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A1D7C" w14:textId="77777777" w:rsidR="008D264A" w:rsidRPr="008D264A" w:rsidRDefault="008D264A" w:rsidP="008D264A">
      <w:pPr>
        <w:spacing w:after="0" w:line="240" w:lineRule="auto"/>
      </w:pPr>
      <w:bookmarkStart w:id="0" w:name="_Hlk90554642"/>
      <w:r w:rsidRPr="008D264A">
        <w:rPr>
          <w:rFonts w:ascii="Calibri" w:eastAsia="Calibri" w:hAnsi="Calibri" w:cs="Times New Roman"/>
          <w:noProof/>
          <w:lang w:eastAsia="en-GB"/>
        </w:rPr>
        <w:drawing>
          <wp:anchor distT="0" distB="0" distL="114300" distR="114300" simplePos="0" relativeHeight="251658240" behindDoc="0" locked="0" layoutInCell="1" allowOverlap="1" wp14:anchorId="37A2AEDE" wp14:editId="771B3E3B">
            <wp:simplePos x="0" y="0"/>
            <wp:positionH relativeFrom="column">
              <wp:align>right</wp:align>
            </wp:positionH>
            <wp:positionV relativeFrom="paragraph">
              <wp:align>top</wp:align>
            </wp:positionV>
            <wp:extent cx="1171575" cy="1143000"/>
            <wp:effectExtent l="0" t="0" r="9525" b="0"/>
            <wp:wrapSquare wrapText="bothSides"/>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anchor>
        </w:drawing>
      </w:r>
    </w:p>
    <w:p w14:paraId="2D59F6B0" w14:textId="77777777" w:rsidR="008D264A" w:rsidRPr="008D264A" w:rsidRDefault="008D264A" w:rsidP="008D264A">
      <w:pPr>
        <w:spacing w:after="0" w:line="240" w:lineRule="auto"/>
        <w:jc w:val="right"/>
        <w:rPr>
          <w:rFonts w:ascii="Calibri" w:eastAsia="Calibri" w:hAnsi="Calibri" w:cs="Arial"/>
          <w:color w:val="929309"/>
          <w:sz w:val="32"/>
          <w:szCs w:val="32"/>
        </w:rPr>
      </w:pPr>
    </w:p>
    <w:p w14:paraId="6F599334" w14:textId="743C3F00" w:rsidR="008D264A" w:rsidRPr="008D264A" w:rsidRDefault="008D264A" w:rsidP="008D264A">
      <w:pPr>
        <w:spacing w:after="0" w:line="240" w:lineRule="auto"/>
        <w:jc w:val="right"/>
        <w:rPr>
          <w:rFonts w:ascii="Calibri" w:eastAsia="Calibri" w:hAnsi="Calibri" w:cs="Arial"/>
          <w:color w:val="929309"/>
          <w:sz w:val="32"/>
          <w:szCs w:val="32"/>
        </w:rPr>
      </w:pPr>
      <w:r w:rsidRPr="4019A51E">
        <w:rPr>
          <w:rFonts w:ascii="Calibri" w:eastAsia="Calibri" w:hAnsi="Calibri" w:cs="Arial"/>
          <w:color w:val="929309"/>
          <w:sz w:val="32"/>
          <w:szCs w:val="32"/>
        </w:rPr>
        <w:t>www.gov.uk/naturalengland</w:t>
      </w:r>
    </w:p>
    <w:p w14:paraId="5A7126DA" w14:textId="77777777" w:rsidR="008D264A" w:rsidRPr="008D264A" w:rsidRDefault="008D264A" w:rsidP="008D264A">
      <w:pPr>
        <w:spacing w:before="2040" w:after="120" w:line="276" w:lineRule="auto"/>
        <w:rPr>
          <w:rFonts w:ascii="Arial" w:eastAsia="Calibri" w:hAnsi="Arial" w:cs="Arial"/>
          <w:b/>
          <w:color w:val="878800"/>
          <w:sz w:val="52"/>
          <w:szCs w:val="52"/>
        </w:rPr>
      </w:pPr>
      <w:r w:rsidRPr="008D264A">
        <w:rPr>
          <w:rFonts w:ascii="Arial" w:eastAsia="Calibri" w:hAnsi="Arial" w:cs="Arial"/>
          <w:b/>
          <w:color w:val="00B050"/>
          <w:sz w:val="52"/>
          <w:szCs w:val="52"/>
        </w:rPr>
        <w:t>Request for Quotation</w:t>
      </w:r>
    </w:p>
    <w:p w14:paraId="41EC67DD" w14:textId="77777777" w:rsidR="008D264A" w:rsidRPr="008D264A" w:rsidRDefault="008D264A" w:rsidP="008D264A">
      <w:pPr>
        <w:spacing w:after="0" w:line="240" w:lineRule="auto"/>
        <w:rPr>
          <w:rFonts w:ascii="Calibri" w:eastAsia="Calibri" w:hAnsi="Calibri" w:cs="Times New Roman"/>
        </w:rPr>
      </w:pPr>
    </w:p>
    <w:p w14:paraId="25596DFE" w14:textId="29F2D033" w:rsidR="008D264A" w:rsidRPr="008D264A" w:rsidRDefault="008D264A" w:rsidP="008D264A">
      <w:pPr>
        <w:keepNext/>
        <w:keepLines/>
        <w:spacing w:before="240" w:after="360" w:line="240" w:lineRule="auto"/>
        <w:outlineLvl w:val="1"/>
        <w:rPr>
          <w:rFonts w:ascii="Arial" w:eastAsia="Times New Roman" w:hAnsi="Arial" w:cs="Times New Roman"/>
          <w:b/>
          <w:bCs/>
          <w:sz w:val="28"/>
          <w:szCs w:val="28"/>
        </w:rPr>
      </w:pPr>
      <w:bookmarkStart w:id="1" w:name="_Toc413143856"/>
      <w:r w:rsidRPr="7B688960">
        <w:rPr>
          <w:rFonts w:ascii="Arial" w:eastAsia="Times New Roman" w:hAnsi="Arial" w:cs="Times New Roman"/>
          <w:b/>
          <w:bCs/>
          <w:sz w:val="28"/>
          <w:szCs w:val="28"/>
        </w:rPr>
        <w:t>Request for Quotation</w:t>
      </w:r>
      <w:bookmarkEnd w:id="1"/>
      <w:r w:rsidRPr="7B688960">
        <w:rPr>
          <w:rFonts w:ascii="Arial" w:eastAsia="Times New Roman" w:hAnsi="Arial" w:cs="Times New Roman"/>
          <w:b/>
          <w:bCs/>
          <w:sz w:val="28"/>
          <w:szCs w:val="28"/>
        </w:rPr>
        <w:t>: Breeding bird survey o</w:t>
      </w:r>
      <w:r w:rsidR="2B09C89E" w:rsidRPr="7B688960">
        <w:rPr>
          <w:rFonts w:ascii="Arial" w:eastAsia="Times New Roman" w:hAnsi="Arial" w:cs="Times New Roman"/>
          <w:b/>
          <w:bCs/>
          <w:sz w:val="28"/>
          <w:szCs w:val="28"/>
        </w:rPr>
        <w:t>n 3 SSSIs in West Anglia</w:t>
      </w:r>
    </w:p>
    <w:p w14:paraId="72DD618B"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 xml:space="preserve">You are invited, to submit a quotation for the requirement described in the specification below. </w:t>
      </w:r>
    </w:p>
    <w:p w14:paraId="31F3FB25" w14:textId="77777777" w:rsidR="008D264A" w:rsidRPr="008D264A" w:rsidRDefault="008D264A" w:rsidP="008D264A">
      <w:pPr>
        <w:spacing w:after="0" w:line="240" w:lineRule="auto"/>
        <w:rPr>
          <w:rFonts w:ascii="Arial" w:eastAsia="Calibri" w:hAnsi="Arial" w:cs="Arial"/>
          <w:sz w:val="24"/>
          <w:szCs w:val="24"/>
        </w:rPr>
      </w:pPr>
    </w:p>
    <w:p w14:paraId="77F698C6"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 xml:space="preserve">Please confirm, by email, receipt of these documents and whether you intend to submit a quote. </w:t>
      </w:r>
    </w:p>
    <w:p w14:paraId="4A4FD811" w14:textId="77777777" w:rsidR="008D264A" w:rsidRPr="008D264A" w:rsidRDefault="008D264A" w:rsidP="008D264A">
      <w:pPr>
        <w:spacing w:after="0" w:line="240" w:lineRule="auto"/>
        <w:rPr>
          <w:rFonts w:ascii="Arial" w:eastAsia="Calibri" w:hAnsi="Arial" w:cs="Arial"/>
          <w:color w:val="FFFFFF" w:themeColor="background1"/>
          <w:sz w:val="24"/>
          <w:szCs w:val="24"/>
        </w:rPr>
      </w:pPr>
    </w:p>
    <w:p w14:paraId="7420F2FE" w14:textId="77777777" w:rsidR="008D264A" w:rsidRPr="008D264A" w:rsidRDefault="008D264A" w:rsidP="008D264A">
      <w:pPr>
        <w:spacing w:after="0" w:line="240" w:lineRule="auto"/>
        <w:rPr>
          <w:rFonts w:ascii="Arial" w:eastAsia="Calibri" w:hAnsi="Arial" w:cs="Arial"/>
          <w:color w:val="FF0000"/>
          <w:sz w:val="24"/>
          <w:szCs w:val="24"/>
        </w:rPr>
      </w:pPr>
      <w:r w:rsidRPr="008D264A">
        <w:rPr>
          <w:rFonts w:ascii="Arial" w:eastAsia="Calibri" w:hAnsi="Arial" w:cs="Arial"/>
          <w:sz w:val="24"/>
          <w:szCs w:val="24"/>
        </w:rPr>
        <w:t>Your response should be returned to the following email address by:</w:t>
      </w:r>
      <w:r w:rsidRPr="008D264A">
        <w:rPr>
          <w:rFonts w:ascii="Arial" w:eastAsia="Calibri" w:hAnsi="Arial" w:cs="Arial"/>
          <w:color w:val="FF0000"/>
          <w:sz w:val="24"/>
          <w:szCs w:val="24"/>
        </w:rPr>
        <w:t xml:space="preserve"> </w:t>
      </w:r>
    </w:p>
    <w:p w14:paraId="2F16ECEA" w14:textId="77777777" w:rsidR="008D264A" w:rsidRPr="008D264A" w:rsidRDefault="008D264A" w:rsidP="008D264A">
      <w:pPr>
        <w:spacing w:after="0" w:line="240" w:lineRule="auto"/>
        <w:rPr>
          <w:rFonts w:ascii="Arial" w:eastAsia="Calibri" w:hAnsi="Arial" w:cs="Arial"/>
          <w:color w:val="FF0000"/>
          <w:sz w:val="24"/>
          <w:szCs w:val="24"/>
        </w:rPr>
      </w:pPr>
    </w:p>
    <w:p w14:paraId="1331B94D" w14:textId="326C330B" w:rsidR="008D264A" w:rsidRDefault="008D264A" w:rsidP="0935D8F0">
      <w:pPr>
        <w:spacing w:after="0" w:line="240" w:lineRule="auto"/>
        <w:rPr>
          <w:rFonts w:ascii="Arial" w:eastAsia="Arial" w:hAnsi="Arial" w:cs="Arial"/>
          <w:sz w:val="24"/>
          <w:szCs w:val="24"/>
        </w:rPr>
      </w:pPr>
      <w:r w:rsidRPr="0935D8F0">
        <w:rPr>
          <w:rFonts w:ascii="Arial" w:eastAsia="Calibri" w:hAnsi="Arial" w:cs="Arial"/>
          <w:sz w:val="24"/>
          <w:szCs w:val="24"/>
        </w:rPr>
        <w:t>Email:</w:t>
      </w:r>
      <w:r w:rsidRPr="0935D8F0">
        <w:rPr>
          <w:rFonts w:ascii="Calibri" w:eastAsia="Calibri" w:hAnsi="Calibri" w:cs="Times New Roman"/>
        </w:rPr>
        <w:t xml:space="preserve"> </w:t>
      </w:r>
      <w:hyperlink r:id="rId10">
        <w:r w:rsidR="73D4D967" w:rsidRPr="0935D8F0">
          <w:rPr>
            <w:rStyle w:val="Hyperlink"/>
            <w:rFonts w:ascii="Arial" w:eastAsia="Arial" w:hAnsi="Arial" w:cs="Arial"/>
            <w:sz w:val="24"/>
            <w:szCs w:val="24"/>
          </w:rPr>
          <w:t>protectedsites.contracts@naturalengland.org.uk</w:t>
        </w:r>
      </w:hyperlink>
    </w:p>
    <w:p w14:paraId="110E2A33" w14:textId="406F440B" w:rsidR="008D264A" w:rsidRPr="008D264A" w:rsidRDefault="73817AA1" w:rsidP="008D264A">
      <w:pPr>
        <w:spacing w:after="0" w:line="240" w:lineRule="auto"/>
        <w:rPr>
          <w:rFonts w:ascii="Arial" w:eastAsia="Calibri" w:hAnsi="Arial" w:cs="Arial"/>
          <w:sz w:val="24"/>
          <w:szCs w:val="24"/>
        </w:rPr>
      </w:pPr>
      <w:r w:rsidRPr="0835953B">
        <w:rPr>
          <w:rFonts w:ascii="Arial" w:eastAsia="Calibri" w:hAnsi="Arial" w:cs="Arial"/>
          <w:sz w:val="24"/>
          <w:szCs w:val="24"/>
        </w:rPr>
        <w:t xml:space="preserve">Date: </w:t>
      </w:r>
      <w:r w:rsidR="006E79E3">
        <w:rPr>
          <w:rFonts w:ascii="Arial" w:eastAsia="Calibri" w:hAnsi="Arial" w:cs="Arial"/>
          <w:sz w:val="24"/>
          <w:szCs w:val="24"/>
        </w:rPr>
        <w:t>09</w:t>
      </w:r>
      <w:r w:rsidRPr="0835953B">
        <w:rPr>
          <w:rFonts w:ascii="Arial" w:eastAsia="Calibri" w:hAnsi="Arial" w:cs="Arial"/>
          <w:sz w:val="24"/>
          <w:szCs w:val="24"/>
        </w:rPr>
        <w:t>/0</w:t>
      </w:r>
      <w:r w:rsidR="006E79E3">
        <w:rPr>
          <w:rFonts w:ascii="Arial" w:eastAsia="Calibri" w:hAnsi="Arial" w:cs="Arial"/>
          <w:sz w:val="24"/>
          <w:szCs w:val="24"/>
        </w:rPr>
        <w:t>2</w:t>
      </w:r>
      <w:r w:rsidRPr="0835953B">
        <w:rPr>
          <w:rFonts w:ascii="Arial" w:eastAsia="Calibri" w:hAnsi="Arial" w:cs="Arial"/>
          <w:sz w:val="24"/>
          <w:szCs w:val="24"/>
        </w:rPr>
        <w:t>/202</w:t>
      </w:r>
      <w:r w:rsidR="349170C8" w:rsidRPr="0835953B">
        <w:rPr>
          <w:rFonts w:ascii="Arial" w:eastAsia="Calibri" w:hAnsi="Arial" w:cs="Arial"/>
          <w:sz w:val="24"/>
          <w:szCs w:val="24"/>
        </w:rPr>
        <w:t>3</w:t>
      </w:r>
    </w:p>
    <w:p w14:paraId="67758F10" w14:textId="77777777" w:rsidR="008D264A" w:rsidRPr="008D264A" w:rsidRDefault="008D264A" w:rsidP="008D264A">
      <w:pPr>
        <w:spacing w:after="0" w:line="240" w:lineRule="auto"/>
        <w:rPr>
          <w:rFonts w:ascii="Arial" w:eastAsia="Calibri" w:hAnsi="Arial" w:cs="Arial"/>
          <w:sz w:val="24"/>
          <w:szCs w:val="24"/>
        </w:rPr>
      </w:pPr>
    </w:p>
    <w:p w14:paraId="23FE3CEB"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 xml:space="preserve">Ensure you state the reference number and ‘Final Submission’ in the subject field to make it clear that it is your response. </w:t>
      </w:r>
    </w:p>
    <w:p w14:paraId="6B73D09F" w14:textId="77777777" w:rsidR="008D264A" w:rsidRPr="008D264A" w:rsidRDefault="008D264A" w:rsidP="008D264A">
      <w:pPr>
        <w:spacing w:after="0" w:line="240" w:lineRule="auto"/>
        <w:rPr>
          <w:rFonts w:ascii="Arial" w:eastAsia="Calibri" w:hAnsi="Arial" w:cs="Arial"/>
          <w:sz w:val="24"/>
          <w:szCs w:val="24"/>
        </w:rPr>
      </w:pPr>
    </w:p>
    <w:p w14:paraId="55174804" w14:textId="77777777" w:rsidR="008D264A" w:rsidRPr="008D264A" w:rsidRDefault="008D264A" w:rsidP="008D264A">
      <w:pPr>
        <w:spacing w:after="0" w:line="240" w:lineRule="auto"/>
        <w:rPr>
          <w:rFonts w:ascii="Arial" w:eastAsia="Calibri" w:hAnsi="Arial" w:cs="Arial"/>
          <w:b/>
          <w:sz w:val="28"/>
          <w:szCs w:val="28"/>
        </w:rPr>
      </w:pPr>
      <w:r w:rsidRPr="008D264A">
        <w:rPr>
          <w:rFonts w:ascii="Arial" w:eastAsia="Calibri" w:hAnsi="Arial" w:cs="Arial"/>
          <w:b/>
          <w:sz w:val="28"/>
          <w:szCs w:val="28"/>
        </w:rPr>
        <w:t>Contact Details and Timeline</w:t>
      </w:r>
    </w:p>
    <w:p w14:paraId="79329CCA" w14:textId="77777777" w:rsidR="008D264A" w:rsidRPr="008D264A" w:rsidRDefault="008D264A" w:rsidP="008D264A">
      <w:pPr>
        <w:spacing w:after="0" w:line="240" w:lineRule="auto"/>
        <w:rPr>
          <w:rFonts w:ascii="Arial" w:eastAsia="Calibri" w:hAnsi="Arial" w:cs="Arial"/>
          <w:color w:val="FF0000"/>
          <w:sz w:val="24"/>
          <w:szCs w:val="24"/>
        </w:rPr>
      </w:pPr>
    </w:p>
    <w:p w14:paraId="25B5DB55" w14:textId="4FEC61FF" w:rsidR="008D264A" w:rsidRPr="008D264A" w:rsidRDefault="5C749ED7" w:rsidP="008D264A">
      <w:pPr>
        <w:spacing w:after="0" w:line="240" w:lineRule="auto"/>
        <w:rPr>
          <w:rFonts w:ascii="Arial" w:eastAsia="Calibri" w:hAnsi="Arial" w:cs="Arial"/>
          <w:sz w:val="24"/>
          <w:szCs w:val="24"/>
        </w:rPr>
      </w:pPr>
      <w:r w:rsidRPr="0935D8F0">
        <w:rPr>
          <w:rFonts w:ascii="Arial" w:eastAsia="Calibri" w:hAnsi="Arial" w:cs="Arial"/>
          <w:sz w:val="24"/>
          <w:szCs w:val="24"/>
        </w:rPr>
        <w:t>Emma Bacchus</w:t>
      </w:r>
      <w:r w:rsidR="13F21C7B" w:rsidRPr="0935D8F0">
        <w:rPr>
          <w:rFonts w:ascii="Arial" w:eastAsia="Calibri" w:hAnsi="Arial" w:cs="Arial"/>
          <w:sz w:val="24"/>
          <w:szCs w:val="24"/>
        </w:rPr>
        <w:t>/ Beth Mather</w:t>
      </w:r>
      <w:r w:rsidR="008D264A" w:rsidRPr="0935D8F0">
        <w:rPr>
          <w:rFonts w:ascii="Arial" w:eastAsia="Calibri" w:hAnsi="Arial" w:cs="Arial"/>
          <w:sz w:val="24"/>
          <w:szCs w:val="24"/>
        </w:rPr>
        <w:t xml:space="preserve"> will be your contact for any questions linked to the content of the quote pack or the process. Please submit any questions by email and note that, unless commercially sensitive, both the question and the response will be circulated to all tenderers.</w:t>
      </w:r>
    </w:p>
    <w:p w14:paraId="0E1CE992" w14:textId="27B34DBC" w:rsidR="008D264A" w:rsidRDefault="008D264A" w:rsidP="008D264A">
      <w:pPr>
        <w:spacing w:after="0" w:line="240" w:lineRule="auto"/>
        <w:rPr>
          <w:rFonts w:ascii="Arial" w:eastAsia="Calibri" w:hAnsi="Arial" w:cs="Arial"/>
          <w:sz w:val="24"/>
          <w:szCs w:val="24"/>
        </w:rPr>
      </w:pP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563"/>
        <w:gridCol w:w="4453"/>
      </w:tblGrid>
      <w:tr w:rsidR="00FC7A87" w:rsidRPr="00F543F2" w14:paraId="0B112B9E" w14:textId="77777777" w:rsidTr="0835953B">
        <w:tc>
          <w:tcPr>
            <w:tcW w:w="5180" w:type="dxa"/>
            <w:shd w:val="clear" w:color="auto" w:fill="00B050"/>
          </w:tcPr>
          <w:p w14:paraId="0D66DFEF" w14:textId="77777777" w:rsidR="00FC7A87" w:rsidRPr="001A3FFD" w:rsidRDefault="00FC7A87" w:rsidP="00503516">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Action</w:t>
            </w:r>
          </w:p>
        </w:tc>
        <w:tc>
          <w:tcPr>
            <w:tcW w:w="5070" w:type="dxa"/>
            <w:shd w:val="clear" w:color="auto" w:fill="00B050"/>
          </w:tcPr>
          <w:p w14:paraId="3EA996F6" w14:textId="77777777" w:rsidR="00FC7A87" w:rsidRPr="001A3FFD" w:rsidRDefault="00FC7A87" w:rsidP="00503516">
            <w:pPr>
              <w:pStyle w:val="TableText"/>
              <w:rPr>
                <w:rFonts w:ascii="Arial" w:hAnsi="Arial" w:cs="Arial"/>
                <w:color w:val="FFFFFF" w:themeColor="background1"/>
                <w:sz w:val="24"/>
                <w:szCs w:val="24"/>
              </w:rPr>
            </w:pPr>
            <w:r w:rsidRPr="001A3FFD">
              <w:rPr>
                <w:rFonts w:ascii="Arial" w:hAnsi="Arial" w:cs="Arial"/>
                <w:color w:val="FFFFFF" w:themeColor="background1"/>
                <w:sz w:val="24"/>
                <w:szCs w:val="24"/>
              </w:rPr>
              <w:t>D</w:t>
            </w:r>
            <w:r w:rsidRPr="001A3FFD">
              <w:rPr>
                <w:rFonts w:ascii="Arial" w:hAnsi="Arial" w:cs="Arial"/>
                <w:color w:val="FFFFFF" w:themeColor="background1"/>
                <w:sz w:val="24"/>
                <w:szCs w:val="24"/>
                <w:shd w:val="clear" w:color="auto" w:fill="00B050"/>
              </w:rPr>
              <w:t>ate</w:t>
            </w:r>
          </w:p>
        </w:tc>
      </w:tr>
      <w:tr w:rsidR="00FC7A87" w:rsidRPr="00F543F2" w14:paraId="2F9B93AF" w14:textId="77777777" w:rsidTr="0835953B">
        <w:trPr>
          <w:trHeight w:val="239"/>
        </w:trPr>
        <w:tc>
          <w:tcPr>
            <w:tcW w:w="5180" w:type="dxa"/>
            <w:shd w:val="clear" w:color="auto" w:fill="00B050"/>
          </w:tcPr>
          <w:p w14:paraId="2CC3147B" w14:textId="77777777" w:rsidR="00FC7A87" w:rsidRPr="00A104B8" w:rsidRDefault="00FC7A87" w:rsidP="00503516">
            <w:pPr>
              <w:pStyle w:val="TableText"/>
              <w:rPr>
                <w:rFonts w:ascii="Arial" w:hAnsi="Arial" w:cs="Arial"/>
                <w:color w:val="FFFFFF" w:themeColor="background1"/>
              </w:rPr>
            </w:pPr>
            <w:r w:rsidRPr="00A104B8">
              <w:rPr>
                <w:rFonts w:ascii="Arial" w:hAnsi="Arial" w:cs="Arial"/>
                <w:color w:val="FFFFFF" w:themeColor="background1"/>
              </w:rPr>
              <w:t>Date of issue of RFQ</w:t>
            </w:r>
          </w:p>
        </w:tc>
        <w:tc>
          <w:tcPr>
            <w:tcW w:w="5070" w:type="dxa"/>
            <w:shd w:val="clear" w:color="auto" w:fill="auto"/>
          </w:tcPr>
          <w:p w14:paraId="207382CD" w14:textId="54BB4C73" w:rsidR="0935D8F0" w:rsidRDefault="1CE3117F" w:rsidP="0835953B">
            <w:pPr>
              <w:pStyle w:val="TableText"/>
              <w:rPr>
                <w:rFonts w:ascii="Arial" w:eastAsia="Arial" w:hAnsi="Arial" w:cs="Arial"/>
                <w:color w:val="FF0000"/>
              </w:rPr>
            </w:pPr>
            <w:r w:rsidRPr="0835953B">
              <w:rPr>
                <w:rFonts w:ascii="Arial" w:eastAsia="Arial" w:hAnsi="Arial" w:cs="Arial"/>
                <w:color w:val="FF0000"/>
              </w:rPr>
              <w:t>26</w:t>
            </w:r>
            <w:r w:rsidR="0935D8F0" w:rsidRPr="0835953B">
              <w:rPr>
                <w:rFonts w:ascii="Arial" w:eastAsia="Arial" w:hAnsi="Arial" w:cs="Arial"/>
                <w:color w:val="FF0000"/>
              </w:rPr>
              <w:t>/0</w:t>
            </w:r>
            <w:r w:rsidR="00027E52">
              <w:rPr>
                <w:rFonts w:ascii="Arial" w:eastAsia="Arial" w:hAnsi="Arial" w:cs="Arial"/>
                <w:color w:val="FF0000"/>
              </w:rPr>
              <w:t>1</w:t>
            </w:r>
            <w:r w:rsidR="0935D8F0" w:rsidRPr="0835953B">
              <w:rPr>
                <w:rFonts w:ascii="Arial" w:eastAsia="Arial" w:hAnsi="Arial" w:cs="Arial"/>
                <w:color w:val="FF0000"/>
              </w:rPr>
              <w:t>/2023</w:t>
            </w:r>
          </w:p>
        </w:tc>
      </w:tr>
      <w:tr w:rsidR="00FC7A87" w:rsidRPr="0075528C" w14:paraId="11E536CE" w14:textId="77777777" w:rsidTr="0835953B">
        <w:tc>
          <w:tcPr>
            <w:tcW w:w="5180" w:type="dxa"/>
            <w:shd w:val="clear" w:color="auto" w:fill="00B050"/>
          </w:tcPr>
          <w:p w14:paraId="7E7D62BB"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Deadline for clarifications questions</w:t>
            </w:r>
          </w:p>
        </w:tc>
        <w:tc>
          <w:tcPr>
            <w:tcW w:w="5070" w:type="dxa"/>
          </w:tcPr>
          <w:p w14:paraId="7F097ECD" w14:textId="57D9C1B0" w:rsidR="0935D8F0" w:rsidRDefault="0935D8F0" w:rsidP="0935D8F0">
            <w:pPr>
              <w:spacing w:after="0"/>
              <w:rPr>
                <w:rFonts w:ascii="Arial" w:eastAsia="Arial" w:hAnsi="Arial" w:cs="Arial"/>
                <w:color w:val="FF0000"/>
              </w:rPr>
            </w:pPr>
            <w:r w:rsidRPr="0935D8F0">
              <w:rPr>
                <w:rFonts w:ascii="Arial" w:eastAsia="Arial" w:hAnsi="Arial" w:cs="Arial"/>
                <w:color w:val="FF0000"/>
              </w:rPr>
              <w:t>0</w:t>
            </w:r>
            <w:r w:rsidR="006734E8">
              <w:rPr>
                <w:rFonts w:ascii="Arial" w:eastAsia="Arial" w:hAnsi="Arial" w:cs="Arial"/>
                <w:color w:val="FF0000"/>
              </w:rPr>
              <w:t>8</w:t>
            </w:r>
            <w:r w:rsidRPr="0935D8F0">
              <w:rPr>
                <w:rFonts w:ascii="Arial" w:eastAsia="Arial" w:hAnsi="Arial" w:cs="Arial"/>
                <w:color w:val="FF0000"/>
              </w:rPr>
              <w:t>/02/2023</w:t>
            </w:r>
          </w:p>
        </w:tc>
      </w:tr>
      <w:tr w:rsidR="00FC7A87" w:rsidRPr="0075528C" w14:paraId="63D62B1B" w14:textId="77777777" w:rsidTr="0835953B">
        <w:tc>
          <w:tcPr>
            <w:tcW w:w="5180" w:type="dxa"/>
            <w:shd w:val="clear" w:color="auto" w:fill="00B050"/>
          </w:tcPr>
          <w:p w14:paraId="21742F57"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Deadline for receipt of Quotation</w:t>
            </w:r>
          </w:p>
        </w:tc>
        <w:tc>
          <w:tcPr>
            <w:tcW w:w="5070" w:type="dxa"/>
          </w:tcPr>
          <w:p w14:paraId="73BE0E23" w14:textId="076A0110" w:rsidR="0935D8F0" w:rsidRDefault="0935D8F0" w:rsidP="0935D8F0">
            <w:pPr>
              <w:spacing w:after="0"/>
              <w:rPr>
                <w:rFonts w:ascii="Arial" w:eastAsia="Arial" w:hAnsi="Arial" w:cs="Arial"/>
                <w:color w:val="FF0000"/>
              </w:rPr>
            </w:pPr>
            <w:r w:rsidRPr="0935D8F0">
              <w:rPr>
                <w:rFonts w:ascii="Arial" w:eastAsia="Arial" w:hAnsi="Arial" w:cs="Arial"/>
                <w:color w:val="FF0000"/>
              </w:rPr>
              <w:t>0</w:t>
            </w:r>
            <w:r w:rsidR="006734E8">
              <w:rPr>
                <w:rFonts w:ascii="Arial" w:eastAsia="Arial" w:hAnsi="Arial" w:cs="Arial"/>
                <w:color w:val="FF0000"/>
              </w:rPr>
              <w:t>9</w:t>
            </w:r>
            <w:r w:rsidRPr="0935D8F0">
              <w:rPr>
                <w:rFonts w:ascii="Arial" w:eastAsia="Arial" w:hAnsi="Arial" w:cs="Arial"/>
                <w:color w:val="FF0000"/>
              </w:rPr>
              <w:t>/02/2023</w:t>
            </w:r>
          </w:p>
        </w:tc>
      </w:tr>
      <w:tr w:rsidR="00FC7A87" w:rsidRPr="0075528C" w14:paraId="244DD580" w14:textId="77777777" w:rsidTr="0835953B">
        <w:tc>
          <w:tcPr>
            <w:tcW w:w="5180" w:type="dxa"/>
            <w:shd w:val="clear" w:color="auto" w:fill="00B050"/>
          </w:tcPr>
          <w:p w14:paraId="2A409A88"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Intended date of Contract Award</w:t>
            </w:r>
          </w:p>
        </w:tc>
        <w:tc>
          <w:tcPr>
            <w:tcW w:w="5070" w:type="dxa"/>
          </w:tcPr>
          <w:p w14:paraId="089ADAC1" w14:textId="7F40AF87" w:rsidR="0935D8F0" w:rsidRDefault="0935D8F0" w:rsidP="0935D8F0">
            <w:pPr>
              <w:spacing w:after="0"/>
              <w:rPr>
                <w:rFonts w:ascii="Arial" w:eastAsia="Arial" w:hAnsi="Arial" w:cs="Arial"/>
                <w:color w:val="FF0000"/>
              </w:rPr>
            </w:pPr>
            <w:r w:rsidRPr="0935D8F0">
              <w:rPr>
                <w:rFonts w:ascii="Arial" w:eastAsia="Arial" w:hAnsi="Arial" w:cs="Arial"/>
                <w:color w:val="FF0000"/>
              </w:rPr>
              <w:t>1</w:t>
            </w:r>
            <w:r w:rsidR="00027E52">
              <w:rPr>
                <w:rFonts w:ascii="Arial" w:eastAsia="Arial" w:hAnsi="Arial" w:cs="Arial"/>
                <w:color w:val="FF0000"/>
              </w:rPr>
              <w:t>2</w:t>
            </w:r>
            <w:r w:rsidRPr="0935D8F0">
              <w:rPr>
                <w:rFonts w:ascii="Arial" w:eastAsia="Arial" w:hAnsi="Arial" w:cs="Arial"/>
                <w:color w:val="FF0000"/>
              </w:rPr>
              <w:t>/02/2023</w:t>
            </w:r>
          </w:p>
        </w:tc>
      </w:tr>
      <w:tr w:rsidR="00FC7A87" w:rsidRPr="0075528C" w14:paraId="3619B2D3" w14:textId="77777777" w:rsidTr="0835953B">
        <w:tc>
          <w:tcPr>
            <w:tcW w:w="5180" w:type="dxa"/>
            <w:shd w:val="clear" w:color="auto" w:fill="00B050"/>
          </w:tcPr>
          <w:p w14:paraId="59044752"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Intended Contract Start Date</w:t>
            </w:r>
          </w:p>
        </w:tc>
        <w:tc>
          <w:tcPr>
            <w:tcW w:w="5070" w:type="dxa"/>
          </w:tcPr>
          <w:p w14:paraId="237ECDC0" w14:textId="22D86230" w:rsidR="0935D8F0" w:rsidRDefault="0935D8F0" w:rsidP="0935D8F0">
            <w:pPr>
              <w:rPr>
                <w:rFonts w:ascii="Arial" w:eastAsia="Arial" w:hAnsi="Arial" w:cs="Arial"/>
                <w:color w:val="FF0000"/>
              </w:rPr>
            </w:pPr>
            <w:r w:rsidRPr="0935D8F0">
              <w:rPr>
                <w:rFonts w:ascii="Arial" w:eastAsia="Arial" w:hAnsi="Arial" w:cs="Arial"/>
                <w:color w:val="FF0000"/>
              </w:rPr>
              <w:t>1</w:t>
            </w:r>
            <w:r w:rsidR="00027E52">
              <w:rPr>
                <w:rFonts w:ascii="Arial" w:eastAsia="Arial" w:hAnsi="Arial" w:cs="Arial"/>
                <w:color w:val="FF0000"/>
              </w:rPr>
              <w:t>3</w:t>
            </w:r>
            <w:r w:rsidRPr="0935D8F0">
              <w:rPr>
                <w:rFonts w:ascii="Arial" w:eastAsia="Arial" w:hAnsi="Arial" w:cs="Arial"/>
                <w:color w:val="FF0000"/>
              </w:rPr>
              <w:t>/02/2023</w:t>
            </w:r>
          </w:p>
        </w:tc>
      </w:tr>
      <w:tr w:rsidR="00FC7A87" w:rsidRPr="0075528C" w14:paraId="79096BC2" w14:textId="77777777" w:rsidTr="0835953B">
        <w:tc>
          <w:tcPr>
            <w:tcW w:w="5180" w:type="dxa"/>
            <w:shd w:val="clear" w:color="auto" w:fill="00B050"/>
          </w:tcPr>
          <w:p w14:paraId="1D0503F2" w14:textId="600D16EB" w:rsidR="00FC7A87" w:rsidRPr="001A3FFD" w:rsidRDefault="00FC7A87" w:rsidP="00503516">
            <w:pPr>
              <w:rPr>
                <w:rFonts w:ascii="Arial" w:hAnsi="Arial" w:cs="Arial"/>
                <w:color w:val="FFFFFF" w:themeColor="background1"/>
              </w:rPr>
            </w:pPr>
            <w:r>
              <w:rPr>
                <w:rFonts w:ascii="Arial" w:hAnsi="Arial" w:cs="Arial"/>
                <w:color w:val="FFFFFF" w:themeColor="background1"/>
              </w:rPr>
              <w:lastRenderedPageBreak/>
              <w:t>Inception Meeting</w:t>
            </w:r>
          </w:p>
        </w:tc>
        <w:tc>
          <w:tcPr>
            <w:tcW w:w="5070" w:type="dxa"/>
          </w:tcPr>
          <w:p w14:paraId="250B942D" w14:textId="117D27FB" w:rsidR="0935D8F0" w:rsidRDefault="0935D8F0" w:rsidP="0935D8F0">
            <w:pPr>
              <w:rPr>
                <w:rFonts w:ascii="Arial" w:eastAsia="Arial" w:hAnsi="Arial" w:cs="Arial"/>
                <w:color w:val="FF0000"/>
              </w:rPr>
            </w:pPr>
            <w:r w:rsidRPr="0935D8F0">
              <w:rPr>
                <w:rFonts w:ascii="Arial" w:eastAsia="Arial" w:hAnsi="Arial" w:cs="Arial"/>
                <w:color w:val="FF0000"/>
              </w:rPr>
              <w:t>TBD</w:t>
            </w:r>
          </w:p>
        </w:tc>
      </w:tr>
      <w:tr w:rsidR="00FC7A87" w:rsidRPr="0075528C" w14:paraId="4708473C" w14:textId="77777777" w:rsidTr="0835953B">
        <w:tc>
          <w:tcPr>
            <w:tcW w:w="5180" w:type="dxa"/>
            <w:shd w:val="clear" w:color="auto" w:fill="00B050"/>
          </w:tcPr>
          <w:p w14:paraId="1631E3EE" w14:textId="09557ADF" w:rsidR="00FC7A87" w:rsidRPr="001A3FFD" w:rsidRDefault="00FC7A87" w:rsidP="00503516">
            <w:pPr>
              <w:rPr>
                <w:rFonts w:ascii="Arial" w:hAnsi="Arial" w:cs="Arial"/>
                <w:color w:val="FFFFFF" w:themeColor="background1"/>
              </w:rPr>
            </w:pPr>
            <w:r>
              <w:rPr>
                <w:rFonts w:ascii="Arial" w:hAnsi="Arial" w:cs="Arial"/>
                <w:color w:val="FFFFFF" w:themeColor="background1"/>
              </w:rPr>
              <w:t>Draft report to submitted to Project Officer</w:t>
            </w:r>
          </w:p>
        </w:tc>
        <w:tc>
          <w:tcPr>
            <w:tcW w:w="5070" w:type="dxa"/>
          </w:tcPr>
          <w:p w14:paraId="61D9FBE6" w14:textId="0F4E8E44" w:rsidR="0935D8F0" w:rsidRDefault="0935D8F0" w:rsidP="0935D8F0">
            <w:pPr>
              <w:rPr>
                <w:rFonts w:ascii="Arial" w:eastAsia="Arial" w:hAnsi="Arial" w:cs="Arial"/>
                <w:color w:val="FF0000"/>
              </w:rPr>
            </w:pPr>
            <w:r w:rsidRPr="0935D8F0">
              <w:rPr>
                <w:rFonts w:ascii="Arial" w:eastAsia="Arial" w:hAnsi="Arial" w:cs="Arial"/>
                <w:color w:val="FF0000"/>
              </w:rPr>
              <w:t>09/10/2023</w:t>
            </w:r>
          </w:p>
        </w:tc>
      </w:tr>
      <w:tr w:rsidR="00FC7A87" w:rsidRPr="0075528C" w14:paraId="4E94B706" w14:textId="77777777" w:rsidTr="0835953B">
        <w:tc>
          <w:tcPr>
            <w:tcW w:w="5180" w:type="dxa"/>
            <w:shd w:val="clear" w:color="auto" w:fill="00B050"/>
          </w:tcPr>
          <w:p w14:paraId="12EE063F" w14:textId="77777777" w:rsidR="00FC7A87" w:rsidRPr="001A3FFD" w:rsidRDefault="00FC7A87" w:rsidP="00503516">
            <w:pPr>
              <w:rPr>
                <w:rFonts w:ascii="Arial" w:hAnsi="Arial" w:cs="Arial"/>
                <w:color w:val="FFFFFF" w:themeColor="background1"/>
              </w:rPr>
            </w:pPr>
            <w:r w:rsidRPr="001A3FFD">
              <w:rPr>
                <w:rFonts w:ascii="Arial" w:hAnsi="Arial" w:cs="Arial"/>
                <w:color w:val="FFFFFF" w:themeColor="background1"/>
              </w:rPr>
              <w:t xml:space="preserve">Intended Delivery Date / Contract Duration </w:t>
            </w:r>
          </w:p>
        </w:tc>
        <w:tc>
          <w:tcPr>
            <w:tcW w:w="5070" w:type="dxa"/>
          </w:tcPr>
          <w:p w14:paraId="47BFA889" w14:textId="30DAF833" w:rsidR="0935D8F0" w:rsidRDefault="0935D8F0" w:rsidP="0935D8F0">
            <w:pPr>
              <w:spacing w:after="0"/>
              <w:rPr>
                <w:rFonts w:ascii="Arial" w:eastAsia="Arial" w:hAnsi="Arial" w:cs="Arial"/>
                <w:color w:val="FF0000"/>
              </w:rPr>
            </w:pPr>
            <w:r w:rsidRPr="0935D8F0">
              <w:rPr>
                <w:rFonts w:ascii="Arial" w:eastAsia="Arial" w:hAnsi="Arial" w:cs="Arial"/>
                <w:color w:val="FF0000"/>
              </w:rPr>
              <w:t>01/11/2023</w:t>
            </w:r>
          </w:p>
        </w:tc>
      </w:tr>
    </w:tbl>
    <w:p w14:paraId="24B9F7DF" w14:textId="77777777" w:rsidR="00FC7A87" w:rsidRPr="008D264A" w:rsidRDefault="00FC7A87" w:rsidP="008D264A">
      <w:pPr>
        <w:spacing w:after="0" w:line="240" w:lineRule="auto"/>
        <w:rPr>
          <w:rFonts w:ascii="Arial" w:eastAsia="Calibri" w:hAnsi="Arial" w:cs="Arial"/>
          <w:sz w:val="24"/>
          <w:szCs w:val="24"/>
        </w:rPr>
      </w:pPr>
    </w:p>
    <w:p w14:paraId="0249DFDE" w14:textId="77777777" w:rsidR="008D264A" w:rsidRPr="008D264A" w:rsidRDefault="008D264A" w:rsidP="008D264A">
      <w:pPr>
        <w:spacing w:after="0" w:line="240" w:lineRule="auto"/>
        <w:rPr>
          <w:rFonts w:ascii="Arial" w:eastAsia="Calibri" w:hAnsi="Arial" w:cs="Arial"/>
          <w:sz w:val="24"/>
          <w:szCs w:val="24"/>
        </w:rPr>
      </w:pPr>
    </w:p>
    <w:p w14:paraId="1B0EECBE"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bookmarkStart w:id="2" w:name="_Toc413143857"/>
      <w:r w:rsidRPr="008D264A">
        <w:rPr>
          <w:rFonts w:ascii="Arial" w:eastAsia="Times New Roman" w:hAnsi="Arial" w:cs="Times New Roman"/>
          <w:b/>
          <w:bCs/>
          <w:sz w:val="28"/>
          <w:szCs w:val="26"/>
        </w:rPr>
        <w:t>Glossary</w:t>
      </w:r>
      <w:bookmarkEnd w:id="2"/>
    </w:p>
    <w:p w14:paraId="269CEC19" w14:textId="77777777" w:rsidR="008D264A" w:rsidRPr="008D264A" w:rsidRDefault="008D264A" w:rsidP="008D264A">
      <w:pPr>
        <w:spacing w:after="0" w:line="240" w:lineRule="auto"/>
        <w:rPr>
          <w:rFonts w:ascii="Calibri" w:eastAsia="Calibri" w:hAnsi="Calibri" w:cs="Times New Roman"/>
        </w:rPr>
      </w:pPr>
    </w:p>
    <w:p w14:paraId="6D1A41F6"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Unless the context otherwise requires the following words and expressions used within this Request for Quotation shall have the following meanings (to be interpreted in the singular or plural as the context requires):</w:t>
      </w:r>
    </w:p>
    <w:p w14:paraId="23617421" w14:textId="77777777" w:rsidR="008D264A" w:rsidRPr="008D264A" w:rsidRDefault="008D264A" w:rsidP="008D264A">
      <w:pPr>
        <w:spacing w:after="0" w:line="240" w:lineRule="auto"/>
        <w:rPr>
          <w:rFonts w:ascii="Calibri" w:eastAsia="Calibri" w:hAnsi="Calibri" w:cs="Times New Roman"/>
        </w:rPr>
      </w:pPr>
    </w:p>
    <w:tbl>
      <w:tblPr>
        <w:tblStyle w:val="TableGrid"/>
        <w:tblW w:w="0" w:type="auto"/>
        <w:tblLook w:val="04A0" w:firstRow="1" w:lastRow="0" w:firstColumn="1" w:lastColumn="0" w:noHBand="0" w:noVBand="1"/>
      </w:tblPr>
      <w:tblGrid>
        <w:gridCol w:w="4445"/>
        <w:gridCol w:w="4571"/>
      </w:tblGrid>
      <w:tr w:rsidR="008D264A" w:rsidRPr="008D264A" w14:paraId="5FD028E7" w14:textId="77777777" w:rsidTr="001A679D">
        <w:tc>
          <w:tcPr>
            <w:tcW w:w="5080" w:type="dxa"/>
          </w:tcPr>
          <w:p w14:paraId="6CB0CFE8" w14:textId="77777777" w:rsidR="008D264A" w:rsidRPr="008D264A" w:rsidRDefault="008D264A" w:rsidP="008D264A">
            <w:pPr>
              <w:rPr>
                <w:rFonts w:ascii="Arial" w:hAnsi="Arial" w:cs="Arial"/>
                <w:sz w:val="24"/>
                <w:szCs w:val="24"/>
              </w:rPr>
            </w:pPr>
            <w:r w:rsidRPr="008D264A">
              <w:rPr>
                <w:rFonts w:ascii="Arial" w:hAnsi="Arial" w:cs="Arial"/>
                <w:sz w:val="24"/>
                <w:szCs w:val="24"/>
              </w:rPr>
              <w:t>“Authority”</w:t>
            </w:r>
          </w:p>
        </w:tc>
        <w:tc>
          <w:tcPr>
            <w:tcW w:w="5170" w:type="dxa"/>
          </w:tcPr>
          <w:p w14:paraId="5624E0C7" w14:textId="77777777" w:rsidR="008D264A" w:rsidRPr="008D264A" w:rsidRDefault="008D264A" w:rsidP="008D264A">
            <w:pPr>
              <w:rPr>
                <w:rFonts w:ascii="Arial" w:hAnsi="Arial" w:cs="Arial"/>
                <w:sz w:val="24"/>
                <w:szCs w:val="24"/>
              </w:rPr>
            </w:pPr>
            <w:r w:rsidRPr="008D264A">
              <w:rPr>
                <w:rFonts w:ascii="Arial" w:hAnsi="Arial" w:cs="Arial"/>
                <w:sz w:val="24"/>
                <w:szCs w:val="24"/>
              </w:rPr>
              <w:t>Means the Department for Environment, Food and Rural Affairs acting as part of Natural England</w:t>
            </w:r>
          </w:p>
        </w:tc>
      </w:tr>
      <w:tr w:rsidR="008D264A" w:rsidRPr="008D264A" w14:paraId="49365620" w14:textId="77777777" w:rsidTr="001A679D">
        <w:tc>
          <w:tcPr>
            <w:tcW w:w="5080" w:type="dxa"/>
          </w:tcPr>
          <w:p w14:paraId="4FBE145D" w14:textId="77777777" w:rsidR="008D264A" w:rsidRPr="008D264A" w:rsidRDefault="008D264A" w:rsidP="008D264A">
            <w:pPr>
              <w:rPr>
                <w:rFonts w:ascii="Arial" w:hAnsi="Arial" w:cs="Arial"/>
                <w:sz w:val="24"/>
                <w:szCs w:val="24"/>
              </w:rPr>
            </w:pPr>
            <w:r w:rsidRPr="008D264A">
              <w:rPr>
                <w:rFonts w:ascii="Arial" w:hAnsi="Arial" w:cs="Arial"/>
                <w:sz w:val="24"/>
                <w:szCs w:val="24"/>
              </w:rPr>
              <w:t>“RFQ”</w:t>
            </w:r>
          </w:p>
        </w:tc>
        <w:tc>
          <w:tcPr>
            <w:tcW w:w="5170" w:type="dxa"/>
          </w:tcPr>
          <w:p w14:paraId="4A200395" w14:textId="77777777" w:rsidR="008D264A" w:rsidRPr="008D264A" w:rsidRDefault="008D264A" w:rsidP="008D264A">
            <w:pPr>
              <w:rPr>
                <w:rFonts w:ascii="Arial" w:hAnsi="Arial" w:cs="Arial"/>
                <w:sz w:val="24"/>
                <w:szCs w:val="24"/>
              </w:rPr>
            </w:pPr>
            <w:r w:rsidRPr="008D264A">
              <w:rPr>
                <w:rFonts w:ascii="Arial" w:hAnsi="Arial" w:cs="Arial"/>
                <w:sz w:val="24"/>
                <w:szCs w:val="24"/>
              </w:rPr>
              <w:t>Means this Request for Quotation and all related documents published by the Authority and made available to suppliers</w:t>
            </w:r>
          </w:p>
        </w:tc>
      </w:tr>
      <w:tr w:rsidR="008D264A" w:rsidRPr="008D264A" w14:paraId="15CA12E1" w14:textId="77777777" w:rsidTr="001A679D">
        <w:tc>
          <w:tcPr>
            <w:tcW w:w="5080" w:type="dxa"/>
          </w:tcPr>
          <w:p w14:paraId="4492F226" w14:textId="77777777" w:rsidR="008D264A" w:rsidRPr="008D264A" w:rsidRDefault="008D264A" w:rsidP="008D264A">
            <w:pPr>
              <w:rPr>
                <w:rFonts w:ascii="Arial" w:hAnsi="Arial" w:cs="Arial"/>
                <w:sz w:val="24"/>
                <w:szCs w:val="24"/>
              </w:rPr>
            </w:pPr>
            <w:r w:rsidRPr="008D264A">
              <w:rPr>
                <w:rFonts w:ascii="Arial" w:hAnsi="Arial" w:cs="Arial"/>
                <w:sz w:val="24"/>
                <w:szCs w:val="24"/>
              </w:rPr>
              <w:t>“Contract”</w:t>
            </w:r>
          </w:p>
        </w:tc>
        <w:tc>
          <w:tcPr>
            <w:tcW w:w="5170" w:type="dxa"/>
          </w:tcPr>
          <w:p w14:paraId="5460848E" w14:textId="77777777" w:rsidR="008D264A" w:rsidRPr="008D264A" w:rsidRDefault="008D264A" w:rsidP="008D264A">
            <w:pPr>
              <w:rPr>
                <w:rFonts w:ascii="Arial" w:hAnsi="Arial" w:cs="Arial"/>
                <w:sz w:val="24"/>
                <w:szCs w:val="24"/>
              </w:rPr>
            </w:pPr>
            <w:r w:rsidRPr="008D264A">
              <w:rPr>
                <w:rFonts w:ascii="Arial" w:hAnsi="Arial" w:cs="Arial"/>
                <w:sz w:val="24"/>
                <w:szCs w:val="24"/>
              </w:rPr>
              <w:t>Means the contract to be entered into by the Authority and the successful supplier.</w:t>
            </w:r>
          </w:p>
        </w:tc>
      </w:tr>
    </w:tbl>
    <w:p w14:paraId="04430CAC" w14:textId="77777777" w:rsidR="008D264A" w:rsidRPr="008D264A" w:rsidRDefault="008D264A" w:rsidP="008D264A">
      <w:pPr>
        <w:spacing w:after="0" w:line="240" w:lineRule="auto"/>
        <w:rPr>
          <w:rFonts w:ascii="Calibri" w:eastAsia="Calibri" w:hAnsi="Calibri" w:cs="Times New Roman"/>
        </w:rPr>
      </w:pPr>
    </w:p>
    <w:p w14:paraId="1B49C82D"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bookmarkStart w:id="3" w:name="_Toc413143858"/>
    </w:p>
    <w:p w14:paraId="789127D5"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r w:rsidRPr="008D264A">
        <w:rPr>
          <w:rFonts w:ascii="Arial" w:eastAsia="Times New Roman" w:hAnsi="Arial" w:cs="Times New Roman"/>
          <w:b/>
          <w:bCs/>
          <w:sz w:val="28"/>
          <w:szCs w:val="26"/>
        </w:rPr>
        <w:t>Conditions applying to the RFQ</w:t>
      </w:r>
      <w:bookmarkEnd w:id="3"/>
    </w:p>
    <w:p w14:paraId="73B20D23" w14:textId="77777777" w:rsidR="008D264A" w:rsidRPr="008D264A" w:rsidRDefault="008D264A" w:rsidP="008D264A">
      <w:pPr>
        <w:spacing w:after="0" w:line="240" w:lineRule="auto"/>
        <w:rPr>
          <w:rFonts w:ascii="Calibri" w:eastAsia="Calibri" w:hAnsi="Calibri" w:cs="Times New Roman"/>
          <w:b/>
        </w:rPr>
      </w:pPr>
    </w:p>
    <w:p w14:paraId="10AEF42D" w14:textId="77777777" w:rsidR="008D264A" w:rsidRP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sz w:val="24"/>
          <w:szCs w:val="24"/>
        </w:rPr>
        <w:t xml:space="preserve">You should examine your response to the RFQ and related documents ensuring it is complete prior to submitting your completed quotation. </w:t>
      </w:r>
    </w:p>
    <w:p w14:paraId="22DA0A96" w14:textId="77777777" w:rsidR="008D264A" w:rsidRPr="008D264A" w:rsidRDefault="008D264A" w:rsidP="008D264A">
      <w:pPr>
        <w:spacing w:after="0" w:line="240" w:lineRule="auto"/>
        <w:jc w:val="both"/>
        <w:rPr>
          <w:rFonts w:ascii="Arial" w:eastAsia="Calibri" w:hAnsi="Arial" w:cs="Arial"/>
          <w:sz w:val="24"/>
          <w:szCs w:val="24"/>
        </w:rPr>
      </w:pPr>
    </w:p>
    <w:p w14:paraId="21D4E4BA" w14:textId="77777777" w:rsidR="008D264A" w:rsidRP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sz w:val="24"/>
          <w:szCs w:val="24"/>
        </w:rPr>
        <w:t>Your quotation must contain sufficient information to enable the Authority to evaluate it fairly and effectively. You should ensure that you have prepared your quotation fully and accurately and that prices quoted are arithmetically correct for the units stated.</w:t>
      </w:r>
    </w:p>
    <w:p w14:paraId="7F576AF0" w14:textId="77777777" w:rsidR="008D264A" w:rsidRPr="008D264A" w:rsidRDefault="008D264A" w:rsidP="008D264A">
      <w:pPr>
        <w:spacing w:after="0" w:line="240" w:lineRule="auto"/>
        <w:jc w:val="both"/>
        <w:rPr>
          <w:rFonts w:ascii="Arial" w:eastAsia="Calibri" w:hAnsi="Arial" w:cs="Arial"/>
          <w:sz w:val="24"/>
          <w:szCs w:val="24"/>
        </w:rPr>
      </w:pPr>
    </w:p>
    <w:p w14:paraId="57AE824E" w14:textId="77777777" w:rsidR="008D264A" w:rsidRP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sz w:val="24"/>
          <w:szCs w:val="24"/>
        </w:rPr>
        <w:t>The supplier by submitting a quotation is deemed to accept the terms and conditions in the RFQ. Failure to comply with the instructions set out in the RTQ may result in the supplier’s exclusion from this procurement.</w:t>
      </w:r>
    </w:p>
    <w:p w14:paraId="5CC9D3C2" w14:textId="77777777" w:rsidR="008D264A" w:rsidRPr="008D264A" w:rsidRDefault="008D264A" w:rsidP="008D264A">
      <w:pPr>
        <w:spacing w:after="0" w:line="240" w:lineRule="auto"/>
        <w:rPr>
          <w:rFonts w:ascii="Arial" w:eastAsia="Times New Roman" w:hAnsi="Arial" w:cs="Times New Roman"/>
          <w:b/>
          <w:bCs/>
          <w:sz w:val="28"/>
          <w:szCs w:val="26"/>
        </w:rPr>
      </w:pPr>
      <w:r w:rsidRPr="008D264A">
        <w:rPr>
          <w:rFonts w:ascii="Arial" w:eastAsia="Calibri" w:hAnsi="Arial" w:cs="Times New Roman"/>
          <w:sz w:val="28"/>
          <w:szCs w:val="26"/>
        </w:rPr>
        <w:br w:type="page"/>
      </w:r>
    </w:p>
    <w:p w14:paraId="45CDA91F"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r w:rsidRPr="008D264A">
        <w:rPr>
          <w:rFonts w:ascii="Arial" w:eastAsia="Times New Roman" w:hAnsi="Arial" w:cs="Times New Roman"/>
          <w:b/>
          <w:bCs/>
          <w:sz w:val="28"/>
          <w:szCs w:val="26"/>
        </w:rPr>
        <w:lastRenderedPageBreak/>
        <w:t>Acceptance of Quotations</w:t>
      </w:r>
    </w:p>
    <w:p w14:paraId="7DDDD676" w14:textId="77777777" w:rsidR="008D264A" w:rsidRPr="008D264A" w:rsidRDefault="008D264A" w:rsidP="008D264A">
      <w:pPr>
        <w:spacing w:after="0" w:line="240" w:lineRule="auto"/>
        <w:rPr>
          <w:rFonts w:eastAsia="Calibri" w:cs="Times New Roman"/>
          <w:szCs w:val="20"/>
          <w:u w:val="single"/>
        </w:rPr>
      </w:pPr>
    </w:p>
    <w:p w14:paraId="427962A8"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By issuing this RFQ the Authority does not bind itself to accept any quotation and reserves the right not to award a contract to any supplier who submits a quotation.</w:t>
      </w:r>
    </w:p>
    <w:p w14:paraId="45CA8F30" w14:textId="77777777" w:rsidR="008D264A" w:rsidRPr="008D264A" w:rsidRDefault="008D264A" w:rsidP="008D264A">
      <w:pPr>
        <w:keepNext/>
        <w:keepLines/>
        <w:spacing w:before="200" w:after="0" w:line="240" w:lineRule="auto"/>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t>Costs</w:t>
      </w:r>
    </w:p>
    <w:p w14:paraId="06E3FB35" w14:textId="77777777" w:rsidR="008D264A" w:rsidRPr="008D264A" w:rsidRDefault="008D264A" w:rsidP="008D264A">
      <w:pPr>
        <w:spacing w:after="0" w:line="240" w:lineRule="auto"/>
        <w:rPr>
          <w:rFonts w:eastAsia="Calibri" w:cs="Times New Roman"/>
          <w:szCs w:val="20"/>
        </w:rPr>
      </w:pPr>
    </w:p>
    <w:p w14:paraId="7328E0C4" w14:textId="779077A9" w:rsid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The Authority will not reimburse you for any costs and expenses which you incur preparing and submitting your quotation, even if the Authority amends or terminates the procurement process.</w:t>
      </w:r>
    </w:p>
    <w:p w14:paraId="7C4B7651" w14:textId="40DD54BB" w:rsidR="00487A1A" w:rsidRDefault="00487A1A" w:rsidP="008D264A">
      <w:pPr>
        <w:spacing w:after="0" w:line="240" w:lineRule="auto"/>
        <w:rPr>
          <w:rFonts w:ascii="Arial" w:eastAsia="Calibri" w:hAnsi="Arial" w:cs="Arial"/>
          <w:sz w:val="24"/>
          <w:szCs w:val="24"/>
        </w:rPr>
      </w:pPr>
    </w:p>
    <w:p w14:paraId="07CC386E" w14:textId="77777777" w:rsidR="00487A1A" w:rsidRPr="00E90139" w:rsidRDefault="00487A1A" w:rsidP="00487A1A">
      <w:pPr>
        <w:pStyle w:val="Heading4"/>
        <w:rPr>
          <w:rFonts w:ascii="Arial" w:eastAsia="Times New Roman" w:hAnsi="Arial" w:cs="Times New Roman"/>
          <w:i w:val="0"/>
          <w:iCs w:val="0"/>
          <w:color w:val="auto"/>
          <w:sz w:val="28"/>
          <w:szCs w:val="26"/>
        </w:rPr>
      </w:pPr>
      <w:r w:rsidRPr="00E90139">
        <w:rPr>
          <w:rFonts w:ascii="Arial" w:eastAsia="Times New Roman" w:hAnsi="Arial" w:cs="Times New Roman"/>
          <w:i w:val="0"/>
          <w:iCs w:val="0"/>
          <w:color w:val="auto"/>
          <w:sz w:val="28"/>
          <w:szCs w:val="26"/>
        </w:rPr>
        <w:t>Mandatory Requirements</w:t>
      </w:r>
    </w:p>
    <w:p w14:paraId="409D7D9F" w14:textId="77777777" w:rsidR="00487A1A" w:rsidRPr="00CE35BE" w:rsidRDefault="00487A1A" w:rsidP="00487A1A">
      <w:pPr>
        <w:rPr>
          <w:szCs w:val="20"/>
          <w:u w:val="single"/>
        </w:rPr>
      </w:pPr>
    </w:p>
    <w:p w14:paraId="06084F05" w14:textId="74E9164C" w:rsidR="00487A1A" w:rsidRPr="008D264A" w:rsidRDefault="00487A1A" w:rsidP="00487A1A">
      <w:pPr>
        <w:spacing w:after="0" w:line="240" w:lineRule="auto"/>
        <w:rPr>
          <w:rFonts w:ascii="Arial" w:eastAsia="Calibri" w:hAnsi="Arial" w:cs="Arial"/>
          <w:sz w:val="24"/>
          <w:szCs w:val="24"/>
        </w:rPr>
      </w:pPr>
      <w:r w:rsidRPr="00E90139">
        <w:rPr>
          <w:rFonts w:ascii="Arial" w:hAnsi="Arial" w:cs="Arial"/>
          <w:sz w:val="24"/>
          <w:szCs w:val="24"/>
        </w:rPr>
        <w:t>The R</w:t>
      </w:r>
      <w:r>
        <w:rPr>
          <w:rFonts w:ascii="Arial" w:hAnsi="Arial" w:cs="Arial"/>
          <w:sz w:val="24"/>
          <w:szCs w:val="24"/>
        </w:rPr>
        <w:t>FQ</w:t>
      </w:r>
      <w:r w:rsidRPr="00E90139">
        <w:rPr>
          <w:rFonts w:ascii="Arial" w:hAnsi="Arial" w:cs="Arial"/>
          <w:sz w:val="24"/>
          <w:szCs w:val="24"/>
        </w:rPr>
        <w:t xml:space="preserve"> includes mandatory requirements and</w:t>
      </w:r>
      <w:r>
        <w:rPr>
          <w:rFonts w:ascii="Arial" w:hAnsi="Arial" w:cs="Arial"/>
          <w:sz w:val="24"/>
          <w:szCs w:val="24"/>
        </w:rPr>
        <w:t>,</w:t>
      </w:r>
      <w:r w:rsidRPr="00E90139">
        <w:rPr>
          <w:rFonts w:ascii="Arial" w:hAnsi="Arial" w:cs="Arial"/>
          <w:sz w:val="24"/>
          <w:szCs w:val="24"/>
        </w:rPr>
        <w:t xml:space="preserve"> if you do not comply with them</w:t>
      </w:r>
      <w:r>
        <w:rPr>
          <w:rFonts w:ascii="Arial" w:hAnsi="Arial" w:cs="Arial"/>
          <w:sz w:val="24"/>
          <w:szCs w:val="24"/>
        </w:rPr>
        <w:t>,</w:t>
      </w:r>
      <w:r w:rsidRPr="00E90139">
        <w:rPr>
          <w:rFonts w:ascii="Arial" w:hAnsi="Arial" w:cs="Arial"/>
          <w:sz w:val="24"/>
          <w:szCs w:val="24"/>
        </w:rPr>
        <w:t xml:space="preserve"> you</w:t>
      </w:r>
      <w:r>
        <w:rPr>
          <w:rFonts w:ascii="Arial" w:hAnsi="Arial" w:cs="Arial"/>
          <w:sz w:val="24"/>
          <w:szCs w:val="24"/>
        </w:rPr>
        <w:t>r quotation</w:t>
      </w:r>
      <w:r w:rsidRPr="00E90139">
        <w:rPr>
          <w:rFonts w:ascii="Arial" w:hAnsi="Arial" w:cs="Arial"/>
          <w:sz w:val="24"/>
          <w:szCs w:val="24"/>
        </w:rPr>
        <w:t xml:space="preserve"> will </w:t>
      </w:r>
      <w:r>
        <w:rPr>
          <w:rFonts w:ascii="Arial" w:hAnsi="Arial" w:cs="Arial"/>
          <w:sz w:val="24"/>
          <w:szCs w:val="24"/>
        </w:rPr>
        <w:t xml:space="preserve">not </w:t>
      </w:r>
      <w:r w:rsidRPr="00E90139">
        <w:rPr>
          <w:rFonts w:ascii="Arial" w:hAnsi="Arial" w:cs="Arial"/>
          <w:sz w:val="24"/>
          <w:szCs w:val="24"/>
        </w:rPr>
        <w:t xml:space="preserve">be </w:t>
      </w:r>
      <w:r>
        <w:rPr>
          <w:rFonts w:ascii="Arial" w:hAnsi="Arial" w:cs="Arial"/>
          <w:sz w:val="24"/>
          <w:szCs w:val="24"/>
        </w:rPr>
        <w:t>evaluated</w:t>
      </w:r>
      <w:r w:rsidRPr="00E90139">
        <w:rPr>
          <w:rFonts w:ascii="Arial" w:hAnsi="Arial" w:cs="Arial"/>
          <w:sz w:val="24"/>
          <w:szCs w:val="24"/>
        </w:rPr>
        <w:t xml:space="preserve">.  </w:t>
      </w:r>
    </w:p>
    <w:p w14:paraId="0243A81B" w14:textId="77777777" w:rsidR="008D264A" w:rsidRPr="008D264A" w:rsidRDefault="008D264A" w:rsidP="008D264A">
      <w:pPr>
        <w:keepNext/>
        <w:keepLines/>
        <w:spacing w:before="200" w:after="0" w:line="240" w:lineRule="auto"/>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t>Clarifications</w:t>
      </w:r>
    </w:p>
    <w:p w14:paraId="7894D2AC" w14:textId="77777777" w:rsidR="008D264A" w:rsidRPr="008D264A" w:rsidRDefault="008D264A" w:rsidP="008D264A">
      <w:pPr>
        <w:spacing w:after="0" w:line="240" w:lineRule="auto"/>
        <w:rPr>
          <w:rFonts w:eastAsia="Calibri" w:cs="Times New Roman"/>
          <w:szCs w:val="20"/>
        </w:rPr>
      </w:pPr>
    </w:p>
    <w:p w14:paraId="0062F98A" w14:textId="77777777"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The Authority reserves the right to discuss, confidentially, any aspect of your quotation with you prior to any award of Contract to clarify matters.</w:t>
      </w:r>
    </w:p>
    <w:p w14:paraId="700BE0A5" w14:textId="77777777" w:rsidR="008D264A" w:rsidRPr="008D264A" w:rsidRDefault="008D264A" w:rsidP="008D264A">
      <w:pPr>
        <w:keepNext/>
        <w:keepLines/>
        <w:spacing w:before="200" w:after="0" w:line="240" w:lineRule="auto"/>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t xml:space="preserve">Amendments </w:t>
      </w:r>
    </w:p>
    <w:p w14:paraId="12B61F05" w14:textId="77777777" w:rsidR="008D264A" w:rsidRPr="008D264A" w:rsidRDefault="008D264A" w:rsidP="008D264A">
      <w:pPr>
        <w:spacing w:after="0" w:line="240" w:lineRule="auto"/>
        <w:rPr>
          <w:rFonts w:eastAsia="Calibri" w:cs="Times New Roman"/>
          <w:szCs w:val="20"/>
        </w:rPr>
      </w:pPr>
    </w:p>
    <w:p w14:paraId="6FD0B517" w14:textId="77777777" w:rsidR="008D264A" w:rsidRPr="008D264A" w:rsidRDefault="008D264A" w:rsidP="008D264A">
      <w:pPr>
        <w:spacing w:after="0" w:line="240" w:lineRule="auto"/>
        <w:jc w:val="both"/>
        <w:rPr>
          <w:rFonts w:ascii="Arial" w:eastAsia="Calibri" w:hAnsi="Arial" w:cs="Arial"/>
          <w:sz w:val="24"/>
          <w:szCs w:val="24"/>
          <w:u w:val="single"/>
        </w:rPr>
      </w:pPr>
      <w:r w:rsidRPr="008D264A">
        <w:rPr>
          <w:rFonts w:ascii="Arial" w:eastAsia="Calibri" w:hAnsi="Arial" w:cs="Arial"/>
          <w:sz w:val="24"/>
          <w:szCs w:val="24"/>
        </w:rPr>
        <w:t>The Authority may amend the RFQ at any time prior to the deadline for receipt. If it amends the RFQ the Authority will notify you in writing and may extend the deadline for receipt in order to give you a reasonable time in which to take the amendment into account.</w:t>
      </w:r>
    </w:p>
    <w:p w14:paraId="34C02EFD" w14:textId="77777777" w:rsidR="008D264A" w:rsidRPr="008D264A" w:rsidRDefault="008D264A" w:rsidP="008D264A">
      <w:pPr>
        <w:keepNext/>
        <w:keepLines/>
        <w:spacing w:before="200" w:after="0" w:line="240" w:lineRule="auto"/>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t>Conditions of Contract</w:t>
      </w:r>
    </w:p>
    <w:p w14:paraId="4BD76EA9" w14:textId="77777777" w:rsidR="008D264A" w:rsidRPr="008D264A" w:rsidRDefault="008D264A" w:rsidP="008D264A">
      <w:pPr>
        <w:spacing w:after="0" w:line="240" w:lineRule="auto"/>
        <w:rPr>
          <w:rFonts w:eastAsia="Calibri" w:cs="Times New Roman"/>
          <w:szCs w:val="20"/>
        </w:rPr>
      </w:pPr>
    </w:p>
    <w:p w14:paraId="22BD1F90" w14:textId="339C1AC4" w:rsid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color w:val="000000"/>
          <w:sz w:val="24"/>
          <w:szCs w:val="24"/>
          <w:shd w:val="clear" w:color="auto" w:fill="FFFFFF"/>
        </w:rPr>
        <w:t>Natural England’s general Terms and Condition can be found </w:t>
      </w:r>
      <w:hyperlink r:id="rId11">
        <w:r w:rsidRPr="0835953B">
          <w:rPr>
            <w:rStyle w:val="Hyperlink"/>
            <w:rFonts w:ascii="Arial" w:eastAsia="Calibri" w:hAnsi="Arial" w:cs="Arial"/>
            <w:sz w:val="24"/>
            <w:szCs w:val="24"/>
          </w:rPr>
          <w:t>here</w:t>
        </w:r>
      </w:hyperlink>
      <w:r w:rsidRPr="008D264A">
        <w:rPr>
          <w:rFonts w:ascii="Arial" w:eastAsia="Calibri" w:hAnsi="Arial" w:cs="Arial"/>
          <w:color w:val="000000"/>
          <w:shd w:val="clear" w:color="auto" w:fill="FFFFFF"/>
        </w:rPr>
        <w:t>.</w:t>
      </w:r>
      <w:r w:rsidRPr="008D264A">
        <w:rPr>
          <w:rFonts w:ascii="Arial" w:eastAsia="Calibri" w:hAnsi="Arial" w:cs="Arial"/>
          <w:sz w:val="24"/>
          <w:szCs w:val="24"/>
        </w:rPr>
        <w:t xml:space="preserve"> </w:t>
      </w:r>
    </w:p>
    <w:p w14:paraId="5C535660" w14:textId="04257B8B" w:rsidR="00487A1A" w:rsidRDefault="00487A1A" w:rsidP="008D264A">
      <w:pPr>
        <w:spacing w:after="0" w:line="240" w:lineRule="auto"/>
        <w:jc w:val="both"/>
        <w:rPr>
          <w:rFonts w:ascii="Arial" w:eastAsia="Calibri" w:hAnsi="Arial" w:cs="Arial"/>
          <w:sz w:val="24"/>
          <w:szCs w:val="24"/>
        </w:rPr>
      </w:pPr>
    </w:p>
    <w:p w14:paraId="2D012EBB" w14:textId="216A8E5B" w:rsidR="00487A1A" w:rsidRDefault="00487A1A" w:rsidP="008D264A">
      <w:pPr>
        <w:spacing w:after="0" w:line="240" w:lineRule="auto"/>
        <w:jc w:val="both"/>
        <w:rPr>
          <w:rFonts w:ascii="Arial" w:eastAsia="Calibri" w:hAnsi="Arial" w:cs="Arial"/>
          <w:sz w:val="24"/>
          <w:szCs w:val="24"/>
        </w:rPr>
      </w:pPr>
    </w:p>
    <w:p w14:paraId="0FE40B68" w14:textId="3A966029" w:rsidR="00487A1A" w:rsidRDefault="00487A1A" w:rsidP="008D264A">
      <w:pPr>
        <w:spacing w:after="0" w:line="240" w:lineRule="auto"/>
        <w:jc w:val="both"/>
        <w:rPr>
          <w:rFonts w:ascii="Arial" w:eastAsia="Calibri" w:hAnsi="Arial" w:cs="Arial"/>
          <w:sz w:val="24"/>
          <w:szCs w:val="24"/>
        </w:rPr>
      </w:pPr>
    </w:p>
    <w:p w14:paraId="35F3D465" w14:textId="6627F5D0" w:rsidR="00487A1A" w:rsidRDefault="00487A1A" w:rsidP="008D264A">
      <w:pPr>
        <w:spacing w:after="0" w:line="240" w:lineRule="auto"/>
        <w:jc w:val="both"/>
        <w:rPr>
          <w:rFonts w:ascii="Arial" w:eastAsia="Calibri" w:hAnsi="Arial" w:cs="Arial"/>
          <w:sz w:val="24"/>
          <w:szCs w:val="24"/>
        </w:rPr>
      </w:pPr>
    </w:p>
    <w:p w14:paraId="260E2593" w14:textId="07C4394B" w:rsidR="00487A1A" w:rsidRDefault="00487A1A" w:rsidP="008D264A">
      <w:pPr>
        <w:spacing w:after="0" w:line="240" w:lineRule="auto"/>
        <w:jc w:val="both"/>
        <w:rPr>
          <w:rFonts w:ascii="Arial" w:eastAsia="Calibri" w:hAnsi="Arial" w:cs="Arial"/>
          <w:sz w:val="24"/>
          <w:szCs w:val="24"/>
        </w:rPr>
      </w:pPr>
    </w:p>
    <w:p w14:paraId="0DD6B144" w14:textId="005B27F8" w:rsidR="00487A1A" w:rsidRDefault="00487A1A" w:rsidP="008D264A">
      <w:pPr>
        <w:spacing w:after="0" w:line="240" w:lineRule="auto"/>
        <w:jc w:val="both"/>
        <w:rPr>
          <w:rFonts w:ascii="Arial" w:eastAsia="Calibri" w:hAnsi="Arial" w:cs="Arial"/>
          <w:sz w:val="24"/>
          <w:szCs w:val="24"/>
        </w:rPr>
      </w:pPr>
    </w:p>
    <w:p w14:paraId="4418F34A" w14:textId="0C3A3F72" w:rsidR="00487A1A" w:rsidRDefault="00487A1A" w:rsidP="008D264A">
      <w:pPr>
        <w:spacing w:after="0" w:line="240" w:lineRule="auto"/>
        <w:jc w:val="both"/>
        <w:rPr>
          <w:rFonts w:ascii="Arial" w:eastAsia="Calibri" w:hAnsi="Arial" w:cs="Arial"/>
          <w:sz w:val="24"/>
          <w:szCs w:val="24"/>
        </w:rPr>
      </w:pPr>
    </w:p>
    <w:p w14:paraId="31A0A6F2" w14:textId="7B316408" w:rsidR="00487A1A" w:rsidRDefault="00487A1A" w:rsidP="008D264A">
      <w:pPr>
        <w:spacing w:after="0" w:line="240" w:lineRule="auto"/>
        <w:jc w:val="both"/>
        <w:rPr>
          <w:rFonts w:ascii="Arial" w:eastAsia="Calibri" w:hAnsi="Arial" w:cs="Arial"/>
          <w:sz w:val="24"/>
          <w:szCs w:val="24"/>
        </w:rPr>
      </w:pPr>
    </w:p>
    <w:p w14:paraId="30D78A1B" w14:textId="57DA09BF" w:rsidR="00487A1A" w:rsidRDefault="00487A1A" w:rsidP="008D264A">
      <w:pPr>
        <w:spacing w:after="0" w:line="240" w:lineRule="auto"/>
        <w:jc w:val="both"/>
        <w:rPr>
          <w:rFonts w:ascii="Arial" w:eastAsia="Calibri" w:hAnsi="Arial" w:cs="Arial"/>
          <w:sz w:val="24"/>
          <w:szCs w:val="24"/>
        </w:rPr>
      </w:pPr>
    </w:p>
    <w:p w14:paraId="62B4B95B" w14:textId="4A37B126" w:rsidR="00487A1A" w:rsidRDefault="00487A1A" w:rsidP="008D264A">
      <w:pPr>
        <w:spacing w:after="0" w:line="240" w:lineRule="auto"/>
        <w:jc w:val="both"/>
        <w:rPr>
          <w:rFonts w:ascii="Arial" w:eastAsia="Calibri" w:hAnsi="Arial" w:cs="Arial"/>
          <w:sz w:val="24"/>
          <w:szCs w:val="24"/>
        </w:rPr>
      </w:pPr>
    </w:p>
    <w:p w14:paraId="5593D785" w14:textId="23BFE58E" w:rsidR="00487A1A" w:rsidRDefault="00487A1A" w:rsidP="008D264A">
      <w:pPr>
        <w:spacing w:after="0" w:line="240" w:lineRule="auto"/>
        <w:jc w:val="both"/>
        <w:rPr>
          <w:rFonts w:ascii="Arial" w:eastAsia="Calibri" w:hAnsi="Arial" w:cs="Arial"/>
          <w:sz w:val="24"/>
          <w:szCs w:val="24"/>
        </w:rPr>
      </w:pPr>
    </w:p>
    <w:p w14:paraId="13D64311" w14:textId="1DD7ABC9" w:rsidR="00487A1A" w:rsidRDefault="00487A1A" w:rsidP="008D264A">
      <w:pPr>
        <w:spacing w:after="0" w:line="240" w:lineRule="auto"/>
        <w:jc w:val="both"/>
        <w:rPr>
          <w:rFonts w:ascii="Arial" w:eastAsia="Calibri" w:hAnsi="Arial" w:cs="Arial"/>
          <w:sz w:val="24"/>
          <w:szCs w:val="24"/>
        </w:rPr>
      </w:pPr>
    </w:p>
    <w:p w14:paraId="75E5F1DE" w14:textId="117CC62A" w:rsidR="00487A1A" w:rsidRDefault="00487A1A" w:rsidP="008D264A">
      <w:pPr>
        <w:spacing w:after="0" w:line="240" w:lineRule="auto"/>
        <w:jc w:val="both"/>
        <w:rPr>
          <w:rFonts w:ascii="Arial" w:eastAsia="Calibri" w:hAnsi="Arial" w:cs="Arial"/>
          <w:sz w:val="24"/>
          <w:szCs w:val="24"/>
        </w:rPr>
      </w:pPr>
    </w:p>
    <w:p w14:paraId="7ACAFE1D" w14:textId="58839BF7" w:rsidR="00487A1A" w:rsidRDefault="00487A1A" w:rsidP="008D264A">
      <w:pPr>
        <w:spacing w:after="0" w:line="240" w:lineRule="auto"/>
        <w:jc w:val="both"/>
        <w:rPr>
          <w:rFonts w:ascii="Arial" w:eastAsia="Calibri" w:hAnsi="Arial" w:cs="Arial"/>
          <w:sz w:val="24"/>
          <w:szCs w:val="24"/>
        </w:rPr>
      </w:pPr>
    </w:p>
    <w:p w14:paraId="4C032F44" w14:textId="31392A0E" w:rsidR="00487A1A" w:rsidRDefault="00487A1A" w:rsidP="008D264A">
      <w:pPr>
        <w:spacing w:after="0" w:line="240" w:lineRule="auto"/>
        <w:jc w:val="both"/>
        <w:rPr>
          <w:rFonts w:ascii="Arial" w:eastAsia="Calibri" w:hAnsi="Arial" w:cs="Arial"/>
          <w:sz w:val="24"/>
          <w:szCs w:val="24"/>
        </w:rPr>
      </w:pPr>
    </w:p>
    <w:p w14:paraId="790F3991" w14:textId="77777777" w:rsidR="00487A1A" w:rsidRPr="008D264A" w:rsidRDefault="00487A1A" w:rsidP="008D264A">
      <w:pPr>
        <w:spacing w:after="0" w:line="240" w:lineRule="auto"/>
        <w:jc w:val="both"/>
        <w:rPr>
          <w:rFonts w:ascii="Arial" w:eastAsia="Calibri" w:hAnsi="Arial" w:cs="Arial"/>
          <w:sz w:val="24"/>
          <w:szCs w:val="24"/>
        </w:rPr>
      </w:pPr>
    </w:p>
    <w:p w14:paraId="4C70ACCE" w14:textId="77777777" w:rsidR="008D264A" w:rsidRPr="008D264A" w:rsidRDefault="008D264A" w:rsidP="008D264A">
      <w:pPr>
        <w:keepNext/>
        <w:keepLines/>
        <w:spacing w:before="200" w:after="0" w:line="240" w:lineRule="auto"/>
        <w:jc w:val="both"/>
        <w:outlineLvl w:val="3"/>
        <w:rPr>
          <w:rFonts w:ascii="Arial" w:eastAsia="Times New Roman" w:hAnsi="Arial" w:cs="Times New Roman"/>
          <w:b/>
          <w:bCs/>
          <w:sz w:val="28"/>
          <w:szCs w:val="26"/>
        </w:rPr>
      </w:pPr>
      <w:r w:rsidRPr="008D264A">
        <w:rPr>
          <w:rFonts w:ascii="Arial" w:eastAsia="Times New Roman" w:hAnsi="Arial" w:cs="Times New Roman"/>
          <w:b/>
          <w:bCs/>
          <w:sz w:val="28"/>
          <w:szCs w:val="26"/>
        </w:rPr>
        <w:lastRenderedPageBreak/>
        <w:t>Specification</w:t>
      </w:r>
    </w:p>
    <w:p w14:paraId="19A23E58" w14:textId="77777777" w:rsidR="008D264A" w:rsidRPr="008D264A" w:rsidRDefault="008D264A" w:rsidP="008D264A">
      <w:pPr>
        <w:spacing w:after="0" w:line="240" w:lineRule="auto"/>
        <w:jc w:val="both"/>
        <w:rPr>
          <w:rFonts w:ascii="Calibri" w:eastAsia="Calibri" w:hAnsi="Calibri" w:cs="Times New Roman"/>
        </w:rPr>
      </w:pPr>
    </w:p>
    <w:p w14:paraId="003E71D7" w14:textId="77777777" w:rsidR="008D264A" w:rsidRPr="008D264A" w:rsidRDefault="008D264A" w:rsidP="008D264A">
      <w:pPr>
        <w:spacing w:after="0" w:line="240" w:lineRule="auto"/>
        <w:jc w:val="both"/>
        <w:rPr>
          <w:rFonts w:ascii="Arial" w:eastAsia="Calibri" w:hAnsi="Arial" w:cs="Arial"/>
          <w:sz w:val="24"/>
          <w:szCs w:val="24"/>
        </w:rPr>
      </w:pPr>
      <w:r w:rsidRPr="008D264A">
        <w:rPr>
          <w:rFonts w:ascii="Arial" w:eastAsia="Calibri" w:hAnsi="Arial" w:cs="Arial"/>
          <w:sz w:val="24"/>
          <w:szCs w:val="24"/>
        </w:rPr>
        <w:t xml:space="preserve">The Authority is Natural England. The Authority’s priorities are to secure a healthy natural environment; a sustainable, low-carbon economy; a thriving farming sector and a sustainable, healthy and secure food supply. </w:t>
      </w:r>
      <w:r w:rsidRPr="008D264A">
        <w:rPr>
          <w:rFonts w:ascii="Arial" w:eastAsia="Calibri" w:hAnsi="Arial" w:cs="Arial"/>
          <w:color w:val="000000"/>
          <w:sz w:val="24"/>
          <w:szCs w:val="24"/>
          <w:lang w:eastAsia="en-GB"/>
        </w:rPr>
        <w:t xml:space="preserve">Further information about the Authority can be </w:t>
      </w:r>
      <w:r w:rsidRPr="008D264A">
        <w:rPr>
          <w:rFonts w:ascii="Arial" w:eastAsia="Calibri" w:hAnsi="Arial" w:cs="Arial"/>
          <w:sz w:val="24"/>
          <w:szCs w:val="24"/>
          <w:lang w:eastAsia="en-GB"/>
        </w:rPr>
        <w:t xml:space="preserve">found at: </w:t>
      </w:r>
      <w:hyperlink r:id="rId12" w:history="1">
        <w:r w:rsidRPr="008D264A">
          <w:rPr>
            <w:rFonts w:ascii="Arial" w:eastAsia="Calibri" w:hAnsi="Arial" w:cs="Arial"/>
            <w:color w:val="0000FF"/>
            <w:sz w:val="24"/>
            <w:szCs w:val="24"/>
            <w:u w:val="single"/>
          </w:rPr>
          <w:t>Natural England</w:t>
        </w:r>
      </w:hyperlink>
    </w:p>
    <w:p w14:paraId="76A1FD99" w14:textId="77777777" w:rsidR="008D264A" w:rsidRPr="008D264A" w:rsidRDefault="008D264A" w:rsidP="008D264A">
      <w:pPr>
        <w:spacing w:after="0" w:line="240" w:lineRule="auto"/>
        <w:jc w:val="both"/>
        <w:rPr>
          <w:rFonts w:ascii="Calibri" w:eastAsia="Calibri" w:hAnsi="Calibri" w:cs="Times New Roman"/>
        </w:rPr>
      </w:pPr>
    </w:p>
    <w:p w14:paraId="3F8AD523" w14:textId="101F8120" w:rsidR="008D264A" w:rsidRPr="006C09C3" w:rsidRDefault="008D264A" w:rsidP="008D264A">
      <w:pPr>
        <w:numPr>
          <w:ilvl w:val="0"/>
          <w:numId w:val="13"/>
        </w:numPr>
        <w:spacing w:after="0" w:line="240" w:lineRule="auto"/>
        <w:contextualSpacing/>
        <w:rPr>
          <w:rFonts w:ascii="Arial" w:hAnsi="Arial" w:cs="Arial"/>
          <w:b/>
          <w:bCs/>
          <w:sz w:val="28"/>
          <w:szCs w:val="28"/>
        </w:rPr>
      </w:pPr>
      <w:r w:rsidRPr="008D264A">
        <w:rPr>
          <w:rFonts w:ascii="Arial" w:hAnsi="Arial" w:cs="Arial"/>
          <w:b/>
          <w:bCs/>
          <w:sz w:val="28"/>
          <w:szCs w:val="28"/>
        </w:rPr>
        <w:t>Background</w:t>
      </w:r>
      <w:r w:rsidRPr="008D264A">
        <w:rPr>
          <w:rFonts w:ascii="Arial" w:eastAsia="Calibri" w:hAnsi="Arial" w:cs="Arial"/>
        </w:rPr>
        <w:t xml:space="preserve"> </w:t>
      </w:r>
    </w:p>
    <w:p w14:paraId="23A95A14" w14:textId="20D1E2A3" w:rsidR="006C09C3" w:rsidRPr="006C09C3" w:rsidRDefault="006C09C3" w:rsidP="006C09C3">
      <w:pPr>
        <w:spacing w:after="0" w:line="240" w:lineRule="auto"/>
        <w:contextualSpacing/>
        <w:rPr>
          <w:rFonts w:ascii="Arial" w:eastAsia="Calibri" w:hAnsi="Arial" w:cs="Arial"/>
          <w:u w:val="single"/>
        </w:rPr>
      </w:pPr>
    </w:p>
    <w:p w14:paraId="115233CF" w14:textId="370D1517" w:rsidR="6F62DC83" w:rsidRDefault="6F62DC83" w:rsidP="7B688960">
      <w:pPr>
        <w:contextualSpacing/>
        <w:rPr>
          <w:rFonts w:ascii="Arial" w:eastAsia="Calibri" w:hAnsi="Arial" w:cs="Arial"/>
          <w:sz w:val="24"/>
          <w:szCs w:val="24"/>
          <w:u w:val="single"/>
        </w:rPr>
      </w:pPr>
      <w:r w:rsidRPr="7B688960">
        <w:rPr>
          <w:rFonts w:ascii="Arial" w:eastAsia="Calibri" w:hAnsi="Arial" w:cs="Arial"/>
          <w:sz w:val="24"/>
          <w:szCs w:val="24"/>
          <w:u w:val="single"/>
        </w:rPr>
        <w:t xml:space="preserve">1.1 </w:t>
      </w:r>
      <w:r w:rsidR="22F8F07B" w:rsidRPr="7B688960">
        <w:rPr>
          <w:rFonts w:ascii="Arial" w:eastAsia="Calibri" w:hAnsi="Arial" w:cs="Arial"/>
          <w:sz w:val="24"/>
          <w:szCs w:val="24"/>
          <w:u w:val="single"/>
        </w:rPr>
        <w:t xml:space="preserve">Berry Fen </w:t>
      </w:r>
    </w:p>
    <w:p w14:paraId="73E17F84" w14:textId="777C8833" w:rsidR="22F8F07B" w:rsidRDefault="22F8F07B" w:rsidP="7B688960">
      <w:pPr>
        <w:contextualSpacing/>
        <w:rPr>
          <w:rFonts w:ascii="Arial" w:eastAsia="Calibri" w:hAnsi="Arial" w:cs="Arial"/>
          <w:sz w:val="24"/>
          <w:szCs w:val="24"/>
          <w:u w:val="single"/>
        </w:rPr>
      </w:pPr>
      <w:r w:rsidRPr="7B688960">
        <w:rPr>
          <w:rFonts w:ascii="Arial" w:eastAsia="Calibri" w:hAnsi="Arial" w:cs="Arial"/>
          <w:sz w:val="24"/>
          <w:szCs w:val="24"/>
        </w:rPr>
        <w:t>Berry Fen SSSI represents a washland habitat of ornithological value and holding neutral grassland communities of a type now rare in Britain. It is situated near Huntingdon, south Cambridgeshire. Most of the site floods irregularly during winter, and wildfowl may reach numbers of county significance. Notably, the numbers of Bewick’s swan Cygnus columbianus bewickii reach nationally significant levels. The site is approximately 18 ha in area.</w:t>
      </w:r>
    </w:p>
    <w:p w14:paraId="1E76C279" w14:textId="207C5B12" w:rsidR="7B688960" w:rsidRDefault="7B688960" w:rsidP="7B688960">
      <w:pPr>
        <w:contextualSpacing/>
        <w:rPr>
          <w:rFonts w:ascii="Arial" w:eastAsia="Calibri" w:hAnsi="Arial" w:cs="Arial"/>
          <w:sz w:val="24"/>
          <w:szCs w:val="24"/>
          <w:u w:val="single"/>
        </w:rPr>
      </w:pPr>
    </w:p>
    <w:p w14:paraId="7D618BCD" w14:textId="588A2D99" w:rsidR="2D98F90B" w:rsidRDefault="2D98F90B" w:rsidP="7B688960">
      <w:pPr>
        <w:contextualSpacing/>
        <w:rPr>
          <w:rFonts w:ascii="Arial" w:eastAsia="Calibri" w:hAnsi="Arial" w:cs="Arial"/>
          <w:sz w:val="24"/>
          <w:szCs w:val="24"/>
          <w:u w:val="single"/>
        </w:rPr>
      </w:pPr>
      <w:r w:rsidRPr="7B688960">
        <w:rPr>
          <w:rFonts w:ascii="Arial" w:eastAsia="Calibri" w:hAnsi="Arial" w:cs="Arial"/>
          <w:sz w:val="24"/>
          <w:szCs w:val="24"/>
          <w:u w:val="single"/>
        </w:rPr>
        <w:t xml:space="preserve">1.2 </w:t>
      </w:r>
      <w:r w:rsidR="22F8F07B" w:rsidRPr="7B688960">
        <w:rPr>
          <w:rFonts w:ascii="Arial" w:eastAsia="Calibri" w:hAnsi="Arial" w:cs="Arial"/>
          <w:sz w:val="24"/>
          <w:szCs w:val="24"/>
          <w:u w:val="single"/>
        </w:rPr>
        <w:t xml:space="preserve">Cam Washes </w:t>
      </w:r>
    </w:p>
    <w:p w14:paraId="1FE4ABE8" w14:textId="51BFE64F" w:rsidR="22F8F07B" w:rsidRDefault="22F8F07B" w:rsidP="7B688960">
      <w:pPr>
        <w:contextualSpacing/>
        <w:rPr>
          <w:rFonts w:ascii="Arial" w:eastAsia="Calibri" w:hAnsi="Arial" w:cs="Arial"/>
          <w:sz w:val="24"/>
          <w:szCs w:val="24"/>
          <w:u w:val="single"/>
        </w:rPr>
      </w:pPr>
      <w:r w:rsidRPr="7B688960">
        <w:rPr>
          <w:rFonts w:ascii="Arial" w:eastAsia="Calibri" w:hAnsi="Arial" w:cs="Arial"/>
          <w:sz w:val="24"/>
          <w:szCs w:val="24"/>
        </w:rPr>
        <w:t>Cam Washes SSSI is a series of low-lying pastures in east Cambridgeshire which are subject to seasonal flooding. This flooding, along with a range of grassland habitats and associated pools, ditches and river margins, support a high number and diversity of wintering and breeding wildfowl and wader species. Additional areas of scrub and scattered trees enhance the value of the area for other birds, in particular warblers. The site is approximately 169.3 ha in area.</w:t>
      </w:r>
    </w:p>
    <w:p w14:paraId="5A17BE89" w14:textId="017E2388" w:rsidR="7B688960" w:rsidRDefault="7B688960" w:rsidP="7B688960">
      <w:pPr>
        <w:contextualSpacing/>
        <w:rPr>
          <w:rFonts w:ascii="Arial" w:eastAsia="Calibri" w:hAnsi="Arial" w:cs="Arial"/>
          <w:sz w:val="24"/>
          <w:szCs w:val="24"/>
          <w:u w:val="single"/>
        </w:rPr>
      </w:pPr>
    </w:p>
    <w:p w14:paraId="7411AC11" w14:textId="1C484975" w:rsidR="45F4B0D2" w:rsidRDefault="45F4B0D2" w:rsidP="7B688960">
      <w:pPr>
        <w:contextualSpacing/>
        <w:rPr>
          <w:rFonts w:ascii="Arial" w:eastAsia="Calibri" w:hAnsi="Arial" w:cs="Arial"/>
          <w:sz w:val="24"/>
          <w:szCs w:val="24"/>
          <w:u w:val="single"/>
        </w:rPr>
      </w:pPr>
      <w:r w:rsidRPr="7B688960">
        <w:rPr>
          <w:rFonts w:ascii="Arial" w:eastAsia="Calibri" w:hAnsi="Arial" w:cs="Arial"/>
          <w:sz w:val="24"/>
          <w:szCs w:val="24"/>
          <w:u w:val="single"/>
        </w:rPr>
        <w:t xml:space="preserve">1.3 </w:t>
      </w:r>
      <w:r w:rsidR="22F8F07B" w:rsidRPr="7B688960">
        <w:rPr>
          <w:rFonts w:ascii="Arial" w:eastAsia="Calibri" w:hAnsi="Arial" w:cs="Arial"/>
          <w:sz w:val="24"/>
          <w:szCs w:val="24"/>
          <w:u w:val="single"/>
        </w:rPr>
        <w:t xml:space="preserve">Ely Pits and Meadows </w:t>
      </w:r>
    </w:p>
    <w:p w14:paraId="5014A1C0" w14:textId="5C4F1631" w:rsidR="22F8F07B" w:rsidRDefault="22F8F07B" w:rsidP="7B688960">
      <w:pPr>
        <w:contextualSpacing/>
        <w:rPr>
          <w:rFonts w:ascii="Arial" w:eastAsia="Calibri" w:hAnsi="Arial" w:cs="Arial"/>
          <w:sz w:val="24"/>
          <w:szCs w:val="24"/>
        </w:rPr>
      </w:pPr>
      <w:r w:rsidRPr="7B688960">
        <w:rPr>
          <w:rFonts w:ascii="Arial" w:eastAsia="Calibri" w:hAnsi="Arial" w:cs="Arial"/>
          <w:sz w:val="24"/>
          <w:szCs w:val="24"/>
        </w:rPr>
        <w:t>Ely Pits and Meadows SSSI is a site encompassing disused clay and beet pits, with associated areas of wet grassland with ponds, situated east of Ely adjacent to the River Great Ouse. The site has an extensive series of open waters in association with a wide range of marginal features, including islands, wet ditches, rough grassland, deciduous woodland and scrub. This range of habitats provides valuable nesting, resting and foraging areas for nationally important breeding and wintering bird communities, including nationally important numbers of bittern Botaurus stellaris during the breeding season. The site is approximately 85.84 ha in area.</w:t>
      </w:r>
    </w:p>
    <w:p w14:paraId="6F1802D5" w14:textId="77777777" w:rsidR="008D264A" w:rsidRPr="008D264A" w:rsidRDefault="008D264A" w:rsidP="008D264A">
      <w:pPr>
        <w:contextualSpacing/>
        <w:rPr>
          <w:rFonts w:ascii="Arial" w:hAnsi="Arial" w:cs="Arial"/>
          <w:b/>
          <w:bCs/>
          <w:sz w:val="28"/>
          <w:szCs w:val="28"/>
        </w:rPr>
      </w:pPr>
    </w:p>
    <w:p w14:paraId="5D6E7CE3" w14:textId="77777777" w:rsidR="008D264A" w:rsidRPr="008D264A" w:rsidRDefault="008D264A" w:rsidP="008D264A">
      <w:pPr>
        <w:numPr>
          <w:ilvl w:val="0"/>
          <w:numId w:val="13"/>
        </w:numPr>
        <w:spacing w:after="0" w:line="240" w:lineRule="auto"/>
        <w:contextualSpacing/>
        <w:rPr>
          <w:rFonts w:ascii="Arial" w:hAnsi="Arial" w:cs="Arial"/>
          <w:b/>
          <w:bCs/>
          <w:sz w:val="28"/>
          <w:szCs w:val="28"/>
        </w:rPr>
      </w:pPr>
      <w:r w:rsidRPr="008D264A">
        <w:rPr>
          <w:rFonts w:ascii="Arial" w:hAnsi="Arial" w:cs="Arial"/>
          <w:b/>
          <w:bCs/>
          <w:sz w:val="28"/>
          <w:szCs w:val="28"/>
        </w:rPr>
        <w:t>Aim</w:t>
      </w:r>
    </w:p>
    <w:p w14:paraId="14D58BE2" w14:textId="77777777" w:rsidR="008D264A" w:rsidRDefault="008D264A" w:rsidP="008D264A">
      <w:pPr>
        <w:rPr>
          <w:rFonts w:ascii="Arial" w:hAnsi="Arial" w:cs="Arial"/>
        </w:rPr>
      </w:pPr>
    </w:p>
    <w:p w14:paraId="60E8A94F" w14:textId="0731995F" w:rsidR="008D264A" w:rsidRPr="008D264A" w:rsidRDefault="1ABC5F53" w:rsidP="5D883244">
      <w:pPr>
        <w:rPr>
          <w:rFonts w:ascii="Arial" w:hAnsi="Arial" w:cs="Arial"/>
          <w:sz w:val="24"/>
          <w:szCs w:val="24"/>
        </w:rPr>
      </w:pPr>
      <w:r w:rsidRPr="7B688960">
        <w:rPr>
          <w:rFonts w:ascii="Arial" w:hAnsi="Arial" w:cs="Arial"/>
          <w:sz w:val="24"/>
          <w:szCs w:val="24"/>
        </w:rPr>
        <w:t xml:space="preserve">The aim of this contract is to undertake a breeding bird survey across the whole SSSI with the objectives as: </w:t>
      </w:r>
    </w:p>
    <w:p w14:paraId="276D85FC" w14:textId="25A80986" w:rsidR="69DD37FB" w:rsidRDefault="69DD37FB" w:rsidP="7B688960">
      <w:pPr>
        <w:numPr>
          <w:ilvl w:val="0"/>
          <w:numId w:val="7"/>
        </w:numPr>
        <w:spacing w:after="0" w:line="240" w:lineRule="auto"/>
        <w:contextualSpacing/>
        <w:rPr>
          <w:rFonts w:ascii="Arial" w:eastAsia="Arial" w:hAnsi="Arial" w:cs="Arial"/>
          <w:color w:val="000000" w:themeColor="text1"/>
          <w:sz w:val="24"/>
          <w:szCs w:val="24"/>
        </w:rPr>
      </w:pPr>
      <w:r w:rsidRPr="7B688960">
        <w:rPr>
          <w:rFonts w:ascii="Arial" w:eastAsia="Arial" w:hAnsi="Arial" w:cs="Arial"/>
          <w:color w:val="000000" w:themeColor="text1"/>
          <w:sz w:val="24"/>
          <w:szCs w:val="24"/>
        </w:rPr>
        <w:t>Determine the counts or estimates of numbers of booming bittern</w:t>
      </w:r>
      <w:r w:rsidR="0F10FEC8" w:rsidRPr="7B688960">
        <w:rPr>
          <w:rFonts w:ascii="Arial" w:eastAsia="Arial" w:hAnsi="Arial" w:cs="Arial"/>
          <w:color w:val="000000" w:themeColor="text1"/>
          <w:sz w:val="24"/>
          <w:szCs w:val="24"/>
        </w:rPr>
        <w:t xml:space="preserve"> (Ely Pits and meadows only)</w:t>
      </w:r>
    </w:p>
    <w:p w14:paraId="4CA470DB" w14:textId="4DE37284" w:rsidR="0F10FEC8" w:rsidRDefault="0F10FEC8" w:rsidP="7B688960">
      <w:pPr>
        <w:pStyle w:val="ListParagraph"/>
        <w:numPr>
          <w:ilvl w:val="0"/>
          <w:numId w:val="7"/>
        </w:numPr>
        <w:spacing w:line="240"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To undertake a breeding bird survey on the SSSIs to determine the breeding status of all bird species within the relevant habitats for which the SSSIs are listed</w:t>
      </w:r>
    </w:p>
    <w:p w14:paraId="48AA9C9F" w14:textId="743A5719" w:rsidR="0F10FEC8" w:rsidRDefault="0F10FEC8" w:rsidP="7B688960">
      <w:pPr>
        <w:pStyle w:val="ListParagraph"/>
        <w:numPr>
          <w:ilvl w:val="0"/>
          <w:numId w:val="7"/>
        </w:numPr>
        <w:rPr>
          <w:rFonts w:ascii="Arial" w:eastAsia="Arial" w:hAnsi="Arial" w:cs="Arial"/>
          <w:color w:val="000000" w:themeColor="text1"/>
          <w:sz w:val="24"/>
          <w:szCs w:val="24"/>
        </w:rPr>
      </w:pPr>
      <w:r w:rsidRPr="7B688960">
        <w:rPr>
          <w:rFonts w:ascii="Arial" w:eastAsia="Arial" w:hAnsi="Arial" w:cs="Arial"/>
          <w:color w:val="000000" w:themeColor="text1"/>
          <w:sz w:val="24"/>
          <w:szCs w:val="24"/>
        </w:rPr>
        <w:t>Determine the approximate locations of confirmed and probable breeding scoring assemblage species</w:t>
      </w:r>
    </w:p>
    <w:p w14:paraId="6F466C57" w14:textId="37CA7C3A" w:rsidR="0F10FEC8" w:rsidRDefault="0F10FEC8" w:rsidP="7B688960">
      <w:pPr>
        <w:pStyle w:val="ListParagraph"/>
        <w:numPr>
          <w:ilvl w:val="0"/>
          <w:numId w:val="7"/>
        </w:numPr>
        <w:rPr>
          <w:rFonts w:ascii="Arial" w:eastAsia="Arial" w:hAnsi="Arial" w:cs="Arial"/>
          <w:color w:val="000000" w:themeColor="text1"/>
          <w:sz w:val="24"/>
          <w:szCs w:val="24"/>
        </w:rPr>
      </w:pPr>
      <w:r w:rsidRPr="7B688960">
        <w:rPr>
          <w:rFonts w:ascii="Arial" w:eastAsia="Arial" w:hAnsi="Arial" w:cs="Arial"/>
          <w:color w:val="000000" w:themeColor="text1"/>
          <w:sz w:val="24"/>
          <w:szCs w:val="24"/>
        </w:rPr>
        <w:lastRenderedPageBreak/>
        <w:t>Determine population estimates and number of territories for all probable and confirmed assemblage species</w:t>
      </w:r>
    </w:p>
    <w:p w14:paraId="748B9A3C" w14:textId="2B934240" w:rsidR="0F10FEC8" w:rsidRDefault="0F10FEC8" w:rsidP="7B688960">
      <w:pPr>
        <w:pStyle w:val="ListParagraph"/>
        <w:numPr>
          <w:ilvl w:val="0"/>
          <w:numId w:val="7"/>
        </w:numPr>
        <w:rPr>
          <w:rFonts w:ascii="Arial" w:eastAsia="Arial" w:hAnsi="Arial" w:cs="Arial"/>
          <w:color w:val="000000" w:themeColor="text1"/>
          <w:sz w:val="24"/>
          <w:szCs w:val="24"/>
        </w:rPr>
      </w:pPr>
      <w:r w:rsidRPr="7B688960">
        <w:rPr>
          <w:rFonts w:ascii="Arial" w:eastAsia="Arial" w:hAnsi="Arial" w:cs="Arial"/>
          <w:color w:val="000000" w:themeColor="text1"/>
          <w:sz w:val="24"/>
          <w:szCs w:val="24"/>
        </w:rPr>
        <w:t xml:space="preserve">Provide a habitat description and its condition, suggesting where current management is working for the breeding bird assemblage species and where it is not, why might that be </w:t>
      </w:r>
    </w:p>
    <w:p w14:paraId="7FD48CA0" w14:textId="618D18D2" w:rsidR="0F10FEC8" w:rsidRDefault="0F10FEC8" w:rsidP="7B688960">
      <w:pPr>
        <w:pStyle w:val="ListParagraph"/>
        <w:numPr>
          <w:ilvl w:val="0"/>
          <w:numId w:val="7"/>
        </w:numPr>
        <w:rPr>
          <w:rFonts w:ascii="Arial" w:eastAsia="Arial" w:hAnsi="Arial" w:cs="Arial"/>
          <w:color w:val="000000" w:themeColor="text1"/>
          <w:sz w:val="24"/>
          <w:szCs w:val="24"/>
        </w:rPr>
      </w:pPr>
      <w:r w:rsidRPr="7B688960">
        <w:rPr>
          <w:rFonts w:ascii="Arial" w:eastAsia="Arial" w:hAnsi="Arial" w:cs="Arial"/>
          <w:color w:val="000000" w:themeColor="text1"/>
          <w:sz w:val="24"/>
          <w:szCs w:val="24"/>
        </w:rPr>
        <w:t xml:space="preserve">Calculate the score for the breeding assemblage currently on site, using the scoring system in place at time of notification. </w:t>
      </w:r>
    </w:p>
    <w:p w14:paraId="747E9E5D" w14:textId="79D8F1AD" w:rsidR="0F10FEC8" w:rsidRDefault="0F10FEC8" w:rsidP="7B688960">
      <w:pPr>
        <w:pStyle w:val="ListParagraph"/>
        <w:numPr>
          <w:ilvl w:val="0"/>
          <w:numId w:val="7"/>
        </w:numPr>
        <w:rPr>
          <w:rFonts w:ascii="Arial" w:eastAsia="Arial" w:hAnsi="Arial" w:cs="Arial"/>
          <w:color w:val="000000" w:themeColor="text1"/>
          <w:sz w:val="24"/>
          <w:szCs w:val="24"/>
        </w:rPr>
      </w:pPr>
      <w:r w:rsidRPr="7B688960">
        <w:rPr>
          <w:rFonts w:ascii="Arial" w:eastAsia="Arial" w:hAnsi="Arial" w:cs="Arial"/>
          <w:color w:val="000000" w:themeColor="text1"/>
          <w:sz w:val="24"/>
          <w:szCs w:val="24"/>
        </w:rPr>
        <w:t xml:space="preserve">Compare current breeding bird assemblage score to that at notification  </w:t>
      </w:r>
    </w:p>
    <w:p w14:paraId="426E8193" w14:textId="63DE755F" w:rsidR="0F10FEC8" w:rsidRDefault="0F10FEC8" w:rsidP="7B688960">
      <w:pPr>
        <w:pStyle w:val="ListParagraph"/>
        <w:numPr>
          <w:ilvl w:val="0"/>
          <w:numId w:val="7"/>
        </w:numPr>
        <w:rPr>
          <w:rFonts w:ascii="Arial" w:eastAsia="Arial" w:hAnsi="Arial" w:cs="Arial"/>
          <w:color w:val="000000" w:themeColor="text1"/>
          <w:sz w:val="24"/>
          <w:szCs w:val="24"/>
        </w:rPr>
      </w:pPr>
      <w:r w:rsidRPr="7B688960">
        <w:rPr>
          <w:rFonts w:ascii="Arial" w:eastAsia="Arial" w:hAnsi="Arial" w:cs="Arial"/>
          <w:color w:val="000000" w:themeColor="text1"/>
          <w:sz w:val="24"/>
          <w:szCs w:val="24"/>
        </w:rPr>
        <w:t xml:space="preserve">Compare current habitat extent to that of time of notification  </w:t>
      </w:r>
    </w:p>
    <w:p w14:paraId="7EF07ABB" w14:textId="4B8850AD" w:rsidR="0F10FEC8" w:rsidRDefault="0F10FEC8" w:rsidP="7B688960">
      <w:pPr>
        <w:pStyle w:val="ListParagraph"/>
        <w:numPr>
          <w:ilvl w:val="0"/>
          <w:numId w:val="7"/>
        </w:numPr>
        <w:rPr>
          <w:rFonts w:ascii="Arial" w:eastAsia="Arial" w:hAnsi="Arial" w:cs="Arial"/>
          <w:color w:val="000000" w:themeColor="text1"/>
          <w:sz w:val="24"/>
          <w:szCs w:val="24"/>
        </w:rPr>
      </w:pPr>
      <w:r w:rsidRPr="7B688960">
        <w:rPr>
          <w:rFonts w:ascii="Arial" w:eastAsia="Arial" w:hAnsi="Arial" w:cs="Arial"/>
          <w:color w:val="000000" w:themeColor="text1"/>
          <w:sz w:val="24"/>
          <w:szCs w:val="24"/>
        </w:rPr>
        <w:t xml:space="preserve">Produce a phase 1 habitat map of each SSSI </w:t>
      </w:r>
    </w:p>
    <w:p w14:paraId="2F73A6DA" w14:textId="651A81E4" w:rsidR="0F10FEC8" w:rsidRDefault="0F10FEC8" w:rsidP="7B688960">
      <w:pPr>
        <w:pStyle w:val="ListParagraph"/>
        <w:numPr>
          <w:ilvl w:val="0"/>
          <w:numId w:val="7"/>
        </w:numPr>
        <w:spacing w:line="240"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Assess current and future climate change impacts</w:t>
      </w:r>
    </w:p>
    <w:p w14:paraId="04C1DC0B" w14:textId="77777777" w:rsidR="006C09C3" w:rsidRPr="008D264A" w:rsidRDefault="006C09C3" w:rsidP="006C09C3">
      <w:pPr>
        <w:spacing w:after="0" w:line="240" w:lineRule="auto"/>
        <w:ind w:left="567"/>
        <w:contextualSpacing/>
        <w:rPr>
          <w:rFonts w:ascii="Arial" w:hAnsi="Arial" w:cs="Arial"/>
          <w:sz w:val="24"/>
          <w:szCs w:val="24"/>
        </w:rPr>
      </w:pPr>
    </w:p>
    <w:p w14:paraId="157AC042" w14:textId="77777777" w:rsidR="008D264A" w:rsidRPr="008D264A" w:rsidRDefault="008D264A" w:rsidP="5D883244">
      <w:pPr>
        <w:ind w:left="720"/>
        <w:contextualSpacing/>
        <w:rPr>
          <w:rFonts w:ascii="Arial" w:hAnsi="Arial" w:cs="Arial"/>
          <w:sz w:val="24"/>
          <w:szCs w:val="24"/>
        </w:rPr>
      </w:pPr>
    </w:p>
    <w:p w14:paraId="212E5AE7" w14:textId="74B8DA56" w:rsidR="008D264A" w:rsidRPr="008D264A" w:rsidRDefault="1ABC5F53" w:rsidP="5D883244">
      <w:pPr>
        <w:jc w:val="both"/>
        <w:rPr>
          <w:rFonts w:ascii="Arial" w:hAnsi="Arial" w:cs="Arial"/>
          <w:sz w:val="24"/>
          <w:szCs w:val="24"/>
        </w:rPr>
      </w:pPr>
      <w:r w:rsidRPr="66C56705">
        <w:rPr>
          <w:rFonts w:ascii="Arial" w:hAnsi="Arial" w:cs="Arial"/>
          <w:sz w:val="24"/>
          <w:szCs w:val="24"/>
        </w:rPr>
        <w:t>The results will allow Natural England to undertake a Common Standards Monitoring (CSM) (JNCC, 2004) assessment of the condition of the woodland</w:t>
      </w:r>
      <w:r w:rsidR="37964D74" w:rsidRPr="66C56705">
        <w:rPr>
          <w:rFonts w:ascii="Arial" w:hAnsi="Arial" w:cs="Arial"/>
          <w:sz w:val="24"/>
          <w:szCs w:val="24"/>
        </w:rPr>
        <w:t xml:space="preserve"> and scrub</w:t>
      </w:r>
      <w:r w:rsidRPr="66C56705">
        <w:rPr>
          <w:rFonts w:ascii="Arial" w:hAnsi="Arial" w:cs="Arial"/>
          <w:sz w:val="24"/>
          <w:szCs w:val="24"/>
        </w:rPr>
        <w:t xml:space="preserve"> breeding bird assemblage at each site, and also help with advising on future management</w:t>
      </w:r>
      <w:r w:rsidR="006C09C3">
        <w:rPr>
          <w:rFonts w:ascii="Arial" w:hAnsi="Arial" w:cs="Arial"/>
          <w:sz w:val="24"/>
          <w:szCs w:val="24"/>
        </w:rPr>
        <w:t xml:space="preserve">. </w:t>
      </w:r>
    </w:p>
    <w:p w14:paraId="0A6208DE" w14:textId="77777777" w:rsidR="008D264A" w:rsidRPr="008D264A" w:rsidRDefault="008D264A" w:rsidP="008D264A">
      <w:pPr>
        <w:spacing w:after="0" w:line="240" w:lineRule="auto"/>
        <w:rPr>
          <w:rFonts w:ascii="Arial" w:eastAsia="Calibri" w:hAnsi="Arial" w:cs="Arial"/>
        </w:rPr>
      </w:pPr>
    </w:p>
    <w:p w14:paraId="6DFAE1EC" w14:textId="77777777" w:rsidR="008D264A" w:rsidRPr="008D264A" w:rsidRDefault="008D264A" w:rsidP="008D264A">
      <w:pPr>
        <w:numPr>
          <w:ilvl w:val="0"/>
          <w:numId w:val="13"/>
        </w:numPr>
        <w:spacing w:after="0" w:line="240" w:lineRule="auto"/>
        <w:contextualSpacing/>
        <w:rPr>
          <w:rFonts w:ascii="Arial" w:hAnsi="Arial" w:cs="Arial"/>
          <w:b/>
          <w:bCs/>
          <w:sz w:val="28"/>
          <w:szCs w:val="28"/>
        </w:rPr>
      </w:pPr>
      <w:r w:rsidRPr="008D264A">
        <w:rPr>
          <w:rFonts w:ascii="Arial" w:hAnsi="Arial" w:cs="Arial"/>
          <w:b/>
          <w:bCs/>
          <w:sz w:val="28"/>
          <w:szCs w:val="28"/>
        </w:rPr>
        <w:t>Methodology</w:t>
      </w:r>
    </w:p>
    <w:p w14:paraId="4CB9FA31" w14:textId="77777777" w:rsidR="008D264A" w:rsidRPr="008D264A" w:rsidRDefault="008D264A" w:rsidP="008D264A">
      <w:pPr>
        <w:spacing w:after="0" w:line="240" w:lineRule="auto"/>
        <w:rPr>
          <w:rFonts w:ascii="Arial" w:hAnsi="Arial" w:cs="Arial"/>
        </w:rPr>
      </w:pPr>
    </w:p>
    <w:p w14:paraId="04B9E0D6" w14:textId="5A5AA9CB" w:rsidR="008D264A" w:rsidRDefault="1ABC5F53" w:rsidP="5D883244">
      <w:pPr>
        <w:spacing w:after="0" w:line="240" w:lineRule="auto"/>
        <w:rPr>
          <w:rFonts w:ascii="Arial" w:hAnsi="Arial" w:cs="Arial"/>
          <w:sz w:val="24"/>
          <w:szCs w:val="24"/>
        </w:rPr>
      </w:pPr>
      <w:r w:rsidRPr="7B688960">
        <w:rPr>
          <w:rFonts w:ascii="Arial" w:hAnsi="Arial" w:cs="Arial"/>
          <w:sz w:val="24"/>
          <w:szCs w:val="24"/>
        </w:rPr>
        <w:t xml:space="preserve">A </w:t>
      </w:r>
      <w:hyperlink r:id="rId13" w:anchor=":~:text=The%20guidance%20given%20here%20deals%20with%20Common%20Standards,where%20these%20are%20notified%20or%20qualifying%20interest%20features.">
        <w:r w:rsidRPr="7B688960">
          <w:rPr>
            <w:rFonts w:ascii="Arial" w:hAnsi="Arial" w:cs="Arial"/>
            <w:color w:val="0000FF"/>
            <w:sz w:val="24"/>
            <w:szCs w:val="24"/>
            <w:u w:val="single"/>
          </w:rPr>
          <w:t>CSM</w:t>
        </w:r>
      </w:hyperlink>
      <w:r w:rsidRPr="7B688960">
        <w:rPr>
          <w:rFonts w:ascii="Arial" w:hAnsi="Arial" w:cs="Arial"/>
          <w:sz w:val="24"/>
          <w:szCs w:val="24"/>
        </w:rPr>
        <w:t xml:space="preserve"> assessment of the status of the breeding bird assemblage features require evidence of possible/probable/confirmed breeding for each species that score towards the assemblage using standard BTO Bird </w:t>
      </w:r>
      <w:r w:rsidR="00AA38BA" w:rsidRPr="7B688960">
        <w:rPr>
          <w:rFonts w:ascii="Arial" w:hAnsi="Arial" w:cs="Arial"/>
          <w:sz w:val="24"/>
          <w:szCs w:val="24"/>
        </w:rPr>
        <w:t>Breeding Status</w:t>
      </w:r>
      <w:r w:rsidRPr="7B688960">
        <w:rPr>
          <w:rFonts w:ascii="Arial" w:hAnsi="Arial" w:cs="Arial"/>
          <w:sz w:val="24"/>
          <w:szCs w:val="24"/>
        </w:rPr>
        <w:t xml:space="preserve"> Codes (Annex 1). </w:t>
      </w:r>
      <w:bookmarkStart w:id="4" w:name="_Hlk90477229"/>
      <w:r w:rsidRPr="7B688960">
        <w:rPr>
          <w:rFonts w:ascii="Arial" w:hAnsi="Arial" w:cs="Arial"/>
          <w:sz w:val="24"/>
          <w:szCs w:val="24"/>
        </w:rPr>
        <w:t>The list with scoring species is provided in Annex 2. The list was taken from the 1983</w:t>
      </w:r>
      <w:r w:rsidR="3DC3B8EA" w:rsidRPr="7B688960">
        <w:rPr>
          <w:rFonts w:ascii="Arial" w:hAnsi="Arial" w:cs="Arial"/>
          <w:sz w:val="24"/>
          <w:szCs w:val="24"/>
        </w:rPr>
        <w:t>/1989</w:t>
      </w:r>
      <w:r w:rsidRPr="7B688960">
        <w:rPr>
          <w:rFonts w:ascii="Arial" w:hAnsi="Arial" w:cs="Arial"/>
          <w:sz w:val="24"/>
          <w:szCs w:val="24"/>
        </w:rPr>
        <w:t xml:space="preserve"> guidance as that is the guidance closest to the year of the SSSI designation. Each species in that list will score towards the </w:t>
      </w:r>
      <w:r w:rsidR="709CA539" w:rsidRPr="7B688960">
        <w:rPr>
          <w:rFonts w:ascii="Arial" w:hAnsi="Arial" w:cs="Arial"/>
          <w:sz w:val="24"/>
          <w:szCs w:val="24"/>
        </w:rPr>
        <w:t>Lowland damp grassland/open waters and their margin</w:t>
      </w:r>
      <w:r w:rsidRPr="7B688960">
        <w:rPr>
          <w:rFonts w:ascii="Arial" w:hAnsi="Arial" w:cs="Arial"/>
          <w:sz w:val="24"/>
          <w:szCs w:val="24"/>
        </w:rPr>
        <w:t xml:space="preserve"> habitat</w:t>
      </w:r>
      <w:r w:rsidR="7F9BDB61" w:rsidRPr="7B688960">
        <w:rPr>
          <w:rFonts w:ascii="Arial" w:hAnsi="Arial" w:cs="Arial"/>
          <w:sz w:val="24"/>
          <w:szCs w:val="24"/>
        </w:rPr>
        <w:t>s</w:t>
      </w:r>
      <w:r w:rsidRPr="7B688960">
        <w:rPr>
          <w:rFonts w:ascii="Arial" w:hAnsi="Arial" w:cs="Arial"/>
          <w:sz w:val="24"/>
          <w:szCs w:val="24"/>
        </w:rPr>
        <w:t>, the score is given by the rank number.</w:t>
      </w:r>
    </w:p>
    <w:p w14:paraId="12769A11" w14:textId="4E8D71B4" w:rsidR="00CF398F" w:rsidRDefault="00CF398F" w:rsidP="5D883244">
      <w:pPr>
        <w:spacing w:after="0" w:line="240" w:lineRule="auto"/>
        <w:rPr>
          <w:rFonts w:ascii="Arial" w:hAnsi="Arial" w:cs="Arial"/>
          <w:sz w:val="24"/>
          <w:szCs w:val="24"/>
        </w:rPr>
      </w:pPr>
    </w:p>
    <w:p w14:paraId="234FF19D" w14:textId="4C699D7B" w:rsidR="00CF398F" w:rsidRPr="00CF398F" w:rsidRDefault="00CF398F" w:rsidP="3BAE5DCF">
      <w:pPr>
        <w:spacing w:after="0" w:line="240" w:lineRule="auto"/>
        <w:rPr>
          <w:rFonts w:ascii="Arial" w:hAnsi="Arial" w:cs="Arial"/>
          <w:sz w:val="24"/>
          <w:szCs w:val="24"/>
          <w:highlight w:val="yellow"/>
        </w:rPr>
      </w:pPr>
      <w:r w:rsidRPr="3BAE5DCF">
        <w:rPr>
          <w:rFonts w:ascii="Arial" w:hAnsi="Arial" w:cs="Arial"/>
          <w:sz w:val="24"/>
          <w:szCs w:val="24"/>
        </w:rPr>
        <w:t>The condition assessment is calculated by comparing the score with the score at the time of notification and the threshold for favourable condition. These figures will be provided in the inception meeting following the contract award.</w:t>
      </w:r>
    </w:p>
    <w:bookmarkEnd w:id="4"/>
    <w:p w14:paraId="69F32D75" w14:textId="4A182D91" w:rsidR="008D264A" w:rsidRDefault="008D264A" w:rsidP="5D883244">
      <w:pPr>
        <w:rPr>
          <w:rFonts w:ascii="Arial" w:hAnsi="Arial" w:cs="Arial"/>
          <w:b/>
          <w:bCs/>
          <w:sz w:val="24"/>
          <w:szCs w:val="24"/>
        </w:rPr>
      </w:pPr>
    </w:p>
    <w:p w14:paraId="5EDDFEDC" w14:textId="77777777" w:rsidR="006C09C3" w:rsidRPr="006C09C3" w:rsidRDefault="006C09C3" w:rsidP="7B688960">
      <w:pPr>
        <w:rPr>
          <w:rFonts w:ascii="Arial" w:hAnsi="Arial" w:cs="Arial"/>
          <w:b/>
          <w:bCs/>
          <w:sz w:val="28"/>
          <w:szCs w:val="28"/>
          <w:u w:val="single"/>
        </w:rPr>
      </w:pPr>
      <w:r w:rsidRPr="7B688960">
        <w:rPr>
          <w:rFonts w:ascii="Arial" w:hAnsi="Arial" w:cs="Arial"/>
          <w:b/>
          <w:bCs/>
          <w:sz w:val="28"/>
          <w:szCs w:val="28"/>
          <w:u w:val="single"/>
        </w:rPr>
        <w:t>Targets:</w:t>
      </w:r>
    </w:p>
    <w:p w14:paraId="0D7BB0FD" w14:textId="03D4C38C" w:rsidR="07D48FC6" w:rsidRDefault="07D48FC6" w:rsidP="7B688960">
      <w:pPr>
        <w:rPr>
          <w:rFonts w:ascii="Arial" w:hAnsi="Arial" w:cs="Arial"/>
          <w:sz w:val="24"/>
          <w:szCs w:val="24"/>
          <w:u w:val="single"/>
        </w:rPr>
      </w:pPr>
      <w:r w:rsidRPr="7B688960">
        <w:rPr>
          <w:rFonts w:ascii="Arial" w:hAnsi="Arial" w:cs="Arial"/>
          <w:sz w:val="24"/>
          <w:szCs w:val="24"/>
          <w:u w:val="single"/>
        </w:rPr>
        <w:t>Berry Fen</w:t>
      </w:r>
    </w:p>
    <w:p w14:paraId="5981E55F" w14:textId="07E1D788" w:rsidR="1D168C39" w:rsidRDefault="1D168C39" w:rsidP="7B688960">
      <w:pPr>
        <w:rPr>
          <w:rFonts w:ascii="Arial" w:hAnsi="Arial" w:cs="Arial"/>
          <w:sz w:val="24"/>
          <w:szCs w:val="24"/>
        </w:rPr>
      </w:pPr>
      <w:r w:rsidRPr="7B688960">
        <w:rPr>
          <w:rFonts w:ascii="Arial" w:hAnsi="Arial" w:cs="Arial"/>
          <w:sz w:val="24"/>
          <w:szCs w:val="24"/>
        </w:rPr>
        <w:t xml:space="preserve">Assemblage of breeding bird species (Lowland Damp Grasslands): threshold assemblage at designation score of 16 </w:t>
      </w:r>
    </w:p>
    <w:p w14:paraId="0D9D2F3F" w14:textId="0CB5BC76" w:rsidR="1D168C39" w:rsidRDefault="1D168C39" w:rsidP="7B688960">
      <w:pPr>
        <w:rPr>
          <w:rFonts w:ascii="Arial" w:hAnsi="Arial" w:cs="Arial"/>
          <w:sz w:val="24"/>
          <w:szCs w:val="24"/>
        </w:rPr>
      </w:pPr>
      <w:r w:rsidRPr="7B688960">
        <w:rPr>
          <w:rFonts w:ascii="Arial" w:hAnsi="Arial" w:cs="Arial"/>
          <w:sz w:val="24"/>
          <w:szCs w:val="24"/>
        </w:rPr>
        <w:t xml:space="preserve">Habitat: Extent of all habitats* used by the feature should be maintained – losses of 5% or more of any relevant habitat type is unacceptable. *(Lowland neutral grassland) </w:t>
      </w:r>
    </w:p>
    <w:p w14:paraId="6C5B584B" w14:textId="3E9B5C1E" w:rsidR="1D168C39" w:rsidRDefault="1D168C39" w:rsidP="7B688960">
      <w:pPr>
        <w:rPr>
          <w:rFonts w:ascii="Arial" w:hAnsi="Arial" w:cs="Arial"/>
          <w:sz w:val="24"/>
          <w:szCs w:val="24"/>
        </w:rPr>
      </w:pPr>
      <w:r w:rsidRPr="7B688960">
        <w:rPr>
          <w:rFonts w:ascii="Arial" w:hAnsi="Arial" w:cs="Arial"/>
          <w:sz w:val="24"/>
          <w:szCs w:val="24"/>
        </w:rPr>
        <w:t xml:space="preserve"> </w:t>
      </w:r>
    </w:p>
    <w:p w14:paraId="22FE8616" w14:textId="097E0029" w:rsidR="1D168C39" w:rsidRDefault="1D168C39" w:rsidP="7B688960">
      <w:pPr>
        <w:rPr>
          <w:rFonts w:ascii="Arial" w:hAnsi="Arial" w:cs="Arial"/>
          <w:sz w:val="24"/>
          <w:szCs w:val="24"/>
          <w:u w:val="single"/>
        </w:rPr>
      </w:pPr>
      <w:r w:rsidRPr="7B688960">
        <w:rPr>
          <w:rFonts w:ascii="Arial" w:hAnsi="Arial" w:cs="Arial"/>
          <w:sz w:val="24"/>
          <w:szCs w:val="24"/>
          <w:u w:val="single"/>
        </w:rPr>
        <w:t>Cam Washes</w:t>
      </w:r>
      <w:r w:rsidRPr="7B688960">
        <w:rPr>
          <w:rFonts w:ascii="Arial" w:hAnsi="Arial" w:cs="Arial"/>
          <w:sz w:val="24"/>
          <w:szCs w:val="24"/>
        </w:rPr>
        <w:t xml:space="preserve"> </w:t>
      </w:r>
    </w:p>
    <w:p w14:paraId="4A903290" w14:textId="6B1D1A6C" w:rsidR="1D168C39" w:rsidRDefault="1D168C39" w:rsidP="7B688960">
      <w:pPr>
        <w:rPr>
          <w:rFonts w:ascii="Arial" w:hAnsi="Arial" w:cs="Arial"/>
          <w:sz w:val="24"/>
          <w:szCs w:val="24"/>
        </w:rPr>
      </w:pPr>
      <w:r w:rsidRPr="7B688960">
        <w:rPr>
          <w:rFonts w:ascii="Arial" w:hAnsi="Arial" w:cs="Arial"/>
          <w:sz w:val="24"/>
          <w:szCs w:val="24"/>
        </w:rPr>
        <w:t xml:space="preserve">Assemblage of breeding birds (Lowland Damp Grasslands): minimum threshold assemblage score at designation of 16 </w:t>
      </w:r>
    </w:p>
    <w:p w14:paraId="60949AFD" w14:textId="421C417D" w:rsidR="1D168C39" w:rsidRDefault="1D168C39" w:rsidP="7B688960">
      <w:pPr>
        <w:rPr>
          <w:rFonts w:ascii="Arial" w:hAnsi="Arial" w:cs="Arial"/>
          <w:sz w:val="24"/>
          <w:szCs w:val="24"/>
        </w:rPr>
      </w:pPr>
      <w:r w:rsidRPr="7B688960">
        <w:rPr>
          <w:rFonts w:ascii="Arial" w:hAnsi="Arial" w:cs="Arial"/>
          <w:sz w:val="24"/>
          <w:szCs w:val="24"/>
        </w:rPr>
        <w:lastRenderedPageBreak/>
        <w:t xml:space="preserve">Habitat: Extent of all habitats* used by the feature should be maintained – losses of 5% or more of any relevant habitat type is unacceptable. *(Wash grassland, Marshy grassland, Fen) </w:t>
      </w:r>
    </w:p>
    <w:p w14:paraId="7CC4A38C" w14:textId="1305F8ED" w:rsidR="1D168C39" w:rsidRDefault="1D168C39" w:rsidP="7B688960">
      <w:pPr>
        <w:rPr>
          <w:rFonts w:ascii="Arial" w:hAnsi="Arial" w:cs="Arial"/>
          <w:sz w:val="24"/>
          <w:szCs w:val="24"/>
        </w:rPr>
      </w:pPr>
      <w:r w:rsidRPr="7B688960">
        <w:rPr>
          <w:rFonts w:ascii="Arial" w:hAnsi="Arial" w:cs="Arial"/>
          <w:sz w:val="24"/>
          <w:szCs w:val="24"/>
        </w:rPr>
        <w:t xml:space="preserve"> </w:t>
      </w:r>
    </w:p>
    <w:p w14:paraId="0BA09AC8" w14:textId="489F6A4E" w:rsidR="1D168C39" w:rsidRDefault="1D168C39" w:rsidP="7B688960">
      <w:pPr>
        <w:rPr>
          <w:rFonts w:ascii="Arial" w:hAnsi="Arial" w:cs="Arial"/>
          <w:sz w:val="24"/>
          <w:szCs w:val="24"/>
          <w:u w:val="single"/>
        </w:rPr>
      </w:pPr>
      <w:r w:rsidRPr="7B688960">
        <w:rPr>
          <w:rFonts w:ascii="Arial" w:hAnsi="Arial" w:cs="Arial"/>
          <w:sz w:val="24"/>
          <w:szCs w:val="24"/>
          <w:u w:val="single"/>
        </w:rPr>
        <w:t>Ely Pits and Meadows</w:t>
      </w:r>
      <w:r w:rsidRPr="7B688960">
        <w:rPr>
          <w:rFonts w:ascii="Arial" w:hAnsi="Arial" w:cs="Arial"/>
          <w:sz w:val="24"/>
          <w:szCs w:val="24"/>
        </w:rPr>
        <w:t xml:space="preserve"> </w:t>
      </w:r>
    </w:p>
    <w:p w14:paraId="4AAAEFE4" w14:textId="549CD3D5" w:rsidR="1D168C39" w:rsidRDefault="1D168C39" w:rsidP="7B688960">
      <w:pPr>
        <w:rPr>
          <w:rFonts w:ascii="Arial" w:hAnsi="Arial" w:cs="Arial"/>
          <w:sz w:val="24"/>
          <w:szCs w:val="24"/>
        </w:rPr>
      </w:pPr>
      <w:r w:rsidRPr="7B688960">
        <w:rPr>
          <w:rFonts w:ascii="Arial" w:hAnsi="Arial" w:cs="Arial"/>
          <w:sz w:val="24"/>
          <w:szCs w:val="24"/>
        </w:rPr>
        <w:t xml:space="preserve">Assemblage of breeding bird species (Lowland Open Waters and their Margins): Assemblage total score at designation = 37.5. Minimum threshold score is 29. </w:t>
      </w:r>
    </w:p>
    <w:p w14:paraId="03FD7B56" w14:textId="63B96326" w:rsidR="1D168C39" w:rsidRDefault="1D168C39" w:rsidP="7B688960">
      <w:pPr>
        <w:rPr>
          <w:rFonts w:ascii="Arial" w:hAnsi="Arial" w:cs="Arial"/>
          <w:sz w:val="24"/>
          <w:szCs w:val="24"/>
        </w:rPr>
      </w:pPr>
      <w:r w:rsidRPr="7B688960">
        <w:rPr>
          <w:rFonts w:ascii="Arial" w:hAnsi="Arial" w:cs="Arial"/>
          <w:sz w:val="24"/>
          <w:szCs w:val="24"/>
        </w:rPr>
        <w:t xml:space="preserve">Aggregation of breeding Bittern: the site regularly supports a mean value of one booming male bittern over a five year period.  </w:t>
      </w:r>
    </w:p>
    <w:p w14:paraId="3FE85B78" w14:textId="36158ECA" w:rsidR="1D168C39" w:rsidRDefault="1D168C39" w:rsidP="7B688960">
      <w:pPr>
        <w:rPr>
          <w:rFonts w:ascii="Arial" w:hAnsi="Arial" w:cs="Arial"/>
          <w:sz w:val="24"/>
          <w:szCs w:val="24"/>
        </w:rPr>
      </w:pPr>
      <w:r w:rsidRPr="7B688960">
        <w:rPr>
          <w:rFonts w:ascii="Arial" w:hAnsi="Arial" w:cs="Arial"/>
          <w:sz w:val="24"/>
          <w:szCs w:val="24"/>
        </w:rPr>
        <w:t>Habitat: Extent of all habitats* used by the feature should be maintained – losses of 5% or more of any relevant habitat type is unacceptable. *(Open water, marginal vegetation and reedbed)</w:t>
      </w:r>
    </w:p>
    <w:p w14:paraId="795D4A48" w14:textId="77777777" w:rsidR="006C09C3" w:rsidRPr="008D264A" w:rsidRDefault="006C09C3" w:rsidP="5D883244">
      <w:pPr>
        <w:rPr>
          <w:rFonts w:ascii="Arial" w:hAnsi="Arial" w:cs="Arial"/>
          <w:b/>
          <w:bCs/>
          <w:sz w:val="24"/>
          <w:szCs w:val="24"/>
        </w:rPr>
      </w:pPr>
    </w:p>
    <w:p w14:paraId="3123D8CA" w14:textId="4EF62F76" w:rsidR="008D264A" w:rsidRPr="00487A1A" w:rsidRDefault="008D264A" w:rsidP="00487A1A">
      <w:pPr>
        <w:pStyle w:val="ListParagraph"/>
        <w:numPr>
          <w:ilvl w:val="1"/>
          <w:numId w:val="13"/>
        </w:numPr>
        <w:spacing w:after="0" w:line="240" w:lineRule="auto"/>
        <w:rPr>
          <w:rFonts w:ascii="Arial" w:hAnsi="Arial" w:cs="Arial"/>
          <w:b/>
          <w:bCs/>
          <w:sz w:val="28"/>
          <w:szCs w:val="28"/>
        </w:rPr>
      </w:pPr>
      <w:bookmarkStart w:id="5" w:name="_Hlk90477501"/>
      <w:r w:rsidRPr="00487A1A">
        <w:rPr>
          <w:rFonts w:ascii="Arial" w:hAnsi="Arial" w:cs="Arial"/>
          <w:b/>
          <w:bCs/>
          <w:sz w:val="28"/>
          <w:szCs w:val="28"/>
        </w:rPr>
        <w:t>Field Work</w:t>
      </w:r>
      <w:r>
        <w:br/>
      </w:r>
    </w:p>
    <w:p w14:paraId="47409DD1" w14:textId="68364841" w:rsidR="008D264A" w:rsidRDefault="1ABC5F53" w:rsidP="5D883244">
      <w:pPr>
        <w:rPr>
          <w:rFonts w:ascii="Arial" w:hAnsi="Arial" w:cs="Arial"/>
          <w:sz w:val="24"/>
          <w:szCs w:val="24"/>
        </w:rPr>
      </w:pPr>
      <w:r w:rsidRPr="6FE6BFEE">
        <w:rPr>
          <w:rFonts w:ascii="Arial" w:hAnsi="Arial" w:cs="Arial"/>
          <w:sz w:val="24"/>
          <w:szCs w:val="24"/>
        </w:rPr>
        <w:t xml:space="preserve">Using the methodology below the identity and activity of all target birds should be mapped using BTO species </w:t>
      </w:r>
      <w:hyperlink r:id="rId14">
        <w:r w:rsidRPr="6FE6BFEE">
          <w:rPr>
            <w:rFonts w:ascii="Arial" w:hAnsi="Arial" w:cs="Arial"/>
            <w:color w:val="0000FF"/>
            <w:sz w:val="24"/>
            <w:szCs w:val="24"/>
            <w:u w:val="single"/>
          </w:rPr>
          <w:t>codes</w:t>
        </w:r>
      </w:hyperlink>
      <w:r w:rsidRPr="6FE6BFEE">
        <w:rPr>
          <w:rFonts w:ascii="Arial" w:hAnsi="Arial" w:cs="Arial"/>
          <w:sz w:val="24"/>
          <w:szCs w:val="24"/>
        </w:rPr>
        <w:t xml:space="preserve"> and behaviour </w:t>
      </w:r>
      <w:hyperlink r:id="rId15">
        <w:r w:rsidRPr="6FE6BFEE">
          <w:rPr>
            <w:rStyle w:val="Hyperlink"/>
            <w:rFonts w:ascii="Arial" w:hAnsi="Arial" w:cs="Arial"/>
            <w:sz w:val="24"/>
            <w:szCs w:val="24"/>
          </w:rPr>
          <w:t>codes</w:t>
        </w:r>
      </w:hyperlink>
      <w:r w:rsidRPr="6FE6BFEE">
        <w:rPr>
          <w:rFonts w:ascii="Arial" w:hAnsi="Arial" w:cs="Arial"/>
          <w:sz w:val="24"/>
          <w:szCs w:val="24"/>
        </w:rPr>
        <w:t xml:space="preserve"> respectively on a separate map for each visit.</w:t>
      </w:r>
    </w:p>
    <w:p w14:paraId="60CE8AC1" w14:textId="7333CCFA" w:rsidR="29270F12" w:rsidRDefault="29270F12" w:rsidP="7B688960">
      <w:pPr>
        <w:rPr>
          <w:rFonts w:ascii="Arial" w:eastAsia="Arial" w:hAnsi="Arial" w:cs="Arial"/>
          <w:sz w:val="24"/>
          <w:szCs w:val="24"/>
        </w:rPr>
      </w:pPr>
      <w:r w:rsidRPr="7B688960">
        <w:rPr>
          <w:rFonts w:ascii="Arial" w:eastAsia="Arial" w:hAnsi="Arial" w:cs="Arial"/>
          <w:color w:val="000000" w:themeColor="text1"/>
          <w:sz w:val="24"/>
          <w:szCs w:val="24"/>
        </w:rPr>
        <w:t xml:space="preserve">Assemblages only require evidence of probable or confirmed breeding of each species however an estimation of population and total numbers of breeding territories is required for all probable and confirmed scoring species.   </w:t>
      </w:r>
      <w:r w:rsidRPr="7B688960">
        <w:rPr>
          <w:rFonts w:ascii="Arial" w:eastAsia="Arial" w:hAnsi="Arial" w:cs="Arial"/>
          <w:sz w:val="24"/>
          <w:szCs w:val="24"/>
        </w:rPr>
        <w:t xml:space="preserve"> </w:t>
      </w:r>
    </w:p>
    <w:p w14:paraId="1623D0EA" w14:textId="77777777" w:rsidR="00487A1A" w:rsidRPr="006C09C3" w:rsidRDefault="00487A1A" w:rsidP="1E9E9D39">
      <w:pPr>
        <w:rPr>
          <w:rFonts w:ascii="Arial" w:hAnsi="Arial" w:cs="Arial"/>
          <w:sz w:val="24"/>
          <w:szCs w:val="24"/>
          <w:u w:val="single"/>
        </w:rPr>
      </w:pPr>
      <w:r w:rsidRPr="006C09C3">
        <w:rPr>
          <w:rFonts w:ascii="Arial" w:hAnsi="Arial" w:cs="Arial"/>
          <w:sz w:val="24"/>
          <w:szCs w:val="24"/>
          <w:u w:val="single"/>
        </w:rPr>
        <w:t xml:space="preserve">Indicative survey locations </w:t>
      </w:r>
    </w:p>
    <w:p w14:paraId="0F3A1DDF" w14:textId="269A2ACD" w:rsidR="003067E7" w:rsidRDefault="00487A1A" w:rsidP="1E9E9D39">
      <w:pPr>
        <w:rPr>
          <w:rFonts w:ascii="Arial" w:hAnsi="Arial" w:cs="Arial"/>
          <w:sz w:val="24"/>
          <w:szCs w:val="24"/>
        </w:rPr>
      </w:pPr>
      <w:r w:rsidRPr="7B688960">
        <w:rPr>
          <w:rFonts w:ascii="Arial" w:hAnsi="Arial" w:cs="Arial"/>
          <w:sz w:val="24"/>
          <w:szCs w:val="24"/>
        </w:rPr>
        <w:t xml:space="preserve">If the area is not well known to the contractor, a pre-survey reconnaissance of the indicative survey locations should be carried out to determine the general nature and extent of the woodlands/terrain and to confirm suitable locations for survey transects. </w:t>
      </w:r>
      <w:r w:rsidR="006C09C3" w:rsidRPr="7B688960">
        <w:rPr>
          <w:rFonts w:ascii="Arial" w:hAnsi="Arial" w:cs="Arial"/>
          <w:sz w:val="24"/>
          <w:szCs w:val="24"/>
        </w:rPr>
        <w:t>During this visit, any additional risks should be added into the risk assessmen</w:t>
      </w:r>
      <w:r w:rsidR="005A522B" w:rsidRPr="7B688960">
        <w:rPr>
          <w:rFonts w:ascii="Arial" w:hAnsi="Arial" w:cs="Arial"/>
          <w:sz w:val="24"/>
          <w:szCs w:val="24"/>
        </w:rPr>
        <w:t>t and sent to the Project Officer.</w:t>
      </w:r>
      <w:r w:rsidR="006C09C3" w:rsidRPr="7B688960">
        <w:rPr>
          <w:rFonts w:ascii="Arial" w:hAnsi="Arial" w:cs="Arial"/>
          <w:sz w:val="24"/>
          <w:szCs w:val="24"/>
        </w:rPr>
        <w:t xml:space="preserve"> </w:t>
      </w:r>
      <w:r w:rsidRPr="7B688960">
        <w:rPr>
          <w:rFonts w:ascii="Arial" w:hAnsi="Arial" w:cs="Arial"/>
          <w:sz w:val="24"/>
          <w:szCs w:val="24"/>
        </w:rPr>
        <w:t xml:space="preserve">It is estimated that a preliminary walk-over assessment of all the proposed survey locations would take a maximum of </w:t>
      </w:r>
      <w:r w:rsidR="4012DE93" w:rsidRPr="7B688960">
        <w:rPr>
          <w:rFonts w:ascii="Arial" w:hAnsi="Arial" w:cs="Arial"/>
          <w:sz w:val="24"/>
          <w:szCs w:val="24"/>
        </w:rPr>
        <w:t>three</w:t>
      </w:r>
      <w:r w:rsidRPr="7B688960">
        <w:rPr>
          <w:rFonts w:ascii="Arial" w:hAnsi="Arial" w:cs="Arial"/>
          <w:sz w:val="24"/>
          <w:szCs w:val="24"/>
        </w:rPr>
        <w:t xml:space="preserve"> full days.  </w:t>
      </w:r>
      <w:r w:rsidR="005A522B" w:rsidRPr="7B688960">
        <w:rPr>
          <w:rFonts w:ascii="Arial" w:hAnsi="Arial" w:cs="Arial"/>
          <w:sz w:val="24"/>
          <w:szCs w:val="24"/>
        </w:rPr>
        <w:t xml:space="preserve">Following the initial reconnaissance proposed transects will need to be sent to the Project Officer for review.  </w:t>
      </w:r>
    </w:p>
    <w:p w14:paraId="3E21BDF8" w14:textId="3D1C0AE1" w:rsidR="1ABC5F53" w:rsidRDefault="003067E7" w:rsidP="1E9E9D39">
      <w:pPr>
        <w:rPr>
          <w:rFonts w:ascii="Arial" w:hAnsi="Arial" w:cs="Arial"/>
          <w:sz w:val="24"/>
          <w:szCs w:val="24"/>
        </w:rPr>
      </w:pPr>
      <w:r w:rsidRPr="7B688960">
        <w:rPr>
          <w:rFonts w:ascii="Arial" w:hAnsi="Arial" w:cs="Arial"/>
          <w:sz w:val="24"/>
          <w:szCs w:val="24"/>
        </w:rPr>
        <w:t>Please use the list provided (Annex</w:t>
      </w:r>
      <w:r w:rsidR="6B0AF0C1" w:rsidRPr="7B688960">
        <w:rPr>
          <w:rFonts w:ascii="Arial" w:hAnsi="Arial" w:cs="Arial"/>
          <w:sz w:val="24"/>
          <w:szCs w:val="24"/>
        </w:rPr>
        <w:t xml:space="preserve"> 2</w:t>
      </w:r>
      <w:r w:rsidRPr="7B688960">
        <w:rPr>
          <w:rFonts w:ascii="Arial" w:hAnsi="Arial" w:cs="Arial"/>
          <w:sz w:val="24"/>
          <w:szCs w:val="24"/>
        </w:rPr>
        <w:t>)</w:t>
      </w:r>
      <w:r>
        <w:br/>
      </w:r>
    </w:p>
    <w:p w14:paraId="4FEBC401" w14:textId="2627E76D" w:rsidR="008D264A" w:rsidRPr="00487A1A" w:rsidRDefault="002A029E" w:rsidP="00487A1A">
      <w:pPr>
        <w:pStyle w:val="ListParagraph"/>
        <w:numPr>
          <w:ilvl w:val="1"/>
          <w:numId w:val="13"/>
        </w:numPr>
        <w:spacing w:after="0" w:line="240" w:lineRule="auto"/>
        <w:rPr>
          <w:rFonts w:ascii="Arial" w:hAnsi="Arial" w:cs="Arial"/>
          <w:b/>
          <w:bCs/>
          <w:sz w:val="28"/>
          <w:szCs w:val="28"/>
        </w:rPr>
      </w:pPr>
      <w:r>
        <w:rPr>
          <w:rFonts w:ascii="Arial" w:hAnsi="Arial" w:cs="Arial"/>
          <w:b/>
          <w:bCs/>
          <w:sz w:val="28"/>
          <w:szCs w:val="28"/>
        </w:rPr>
        <w:t>Bird surveys</w:t>
      </w:r>
    </w:p>
    <w:p w14:paraId="22CB498F" w14:textId="66CBF20F" w:rsidR="008D264A" w:rsidRPr="008D264A" w:rsidRDefault="008D264A" w:rsidP="008D264A">
      <w:pPr>
        <w:spacing w:after="0" w:line="240" w:lineRule="auto"/>
        <w:ind w:left="720"/>
        <w:contextualSpacing/>
        <w:rPr>
          <w:rFonts w:ascii="Arial" w:hAnsi="Arial" w:cs="Arial"/>
        </w:rPr>
      </w:pPr>
    </w:p>
    <w:p w14:paraId="79F37F13" w14:textId="77AE3992" w:rsidR="5EC94A9E" w:rsidRDefault="5EC94A9E" w:rsidP="7B688960">
      <w:pPr>
        <w:spacing w:after="0" w:line="240" w:lineRule="auto"/>
        <w:contextualSpacing/>
        <w:rPr>
          <w:rFonts w:ascii="Arial" w:eastAsia="Arial" w:hAnsi="Arial" w:cs="Arial"/>
          <w:b/>
          <w:bCs/>
          <w:color w:val="000000" w:themeColor="text1"/>
          <w:sz w:val="24"/>
          <w:szCs w:val="24"/>
        </w:rPr>
      </w:pPr>
      <w:r w:rsidRPr="7B688960">
        <w:rPr>
          <w:rFonts w:ascii="Arial" w:eastAsia="Arial" w:hAnsi="Arial" w:cs="Arial"/>
          <w:b/>
          <w:bCs/>
          <w:color w:val="000000" w:themeColor="text1"/>
          <w:sz w:val="24"/>
          <w:szCs w:val="24"/>
          <w:u w:val="single"/>
        </w:rPr>
        <w:t>Detailed Methodology for the breeding bird assemblages</w:t>
      </w:r>
    </w:p>
    <w:p w14:paraId="0F49CA52" w14:textId="1E11A98F" w:rsidR="7B688960" w:rsidRDefault="7B688960" w:rsidP="7B688960">
      <w:pPr>
        <w:spacing w:line="276" w:lineRule="auto"/>
        <w:rPr>
          <w:rFonts w:ascii="Arial" w:eastAsia="Arial" w:hAnsi="Arial" w:cs="Arial"/>
          <w:color w:val="000000" w:themeColor="text1"/>
          <w:sz w:val="24"/>
          <w:szCs w:val="24"/>
        </w:rPr>
      </w:pPr>
    </w:p>
    <w:p w14:paraId="03E41D17" w14:textId="1FC57E43" w:rsidR="5EC94A9E" w:rsidRDefault="5EC94A9E" w:rsidP="7B688960">
      <w:pPr>
        <w:pStyle w:val="ListParagraph"/>
        <w:numPr>
          <w:ilvl w:val="0"/>
          <w:numId w:val="8"/>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 xml:space="preserve">Six diurnal visits in good weather should be undertaken to each SSSI transect. </w:t>
      </w:r>
    </w:p>
    <w:p w14:paraId="0684773B" w14:textId="13710154" w:rsidR="5EC94A9E" w:rsidRDefault="5EC94A9E" w:rsidP="7B688960">
      <w:pPr>
        <w:pStyle w:val="ListParagraph"/>
        <w:numPr>
          <w:ilvl w:val="0"/>
          <w:numId w:val="8"/>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lastRenderedPageBreak/>
        <w:t>Surveys are to be carried out from March to early July. Individual visits should be undertaken at least 10 days apart. Timings should be chosen to cover the time of year likely species are most detectable, and to cover the full breeding season.</w:t>
      </w:r>
    </w:p>
    <w:p w14:paraId="7CC4862C" w14:textId="0E385553" w:rsidR="5EC94A9E" w:rsidRDefault="5EC94A9E" w:rsidP="7B688960">
      <w:pPr>
        <w:pStyle w:val="ListParagraph"/>
        <w:numPr>
          <w:ilvl w:val="0"/>
          <w:numId w:val="8"/>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A transect should be identified which allows good coverage of all relevant habitats. This should be sufficient to include the full range of habitat conditions present on the site. The intensity of coverage should be as even as possible although more time should be allowed for areas with higher bird density.</w:t>
      </w:r>
    </w:p>
    <w:p w14:paraId="0E920EF1" w14:textId="4BAE8D67" w:rsidR="5EC94A9E" w:rsidRDefault="5EC94A9E" w:rsidP="7B688960">
      <w:pPr>
        <w:pStyle w:val="ListParagraph"/>
        <w:numPr>
          <w:ilvl w:val="0"/>
          <w:numId w:val="8"/>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 xml:space="preserve">The direction and, if possible, the starting point of the route should be varied between visits and a single visit should be completed in one morning. </w:t>
      </w:r>
    </w:p>
    <w:p w14:paraId="7576AF79" w14:textId="24F4A661" w:rsidR="5EC94A9E" w:rsidRDefault="5EC94A9E" w:rsidP="7B688960">
      <w:pPr>
        <w:pStyle w:val="ListParagraph"/>
        <w:numPr>
          <w:ilvl w:val="0"/>
          <w:numId w:val="8"/>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 xml:space="preserve">Survey visits for diurnal species should start 30 minutes before sunrise and finish by 10.00-11.00. </w:t>
      </w:r>
    </w:p>
    <w:p w14:paraId="0C067002" w14:textId="750C78C2" w:rsidR="5EC94A9E" w:rsidRDefault="5EC94A9E" w:rsidP="7B688960">
      <w:pPr>
        <w:pStyle w:val="ListParagraph"/>
        <w:numPr>
          <w:ilvl w:val="0"/>
          <w:numId w:val="8"/>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 xml:space="preserve">Record as much information as possible including sex of adults and location of recently fledged juveniles. </w:t>
      </w:r>
    </w:p>
    <w:p w14:paraId="6498A2C3" w14:textId="3773EF86" w:rsidR="5EC94A9E" w:rsidRDefault="5EC94A9E" w:rsidP="7B688960">
      <w:pPr>
        <w:pStyle w:val="ListParagraph"/>
        <w:numPr>
          <w:ilvl w:val="0"/>
          <w:numId w:val="8"/>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Record the date, start and finish times, observer name and weather conditions for each survey visit.</w:t>
      </w:r>
    </w:p>
    <w:p w14:paraId="13C19ACA" w14:textId="11FC7E20" w:rsidR="5EC94A9E" w:rsidRDefault="5EC94A9E" w:rsidP="7B688960">
      <w:pPr>
        <w:pStyle w:val="ListParagraph"/>
        <w:numPr>
          <w:ilvl w:val="0"/>
          <w:numId w:val="8"/>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No visits in windy conditions (Beaufort scale greater than 5), poor visibility or if the site is subject to unusually high levels of disturbance.</w:t>
      </w:r>
    </w:p>
    <w:p w14:paraId="6D7F4678" w14:textId="00F84EC3" w:rsidR="7B688960" w:rsidRDefault="7B688960" w:rsidP="7B688960">
      <w:pPr>
        <w:pStyle w:val="ListParagraph"/>
        <w:numPr>
          <w:ilvl w:val="0"/>
          <w:numId w:val="8"/>
        </w:numPr>
        <w:spacing w:line="276" w:lineRule="auto"/>
        <w:rPr>
          <w:rFonts w:ascii="Arial" w:eastAsia="Arial" w:hAnsi="Arial" w:cs="Arial"/>
          <w:color w:val="000000" w:themeColor="text1"/>
          <w:sz w:val="24"/>
          <w:szCs w:val="24"/>
        </w:rPr>
      </w:pPr>
    </w:p>
    <w:p w14:paraId="1962A5CD" w14:textId="3C905F30" w:rsidR="5EC94A9E" w:rsidRDefault="5EC94A9E" w:rsidP="7B688960">
      <w:pPr>
        <w:spacing w:line="276" w:lineRule="auto"/>
        <w:rPr>
          <w:rFonts w:ascii="Arial" w:eastAsia="Arial" w:hAnsi="Arial" w:cs="Arial"/>
          <w:color w:val="000000" w:themeColor="text1"/>
          <w:sz w:val="24"/>
          <w:szCs w:val="24"/>
        </w:rPr>
      </w:pPr>
      <w:r w:rsidRPr="7B688960">
        <w:rPr>
          <w:rFonts w:ascii="Arial" w:eastAsia="Arial" w:hAnsi="Arial" w:cs="Arial"/>
          <w:b/>
          <w:bCs/>
          <w:color w:val="000000" w:themeColor="text1"/>
          <w:sz w:val="24"/>
          <w:szCs w:val="24"/>
          <w:u w:val="single"/>
        </w:rPr>
        <w:t>Detailed Methodology for Bittern aggregation – Ely Pits and Meadows only</w:t>
      </w:r>
    </w:p>
    <w:p w14:paraId="0B790F83" w14:textId="76C7B682" w:rsidR="7B688960" w:rsidRDefault="7B688960" w:rsidP="7B688960">
      <w:pPr>
        <w:rPr>
          <w:rFonts w:ascii="Arial" w:eastAsia="Arial" w:hAnsi="Arial" w:cs="Arial"/>
          <w:color w:val="000000" w:themeColor="text1"/>
          <w:sz w:val="24"/>
          <w:szCs w:val="24"/>
        </w:rPr>
      </w:pPr>
    </w:p>
    <w:p w14:paraId="4C12C5E8" w14:textId="5E5792EF" w:rsidR="5EC94A9E" w:rsidRDefault="5EC94A9E" w:rsidP="0935D8F0">
      <w:pPr>
        <w:pStyle w:val="ListParagraph"/>
        <w:numPr>
          <w:ilvl w:val="0"/>
          <w:numId w:val="8"/>
        </w:numPr>
        <w:spacing w:line="276" w:lineRule="auto"/>
        <w:rPr>
          <w:rFonts w:ascii="Arial" w:eastAsia="Arial" w:hAnsi="Arial" w:cs="Arial"/>
          <w:color w:val="000000" w:themeColor="text1"/>
          <w:sz w:val="24"/>
          <w:szCs w:val="24"/>
        </w:rPr>
      </w:pPr>
      <w:r w:rsidRPr="0935D8F0">
        <w:rPr>
          <w:rFonts w:ascii="Arial" w:eastAsia="Arial" w:hAnsi="Arial" w:cs="Arial"/>
          <w:color w:val="000000" w:themeColor="text1"/>
          <w:sz w:val="24"/>
          <w:szCs w:val="24"/>
        </w:rPr>
        <w:t>Three visits: first week of April, end of April or beginnings of May, and mid-May.</w:t>
      </w:r>
      <w:r w:rsidRPr="0935D8F0">
        <w:rPr>
          <w:rFonts w:ascii="Arial" w:eastAsia="Arial" w:hAnsi="Arial" w:cs="Arial"/>
          <w:b/>
          <w:bCs/>
          <w:color w:val="000000" w:themeColor="text1"/>
          <w:sz w:val="24"/>
          <w:szCs w:val="24"/>
        </w:rPr>
        <w:t xml:space="preserve"> If any booming is heard, several further visits a few days apart will be necessary to confirm that the bird remains present for at least a week. These should not be in addition to the breeding bird assemblage surveys, both surveys can be carried out at the same time.</w:t>
      </w:r>
      <w:r w:rsidR="39830491" w:rsidRPr="0935D8F0">
        <w:rPr>
          <w:rFonts w:ascii="Arial" w:eastAsia="Arial" w:hAnsi="Arial" w:cs="Arial"/>
          <w:b/>
          <w:bCs/>
          <w:color w:val="000000" w:themeColor="text1"/>
          <w:sz w:val="24"/>
          <w:szCs w:val="24"/>
        </w:rPr>
        <w:t xml:space="preserve"> </w:t>
      </w:r>
    </w:p>
    <w:p w14:paraId="1924B077" w14:textId="2399CE6A" w:rsidR="5EC94A9E" w:rsidRDefault="5EC94A9E" w:rsidP="7B688960">
      <w:pPr>
        <w:pStyle w:val="ListParagraph"/>
        <w:numPr>
          <w:ilvl w:val="0"/>
          <w:numId w:val="8"/>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Surveys should be conducted in the two hours before dawn</w:t>
      </w:r>
    </w:p>
    <w:p w14:paraId="130FB6D7" w14:textId="09491EA5" w:rsidR="5EC94A9E" w:rsidRDefault="5EC94A9E" w:rsidP="7B688960">
      <w:pPr>
        <w:pStyle w:val="ListParagraph"/>
        <w:numPr>
          <w:ilvl w:val="0"/>
          <w:numId w:val="8"/>
        </w:numPr>
        <w:rPr>
          <w:rFonts w:ascii="Arial" w:eastAsia="Arial" w:hAnsi="Arial" w:cs="Arial"/>
          <w:color w:val="000000" w:themeColor="text1"/>
          <w:sz w:val="24"/>
          <w:szCs w:val="24"/>
        </w:rPr>
      </w:pPr>
      <w:r w:rsidRPr="7B688960">
        <w:rPr>
          <w:rFonts w:ascii="Arial" w:eastAsia="Arial" w:hAnsi="Arial" w:cs="Arial"/>
          <w:color w:val="000000" w:themeColor="text1"/>
          <w:sz w:val="24"/>
          <w:szCs w:val="24"/>
        </w:rPr>
        <w:t>No visits in windy conditions (Beaufort scale greater than 5), poor visibility or if the site is subject to unusually high levels of disturbance.</w:t>
      </w:r>
    </w:p>
    <w:p w14:paraId="219DDF31" w14:textId="5992A867" w:rsidR="5EC94A9E" w:rsidRDefault="5EC94A9E" w:rsidP="7B688960">
      <w:pPr>
        <w:pStyle w:val="ListParagraph"/>
        <w:numPr>
          <w:ilvl w:val="0"/>
          <w:numId w:val="8"/>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Reedbeds where booming has been reported or where wintering birds have been recorded in recent years.</w:t>
      </w:r>
    </w:p>
    <w:p w14:paraId="39C9DC33" w14:textId="34925626" w:rsidR="5EC94A9E" w:rsidRDefault="5EC94A9E" w:rsidP="7B688960">
      <w:pPr>
        <w:pStyle w:val="ListParagraph"/>
        <w:numPr>
          <w:ilvl w:val="0"/>
          <w:numId w:val="8"/>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Avoid trampling damage as newly created paths can invite predators. Be aware of the presence of other rare breeding birds such as bearded tits and marsh harriers which may be affected by disturbance.</w:t>
      </w:r>
    </w:p>
    <w:p w14:paraId="268262CC" w14:textId="1A7B38F1" w:rsidR="5EC94A9E" w:rsidRDefault="5EC94A9E" w:rsidP="7B688960">
      <w:pPr>
        <w:pStyle w:val="ListParagraph"/>
        <w:numPr>
          <w:ilvl w:val="0"/>
          <w:numId w:val="8"/>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 xml:space="preserve">It is important to confirm the presence of a booming male at a site for more that one week. On hearing one it will therefore be necessary to make several further visits, a few days apart. If more than one booming male is suspected within a site, listen at a position from which they can be heard together or co-ordinate a team of people to listen for, time and map booming males. Assume that the number of males present at each site is equal to the maximum number of birds heard booming at any one time on a single visit, unless you have evidence to the contrary. </w:t>
      </w:r>
    </w:p>
    <w:p w14:paraId="1FE8AFF1" w14:textId="1EFD5D76" w:rsidR="5EC94A9E" w:rsidRDefault="5EC94A9E" w:rsidP="7B688960">
      <w:pPr>
        <w:pStyle w:val="ListParagraph"/>
        <w:numPr>
          <w:ilvl w:val="0"/>
          <w:numId w:val="8"/>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lastRenderedPageBreak/>
        <w:t>Map location of any booming males.</w:t>
      </w:r>
    </w:p>
    <w:p w14:paraId="4F2EAFEE" w14:textId="1469D15A" w:rsidR="5EC94A9E" w:rsidRDefault="5EC94A9E" w:rsidP="7B688960">
      <w:pPr>
        <w:pStyle w:val="ListParagraph"/>
        <w:numPr>
          <w:ilvl w:val="0"/>
          <w:numId w:val="8"/>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Record audio of any booming heard</w:t>
      </w:r>
      <w:r w:rsidRPr="7B688960">
        <w:rPr>
          <w:rFonts w:ascii="Arial" w:hAnsi="Arial" w:cs="Arial"/>
          <w:sz w:val="24"/>
          <w:szCs w:val="24"/>
        </w:rPr>
        <w:t xml:space="preserve"> </w:t>
      </w:r>
    </w:p>
    <w:p w14:paraId="5F3637C5" w14:textId="3B79635A" w:rsidR="00A0709F" w:rsidRDefault="00A0709F" w:rsidP="008D264A">
      <w:pPr>
        <w:rPr>
          <w:rFonts w:ascii="Arial" w:hAnsi="Arial" w:cs="Arial"/>
        </w:rPr>
      </w:pPr>
    </w:p>
    <w:p w14:paraId="3AE5448B" w14:textId="77777777" w:rsidR="005E71CD" w:rsidRPr="008877AE" w:rsidRDefault="005E71CD" w:rsidP="008D264A">
      <w:pPr>
        <w:rPr>
          <w:rFonts w:ascii="Arial" w:hAnsi="Arial" w:cs="Arial"/>
        </w:rPr>
      </w:pPr>
    </w:p>
    <w:p w14:paraId="0F9D633B" w14:textId="088361F7" w:rsidR="008D264A" w:rsidRPr="00B50088" w:rsidRDefault="1ABC5F53" w:rsidP="5D883244">
      <w:pPr>
        <w:rPr>
          <w:rFonts w:ascii="Arial" w:hAnsi="Arial" w:cs="Arial"/>
          <w:b/>
          <w:bCs/>
          <w:sz w:val="24"/>
          <w:szCs w:val="24"/>
        </w:rPr>
      </w:pPr>
      <w:r>
        <w:br/>
      </w:r>
      <w:r w:rsidR="002A029E" w:rsidRPr="6FE6BFEE">
        <w:rPr>
          <w:rFonts w:ascii="Arial" w:hAnsi="Arial" w:cs="Arial"/>
          <w:b/>
          <w:bCs/>
          <w:sz w:val="24"/>
          <w:szCs w:val="24"/>
        </w:rPr>
        <w:t>3.3 Phase 1</w:t>
      </w:r>
    </w:p>
    <w:p w14:paraId="76A7B239" w14:textId="47EC9C1E" w:rsidR="00B50088" w:rsidRDefault="00B50088" w:rsidP="00B50088">
      <w:pPr>
        <w:rPr>
          <w:rFonts w:ascii="Arial" w:hAnsi="Arial" w:cs="Arial"/>
          <w:sz w:val="24"/>
          <w:szCs w:val="24"/>
        </w:rPr>
      </w:pPr>
      <w:r>
        <w:rPr>
          <w:rFonts w:ascii="Arial" w:hAnsi="Arial" w:cs="Arial"/>
          <w:sz w:val="24"/>
          <w:szCs w:val="24"/>
        </w:rPr>
        <w:t xml:space="preserve">A Phase 1 habitat survey map should be completed following standard methodology </w:t>
      </w:r>
      <w:hyperlink r:id="rId16" w:history="1">
        <w:r>
          <w:rPr>
            <w:rStyle w:val="Hyperlink"/>
          </w:rPr>
          <w:t>Handbook for Phase 1 habitat survey (jncc.gov.uk)</w:t>
        </w:r>
      </w:hyperlink>
      <w:r>
        <w:t xml:space="preserve"> </w:t>
      </w:r>
    </w:p>
    <w:p w14:paraId="3351EF90" w14:textId="50F74A44" w:rsidR="005E71CD" w:rsidRDefault="00B50088" w:rsidP="5D883244">
      <w:pPr>
        <w:rPr>
          <w:rFonts w:ascii="Arial" w:hAnsi="Arial" w:cs="Arial"/>
          <w:sz w:val="24"/>
          <w:szCs w:val="24"/>
        </w:rPr>
      </w:pPr>
      <w:r>
        <w:rPr>
          <w:rFonts w:ascii="Arial" w:hAnsi="Arial" w:cs="Arial"/>
          <w:sz w:val="24"/>
          <w:szCs w:val="24"/>
        </w:rPr>
        <w:t xml:space="preserve">If previous Phase 1 maps are available these will be provided after the contract has been awarded. </w:t>
      </w:r>
    </w:p>
    <w:p w14:paraId="39E8F289" w14:textId="62EA5C7D" w:rsidR="00B50088" w:rsidRDefault="00B50088" w:rsidP="5D883244">
      <w:pPr>
        <w:rPr>
          <w:rFonts w:ascii="Arial" w:hAnsi="Arial" w:cs="Arial"/>
          <w:b/>
          <w:bCs/>
          <w:sz w:val="24"/>
          <w:szCs w:val="24"/>
        </w:rPr>
      </w:pPr>
      <w:r w:rsidRPr="00B50088">
        <w:rPr>
          <w:rFonts w:ascii="Arial" w:hAnsi="Arial" w:cs="Arial"/>
          <w:b/>
          <w:bCs/>
          <w:sz w:val="24"/>
          <w:szCs w:val="24"/>
        </w:rPr>
        <w:t>This contract does not require a full Phase 1 report</w:t>
      </w:r>
      <w:r w:rsidR="005338DA">
        <w:rPr>
          <w:rFonts w:ascii="Arial" w:hAnsi="Arial" w:cs="Arial"/>
          <w:b/>
          <w:bCs/>
          <w:sz w:val="24"/>
          <w:szCs w:val="24"/>
        </w:rPr>
        <w:t>.</w:t>
      </w:r>
    </w:p>
    <w:p w14:paraId="53EB14E1" w14:textId="7A98570C" w:rsidR="005338DA" w:rsidRPr="00B50088" w:rsidRDefault="005338DA" w:rsidP="5D883244">
      <w:pPr>
        <w:rPr>
          <w:rFonts w:ascii="Arial" w:hAnsi="Arial" w:cs="Arial"/>
          <w:sz w:val="24"/>
          <w:szCs w:val="24"/>
        </w:rPr>
      </w:pPr>
      <w:r w:rsidRPr="7B688960">
        <w:rPr>
          <w:rFonts w:ascii="Arial" w:hAnsi="Arial" w:cs="Arial"/>
          <w:sz w:val="24"/>
          <w:szCs w:val="24"/>
        </w:rPr>
        <w:t>A general description of the habitats should be included, with clear and concise recommendations for management to benefit individual species or groups of birds. Along with any negative impacts of current management or environment are having on the assessed species.</w:t>
      </w:r>
      <w:r>
        <w:br/>
      </w:r>
    </w:p>
    <w:p w14:paraId="1C2925F9" w14:textId="023E019D" w:rsidR="6376A197" w:rsidRDefault="7D86B333" w:rsidP="0935D8F0">
      <w:pPr>
        <w:rPr>
          <w:rFonts w:ascii="Arial" w:eastAsia="Arial" w:hAnsi="Arial" w:cs="Arial"/>
          <w:color w:val="000000" w:themeColor="text1"/>
          <w:sz w:val="24"/>
          <w:szCs w:val="24"/>
        </w:rPr>
      </w:pPr>
      <w:r w:rsidRPr="0935D8F0">
        <w:rPr>
          <w:rFonts w:ascii="Arial" w:eastAsia="Arial" w:hAnsi="Arial" w:cs="Arial"/>
          <w:b/>
          <w:bCs/>
          <w:color w:val="000000" w:themeColor="text1"/>
          <w:sz w:val="24"/>
          <w:szCs w:val="24"/>
        </w:rPr>
        <w:t xml:space="preserve">3.4 </w:t>
      </w:r>
      <w:r w:rsidR="6376A197" w:rsidRPr="0935D8F0">
        <w:rPr>
          <w:rFonts w:ascii="Arial" w:eastAsia="Arial" w:hAnsi="Arial" w:cs="Arial"/>
          <w:b/>
          <w:bCs/>
          <w:color w:val="000000" w:themeColor="text1"/>
          <w:sz w:val="24"/>
          <w:szCs w:val="24"/>
        </w:rPr>
        <w:t xml:space="preserve">Climate Change Impacts </w:t>
      </w:r>
    </w:p>
    <w:p w14:paraId="091C1EC5" w14:textId="5B9FBE54" w:rsidR="6376A197" w:rsidRDefault="6376A197" w:rsidP="7B688960">
      <w:r w:rsidRPr="7B688960">
        <w:rPr>
          <w:rFonts w:ascii="Arial" w:eastAsia="Arial" w:hAnsi="Arial" w:cs="Arial"/>
          <w:color w:val="000000" w:themeColor="text1"/>
          <w:sz w:val="24"/>
          <w:szCs w:val="24"/>
        </w:rPr>
        <w:t>Please provide a description of the current and future impacts of climate change on the sites bird features and associated relevant habitat(s). Using professional judgement please infer how climate based future alterations, such as potential range shifts of both current scoring species and other nationally and internationally scarce species, may influence the site and its bird feature(s). Suggesting any potential management mitigations or changes in designation that may be appropriate based on projections.</w:t>
      </w:r>
    </w:p>
    <w:p w14:paraId="10C03365" w14:textId="246D6EDA" w:rsidR="7B688960" w:rsidRDefault="7B688960" w:rsidP="7B688960"/>
    <w:p w14:paraId="62E64EAA" w14:textId="148BA524" w:rsidR="002A029E" w:rsidRPr="008D264A" w:rsidRDefault="002A029E" w:rsidP="0935D8F0">
      <w:pPr>
        <w:spacing w:after="0" w:line="240" w:lineRule="auto"/>
        <w:textAlignment w:val="baseline"/>
        <w:rPr>
          <w:rFonts w:ascii="Arial" w:hAnsi="Arial" w:cs="Arial"/>
          <w:b/>
          <w:bCs/>
          <w:sz w:val="28"/>
          <w:szCs w:val="28"/>
          <w:lang w:eastAsia="en-GB"/>
        </w:rPr>
      </w:pPr>
      <w:r w:rsidRPr="0935D8F0">
        <w:rPr>
          <w:rFonts w:ascii="Arial" w:hAnsi="Arial" w:cs="Arial"/>
          <w:b/>
          <w:bCs/>
          <w:sz w:val="24"/>
          <w:szCs w:val="24"/>
        </w:rPr>
        <w:t>3.</w:t>
      </w:r>
      <w:r w:rsidR="68348988" w:rsidRPr="0935D8F0">
        <w:rPr>
          <w:rFonts w:ascii="Arial" w:hAnsi="Arial" w:cs="Arial"/>
          <w:b/>
          <w:bCs/>
          <w:sz w:val="24"/>
          <w:szCs w:val="24"/>
        </w:rPr>
        <w:t>5</w:t>
      </w:r>
      <w:r w:rsidRPr="0935D8F0">
        <w:rPr>
          <w:rFonts w:ascii="Arial" w:hAnsi="Arial" w:cs="Arial"/>
          <w:sz w:val="24"/>
          <w:szCs w:val="24"/>
        </w:rPr>
        <w:t xml:space="preserve"> </w:t>
      </w:r>
      <w:r w:rsidRPr="0935D8F0">
        <w:rPr>
          <w:rFonts w:ascii="Arial" w:hAnsi="Arial" w:cs="Arial"/>
          <w:b/>
          <w:bCs/>
          <w:sz w:val="28"/>
          <w:szCs w:val="28"/>
        </w:rPr>
        <w:t>Access to Land</w:t>
      </w:r>
    </w:p>
    <w:p w14:paraId="3864BE81" w14:textId="77777777" w:rsidR="002A029E" w:rsidRPr="008D264A" w:rsidRDefault="002A029E" w:rsidP="002A029E">
      <w:pPr>
        <w:spacing w:after="0" w:line="240" w:lineRule="auto"/>
        <w:ind w:left="207"/>
        <w:textAlignment w:val="baseline"/>
        <w:rPr>
          <w:rFonts w:ascii="Arial" w:eastAsia="Times New Roman" w:hAnsi="Arial" w:cs="Arial"/>
          <w:sz w:val="24"/>
          <w:szCs w:val="24"/>
          <w:lang w:eastAsia="en-GB"/>
        </w:rPr>
      </w:pPr>
    </w:p>
    <w:p w14:paraId="0BED202D" w14:textId="77777777" w:rsidR="002A029E" w:rsidRPr="008D264A" w:rsidRDefault="002A029E" w:rsidP="002A029E">
      <w:pPr>
        <w:spacing w:after="0" w:line="240" w:lineRule="auto"/>
        <w:textAlignment w:val="baseline"/>
        <w:rPr>
          <w:rFonts w:ascii="Segoe UI" w:eastAsia="Times New Roman" w:hAnsi="Segoe UI" w:cs="Segoe UI"/>
          <w:sz w:val="24"/>
          <w:szCs w:val="24"/>
          <w:lang w:eastAsia="en-GB"/>
        </w:rPr>
      </w:pPr>
      <w:r w:rsidRPr="69963C12">
        <w:rPr>
          <w:rFonts w:ascii="Arial" w:eastAsia="Times New Roman" w:hAnsi="Arial" w:cs="Arial"/>
          <w:sz w:val="24"/>
          <w:szCs w:val="24"/>
          <w:lang w:eastAsia="en-GB"/>
        </w:rPr>
        <w:t>Natural England will initially obtain landowner/manager permission in advance of the surveys providing approximate timings of site visits. </w:t>
      </w:r>
    </w:p>
    <w:p w14:paraId="22F81280" w14:textId="77777777" w:rsidR="002A029E" w:rsidRPr="008D264A" w:rsidRDefault="002A029E" w:rsidP="002A029E">
      <w:pPr>
        <w:spacing w:after="0" w:line="240" w:lineRule="auto"/>
        <w:textAlignment w:val="baseline"/>
        <w:rPr>
          <w:rFonts w:ascii="Segoe UI" w:eastAsia="Times New Roman" w:hAnsi="Segoe UI" w:cs="Segoe UI"/>
          <w:sz w:val="24"/>
          <w:szCs w:val="24"/>
          <w:lang w:eastAsia="en-GB"/>
        </w:rPr>
      </w:pPr>
      <w:r w:rsidRPr="5D883244">
        <w:rPr>
          <w:rFonts w:ascii="Arial" w:eastAsia="Times New Roman" w:hAnsi="Arial" w:cs="Arial"/>
          <w:sz w:val="24"/>
          <w:szCs w:val="24"/>
          <w:lang w:eastAsia="en-GB"/>
        </w:rPr>
        <w:t> </w:t>
      </w:r>
    </w:p>
    <w:p w14:paraId="21EA7C2A" w14:textId="3AA0C136" w:rsidR="002A029E" w:rsidRDefault="002A029E" w:rsidP="002A029E">
      <w:pPr>
        <w:spacing w:after="0" w:line="240" w:lineRule="auto"/>
        <w:textAlignment w:val="baseline"/>
        <w:rPr>
          <w:rFonts w:ascii="Arial" w:eastAsia="Times New Roman" w:hAnsi="Arial" w:cs="Arial"/>
          <w:color w:val="FF0000"/>
          <w:lang w:eastAsia="en-GB"/>
        </w:rPr>
      </w:pPr>
      <w:r w:rsidRPr="00CF398F">
        <w:rPr>
          <w:rFonts w:ascii="Arial" w:eastAsia="Times New Roman" w:hAnsi="Arial" w:cs="Arial"/>
          <w:color w:val="FF0000"/>
          <w:sz w:val="24"/>
          <w:szCs w:val="24"/>
          <w:lang w:eastAsia="en-GB"/>
        </w:rPr>
        <w:t xml:space="preserve">If Land managers request to be contracted prior to visits, contact details will be </w:t>
      </w:r>
      <w:r>
        <w:rPr>
          <w:rFonts w:ascii="Arial" w:eastAsia="Times New Roman" w:hAnsi="Arial" w:cs="Arial"/>
          <w:color w:val="FF0000"/>
          <w:sz w:val="24"/>
          <w:szCs w:val="24"/>
          <w:lang w:eastAsia="en-GB"/>
        </w:rPr>
        <w:t xml:space="preserve">securely </w:t>
      </w:r>
      <w:r w:rsidRPr="00CF398F">
        <w:rPr>
          <w:rFonts w:ascii="Arial" w:eastAsia="Times New Roman" w:hAnsi="Arial" w:cs="Arial"/>
          <w:color w:val="FF0000"/>
          <w:sz w:val="24"/>
          <w:szCs w:val="24"/>
          <w:lang w:eastAsia="en-GB"/>
        </w:rPr>
        <w:t>supplied to the contractor at the start of contract by Natural England. The contractor will then liaise directly with landowners and occupiers to arrange specific dates and times for access. Permissions must be obtained at least 48 hours prior to monitoring, with any refusals or other issues notified to the Natural England project officer within 3 working days. </w:t>
      </w:r>
      <w:r w:rsidRPr="00CF398F">
        <w:rPr>
          <w:rFonts w:ascii="Arial" w:eastAsia="Times New Roman" w:hAnsi="Arial" w:cs="Arial"/>
          <w:color w:val="FF0000"/>
          <w:lang w:eastAsia="en-GB"/>
        </w:rPr>
        <w:t> </w:t>
      </w:r>
    </w:p>
    <w:p w14:paraId="442105C4" w14:textId="41E6FF2E" w:rsidR="002B5B5F" w:rsidRDefault="002B5B5F" w:rsidP="002A029E">
      <w:pPr>
        <w:spacing w:after="0" w:line="240" w:lineRule="auto"/>
        <w:textAlignment w:val="baseline"/>
        <w:rPr>
          <w:rFonts w:ascii="Arial" w:eastAsia="Times New Roman" w:hAnsi="Arial" w:cs="Arial"/>
          <w:color w:val="FF0000"/>
          <w:lang w:eastAsia="en-GB"/>
        </w:rPr>
      </w:pPr>
    </w:p>
    <w:p w14:paraId="65F8945D" w14:textId="77777777" w:rsidR="002B5B5F" w:rsidRPr="008D264A" w:rsidRDefault="002B5B5F" w:rsidP="002B5B5F">
      <w:pPr>
        <w:numPr>
          <w:ilvl w:val="0"/>
          <w:numId w:val="13"/>
        </w:numPr>
        <w:spacing w:after="0" w:line="240" w:lineRule="auto"/>
        <w:contextualSpacing/>
        <w:rPr>
          <w:rFonts w:ascii="Arial" w:hAnsi="Arial" w:cs="Arial"/>
          <w:b/>
          <w:bCs/>
          <w:sz w:val="28"/>
          <w:szCs w:val="28"/>
        </w:rPr>
      </w:pPr>
      <w:r w:rsidRPr="008D264A">
        <w:rPr>
          <w:rFonts w:ascii="Arial" w:hAnsi="Arial" w:cs="Arial"/>
          <w:b/>
          <w:bCs/>
          <w:sz w:val="28"/>
          <w:szCs w:val="28"/>
        </w:rPr>
        <w:t xml:space="preserve">Health &amp; Safety / Known hazards &amp; risks </w:t>
      </w:r>
    </w:p>
    <w:p w14:paraId="0C60986B" w14:textId="77777777" w:rsidR="002B5B5F" w:rsidRPr="008D264A" w:rsidRDefault="002B5B5F" w:rsidP="002B5B5F">
      <w:pPr>
        <w:rPr>
          <w:rFonts w:ascii="Arial" w:hAnsi="Arial" w:cs="Arial"/>
        </w:rPr>
      </w:pPr>
    </w:p>
    <w:p w14:paraId="70C3F22C" w14:textId="77777777" w:rsidR="002B5B5F" w:rsidRPr="005E71CD" w:rsidRDefault="002B5B5F" w:rsidP="002B5B5F">
      <w:pPr>
        <w:rPr>
          <w:rFonts w:ascii="Arial" w:hAnsi="Arial" w:cs="Arial"/>
          <w:sz w:val="24"/>
          <w:szCs w:val="24"/>
        </w:rPr>
      </w:pPr>
      <w:r w:rsidRPr="005E71CD">
        <w:rPr>
          <w:rFonts w:ascii="Arial" w:hAnsi="Arial" w:cs="Arial"/>
          <w:sz w:val="24"/>
          <w:szCs w:val="24"/>
        </w:rPr>
        <w:t xml:space="preserve">Risks associated with field-based work need to be considered. The Health and Safety at Work Act 1974 is to be fully complied with at all times.  </w:t>
      </w:r>
    </w:p>
    <w:p w14:paraId="282E6FC2" w14:textId="77777777" w:rsidR="002B5B5F" w:rsidRDefault="002B5B5F" w:rsidP="002B5B5F">
      <w:pPr>
        <w:rPr>
          <w:rFonts w:ascii="Arial" w:hAnsi="Arial" w:cs="Arial"/>
          <w:b/>
          <w:bCs/>
          <w:sz w:val="24"/>
          <w:szCs w:val="24"/>
        </w:rPr>
      </w:pPr>
      <w:r w:rsidRPr="005E71CD">
        <w:rPr>
          <w:rFonts w:ascii="Arial" w:hAnsi="Arial" w:cs="Arial"/>
          <w:sz w:val="24"/>
          <w:szCs w:val="24"/>
        </w:rPr>
        <w:lastRenderedPageBreak/>
        <w:t xml:space="preserve">Please provide a clear and structured proposal to demonstrate your intended approach to health and safety on this project and how you ensure the requirements of legislation are met.  </w:t>
      </w:r>
      <w:r w:rsidRPr="002B5B5F">
        <w:rPr>
          <w:rFonts w:ascii="Arial" w:hAnsi="Arial" w:cs="Arial"/>
          <w:b/>
          <w:bCs/>
          <w:sz w:val="24"/>
          <w:szCs w:val="24"/>
        </w:rPr>
        <w:t xml:space="preserve"> You</w:t>
      </w:r>
      <w:r w:rsidRPr="005E71CD">
        <w:rPr>
          <w:rFonts w:ascii="Arial" w:hAnsi="Arial" w:cs="Arial"/>
          <w:b/>
          <w:bCs/>
          <w:sz w:val="24"/>
          <w:szCs w:val="24"/>
        </w:rPr>
        <w:t xml:space="preserve"> do not need to submit a site-specific risk assessment with your tender response, if successful you will be expected to do so before commencing any work. </w:t>
      </w:r>
    </w:p>
    <w:p w14:paraId="18821D00" w14:textId="77777777" w:rsidR="002B5B5F" w:rsidRPr="006C09C3" w:rsidRDefault="002B5B5F" w:rsidP="002B5B5F">
      <w:pPr>
        <w:rPr>
          <w:rFonts w:ascii="Arial" w:hAnsi="Arial" w:cs="Arial"/>
          <w:sz w:val="24"/>
          <w:szCs w:val="24"/>
        </w:rPr>
      </w:pPr>
      <w:r w:rsidRPr="006C09C3">
        <w:rPr>
          <w:rFonts w:ascii="Arial" w:hAnsi="Arial" w:cs="Arial"/>
          <w:sz w:val="24"/>
          <w:szCs w:val="24"/>
        </w:rPr>
        <w:t xml:space="preserve">If any incidents occur on site, these should be reported to the Project Officer within </w:t>
      </w:r>
      <w:r>
        <w:rPr>
          <w:rFonts w:ascii="Arial" w:hAnsi="Arial" w:cs="Arial"/>
          <w:sz w:val="24"/>
          <w:szCs w:val="24"/>
        </w:rPr>
        <w:t xml:space="preserve">3 </w:t>
      </w:r>
      <w:r w:rsidRPr="006C09C3">
        <w:rPr>
          <w:rFonts w:ascii="Arial" w:hAnsi="Arial" w:cs="Arial"/>
          <w:sz w:val="24"/>
          <w:szCs w:val="24"/>
        </w:rPr>
        <w:t xml:space="preserve">working days. </w:t>
      </w:r>
    </w:p>
    <w:p w14:paraId="529F5354" w14:textId="77777777" w:rsidR="002B5B5F" w:rsidRPr="005E71CD" w:rsidRDefault="002B5B5F" w:rsidP="002B5B5F">
      <w:pPr>
        <w:rPr>
          <w:rFonts w:ascii="Arial" w:hAnsi="Arial" w:cs="Arial"/>
          <w:sz w:val="24"/>
          <w:szCs w:val="24"/>
        </w:rPr>
      </w:pPr>
      <w:r w:rsidRPr="005E71CD">
        <w:rPr>
          <w:rFonts w:ascii="Arial" w:hAnsi="Arial" w:cs="Arial"/>
          <w:sz w:val="24"/>
          <w:szCs w:val="24"/>
        </w:rPr>
        <w:t xml:space="preserve">Your quotation for the work should be accompanied by the following Health and Safety documentation required by Natural England:  </w:t>
      </w:r>
    </w:p>
    <w:p w14:paraId="454C9E8C" w14:textId="77777777" w:rsidR="002B5B5F" w:rsidRPr="005E71CD" w:rsidRDefault="002B5B5F" w:rsidP="002B5B5F">
      <w:pPr>
        <w:pStyle w:val="ListParagraph"/>
        <w:numPr>
          <w:ilvl w:val="0"/>
          <w:numId w:val="24"/>
        </w:numPr>
        <w:spacing w:after="0" w:line="240" w:lineRule="auto"/>
        <w:rPr>
          <w:rFonts w:ascii="Arial" w:hAnsi="Arial" w:cs="Arial"/>
          <w:sz w:val="24"/>
          <w:szCs w:val="24"/>
        </w:rPr>
      </w:pPr>
      <w:r w:rsidRPr="005E71CD">
        <w:rPr>
          <w:rFonts w:ascii="Arial" w:hAnsi="Arial" w:cs="Arial"/>
          <w:sz w:val="24"/>
          <w:szCs w:val="24"/>
        </w:rPr>
        <w:t xml:space="preserve">Risk assessment: this must take the hazards identified above into account.  </w:t>
      </w:r>
    </w:p>
    <w:p w14:paraId="276B4351" w14:textId="77777777" w:rsidR="002B5B5F" w:rsidRPr="005E71CD" w:rsidRDefault="002B5B5F" w:rsidP="002B5B5F">
      <w:pPr>
        <w:pStyle w:val="ListParagraph"/>
        <w:numPr>
          <w:ilvl w:val="0"/>
          <w:numId w:val="24"/>
        </w:numPr>
        <w:spacing w:after="0" w:line="240" w:lineRule="auto"/>
        <w:rPr>
          <w:rFonts w:ascii="Arial" w:hAnsi="Arial" w:cs="Arial"/>
          <w:sz w:val="24"/>
          <w:szCs w:val="24"/>
        </w:rPr>
      </w:pPr>
      <w:r w:rsidRPr="005E71CD">
        <w:rPr>
          <w:rFonts w:ascii="Arial" w:hAnsi="Arial" w:cs="Arial"/>
          <w:sz w:val="24"/>
          <w:szCs w:val="24"/>
        </w:rPr>
        <w:t xml:space="preserve">Valid certificates (if appropriate) to be made available on request:  </w:t>
      </w:r>
    </w:p>
    <w:p w14:paraId="590247D3" w14:textId="77777777" w:rsidR="002B5B5F" w:rsidRPr="005E71CD" w:rsidRDefault="002B5B5F" w:rsidP="002B5B5F">
      <w:pPr>
        <w:pStyle w:val="ListParagraph"/>
        <w:numPr>
          <w:ilvl w:val="0"/>
          <w:numId w:val="24"/>
        </w:numPr>
        <w:spacing w:after="0" w:line="240" w:lineRule="auto"/>
        <w:rPr>
          <w:rFonts w:ascii="Arial" w:hAnsi="Arial" w:cs="Arial"/>
          <w:sz w:val="24"/>
          <w:szCs w:val="24"/>
        </w:rPr>
      </w:pPr>
      <w:r w:rsidRPr="005E71CD">
        <w:rPr>
          <w:rFonts w:ascii="Arial" w:hAnsi="Arial" w:cs="Arial"/>
          <w:sz w:val="24"/>
          <w:szCs w:val="24"/>
        </w:rPr>
        <w:t xml:space="preserve">Employers Liability Compulsory Insurance   </w:t>
      </w:r>
    </w:p>
    <w:p w14:paraId="478A5BD8" w14:textId="77777777" w:rsidR="002B5B5F" w:rsidRPr="005E71CD" w:rsidRDefault="002B5B5F" w:rsidP="002B5B5F">
      <w:pPr>
        <w:pStyle w:val="ListParagraph"/>
        <w:numPr>
          <w:ilvl w:val="0"/>
          <w:numId w:val="24"/>
        </w:numPr>
        <w:spacing w:after="0" w:line="240" w:lineRule="auto"/>
        <w:rPr>
          <w:rFonts w:ascii="Arial" w:hAnsi="Arial" w:cs="Arial"/>
          <w:sz w:val="24"/>
          <w:szCs w:val="24"/>
        </w:rPr>
      </w:pPr>
      <w:r w:rsidRPr="005E71CD">
        <w:rPr>
          <w:rFonts w:ascii="Arial" w:hAnsi="Arial" w:cs="Arial"/>
          <w:sz w:val="24"/>
          <w:szCs w:val="24"/>
        </w:rPr>
        <w:t xml:space="preserve">Public Liability Insurance – provide description of level taken out  </w:t>
      </w:r>
    </w:p>
    <w:p w14:paraId="21F2406B" w14:textId="77777777" w:rsidR="002B5B5F" w:rsidRPr="005E71CD" w:rsidRDefault="002B5B5F" w:rsidP="002B5B5F">
      <w:pPr>
        <w:pStyle w:val="ListParagraph"/>
        <w:numPr>
          <w:ilvl w:val="0"/>
          <w:numId w:val="24"/>
        </w:numPr>
        <w:spacing w:after="0" w:line="240" w:lineRule="auto"/>
        <w:rPr>
          <w:rFonts w:ascii="Arial" w:hAnsi="Arial" w:cs="Arial"/>
          <w:sz w:val="24"/>
          <w:szCs w:val="24"/>
        </w:rPr>
      </w:pPr>
      <w:r w:rsidRPr="005E71CD">
        <w:rPr>
          <w:rFonts w:ascii="Arial" w:hAnsi="Arial" w:cs="Arial"/>
          <w:sz w:val="24"/>
          <w:szCs w:val="24"/>
        </w:rPr>
        <w:t xml:space="preserve">Professional Indemnity Insurance – provide description of level taken out  </w:t>
      </w:r>
    </w:p>
    <w:p w14:paraId="659DFF44" w14:textId="77777777" w:rsidR="002B5B5F" w:rsidRPr="005E71CD" w:rsidRDefault="002B5B5F" w:rsidP="002B5B5F">
      <w:pPr>
        <w:rPr>
          <w:rFonts w:ascii="Arial" w:hAnsi="Arial" w:cs="Arial"/>
          <w:sz w:val="24"/>
          <w:szCs w:val="24"/>
        </w:rPr>
      </w:pPr>
    </w:p>
    <w:p w14:paraId="55D84C6B" w14:textId="38F7F1C0" w:rsidR="002B5B5F" w:rsidRPr="002B5B5F" w:rsidRDefault="002B5B5F" w:rsidP="002B5B5F">
      <w:pPr>
        <w:rPr>
          <w:rFonts w:ascii="Arial" w:hAnsi="Arial" w:cs="Arial"/>
          <w:sz w:val="24"/>
          <w:szCs w:val="24"/>
        </w:rPr>
      </w:pPr>
      <w:r w:rsidRPr="005E71CD">
        <w:rPr>
          <w:rFonts w:ascii="Arial" w:hAnsi="Arial" w:cs="Arial"/>
          <w:sz w:val="24"/>
          <w:szCs w:val="24"/>
        </w:rPr>
        <w:t xml:space="preserve">Work shall not commence without Natural England being in possession of appropriate documentation and an agreed safe method of working. </w:t>
      </w:r>
    </w:p>
    <w:p w14:paraId="11545D8A" w14:textId="3BAA0B8F" w:rsidR="002A029E" w:rsidRPr="008D264A" w:rsidRDefault="002A029E" w:rsidP="5D883244">
      <w:pPr>
        <w:rPr>
          <w:rFonts w:ascii="Arial" w:hAnsi="Arial" w:cs="Arial"/>
          <w:sz w:val="24"/>
          <w:szCs w:val="24"/>
        </w:rPr>
      </w:pPr>
    </w:p>
    <w:p w14:paraId="79E1DA35" w14:textId="238E5348" w:rsidR="002A029E" w:rsidRDefault="002A029E" w:rsidP="00487A1A">
      <w:pPr>
        <w:numPr>
          <w:ilvl w:val="0"/>
          <w:numId w:val="13"/>
        </w:numPr>
        <w:spacing w:after="0" w:line="240" w:lineRule="auto"/>
        <w:contextualSpacing/>
        <w:rPr>
          <w:rFonts w:ascii="Arial" w:hAnsi="Arial" w:cs="Arial"/>
          <w:b/>
          <w:bCs/>
          <w:sz w:val="28"/>
          <w:szCs w:val="28"/>
        </w:rPr>
      </w:pPr>
      <w:r>
        <w:rPr>
          <w:rFonts w:ascii="Arial" w:hAnsi="Arial" w:cs="Arial"/>
          <w:b/>
          <w:bCs/>
          <w:sz w:val="28"/>
          <w:szCs w:val="28"/>
        </w:rPr>
        <w:t xml:space="preserve">Reporting, analysis and presentation of data </w:t>
      </w:r>
    </w:p>
    <w:p w14:paraId="261DC381" w14:textId="5EE1F73D" w:rsidR="002A029E" w:rsidRDefault="002A029E" w:rsidP="002A029E">
      <w:pPr>
        <w:spacing w:after="0" w:line="240" w:lineRule="auto"/>
        <w:contextualSpacing/>
        <w:rPr>
          <w:rFonts w:ascii="Arial" w:hAnsi="Arial" w:cs="Arial"/>
          <w:b/>
          <w:bCs/>
          <w:sz w:val="28"/>
          <w:szCs w:val="28"/>
        </w:rPr>
      </w:pPr>
    </w:p>
    <w:p w14:paraId="1DD6D506" w14:textId="7998ECDD" w:rsidR="002A029E" w:rsidRDefault="002A029E" w:rsidP="002A029E">
      <w:pPr>
        <w:spacing w:after="0" w:line="240" w:lineRule="auto"/>
        <w:contextualSpacing/>
        <w:rPr>
          <w:rFonts w:ascii="Arial" w:hAnsi="Arial" w:cs="Arial"/>
          <w:sz w:val="24"/>
          <w:szCs w:val="24"/>
        </w:rPr>
      </w:pPr>
      <w:r w:rsidRPr="5D883244">
        <w:rPr>
          <w:rFonts w:ascii="Arial" w:hAnsi="Arial" w:cs="Arial"/>
          <w:sz w:val="24"/>
          <w:szCs w:val="24"/>
        </w:rPr>
        <w:t>The outputs, unless agreed otherwise in writing by the Project Officer, will be as detailed in this section.</w:t>
      </w:r>
    </w:p>
    <w:p w14:paraId="28380FE0" w14:textId="77777777" w:rsidR="002A029E" w:rsidRDefault="002A029E" w:rsidP="002A029E">
      <w:pPr>
        <w:spacing w:after="0" w:line="240" w:lineRule="auto"/>
        <w:contextualSpacing/>
        <w:rPr>
          <w:rFonts w:ascii="Arial" w:hAnsi="Arial" w:cs="Arial"/>
          <w:b/>
          <w:bCs/>
          <w:sz w:val="28"/>
          <w:szCs w:val="28"/>
        </w:rPr>
      </w:pPr>
    </w:p>
    <w:p w14:paraId="5C7BC3B5" w14:textId="6E4FC3DC" w:rsidR="008D264A" w:rsidRPr="00B50088" w:rsidRDefault="008D264A" w:rsidP="00B50088">
      <w:pPr>
        <w:pStyle w:val="ListParagraph"/>
        <w:numPr>
          <w:ilvl w:val="1"/>
          <w:numId w:val="13"/>
        </w:numPr>
        <w:spacing w:after="0" w:line="240" w:lineRule="auto"/>
        <w:rPr>
          <w:rFonts w:ascii="Arial" w:hAnsi="Arial" w:cs="Arial"/>
          <w:b/>
          <w:bCs/>
          <w:sz w:val="28"/>
          <w:szCs w:val="28"/>
        </w:rPr>
      </w:pPr>
      <w:r w:rsidRPr="7B688960">
        <w:rPr>
          <w:rFonts w:ascii="Arial" w:hAnsi="Arial" w:cs="Arial"/>
          <w:b/>
          <w:bCs/>
          <w:sz w:val="28"/>
          <w:szCs w:val="28"/>
        </w:rPr>
        <w:t xml:space="preserve">Analysis and Reporting </w:t>
      </w:r>
    </w:p>
    <w:p w14:paraId="3D349E1A" w14:textId="53E617D8" w:rsidR="008D264A" w:rsidRPr="008D264A" w:rsidRDefault="008D264A" w:rsidP="7B688960">
      <w:pPr>
        <w:spacing w:after="0" w:line="240" w:lineRule="auto"/>
        <w:rPr>
          <w:rFonts w:ascii="Arial" w:hAnsi="Arial" w:cs="Arial"/>
          <w:b/>
          <w:bCs/>
          <w:sz w:val="28"/>
          <w:szCs w:val="28"/>
        </w:rPr>
      </w:pPr>
    </w:p>
    <w:p w14:paraId="52D8E95D" w14:textId="70BC1DBE" w:rsidR="008D264A" w:rsidRPr="008D264A" w:rsidRDefault="0E9A1DF5" w:rsidP="7B688960">
      <w:pPr>
        <w:pStyle w:val="ListParagraph"/>
        <w:numPr>
          <w:ilvl w:val="0"/>
          <w:numId w:val="1"/>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A report will be produced to include introduction, methods, limitations, results and discussion, together with maps showing the locations of transect routes.   </w:t>
      </w:r>
    </w:p>
    <w:p w14:paraId="315E3FB5" w14:textId="61139FCB" w:rsidR="008D264A" w:rsidRPr="008D264A" w:rsidRDefault="0E9A1DF5" w:rsidP="7B688960">
      <w:pPr>
        <w:pStyle w:val="ListParagraph"/>
        <w:numPr>
          <w:ilvl w:val="0"/>
          <w:numId w:val="1"/>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 xml:space="preserve">The results section will include the calculation of the breeding bird assemblage on the SSSI. This is calculated using the score at the time of notification and then compared to the threshold for favourable condition. </w:t>
      </w:r>
    </w:p>
    <w:p w14:paraId="43478A3E" w14:textId="0D357172" w:rsidR="008D264A" w:rsidRPr="008D264A" w:rsidRDefault="0E9A1DF5" w:rsidP="7B688960">
      <w:pPr>
        <w:pStyle w:val="ListParagraph"/>
        <w:numPr>
          <w:ilvl w:val="0"/>
          <w:numId w:val="1"/>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The results section will include the comparison of the aggregation populations against baseline with an assessment of condition made.</w:t>
      </w:r>
    </w:p>
    <w:p w14:paraId="128B2C15" w14:textId="0C60BEFE" w:rsidR="008D264A" w:rsidRPr="008D264A" w:rsidRDefault="0E9A1DF5" w:rsidP="7B688960">
      <w:pPr>
        <w:pStyle w:val="ListParagraph"/>
        <w:numPr>
          <w:ilvl w:val="0"/>
          <w:numId w:val="1"/>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 xml:space="preserve">The results section will also describe the habitat (see Phase 1 section above) and compare the current habitat extent to that at the time of notification (information will be provided). </w:t>
      </w:r>
    </w:p>
    <w:p w14:paraId="6F648DF3" w14:textId="133EB7DE" w:rsidR="008D264A" w:rsidRPr="008D264A" w:rsidRDefault="0E9A1DF5" w:rsidP="7B688960">
      <w:pPr>
        <w:pStyle w:val="ListParagraph"/>
        <w:numPr>
          <w:ilvl w:val="0"/>
          <w:numId w:val="1"/>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As described in the data format section above, an Excel spreadsheet should be included showing the six-figure x: y co-ordinates of the start and end points of the transect routes and the locations of registrations of confirmed/probable breeding bird species from the assemblage. </w:t>
      </w:r>
    </w:p>
    <w:p w14:paraId="6915296B" w14:textId="043691EF" w:rsidR="008D264A" w:rsidRPr="008D264A" w:rsidRDefault="0E9A1DF5" w:rsidP="7B688960">
      <w:pPr>
        <w:pStyle w:val="ListParagraph"/>
        <w:numPr>
          <w:ilvl w:val="0"/>
          <w:numId w:val="1"/>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 xml:space="preserve">A section describing the bird interest across the SSSI should be included, including a tabulated list of possible, probable and confirmed breeding birds for the SSSI, defined according to the Bird Breeding Status Codes. Estimates </w:t>
      </w:r>
      <w:r w:rsidRPr="7B688960">
        <w:rPr>
          <w:rFonts w:ascii="Arial" w:eastAsia="Arial" w:hAnsi="Arial" w:cs="Arial"/>
          <w:color w:val="000000" w:themeColor="text1"/>
          <w:sz w:val="24"/>
          <w:szCs w:val="24"/>
        </w:rPr>
        <w:lastRenderedPageBreak/>
        <w:t>should be made of the number of territories of the probable and confirmed breeding species.</w:t>
      </w:r>
    </w:p>
    <w:p w14:paraId="4C4ADC44" w14:textId="1C4F1F6B" w:rsidR="008D264A" w:rsidRPr="008D264A" w:rsidRDefault="0E9A1DF5" w:rsidP="7B688960">
      <w:pPr>
        <w:pStyle w:val="ListParagraph"/>
        <w:numPr>
          <w:ilvl w:val="0"/>
          <w:numId w:val="1"/>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 xml:space="preserve">Additional descriptive sections in the report relating to any bird species of conservation interest and concern that are additional to the assemblage scoring species (e.g. if any newly colonising species were recorded) </w:t>
      </w:r>
    </w:p>
    <w:p w14:paraId="0F076514" w14:textId="142321A2" w:rsidR="008D264A" w:rsidRPr="008D264A" w:rsidRDefault="0E9A1DF5" w:rsidP="7B688960">
      <w:pPr>
        <w:pStyle w:val="ListParagraph"/>
        <w:numPr>
          <w:ilvl w:val="0"/>
          <w:numId w:val="1"/>
        </w:numPr>
        <w:spacing w:line="276" w:lineRule="auto"/>
        <w:rPr>
          <w:rFonts w:ascii="Arial" w:eastAsia="Arial" w:hAnsi="Arial" w:cs="Arial"/>
          <w:color w:val="000000" w:themeColor="text1"/>
          <w:sz w:val="24"/>
          <w:szCs w:val="24"/>
        </w:rPr>
      </w:pPr>
      <w:r w:rsidRPr="7B688960">
        <w:rPr>
          <w:rFonts w:ascii="Arial" w:eastAsia="Arial" w:hAnsi="Arial" w:cs="Arial"/>
          <w:color w:val="000000" w:themeColor="text1"/>
          <w:sz w:val="24"/>
          <w:szCs w:val="24"/>
        </w:rPr>
        <w:t>A general description of the habitat should be included, with clear and concise recommendations for management to benefit individual species or groups of birds.</w:t>
      </w:r>
    </w:p>
    <w:p w14:paraId="5A269EB2" w14:textId="060824E1" w:rsidR="008D264A" w:rsidRPr="008D264A" w:rsidRDefault="0E9A1DF5" w:rsidP="7B688960">
      <w:pPr>
        <w:rPr>
          <w:rFonts w:ascii="Arial" w:eastAsia="Arial" w:hAnsi="Arial" w:cs="Arial"/>
          <w:color w:val="000000" w:themeColor="text1"/>
          <w:sz w:val="24"/>
          <w:szCs w:val="24"/>
        </w:rPr>
      </w:pPr>
      <w:r w:rsidRPr="7B688960">
        <w:rPr>
          <w:rFonts w:ascii="Arial" w:eastAsia="Arial" w:hAnsi="Arial" w:cs="Arial"/>
          <w:b/>
          <w:bCs/>
          <w:color w:val="000000" w:themeColor="text1"/>
          <w:sz w:val="24"/>
          <w:szCs w:val="24"/>
        </w:rPr>
        <w:t>A separate report is required for each SSSI</w:t>
      </w:r>
    </w:p>
    <w:p w14:paraId="130FE5CD" w14:textId="5E48F4D3" w:rsidR="008D264A" w:rsidRPr="008D264A" w:rsidRDefault="008D264A" w:rsidP="7B688960">
      <w:pPr>
        <w:rPr>
          <w:rFonts w:ascii="Arial" w:hAnsi="Arial" w:cs="Arial"/>
        </w:rPr>
      </w:pPr>
    </w:p>
    <w:p w14:paraId="0FB9E7A1" w14:textId="04652797" w:rsidR="002B5B5F" w:rsidRPr="002B5B5F" w:rsidRDefault="002A029E" w:rsidP="002B5B5F">
      <w:pPr>
        <w:rPr>
          <w:rFonts w:ascii="Arial" w:hAnsi="Arial" w:cs="Arial"/>
          <w:sz w:val="24"/>
          <w:szCs w:val="24"/>
        </w:rPr>
      </w:pPr>
      <w:r w:rsidRPr="7B688960">
        <w:rPr>
          <w:rFonts w:ascii="Arial" w:hAnsi="Arial" w:cs="Arial"/>
          <w:sz w:val="24"/>
          <w:szCs w:val="24"/>
        </w:rPr>
        <w:t xml:space="preserve"> </w:t>
      </w:r>
    </w:p>
    <w:p w14:paraId="360A67A4" w14:textId="65E63624" w:rsidR="002A029E" w:rsidRDefault="002B5B5F" w:rsidP="002B5B5F">
      <w:pPr>
        <w:rPr>
          <w:rFonts w:ascii="Arial" w:hAnsi="Arial" w:cs="Arial"/>
          <w:b/>
          <w:bCs/>
          <w:sz w:val="24"/>
          <w:szCs w:val="24"/>
        </w:rPr>
      </w:pPr>
      <w:r w:rsidRPr="002B5B5F">
        <w:rPr>
          <w:rFonts w:ascii="Arial" w:hAnsi="Arial" w:cs="Arial"/>
          <w:b/>
          <w:bCs/>
          <w:sz w:val="24"/>
          <w:szCs w:val="24"/>
        </w:rPr>
        <w:t xml:space="preserve">An electronic copy of the draft report, in Word format, should be submitted to Natural England for consideration and comments.  All reports should be submitted according to the timescale </w:t>
      </w:r>
      <w:r w:rsidR="008B46C3">
        <w:rPr>
          <w:rFonts w:ascii="Arial" w:hAnsi="Arial" w:cs="Arial"/>
          <w:b/>
          <w:bCs/>
          <w:sz w:val="24"/>
          <w:szCs w:val="24"/>
        </w:rPr>
        <w:t xml:space="preserve">below. </w:t>
      </w:r>
      <w:r w:rsidRPr="002B5B5F">
        <w:rPr>
          <w:rFonts w:ascii="Arial" w:hAnsi="Arial" w:cs="Arial"/>
          <w:b/>
          <w:bCs/>
          <w:sz w:val="24"/>
          <w:szCs w:val="24"/>
        </w:rPr>
        <w:t xml:space="preserve"> All reports should be sent to the Project Officer.</w:t>
      </w:r>
    </w:p>
    <w:p w14:paraId="050F8FFC" w14:textId="4BBFD971" w:rsidR="008B46C3" w:rsidRDefault="008B46C3" w:rsidP="0935D8F0">
      <w:pPr>
        <w:spacing w:after="0" w:line="240" w:lineRule="auto"/>
        <w:contextualSpacing/>
        <w:rPr>
          <w:rFonts w:ascii="Arial" w:hAnsi="Arial" w:cs="Arial"/>
          <w:sz w:val="24"/>
          <w:szCs w:val="24"/>
          <w:highlight w:val="yellow"/>
        </w:rPr>
      </w:pPr>
      <w:r w:rsidRPr="0935D8F0">
        <w:rPr>
          <w:rFonts w:ascii="Arial" w:hAnsi="Arial" w:cs="Arial"/>
          <w:sz w:val="24"/>
          <w:szCs w:val="24"/>
        </w:rPr>
        <w:t xml:space="preserve">The submission for the draft report </w:t>
      </w:r>
      <w:r w:rsidR="4AEBCEFC" w:rsidRPr="0935D8F0">
        <w:rPr>
          <w:rFonts w:ascii="Arial" w:hAnsi="Arial" w:cs="Arial"/>
          <w:sz w:val="24"/>
          <w:szCs w:val="24"/>
        </w:rPr>
        <w:t>03/10/2023</w:t>
      </w:r>
    </w:p>
    <w:p w14:paraId="6D1C30E8" w14:textId="15456C44" w:rsidR="008B46C3" w:rsidRPr="008B46C3" w:rsidRDefault="008B46C3" w:rsidP="0935D8F0">
      <w:pPr>
        <w:spacing w:after="0" w:line="240" w:lineRule="auto"/>
        <w:contextualSpacing/>
        <w:rPr>
          <w:rFonts w:ascii="Arial" w:hAnsi="Arial" w:cs="Arial"/>
          <w:sz w:val="24"/>
          <w:szCs w:val="24"/>
        </w:rPr>
      </w:pPr>
      <w:r w:rsidRPr="0935D8F0">
        <w:rPr>
          <w:rFonts w:ascii="Arial" w:hAnsi="Arial" w:cs="Arial"/>
          <w:sz w:val="24"/>
          <w:szCs w:val="24"/>
        </w:rPr>
        <w:t xml:space="preserve">The Final report must be returned by </w:t>
      </w:r>
      <w:r w:rsidR="2A3E4195" w:rsidRPr="0935D8F0">
        <w:rPr>
          <w:rFonts w:ascii="Arial" w:hAnsi="Arial" w:cs="Arial"/>
          <w:sz w:val="24"/>
          <w:szCs w:val="24"/>
        </w:rPr>
        <w:t>01/11/2023</w:t>
      </w:r>
    </w:p>
    <w:p w14:paraId="0A1E61EC" w14:textId="77777777" w:rsidR="00A0709F" w:rsidRDefault="00A0709F" w:rsidP="008D264A">
      <w:pPr>
        <w:rPr>
          <w:rFonts w:ascii="Arial" w:hAnsi="Arial" w:cs="Arial"/>
        </w:rPr>
      </w:pPr>
    </w:p>
    <w:p w14:paraId="14335CD3" w14:textId="6C497431" w:rsidR="008D264A" w:rsidRDefault="008D264A" w:rsidP="002B5B5F">
      <w:pPr>
        <w:pStyle w:val="ListParagraph"/>
        <w:numPr>
          <w:ilvl w:val="1"/>
          <w:numId w:val="13"/>
        </w:numPr>
        <w:spacing w:after="0" w:line="240" w:lineRule="auto"/>
        <w:rPr>
          <w:rFonts w:ascii="Arial" w:hAnsi="Arial" w:cs="Arial"/>
          <w:b/>
          <w:bCs/>
          <w:sz w:val="28"/>
          <w:szCs w:val="28"/>
        </w:rPr>
      </w:pPr>
      <w:r w:rsidRPr="7B688960">
        <w:rPr>
          <w:rFonts w:ascii="Arial" w:hAnsi="Arial" w:cs="Arial"/>
          <w:b/>
          <w:bCs/>
          <w:sz w:val="28"/>
          <w:szCs w:val="28"/>
        </w:rPr>
        <w:t>Maps</w:t>
      </w:r>
    </w:p>
    <w:p w14:paraId="58FB68AC" w14:textId="27248F67" w:rsidR="002B5B5F" w:rsidRDefault="002B5B5F" w:rsidP="002B5B5F">
      <w:pPr>
        <w:spacing w:after="0" w:line="240" w:lineRule="auto"/>
        <w:rPr>
          <w:rFonts w:ascii="Arial" w:hAnsi="Arial" w:cs="Arial"/>
          <w:b/>
          <w:bCs/>
          <w:sz w:val="28"/>
          <w:szCs w:val="28"/>
        </w:rPr>
      </w:pPr>
    </w:p>
    <w:p w14:paraId="0D9DAE24" w14:textId="73080FA5" w:rsidR="002B5B5F" w:rsidRPr="002B5B5F" w:rsidRDefault="002B5B5F" w:rsidP="002B5B5F">
      <w:pPr>
        <w:pStyle w:val="ListParagraph"/>
        <w:numPr>
          <w:ilvl w:val="2"/>
          <w:numId w:val="13"/>
        </w:numPr>
        <w:spacing w:after="0" w:line="240" w:lineRule="auto"/>
        <w:rPr>
          <w:rFonts w:ascii="Arial" w:hAnsi="Arial" w:cs="Arial"/>
          <w:b/>
          <w:bCs/>
          <w:sz w:val="28"/>
          <w:szCs w:val="28"/>
        </w:rPr>
      </w:pPr>
      <w:r w:rsidRPr="7B688960">
        <w:rPr>
          <w:rFonts w:ascii="Arial" w:hAnsi="Arial" w:cs="Arial"/>
          <w:b/>
          <w:bCs/>
          <w:sz w:val="28"/>
          <w:szCs w:val="28"/>
        </w:rPr>
        <w:t>GPS data formats </w:t>
      </w:r>
    </w:p>
    <w:p w14:paraId="752E4C4E" w14:textId="77777777" w:rsidR="002B5B5F" w:rsidRDefault="002B5B5F" w:rsidP="002B5B5F">
      <w:pPr>
        <w:rPr>
          <w:rFonts w:ascii="Arial" w:hAnsi="Arial" w:cs="Arial"/>
        </w:rPr>
      </w:pPr>
    </w:p>
    <w:p w14:paraId="0C323324" w14:textId="77777777" w:rsidR="002B5B5F" w:rsidRPr="008D264A" w:rsidRDefault="002B5B5F" w:rsidP="002B5B5F">
      <w:pPr>
        <w:rPr>
          <w:rFonts w:ascii="Arial" w:hAnsi="Arial" w:cs="Arial"/>
          <w:sz w:val="24"/>
          <w:szCs w:val="24"/>
        </w:rPr>
      </w:pPr>
      <w:r w:rsidRPr="5D883244">
        <w:rPr>
          <w:rFonts w:ascii="Arial" w:hAnsi="Arial" w:cs="Arial"/>
          <w:sz w:val="24"/>
          <w:szCs w:val="24"/>
        </w:rPr>
        <w:t>It is important to be able to geo-locate the survey effort so that geospatial cross-referencing with other data sources can take place.  </w:t>
      </w:r>
    </w:p>
    <w:p w14:paraId="7CE0A7A5" w14:textId="77777777" w:rsidR="002B5B5F" w:rsidRPr="008D264A" w:rsidRDefault="002B5B5F" w:rsidP="002B5B5F">
      <w:pPr>
        <w:rPr>
          <w:rFonts w:ascii="Arial" w:hAnsi="Arial" w:cs="Arial"/>
          <w:sz w:val="24"/>
          <w:szCs w:val="24"/>
        </w:rPr>
      </w:pPr>
      <w:r w:rsidRPr="5D883244">
        <w:rPr>
          <w:rFonts w:ascii="Arial" w:hAnsi="Arial" w:cs="Arial"/>
          <w:sz w:val="24"/>
          <w:szCs w:val="24"/>
        </w:rPr>
        <w:t>The location of the start and end points of all transect routes should be provided in six figure x:y co-ordinates format, entered in an Excel spreadsheet. </w:t>
      </w:r>
    </w:p>
    <w:p w14:paraId="518C4E4A" w14:textId="77777777" w:rsidR="002B5B5F" w:rsidRPr="008D264A" w:rsidRDefault="002B5B5F" w:rsidP="002B5B5F">
      <w:pPr>
        <w:rPr>
          <w:rFonts w:ascii="Arial" w:hAnsi="Arial" w:cs="Arial"/>
          <w:sz w:val="24"/>
          <w:szCs w:val="24"/>
        </w:rPr>
      </w:pPr>
      <w:r w:rsidRPr="762E762C">
        <w:rPr>
          <w:rFonts w:ascii="Arial" w:hAnsi="Arial" w:cs="Arial"/>
          <w:sz w:val="24"/>
          <w:szCs w:val="24"/>
        </w:rPr>
        <w:t>In addition, the location of registrations of the confirmed/probable breeding species from the woodland and scrub breeding bird assemblage should be provided using the same six figure x:y co-ordinates format, entered in an Excel spreadsheet.  </w:t>
      </w:r>
    </w:p>
    <w:p w14:paraId="0EA455B6" w14:textId="77777777" w:rsidR="002B5B5F" w:rsidRPr="008D264A" w:rsidRDefault="002B5B5F" w:rsidP="002B5B5F">
      <w:pPr>
        <w:rPr>
          <w:rFonts w:ascii="Arial" w:hAnsi="Arial" w:cs="Arial"/>
          <w:sz w:val="24"/>
          <w:szCs w:val="24"/>
        </w:rPr>
      </w:pPr>
      <w:r w:rsidRPr="5D883244">
        <w:rPr>
          <w:rFonts w:ascii="Arial" w:hAnsi="Arial" w:cs="Arial"/>
          <w:sz w:val="24"/>
          <w:szCs w:val="24"/>
        </w:rPr>
        <w:t>At the discretion of the contractor, the locations of any additional ‘target notes’ of interest (</w:t>
      </w:r>
      <w:r w:rsidRPr="39C6DFD9">
        <w:rPr>
          <w:rFonts w:ascii="Arial" w:hAnsi="Arial" w:cs="Arial"/>
          <w:sz w:val="24"/>
          <w:szCs w:val="24"/>
        </w:rPr>
        <w:t>e.g.,</w:t>
      </w:r>
      <w:r w:rsidRPr="5D883244">
        <w:rPr>
          <w:rFonts w:ascii="Arial" w:hAnsi="Arial" w:cs="Arial"/>
          <w:sz w:val="24"/>
          <w:szCs w:val="24"/>
        </w:rPr>
        <w:t> registrations of ‘possible’ breeding species) can also be provided. </w:t>
      </w:r>
    </w:p>
    <w:p w14:paraId="5178DF03" w14:textId="77777777" w:rsidR="002B5B5F" w:rsidRPr="002A029E" w:rsidRDefault="002B5B5F" w:rsidP="002B5B5F">
      <w:pPr>
        <w:rPr>
          <w:rFonts w:ascii="Arial" w:hAnsi="Arial" w:cs="Arial"/>
          <w:sz w:val="24"/>
          <w:szCs w:val="24"/>
        </w:rPr>
      </w:pPr>
      <w:r w:rsidRPr="5D883244">
        <w:rPr>
          <w:rFonts w:ascii="Arial" w:hAnsi="Arial" w:cs="Arial"/>
          <w:sz w:val="24"/>
          <w:szCs w:val="24"/>
        </w:rPr>
        <w:t>Once agreed with Natural England, a map showing the transect routes should be provided as part of the contract outputs (see below). Indicative mapped routes can be provided as part of the tender process at the discretion of the contractor. </w:t>
      </w:r>
      <w:r>
        <w:br/>
      </w:r>
    </w:p>
    <w:p w14:paraId="409E227B" w14:textId="1BDD75F9" w:rsidR="002B5B5F" w:rsidRPr="002B5B5F" w:rsidRDefault="003067E7" w:rsidP="002B5B5F">
      <w:pPr>
        <w:spacing w:after="0" w:line="240" w:lineRule="auto"/>
        <w:rPr>
          <w:rFonts w:ascii="Arial" w:hAnsi="Arial" w:cs="Arial"/>
          <w:b/>
          <w:bCs/>
          <w:sz w:val="28"/>
          <w:szCs w:val="28"/>
        </w:rPr>
      </w:pPr>
      <w:r>
        <w:rPr>
          <w:rFonts w:ascii="Arial" w:hAnsi="Arial" w:cs="Arial"/>
          <w:b/>
          <w:bCs/>
          <w:sz w:val="28"/>
          <w:szCs w:val="28"/>
        </w:rPr>
        <w:t>5</w:t>
      </w:r>
      <w:r w:rsidR="002B5B5F">
        <w:rPr>
          <w:rFonts w:ascii="Arial" w:hAnsi="Arial" w:cs="Arial"/>
          <w:b/>
          <w:bCs/>
          <w:sz w:val="28"/>
          <w:szCs w:val="28"/>
        </w:rPr>
        <w:t xml:space="preserve">.2.2 Map Outputs </w:t>
      </w:r>
    </w:p>
    <w:p w14:paraId="5B20EF74" w14:textId="77777777" w:rsidR="00A0709F" w:rsidRDefault="00A0709F" w:rsidP="008D264A">
      <w:pPr>
        <w:rPr>
          <w:rFonts w:ascii="Arial" w:hAnsi="Arial" w:cs="Arial"/>
        </w:rPr>
      </w:pPr>
    </w:p>
    <w:p w14:paraId="117CD4B0" w14:textId="1058E1A6" w:rsidR="008D264A" w:rsidRPr="008D264A" w:rsidRDefault="1ABC5F53" w:rsidP="5D883244">
      <w:pPr>
        <w:rPr>
          <w:rFonts w:ascii="Arial" w:hAnsi="Arial" w:cs="Arial"/>
          <w:sz w:val="24"/>
          <w:szCs w:val="24"/>
        </w:rPr>
      </w:pPr>
      <w:r w:rsidRPr="7B688960">
        <w:rPr>
          <w:rFonts w:ascii="Arial" w:hAnsi="Arial" w:cs="Arial"/>
          <w:sz w:val="24"/>
          <w:szCs w:val="24"/>
        </w:rPr>
        <w:t>Provide maps showing the location o</w:t>
      </w:r>
      <w:r w:rsidR="4D3F0326" w:rsidRPr="7B688960">
        <w:rPr>
          <w:rFonts w:ascii="Arial" w:hAnsi="Arial" w:cs="Arial"/>
          <w:sz w:val="24"/>
          <w:szCs w:val="24"/>
        </w:rPr>
        <w:t>f</w:t>
      </w:r>
      <w:r w:rsidRPr="7B688960">
        <w:rPr>
          <w:rFonts w:ascii="Arial" w:hAnsi="Arial" w:cs="Arial"/>
          <w:sz w:val="24"/>
          <w:szCs w:val="24"/>
        </w:rPr>
        <w:t xml:space="preserve"> each recorded probable or confirmed breeding record for each target species </w:t>
      </w:r>
      <w:r w:rsidR="1AC35E4D" w:rsidRPr="7B688960">
        <w:rPr>
          <w:rFonts w:ascii="Arial" w:hAnsi="Arial" w:cs="Arial"/>
          <w:sz w:val="24"/>
          <w:szCs w:val="24"/>
        </w:rPr>
        <w:t>and</w:t>
      </w:r>
      <w:r w:rsidRPr="7B688960">
        <w:rPr>
          <w:rFonts w:ascii="Arial" w:hAnsi="Arial" w:cs="Arial"/>
          <w:sz w:val="24"/>
          <w:szCs w:val="24"/>
        </w:rPr>
        <w:t xml:space="preserve"> provide separate x</w:t>
      </w:r>
      <w:r w:rsidR="1447DDA0" w:rsidRPr="7B688960">
        <w:rPr>
          <w:rFonts w:ascii="Arial" w:hAnsi="Arial" w:cs="Arial"/>
          <w:sz w:val="24"/>
          <w:szCs w:val="24"/>
        </w:rPr>
        <w:t>:</w:t>
      </w:r>
      <w:r w:rsidRPr="7B688960">
        <w:rPr>
          <w:rFonts w:ascii="Arial" w:hAnsi="Arial" w:cs="Arial"/>
          <w:sz w:val="24"/>
          <w:szCs w:val="24"/>
        </w:rPr>
        <w:t xml:space="preserve">y grid references and species </w:t>
      </w:r>
      <w:r w:rsidRPr="7B688960">
        <w:rPr>
          <w:rFonts w:ascii="Arial" w:hAnsi="Arial" w:cs="Arial"/>
          <w:sz w:val="24"/>
          <w:szCs w:val="24"/>
        </w:rPr>
        <w:lastRenderedPageBreak/>
        <w:t>codes in an excel spreadsheet. Precise locations of rare and sensitive species should not be included if the report is for wider circulation – such information should be provided separately, ideally in a confidential, password-protected annex.</w:t>
      </w:r>
    </w:p>
    <w:p w14:paraId="7CF819BC" w14:textId="77777777" w:rsidR="008D264A" w:rsidRPr="008D264A" w:rsidRDefault="1ABC5F53" w:rsidP="5D883244">
      <w:pPr>
        <w:rPr>
          <w:rFonts w:ascii="Arial" w:hAnsi="Arial" w:cs="Arial"/>
          <w:sz w:val="24"/>
          <w:szCs w:val="24"/>
        </w:rPr>
      </w:pPr>
      <w:r w:rsidRPr="5D883244">
        <w:rPr>
          <w:rFonts w:ascii="Arial" w:hAnsi="Arial" w:cs="Arial"/>
          <w:sz w:val="24"/>
          <w:szCs w:val="24"/>
        </w:rPr>
        <w:t>Provide maps showing the location of any transects, point counts and survey routes in the report or in a GIS file compatible with ArcMap.</w:t>
      </w:r>
    </w:p>
    <w:p w14:paraId="55002B2B" w14:textId="77777777" w:rsidR="008D264A" w:rsidRPr="008D264A" w:rsidRDefault="1ABC5F53" w:rsidP="5D883244">
      <w:pPr>
        <w:rPr>
          <w:rFonts w:ascii="Arial" w:hAnsi="Arial" w:cs="Arial"/>
          <w:sz w:val="24"/>
          <w:szCs w:val="24"/>
        </w:rPr>
      </w:pPr>
      <w:r w:rsidRPr="5D883244">
        <w:rPr>
          <w:rFonts w:ascii="Arial" w:hAnsi="Arial" w:cs="Arial"/>
          <w:sz w:val="24"/>
          <w:szCs w:val="24"/>
        </w:rPr>
        <w:t xml:space="preserve">The following maps should be provided: </w:t>
      </w:r>
    </w:p>
    <w:p w14:paraId="028503CA" w14:textId="77777777" w:rsidR="008D264A" w:rsidRPr="00F31F58" w:rsidRDefault="1ABC5F53" w:rsidP="5D883244">
      <w:pPr>
        <w:rPr>
          <w:rFonts w:ascii="Arial" w:hAnsi="Arial" w:cs="Arial"/>
          <w:sz w:val="24"/>
          <w:szCs w:val="24"/>
        </w:rPr>
      </w:pPr>
      <w:r w:rsidRPr="5D883244">
        <w:rPr>
          <w:rFonts w:ascii="Arial" w:hAnsi="Arial" w:cs="Arial"/>
          <w:sz w:val="24"/>
          <w:szCs w:val="24"/>
        </w:rPr>
        <w:t xml:space="preserve">Maps showing areas </w:t>
      </w:r>
      <w:r w:rsidRPr="00F31F58">
        <w:rPr>
          <w:rFonts w:ascii="Arial" w:hAnsi="Arial" w:cs="Arial"/>
          <w:sz w:val="24"/>
          <w:szCs w:val="24"/>
        </w:rPr>
        <w:t xml:space="preserve">surveyed and transect routes </w:t>
      </w:r>
    </w:p>
    <w:p w14:paraId="43EF16D4" w14:textId="718ADC68" w:rsidR="008D264A" w:rsidRDefault="1ABC5F53" w:rsidP="5D883244">
      <w:pPr>
        <w:rPr>
          <w:rFonts w:ascii="Arial" w:hAnsi="Arial" w:cs="Arial"/>
          <w:sz w:val="24"/>
          <w:szCs w:val="24"/>
        </w:rPr>
      </w:pPr>
      <w:r w:rsidRPr="00F31F58">
        <w:rPr>
          <w:rFonts w:ascii="Arial" w:hAnsi="Arial" w:cs="Arial"/>
          <w:sz w:val="24"/>
          <w:szCs w:val="24"/>
        </w:rPr>
        <w:t>Maps showing location of confirmed / probabl</w:t>
      </w:r>
      <w:r w:rsidR="00B52C57" w:rsidRPr="00F31F58">
        <w:rPr>
          <w:rFonts w:ascii="Arial" w:hAnsi="Arial" w:cs="Arial"/>
          <w:sz w:val="24"/>
          <w:szCs w:val="24"/>
        </w:rPr>
        <w:t>e</w:t>
      </w:r>
      <w:r w:rsidRPr="00F31F58">
        <w:rPr>
          <w:rFonts w:ascii="Arial" w:hAnsi="Arial" w:cs="Arial"/>
          <w:sz w:val="24"/>
          <w:szCs w:val="24"/>
        </w:rPr>
        <w:t xml:space="preserve"> breeding species</w:t>
      </w:r>
      <w:r w:rsidRPr="5D883244">
        <w:rPr>
          <w:rFonts w:ascii="Arial" w:hAnsi="Arial" w:cs="Arial"/>
          <w:sz w:val="24"/>
          <w:szCs w:val="24"/>
        </w:rPr>
        <w:t xml:space="preserve"> </w:t>
      </w:r>
    </w:p>
    <w:p w14:paraId="773684FA" w14:textId="51A58949" w:rsidR="002B5B5F" w:rsidRPr="008D264A" w:rsidRDefault="002B5B5F" w:rsidP="5D883244">
      <w:pPr>
        <w:rPr>
          <w:rFonts w:ascii="Arial" w:hAnsi="Arial" w:cs="Arial"/>
          <w:sz w:val="24"/>
          <w:szCs w:val="24"/>
        </w:rPr>
      </w:pPr>
      <w:r>
        <w:rPr>
          <w:rFonts w:ascii="Arial" w:hAnsi="Arial" w:cs="Arial"/>
          <w:sz w:val="24"/>
          <w:szCs w:val="24"/>
        </w:rPr>
        <w:t>Phase 1 map showing the habitats on the SSSI.</w:t>
      </w:r>
    </w:p>
    <w:p w14:paraId="3C2F455E" w14:textId="1A0396EB" w:rsidR="005E71CD" w:rsidRDefault="1ABC5F53" w:rsidP="005E71CD">
      <w:r w:rsidRPr="5D883244">
        <w:rPr>
          <w:rFonts w:ascii="Arial" w:hAnsi="Arial" w:cs="Arial"/>
          <w:sz w:val="24"/>
          <w:szCs w:val="24"/>
        </w:rPr>
        <w:t xml:space="preserve">A copy of maps should be provided in jpg or pdf format and as GIS layers, in or compatible with ESRI ArcGIS format. Information and guidance on requesting baseline digital geographical data from Natural England can be found on our website at </w:t>
      </w:r>
      <w:hyperlink r:id="rId17">
        <w:r w:rsidRPr="5D883244">
          <w:rPr>
            <w:rFonts w:ascii="Arial" w:hAnsi="Arial" w:cs="Arial"/>
            <w:color w:val="0563C1"/>
            <w:sz w:val="24"/>
            <w:szCs w:val="24"/>
            <w:u w:val="single"/>
          </w:rPr>
          <w:t>Geographical Information for contractors and partners. </w:t>
        </w:r>
        <w:r>
          <w:br/>
        </w:r>
      </w:hyperlink>
    </w:p>
    <w:p w14:paraId="16C17776" w14:textId="3D50B6F4" w:rsidR="003067E7" w:rsidRPr="003067E7" w:rsidRDefault="003067E7" w:rsidP="003067E7">
      <w:pPr>
        <w:pStyle w:val="ListParagraph"/>
        <w:numPr>
          <w:ilvl w:val="0"/>
          <w:numId w:val="13"/>
        </w:numPr>
        <w:rPr>
          <w:rFonts w:ascii="Arial" w:hAnsi="Arial" w:cs="Arial"/>
          <w:b/>
          <w:bCs/>
          <w:sz w:val="24"/>
          <w:szCs w:val="24"/>
        </w:rPr>
      </w:pPr>
      <w:r w:rsidRPr="003067E7">
        <w:rPr>
          <w:rFonts w:ascii="Arial" w:hAnsi="Arial" w:cs="Arial"/>
          <w:b/>
          <w:bCs/>
          <w:sz w:val="24"/>
          <w:szCs w:val="24"/>
        </w:rPr>
        <w:t>Sustainability</w:t>
      </w:r>
    </w:p>
    <w:p w14:paraId="5C877CA4" w14:textId="1C26034E" w:rsidR="003067E7" w:rsidRPr="003067E7" w:rsidRDefault="003067E7" w:rsidP="003067E7">
      <w:pPr>
        <w:rPr>
          <w:rFonts w:ascii="Arial" w:hAnsi="Arial" w:cs="Arial"/>
          <w:sz w:val="24"/>
          <w:szCs w:val="24"/>
        </w:rPr>
      </w:pPr>
      <w:r>
        <w:rPr>
          <w:rFonts w:ascii="Arial" w:hAnsi="Arial" w:cs="Arial"/>
          <w:sz w:val="24"/>
          <w:szCs w:val="24"/>
        </w:rPr>
        <w:t>Please provide details of your company’s sustainability policy/procedures.</w:t>
      </w:r>
      <w:r w:rsidR="0059271E">
        <w:rPr>
          <w:rFonts w:ascii="Arial" w:hAnsi="Arial" w:cs="Arial"/>
          <w:sz w:val="24"/>
          <w:szCs w:val="24"/>
        </w:rPr>
        <w:t xml:space="preserve"> Companies who are located closer to the survey sites will score higher (see Evaluation Criteria below). </w:t>
      </w:r>
    </w:p>
    <w:p w14:paraId="762681F1" w14:textId="77777777" w:rsidR="008D264A" w:rsidRPr="008D264A" w:rsidRDefault="008D264A" w:rsidP="008D264A">
      <w:pPr>
        <w:spacing w:after="0" w:line="240" w:lineRule="auto"/>
        <w:rPr>
          <w:rFonts w:ascii="Arial" w:eastAsia="Calibri" w:hAnsi="Arial" w:cs="Arial"/>
          <w:color w:val="FF0000"/>
          <w:sz w:val="24"/>
          <w:szCs w:val="24"/>
        </w:rPr>
      </w:pPr>
    </w:p>
    <w:p w14:paraId="3E53E89F" w14:textId="77777777" w:rsidR="008D264A" w:rsidRPr="004B0E4A" w:rsidRDefault="008D264A" w:rsidP="008D264A">
      <w:pPr>
        <w:spacing w:after="0" w:line="240" w:lineRule="auto"/>
        <w:rPr>
          <w:rFonts w:ascii="Arial" w:eastAsia="Times New Roman" w:hAnsi="Arial" w:cs="Times New Roman"/>
          <w:b/>
          <w:bCs/>
          <w:sz w:val="24"/>
          <w:szCs w:val="24"/>
        </w:rPr>
      </w:pPr>
      <w:r w:rsidRPr="004B0E4A">
        <w:rPr>
          <w:rFonts w:ascii="Arial" w:eastAsia="Times New Roman" w:hAnsi="Arial" w:cs="Times New Roman"/>
          <w:b/>
          <w:bCs/>
          <w:sz w:val="24"/>
          <w:szCs w:val="24"/>
        </w:rPr>
        <w:t>Prices</w:t>
      </w:r>
    </w:p>
    <w:p w14:paraId="340FEF28" w14:textId="77777777" w:rsidR="008D264A" w:rsidRPr="008D264A" w:rsidRDefault="008D264A" w:rsidP="008D264A">
      <w:pPr>
        <w:spacing w:after="0" w:line="240" w:lineRule="auto"/>
        <w:rPr>
          <w:rFonts w:ascii="Arial" w:eastAsia="Times New Roman" w:hAnsi="Arial" w:cs="Times New Roman"/>
          <w:b/>
          <w:bCs/>
          <w:sz w:val="28"/>
          <w:szCs w:val="26"/>
        </w:rPr>
      </w:pPr>
    </w:p>
    <w:p w14:paraId="6256B1BD" w14:textId="4F9929F4" w:rsidR="008D264A" w:rsidRPr="008D264A" w:rsidRDefault="008D264A" w:rsidP="009712FC">
      <w:pPr>
        <w:numPr>
          <w:ilvl w:val="0"/>
          <w:numId w:val="26"/>
        </w:num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Prices must be submitted in £ sterling, inclusive of VAT.  </w:t>
      </w:r>
    </w:p>
    <w:p w14:paraId="32ED8231" w14:textId="07A56F13" w:rsidR="008D264A" w:rsidRPr="008D264A" w:rsidRDefault="008D264A" w:rsidP="009712FC">
      <w:pPr>
        <w:numPr>
          <w:ilvl w:val="0"/>
          <w:numId w:val="26"/>
        </w:num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 xml:space="preserve">Please price against the work described in this specification and annexes and complete the pricing template in Annex </w:t>
      </w:r>
      <w:r w:rsidR="00CE41A2">
        <w:rPr>
          <w:rFonts w:ascii="Arial" w:eastAsia="Times New Roman" w:hAnsi="Arial" w:cs="Times New Roman"/>
          <w:bCs/>
          <w:sz w:val="24"/>
          <w:szCs w:val="24"/>
        </w:rPr>
        <w:t>6</w:t>
      </w:r>
      <w:r w:rsidRPr="008D264A">
        <w:rPr>
          <w:rFonts w:ascii="Arial" w:eastAsia="Times New Roman" w:hAnsi="Arial" w:cs="Times New Roman"/>
          <w:bCs/>
          <w:sz w:val="24"/>
          <w:szCs w:val="24"/>
        </w:rPr>
        <w:t>.  </w:t>
      </w:r>
    </w:p>
    <w:p w14:paraId="5CA8662B" w14:textId="77777777" w:rsidR="008D264A" w:rsidRPr="008D264A" w:rsidRDefault="008D264A" w:rsidP="009712FC">
      <w:pPr>
        <w:numPr>
          <w:ilvl w:val="0"/>
          <w:numId w:val="26"/>
        </w:num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The tenderer should demonstrate how they will cover the survey area and how the visits will be organised in terms of personnel and timescales. </w:t>
      </w:r>
    </w:p>
    <w:p w14:paraId="7ED0F29E" w14:textId="200C5B04" w:rsidR="008D264A" w:rsidRPr="00157917" w:rsidRDefault="008D264A" w:rsidP="009712FC">
      <w:pPr>
        <w:numPr>
          <w:ilvl w:val="0"/>
          <w:numId w:val="26"/>
        </w:num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Day rates and numbers of days for key staff should be provided. Costs should be broken down to show the time allocated to each part of the project. Please itemise other costs including material / equipment costs. Please detail any assumptions made when pricing for any aspects of this tender. </w:t>
      </w:r>
      <w:r>
        <w:br/>
      </w:r>
      <w:r>
        <w:br/>
      </w:r>
    </w:p>
    <w:p w14:paraId="30F89701" w14:textId="1C326158" w:rsidR="008D264A" w:rsidRPr="008D264A" w:rsidRDefault="008D264A" w:rsidP="0935D8F0">
      <w:pPr>
        <w:spacing w:after="0" w:line="240" w:lineRule="auto"/>
        <w:rPr>
          <w:rFonts w:ascii="Arial" w:eastAsia="Times New Roman" w:hAnsi="Arial" w:cs="Times New Roman"/>
          <w:sz w:val="24"/>
          <w:szCs w:val="24"/>
        </w:rPr>
      </w:pPr>
      <w:r w:rsidRPr="0935D8F0">
        <w:rPr>
          <w:rFonts w:ascii="Arial" w:eastAsia="Times New Roman" w:hAnsi="Arial" w:cs="Times New Roman"/>
          <w:sz w:val="24"/>
          <w:szCs w:val="24"/>
        </w:rPr>
        <w:t xml:space="preserve">It is anticipated that this contract will be awarded for a period of </w:t>
      </w:r>
      <w:r w:rsidR="627C9062" w:rsidRPr="0935D8F0">
        <w:rPr>
          <w:rFonts w:ascii="Arial" w:eastAsia="Times New Roman" w:hAnsi="Arial" w:cs="Times New Roman"/>
          <w:sz w:val="24"/>
          <w:szCs w:val="24"/>
        </w:rPr>
        <w:t>9</w:t>
      </w:r>
      <w:r w:rsidR="0014057C" w:rsidRPr="0935D8F0">
        <w:rPr>
          <w:rFonts w:ascii="Arial" w:eastAsia="Times New Roman" w:hAnsi="Arial" w:cs="Times New Roman"/>
          <w:sz w:val="24"/>
          <w:szCs w:val="24"/>
        </w:rPr>
        <w:t xml:space="preserve"> </w:t>
      </w:r>
      <w:r w:rsidRPr="0935D8F0">
        <w:rPr>
          <w:rFonts w:ascii="Arial" w:eastAsia="Times New Roman" w:hAnsi="Arial" w:cs="Times New Roman"/>
          <w:sz w:val="24"/>
          <w:szCs w:val="24"/>
        </w:rPr>
        <w:t>months to end no later than </w:t>
      </w:r>
      <w:r w:rsidR="1F8F58ED" w:rsidRPr="0935D8F0">
        <w:rPr>
          <w:rFonts w:ascii="Arial" w:eastAsia="Times New Roman" w:hAnsi="Arial" w:cs="Times New Roman"/>
          <w:sz w:val="24"/>
          <w:szCs w:val="24"/>
        </w:rPr>
        <w:t>0</w:t>
      </w:r>
      <w:r w:rsidR="003B3F2F" w:rsidRPr="0935D8F0">
        <w:rPr>
          <w:rFonts w:ascii="Arial" w:eastAsia="Times New Roman" w:hAnsi="Arial" w:cs="Times New Roman"/>
          <w:sz w:val="24"/>
          <w:szCs w:val="24"/>
        </w:rPr>
        <w:t>1</w:t>
      </w:r>
      <w:r w:rsidRPr="0935D8F0">
        <w:rPr>
          <w:rFonts w:ascii="Arial" w:eastAsia="Times New Roman" w:hAnsi="Arial" w:cs="Times New Roman"/>
          <w:sz w:val="24"/>
          <w:szCs w:val="24"/>
        </w:rPr>
        <w:t>/</w:t>
      </w:r>
      <w:r w:rsidR="003B3F2F" w:rsidRPr="0935D8F0">
        <w:rPr>
          <w:rFonts w:ascii="Arial" w:eastAsia="Times New Roman" w:hAnsi="Arial" w:cs="Times New Roman"/>
          <w:sz w:val="24"/>
          <w:szCs w:val="24"/>
        </w:rPr>
        <w:t>1</w:t>
      </w:r>
      <w:r w:rsidR="477D7FE9" w:rsidRPr="0935D8F0">
        <w:rPr>
          <w:rFonts w:ascii="Arial" w:eastAsia="Times New Roman" w:hAnsi="Arial" w:cs="Times New Roman"/>
          <w:sz w:val="24"/>
          <w:szCs w:val="24"/>
        </w:rPr>
        <w:t>1</w:t>
      </w:r>
      <w:r w:rsidR="003B3F2F" w:rsidRPr="0935D8F0">
        <w:rPr>
          <w:rFonts w:ascii="Arial" w:eastAsia="Times New Roman" w:hAnsi="Arial" w:cs="Times New Roman"/>
          <w:sz w:val="24"/>
          <w:szCs w:val="24"/>
        </w:rPr>
        <w:t>/202</w:t>
      </w:r>
      <w:r w:rsidR="31CFF5ED" w:rsidRPr="0935D8F0">
        <w:rPr>
          <w:rFonts w:ascii="Arial" w:eastAsia="Times New Roman" w:hAnsi="Arial" w:cs="Times New Roman"/>
          <w:sz w:val="24"/>
          <w:szCs w:val="24"/>
        </w:rPr>
        <w:t>3</w:t>
      </w:r>
      <w:r w:rsidR="0014057C" w:rsidRPr="0935D8F0">
        <w:rPr>
          <w:rFonts w:ascii="Arial" w:eastAsia="Times New Roman" w:hAnsi="Arial" w:cs="Times New Roman"/>
          <w:sz w:val="24"/>
          <w:szCs w:val="24"/>
        </w:rPr>
        <w:t>.</w:t>
      </w:r>
      <w:r w:rsidRPr="0935D8F0">
        <w:rPr>
          <w:rFonts w:ascii="Arial" w:eastAsia="Times New Roman" w:hAnsi="Arial" w:cs="Times New Roman"/>
          <w:sz w:val="24"/>
          <w:szCs w:val="24"/>
        </w:rPr>
        <w:t> Prices will remain fixed for the duration of the contract award period. We may at our sole discretion extend this contract to include related or further work. Any extension shall be agreed in advance of any work commencing and may be subject to further competition.</w:t>
      </w:r>
    </w:p>
    <w:p w14:paraId="4BC5C1BA" w14:textId="77777777" w:rsidR="008D264A" w:rsidRPr="008D264A" w:rsidRDefault="008D264A" w:rsidP="008D264A">
      <w:p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 </w:t>
      </w:r>
    </w:p>
    <w:p w14:paraId="7CA5D788" w14:textId="77777777" w:rsidR="008D264A" w:rsidRPr="008D264A" w:rsidRDefault="008D264A" w:rsidP="008D264A">
      <w:p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lang w:val="en"/>
        </w:rPr>
        <w:t>Suppliers should email invoices to </w:t>
      </w:r>
      <w:hyperlink r:id="rId18" w:tgtFrame="_blank" w:history="1">
        <w:r w:rsidRPr="008D264A">
          <w:rPr>
            <w:rFonts w:ascii="Arial" w:eastAsia="Times New Roman" w:hAnsi="Arial" w:cs="Times New Roman"/>
            <w:bCs/>
            <w:color w:val="0000FF"/>
            <w:sz w:val="24"/>
            <w:szCs w:val="24"/>
            <w:u w:val="single"/>
            <w:lang w:val="en"/>
          </w:rPr>
          <w:t>APinvoices-NEG-U@gov.sscl.com</w:t>
        </w:r>
      </w:hyperlink>
      <w:r w:rsidRPr="008D264A">
        <w:rPr>
          <w:rFonts w:ascii="Arial" w:eastAsia="Times New Roman" w:hAnsi="Arial" w:cs="Times New Roman"/>
          <w:bCs/>
          <w:sz w:val="24"/>
          <w:szCs w:val="24"/>
          <w:lang w:val="en"/>
        </w:rPr>
        <w:t> or post them to:</w:t>
      </w:r>
      <w:r w:rsidRPr="008D264A">
        <w:rPr>
          <w:rFonts w:ascii="Arial" w:eastAsia="Times New Roman" w:hAnsi="Arial" w:cs="Times New Roman"/>
          <w:bCs/>
          <w:sz w:val="24"/>
          <w:szCs w:val="24"/>
        </w:rPr>
        <w:t> </w:t>
      </w:r>
    </w:p>
    <w:p w14:paraId="014A69E1" w14:textId="77777777" w:rsidR="008D264A" w:rsidRPr="008D264A" w:rsidRDefault="008D264A" w:rsidP="008D264A">
      <w:p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lang w:val="en"/>
        </w:rPr>
        <w:t>Shared Services Connected Limited </w:t>
      </w:r>
      <w:r w:rsidRPr="008D264A">
        <w:rPr>
          <w:rFonts w:ascii="Arial" w:eastAsia="Times New Roman" w:hAnsi="Arial" w:cs="Times New Roman"/>
          <w:bCs/>
          <w:sz w:val="24"/>
          <w:szCs w:val="24"/>
        </w:rPr>
        <w:t> </w:t>
      </w:r>
      <w:r w:rsidRPr="008D264A">
        <w:rPr>
          <w:rFonts w:ascii="Arial" w:eastAsia="Times New Roman" w:hAnsi="Arial" w:cs="Times New Roman"/>
          <w:bCs/>
          <w:sz w:val="24"/>
          <w:szCs w:val="24"/>
        </w:rPr>
        <w:br/>
      </w:r>
      <w:r w:rsidRPr="008D264A">
        <w:rPr>
          <w:rFonts w:ascii="Arial" w:eastAsia="Times New Roman" w:hAnsi="Arial" w:cs="Times New Roman"/>
          <w:bCs/>
          <w:sz w:val="24"/>
          <w:szCs w:val="24"/>
          <w:lang w:val="en"/>
        </w:rPr>
        <w:t>Natural England </w:t>
      </w:r>
      <w:r w:rsidRPr="008D264A">
        <w:rPr>
          <w:rFonts w:ascii="Arial" w:eastAsia="Times New Roman" w:hAnsi="Arial" w:cs="Times New Roman"/>
          <w:bCs/>
          <w:sz w:val="24"/>
          <w:szCs w:val="24"/>
        </w:rPr>
        <w:t> </w:t>
      </w:r>
      <w:r w:rsidRPr="008D264A">
        <w:rPr>
          <w:rFonts w:ascii="Arial" w:eastAsia="Times New Roman" w:hAnsi="Arial" w:cs="Times New Roman"/>
          <w:bCs/>
          <w:sz w:val="24"/>
          <w:szCs w:val="24"/>
        </w:rPr>
        <w:br/>
      </w:r>
      <w:r w:rsidRPr="008D264A">
        <w:rPr>
          <w:rFonts w:ascii="Arial" w:eastAsia="Times New Roman" w:hAnsi="Arial" w:cs="Times New Roman"/>
          <w:bCs/>
          <w:sz w:val="24"/>
          <w:szCs w:val="24"/>
          <w:lang w:val="en"/>
        </w:rPr>
        <w:lastRenderedPageBreak/>
        <w:t>PO Box 793 </w:t>
      </w:r>
      <w:r w:rsidRPr="008D264A">
        <w:rPr>
          <w:rFonts w:ascii="Arial" w:eastAsia="Times New Roman" w:hAnsi="Arial" w:cs="Times New Roman"/>
          <w:bCs/>
          <w:sz w:val="24"/>
          <w:szCs w:val="24"/>
        </w:rPr>
        <w:t> </w:t>
      </w:r>
      <w:r w:rsidRPr="008D264A">
        <w:rPr>
          <w:rFonts w:ascii="Arial" w:eastAsia="Times New Roman" w:hAnsi="Arial" w:cs="Times New Roman"/>
          <w:bCs/>
          <w:sz w:val="24"/>
          <w:szCs w:val="24"/>
        </w:rPr>
        <w:br/>
      </w:r>
      <w:r w:rsidRPr="008D264A">
        <w:rPr>
          <w:rFonts w:ascii="Arial" w:eastAsia="Times New Roman" w:hAnsi="Arial" w:cs="Times New Roman"/>
          <w:bCs/>
          <w:sz w:val="24"/>
          <w:szCs w:val="24"/>
          <w:lang w:val="en"/>
        </w:rPr>
        <w:t>Newport </w:t>
      </w:r>
      <w:r w:rsidRPr="008D264A">
        <w:rPr>
          <w:rFonts w:ascii="Arial" w:eastAsia="Times New Roman" w:hAnsi="Arial" w:cs="Times New Roman"/>
          <w:bCs/>
          <w:sz w:val="24"/>
          <w:szCs w:val="24"/>
        </w:rPr>
        <w:t> </w:t>
      </w:r>
      <w:r w:rsidRPr="008D264A">
        <w:rPr>
          <w:rFonts w:ascii="Arial" w:eastAsia="Times New Roman" w:hAnsi="Arial" w:cs="Times New Roman"/>
          <w:bCs/>
          <w:sz w:val="24"/>
          <w:szCs w:val="24"/>
        </w:rPr>
        <w:br/>
      </w:r>
      <w:r w:rsidRPr="008D264A">
        <w:rPr>
          <w:rFonts w:ascii="Arial" w:eastAsia="Times New Roman" w:hAnsi="Arial" w:cs="Times New Roman"/>
          <w:bCs/>
          <w:sz w:val="24"/>
          <w:szCs w:val="24"/>
          <w:lang w:val="en"/>
        </w:rPr>
        <w:t>NP10 8FZ </w:t>
      </w:r>
      <w:r w:rsidRPr="008D264A">
        <w:rPr>
          <w:rFonts w:ascii="Arial" w:eastAsia="Times New Roman" w:hAnsi="Arial" w:cs="Times New Roman"/>
          <w:bCs/>
          <w:sz w:val="24"/>
          <w:szCs w:val="24"/>
        </w:rPr>
        <w:t> </w:t>
      </w:r>
    </w:p>
    <w:p w14:paraId="1ECC9EC1" w14:textId="5D17FB4C" w:rsidR="008D264A" w:rsidRPr="008D264A" w:rsidRDefault="008D264A" w:rsidP="008D264A">
      <w:pPr>
        <w:spacing w:after="0" w:line="240" w:lineRule="auto"/>
        <w:rPr>
          <w:rFonts w:ascii="Arial" w:eastAsia="Times New Roman" w:hAnsi="Arial" w:cs="Times New Roman"/>
          <w:bCs/>
          <w:sz w:val="24"/>
          <w:szCs w:val="24"/>
        </w:rPr>
      </w:pPr>
      <w:r w:rsidRPr="008D264A">
        <w:rPr>
          <w:rFonts w:ascii="Arial" w:eastAsia="Times New Roman" w:hAnsi="Arial" w:cs="Times New Roman"/>
          <w:bCs/>
          <w:sz w:val="24"/>
          <w:szCs w:val="24"/>
        </w:rPr>
        <w:t>Please ensure that the Purchase Order number is included on the invoice</w:t>
      </w:r>
      <w:r w:rsidR="00391A15">
        <w:rPr>
          <w:rFonts w:ascii="Arial" w:eastAsia="Times New Roman" w:hAnsi="Arial" w:cs="Times New Roman"/>
          <w:bCs/>
          <w:sz w:val="24"/>
          <w:szCs w:val="24"/>
        </w:rPr>
        <w:t xml:space="preserve"> and </w:t>
      </w:r>
      <w:r w:rsidR="00287630">
        <w:rPr>
          <w:rFonts w:ascii="Arial" w:eastAsia="Times New Roman" w:hAnsi="Arial" w:cs="Times New Roman"/>
          <w:bCs/>
          <w:sz w:val="24"/>
          <w:szCs w:val="24"/>
        </w:rPr>
        <w:t xml:space="preserve">copy in </w:t>
      </w:r>
      <w:hyperlink r:id="rId19" w:history="1">
        <w:r w:rsidR="00287630" w:rsidRPr="005E01EC">
          <w:rPr>
            <w:rStyle w:val="Hyperlink"/>
            <w:rFonts w:ascii="Arial" w:eastAsia="Times New Roman" w:hAnsi="Arial" w:cs="Times New Roman"/>
            <w:bCs/>
            <w:sz w:val="24"/>
            <w:szCs w:val="24"/>
          </w:rPr>
          <w:t>protectedsites.contracts@naturalengland.org.uk</w:t>
        </w:r>
      </w:hyperlink>
      <w:r w:rsidR="00391A15">
        <w:rPr>
          <w:rFonts w:ascii="Arial" w:eastAsia="Times New Roman" w:hAnsi="Arial" w:cs="Times New Roman"/>
          <w:bCs/>
          <w:sz w:val="24"/>
          <w:szCs w:val="24"/>
        </w:rPr>
        <w:t xml:space="preserve"> </w:t>
      </w:r>
    </w:p>
    <w:p w14:paraId="2AF30691" w14:textId="77777777" w:rsidR="008D264A" w:rsidRPr="008D264A" w:rsidRDefault="008D264A" w:rsidP="008D264A">
      <w:pPr>
        <w:spacing w:after="0" w:line="240" w:lineRule="auto"/>
        <w:rPr>
          <w:rFonts w:ascii="Arial" w:eastAsia="Times New Roman" w:hAnsi="Arial" w:cs="Times New Roman"/>
          <w:bCs/>
          <w:sz w:val="24"/>
          <w:szCs w:val="24"/>
        </w:rPr>
      </w:pPr>
    </w:p>
    <w:p w14:paraId="484FAD59" w14:textId="77777777" w:rsidR="008D264A" w:rsidRPr="008D264A" w:rsidRDefault="008D264A" w:rsidP="008D264A">
      <w:pPr>
        <w:spacing w:after="0" w:line="240" w:lineRule="auto"/>
        <w:rPr>
          <w:rFonts w:ascii="Arial" w:eastAsia="Times New Roman" w:hAnsi="Arial" w:cs="Times New Roman"/>
          <w:b/>
          <w:bCs/>
          <w:sz w:val="28"/>
          <w:szCs w:val="26"/>
        </w:rPr>
      </w:pPr>
      <w:r w:rsidRPr="008D264A">
        <w:rPr>
          <w:rFonts w:ascii="Arial" w:eastAsia="Times New Roman" w:hAnsi="Arial" w:cs="Times New Roman"/>
          <w:b/>
          <w:bCs/>
          <w:sz w:val="28"/>
          <w:szCs w:val="26"/>
        </w:rPr>
        <w:t>Quotation Submission</w:t>
      </w:r>
    </w:p>
    <w:p w14:paraId="33BA0829" w14:textId="77777777" w:rsidR="008D264A" w:rsidRPr="008D264A" w:rsidRDefault="008D264A" w:rsidP="008D264A">
      <w:pPr>
        <w:spacing w:after="0" w:line="240" w:lineRule="auto"/>
        <w:rPr>
          <w:rFonts w:ascii="Arial" w:eastAsia="Times New Roman" w:hAnsi="Arial" w:cs="Times New Roman"/>
          <w:b/>
          <w:bCs/>
          <w:sz w:val="28"/>
          <w:szCs w:val="26"/>
        </w:rPr>
      </w:pPr>
    </w:p>
    <w:p w14:paraId="02D7E05E"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Calibri" w:eastAsia="Times New Roman" w:hAnsi="Calibri" w:cs="Calibri"/>
          <w:lang w:eastAsia="en-GB"/>
        </w:rPr>
        <w:t> </w:t>
      </w:r>
      <w:r w:rsidRPr="008D264A">
        <w:rPr>
          <w:rFonts w:ascii="Arial" w:eastAsia="Times New Roman" w:hAnsi="Arial" w:cs="Arial"/>
          <w:b/>
          <w:bCs/>
          <w:sz w:val="24"/>
          <w:szCs w:val="24"/>
          <w:lang w:eastAsia="en-GB"/>
        </w:rPr>
        <w:t>Your tender should include the following information</w:t>
      </w:r>
      <w:r w:rsidRPr="008D264A">
        <w:rPr>
          <w:rFonts w:ascii="Arial" w:eastAsia="Times New Roman" w:hAnsi="Arial" w:cs="Arial"/>
          <w:sz w:val="24"/>
          <w:szCs w:val="24"/>
          <w:lang w:eastAsia="en-GB"/>
        </w:rPr>
        <w:t> </w:t>
      </w:r>
    </w:p>
    <w:p w14:paraId="2EC736F6"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 </w:t>
      </w:r>
    </w:p>
    <w:p w14:paraId="2B9459C8" w14:textId="77777777" w:rsidR="008D264A" w:rsidRPr="008D264A" w:rsidRDefault="008D264A" w:rsidP="00391A15">
      <w:pPr>
        <w:numPr>
          <w:ilvl w:val="0"/>
          <w:numId w:val="25"/>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Pricing Template (Annex 5) </w:t>
      </w:r>
    </w:p>
    <w:p w14:paraId="75451309" w14:textId="77777777" w:rsidR="008D264A" w:rsidRPr="008D264A" w:rsidRDefault="008D264A" w:rsidP="00391A15">
      <w:pPr>
        <w:numPr>
          <w:ilvl w:val="0"/>
          <w:numId w:val="25"/>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Your proposal outlining how you will meet Natural England’s Requirements. </w:t>
      </w:r>
    </w:p>
    <w:p w14:paraId="75F8481D" w14:textId="603B0506" w:rsidR="008D264A" w:rsidRPr="00F31F58" w:rsidRDefault="008D264A" w:rsidP="00391A15">
      <w:pPr>
        <w:numPr>
          <w:ilvl w:val="0"/>
          <w:numId w:val="25"/>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 xml:space="preserve">Methodology including a proposed outline schedule or timetable of works, including a rationale for the estimate of the number of days required for field survey work, how you will cover the survey area, and how the visits will be organised </w:t>
      </w:r>
      <w:r w:rsidRPr="00F31F58">
        <w:rPr>
          <w:rFonts w:ascii="Arial" w:eastAsia="Times New Roman" w:hAnsi="Arial" w:cs="Arial"/>
          <w:sz w:val="24"/>
          <w:szCs w:val="24"/>
          <w:lang w:eastAsia="en-GB"/>
        </w:rPr>
        <w:t>in terms of personnel and timescales.</w:t>
      </w:r>
      <w:r w:rsidR="00D6546A">
        <w:rPr>
          <w:rFonts w:ascii="Arial" w:eastAsia="Times New Roman" w:hAnsi="Arial" w:cs="Arial"/>
          <w:sz w:val="24"/>
          <w:szCs w:val="24"/>
          <w:lang w:eastAsia="en-GB"/>
        </w:rPr>
        <w:t xml:space="preserve"> </w:t>
      </w:r>
      <w:r w:rsidR="00D6546A" w:rsidRPr="00D6546A">
        <w:rPr>
          <w:rFonts w:ascii="Arial" w:eastAsia="Times New Roman" w:hAnsi="Arial" w:cs="Arial"/>
          <w:sz w:val="24"/>
          <w:szCs w:val="24"/>
          <w:lang w:eastAsia="en-GB"/>
        </w:rPr>
        <w:t>Please use your professional judgement to estimate how long a single visit will take, taking into account the terrain of the site/s</w:t>
      </w:r>
      <w:r w:rsidR="00D6546A">
        <w:rPr>
          <w:rFonts w:ascii="Arial" w:eastAsia="Times New Roman" w:hAnsi="Arial" w:cs="Arial"/>
          <w:sz w:val="24"/>
          <w:szCs w:val="24"/>
          <w:lang w:eastAsia="en-GB"/>
        </w:rPr>
        <w:t>.</w:t>
      </w:r>
      <w:r w:rsidR="00E84E89">
        <w:rPr>
          <w:rFonts w:ascii="Arial" w:eastAsia="Times New Roman" w:hAnsi="Arial" w:cs="Arial"/>
          <w:sz w:val="24"/>
          <w:szCs w:val="24"/>
          <w:lang w:eastAsia="en-GB"/>
        </w:rPr>
        <w:t xml:space="preserve"> Please use Annex 1 as an indication of which species may be present. </w:t>
      </w:r>
    </w:p>
    <w:p w14:paraId="24B091AC" w14:textId="77777777" w:rsidR="008D264A" w:rsidRPr="008D264A" w:rsidRDefault="008D264A" w:rsidP="00391A15">
      <w:pPr>
        <w:numPr>
          <w:ilvl w:val="0"/>
          <w:numId w:val="25"/>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Insurance certificates. </w:t>
      </w:r>
    </w:p>
    <w:p w14:paraId="1102D7AC" w14:textId="77777777" w:rsidR="00391A15" w:rsidRPr="00391A15" w:rsidRDefault="008D264A" w:rsidP="00391A15">
      <w:pPr>
        <w:numPr>
          <w:ilvl w:val="0"/>
          <w:numId w:val="25"/>
        </w:numPr>
        <w:spacing w:after="0" w:line="240" w:lineRule="auto"/>
        <w:textAlignment w:val="baseline"/>
        <w:rPr>
          <w:rFonts w:ascii="Arial" w:eastAsia="Arial" w:hAnsi="Arial" w:cs="Arial"/>
          <w:sz w:val="24"/>
          <w:szCs w:val="24"/>
          <w:lang w:eastAsia="en-GB"/>
        </w:rPr>
      </w:pPr>
      <w:r w:rsidRPr="008D264A">
        <w:rPr>
          <w:rFonts w:ascii="Arial" w:eastAsia="Times New Roman" w:hAnsi="Arial" w:cs="Arial"/>
          <w:sz w:val="24"/>
          <w:szCs w:val="24"/>
          <w:lang w:eastAsia="en-GB"/>
        </w:rPr>
        <w:t>Health and Safety Policy</w:t>
      </w:r>
      <w:r w:rsidR="00391A15">
        <w:rPr>
          <w:rFonts w:ascii="Arial" w:eastAsia="Times New Roman" w:hAnsi="Arial" w:cs="Arial"/>
          <w:sz w:val="24"/>
          <w:szCs w:val="24"/>
          <w:lang w:eastAsia="en-GB"/>
        </w:rPr>
        <w:t xml:space="preserve"> and approach to risk</w:t>
      </w:r>
    </w:p>
    <w:p w14:paraId="5172510D" w14:textId="6C5EEEFA" w:rsidR="008D264A" w:rsidRPr="00391A15" w:rsidRDefault="008D264A" w:rsidP="00391A15">
      <w:pPr>
        <w:numPr>
          <w:ilvl w:val="0"/>
          <w:numId w:val="25"/>
        </w:numPr>
        <w:spacing w:after="0" w:line="240" w:lineRule="auto"/>
        <w:textAlignment w:val="baseline"/>
        <w:rPr>
          <w:rFonts w:ascii="Arial" w:eastAsia="Arial" w:hAnsi="Arial" w:cs="Arial"/>
          <w:sz w:val="24"/>
          <w:szCs w:val="24"/>
          <w:lang w:eastAsia="en-GB"/>
        </w:rPr>
      </w:pPr>
      <w:r w:rsidRPr="00391A15">
        <w:rPr>
          <w:rFonts w:ascii="Arial" w:eastAsia="Times New Roman" w:hAnsi="Arial" w:cs="Arial"/>
          <w:sz w:val="24"/>
          <w:szCs w:val="24"/>
          <w:lang w:eastAsia="en-GB"/>
        </w:rPr>
        <w:t>Acceptance of terms and conditions</w:t>
      </w:r>
    </w:p>
    <w:p w14:paraId="7002F92E" w14:textId="3D1E4B01" w:rsidR="002B5B5F" w:rsidRDefault="002B5B5F" w:rsidP="002B5B5F">
      <w:pPr>
        <w:spacing w:after="0" w:line="240" w:lineRule="auto"/>
        <w:textAlignment w:val="baseline"/>
        <w:rPr>
          <w:rFonts w:ascii="Arial" w:eastAsia="Times New Roman" w:hAnsi="Arial" w:cs="Arial"/>
          <w:sz w:val="24"/>
          <w:szCs w:val="24"/>
          <w:lang w:eastAsia="en-GB"/>
        </w:rPr>
      </w:pPr>
    </w:p>
    <w:p w14:paraId="4E303FCD" w14:textId="77777777" w:rsidR="002B5B5F" w:rsidRPr="008D264A" w:rsidRDefault="002B5B5F" w:rsidP="002B5B5F">
      <w:pPr>
        <w:spacing w:after="0" w:line="240" w:lineRule="auto"/>
        <w:textAlignment w:val="baseline"/>
        <w:rPr>
          <w:rFonts w:ascii="Arial" w:eastAsia="Arial" w:hAnsi="Arial" w:cs="Arial"/>
          <w:sz w:val="24"/>
          <w:szCs w:val="24"/>
          <w:lang w:eastAsia="en-GB"/>
        </w:rPr>
      </w:pPr>
    </w:p>
    <w:p w14:paraId="299C4E18" w14:textId="77777777" w:rsidR="008D264A" w:rsidRPr="008D264A" w:rsidRDefault="008D264A" w:rsidP="008D264A">
      <w:pPr>
        <w:contextualSpacing/>
        <w:rPr>
          <w:rFonts w:ascii="Arial" w:hAnsi="Arial" w:cs="Arial"/>
          <w:b/>
          <w:bCs/>
          <w:sz w:val="24"/>
          <w:szCs w:val="24"/>
        </w:rPr>
      </w:pPr>
    </w:p>
    <w:p w14:paraId="21E8B23B" w14:textId="77777777" w:rsidR="00287630" w:rsidRDefault="00287630" w:rsidP="008D264A">
      <w:pPr>
        <w:contextualSpacing/>
        <w:rPr>
          <w:rFonts w:ascii="Arial" w:hAnsi="Arial" w:cs="Arial"/>
          <w:b/>
          <w:bCs/>
          <w:sz w:val="24"/>
          <w:szCs w:val="24"/>
        </w:rPr>
      </w:pPr>
    </w:p>
    <w:p w14:paraId="5E4ED84C" w14:textId="77777777" w:rsidR="00287630" w:rsidRDefault="00287630" w:rsidP="008D264A">
      <w:pPr>
        <w:contextualSpacing/>
        <w:rPr>
          <w:rFonts w:ascii="Arial" w:hAnsi="Arial" w:cs="Arial"/>
          <w:b/>
          <w:bCs/>
          <w:sz w:val="24"/>
          <w:szCs w:val="24"/>
        </w:rPr>
      </w:pPr>
    </w:p>
    <w:p w14:paraId="773CB8B8" w14:textId="77777777" w:rsidR="00287630" w:rsidRDefault="00287630" w:rsidP="008D264A">
      <w:pPr>
        <w:contextualSpacing/>
        <w:rPr>
          <w:rFonts w:ascii="Arial" w:hAnsi="Arial" w:cs="Arial"/>
          <w:b/>
          <w:bCs/>
          <w:sz w:val="24"/>
          <w:szCs w:val="24"/>
        </w:rPr>
      </w:pPr>
    </w:p>
    <w:p w14:paraId="38CC40FD" w14:textId="77777777" w:rsidR="00287630" w:rsidRDefault="00287630" w:rsidP="008D264A">
      <w:pPr>
        <w:contextualSpacing/>
        <w:rPr>
          <w:rFonts w:ascii="Arial" w:hAnsi="Arial" w:cs="Arial"/>
          <w:b/>
          <w:bCs/>
          <w:sz w:val="24"/>
          <w:szCs w:val="24"/>
        </w:rPr>
      </w:pPr>
    </w:p>
    <w:p w14:paraId="6C6CB78C" w14:textId="6F8768CC" w:rsidR="008D264A" w:rsidRPr="008D264A" w:rsidRDefault="008D264A" w:rsidP="008D264A">
      <w:pPr>
        <w:contextualSpacing/>
        <w:rPr>
          <w:rFonts w:ascii="Arial" w:hAnsi="Arial" w:cs="Arial"/>
          <w:b/>
          <w:bCs/>
          <w:sz w:val="24"/>
          <w:szCs w:val="24"/>
        </w:rPr>
      </w:pPr>
      <w:r w:rsidRPr="008D264A">
        <w:rPr>
          <w:rFonts w:ascii="Arial" w:hAnsi="Arial" w:cs="Arial"/>
          <w:b/>
          <w:bCs/>
          <w:sz w:val="24"/>
          <w:szCs w:val="24"/>
        </w:rPr>
        <w:t>Evaluation Criteria</w:t>
      </w:r>
    </w:p>
    <w:p w14:paraId="21CA64FB" w14:textId="77777777" w:rsidR="008D264A" w:rsidRPr="008D264A" w:rsidRDefault="008D264A" w:rsidP="008D264A">
      <w:pPr>
        <w:rPr>
          <w:rFonts w:ascii="Arial" w:hAnsi="Arial" w:cs="Arial"/>
          <w:sz w:val="24"/>
          <w:szCs w:val="24"/>
        </w:rPr>
      </w:pPr>
    </w:p>
    <w:p w14:paraId="6C90B30B" w14:textId="77777777" w:rsidR="008D264A" w:rsidRPr="008D264A" w:rsidRDefault="008D264A" w:rsidP="008D264A">
      <w:pPr>
        <w:rPr>
          <w:rFonts w:ascii="Arial" w:hAnsi="Arial" w:cs="Arial"/>
          <w:sz w:val="24"/>
          <w:szCs w:val="24"/>
        </w:rPr>
      </w:pPr>
      <w:r w:rsidRPr="008D264A">
        <w:rPr>
          <w:rFonts w:ascii="Arial" w:hAnsi="Arial" w:cs="Arial"/>
          <w:sz w:val="24"/>
          <w:szCs w:val="24"/>
        </w:rPr>
        <w:t xml:space="preserve">The contract will be awarded to the tender which best fits the profile of requirements.  This will be assessed by the Project Officer in consultation with relevant colleagues using the evaluation criteria detailed below.   </w:t>
      </w:r>
    </w:p>
    <w:p w14:paraId="0631A03D" w14:textId="77777777" w:rsidR="008D264A" w:rsidRPr="008D264A" w:rsidRDefault="008D264A" w:rsidP="008D264A">
      <w:pPr>
        <w:rPr>
          <w:rFonts w:ascii="Arial" w:hAnsi="Arial" w:cs="Arial"/>
          <w:sz w:val="24"/>
          <w:szCs w:val="24"/>
        </w:rPr>
      </w:pPr>
      <w:r w:rsidRPr="008D264A">
        <w:rPr>
          <w:rFonts w:ascii="Arial" w:hAnsi="Arial" w:cs="Arial"/>
          <w:sz w:val="24"/>
          <w:szCs w:val="24"/>
        </w:rPr>
        <w:t xml:space="preserve">As part of the evaluation process a quality threshold will be placed on each scoring criterion identified below.  If your tender falls below the threshold then your bid will not be considered.  </w:t>
      </w:r>
    </w:p>
    <w:p w14:paraId="38DD05B9" w14:textId="77777777" w:rsidR="008D264A" w:rsidRPr="008D264A" w:rsidRDefault="008D264A" w:rsidP="008D264A">
      <w:pPr>
        <w:rPr>
          <w:rFonts w:ascii="Arial" w:hAnsi="Arial" w:cs="Arial"/>
          <w:sz w:val="24"/>
          <w:szCs w:val="24"/>
        </w:rPr>
      </w:pPr>
      <w:r w:rsidRPr="008D264A">
        <w:rPr>
          <w:rFonts w:ascii="Arial" w:hAnsi="Arial" w:cs="Arial"/>
          <w:sz w:val="24"/>
          <w:szCs w:val="24"/>
        </w:rPr>
        <w:t>Your tender should include the following information and supporting evidence.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1275"/>
        <w:gridCol w:w="1275"/>
        <w:gridCol w:w="3765"/>
      </w:tblGrid>
      <w:tr w:rsidR="008D264A" w:rsidRPr="008D264A" w14:paraId="3187C434" w14:textId="77777777" w:rsidTr="001A679D">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12316194"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Evaluation Criteria</w:t>
            </w:r>
            <w:r w:rsidRPr="008D264A">
              <w:rPr>
                <w:rFonts w:ascii="Arial" w:eastAsia="Times New Roman" w:hAnsi="Arial" w:cs="Arial"/>
                <w:color w:val="FFFFFF" w:themeColor="background1"/>
                <w:sz w:val="20"/>
                <w:szCs w:val="20"/>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00B050"/>
            <w:hideMark/>
          </w:tcPr>
          <w:p w14:paraId="0B79164D"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Weighting</w:t>
            </w:r>
            <w:r w:rsidRPr="008D264A">
              <w:rPr>
                <w:rFonts w:ascii="Arial" w:eastAsia="Times New Roman" w:hAnsi="Arial" w:cs="Arial"/>
                <w:color w:val="FFFFFF" w:themeColor="background1"/>
                <w:sz w:val="20"/>
                <w:szCs w:val="20"/>
                <w:lang w:eastAsia="en-GB"/>
              </w:rPr>
              <w:t> </w:t>
            </w:r>
          </w:p>
          <w:p w14:paraId="3F594FE7"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w:t>
            </w:r>
            <w:r w:rsidRPr="008D264A">
              <w:rPr>
                <w:rFonts w:ascii="Arial" w:eastAsia="Times New Roman" w:hAnsi="Arial" w:cs="Arial"/>
                <w:color w:val="FFFFFF" w:themeColor="background1"/>
                <w:sz w:val="20"/>
                <w:szCs w:val="20"/>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00B050"/>
            <w:hideMark/>
          </w:tcPr>
          <w:p w14:paraId="605B3924"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Threshold score out of 10</w:t>
            </w:r>
            <w:r w:rsidRPr="008D264A">
              <w:rPr>
                <w:rFonts w:ascii="Arial" w:eastAsia="Times New Roman" w:hAnsi="Arial" w:cs="Arial"/>
                <w:color w:val="FFFFFF" w:themeColor="background1"/>
                <w:sz w:val="20"/>
                <w:szCs w:val="20"/>
                <w:lang w:eastAsia="en-GB"/>
              </w:rPr>
              <w:t> </w:t>
            </w:r>
          </w:p>
        </w:tc>
        <w:tc>
          <w:tcPr>
            <w:tcW w:w="3765" w:type="dxa"/>
            <w:tcBorders>
              <w:top w:val="single" w:sz="6" w:space="0" w:color="auto"/>
              <w:left w:val="single" w:sz="6" w:space="0" w:color="auto"/>
              <w:bottom w:val="single" w:sz="6" w:space="0" w:color="auto"/>
              <w:right w:val="single" w:sz="6" w:space="0" w:color="auto"/>
            </w:tcBorders>
            <w:shd w:val="clear" w:color="auto" w:fill="00B050"/>
            <w:hideMark/>
          </w:tcPr>
          <w:p w14:paraId="26AC0D52"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Tender Information</w:t>
            </w:r>
            <w:r w:rsidRPr="008D264A">
              <w:rPr>
                <w:rFonts w:ascii="Arial" w:eastAsia="Times New Roman" w:hAnsi="Arial" w:cs="Arial"/>
                <w:color w:val="FFFFFF" w:themeColor="background1"/>
                <w:sz w:val="20"/>
                <w:szCs w:val="20"/>
                <w:lang w:eastAsia="en-GB"/>
              </w:rPr>
              <w:t> </w:t>
            </w:r>
          </w:p>
        </w:tc>
      </w:tr>
      <w:tr w:rsidR="008D264A" w:rsidRPr="008D264A" w14:paraId="74C91C7A" w14:textId="77777777" w:rsidTr="001A679D">
        <w:trPr>
          <w:trHeight w:val="4320"/>
        </w:trPr>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407EC852"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lastRenderedPageBreak/>
              <w:t>Technical expertise and experience –</w:t>
            </w:r>
            <w:r w:rsidRPr="008D264A">
              <w:rPr>
                <w:rFonts w:ascii="Arial" w:eastAsia="Times New Roman" w:hAnsi="Arial" w:cs="Arial"/>
                <w:color w:val="FFFFFF" w:themeColor="background1"/>
                <w:sz w:val="20"/>
                <w:szCs w:val="20"/>
                <w:lang w:eastAsia="en-GB"/>
              </w:rPr>
              <w:t> </w:t>
            </w:r>
          </w:p>
          <w:p w14:paraId="5AD7CBED"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details of your experience in undertaking: </w:t>
            </w:r>
          </w:p>
          <w:p w14:paraId="23B730A5" w14:textId="77777777" w:rsidR="008D264A" w:rsidRPr="008D264A" w:rsidRDefault="008D264A" w:rsidP="008D264A">
            <w:pPr>
              <w:numPr>
                <w:ilvl w:val="0"/>
                <w:numId w:val="11"/>
              </w:numPr>
              <w:spacing w:after="0" w:line="240" w:lineRule="auto"/>
              <w:ind w:left="1065"/>
              <w:textAlignment w:val="baseline"/>
              <w:rPr>
                <w:rFonts w:ascii="Arial" w:eastAsia="Times New Roman" w:hAnsi="Arial" w:cs="Arial"/>
                <w:color w:val="FFFFFF" w:themeColor="background1"/>
                <w:sz w:val="20"/>
                <w:szCs w:val="20"/>
                <w:lang w:eastAsia="en-GB"/>
              </w:rPr>
            </w:pPr>
            <w:r w:rsidRPr="008D264A">
              <w:rPr>
                <w:rFonts w:ascii="Arial" w:eastAsia="Times New Roman" w:hAnsi="Arial" w:cs="Arial"/>
                <w:color w:val="FFFFFF" w:themeColor="background1"/>
                <w:sz w:val="20"/>
                <w:szCs w:val="20"/>
                <w:lang w:eastAsia="en-GB"/>
              </w:rPr>
              <w:t>Breeding bird surveys using the methods detailed in this specification.  </w:t>
            </w:r>
          </w:p>
          <w:p w14:paraId="45D1F2D9"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 </w:t>
            </w:r>
          </w:p>
          <w:p w14:paraId="225E3E8F"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details of your experience in: </w:t>
            </w:r>
          </w:p>
          <w:p w14:paraId="1492B19E" w14:textId="77777777" w:rsidR="008D264A" w:rsidRPr="008D264A" w:rsidRDefault="008D264A" w:rsidP="008D264A">
            <w:pPr>
              <w:numPr>
                <w:ilvl w:val="0"/>
                <w:numId w:val="12"/>
              </w:numPr>
              <w:spacing w:after="0" w:line="240" w:lineRule="auto"/>
              <w:ind w:left="1080"/>
              <w:textAlignment w:val="baseline"/>
              <w:rPr>
                <w:rFonts w:ascii="Arial" w:eastAsia="Times New Roman" w:hAnsi="Arial" w:cs="Arial"/>
                <w:color w:val="FFFFFF" w:themeColor="background1"/>
                <w:sz w:val="20"/>
                <w:szCs w:val="20"/>
                <w:lang w:eastAsia="en-GB"/>
              </w:rPr>
            </w:pPr>
            <w:r w:rsidRPr="008D264A">
              <w:rPr>
                <w:rFonts w:ascii="Arial" w:eastAsia="Times New Roman" w:hAnsi="Arial" w:cs="Arial"/>
                <w:color w:val="FFFFFF" w:themeColor="background1"/>
                <w:sz w:val="20"/>
                <w:szCs w:val="20"/>
                <w:lang w:eastAsia="en-GB"/>
              </w:rPr>
              <w:t>Breeding bird surveys generally. </w:t>
            </w:r>
          </w:p>
          <w:p w14:paraId="3E9720D4" w14:textId="77777777" w:rsidR="008D264A" w:rsidRDefault="008D264A" w:rsidP="008D264A">
            <w:pPr>
              <w:numPr>
                <w:ilvl w:val="0"/>
                <w:numId w:val="12"/>
              </w:numPr>
              <w:spacing w:after="0" w:line="240" w:lineRule="auto"/>
              <w:ind w:left="1080"/>
              <w:textAlignment w:val="baseline"/>
              <w:rPr>
                <w:rFonts w:ascii="Arial" w:eastAsia="Times New Roman" w:hAnsi="Arial" w:cs="Arial"/>
                <w:color w:val="FFFFFF" w:themeColor="background1"/>
                <w:sz w:val="20"/>
                <w:szCs w:val="20"/>
                <w:lang w:eastAsia="en-GB"/>
              </w:rPr>
            </w:pPr>
            <w:r w:rsidRPr="008D264A">
              <w:rPr>
                <w:rFonts w:ascii="Arial" w:eastAsia="Times New Roman" w:hAnsi="Arial" w:cs="Arial"/>
                <w:color w:val="FFFFFF" w:themeColor="background1"/>
                <w:sz w:val="20"/>
                <w:szCs w:val="20"/>
                <w:lang w:eastAsia="en-GB"/>
              </w:rPr>
              <w:t>Analysis, presentation and reporting of data generated from surveys. </w:t>
            </w:r>
          </w:p>
          <w:p w14:paraId="5AB4C0AE" w14:textId="34951FA7" w:rsidR="003067E7" w:rsidRPr="008D264A" w:rsidRDefault="003067E7" w:rsidP="008D264A">
            <w:pPr>
              <w:numPr>
                <w:ilvl w:val="0"/>
                <w:numId w:val="12"/>
              </w:numPr>
              <w:spacing w:after="0" w:line="240" w:lineRule="auto"/>
              <w:ind w:left="1080"/>
              <w:textAlignment w:val="baseline"/>
              <w:rPr>
                <w:rFonts w:ascii="Arial" w:eastAsia="Times New Roman" w:hAnsi="Arial" w:cs="Arial"/>
                <w:color w:val="FFFFFF" w:themeColor="background1"/>
                <w:sz w:val="20"/>
                <w:szCs w:val="20"/>
                <w:lang w:eastAsia="en-GB"/>
              </w:rPr>
            </w:pPr>
            <w:r>
              <w:rPr>
                <w:rFonts w:ascii="Arial" w:eastAsia="Times New Roman" w:hAnsi="Arial" w:cs="Arial"/>
                <w:color w:val="FFFFFF" w:themeColor="background1"/>
                <w:sz w:val="20"/>
                <w:szCs w:val="20"/>
                <w:lang w:eastAsia="en-GB"/>
              </w:rPr>
              <w:t>Phase 1 Habitat Surveys</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6350BB96"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20 </w:t>
            </w:r>
          </w:p>
          <w:p w14:paraId="2B39444F"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4EFE43DE"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8 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B7E8C32"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Previous contracts for undertaking breeding bird surveys for site evaluations and Site Condition Monitoring on SSSI sites. </w:t>
            </w:r>
          </w:p>
          <w:p w14:paraId="10D506E6"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 </w:t>
            </w:r>
          </w:p>
          <w:p w14:paraId="577669E3" w14:textId="446EB4E1"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 xml:space="preserve">Qualifications, technical merit and experience of key staff engaged on the contract e.g. CVs, previous breeding bird survey / contracts, technical qualifications. Particular reference should be made to experience of breeding bird surveying of </w:t>
            </w:r>
            <w:r w:rsidR="003067E7">
              <w:rPr>
                <w:rFonts w:ascii="Arial" w:eastAsia="Times New Roman" w:hAnsi="Arial" w:cs="Arial"/>
                <w:sz w:val="20"/>
                <w:szCs w:val="20"/>
                <w:lang w:eastAsia="en-GB"/>
              </w:rPr>
              <w:t xml:space="preserve">the habitats present. </w:t>
            </w:r>
            <w:r w:rsidRPr="008D264A">
              <w:rPr>
                <w:rFonts w:ascii="Arial" w:eastAsia="Times New Roman" w:hAnsi="Arial" w:cs="Arial"/>
                <w:sz w:val="20"/>
                <w:szCs w:val="20"/>
                <w:lang w:eastAsia="en-GB"/>
              </w:rPr>
              <w:t> </w:t>
            </w:r>
          </w:p>
        </w:tc>
      </w:tr>
      <w:tr w:rsidR="008D264A" w:rsidRPr="008D264A" w14:paraId="33BC4759" w14:textId="77777777" w:rsidTr="001A679D">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62566D8D"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Fit with Specification and methodology –</w:t>
            </w:r>
            <w:r w:rsidRPr="008D264A">
              <w:rPr>
                <w:rFonts w:ascii="Arial" w:eastAsia="Times New Roman" w:hAnsi="Arial" w:cs="Arial"/>
                <w:color w:val="FFFFFF" w:themeColor="background1"/>
                <w:sz w:val="20"/>
                <w:szCs w:val="20"/>
                <w:lang w:eastAsia="en-GB"/>
              </w:rPr>
              <w:t> </w:t>
            </w:r>
          </w:p>
          <w:p w14:paraId="28B5B688"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 </w:t>
            </w:r>
          </w:p>
          <w:p w14:paraId="5E283FFE"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Availability:</w:t>
            </w:r>
            <w:r w:rsidRPr="008D264A">
              <w:rPr>
                <w:rFonts w:ascii="Arial" w:eastAsia="Times New Roman" w:hAnsi="Arial" w:cs="Arial"/>
                <w:color w:val="FFFFFF" w:themeColor="background1"/>
                <w:sz w:val="20"/>
                <w:szCs w:val="20"/>
                <w:lang w:eastAsia="en-GB"/>
              </w:rPr>
              <w:t> </w:t>
            </w:r>
          </w:p>
          <w:p w14:paraId="492BE324"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full details as requested under Tender Information. </w:t>
            </w:r>
          </w:p>
          <w:p w14:paraId="33B5BD30"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 </w:t>
            </w:r>
          </w:p>
          <w:p w14:paraId="5E279D7F"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Capability for full delivery of expectation:</w:t>
            </w:r>
            <w:r w:rsidRPr="008D264A">
              <w:rPr>
                <w:rFonts w:ascii="Arial" w:eastAsia="Times New Roman" w:hAnsi="Arial" w:cs="Arial"/>
                <w:color w:val="FFFFFF" w:themeColor="background1"/>
                <w:sz w:val="20"/>
                <w:szCs w:val="20"/>
                <w:lang w:eastAsia="en-GB"/>
              </w:rPr>
              <w:t> </w:t>
            </w:r>
          </w:p>
          <w:p w14:paraId="30D200C8"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full details as requested under Tender Information.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0374C4DD" w14:textId="65A539E4"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1</w:t>
            </w:r>
            <w:r w:rsidR="00065E34">
              <w:rPr>
                <w:rFonts w:ascii="Arial" w:eastAsia="Times New Roman" w:hAnsi="Arial" w:cs="Arial"/>
                <w:sz w:val="20"/>
                <w:szCs w:val="20"/>
                <w:lang w:eastAsia="en-GB"/>
              </w:rPr>
              <w:t>5</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31B0FB59"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7 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6DA74D7C"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Include details of availability given the timescales page 1/2 </w:t>
            </w:r>
            <w:r w:rsidRPr="008D264A">
              <w:rPr>
                <w:rFonts w:ascii="Arial" w:eastAsia="Times New Roman" w:hAnsi="Arial" w:cs="Arial"/>
                <w:sz w:val="20"/>
                <w:szCs w:val="20"/>
                <w:u w:val="single"/>
                <w:lang w:eastAsia="en-GB"/>
              </w:rPr>
              <w:t>and</w:t>
            </w:r>
            <w:r w:rsidRPr="008D264A">
              <w:rPr>
                <w:rFonts w:ascii="Arial" w:eastAsia="Times New Roman" w:hAnsi="Arial" w:cs="Arial"/>
                <w:sz w:val="20"/>
                <w:szCs w:val="20"/>
                <w:lang w:eastAsia="en-GB"/>
              </w:rPr>
              <w:t> a proposed outline schedule or timetable of works. </w:t>
            </w:r>
          </w:p>
          <w:p w14:paraId="46548B2D"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 </w:t>
            </w:r>
          </w:p>
          <w:p w14:paraId="346C2460"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Include details of capability for field survey work with a clear rationale for the estimated number of days for field work. Please include details of how the survey area will be covered and how the visits will be organised in terms of personnel and timescales. </w:t>
            </w:r>
          </w:p>
        </w:tc>
      </w:tr>
      <w:tr w:rsidR="008D264A" w:rsidRPr="008D264A" w14:paraId="530610A5" w14:textId="77777777" w:rsidTr="001A679D">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5909FE51"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Project and risk management, and resources allocated –</w:t>
            </w:r>
            <w:r w:rsidRPr="008D264A">
              <w:rPr>
                <w:rFonts w:ascii="Arial" w:eastAsia="Times New Roman" w:hAnsi="Arial" w:cs="Arial"/>
                <w:color w:val="FFFFFF" w:themeColor="background1"/>
                <w:sz w:val="20"/>
                <w:szCs w:val="20"/>
                <w:lang w:eastAsia="en-GB"/>
              </w:rPr>
              <w:t> </w:t>
            </w:r>
          </w:p>
          <w:p w14:paraId="6F6E5339"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color w:val="FFFFFF" w:themeColor="background1"/>
                <w:sz w:val="20"/>
                <w:szCs w:val="20"/>
                <w:lang w:eastAsia="en-GB"/>
              </w:rPr>
              <w:t>Please provide full details as requested under Tender Information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67B9DD3"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15 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7F62AC0C"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7 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076F4711"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Details of personnel, support systems, organisational and management skills to deliver all aspects of the requirement in full. This must include an assessment of the risks to project delivery and mitigation (including contingency in the event of delays), evidence of quality control measures and project management procedures. </w:t>
            </w:r>
          </w:p>
        </w:tc>
      </w:tr>
      <w:tr w:rsidR="00414503" w:rsidRPr="008D264A" w14:paraId="7F7DC707" w14:textId="77777777" w:rsidTr="001A679D">
        <w:tc>
          <w:tcPr>
            <w:tcW w:w="2685" w:type="dxa"/>
            <w:tcBorders>
              <w:top w:val="single" w:sz="6" w:space="0" w:color="auto"/>
              <w:left w:val="single" w:sz="6" w:space="0" w:color="auto"/>
              <w:bottom w:val="single" w:sz="6" w:space="0" w:color="auto"/>
              <w:right w:val="single" w:sz="6" w:space="0" w:color="auto"/>
            </w:tcBorders>
            <w:shd w:val="clear" w:color="auto" w:fill="00B050"/>
          </w:tcPr>
          <w:p w14:paraId="02495225" w14:textId="572B7DA7" w:rsidR="00414503" w:rsidRPr="008D264A" w:rsidRDefault="00414503" w:rsidP="008D264A">
            <w:pPr>
              <w:spacing w:after="0" w:line="240" w:lineRule="auto"/>
              <w:textAlignment w:val="baseline"/>
              <w:rPr>
                <w:rFonts w:ascii="Arial" w:eastAsia="Times New Roman" w:hAnsi="Arial" w:cs="Arial"/>
                <w:b/>
                <w:bCs/>
                <w:color w:val="FFFFFF" w:themeColor="background1"/>
                <w:sz w:val="20"/>
                <w:szCs w:val="20"/>
                <w:lang w:eastAsia="en-GB"/>
              </w:rPr>
            </w:pPr>
            <w:r>
              <w:rPr>
                <w:rFonts w:ascii="Arial" w:eastAsia="Times New Roman" w:hAnsi="Arial" w:cs="Arial"/>
                <w:b/>
                <w:bCs/>
                <w:color w:val="FFFFFF" w:themeColor="background1"/>
                <w:sz w:val="20"/>
                <w:szCs w:val="20"/>
                <w:lang w:eastAsia="en-GB"/>
              </w:rPr>
              <w:t xml:space="preserve">Sustainability </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51E0FC8E" w14:textId="3A8055A5" w:rsidR="00414503" w:rsidRPr="008D264A" w:rsidRDefault="00414503" w:rsidP="008D264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5</w:t>
            </w:r>
          </w:p>
        </w:tc>
        <w:tc>
          <w:tcPr>
            <w:tcW w:w="1275" w:type="dxa"/>
            <w:tcBorders>
              <w:top w:val="single" w:sz="6" w:space="0" w:color="auto"/>
              <w:left w:val="single" w:sz="6" w:space="0" w:color="auto"/>
              <w:bottom w:val="single" w:sz="6" w:space="0" w:color="auto"/>
              <w:right w:val="single" w:sz="6" w:space="0" w:color="auto"/>
            </w:tcBorders>
            <w:shd w:val="clear" w:color="auto" w:fill="auto"/>
          </w:tcPr>
          <w:p w14:paraId="3F45A662" w14:textId="052DD147" w:rsidR="00414503" w:rsidRPr="008D264A" w:rsidRDefault="00414503" w:rsidP="008D264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7</w:t>
            </w:r>
          </w:p>
        </w:tc>
        <w:tc>
          <w:tcPr>
            <w:tcW w:w="3765" w:type="dxa"/>
            <w:tcBorders>
              <w:top w:val="single" w:sz="6" w:space="0" w:color="auto"/>
              <w:left w:val="single" w:sz="6" w:space="0" w:color="auto"/>
              <w:bottom w:val="single" w:sz="6" w:space="0" w:color="auto"/>
              <w:right w:val="single" w:sz="6" w:space="0" w:color="auto"/>
            </w:tcBorders>
            <w:shd w:val="clear" w:color="auto" w:fill="auto"/>
          </w:tcPr>
          <w:p w14:paraId="5F3A79C4" w14:textId="159019A0" w:rsidR="00414503" w:rsidRDefault="003067E7" w:rsidP="008D264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Company sustainability policy</w:t>
            </w:r>
            <w:r w:rsidR="00F10A5E">
              <w:rPr>
                <w:rFonts w:ascii="Arial" w:eastAsia="Times New Roman" w:hAnsi="Arial" w:cs="Arial"/>
                <w:sz w:val="20"/>
                <w:szCs w:val="20"/>
                <w:lang w:eastAsia="en-GB"/>
              </w:rPr>
              <w:t>/procedures</w:t>
            </w:r>
            <w:r>
              <w:rPr>
                <w:rFonts w:ascii="Arial" w:eastAsia="Times New Roman" w:hAnsi="Arial" w:cs="Arial"/>
                <w:sz w:val="20"/>
                <w:szCs w:val="20"/>
                <w:lang w:eastAsia="en-GB"/>
              </w:rPr>
              <w:t xml:space="preserve">. </w:t>
            </w:r>
          </w:p>
          <w:p w14:paraId="6E0CE36D" w14:textId="165C76DB" w:rsidR="003067E7" w:rsidRPr="008D264A" w:rsidRDefault="003067E7" w:rsidP="008D264A">
            <w:pPr>
              <w:spacing w:after="0" w:line="240" w:lineRule="auto"/>
              <w:textAlignment w:val="baseline"/>
              <w:rPr>
                <w:rFonts w:ascii="Arial" w:eastAsia="Times New Roman" w:hAnsi="Arial" w:cs="Arial"/>
                <w:sz w:val="20"/>
                <w:szCs w:val="20"/>
                <w:lang w:eastAsia="en-GB"/>
              </w:rPr>
            </w:pPr>
            <w:r>
              <w:rPr>
                <w:rFonts w:ascii="Arial" w:eastAsia="Times New Roman" w:hAnsi="Arial" w:cs="Arial"/>
                <w:sz w:val="20"/>
                <w:szCs w:val="20"/>
                <w:lang w:eastAsia="en-GB"/>
              </w:rPr>
              <w:t xml:space="preserve">Distance from the SSSIs, local suppliers will score more highly. </w:t>
            </w:r>
          </w:p>
        </w:tc>
      </w:tr>
      <w:tr w:rsidR="008D264A" w:rsidRPr="008D264A" w14:paraId="6E3D5E1F" w14:textId="77777777" w:rsidTr="001A679D">
        <w:tc>
          <w:tcPr>
            <w:tcW w:w="2685" w:type="dxa"/>
            <w:tcBorders>
              <w:top w:val="single" w:sz="6" w:space="0" w:color="auto"/>
              <w:left w:val="single" w:sz="6" w:space="0" w:color="auto"/>
              <w:bottom w:val="single" w:sz="6" w:space="0" w:color="auto"/>
              <w:right w:val="single" w:sz="6" w:space="0" w:color="auto"/>
            </w:tcBorders>
            <w:shd w:val="clear" w:color="auto" w:fill="00B050"/>
            <w:hideMark/>
          </w:tcPr>
          <w:p w14:paraId="2AB96FFF" w14:textId="77777777" w:rsidR="008D264A" w:rsidRPr="008D264A" w:rsidRDefault="008D264A" w:rsidP="008D264A">
            <w:pPr>
              <w:spacing w:after="0" w:line="240" w:lineRule="auto"/>
              <w:textAlignment w:val="baseline"/>
              <w:rPr>
                <w:rFonts w:ascii="Segoe UI" w:eastAsia="Times New Roman" w:hAnsi="Segoe UI" w:cs="Segoe UI"/>
                <w:color w:val="FFFFFF" w:themeColor="background1"/>
                <w:sz w:val="18"/>
                <w:szCs w:val="18"/>
                <w:lang w:eastAsia="en-GB"/>
              </w:rPr>
            </w:pPr>
            <w:r w:rsidRPr="008D264A">
              <w:rPr>
                <w:rFonts w:ascii="Arial" w:eastAsia="Times New Roman" w:hAnsi="Arial" w:cs="Arial"/>
                <w:b/>
                <w:bCs/>
                <w:color w:val="FFFFFF" w:themeColor="background1"/>
                <w:sz w:val="20"/>
                <w:szCs w:val="20"/>
                <w:lang w:eastAsia="en-GB"/>
              </w:rPr>
              <w:t>Financial (value for money)</w:t>
            </w:r>
            <w:r w:rsidRPr="008D264A">
              <w:rPr>
                <w:rFonts w:ascii="Arial" w:eastAsia="Times New Roman" w:hAnsi="Arial" w:cs="Arial"/>
                <w:color w:val="FFFFFF" w:themeColor="background1"/>
                <w:sz w:val="20"/>
                <w:szCs w:val="20"/>
                <w:lang w:eastAsia="en-GB"/>
              </w:rPr>
              <w:t> </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270A4C40" w14:textId="2097A5D2" w:rsidR="008D264A" w:rsidRPr="008D264A" w:rsidRDefault="00065E34" w:rsidP="008D264A">
            <w:pPr>
              <w:spacing w:after="0" w:line="240" w:lineRule="auto"/>
              <w:textAlignment w:val="baseline"/>
              <w:rPr>
                <w:rFonts w:ascii="Segoe UI" w:eastAsia="Times New Roman" w:hAnsi="Segoe UI" w:cs="Segoe UI"/>
                <w:sz w:val="18"/>
                <w:szCs w:val="18"/>
                <w:lang w:eastAsia="en-GB"/>
              </w:rPr>
            </w:pPr>
            <w:r>
              <w:rPr>
                <w:rFonts w:ascii="Segoe UI" w:eastAsia="Times New Roman" w:hAnsi="Segoe UI" w:cs="Segoe UI"/>
                <w:sz w:val="18"/>
                <w:szCs w:val="18"/>
                <w:lang w:eastAsia="en-GB"/>
              </w:rPr>
              <w:t>45</w:t>
            </w:r>
          </w:p>
        </w:tc>
        <w:tc>
          <w:tcPr>
            <w:tcW w:w="1275" w:type="dxa"/>
            <w:tcBorders>
              <w:top w:val="single" w:sz="6" w:space="0" w:color="auto"/>
              <w:left w:val="single" w:sz="6" w:space="0" w:color="auto"/>
              <w:bottom w:val="single" w:sz="6" w:space="0" w:color="auto"/>
              <w:right w:val="single" w:sz="6" w:space="0" w:color="auto"/>
            </w:tcBorders>
            <w:shd w:val="clear" w:color="auto" w:fill="auto"/>
            <w:hideMark/>
          </w:tcPr>
          <w:p w14:paraId="511BF915"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No threshold </w:t>
            </w:r>
          </w:p>
        </w:tc>
        <w:tc>
          <w:tcPr>
            <w:tcW w:w="3765" w:type="dxa"/>
            <w:tcBorders>
              <w:top w:val="single" w:sz="6" w:space="0" w:color="auto"/>
              <w:left w:val="single" w:sz="6" w:space="0" w:color="auto"/>
              <w:bottom w:val="single" w:sz="6" w:space="0" w:color="auto"/>
              <w:right w:val="single" w:sz="6" w:space="0" w:color="auto"/>
            </w:tcBorders>
            <w:shd w:val="clear" w:color="auto" w:fill="auto"/>
            <w:hideMark/>
          </w:tcPr>
          <w:p w14:paraId="392F7F8F"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0"/>
                <w:szCs w:val="20"/>
                <w:lang w:eastAsia="en-GB"/>
              </w:rPr>
              <w:t>Include all costs and VAT clearly itemised. </w:t>
            </w:r>
          </w:p>
        </w:tc>
      </w:tr>
    </w:tbl>
    <w:p w14:paraId="42DF61EA" w14:textId="069EBE97" w:rsidR="76A0E771" w:rsidRDefault="76A0E771"/>
    <w:p w14:paraId="4350CEE9" w14:textId="77777777" w:rsidR="008D264A" w:rsidRPr="008D264A" w:rsidRDefault="008D264A" w:rsidP="008D264A">
      <w:pPr>
        <w:spacing w:after="0" w:line="240" w:lineRule="auto"/>
        <w:rPr>
          <w:rFonts w:ascii="Arial" w:eastAsia="Calibri" w:hAnsi="Arial" w:cs="Arial"/>
          <w:sz w:val="24"/>
          <w:szCs w:val="24"/>
        </w:rPr>
      </w:pPr>
    </w:p>
    <w:p w14:paraId="0E1EA008" w14:textId="69563A02" w:rsidR="008D264A" w:rsidRPr="008D264A" w:rsidRDefault="008D264A" w:rsidP="008D264A">
      <w:pPr>
        <w:spacing w:after="0" w:line="240" w:lineRule="auto"/>
        <w:rPr>
          <w:rFonts w:ascii="Arial" w:eastAsia="Calibri" w:hAnsi="Arial" w:cs="Arial"/>
          <w:sz w:val="24"/>
          <w:szCs w:val="24"/>
        </w:rPr>
      </w:pPr>
      <w:r w:rsidRPr="008D264A">
        <w:rPr>
          <w:rFonts w:ascii="Arial" w:eastAsia="Calibri" w:hAnsi="Arial" w:cs="Arial"/>
          <w:sz w:val="24"/>
          <w:szCs w:val="24"/>
        </w:rPr>
        <w:t xml:space="preserve">The scoring quality criteria are listed in Annex </w:t>
      </w:r>
      <w:r w:rsidR="004C61D7">
        <w:rPr>
          <w:rFonts w:ascii="Arial" w:eastAsia="Calibri" w:hAnsi="Arial" w:cs="Arial"/>
          <w:sz w:val="24"/>
          <w:szCs w:val="24"/>
        </w:rPr>
        <w:t>5</w:t>
      </w:r>
    </w:p>
    <w:p w14:paraId="47EE0F26" w14:textId="77777777" w:rsidR="008D264A" w:rsidRPr="008D264A" w:rsidRDefault="008D264A" w:rsidP="008D264A">
      <w:pPr>
        <w:spacing w:after="0" w:line="240" w:lineRule="auto"/>
        <w:rPr>
          <w:rFonts w:ascii="Arial" w:eastAsia="Calibri" w:hAnsi="Arial" w:cs="Arial"/>
          <w:sz w:val="24"/>
          <w:szCs w:val="24"/>
        </w:rPr>
      </w:pPr>
    </w:p>
    <w:p w14:paraId="12C80025" w14:textId="77777777" w:rsidR="008D264A" w:rsidRPr="008D264A" w:rsidRDefault="008D264A" w:rsidP="008D264A">
      <w:pPr>
        <w:spacing w:after="0" w:line="240" w:lineRule="auto"/>
        <w:rPr>
          <w:rFonts w:ascii="Arial" w:eastAsia="Calibri" w:hAnsi="Arial" w:cs="Arial"/>
          <w:b/>
          <w:sz w:val="28"/>
          <w:szCs w:val="28"/>
        </w:rPr>
      </w:pPr>
      <w:r w:rsidRPr="008D264A">
        <w:rPr>
          <w:rFonts w:ascii="Arial" w:eastAsia="Calibri" w:hAnsi="Arial" w:cs="Arial"/>
          <w:b/>
          <w:sz w:val="28"/>
          <w:szCs w:val="28"/>
        </w:rPr>
        <w:t>Contract Management</w:t>
      </w:r>
    </w:p>
    <w:p w14:paraId="1DBA4F07" w14:textId="77777777" w:rsidR="008D264A" w:rsidRPr="008D264A" w:rsidRDefault="008D264A" w:rsidP="008D264A">
      <w:pPr>
        <w:spacing w:after="0" w:line="240" w:lineRule="auto"/>
        <w:rPr>
          <w:rFonts w:ascii="Arial" w:eastAsia="Calibri" w:hAnsi="Arial" w:cs="Arial"/>
          <w:sz w:val="24"/>
          <w:szCs w:val="24"/>
        </w:rPr>
      </w:pPr>
    </w:p>
    <w:p w14:paraId="0F76933E" w14:textId="77777777" w:rsidR="008D264A" w:rsidRPr="008D264A" w:rsidRDefault="008D264A" w:rsidP="008D264A">
      <w:pPr>
        <w:spacing w:after="0" w:line="240" w:lineRule="auto"/>
        <w:textAlignment w:val="baseline"/>
        <w:rPr>
          <w:rFonts w:ascii="Arial" w:eastAsia="Times New Roman" w:hAnsi="Arial" w:cs="Arial"/>
          <w:sz w:val="24"/>
          <w:szCs w:val="24"/>
          <w:lang w:eastAsia="en-GB"/>
        </w:rPr>
      </w:pPr>
      <w:r w:rsidRPr="008D264A">
        <w:rPr>
          <w:rFonts w:ascii="Arial" w:eastAsia="Times New Roman" w:hAnsi="Arial" w:cs="Arial"/>
          <w:sz w:val="24"/>
          <w:szCs w:val="24"/>
          <w:lang w:eastAsia="en-GB"/>
        </w:rPr>
        <w:t xml:space="preserve">This contract shall be managed on behalf of the Authority by: </w:t>
      </w:r>
    </w:p>
    <w:p w14:paraId="52FB60E1" w14:textId="77777777" w:rsidR="008D264A" w:rsidRPr="008D264A" w:rsidRDefault="008D264A" w:rsidP="008D264A">
      <w:pPr>
        <w:spacing w:after="0" w:line="240" w:lineRule="auto"/>
        <w:textAlignment w:val="baseline"/>
        <w:rPr>
          <w:rFonts w:ascii="Arial" w:eastAsia="Times New Roman" w:hAnsi="Arial" w:cs="Arial"/>
          <w:sz w:val="24"/>
          <w:szCs w:val="24"/>
          <w:lang w:eastAsia="en-GB"/>
        </w:rPr>
      </w:pPr>
    </w:p>
    <w:p w14:paraId="10C069CA" w14:textId="45FED18C" w:rsidR="008D264A" w:rsidRPr="008D264A" w:rsidRDefault="3E004549" w:rsidP="008D264A">
      <w:pPr>
        <w:spacing w:after="0" w:line="240" w:lineRule="auto"/>
        <w:textAlignment w:val="baseline"/>
        <w:rPr>
          <w:rFonts w:ascii="Segoe UI" w:eastAsia="Times New Roman" w:hAnsi="Segoe UI" w:cs="Segoe UI"/>
          <w:sz w:val="18"/>
          <w:szCs w:val="18"/>
          <w:lang w:eastAsia="en-GB"/>
        </w:rPr>
      </w:pPr>
      <w:r w:rsidRPr="58E6D794">
        <w:rPr>
          <w:rFonts w:ascii="Arial" w:eastAsia="Times New Roman" w:hAnsi="Arial" w:cs="Arial"/>
          <w:sz w:val="24"/>
          <w:szCs w:val="24"/>
          <w:lang w:eastAsia="en-GB"/>
        </w:rPr>
        <w:lastRenderedPageBreak/>
        <w:t>Emma Bacchus</w:t>
      </w:r>
      <w:r w:rsidR="008D264A" w:rsidRPr="58E6D794">
        <w:rPr>
          <w:rFonts w:ascii="Arial" w:eastAsia="Times New Roman" w:hAnsi="Arial" w:cs="Arial"/>
          <w:sz w:val="24"/>
          <w:szCs w:val="24"/>
          <w:lang w:eastAsia="en-GB"/>
        </w:rPr>
        <w:t> </w:t>
      </w:r>
    </w:p>
    <w:p w14:paraId="493EC4D8" w14:textId="2FAF6A57" w:rsidR="00EB73BF" w:rsidRDefault="008D264A" w:rsidP="00EB73BF">
      <w:pPr>
        <w:spacing w:after="0" w:line="240" w:lineRule="auto"/>
        <w:textAlignment w:val="baseline"/>
        <w:rPr>
          <w:rFonts w:ascii="Arial" w:eastAsia="Times New Roman" w:hAnsi="Arial" w:cs="Arial"/>
          <w:sz w:val="24"/>
          <w:szCs w:val="24"/>
          <w:lang w:eastAsia="en-GB"/>
        </w:rPr>
      </w:pPr>
      <w:r w:rsidRPr="008D264A">
        <w:rPr>
          <w:rFonts w:ascii="Arial" w:eastAsia="Times New Roman" w:hAnsi="Arial" w:cs="Arial"/>
          <w:sz w:val="24"/>
          <w:szCs w:val="24"/>
          <w:lang w:eastAsia="en-GB"/>
        </w:rPr>
        <w:t>Senior Advise</w:t>
      </w:r>
      <w:r w:rsidR="00EB73BF">
        <w:rPr>
          <w:rFonts w:ascii="Arial" w:eastAsia="Times New Roman" w:hAnsi="Arial" w:cs="Arial"/>
          <w:sz w:val="24"/>
          <w:szCs w:val="24"/>
          <w:lang w:eastAsia="en-GB"/>
        </w:rPr>
        <w:t>r: SSSI Monitoring and Evaluation Team</w:t>
      </w:r>
    </w:p>
    <w:p w14:paraId="778F6777" w14:textId="53813498" w:rsidR="00EB73BF" w:rsidRDefault="00EB73BF" w:rsidP="00EB73BF">
      <w:pPr>
        <w:spacing w:after="0" w:line="240" w:lineRule="auto"/>
        <w:textAlignment w:val="baseline"/>
        <w:rPr>
          <w:rFonts w:ascii="Arial" w:eastAsia="Times New Roman" w:hAnsi="Arial" w:cs="Arial"/>
          <w:sz w:val="24"/>
          <w:szCs w:val="24"/>
          <w:lang w:eastAsia="en-GB"/>
        </w:rPr>
      </w:pPr>
    </w:p>
    <w:p w14:paraId="1ECB8882" w14:textId="2DB6FF13" w:rsidR="00EB73BF" w:rsidRDefault="00EB73BF" w:rsidP="00EB73BF">
      <w:pPr>
        <w:spacing w:after="0" w:line="240" w:lineRule="auto"/>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Please send all correspondence to </w:t>
      </w:r>
      <w:hyperlink r:id="rId20" w:history="1">
        <w:r w:rsidRPr="005E01EC">
          <w:rPr>
            <w:rStyle w:val="Hyperlink"/>
            <w:rFonts w:ascii="Arial" w:eastAsia="Times New Roman" w:hAnsi="Arial" w:cs="Arial"/>
            <w:sz w:val="24"/>
            <w:szCs w:val="24"/>
            <w:lang w:eastAsia="en-GB"/>
          </w:rPr>
          <w:t>protectedsites.contracts@naturalengland.org.uk</w:t>
        </w:r>
      </w:hyperlink>
      <w:r>
        <w:rPr>
          <w:rFonts w:ascii="Arial" w:eastAsia="Times New Roman" w:hAnsi="Arial" w:cs="Arial"/>
          <w:sz w:val="24"/>
          <w:szCs w:val="24"/>
          <w:lang w:eastAsia="en-GB"/>
        </w:rPr>
        <w:t>.</w:t>
      </w:r>
    </w:p>
    <w:p w14:paraId="3F805E07" w14:textId="77777777" w:rsidR="00EB73BF" w:rsidRPr="00EB73BF" w:rsidRDefault="00EB73BF" w:rsidP="00EB73BF">
      <w:pPr>
        <w:spacing w:after="0" w:line="240" w:lineRule="auto"/>
        <w:textAlignment w:val="baseline"/>
        <w:rPr>
          <w:rFonts w:ascii="Segoe UI" w:eastAsia="Times New Roman" w:hAnsi="Segoe UI" w:cs="Segoe UI"/>
          <w:sz w:val="18"/>
          <w:szCs w:val="18"/>
          <w:lang w:eastAsia="en-GB"/>
        </w:rPr>
      </w:pPr>
    </w:p>
    <w:p w14:paraId="0FFA9CC1"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Natural England will raise purchase orders to cover the cost of the services and will issue to the awarded supplier following contract award.  </w:t>
      </w:r>
    </w:p>
    <w:p w14:paraId="1C5C4FA3"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 </w:t>
      </w:r>
    </w:p>
    <w:p w14:paraId="1C67EA8C"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Suppliers will be required to invoice after each contract milestone. An invoice schedule will be agreed after the contract is awarded.</w:t>
      </w:r>
    </w:p>
    <w:p w14:paraId="599DB787" w14:textId="77777777" w:rsidR="008D264A" w:rsidRPr="008D264A" w:rsidRDefault="008D264A" w:rsidP="008D264A">
      <w:pPr>
        <w:spacing w:after="0" w:line="240" w:lineRule="auto"/>
        <w:textAlignment w:val="baseline"/>
        <w:rPr>
          <w:rFonts w:ascii="Segoe UI" w:eastAsia="Times New Roman" w:hAnsi="Segoe UI" w:cs="Segoe UI"/>
          <w:sz w:val="18"/>
          <w:szCs w:val="18"/>
          <w:lang w:eastAsia="en-GB"/>
        </w:rPr>
      </w:pPr>
      <w:r w:rsidRPr="008D264A">
        <w:rPr>
          <w:rFonts w:ascii="Arial" w:eastAsia="Times New Roman" w:hAnsi="Arial" w:cs="Arial"/>
          <w:sz w:val="24"/>
          <w:szCs w:val="24"/>
          <w:lang w:eastAsia="en-GB"/>
        </w:rPr>
        <w:t> </w:t>
      </w:r>
    </w:p>
    <w:p w14:paraId="12969880" w14:textId="4D53EC5C" w:rsidR="008D264A" w:rsidRPr="00EB73BF" w:rsidRDefault="0014057C" w:rsidP="2F21BAE8">
      <w:pPr>
        <w:spacing w:after="0" w:line="240" w:lineRule="auto"/>
        <w:textAlignment w:val="baseline"/>
        <w:rPr>
          <w:rFonts w:ascii="Arial" w:eastAsia="Times New Roman" w:hAnsi="Arial" w:cs="Arial"/>
          <w:b/>
          <w:bCs/>
          <w:sz w:val="24"/>
          <w:szCs w:val="24"/>
          <w:lang w:eastAsia="en-GB"/>
        </w:rPr>
      </w:pPr>
      <w:r w:rsidRPr="00EB73BF">
        <w:rPr>
          <w:rFonts w:ascii="Arial" w:eastAsia="Times New Roman" w:hAnsi="Arial" w:cs="Arial"/>
          <w:b/>
          <w:bCs/>
          <w:sz w:val="24"/>
          <w:szCs w:val="24"/>
          <w:lang w:eastAsia="en-GB"/>
        </w:rPr>
        <w:t>Fortnightly updates</w:t>
      </w:r>
      <w:r w:rsidR="008D264A" w:rsidRPr="00EB73BF">
        <w:rPr>
          <w:rFonts w:ascii="Arial" w:eastAsia="Times New Roman" w:hAnsi="Arial" w:cs="Arial"/>
          <w:b/>
          <w:bCs/>
          <w:sz w:val="24"/>
          <w:szCs w:val="24"/>
          <w:lang w:eastAsia="en-GB"/>
        </w:rPr>
        <w:t xml:space="preserve"> during the first month then </w:t>
      </w:r>
      <w:r w:rsidRPr="00EB73BF">
        <w:rPr>
          <w:rFonts w:ascii="Arial" w:eastAsia="Times New Roman" w:hAnsi="Arial" w:cs="Arial"/>
          <w:b/>
          <w:bCs/>
          <w:sz w:val="24"/>
          <w:szCs w:val="24"/>
          <w:lang w:eastAsia="en-GB"/>
        </w:rPr>
        <w:t xml:space="preserve">monthly updates </w:t>
      </w:r>
      <w:r w:rsidR="008D264A" w:rsidRPr="00EB73BF">
        <w:rPr>
          <w:rFonts w:ascii="Arial" w:eastAsia="Times New Roman" w:hAnsi="Arial" w:cs="Arial"/>
          <w:b/>
          <w:bCs/>
          <w:sz w:val="24"/>
          <w:szCs w:val="24"/>
          <w:lang w:eastAsia="en-GB"/>
        </w:rPr>
        <w:t>thereafter</w:t>
      </w:r>
      <w:r w:rsidR="0C0FC1A7" w:rsidRPr="00EB73BF">
        <w:rPr>
          <w:rFonts w:ascii="Arial" w:eastAsia="Times New Roman" w:hAnsi="Arial" w:cs="Arial"/>
          <w:b/>
          <w:bCs/>
          <w:sz w:val="24"/>
          <w:szCs w:val="24"/>
          <w:lang w:eastAsia="en-GB"/>
        </w:rPr>
        <w:t xml:space="preserve">, an </w:t>
      </w:r>
      <w:r w:rsidR="008D264A" w:rsidRPr="00EB73BF">
        <w:rPr>
          <w:rFonts w:ascii="Arial" w:eastAsia="Times New Roman" w:hAnsi="Arial" w:cs="Arial"/>
          <w:b/>
          <w:bCs/>
          <w:sz w:val="24"/>
          <w:szCs w:val="24"/>
          <w:lang w:eastAsia="en-GB"/>
        </w:rPr>
        <w:t xml:space="preserve">e-mail summary of work progress </w:t>
      </w:r>
      <w:r w:rsidR="458E9584" w:rsidRPr="00EB73BF">
        <w:rPr>
          <w:rFonts w:ascii="Arial" w:eastAsia="Times New Roman" w:hAnsi="Arial" w:cs="Arial"/>
          <w:b/>
          <w:bCs/>
          <w:sz w:val="24"/>
          <w:szCs w:val="24"/>
          <w:lang w:eastAsia="en-GB"/>
        </w:rPr>
        <w:t xml:space="preserve">should be sent to the project officer monthly. </w:t>
      </w:r>
    </w:p>
    <w:p w14:paraId="366533E7" w14:textId="77777777" w:rsidR="008D264A" w:rsidRPr="008D264A" w:rsidRDefault="008D264A" w:rsidP="008D264A">
      <w:pPr>
        <w:spacing w:after="0" w:line="240" w:lineRule="auto"/>
        <w:rPr>
          <w:rFonts w:ascii="Arial" w:eastAsia="Calibri" w:hAnsi="Arial" w:cs="Arial"/>
          <w:sz w:val="24"/>
          <w:szCs w:val="24"/>
        </w:rPr>
      </w:pPr>
    </w:p>
    <w:p w14:paraId="6384F0BE"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r w:rsidRPr="008D264A">
        <w:rPr>
          <w:rFonts w:ascii="Arial" w:eastAsia="Times New Roman" w:hAnsi="Arial" w:cs="Times New Roman"/>
          <w:b/>
          <w:bCs/>
          <w:sz w:val="28"/>
          <w:szCs w:val="26"/>
        </w:rPr>
        <w:t>Disclosure</w:t>
      </w:r>
    </w:p>
    <w:p w14:paraId="7E14A254" w14:textId="77777777" w:rsidR="008D264A" w:rsidRPr="008D264A" w:rsidRDefault="008D264A" w:rsidP="008D264A">
      <w:pPr>
        <w:spacing w:after="0" w:line="240" w:lineRule="auto"/>
        <w:rPr>
          <w:rFonts w:ascii="Calibri" w:eastAsia="Calibri" w:hAnsi="Calibri" w:cs="Times New Roman"/>
        </w:rPr>
      </w:pPr>
    </w:p>
    <w:p w14:paraId="78A473A3" w14:textId="538F32A0" w:rsidR="008D264A" w:rsidRPr="008D264A" w:rsidRDefault="008D264A" w:rsidP="008D264A">
      <w:pPr>
        <w:tabs>
          <w:tab w:val="left" w:pos="709"/>
        </w:tabs>
        <w:spacing w:after="0" w:line="240" w:lineRule="auto"/>
        <w:jc w:val="both"/>
        <w:rPr>
          <w:rFonts w:ascii="Arial" w:eastAsia="Calibri" w:hAnsi="Arial" w:cs="Arial"/>
          <w:sz w:val="24"/>
          <w:szCs w:val="24"/>
        </w:rPr>
      </w:pPr>
      <w:bookmarkStart w:id="6" w:name="_Ref413748104"/>
      <w:r w:rsidRPr="008D264A">
        <w:rPr>
          <w:rFonts w:ascii="Arial" w:eastAsia="Calibri" w:hAnsi="Arial" w:cs="Arial"/>
          <w:sz w:val="24"/>
          <w:szCs w:val="24"/>
        </w:rPr>
        <w:t xml:space="preserve">All Central Government Departments, their Executive Agencies and </w:t>
      </w:r>
      <w:r w:rsidR="00E00034" w:rsidRPr="008D264A">
        <w:rPr>
          <w:rFonts w:ascii="Arial" w:eastAsia="Calibri" w:hAnsi="Arial" w:cs="Arial"/>
          <w:sz w:val="24"/>
          <w:szCs w:val="24"/>
        </w:rPr>
        <w:t>Non-Departmental</w:t>
      </w:r>
      <w:r w:rsidRPr="008D264A">
        <w:rPr>
          <w:rFonts w:ascii="Arial" w:eastAsia="Calibri" w:hAnsi="Arial" w:cs="Arial"/>
          <w:sz w:val="24"/>
          <w:szCs w:val="24"/>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w:t>
      </w:r>
      <w:bookmarkEnd w:id="6"/>
    </w:p>
    <w:p w14:paraId="57F52F9F" w14:textId="77777777" w:rsidR="008D264A" w:rsidRPr="008D264A" w:rsidRDefault="008D264A" w:rsidP="008D264A">
      <w:pPr>
        <w:tabs>
          <w:tab w:val="left" w:pos="709"/>
        </w:tabs>
        <w:spacing w:after="0" w:line="240" w:lineRule="auto"/>
        <w:ind w:left="709" w:hanging="709"/>
        <w:jc w:val="both"/>
        <w:rPr>
          <w:rFonts w:ascii="Arial" w:eastAsia="Calibri" w:hAnsi="Arial" w:cs="Arial"/>
          <w:sz w:val="24"/>
          <w:szCs w:val="24"/>
        </w:rPr>
      </w:pPr>
    </w:p>
    <w:p w14:paraId="7430C6E4" w14:textId="77777777" w:rsidR="008D264A" w:rsidRPr="008D264A" w:rsidRDefault="008D264A" w:rsidP="008D264A">
      <w:pPr>
        <w:tabs>
          <w:tab w:val="left" w:pos="709"/>
        </w:tabs>
        <w:spacing w:after="0" w:line="240" w:lineRule="auto"/>
        <w:jc w:val="both"/>
        <w:rPr>
          <w:rFonts w:ascii="Arial" w:eastAsia="Calibri" w:hAnsi="Arial" w:cs="Arial"/>
          <w:sz w:val="24"/>
          <w:szCs w:val="24"/>
        </w:rPr>
      </w:pPr>
      <w:bookmarkStart w:id="7" w:name="_Ref413748107"/>
      <w:r w:rsidRPr="008D264A">
        <w:rPr>
          <w:rFonts w:ascii="Arial" w:eastAsia="Calibri" w:hAnsi="Arial" w:cs="Arial"/>
          <w:sz w:val="24"/>
          <w:szCs w:val="24"/>
        </w:rPr>
        <w:t xml:space="preserve">For these purposes, the Authority may disclose within Government any details contained in your quotation. The information will not be disclosed outside Government during the procurement. </w:t>
      </w:r>
    </w:p>
    <w:p w14:paraId="0E4B1AC2" w14:textId="77777777" w:rsidR="008D264A" w:rsidRPr="008D264A" w:rsidRDefault="008D264A" w:rsidP="008D264A">
      <w:pPr>
        <w:tabs>
          <w:tab w:val="left" w:pos="709"/>
        </w:tabs>
        <w:spacing w:after="0" w:line="240" w:lineRule="auto"/>
        <w:jc w:val="both"/>
        <w:rPr>
          <w:rFonts w:ascii="Arial" w:eastAsia="Calibri" w:hAnsi="Arial" w:cs="Arial"/>
          <w:sz w:val="24"/>
          <w:szCs w:val="24"/>
        </w:rPr>
      </w:pPr>
    </w:p>
    <w:p w14:paraId="724E36C0" w14:textId="77777777" w:rsidR="008D264A" w:rsidRPr="008D264A" w:rsidRDefault="008D264A" w:rsidP="008D264A">
      <w:pPr>
        <w:tabs>
          <w:tab w:val="left" w:pos="851"/>
        </w:tabs>
        <w:spacing w:after="0" w:line="240" w:lineRule="auto"/>
        <w:jc w:val="both"/>
        <w:rPr>
          <w:rFonts w:ascii="Arial" w:eastAsia="Calibri" w:hAnsi="Arial" w:cs="Arial"/>
          <w:sz w:val="24"/>
          <w:szCs w:val="24"/>
        </w:rPr>
      </w:pPr>
      <w:r w:rsidRPr="008D264A">
        <w:rPr>
          <w:rFonts w:ascii="Arial" w:eastAsia="Calibri" w:hAnsi="Arial" w:cs="Arial"/>
          <w:sz w:val="24"/>
          <w:szCs w:val="24"/>
        </w:rPr>
        <w:t>In addition</w:t>
      </w:r>
      <w:bookmarkStart w:id="8" w:name="_Ref413747748"/>
      <w:r w:rsidRPr="008D264A">
        <w:rPr>
          <w:rFonts w:ascii="Arial" w:eastAsia="Calibri" w:hAnsi="Arial" w:cs="Arial"/>
          <w:sz w:val="24"/>
          <w:szCs w:val="24"/>
        </w:rPr>
        <w:t>,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bookmarkEnd w:id="8"/>
    </w:p>
    <w:p w14:paraId="3D975F62" w14:textId="77777777" w:rsidR="008D264A" w:rsidRPr="008D264A" w:rsidRDefault="008D264A" w:rsidP="008D264A">
      <w:pPr>
        <w:tabs>
          <w:tab w:val="left" w:pos="851"/>
        </w:tabs>
        <w:spacing w:after="0" w:line="240" w:lineRule="auto"/>
        <w:jc w:val="both"/>
        <w:rPr>
          <w:rFonts w:ascii="Arial" w:eastAsia="Calibri" w:hAnsi="Arial" w:cs="Arial"/>
          <w:sz w:val="24"/>
          <w:szCs w:val="24"/>
        </w:rPr>
      </w:pPr>
    </w:p>
    <w:p w14:paraId="73330159" w14:textId="77777777" w:rsidR="008D264A" w:rsidRPr="008D264A" w:rsidRDefault="008D264A" w:rsidP="008D264A">
      <w:pPr>
        <w:tabs>
          <w:tab w:val="left" w:pos="851"/>
        </w:tabs>
        <w:spacing w:after="0" w:line="240" w:lineRule="auto"/>
        <w:ind w:left="851" w:hanging="851"/>
        <w:jc w:val="both"/>
        <w:rPr>
          <w:rFonts w:ascii="Calibri" w:eastAsia="Calibri" w:hAnsi="Calibri" w:cs="Arial"/>
        </w:rPr>
      </w:pPr>
    </w:p>
    <w:p w14:paraId="06C7AFDE" w14:textId="06C305A8" w:rsidR="008D264A" w:rsidRPr="008D264A" w:rsidRDefault="008D264A" w:rsidP="008D264A">
      <w:pPr>
        <w:tabs>
          <w:tab w:val="left" w:pos="709"/>
        </w:tabs>
        <w:spacing w:after="0" w:line="240" w:lineRule="auto"/>
        <w:jc w:val="both"/>
        <w:rPr>
          <w:rFonts w:ascii="Arial" w:eastAsia="Calibri" w:hAnsi="Arial" w:cs="Arial"/>
          <w:sz w:val="24"/>
          <w:szCs w:val="24"/>
        </w:rPr>
      </w:pPr>
      <w:r w:rsidRPr="008D264A">
        <w:rPr>
          <w:rFonts w:ascii="Arial" w:eastAsia="Calibri" w:hAnsi="Arial" w:cs="Arial"/>
          <w:sz w:val="24"/>
          <w:szCs w:val="24"/>
        </w:rPr>
        <w:t xml:space="preserve">By submitting a </w:t>
      </w:r>
      <w:r w:rsidR="0014057C" w:rsidRPr="008D264A">
        <w:rPr>
          <w:rFonts w:ascii="Arial" w:eastAsia="Calibri" w:hAnsi="Arial" w:cs="Arial"/>
          <w:sz w:val="24"/>
          <w:szCs w:val="24"/>
        </w:rPr>
        <w:t>quotation,</w:t>
      </w:r>
      <w:r w:rsidRPr="008D264A">
        <w:rPr>
          <w:rFonts w:ascii="Arial" w:eastAsia="Calibri" w:hAnsi="Arial" w:cs="Arial"/>
          <w:sz w:val="24"/>
          <w:szCs w:val="24"/>
        </w:rPr>
        <w:t xml:space="preserve"> you consent to these terms as part of the procurement.</w:t>
      </w:r>
      <w:bookmarkEnd w:id="7"/>
      <w:r>
        <w:br/>
      </w:r>
    </w:p>
    <w:p w14:paraId="35B286EE" w14:textId="77777777" w:rsidR="008D264A" w:rsidRPr="008D264A" w:rsidRDefault="008D264A" w:rsidP="008D264A">
      <w:pPr>
        <w:keepNext/>
        <w:keepLines/>
        <w:spacing w:before="200" w:after="0" w:line="240" w:lineRule="auto"/>
        <w:outlineLvl w:val="2"/>
        <w:rPr>
          <w:rFonts w:ascii="Arial" w:eastAsia="Times New Roman" w:hAnsi="Arial" w:cs="Times New Roman"/>
          <w:b/>
          <w:bCs/>
          <w:sz w:val="28"/>
          <w:szCs w:val="26"/>
        </w:rPr>
      </w:pPr>
      <w:r w:rsidRPr="008D264A">
        <w:rPr>
          <w:rFonts w:ascii="Arial" w:eastAsia="Times New Roman" w:hAnsi="Arial" w:cs="Times New Roman"/>
          <w:b/>
          <w:bCs/>
          <w:sz w:val="28"/>
          <w:szCs w:val="26"/>
        </w:rPr>
        <w:t>Disclaimers</w:t>
      </w:r>
    </w:p>
    <w:p w14:paraId="1CEF238B" w14:textId="77777777" w:rsidR="008D264A" w:rsidRPr="008D264A" w:rsidRDefault="008D264A" w:rsidP="008D264A">
      <w:pPr>
        <w:spacing w:after="0" w:line="240" w:lineRule="auto"/>
        <w:rPr>
          <w:rFonts w:ascii="Calibri" w:eastAsia="Calibri" w:hAnsi="Calibri" w:cs="Times New Roman"/>
        </w:rPr>
      </w:pPr>
    </w:p>
    <w:p w14:paraId="1D333F20" w14:textId="77777777" w:rsidR="008D264A" w:rsidRPr="008D264A" w:rsidRDefault="008D264A" w:rsidP="008D264A">
      <w:pPr>
        <w:tabs>
          <w:tab w:val="left" w:pos="851"/>
        </w:tabs>
        <w:spacing w:after="0" w:line="240" w:lineRule="auto"/>
        <w:jc w:val="both"/>
        <w:rPr>
          <w:rFonts w:ascii="Arial" w:eastAsia="Calibri" w:hAnsi="Arial" w:cs="Arial"/>
          <w:sz w:val="24"/>
          <w:szCs w:val="24"/>
        </w:rPr>
      </w:pPr>
      <w:r w:rsidRPr="008D264A">
        <w:rPr>
          <w:rFonts w:ascii="Arial" w:eastAsia="Calibri" w:hAnsi="Arial" w:cs="Arial"/>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520967DF" w14:textId="77777777" w:rsidR="008D264A" w:rsidRPr="008D264A" w:rsidRDefault="008D264A" w:rsidP="008D264A">
      <w:pPr>
        <w:tabs>
          <w:tab w:val="left" w:pos="851"/>
        </w:tabs>
        <w:spacing w:after="0" w:line="240" w:lineRule="auto"/>
        <w:ind w:left="851" w:hanging="851"/>
        <w:jc w:val="both"/>
        <w:rPr>
          <w:rFonts w:ascii="Arial" w:eastAsia="Calibri" w:hAnsi="Arial" w:cs="Arial"/>
          <w:sz w:val="24"/>
          <w:szCs w:val="24"/>
        </w:rPr>
      </w:pPr>
    </w:p>
    <w:p w14:paraId="4DE2A729" w14:textId="77777777" w:rsidR="008D264A" w:rsidRPr="008D264A" w:rsidRDefault="008D264A" w:rsidP="008D264A">
      <w:pPr>
        <w:tabs>
          <w:tab w:val="left" w:pos="851"/>
        </w:tabs>
        <w:spacing w:after="0" w:line="240" w:lineRule="auto"/>
        <w:jc w:val="both"/>
        <w:rPr>
          <w:rFonts w:ascii="Arial" w:eastAsia="Calibri" w:hAnsi="Arial" w:cs="Arial"/>
          <w:sz w:val="24"/>
          <w:szCs w:val="24"/>
        </w:rPr>
      </w:pPr>
      <w:r w:rsidRPr="008D264A">
        <w:rPr>
          <w:rFonts w:ascii="Arial" w:eastAsia="Calibri" w:hAnsi="Arial" w:cs="Arial"/>
          <w:sz w:val="24"/>
          <w:szCs w:val="24"/>
        </w:rPr>
        <w:t>The Authority does not:</w:t>
      </w:r>
    </w:p>
    <w:p w14:paraId="0B339EDF" w14:textId="77777777" w:rsidR="008D264A" w:rsidRPr="008D264A" w:rsidRDefault="008D264A" w:rsidP="008D264A">
      <w:pPr>
        <w:tabs>
          <w:tab w:val="left" w:pos="851"/>
        </w:tabs>
        <w:spacing w:after="0" w:line="240" w:lineRule="auto"/>
        <w:ind w:left="851" w:hanging="851"/>
        <w:jc w:val="both"/>
        <w:rPr>
          <w:rFonts w:ascii="Arial" w:eastAsia="Calibri" w:hAnsi="Arial" w:cs="Arial"/>
          <w:sz w:val="24"/>
          <w:szCs w:val="24"/>
        </w:rPr>
      </w:pPr>
    </w:p>
    <w:p w14:paraId="566295B8" w14:textId="77777777" w:rsidR="008D264A" w:rsidRPr="008D264A" w:rsidRDefault="008D264A" w:rsidP="008D264A">
      <w:pPr>
        <w:numPr>
          <w:ilvl w:val="0"/>
          <w:numId w:val="4"/>
        </w:numPr>
        <w:tabs>
          <w:tab w:val="left" w:pos="567"/>
        </w:tabs>
        <w:spacing w:after="0" w:line="240" w:lineRule="auto"/>
        <w:ind w:left="567" w:hanging="567"/>
        <w:jc w:val="both"/>
        <w:rPr>
          <w:rFonts w:ascii="Arial" w:eastAsia="Calibri" w:hAnsi="Arial" w:cs="Arial"/>
          <w:sz w:val="24"/>
          <w:szCs w:val="24"/>
        </w:rPr>
      </w:pPr>
      <w:r w:rsidRPr="008D264A">
        <w:rPr>
          <w:rFonts w:ascii="Arial" w:eastAsia="Calibri" w:hAnsi="Arial" w:cs="Arial"/>
          <w:sz w:val="24"/>
          <w:szCs w:val="24"/>
        </w:rPr>
        <w:t>make any representation or warranty (express or implied) as to the accuracy, reasonableness or completeness of the RFQ;</w:t>
      </w:r>
    </w:p>
    <w:p w14:paraId="1F16A357" w14:textId="77777777" w:rsidR="008D264A" w:rsidRPr="008D264A" w:rsidRDefault="008D264A" w:rsidP="008D264A">
      <w:pPr>
        <w:tabs>
          <w:tab w:val="left" w:pos="567"/>
        </w:tabs>
        <w:spacing w:after="0" w:line="240" w:lineRule="auto"/>
        <w:ind w:left="567" w:hanging="567"/>
        <w:jc w:val="both"/>
        <w:rPr>
          <w:rFonts w:ascii="Arial" w:eastAsia="Calibri" w:hAnsi="Arial" w:cs="Arial"/>
          <w:sz w:val="24"/>
          <w:szCs w:val="24"/>
        </w:rPr>
      </w:pPr>
    </w:p>
    <w:p w14:paraId="4284FEDF" w14:textId="77777777" w:rsidR="008D264A" w:rsidRPr="008D264A" w:rsidRDefault="008D264A" w:rsidP="008D264A">
      <w:pPr>
        <w:numPr>
          <w:ilvl w:val="0"/>
          <w:numId w:val="4"/>
        </w:numPr>
        <w:tabs>
          <w:tab w:val="left" w:pos="567"/>
        </w:tabs>
        <w:spacing w:after="0" w:line="240" w:lineRule="auto"/>
        <w:ind w:left="567" w:hanging="567"/>
        <w:jc w:val="both"/>
        <w:rPr>
          <w:rFonts w:ascii="Arial" w:eastAsia="Calibri" w:hAnsi="Arial" w:cs="Arial"/>
          <w:sz w:val="24"/>
          <w:szCs w:val="24"/>
        </w:rPr>
      </w:pPr>
      <w:r w:rsidRPr="008D264A">
        <w:rPr>
          <w:rFonts w:ascii="Arial" w:eastAsia="Calibri" w:hAnsi="Arial" w:cs="Arial"/>
          <w:sz w:val="24"/>
          <w:szCs w:val="24"/>
        </w:rPr>
        <w:t>accept any liability for the information contained in the RFQ or for the fairness, accuracy or completeness of that information; or</w:t>
      </w:r>
    </w:p>
    <w:p w14:paraId="033288AF" w14:textId="77777777" w:rsidR="008D264A" w:rsidRPr="008D264A" w:rsidRDefault="008D264A" w:rsidP="008D264A">
      <w:pPr>
        <w:tabs>
          <w:tab w:val="left" w:pos="567"/>
        </w:tabs>
        <w:spacing w:after="0" w:line="240" w:lineRule="auto"/>
        <w:ind w:left="567" w:hanging="567"/>
        <w:jc w:val="both"/>
        <w:rPr>
          <w:rFonts w:ascii="Arial" w:eastAsia="Calibri" w:hAnsi="Arial" w:cs="Arial"/>
          <w:sz w:val="24"/>
          <w:szCs w:val="24"/>
        </w:rPr>
      </w:pPr>
    </w:p>
    <w:p w14:paraId="44B2429E" w14:textId="77777777" w:rsidR="008D264A" w:rsidRPr="008D264A" w:rsidRDefault="008D264A" w:rsidP="008D264A">
      <w:pPr>
        <w:numPr>
          <w:ilvl w:val="0"/>
          <w:numId w:val="4"/>
        </w:numPr>
        <w:tabs>
          <w:tab w:val="left" w:pos="567"/>
        </w:tabs>
        <w:spacing w:after="0" w:line="240" w:lineRule="auto"/>
        <w:ind w:left="567" w:hanging="567"/>
        <w:jc w:val="both"/>
        <w:rPr>
          <w:rFonts w:ascii="Arial" w:eastAsia="Calibri" w:hAnsi="Arial" w:cs="Arial"/>
          <w:sz w:val="24"/>
          <w:szCs w:val="24"/>
        </w:rPr>
      </w:pPr>
      <w:r w:rsidRPr="008D264A">
        <w:rPr>
          <w:rFonts w:ascii="Arial" w:eastAsia="Calibri" w:hAnsi="Arial" w:cs="Arial"/>
          <w:sz w:val="24"/>
          <w:szCs w:val="24"/>
        </w:rPr>
        <w:t>accept any liability for any loss or damage (other than in respect of fraudulent misrepresentation or any other liability which cannot lawfully be excluded) arising as a result of reliance on such information or any subsequent communication.</w:t>
      </w:r>
    </w:p>
    <w:p w14:paraId="05B28537" w14:textId="77777777" w:rsidR="008D264A" w:rsidRPr="008D264A" w:rsidRDefault="008D264A" w:rsidP="008D264A">
      <w:pPr>
        <w:tabs>
          <w:tab w:val="left" w:pos="1418"/>
        </w:tabs>
        <w:spacing w:after="0" w:line="240" w:lineRule="auto"/>
        <w:ind w:left="1418" w:hanging="567"/>
        <w:jc w:val="both"/>
        <w:rPr>
          <w:rFonts w:ascii="Arial" w:eastAsia="Calibri" w:hAnsi="Arial" w:cs="Arial"/>
          <w:sz w:val="24"/>
          <w:szCs w:val="24"/>
        </w:rPr>
      </w:pPr>
    </w:p>
    <w:p w14:paraId="2CAD42FB" w14:textId="77777777" w:rsidR="008D264A" w:rsidRPr="008D264A" w:rsidRDefault="008D264A" w:rsidP="008D264A">
      <w:pPr>
        <w:tabs>
          <w:tab w:val="left" w:pos="851"/>
        </w:tabs>
        <w:spacing w:after="0" w:line="240" w:lineRule="auto"/>
        <w:jc w:val="both"/>
        <w:rPr>
          <w:rFonts w:ascii="Arial" w:eastAsia="Calibri" w:hAnsi="Arial" w:cs="Arial"/>
          <w:sz w:val="24"/>
          <w:szCs w:val="24"/>
        </w:rPr>
      </w:pPr>
      <w:r w:rsidRPr="008D264A">
        <w:rPr>
          <w:rFonts w:ascii="Arial" w:eastAsia="Calibri" w:hAnsi="Arial" w:cs="Arial"/>
          <w:sz w:val="24"/>
          <w:szCs w:val="24"/>
        </w:rP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0DEF7346" w14:textId="77777777" w:rsidR="008D264A" w:rsidRPr="008D264A" w:rsidRDefault="008D264A" w:rsidP="008D264A">
      <w:pPr>
        <w:tabs>
          <w:tab w:val="left" w:pos="851"/>
        </w:tabs>
        <w:spacing w:after="0" w:line="240" w:lineRule="auto"/>
        <w:jc w:val="both"/>
        <w:rPr>
          <w:rFonts w:ascii="Arial" w:eastAsia="Calibri" w:hAnsi="Arial" w:cs="Arial"/>
          <w:sz w:val="24"/>
          <w:szCs w:val="24"/>
        </w:rPr>
      </w:pPr>
    </w:p>
    <w:p w14:paraId="362600F9" w14:textId="77777777" w:rsidR="008D264A" w:rsidRPr="008D264A" w:rsidRDefault="008D264A" w:rsidP="008D264A">
      <w:pPr>
        <w:spacing w:after="0" w:line="276" w:lineRule="auto"/>
        <w:jc w:val="both"/>
        <w:rPr>
          <w:rFonts w:ascii="Arial" w:eastAsia="Calibri" w:hAnsi="Arial" w:cs="Arial"/>
          <w:b/>
          <w:bCs/>
          <w:sz w:val="28"/>
          <w:szCs w:val="28"/>
        </w:rPr>
      </w:pPr>
      <w:r w:rsidRPr="008D264A">
        <w:rPr>
          <w:rFonts w:ascii="Arial" w:eastAsia="Calibri" w:hAnsi="Arial" w:cs="Arial"/>
          <w:b/>
          <w:bCs/>
          <w:sz w:val="28"/>
          <w:szCs w:val="28"/>
        </w:rPr>
        <w:t>Protection of Personal Data</w:t>
      </w:r>
    </w:p>
    <w:p w14:paraId="6B00214D" w14:textId="77777777" w:rsidR="008D264A" w:rsidRPr="008D264A" w:rsidRDefault="008D264A" w:rsidP="008D264A">
      <w:pPr>
        <w:spacing w:after="0" w:line="276" w:lineRule="auto"/>
        <w:jc w:val="both"/>
        <w:rPr>
          <w:rFonts w:ascii="Arial" w:eastAsia="Calibri" w:hAnsi="Arial" w:cs="Arial"/>
          <w:sz w:val="24"/>
          <w:szCs w:val="24"/>
        </w:rPr>
      </w:pPr>
    </w:p>
    <w:p w14:paraId="7F0A86CC" w14:textId="77777777" w:rsidR="008D264A" w:rsidRPr="008D264A" w:rsidRDefault="008D264A" w:rsidP="008D264A">
      <w:pPr>
        <w:spacing w:after="0" w:line="276" w:lineRule="auto"/>
        <w:jc w:val="both"/>
        <w:rPr>
          <w:rFonts w:ascii="Arial" w:eastAsia="Calibri" w:hAnsi="Arial" w:cs="Arial"/>
          <w:sz w:val="24"/>
          <w:szCs w:val="24"/>
        </w:rPr>
      </w:pPr>
      <w:r w:rsidRPr="008D264A">
        <w:rPr>
          <w:rFonts w:ascii="Arial" w:eastAsia="Calibri" w:hAnsi="Arial" w:cs="Arial"/>
          <w:sz w:val="24"/>
          <w:szCs w:val="24"/>
        </w:rPr>
        <w:t>In order to comply with the General Data Protection Regulations 2018 the contractor must agree to the following:</w:t>
      </w:r>
    </w:p>
    <w:p w14:paraId="51E23BD1" w14:textId="77777777" w:rsidR="008D264A" w:rsidRPr="008D264A" w:rsidRDefault="008D264A" w:rsidP="008D264A">
      <w:pPr>
        <w:spacing w:after="0" w:line="276" w:lineRule="auto"/>
        <w:jc w:val="both"/>
        <w:rPr>
          <w:rFonts w:ascii="Arial" w:eastAsia="Calibri" w:hAnsi="Arial" w:cs="Arial"/>
          <w:sz w:val="24"/>
          <w:szCs w:val="24"/>
        </w:rPr>
      </w:pPr>
    </w:p>
    <w:p w14:paraId="6F1D9691" w14:textId="77777777" w:rsidR="008D264A" w:rsidRPr="008D264A" w:rsidRDefault="008D264A" w:rsidP="008D264A">
      <w:pPr>
        <w:numPr>
          <w:ilvl w:val="0"/>
          <w:numId w:val="5"/>
        </w:numPr>
        <w:spacing w:after="0" w:line="276" w:lineRule="auto"/>
        <w:jc w:val="both"/>
        <w:rPr>
          <w:rFonts w:ascii="Arial" w:eastAsia="Calibri" w:hAnsi="Arial" w:cs="Arial"/>
          <w:sz w:val="24"/>
          <w:szCs w:val="24"/>
        </w:rPr>
      </w:pPr>
      <w:r w:rsidRPr="008D264A">
        <w:rPr>
          <w:rFonts w:ascii="Arial" w:eastAsia="Calibri" w:hAnsi="Arial" w:cs="Arial"/>
          <w:sz w:val="24"/>
          <w:szCs w:val="24"/>
        </w:rPr>
        <w:t>You must only process any personal data in strict accordance with instructions from the Authority</w:t>
      </w:r>
    </w:p>
    <w:p w14:paraId="5D262A1E" w14:textId="77777777" w:rsidR="008D264A" w:rsidRPr="008D264A" w:rsidRDefault="008D264A" w:rsidP="008D264A">
      <w:pPr>
        <w:numPr>
          <w:ilvl w:val="0"/>
          <w:numId w:val="6"/>
        </w:numPr>
        <w:spacing w:after="0" w:line="276" w:lineRule="auto"/>
        <w:jc w:val="both"/>
        <w:rPr>
          <w:rFonts w:ascii="Arial" w:eastAsia="Calibri" w:hAnsi="Arial" w:cs="Arial"/>
          <w:sz w:val="24"/>
          <w:szCs w:val="24"/>
        </w:rPr>
      </w:pPr>
      <w:r w:rsidRPr="008D264A">
        <w:rPr>
          <w:rFonts w:ascii="Arial" w:eastAsia="Calibri" w:hAnsi="Arial" w:cs="Arial"/>
          <w:sz w:val="24"/>
          <w:szCs w:val="24"/>
        </w:rPr>
        <w:t>You must ensure that all the personal data that we disclose to you or you collect on our behalf under this agreement are kept confidential.</w:t>
      </w:r>
    </w:p>
    <w:p w14:paraId="1C2A9B0A" w14:textId="77777777" w:rsidR="008D264A" w:rsidRPr="008D264A" w:rsidRDefault="008D264A" w:rsidP="008D264A">
      <w:pPr>
        <w:numPr>
          <w:ilvl w:val="0"/>
          <w:numId w:val="6"/>
        </w:numPr>
        <w:spacing w:after="0" w:line="276" w:lineRule="auto"/>
        <w:jc w:val="both"/>
        <w:rPr>
          <w:rFonts w:ascii="Arial" w:eastAsia="Calibri" w:hAnsi="Arial" w:cs="Arial"/>
          <w:sz w:val="24"/>
          <w:szCs w:val="24"/>
        </w:rPr>
      </w:pPr>
      <w:r w:rsidRPr="008D264A">
        <w:rPr>
          <w:rFonts w:ascii="Arial" w:eastAsia="Calibri" w:hAnsi="Arial" w:cs="Arial"/>
          <w:sz w:val="24"/>
          <w:szCs w:val="24"/>
        </w:rPr>
        <w:t>You must take reasonable steps to ensure the reliability of employees who have access to personal data.</w:t>
      </w:r>
    </w:p>
    <w:p w14:paraId="298A95D1" w14:textId="77777777" w:rsidR="008D264A" w:rsidRPr="008D264A" w:rsidRDefault="008D264A" w:rsidP="008D264A">
      <w:pPr>
        <w:numPr>
          <w:ilvl w:val="0"/>
          <w:numId w:val="6"/>
        </w:numPr>
        <w:spacing w:after="0" w:line="276" w:lineRule="auto"/>
        <w:jc w:val="both"/>
        <w:rPr>
          <w:rFonts w:ascii="Arial" w:eastAsia="Calibri" w:hAnsi="Arial" w:cs="Arial"/>
          <w:sz w:val="24"/>
          <w:szCs w:val="24"/>
        </w:rPr>
      </w:pPr>
      <w:r w:rsidRPr="008D264A">
        <w:rPr>
          <w:rFonts w:ascii="Arial" w:eastAsia="Calibri" w:hAnsi="Arial" w:cs="Arial"/>
          <w:sz w:val="24"/>
          <w:szCs w:val="24"/>
        </w:rPr>
        <w:t>Only employees who may be required to assist in meeting the obligations under this agreement may have access to the personal data.</w:t>
      </w:r>
    </w:p>
    <w:p w14:paraId="44A23BD5" w14:textId="77777777" w:rsidR="008D264A" w:rsidRPr="008D264A" w:rsidRDefault="008D264A" w:rsidP="008D264A">
      <w:pPr>
        <w:numPr>
          <w:ilvl w:val="0"/>
          <w:numId w:val="6"/>
        </w:numPr>
        <w:spacing w:after="0" w:line="276" w:lineRule="auto"/>
        <w:jc w:val="both"/>
        <w:rPr>
          <w:rFonts w:ascii="Arial" w:eastAsia="Calibri" w:hAnsi="Arial" w:cs="Arial"/>
          <w:sz w:val="24"/>
          <w:szCs w:val="24"/>
        </w:rPr>
      </w:pPr>
      <w:r w:rsidRPr="008D264A">
        <w:rPr>
          <w:rFonts w:ascii="Arial" w:eastAsia="Calibri" w:hAnsi="Arial" w:cs="Arial"/>
          <w:sz w:val="24"/>
          <w:szCs w:val="24"/>
        </w:rPr>
        <w:t>Any disclosure of personal data must be made in confidence and extend only so far as that which is specifically necessary for the purposes of this agreement.</w:t>
      </w:r>
    </w:p>
    <w:p w14:paraId="1EDE2A1B" w14:textId="77777777" w:rsidR="008D264A" w:rsidRPr="008D264A" w:rsidRDefault="008D264A" w:rsidP="008D264A">
      <w:pPr>
        <w:numPr>
          <w:ilvl w:val="0"/>
          <w:numId w:val="6"/>
        </w:numPr>
        <w:spacing w:after="0" w:line="276" w:lineRule="auto"/>
        <w:jc w:val="both"/>
        <w:rPr>
          <w:rFonts w:ascii="Arial" w:eastAsia="Calibri" w:hAnsi="Arial" w:cs="Arial"/>
          <w:sz w:val="24"/>
          <w:szCs w:val="24"/>
        </w:rPr>
      </w:pPr>
      <w:r w:rsidRPr="008D264A">
        <w:rPr>
          <w:rFonts w:ascii="Arial" w:eastAsia="Calibri" w:hAnsi="Arial" w:cs="Arial"/>
          <w:sz w:val="24"/>
          <w:szCs w:val="24"/>
        </w:rPr>
        <w:t>You must ensure that there are appropriate security measures in place to safeguard against any unauthorised access or unlawful processing or accidental loss, destruction or damage or disclosure of the personal data.</w:t>
      </w:r>
    </w:p>
    <w:p w14:paraId="4C020B79" w14:textId="77777777" w:rsidR="008D264A" w:rsidRPr="008D264A" w:rsidRDefault="008D264A" w:rsidP="008D264A">
      <w:pPr>
        <w:numPr>
          <w:ilvl w:val="0"/>
          <w:numId w:val="6"/>
        </w:numPr>
        <w:spacing w:after="0" w:line="276" w:lineRule="auto"/>
        <w:jc w:val="both"/>
        <w:rPr>
          <w:rFonts w:ascii="Arial" w:eastAsia="Calibri" w:hAnsi="Arial" w:cs="Arial"/>
          <w:sz w:val="24"/>
          <w:szCs w:val="24"/>
        </w:rPr>
      </w:pPr>
      <w:r w:rsidRPr="008D264A">
        <w:rPr>
          <w:rFonts w:ascii="Arial" w:eastAsia="Calibri" w:hAnsi="Arial" w:cs="Arial"/>
          <w:sz w:val="24"/>
          <w:szCs w:val="24"/>
        </w:rPr>
        <w:t>On termination of this agreement, for whatever reason, the personal data must be returned to us promptly and safely, together with all copies in your possession or control.</w:t>
      </w:r>
    </w:p>
    <w:p w14:paraId="057F0D9B" w14:textId="77777777" w:rsidR="008D264A" w:rsidRPr="008D264A" w:rsidRDefault="008D264A" w:rsidP="008D264A">
      <w:pPr>
        <w:spacing w:after="0" w:line="276" w:lineRule="auto"/>
        <w:jc w:val="both"/>
        <w:rPr>
          <w:rFonts w:ascii="Arial" w:eastAsia="Calibri" w:hAnsi="Arial" w:cs="Arial"/>
          <w:sz w:val="24"/>
          <w:szCs w:val="24"/>
        </w:rPr>
      </w:pPr>
    </w:p>
    <w:p w14:paraId="7639B551" w14:textId="77777777" w:rsidR="008D264A" w:rsidRPr="008D264A" w:rsidRDefault="008D264A" w:rsidP="008D264A">
      <w:pPr>
        <w:spacing w:after="240" w:line="276" w:lineRule="auto"/>
        <w:jc w:val="both"/>
        <w:rPr>
          <w:rFonts w:ascii="Arial" w:eastAsia="Calibri" w:hAnsi="Arial" w:cs="Arial"/>
          <w:b/>
          <w:sz w:val="28"/>
          <w:szCs w:val="28"/>
        </w:rPr>
      </w:pPr>
      <w:r w:rsidRPr="1E9E9D39">
        <w:rPr>
          <w:rFonts w:ascii="Arial" w:eastAsia="Calibri" w:hAnsi="Arial" w:cs="Arial"/>
          <w:b/>
          <w:sz w:val="28"/>
          <w:szCs w:val="28"/>
        </w:rPr>
        <w:t>General Data Protection Regulations 2018</w:t>
      </w:r>
    </w:p>
    <w:p w14:paraId="1EEDE59B" w14:textId="77777777" w:rsidR="008D264A" w:rsidRPr="008D264A" w:rsidRDefault="008D264A" w:rsidP="008D264A">
      <w:pPr>
        <w:spacing w:after="0" w:line="276" w:lineRule="auto"/>
        <w:jc w:val="both"/>
        <w:rPr>
          <w:rFonts w:ascii="Arial" w:eastAsia="Calibri" w:hAnsi="Arial" w:cs="Arial"/>
          <w:sz w:val="24"/>
          <w:szCs w:val="24"/>
        </w:rPr>
      </w:pPr>
      <w:r w:rsidRPr="008D264A">
        <w:rPr>
          <w:rFonts w:ascii="Arial" w:eastAsia="Calibri" w:hAnsi="Arial" w:cs="Arial"/>
          <w:sz w:val="24"/>
          <w:szCs w:val="24"/>
        </w:rPr>
        <w:t>For the purposes of the Regulations the Authority is the data processor.</w:t>
      </w:r>
    </w:p>
    <w:p w14:paraId="278E247B" w14:textId="77777777" w:rsidR="008D264A" w:rsidRPr="008D264A" w:rsidRDefault="008D264A" w:rsidP="008D264A">
      <w:pPr>
        <w:spacing w:after="0" w:line="276" w:lineRule="auto"/>
        <w:jc w:val="both"/>
        <w:rPr>
          <w:rFonts w:ascii="Arial" w:eastAsia="Calibri" w:hAnsi="Arial" w:cs="Arial"/>
          <w:sz w:val="24"/>
          <w:szCs w:val="24"/>
        </w:rPr>
      </w:pPr>
    </w:p>
    <w:p w14:paraId="131A4CDE" w14:textId="77777777" w:rsidR="008D264A" w:rsidRPr="008D264A" w:rsidRDefault="008D264A" w:rsidP="008D264A">
      <w:pPr>
        <w:spacing w:after="0" w:line="276" w:lineRule="auto"/>
        <w:jc w:val="both"/>
        <w:rPr>
          <w:rFonts w:ascii="Arial" w:eastAsia="Calibri" w:hAnsi="Arial" w:cs="Arial"/>
          <w:sz w:val="24"/>
          <w:szCs w:val="24"/>
        </w:rPr>
      </w:pPr>
      <w:r w:rsidRPr="008D264A">
        <w:rPr>
          <w:rFonts w:ascii="Arial" w:eastAsia="Calibri" w:hAnsi="Arial" w:cs="Arial"/>
          <w:sz w:val="24"/>
          <w:szCs w:val="24"/>
        </w:rPr>
        <w:t xml:space="preserve">The personal information that we have asked you provide on individuals (data subjects) that will be working for you on this contract will be used in compiling the tender list and in assessing your offer. If you are unsuccessful the information will be </w:t>
      </w:r>
      <w:r w:rsidRPr="008D264A">
        <w:rPr>
          <w:rFonts w:ascii="Arial" w:eastAsia="Calibri" w:hAnsi="Arial" w:cs="Arial"/>
          <w:b/>
          <w:bCs/>
          <w:sz w:val="24"/>
          <w:szCs w:val="24"/>
        </w:rPr>
        <w:t>held and destroyed within two years</w:t>
      </w:r>
      <w:r w:rsidRPr="008D264A">
        <w:rPr>
          <w:rFonts w:ascii="Arial" w:eastAsia="Calibri" w:hAnsi="Arial" w:cs="Arial"/>
          <w:sz w:val="24"/>
          <w:szCs w:val="24"/>
        </w:rPr>
        <w:t xml:space="preserve"> of the award of contracts. If you are awarded a contract it will be retained for the duration of the contract and destroyed within </w:t>
      </w:r>
      <w:r w:rsidRPr="008D264A">
        <w:rPr>
          <w:rFonts w:ascii="Arial" w:eastAsia="Calibri" w:hAnsi="Arial" w:cs="Arial"/>
          <w:b/>
          <w:bCs/>
          <w:sz w:val="24"/>
          <w:szCs w:val="24"/>
        </w:rPr>
        <w:t>seven years</w:t>
      </w:r>
      <w:r w:rsidRPr="008D264A">
        <w:rPr>
          <w:rFonts w:ascii="Arial" w:eastAsia="Calibri" w:hAnsi="Arial" w:cs="Arial"/>
          <w:sz w:val="24"/>
          <w:szCs w:val="24"/>
        </w:rPr>
        <w:t xml:space="preserve"> of the contract’s expiry.</w:t>
      </w:r>
    </w:p>
    <w:p w14:paraId="73038D61" w14:textId="77777777" w:rsidR="008D264A" w:rsidRPr="008D264A" w:rsidRDefault="008D264A" w:rsidP="008D264A">
      <w:pPr>
        <w:spacing w:after="0" w:line="276" w:lineRule="auto"/>
        <w:jc w:val="both"/>
        <w:rPr>
          <w:rFonts w:ascii="Arial" w:eastAsia="Calibri" w:hAnsi="Arial" w:cs="Arial"/>
          <w:sz w:val="24"/>
          <w:szCs w:val="24"/>
        </w:rPr>
      </w:pPr>
    </w:p>
    <w:p w14:paraId="6A53ACEF" w14:textId="77777777" w:rsidR="008D264A" w:rsidRPr="008D264A" w:rsidRDefault="008D264A" w:rsidP="008D264A">
      <w:pPr>
        <w:spacing w:after="0" w:line="276" w:lineRule="auto"/>
        <w:jc w:val="both"/>
        <w:rPr>
          <w:rFonts w:ascii="Arial" w:eastAsia="Calibri" w:hAnsi="Arial" w:cs="Arial"/>
          <w:sz w:val="24"/>
          <w:szCs w:val="24"/>
        </w:rPr>
      </w:pPr>
      <w:r w:rsidRPr="008D264A">
        <w:rPr>
          <w:rFonts w:ascii="Arial" w:eastAsia="Calibri" w:hAnsi="Arial" w:cs="Arial"/>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271E3FD7" w14:textId="77777777" w:rsidR="008D264A" w:rsidRPr="008D264A" w:rsidRDefault="008D264A" w:rsidP="008D264A">
      <w:pPr>
        <w:tabs>
          <w:tab w:val="left" w:pos="851"/>
        </w:tabs>
        <w:spacing w:after="0" w:line="240" w:lineRule="auto"/>
        <w:jc w:val="both"/>
        <w:rPr>
          <w:rFonts w:ascii="Arial" w:eastAsia="Calibri" w:hAnsi="Arial" w:cs="Arial"/>
          <w:sz w:val="24"/>
          <w:szCs w:val="24"/>
        </w:rPr>
      </w:pPr>
    </w:p>
    <w:p w14:paraId="4E83EDFA" w14:textId="77777777" w:rsidR="008D264A" w:rsidRPr="008D264A" w:rsidRDefault="008D264A" w:rsidP="008D264A">
      <w:pPr>
        <w:spacing w:after="0" w:line="240" w:lineRule="auto"/>
        <w:ind w:right="-870"/>
        <w:textAlignment w:val="baseline"/>
        <w:rPr>
          <w:rFonts w:ascii="Arial" w:eastAsia="Times New Roman" w:hAnsi="Arial" w:cs="Arial"/>
          <w:b/>
          <w:bCs/>
          <w:sz w:val="28"/>
          <w:szCs w:val="28"/>
          <w:lang w:eastAsia="en-GB"/>
        </w:rPr>
      </w:pPr>
    </w:p>
    <w:p w14:paraId="364D659D" w14:textId="77777777" w:rsidR="008D264A" w:rsidRPr="008D264A" w:rsidRDefault="008D264A" w:rsidP="008D264A">
      <w:pPr>
        <w:spacing w:after="0" w:line="240" w:lineRule="auto"/>
        <w:ind w:right="-870"/>
        <w:textAlignment w:val="baseline"/>
        <w:rPr>
          <w:rFonts w:ascii="Arial" w:eastAsia="Times New Roman" w:hAnsi="Arial" w:cs="Arial"/>
          <w:b/>
          <w:bCs/>
          <w:sz w:val="28"/>
          <w:szCs w:val="28"/>
          <w:lang w:eastAsia="en-GB"/>
        </w:rPr>
      </w:pPr>
    </w:p>
    <w:p w14:paraId="5240110D" w14:textId="77777777" w:rsidR="008D264A" w:rsidRPr="008D264A" w:rsidRDefault="008D264A" w:rsidP="008D264A">
      <w:pPr>
        <w:spacing w:after="0" w:line="240" w:lineRule="auto"/>
        <w:ind w:right="-870"/>
        <w:textAlignment w:val="baseline"/>
        <w:rPr>
          <w:rFonts w:ascii="Arial" w:eastAsia="Times New Roman" w:hAnsi="Arial" w:cs="Arial"/>
          <w:b/>
          <w:bCs/>
          <w:sz w:val="28"/>
          <w:szCs w:val="28"/>
          <w:lang w:eastAsia="en-GB"/>
        </w:rPr>
      </w:pPr>
    </w:p>
    <w:p w14:paraId="7EDAF177" w14:textId="77777777" w:rsidR="008D264A" w:rsidRPr="008D264A" w:rsidRDefault="008D264A" w:rsidP="008D264A">
      <w:pPr>
        <w:spacing w:after="0" w:line="240" w:lineRule="auto"/>
        <w:ind w:right="-870"/>
        <w:textAlignment w:val="baseline"/>
        <w:rPr>
          <w:rFonts w:ascii="Arial" w:eastAsia="Times New Roman" w:hAnsi="Arial" w:cs="Arial"/>
          <w:b/>
          <w:bCs/>
          <w:sz w:val="28"/>
          <w:szCs w:val="28"/>
          <w:lang w:eastAsia="en-GB"/>
        </w:rPr>
      </w:pPr>
      <w:r w:rsidRPr="008D264A">
        <w:rPr>
          <w:rFonts w:ascii="Arial" w:eastAsia="Times New Roman" w:hAnsi="Arial" w:cs="Arial"/>
          <w:b/>
          <w:bCs/>
          <w:sz w:val="28"/>
          <w:szCs w:val="28"/>
          <w:lang w:eastAsia="en-GB"/>
        </w:rPr>
        <w:t>Annexes</w:t>
      </w:r>
    </w:p>
    <w:p w14:paraId="306E68F4" w14:textId="77777777" w:rsidR="008D264A" w:rsidRPr="008D264A" w:rsidRDefault="008D264A" w:rsidP="008D264A">
      <w:pPr>
        <w:spacing w:after="0" w:line="240" w:lineRule="auto"/>
        <w:ind w:right="-870"/>
        <w:textAlignment w:val="baseline"/>
        <w:rPr>
          <w:rFonts w:ascii="Arial" w:eastAsia="Times New Roman" w:hAnsi="Arial" w:cs="Arial"/>
          <w:lang w:eastAsia="en-GB"/>
        </w:rPr>
      </w:pPr>
    </w:p>
    <w:p w14:paraId="16BD22E6" w14:textId="40A54EB4" w:rsidR="008D264A" w:rsidRPr="008D264A" w:rsidRDefault="1ABC5F53" w:rsidP="5D883244">
      <w:pPr>
        <w:spacing w:after="0" w:line="240" w:lineRule="auto"/>
        <w:ind w:right="-870"/>
        <w:textAlignment w:val="baseline"/>
        <w:rPr>
          <w:rFonts w:ascii="Segoe UI" w:eastAsia="Times New Roman" w:hAnsi="Segoe UI" w:cs="Segoe UI"/>
          <w:sz w:val="24"/>
          <w:szCs w:val="24"/>
          <w:lang w:eastAsia="en-GB"/>
        </w:rPr>
      </w:pPr>
      <w:r w:rsidRPr="5D883244">
        <w:rPr>
          <w:rFonts w:ascii="Arial" w:eastAsia="Times New Roman" w:hAnsi="Arial" w:cs="Arial"/>
          <w:sz w:val="24"/>
          <w:szCs w:val="24"/>
          <w:lang w:eastAsia="en-GB"/>
        </w:rPr>
        <w:t xml:space="preserve">Annex 1: Bird </w:t>
      </w:r>
      <w:r w:rsidR="00AA38BA">
        <w:rPr>
          <w:rFonts w:ascii="Arial" w:eastAsia="Times New Roman" w:hAnsi="Arial" w:cs="Arial"/>
          <w:sz w:val="24"/>
          <w:szCs w:val="24"/>
          <w:lang w:eastAsia="en-GB"/>
        </w:rPr>
        <w:t>Breeding Status</w:t>
      </w:r>
      <w:r w:rsidRPr="5D883244">
        <w:rPr>
          <w:rFonts w:ascii="Arial" w:eastAsia="Times New Roman" w:hAnsi="Arial" w:cs="Arial"/>
          <w:sz w:val="24"/>
          <w:szCs w:val="24"/>
          <w:lang w:eastAsia="en-GB"/>
        </w:rPr>
        <w:t xml:space="preserve"> Codes  </w:t>
      </w:r>
    </w:p>
    <w:p w14:paraId="3411AFEF" w14:textId="461D2D0B" w:rsidR="00EE4B20" w:rsidRPr="00EE4B20" w:rsidRDefault="1ABC5F53" w:rsidP="3BAE5DCF">
      <w:pPr>
        <w:spacing w:after="0" w:line="240" w:lineRule="auto"/>
        <w:ind w:right="-870"/>
        <w:textAlignment w:val="baseline"/>
        <w:rPr>
          <w:rFonts w:ascii="Arial" w:eastAsia="Times New Roman" w:hAnsi="Arial" w:cs="Arial"/>
          <w:sz w:val="24"/>
          <w:szCs w:val="24"/>
          <w:lang w:eastAsia="en-GB"/>
        </w:rPr>
      </w:pPr>
      <w:r w:rsidRPr="3BAE5DCF">
        <w:rPr>
          <w:rFonts w:ascii="Arial" w:eastAsia="Times New Roman" w:hAnsi="Arial" w:cs="Arial"/>
          <w:sz w:val="24"/>
          <w:szCs w:val="24"/>
          <w:lang w:eastAsia="en-GB"/>
        </w:rPr>
        <w:t>Annex 2: Bird Rank Scores</w:t>
      </w:r>
    </w:p>
    <w:p w14:paraId="5634F530" w14:textId="43B6BE0D" w:rsidR="008D264A" w:rsidRPr="008D264A" w:rsidRDefault="1ABC5F53" w:rsidP="5D883244">
      <w:pPr>
        <w:spacing w:after="0" w:line="240" w:lineRule="auto"/>
        <w:ind w:right="-870"/>
        <w:textAlignment w:val="baseline"/>
        <w:rPr>
          <w:rFonts w:ascii="Segoe UI" w:eastAsia="Times New Roman" w:hAnsi="Segoe UI" w:cs="Segoe UI"/>
          <w:sz w:val="24"/>
          <w:szCs w:val="24"/>
          <w:lang w:eastAsia="en-GB"/>
        </w:rPr>
      </w:pPr>
      <w:r w:rsidRPr="3BAE5DCF">
        <w:rPr>
          <w:rFonts w:ascii="Arial" w:eastAsia="Times New Roman" w:hAnsi="Arial" w:cs="Arial"/>
          <w:sz w:val="24"/>
          <w:szCs w:val="24"/>
          <w:lang w:eastAsia="en-GB"/>
        </w:rPr>
        <w:t>Annex </w:t>
      </w:r>
      <w:r w:rsidR="32373DB0" w:rsidRPr="3BAE5DCF">
        <w:rPr>
          <w:rFonts w:ascii="Arial" w:eastAsia="Times New Roman" w:hAnsi="Arial" w:cs="Arial"/>
          <w:sz w:val="24"/>
          <w:szCs w:val="24"/>
          <w:lang w:eastAsia="en-GB"/>
        </w:rPr>
        <w:t>3</w:t>
      </w:r>
      <w:r w:rsidRPr="3BAE5DCF">
        <w:rPr>
          <w:rFonts w:ascii="Arial" w:eastAsia="Times New Roman" w:hAnsi="Arial" w:cs="Arial"/>
          <w:sz w:val="24"/>
          <w:szCs w:val="24"/>
          <w:lang w:eastAsia="en-GB"/>
        </w:rPr>
        <w:t>: Map showing survey area </w:t>
      </w:r>
    </w:p>
    <w:p w14:paraId="48AF25E7" w14:textId="029139BF" w:rsidR="008D264A" w:rsidRPr="008D264A" w:rsidRDefault="1ABC5F53" w:rsidP="5D883244">
      <w:pPr>
        <w:spacing w:after="0" w:line="240" w:lineRule="auto"/>
        <w:ind w:right="-870"/>
        <w:textAlignment w:val="baseline"/>
        <w:rPr>
          <w:rFonts w:ascii="Arial" w:eastAsia="Times New Roman" w:hAnsi="Arial" w:cs="Arial"/>
          <w:sz w:val="24"/>
          <w:szCs w:val="24"/>
          <w:lang w:eastAsia="en-GB"/>
        </w:rPr>
      </w:pPr>
      <w:r w:rsidRPr="3BAE5DCF">
        <w:rPr>
          <w:rFonts w:ascii="Arial" w:eastAsia="Times New Roman" w:hAnsi="Arial" w:cs="Arial"/>
          <w:sz w:val="24"/>
          <w:szCs w:val="24"/>
          <w:lang w:eastAsia="en-GB"/>
        </w:rPr>
        <w:t xml:space="preserve">Annex </w:t>
      </w:r>
      <w:r w:rsidR="12A4C7EC" w:rsidRPr="3BAE5DCF">
        <w:rPr>
          <w:rFonts w:ascii="Arial" w:eastAsia="Times New Roman" w:hAnsi="Arial" w:cs="Arial"/>
          <w:sz w:val="24"/>
          <w:szCs w:val="24"/>
          <w:lang w:eastAsia="en-GB"/>
        </w:rPr>
        <w:t>4</w:t>
      </w:r>
      <w:r w:rsidRPr="3BAE5DCF">
        <w:rPr>
          <w:rFonts w:ascii="Arial" w:eastAsia="Times New Roman" w:hAnsi="Arial" w:cs="Arial"/>
          <w:sz w:val="24"/>
          <w:szCs w:val="24"/>
          <w:lang w:eastAsia="en-GB"/>
        </w:rPr>
        <w:t>: Scoring Criteria </w:t>
      </w:r>
    </w:p>
    <w:p w14:paraId="024DE53D" w14:textId="3289FDFE" w:rsidR="008D264A" w:rsidRPr="008D264A" w:rsidRDefault="1ABC5F53" w:rsidP="008D264A">
      <w:pPr>
        <w:spacing w:after="0" w:line="240" w:lineRule="auto"/>
        <w:ind w:right="-870"/>
        <w:textAlignment w:val="baseline"/>
        <w:rPr>
          <w:rFonts w:ascii="Arial" w:hAnsi="Arial" w:cs="Arial"/>
          <w:b/>
          <w:bCs/>
        </w:rPr>
      </w:pPr>
      <w:r w:rsidRPr="3BAE5DCF">
        <w:rPr>
          <w:rFonts w:ascii="Arial" w:eastAsia="Times New Roman" w:hAnsi="Arial" w:cs="Arial"/>
          <w:sz w:val="24"/>
          <w:szCs w:val="24"/>
          <w:lang w:eastAsia="en-GB"/>
        </w:rPr>
        <w:t xml:space="preserve">Annex </w:t>
      </w:r>
      <w:r w:rsidR="27EFB646" w:rsidRPr="3BAE5DCF">
        <w:rPr>
          <w:rFonts w:ascii="Arial" w:eastAsia="Times New Roman" w:hAnsi="Arial" w:cs="Arial"/>
          <w:sz w:val="24"/>
          <w:szCs w:val="24"/>
          <w:lang w:eastAsia="en-GB"/>
        </w:rPr>
        <w:t>5</w:t>
      </w:r>
      <w:r w:rsidRPr="3BAE5DCF">
        <w:rPr>
          <w:rFonts w:ascii="Arial" w:eastAsia="Times New Roman" w:hAnsi="Arial" w:cs="Arial"/>
          <w:sz w:val="24"/>
          <w:szCs w:val="24"/>
          <w:lang w:eastAsia="en-GB"/>
        </w:rPr>
        <w:t>: Pricing Template</w:t>
      </w:r>
      <w:r w:rsidRPr="3BAE5DCF">
        <w:rPr>
          <w:rFonts w:ascii="Arial" w:eastAsia="Times New Roman" w:hAnsi="Arial" w:cs="Arial"/>
          <w:lang w:eastAsia="en-GB"/>
        </w:rPr>
        <w:t> </w:t>
      </w:r>
    </w:p>
    <w:bookmarkEnd w:id="5"/>
    <w:p w14:paraId="0160123B" w14:textId="77777777" w:rsidR="008D264A" w:rsidRPr="008D264A" w:rsidRDefault="008D264A" w:rsidP="008D264A">
      <w:pPr>
        <w:rPr>
          <w:rFonts w:ascii="Arial" w:hAnsi="Arial" w:cs="Arial"/>
          <w:b/>
          <w:bCs/>
        </w:rPr>
      </w:pPr>
    </w:p>
    <w:p w14:paraId="5DA81655" w14:textId="77777777" w:rsidR="008D264A" w:rsidRPr="008D264A" w:rsidRDefault="008D264A" w:rsidP="008D264A">
      <w:pPr>
        <w:rPr>
          <w:rFonts w:ascii="Arial" w:hAnsi="Arial" w:cs="Arial"/>
          <w:b/>
          <w:bCs/>
        </w:rPr>
      </w:pPr>
    </w:p>
    <w:p w14:paraId="36EFCD6A" w14:textId="188E6EC4" w:rsidR="008D264A" w:rsidRPr="008D264A" w:rsidRDefault="008D264A" w:rsidP="29B386FB">
      <w:pPr>
        <w:rPr>
          <w:rFonts w:ascii="Arial" w:hAnsi="Arial" w:cs="Arial"/>
          <w:b/>
          <w:bCs/>
        </w:rPr>
      </w:pPr>
    </w:p>
    <w:p w14:paraId="14F6F948" w14:textId="687A02E0" w:rsidR="29B386FB" w:rsidRDefault="29B386FB" w:rsidP="29B386FB">
      <w:pPr>
        <w:rPr>
          <w:rFonts w:ascii="Arial" w:hAnsi="Arial" w:cs="Arial"/>
          <w:b/>
          <w:bCs/>
        </w:rPr>
      </w:pPr>
    </w:p>
    <w:p w14:paraId="389A10E8" w14:textId="24FDD4E7" w:rsidR="0B519A60" w:rsidRDefault="0B519A60" w:rsidP="0B519A60">
      <w:pPr>
        <w:rPr>
          <w:rFonts w:ascii="Arial" w:hAnsi="Arial" w:cs="Arial"/>
          <w:b/>
          <w:bCs/>
        </w:rPr>
      </w:pPr>
    </w:p>
    <w:p w14:paraId="5DDBF011" w14:textId="17ED55F8" w:rsidR="0B519A60" w:rsidRDefault="0B519A60" w:rsidP="0B519A60">
      <w:pPr>
        <w:rPr>
          <w:rFonts w:ascii="Arial" w:hAnsi="Arial" w:cs="Arial"/>
          <w:b/>
          <w:bCs/>
        </w:rPr>
      </w:pPr>
    </w:p>
    <w:p w14:paraId="0EA6846F" w14:textId="2DC07517" w:rsidR="13D934E1" w:rsidRDefault="13D934E1" w:rsidP="13D934E1">
      <w:pPr>
        <w:rPr>
          <w:rFonts w:ascii="Arial" w:hAnsi="Arial" w:cs="Arial"/>
          <w:b/>
          <w:bCs/>
        </w:rPr>
      </w:pPr>
    </w:p>
    <w:p w14:paraId="4CC65F73" w14:textId="006E34A7" w:rsidR="13D934E1" w:rsidRDefault="13D934E1" w:rsidP="13D934E1">
      <w:pPr>
        <w:rPr>
          <w:rFonts w:ascii="Arial" w:hAnsi="Arial" w:cs="Arial"/>
          <w:b/>
          <w:bCs/>
        </w:rPr>
      </w:pPr>
    </w:p>
    <w:p w14:paraId="38B1029C" w14:textId="277C067B" w:rsidR="13D934E1" w:rsidRDefault="13D934E1" w:rsidP="13D934E1">
      <w:pPr>
        <w:rPr>
          <w:rFonts w:ascii="Arial" w:hAnsi="Arial" w:cs="Arial"/>
          <w:b/>
          <w:bCs/>
        </w:rPr>
      </w:pPr>
    </w:p>
    <w:p w14:paraId="690809AC" w14:textId="77777777" w:rsidR="000A24CC" w:rsidRDefault="000A24CC" w:rsidP="29B386FB">
      <w:pPr>
        <w:rPr>
          <w:rFonts w:ascii="Arial" w:hAnsi="Arial" w:cs="Arial"/>
          <w:b/>
          <w:bCs/>
        </w:rPr>
      </w:pPr>
    </w:p>
    <w:p w14:paraId="52736033" w14:textId="77777777" w:rsidR="000A24CC" w:rsidRDefault="000A24CC" w:rsidP="29B386FB">
      <w:pPr>
        <w:rPr>
          <w:rFonts w:ascii="Arial" w:hAnsi="Arial" w:cs="Arial"/>
          <w:b/>
          <w:bCs/>
        </w:rPr>
      </w:pPr>
    </w:p>
    <w:p w14:paraId="09B96B2A" w14:textId="77777777" w:rsidR="000A24CC" w:rsidRDefault="000A24CC" w:rsidP="29B386FB">
      <w:pPr>
        <w:rPr>
          <w:rFonts w:ascii="Arial" w:hAnsi="Arial" w:cs="Arial"/>
          <w:b/>
          <w:bCs/>
        </w:rPr>
      </w:pPr>
    </w:p>
    <w:p w14:paraId="1F7C79C8" w14:textId="77777777" w:rsidR="000A24CC" w:rsidRDefault="000A24CC" w:rsidP="29B386FB">
      <w:pPr>
        <w:rPr>
          <w:rFonts w:ascii="Arial" w:hAnsi="Arial" w:cs="Arial"/>
          <w:b/>
          <w:bCs/>
        </w:rPr>
      </w:pPr>
    </w:p>
    <w:p w14:paraId="345864F5" w14:textId="77777777" w:rsidR="000A24CC" w:rsidRDefault="000A24CC" w:rsidP="29B386FB">
      <w:pPr>
        <w:rPr>
          <w:rFonts w:ascii="Arial" w:hAnsi="Arial" w:cs="Arial"/>
          <w:b/>
          <w:bCs/>
        </w:rPr>
      </w:pPr>
    </w:p>
    <w:p w14:paraId="4A95F482" w14:textId="77777777" w:rsidR="000A24CC" w:rsidRDefault="000A24CC" w:rsidP="29B386FB">
      <w:pPr>
        <w:rPr>
          <w:rFonts w:ascii="Arial" w:hAnsi="Arial" w:cs="Arial"/>
          <w:b/>
          <w:bCs/>
        </w:rPr>
      </w:pPr>
    </w:p>
    <w:p w14:paraId="0D737385" w14:textId="77777777" w:rsidR="004C61D7" w:rsidRDefault="004C61D7" w:rsidP="29B386FB">
      <w:pPr>
        <w:rPr>
          <w:rFonts w:ascii="Arial" w:hAnsi="Arial" w:cs="Arial"/>
          <w:b/>
          <w:bCs/>
        </w:rPr>
      </w:pPr>
    </w:p>
    <w:p w14:paraId="7CF3488D" w14:textId="279B87D1" w:rsidR="0064673A" w:rsidRDefault="008D264A" w:rsidP="29B386FB">
      <w:pPr>
        <w:rPr>
          <w:rFonts w:ascii="Arial" w:hAnsi="Arial" w:cs="Arial"/>
          <w:b/>
          <w:sz w:val="24"/>
          <w:szCs w:val="24"/>
        </w:rPr>
      </w:pPr>
      <w:r w:rsidRPr="237CA196">
        <w:rPr>
          <w:rFonts w:ascii="Arial" w:hAnsi="Arial" w:cs="Arial"/>
          <w:b/>
          <w:sz w:val="24"/>
          <w:szCs w:val="24"/>
        </w:rPr>
        <w:t>Annex 1: Bird</w:t>
      </w:r>
      <w:r w:rsidR="00AA38BA">
        <w:rPr>
          <w:rFonts w:ascii="Arial" w:hAnsi="Arial" w:cs="Arial"/>
          <w:b/>
          <w:sz w:val="24"/>
          <w:szCs w:val="24"/>
        </w:rPr>
        <w:t xml:space="preserve"> Breeding Status Codes</w:t>
      </w:r>
      <w:r w:rsidRPr="237CA196">
        <w:rPr>
          <w:rFonts w:ascii="Arial" w:hAnsi="Arial" w:cs="Arial"/>
          <w:b/>
          <w:sz w:val="24"/>
          <w:szCs w:val="24"/>
        </w:rPr>
        <w:t xml:space="preserve"> </w:t>
      </w:r>
    </w:p>
    <w:p w14:paraId="61E21BB0" w14:textId="7C824895" w:rsidR="00AA38BA" w:rsidRPr="0064673A" w:rsidRDefault="00AA38BA" w:rsidP="29B386FB">
      <w:pPr>
        <w:rPr>
          <w:rFonts w:ascii="Arial" w:hAnsi="Arial" w:cs="Arial"/>
          <w:b/>
          <w:sz w:val="24"/>
          <w:szCs w:val="24"/>
        </w:rPr>
      </w:pPr>
      <w:r>
        <w:rPr>
          <w:noProof/>
        </w:rPr>
        <w:lastRenderedPageBreak/>
        <w:drawing>
          <wp:inline distT="0" distB="0" distL="0" distR="0" wp14:anchorId="2D276E44" wp14:editId="6E101604">
            <wp:extent cx="6493138" cy="671512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4979" t="20678" r="15577" b="7838"/>
                    <a:stretch/>
                  </pic:blipFill>
                  <pic:spPr bwMode="auto">
                    <a:xfrm>
                      <a:off x="0" y="0"/>
                      <a:ext cx="6516521" cy="6739307"/>
                    </a:xfrm>
                    <a:prstGeom prst="rect">
                      <a:avLst/>
                    </a:prstGeom>
                    <a:ln>
                      <a:noFill/>
                    </a:ln>
                    <a:extLst>
                      <a:ext uri="{53640926-AAD7-44D8-BBD7-CCE9431645EC}">
                        <a14:shadowObscured xmlns:a14="http://schemas.microsoft.com/office/drawing/2010/main"/>
                      </a:ext>
                    </a:extLst>
                  </pic:spPr>
                </pic:pic>
              </a:graphicData>
            </a:graphic>
          </wp:inline>
        </w:drawing>
      </w:r>
    </w:p>
    <w:p w14:paraId="1BE69105" w14:textId="7A299362" w:rsidR="008D264A" w:rsidRPr="008D264A" w:rsidRDefault="008D264A" w:rsidP="008D264A">
      <w:pPr>
        <w:tabs>
          <w:tab w:val="left" w:pos="1850"/>
        </w:tabs>
        <w:rPr>
          <w:noProof/>
        </w:rPr>
      </w:pPr>
    </w:p>
    <w:p w14:paraId="77562935" w14:textId="2808013A" w:rsidR="008D264A" w:rsidRPr="008D264A" w:rsidRDefault="008D264A" w:rsidP="008D264A">
      <w:pPr>
        <w:tabs>
          <w:tab w:val="left" w:pos="1850"/>
        </w:tabs>
        <w:rPr>
          <w:rFonts w:ascii="Arial" w:hAnsi="Arial" w:cs="Arial"/>
          <w:b/>
          <w:bCs/>
        </w:rPr>
      </w:pPr>
    </w:p>
    <w:p w14:paraId="3F77BF87" w14:textId="099D174D" w:rsidR="008D264A" w:rsidRDefault="008D264A" w:rsidP="008D264A">
      <w:pPr>
        <w:tabs>
          <w:tab w:val="left" w:pos="1850"/>
        </w:tabs>
        <w:rPr>
          <w:rFonts w:ascii="Arial" w:hAnsi="Arial" w:cs="Arial"/>
          <w:b/>
          <w:bCs/>
        </w:rPr>
      </w:pPr>
    </w:p>
    <w:p w14:paraId="6A939D2B" w14:textId="77777777" w:rsidR="004C61D7" w:rsidRPr="008D264A" w:rsidRDefault="004C61D7" w:rsidP="008D264A">
      <w:pPr>
        <w:tabs>
          <w:tab w:val="left" w:pos="1850"/>
        </w:tabs>
        <w:rPr>
          <w:rFonts w:ascii="Arial" w:hAnsi="Arial" w:cs="Arial"/>
          <w:b/>
          <w:bCs/>
        </w:rPr>
      </w:pPr>
    </w:p>
    <w:p w14:paraId="6FFB7FD2" w14:textId="77777777" w:rsidR="008D264A" w:rsidRPr="008D264A" w:rsidRDefault="008D264A" w:rsidP="008D264A">
      <w:pPr>
        <w:tabs>
          <w:tab w:val="left" w:pos="1850"/>
        </w:tabs>
        <w:rPr>
          <w:rFonts w:ascii="Arial" w:hAnsi="Arial" w:cs="Arial"/>
          <w:b/>
          <w:bCs/>
        </w:rPr>
      </w:pPr>
    </w:p>
    <w:p w14:paraId="1E639D11" w14:textId="77777777" w:rsidR="008D264A" w:rsidRPr="008D264A" w:rsidRDefault="008D264A" w:rsidP="008D264A">
      <w:pPr>
        <w:tabs>
          <w:tab w:val="left" w:pos="1850"/>
        </w:tabs>
        <w:rPr>
          <w:rFonts w:ascii="Arial" w:hAnsi="Arial" w:cs="Arial"/>
          <w:b/>
          <w:bCs/>
        </w:rPr>
      </w:pPr>
    </w:p>
    <w:p w14:paraId="6E8D5FBA" w14:textId="77777777" w:rsidR="008D264A" w:rsidRPr="008D264A" w:rsidRDefault="008D264A" w:rsidP="008D264A">
      <w:pPr>
        <w:tabs>
          <w:tab w:val="left" w:pos="1850"/>
        </w:tabs>
        <w:rPr>
          <w:rFonts w:ascii="Arial" w:hAnsi="Arial" w:cs="Arial"/>
          <w:b/>
          <w:bCs/>
        </w:rPr>
      </w:pPr>
      <w:r w:rsidRPr="6FE6BFEE">
        <w:rPr>
          <w:rFonts w:ascii="Arial" w:hAnsi="Arial" w:cs="Arial"/>
          <w:b/>
          <w:bCs/>
          <w:sz w:val="24"/>
          <w:szCs w:val="24"/>
        </w:rPr>
        <w:t xml:space="preserve">Annex 2: </w:t>
      </w:r>
      <w:r w:rsidRPr="6FE6BFEE">
        <w:rPr>
          <w:rFonts w:ascii="Arial" w:eastAsia="Calibri" w:hAnsi="Arial" w:cs="Arial"/>
          <w:b/>
          <w:bCs/>
          <w:sz w:val="24"/>
          <w:szCs w:val="24"/>
        </w:rPr>
        <w:t>Bird species Rank scores</w:t>
      </w:r>
      <w:r w:rsidRPr="6FE6BFEE">
        <w:rPr>
          <w:rFonts w:ascii="Arial" w:hAnsi="Arial" w:cs="Arial"/>
          <w:b/>
          <w:bCs/>
        </w:rPr>
        <w:t xml:space="preserve"> </w:t>
      </w:r>
    </w:p>
    <w:tbl>
      <w:tblPr>
        <w:tblStyle w:val="TableGrid"/>
        <w:tblW w:w="0" w:type="auto"/>
        <w:tblLayout w:type="fixed"/>
        <w:tblLook w:val="04A0" w:firstRow="1" w:lastRow="0" w:firstColumn="1" w:lastColumn="0" w:noHBand="0" w:noVBand="1"/>
      </w:tblPr>
      <w:tblGrid>
        <w:gridCol w:w="2685"/>
        <w:gridCol w:w="1125"/>
        <w:gridCol w:w="5190"/>
      </w:tblGrid>
      <w:tr w:rsidR="7B688960" w14:paraId="2910D362" w14:textId="77777777" w:rsidTr="7B688960">
        <w:trPr>
          <w:trHeight w:val="300"/>
        </w:trPr>
        <w:tc>
          <w:tcPr>
            <w:tcW w:w="2685" w:type="dxa"/>
          </w:tcPr>
          <w:p w14:paraId="703AB893" w14:textId="0EF0612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lastRenderedPageBreak/>
              <w:t>Species</w:t>
            </w:r>
          </w:p>
        </w:tc>
        <w:tc>
          <w:tcPr>
            <w:tcW w:w="1125" w:type="dxa"/>
          </w:tcPr>
          <w:p w14:paraId="7DF8E2B1" w14:textId="3996D28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1983 ranking</w:t>
            </w:r>
          </w:p>
        </w:tc>
        <w:tc>
          <w:tcPr>
            <w:tcW w:w="5190" w:type="dxa"/>
          </w:tcPr>
          <w:p w14:paraId="7D5764C8" w14:textId="4C4FA54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Relevant pre-89 guidance habitat categories for species with scores</w:t>
            </w:r>
          </w:p>
        </w:tc>
      </w:tr>
      <w:tr w:rsidR="7B688960" w14:paraId="58CEA75F" w14:textId="77777777" w:rsidTr="7B688960">
        <w:trPr>
          <w:trHeight w:val="300"/>
        </w:trPr>
        <w:tc>
          <w:tcPr>
            <w:tcW w:w="2685" w:type="dxa"/>
          </w:tcPr>
          <w:p w14:paraId="080392FF" w14:textId="3A4494C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Mute swan</w:t>
            </w:r>
          </w:p>
        </w:tc>
        <w:tc>
          <w:tcPr>
            <w:tcW w:w="1125" w:type="dxa"/>
          </w:tcPr>
          <w:p w14:paraId="051D5FBE" w14:textId="2CC4113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2AE2C2E8" w14:textId="7F8D428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w:t>
            </w:r>
          </w:p>
        </w:tc>
      </w:tr>
      <w:tr w:rsidR="7B688960" w14:paraId="61E51920" w14:textId="77777777" w:rsidTr="7B688960">
        <w:trPr>
          <w:trHeight w:val="300"/>
        </w:trPr>
        <w:tc>
          <w:tcPr>
            <w:tcW w:w="2685" w:type="dxa"/>
          </w:tcPr>
          <w:p w14:paraId="30862930" w14:textId="0AE5350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Greylag goose</w:t>
            </w:r>
          </w:p>
        </w:tc>
        <w:tc>
          <w:tcPr>
            <w:tcW w:w="1125" w:type="dxa"/>
          </w:tcPr>
          <w:p w14:paraId="4145260D" w14:textId="49E86FF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4C34E15A" w14:textId="13FDA48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w:t>
            </w:r>
          </w:p>
        </w:tc>
      </w:tr>
      <w:tr w:rsidR="7B688960" w14:paraId="4D10CFE8" w14:textId="77777777" w:rsidTr="7B688960">
        <w:trPr>
          <w:trHeight w:val="300"/>
        </w:trPr>
        <w:tc>
          <w:tcPr>
            <w:tcW w:w="2685" w:type="dxa"/>
          </w:tcPr>
          <w:p w14:paraId="586456EF" w14:textId="1480922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Shelduck</w:t>
            </w:r>
          </w:p>
        </w:tc>
        <w:tc>
          <w:tcPr>
            <w:tcW w:w="1125" w:type="dxa"/>
          </w:tcPr>
          <w:p w14:paraId="509D28DA" w14:textId="3874095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26A67730" w14:textId="6073E90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w:t>
            </w:r>
          </w:p>
        </w:tc>
      </w:tr>
      <w:tr w:rsidR="7B688960" w14:paraId="48FF89C8" w14:textId="77777777" w:rsidTr="7B688960">
        <w:trPr>
          <w:trHeight w:val="300"/>
        </w:trPr>
        <w:tc>
          <w:tcPr>
            <w:tcW w:w="2685" w:type="dxa"/>
          </w:tcPr>
          <w:p w14:paraId="320C7573" w14:textId="353DC1E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Wigeon</w:t>
            </w:r>
          </w:p>
        </w:tc>
        <w:tc>
          <w:tcPr>
            <w:tcW w:w="1125" w:type="dxa"/>
          </w:tcPr>
          <w:p w14:paraId="1B565FE1" w14:textId="0A6DAA3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7B9F4AB3" w14:textId="2ACB2A4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w:t>
            </w:r>
          </w:p>
        </w:tc>
      </w:tr>
      <w:tr w:rsidR="7B688960" w14:paraId="7DED40F0" w14:textId="77777777" w:rsidTr="7B688960">
        <w:trPr>
          <w:trHeight w:val="300"/>
        </w:trPr>
        <w:tc>
          <w:tcPr>
            <w:tcW w:w="2685" w:type="dxa"/>
          </w:tcPr>
          <w:p w14:paraId="48837450" w14:textId="02F4E69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Gadwall</w:t>
            </w:r>
          </w:p>
        </w:tc>
        <w:tc>
          <w:tcPr>
            <w:tcW w:w="1125" w:type="dxa"/>
          </w:tcPr>
          <w:p w14:paraId="52B74546" w14:textId="2CA2BE2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1DBC3202" w14:textId="0813845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w:t>
            </w:r>
          </w:p>
        </w:tc>
      </w:tr>
      <w:tr w:rsidR="7B688960" w14:paraId="03759D6D" w14:textId="77777777" w:rsidTr="7B688960">
        <w:trPr>
          <w:trHeight w:val="300"/>
        </w:trPr>
        <w:tc>
          <w:tcPr>
            <w:tcW w:w="2685" w:type="dxa"/>
          </w:tcPr>
          <w:p w14:paraId="3B3ECC33" w14:textId="10FF49D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Teal</w:t>
            </w:r>
          </w:p>
        </w:tc>
        <w:tc>
          <w:tcPr>
            <w:tcW w:w="1125" w:type="dxa"/>
          </w:tcPr>
          <w:p w14:paraId="50036E5E" w14:textId="35CD792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121236AC" w14:textId="504B058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w:t>
            </w:r>
          </w:p>
        </w:tc>
      </w:tr>
      <w:tr w:rsidR="7B688960" w14:paraId="372FAF94" w14:textId="77777777" w:rsidTr="7B688960">
        <w:trPr>
          <w:trHeight w:val="300"/>
        </w:trPr>
        <w:tc>
          <w:tcPr>
            <w:tcW w:w="2685" w:type="dxa"/>
          </w:tcPr>
          <w:p w14:paraId="6C92B62D" w14:textId="3976D60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Mallard</w:t>
            </w:r>
          </w:p>
        </w:tc>
        <w:tc>
          <w:tcPr>
            <w:tcW w:w="1125" w:type="dxa"/>
          </w:tcPr>
          <w:p w14:paraId="0A814FCF" w14:textId="1EF5B5D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4C69B00F" w14:textId="0CF55B9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w:t>
            </w:r>
          </w:p>
        </w:tc>
      </w:tr>
      <w:tr w:rsidR="7B688960" w14:paraId="0DC12974" w14:textId="77777777" w:rsidTr="7B688960">
        <w:trPr>
          <w:trHeight w:val="300"/>
        </w:trPr>
        <w:tc>
          <w:tcPr>
            <w:tcW w:w="2685" w:type="dxa"/>
          </w:tcPr>
          <w:p w14:paraId="2795B657" w14:textId="65D7DC8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Pintail</w:t>
            </w:r>
          </w:p>
        </w:tc>
        <w:tc>
          <w:tcPr>
            <w:tcW w:w="1125" w:type="dxa"/>
          </w:tcPr>
          <w:p w14:paraId="6AE04C05" w14:textId="088FDD2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3D9CE5C6" w14:textId="3377E2F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w:t>
            </w:r>
          </w:p>
        </w:tc>
      </w:tr>
      <w:tr w:rsidR="7B688960" w14:paraId="1CEC974C" w14:textId="77777777" w:rsidTr="7B688960">
        <w:trPr>
          <w:trHeight w:val="300"/>
        </w:trPr>
        <w:tc>
          <w:tcPr>
            <w:tcW w:w="2685" w:type="dxa"/>
          </w:tcPr>
          <w:p w14:paraId="15BDC48B" w14:textId="2B3E10F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Garganey</w:t>
            </w:r>
          </w:p>
        </w:tc>
        <w:tc>
          <w:tcPr>
            <w:tcW w:w="1125" w:type="dxa"/>
          </w:tcPr>
          <w:p w14:paraId="3B8C857B" w14:textId="269C2FF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582CF1BF" w14:textId="3AB0A00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w:t>
            </w:r>
          </w:p>
        </w:tc>
      </w:tr>
      <w:tr w:rsidR="7B688960" w14:paraId="52DD8288" w14:textId="77777777" w:rsidTr="7B688960">
        <w:trPr>
          <w:trHeight w:val="300"/>
        </w:trPr>
        <w:tc>
          <w:tcPr>
            <w:tcW w:w="2685" w:type="dxa"/>
          </w:tcPr>
          <w:p w14:paraId="075558C2" w14:textId="19C4C05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Shoveler</w:t>
            </w:r>
          </w:p>
        </w:tc>
        <w:tc>
          <w:tcPr>
            <w:tcW w:w="1125" w:type="dxa"/>
          </w:tcPr>
          <w:p w14:paraId="72700C10" w14:textId="762DB44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531B9B3B" w14:textId="6407EF2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w:t>
            </w:r>
          </w:p>
        </w:tc>
      </w:tr>
      <w:tr w:rsidR="7B688960" w14:paraId="044DCB95" w14:textId="77777777" w:rsidTr="7B688960">
        <w:trPr>
          <w:trHeight w:val="300"/>
        </w:trPr>
        <w:tc>
          <w:tcPr>
            <w:tcW w:w="2685" w:type="dxa"/>
          </w:tcPr>
          <w:p w14:paraId="5E6147D7" w14:textId="29DD621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Pochard</w:t>
            </w:r>
          </w:p>
        </w:tc>
        <w:tc>
          <w:tcPr>
            <w:tcW w:w="1125" w:type="dxa"/>
          </w:tcPr>
          <w:p w14:paraId="0750495E" w14:textId="5C95DF9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7DB69E90" w14:textId="6BB5F2E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w:t>
            </w:r>
          </w:p>
        </w:tc>
      </w:tr>
      <w:tr w:rsidR="7B688960" w14:paraId="38BA60DC" w14:textId="77777777" w:rsidTr="7B688960">
        <w:trPr>
          <w:trHeight w:val="300"/>
        </w:trPr>
        <w:tc>
          <w:tcPr>
            <w:tcW w:w="2685" w:type="dxa"/>
          </w:tcPr>
          <w:p w14:paraId="41836BE2" w14:textId="04A6FC1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Tufted duck</w:t>
            </w:r>
          </w:p>
        </w:tc>
        <w:tc>
          <w:tcPr>
            <w:tcW w:w="1125" w:type="dxa"/>
          </w:tcPr>
          <w:p w14:paraId="3F471C16" w14:textId="2189812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7F19CE66" w14:textId="3AA36215" w:rsidR="7B688960" w:rsidRDefault="7B688960" w:rsidP="7B688960">
            <w:pPr>
              <w:spacing w:line="259" w:lineRule="auto"/>
              <w:contextualSpacing/>
              <w:rPr>
                <w:rFonts w:ascii="Arial" w:eastAsia="Arial" w:hAnsi="Arial" w:cs="Arial"/>
                <w:color w:val="000000" w:themeColor="text1"/>
                <w:sz w:val="22"/>
                <w:szCs w:val="22"/>
              </w:rPr>
            </w:pPr>
          </w:p>
        </w:tc>
      </w:tr>
      <w:tr w:rsidR="7B688960" w14:paraId="6E0E0DA6" w14:textId="77777777" w:rsidTr="7B688960">
        <w:trPr>
          <w:trHeight w:val="300"/>
        </w:trPr>
        <w:tc>
          <w:tcPr>
            <w:tcW w:w="2685" w:type="dxa"/>
          </w:tcPr>
          <w:p w14:paraId="1E79888E" w14:textId="1FE1954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Eider</w:t>
            </w:r>
          </w:p>
        </w:tc>
        <w:tc>
          <w:tcPr>
            <w:tcW w:w="1125" w:type="dxa"/>
          </w:tcPr>
          <w:p w14:paraId="7BE08959" w14:textId="247A64D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0F502B71" w14:textId="6E1CD5FF" w:rsidR="7B688960" w:rsidRDefault="7B688960" w:rsidP="7B688960">
            <w:pPr>
              <w:spacing w:line="259" w:lineRule="auto"/>
              <w:contextualSpacing/>
              <w:rPr>
                <w:rFonts w:ascii="Arial" w:eastAsia="Arial" w:hAnsi="Arial" w:cs="Arial"/>
                <w:color w:val="000000" w:themeColor="text1"/>
                <w:sz w:val="22"/>
                <w:szCs w:val="22"/>
              </w:rPr>
            </w:pPr>
          </w:p>
        </w:tc>
      </w:tr>
      <w:tr w:rsidR="7B688960" w14:paraId="1F775394" w14:textId="77777777" w:rsidTr="7B688960">
        <w:trPr>
          <w:trHeight w:val="300"/>
        </w:trPr>
        <w:tc>
          <w:tcPr>
            <w:tcW w:w="2685" w:type="dxa"/>
          </w:tcPr>
          <w:p w14:paraId="11C9B8D3" w14:textId="227A997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Goldeneye</w:t>
            </w:r>
          </w:p>
        </w:tc>
        <w:tc>
          <w:tcPr>
            <w:tcW w:w="1125" w:type="dxa"/>
          </w:tcPr>
          <w:p w14:paraId="2F00F45E" w14:textId="39B6BD8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18073D76" w14:textId="220D36E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w:t>
            </w:r>
          </w:p>
        </w:tc>
      </w:tr>
      <w:tr w:rsidR="7B688960" w14:paraId="3420428B" w14:textId="77777777" w:rsidTr="7B688960">
        <w:trPr>
          <w:trHeight w:val="300"/>
        </w:trPr>
        <w:tc>
          <w:tcPr>
            <w:tcW w:w="2685" w:type="dxa"/>
          </w:tcPr>
          <w:p w14:paraId="28D3E224" w14:textId="319F0F3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Red-breasted merganser</w:t>
            </w:r>
          </w:p>
        </w:tc>
        <w:tc>
          <w:tcPr>
            <w:tcW w:w="1125" w:type="dxa"/>
          </w:tcPr>
          <w:p w14:paraId="77CAE148" w14:textId="75AB302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1B1A25C7" w14:textId="5B12E8D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w:t>
            </w:r>
          </w:p>
        </w:tc>
      </w:tr>
      <w:tr w:rsidR="7B688960" w14:paraId="7DF292AD" w14:textId="77777777" w:rsidTr="7B688960">
        <w:trPr>
          <w:trHeight w:val="300"/>
        </w:trPr>
        <w:tc>
          <w:tcPr>
            <w:tcW w:w="2685" w:type="dxa"/>
          </w:tcPr>
          <w:p w14:paraId="0F25C064" w14:textId="3FFEC9C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Goosander</w:t>
            </w:r>
          </w:p>
        </w:tc>
        <w:tc>
          <w:tcPr>
            <w:tcW w:w="1125" w:type="dxa"/>
          </w:tcPr>
          <w:p w14:paraId="1F3B8438" w14:textId="67F9690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09CF0EA5" w14:textId="7410D57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 Woodland</w:t>
            </w:r>
          </w:p>
        </w:tc>
      </w:tr>
      <w:tr w:rsidR="7B688960" w14:paraId="3EA2C0EF" w14:textId="77777777" w:rsidTr="7B688960">
        <w:trPr>
          <w:trHeight w:val="300"/>
        </w:trPr>
        <w:tc>
          <w:tcPr>
            <w:tcW w:w="2685" w:type="dxa"/>
          </w:tcPr>
          <w:p w14:paraId="6702E282" w14:textId="1FE8B95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Red grouse</w:t>
            </w:r>
          </w:p>
        </w:tc>
        <w:tc>
          <w:tcPr>
            <w:tcW w:w="1125" w:type="dxa"/>
          </w:tcPr>
          <w:p w14:paraId="72A35029" w14:textId="45ECCBF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4B2B6E6A" w14:textId="0FC40DD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w:t>
            </w:r>
          </w:p>
        </w:tc>
      </w:tr>
      <w:tr w:rsidR="7B688960" w14:paraId="2E16D0DB" w14:textId="77777777" w:rsidTr="7B688960">
        <w:trPr>
          <w:trHeight w:val="300"/>
        </w:trPr>
        <w:tc>
          <w:tcPr>
            <w:tcW w:w="2685" w:type="dxa"/>
          </w:tcPr>
          <w:p w14:paraId="094FD984" w14:textId="5ABB998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Black grouse</w:t>
            </w:r>
          </w:p>
        </w:tc>
        <w:tc>
          <w:tcPr>
            <w:tcW w:w="1125" w:type="dxa"/>
          </w:tcPr>
          <w:p w14:paraId="3E668B4F" w14:textId="31DB0AB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4F2CDAE6" w14:textId="35F6C68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 Woodland</w:t>
            </w:r>
          </w:p>
        </w:tc>
      </w:tr>
      <w:tr w:rsidR="7B688960" w14:paraId="13AFCC07" w14:textId="77777777" w:rsidTr="7B688960">
        <w:trPr>
          <w:trHeight w:val="300"/>
        </w:trPr>
        <w:tc>
          <w:tcPr>
            <w:tcW w:w="2685" w:type="dxa"/>
          </w:tcPr>
          <w:p w14:paraId="2E2FD580" w14:textId="1CFA56D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Pheasant</w:t>
            </w:r>
          </w:p>
        </w:tc>
        <w:tc>
          <w:tcPr>
            <w:tcW w:w="1125" w:type="dxa"/>
          </w:tcPr>
          <w:p w14:paraId="0E178BCE" w14:textId="6082738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48605682" w14:textId="550E7AED" w:rsidR="7B688960" w:rsidRDefault="7B688960" w:rsidP="7B688960">
            <w:pPr>
              <w:spacing w:line="259" w:lineRule="auto"/>
              <w:contextualSpacing/>
              <w:rPr>
                <w:rFonts w:ascii="Arial" w:eastAsia="Arial" w:hAnsi="Arial" w:cs="Arial"/>
                <w:color w:val="000000" w:themeColor="text1"/>
                <w:sz w:val="22"/>
                <w:szCs w:val="22"/>
              </w:rPr>
            </w:pPr>
          </w:p>
        </w:tc>
      </w:tr>
      <w:tr w:rsidR="7B688960" w14:paraId="4B03ADED" w14:textId="77777777" w:rsidTr="7B688960">
        <w:trPr>
          <w:trHeight w:val="300"/>
        </w:trPr>
        <w:tc>
          <w:tcPr>
            <w:tcW w:w="2685" w:type="dxa"/>
          </w:tcPr>
          <w:p w14:paraId="326441AF" w14:textId="291D1AF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Grey partridge</w:t>
            </w:r>
          </w:p>
        </w:tc>
        <w:tc>
          <w:tcPr>
            <w:tcW w:w="1125" w:type="dxa"/>
          </w:tcPr>
          <w:p w14:paraId="08AD7654" w14:textId="1EC6ED3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79CCC36E" w14:textId="49DBAC3D" w:rsidR="7B688960" w:rsidRDefault="7B688960" w:rsidP="7B688960">
            <w:pPr>
              <w:spacing w:line="259" w:lineRule="auto"/>
              <w:contextualSpacing/>
              <w:rPr>
                <w:rFonts w:ascii="Arial" w:eastAsia="Arial" w:hAnsi="Arial" w:cs="Arial"/>
                <w:color w:val="000000" w:themeColor="text1"/>
                <w:sz w:val="22"/>
                <w:szCs w:val="22"/>
              </w:rPr>
            </w:pPr>
          </w:p>
        </w:tc>
      </w:tr>
      <w:tr w:rsidR="7B688960" w14:paraId="600B2871" w14:textId="77777777" w:rsidTr="7B688960">
        <w:trPr>
          <w:trHeight w:val="300"/>
        </w:trPr>
        <w:tc>
          <w:tcPr>
            <w:tcW w:w="2685" w:type="dxa"/>
          </w:tcPr>
          <w:p w14:paraId="0355A4F6" w14:textId="5C69A20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Quail</w:t>
            </w:r>
          </w:p>
        </w:tc>
        <w:tc>
          <w:tcPr>
            <w:tcW w:w="1125" w:type="dxa"/>
          </w:tcPr>
          <w:p w14:paraId="25BA0EC4" w14:textId="5476CBC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6E62DA1D" w14:textId="24D4EB5A" w:rsidR="7B688960" w:rsidRDefault="7B688960" w:rsidP="7B688960">
            <w:pPr>
              <w:spacing w:line="259" w:lineRule="auto"/>
              <w:contextualSpacing/>
              <w:rPr>
                <w:rFonts w:ascii="Arial" w:eastAsia="Arial" w:hAnsi="Arial" w:cs="Arial"/>
                <w:color w:val="000000" w:themeColor="text1"/>
                <w:sz w:val="22"/>
                <w:szCs w:val="22"/>
              </w:rPr>
            </w:pPr>
          </w:p>
        </w:tc>
      </w:tr>
      <w:tr w:rsidR="7B688960" w14:paraId="39A8BF25" w14:textId="77777777" w:rsidTr="7B688960">
        <w:trPr>
          <w:trHeight w:val="300"/>
        </w:trPr>
        <w:tc>
          <w:tcPr>
            <w:tcW w:w="2685" w:type="dxa"/>
          </w:tcPr>
          <w:p w14:paraId="7761E135" w14:textId="66FE0B6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Fulmar</w:t>
            </w:r>
          </w:p>
        </w:tc>
        <w:tc>
          <w:tcPr>
            <w:tcW w:w="1125" w:type="dxa"/>
          </w:tcPr>
          <w:p w14:paraId="4A8B584F" w14:textId="5F0E829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5735814E" w14:textId="63F6B602" w:rsidR="7B688960" w:rsidRDefault="7B688960" w:rsidP="7B688960">
            <w:pPr>
              <w:spacing w:line="259" w:lineRule="auto"/>
              <w:contextualSpacing/>
              <w:rPr>
                <w:rFonts w:ascii="Arial" w:eastAsia="Arial" w:hAnsi="Arial" w:cs="Arial"/>
                <w:color w:val="000000" w:themeColor="text1"/>
                <w:sz w:val="22"/>
                <w:szCs w:val="22"/>
              </w:rPr>
            </w:pPr>
          </w:p>
        </w:tc>
      </w:tr>
      <w:tr w:rsidR="7B688960" w14:paraId="64E9647A" w14:textId="77777777" w:rsidTr="7B688960">
        <w:trPr>
          <w:trHeight w:val="300"/>
        </w:trPr>
        <w:tc>
          <w:tcPr>
            <w:tcW w:w="2685" w:type="dxa"/>
          </w:tcPr>
          <w:p w14:paraId="796D7D31" w14:textId="4177F71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Manx shearwater</w:t>
            </w:r>
          </w:p>
        </w:tc>
        <w:tc>
          <w:tcPr>
            <w:tcW w:w="1125" w:type="dxa"/>
          </w:tcPr>
          <w:p w14:paraId="366D9F9F" w14:textId="3BCDE19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19B8F849" w14:textId="75769342" w:rsidR="7B688960" w:rsidRDefault="7B688960" w:rsidP="7B688960">
            <w:pPr>
              <w:spacing w:line="259" w:lineRule="auto"/>
              <w:contextualSpacing/>
              <w:rPr>
                <w:rFonts w:ascii="Arial" w:eastAsia="Arial" w:hAnsi="Arial" w:cs="Arial"/>
                <w:color w:val="000000" w:themeColor="text1"/>
                <w:sz w:val="22"/>
                <w:szCs w:val="22"/>
              </w:rPr>
            </w:pPr>
          </w:p>
        </w:tc>
      </w:tr>
      <w:tr w:rsidR="7B688960" w14:paraId="41459038" w14:textId="77777777" w:rsidTr="7B688960">
        <w:trPr>
          <w:trHeight w:val="300"/>
        </w:trPr>
        <w:tc>
          <w:tcPr>
            <w:tcW w:w="2685" w:type="dxa"/>
          </w:tcPr>
          <w:p w14:paraId="12572986" w14:textId="46D24D1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Storm petrel</w:t>
            </w:r>
          </w:p>
        </w:tc>
        <w:tc>
          <w:tcPr>
            <w:tcW w:w="1125" w:type="dxa"/>
          </w:tcPr>
          <w:p w14:paraId="3D958452" w14:textId="7996254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1CB5F415" w14:textId="2C925759" w:rsidR="7B688960" w:rsidRDefault="7B688960" w:rsidP="7B688960">
            <w:pPr>
              <w:spacing w:line="259" w:lineRule="auto"/>
              <w:contextualSpacing/>
              <w:rPr>
                <w:rFonts w:ascii="Arial" w:eastAsia="Arial" w:hAnsi="Arial" w:cs="Arial"/>
                <w:color w:val="000000" w:themeColor="text1"/>
                <w:sz w:val="22"/>
                <w:szCs w:val="22"/>
              </w:rPr>
            </w:pPr>
          </w:p>
        </w:tc>
      </w:tr>
      <w:tr w:rsidR="7B688960" w14:paraId="64012F83" w14:textId="77777777" w:rsidTr="7B688960">
        <w:trPr>
          <w:trHeight w:val="300"/>
        </w:trPr>
        <w:tc>
          <w:tcPr>
            <w:tcW w:w="2685" w:type="dxa"/>
          </w:tcPr>
          <w:p w14:paraId="342710DA" w14:textId="3C8E0A4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Gannet</w:t>
            </w:r>
          </w:p>
        </w:tc>
        <w:tc>
          <w:tcPr>
            <w:tcW w:w="1125" w:type="dxa"/>
          </w:tcPr>
          <w:p w14:paraId="5DF0E20F" w14:textId="4D8436D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1B6D1234" w14:textId="0F620A75" w:rsidR="7B688960" w:rsidRDefault="7B688960" w:rsidP="7B688960">
            <w:pPr>
              <w:spacing w:line="259" w:lineRule="auto"/>
              <w:contextualSpacing/>
              <w:rPr>
                <w:rFonts w:ascii="Arial" w:eastAsia="Arial" w:hAnsi="Arial" w:cs="Arial"/>
                <w:color w:val="000000" w:themeColor="text1"/>
                <w:sz w:val="22"/>
                <w:szCs w:val="22"/>
              </w:rPr>
            </w:pPr>
          </w:p>
        </w:tc>
      </w:tr>
      <w:tr w:rsidR="7B688960" w14:paraId="313D2429" w14:textId="77777777" w:rsidTr="7B688960">
        <w:trPr>
          <w:trHeight w:val="300"/>
        </w:trPr>
        <w:tc>
          <w:tcPr>
            <w:tcW w:w="2685" w:type="dxa"/>
          </w:tcPr>
          <w:p w14:paraId="493288C0" w14:textId="508CC82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Cormorant</w:t>
            </w:r>
          </w:p>
        </w:tc>
        <w:tc>
          <w:tcPr>
            <w:tcW w:w="1125" w:type="dxa"/>
          </w:tcPr>
          <w:p w14:paraId="1A74C72C" w14:textId="2DE5576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5A5C80BE" w14:textId="3A912C50" w:rsidR="7B688960" w:rsidRDefault="7B688960" w:rsidP="7B688960">
            <w:pPr>
              <w:spacing w:line="259" w:lineRule="auto"/>
              <w:contextualSpacing/>
              <w:rPr>
                <w:rFonts w:ascii="Arial" w:eastAsia="Arial" w:hAnsi="Arial" w:cs="Arial"/>
                <w:color w:val="000000" w:themeColor="text1"/>
                <w:sz w:val="22"/>
                <w:szCs w:val="22"/>
              </w:rPr>
            </w:pPr>
          </w:p>
        </w:tc>
      </w:tr>
      <w:tr w:rsidR="7B688960" w14:paraId="222B2BEE" w14:textId="77777777" w:rsidTr="7B688960">
        <w:trPr>
          <w:trHeight w:val="300"/>
        </w:trPr>
        <w:tc>
          <w:tcPr>
            <w:tcW w:w="2685" w:type="dxa"/>
          </w:tcPr>
          <w:p w14:paraId="7437971C" w14:textId="18A016F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Shag</w:t>
            </w:r>
          </w:p>
        </w:tc>
        <w:tc>
          <w:tcPr>
            <w:tcW w:w="1125" w:type="dxa"/>
          </w:tcPr>
          <w:p w14:paraId="078EA05E" w14:textId="7F3F90A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5F7CAADF" w14:textId="0E849ABC" w:rsidR="7B688960" w:rsidRDefault="7B688960" w:rsidP="7B688960">
            <w:pPr>
              <w:spacing w:line="259" w:lineRule="auto"/>
              <w:contextualSpacing/>
              <w:rPr>
                <w:rFonts w:ascii="Arial" w:eastAsia="Arial" w:hAnsi="Arial" w:cs="Arial"/>
                <w:color w:val="000000" w:themeColor="text1"/>
                <w:sz w:val="22"/>
                <w:szCs w:val="22"/>
              </w:rPr>
            </w:pPr>
          </w:p>
        </w:tc>
      </w:tr>
      <w:tr w:rsidR="7B688960" w14:paraId="5A549192" w14:textId="77777777" w:rsidTr="7B688960">
        <w:trPr>
          <w:trHeight w:val="300"/>
        </w:trPr>
        <w:tc>
          <w:tcPr>
            <w:tcW w:w="2685" w:type="dxa"/>
          </w:tcPr>
          <w:p w14:paraId="4E35E007" w14:textId="6400F2B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Bittern</w:t>
            </w:r>
          </w:p>
        </w:tc>
        <w:tc>
          <w:tcPr>
            <w:tcW w:w="1125" w:type="dxa"/>
          </w:tcPr>
          <w:p w14:paraId="351C3446" w14:textId="5512B21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139251CC" w14:textId="3B514F5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fen</w:t>
            </w:r>
          </w:p>
        </w:tc>
      </w:tr>
      <w:tr w:rsidR="7B688960" w14:paraId="740B9C19" w14:textId="77777777" w:rsidTr="7B688960">
        <w:trPr>
          <w:trHeight w:val="300"/>
        </w:trPr>
        <w:tc>
          <w:tcPr>
            <w:tcW w:w="2685" w:type="dxa"/>
          </w:tcPr>
          <w:p w14:paraId="1039C51A" w14:textId="20BC351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Little egret</w:t>
            </w:r>
          </w:p>
        </w:tc>
        <w:tc>
          <w:tcPr>
            <w:tcW w:w="1125" w:type="dxa"/>
          </w:tcPr>
          <w:p w14:paraId="5A841285" w14:textId="62C27D7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4746DB58" w14:textId="330E59E7" w:rsidR="7B688960" w:rsidRDefault="7B688960" w:rsidP="7B688960">
            <w:pPr>
              <w:spacing w:line="259" w:lineRule="auto"/>
              <w:contextualSpacing/>
              <w:rPr>
                <w:rFonts w:ascii="Arial" w:eastAsia="Arial" w:hAnsi="Arial" w:cs="Arial"/>
                <w:color w:val="000000" w:themeColor="text1"/>
                <w:sz w:val="22"/>
                <w:szCs w:val="22"/>
              </w:rPr>
            </w:pPr>
          </w:p>
        </w:tc>
      </w:tr>
      <w:tr w:rsidR="7B688960" w14:paraId="6296AA99" w14:textId="77777777" w:rsidTr="7B688960">
        <w:trPr>
          <w:trHeight w:val="300"/>
        </w:trPr>
        <w:tc>
          <w:tcPr>
            <w:tcW w:w="2685" w:type="dxa"/>
          </w:tcPr>
          <w:p w14:paraId="783CD48E" w14:textId="1335462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Grey heron</w:t>
            </w:r>
          </w:p>
        </w:tc>
        <w:tc>
          <w:tcPr>
            <w:tcW w:w="1125" w:type="dxa"/>
          </w:tcPr>
          <w:p w14:paraId="574E0951" w14:textId="0443BE0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25CFD937" w14:textId="10EB59A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 Lowland fen, Woodland</w:t>
            </w:r>
          </w:p>
        </w:tc>
      </w:tr>
      <w:tr w:rsidR="7B688960" w14:paraId="0A94D738" w14:textId="77777777" w:rsidTr="7B688960">
        <w:trPr>
          <w:trHeight w:val="300"/>
        </w:trPr>
        <w:tc>
          <w:tcPr>
            <w:tcW w:w="2685" w:type="dxa"/>
          </w:tcPr>
          <w:p w14:paraId="6BEAAA74" w14:textId="4652E3E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Spoonbill</w:t>
            </w:r>
          </w:p>
        </w:tc>
        <w:tc>
          <w:tcPr>
            <w:tcW w:w="1125" w:type="dxa"/>
          </w:tcPr>
          <w:p w14:paraId="1C312438" w14:textId="4B26AB0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01DF0165" w14:textId="083500E3" w:rsidR="7B688960" w:rsidRDefault="7B688960" w:rsidP="7B688960">
            <w:pPr>
              <w:spacing w:line="259" w:lineRule="auto"/>
              <w:contextualSpacing/>
              <w:rPr>
                <w:rFonts w:ascii="Arial" w:eastAsia="Arial" w:hAnsi="Arial" w:cs="Arial"/>
                <w:color w:val="000000" w:themeColor="text1"/>
                <w:sz w:val="22"/>
                <w:szCs w:val="22"/>
              </w:rPr>
            </w:pPr>
          </w:p>
        </w:tc>
      </w:tr>
      <w:tr w:rsidR="7B688960" w14:paraId="6DB8E10B" w14:textId="77777777" w:rsidTr="7B688960">
        <w:trPr>
          <w:trHeight w:val="300"/>
        </w:trPr>
        <w:tc>
          <w:tcPr>
            <w:tcW w:w="2685" w:type="dxa"/>
          </w:tcPr>
          <w:p w14:paraId="7E833A93" w14:textId="71A28F7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Little grebe</w:t>
            </w:r>
          </w:p>
        </w:tc>
        <w:tc>
          <w:tcPr>
            <w:tcW w:w="1125" w:type="dxa"/>
          </w:tcPr>
          <w:p w14:paraId="07404F3F" w14:textId="0EE057E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7421D90B" w14:textId="34FD37B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fen</w:t>
            </w:r>
          </w:p>
        </w:tc>
      </w:tr>
      <w:tr w:rsidR="7B688960" w14:paraId="4AC1F45C" w14:textId="77777777" w:rsidTr="7B688960">
        <w:trPr>
          <w:trHeight w:val="300"/>
        </w:trPr>
        <w:tc>
          <w:tcPr>
            <w:tcW w:w="2685" w:type="dxa"/>
          </w:tcPr>
          <w:p w14:paraId="64ED44B1" w14:textId="142CDE7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Great crested grebe</w:t>
            </w:r>
          </w:p>
        </w:tc>
        <w:tc>
          <w:tcPr>
            <w:tcW w:w="1125" w:type="dxa"/>
          </w:tcPr>
          <w:p w14:paraId="7E21C737" w14:textId="7CAC410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35E3C03B" w14:textId="746A13A0" w:rsidR="7B688960" w:rsidRDefault="7B688960" w:rsidP="7B688960">
            <w:pPr>
              <w:spacing w:line="259" w:lineRule="auto"/>
              <w:contextualSpacing/>
              <w:rPr>
                <w:rFonts w:ascii="Arial" w:eastAsia="Arial" w:hAnsi="Arial" w:cs="Arial"/>
                <w:color w:val="000000" w:themeColor="text1"/>
                <w:sz w:val="22"/>
                <w:szCs w:val="22"/>
              </w:rPr>
            </w:pPr>
          </w:p>
        </w:tc>
      </w:tr>
      <w:tr w:rsidR="7B688960" w14:paraId="686EBE9E" w14:textId="77777777" w:rsidTr="7B688960">
        <w:trPr>
          <w:trHeight w:val="300"/>
        </w:trPr>
        <w:tc>
          <w:tcPr>
            <w:tcW w:w="2685" w:type="dxa"/>
          </w:tcPr>
          <w:p w14:paraId="26A94F25" w14:textId="59EDF75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Black-necked grebe</w:t>
            </w:r>
          </w:p>
        </w:tc>
        <w:tc>
          <w:tcPr>
            <w:tcW w:w="1125" w:type="dxa"/>
          </w:tcPr>
          <w:p w14:paraId="7ADDA39F" w14:textId="527103F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137ED8CC" w14:textId="1146A8AA" w:rsidR="7B688960" w:rsidRDefault="7B688960" w:rsidP="7B688960">
            <w:pPr>
              <w:spacing w:line="259" w:lineRule="auto"/>
              <w:contextualSpacing/>
              <w:rPr>
                <w:rFonts w:ascii="Arial" w:eastAsia="Arial" w:hAnsi="Arial" w:cs="Arial"/>
                <w:color w:val="000000" w:themeColor="text1"/>
                <w:sz w:val="22"/>
                <w:szCs w:val="22"/>
              </w:rPr>
            </w:pPr>
          </w:p>
        </w:tc>
      </w:tr>
      <w:tr w:rsidR="7B688960" w14:paraId="458267CE" w14:textId="77777777" w:rsidTr="7B688960">
        <w:trPr>
          <w:trHeight w:val="300"/>
        </w:trPr>
        <w:tc>
          <w:tcPr>
            <w:tcW w:w="2685" w:type="dxa"/>
          </w:tcPr>
          <w:p w14:paraId="54A1A455" w14:textId="1EDD6A3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Honey buzzard</w:t>
            </w:r>
          </w:p>
        </w:tc>
        <w:tc>
          <w:tcPr>
            <w:tcW w:w="1125" w:type="dxa"/>
          </w:tcPr>
          <w:p w14:paraId="4128783B" w14:textId="2DC79D1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244BE15F" w14:textId="0E61B0A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77AC2AB4" w14:textId="77777777" w:rsidTr="7B688960">
        <w:trPr>
          <w:trHeight w:val="300"/>
        </w:trPr>
        <w:tc>
          <w:tcPr>
            <w:tcW w:w="2685" w:type="dxa"/>
          </w:tcPr>
          <w:p w14:paraId="0F03B6FB" w14:textId="0732A05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Red kite</w:t>
            </w:r>
          </w:p>
        </w:tc>
        <w:tc>
          <w:tcPr>
            <w:tcW w:w="1125" w:type="dxa"/>
          </w:tcPr>
          <w:p w14:paraId="015F23D0" w14:textId="7F2C174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29B4D629" w14:textId="4AC78B2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00CE9466" w14:textId="77777777" w:rsidTr="7B688960">
        <w:trPr>
          <w:trHeight w:val="300"/>
        </w:trPr>
        <w:tc>
          <w:tcPr>
            <w:tcW w:w="2685" w:type="dxa"/>
          </w:tcPr>
          <w:p w14:paraId="20817E10" w14:textId="1D0DFA4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Marsh harrier</w:t>
            </w:r>
          </w:p>
        </w:tc>
        <w:tc>
          <w:tcPr>
            <w:tcW w:w="1125" w:type="dxa"/>
          </w:tcPr>
          <w:p w14:paraId="480128F2" w14:textId="6E1716B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2227A2BA" w14:textId="372A8F6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 Lowland fen</w:t>
            </w:r>
          </w:p>
        </w:tc>
      </w:tr>
      <w:tr w:rsidR="7B688960" w14:paraId="0C198AF7" w14:textId="77777777" w:rsidTr="7B688960">
        <w:trPr>
          <w:trHeight w:val="300"/>
        </w:trPr>
        <w:tc>
          <w:tcPr>
            <w:tcW w:w="2685" w:type="dxa"/>
          </w:tcPr>
          <w:p w14:paraId="5CCB6152" w14:textId="64D0EDF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Hen harrier</w:t>
            </w:r>
          </w:p>
        </w:tc>
        <w:tc>
          <w:tcPr>
            <w:tcW w:w="1125" w:type="dxa"/>
          </w:tcPr>
          <w:p w14:paraId="759A5AA7" w14:textId="196BA58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1622E173" w14:textId="5C83A78D" w:rsidR="7B688960" w:rsidRDefault="7B688960" w:rsidP="7B688960">
            <w:pPr>
              <w:spacing w:line="259" w:lineRule="auto"/>
              <w:contextualSpacing/>
              <w:rPr>
                <w:rFonts w:ascii="Arial" w:eastAsia="Arial" w:hAnsi="Arial" w:cs="Arial"/>
                <w:color w:val="000000" w:themeColor="text1"/>
                <w:sz w:val="22"/>
                <w:szCs w:val="22"/>
              </w:rPr>
            </w:pPr>
          </w:p>
        </w:tc>
      </w:tr>
      <w:tr w:rsidR="7B688960" w14:paraId="685898C9" w14:textId="77777777" w:rsidTr="7B688960">
        <w:trPr>
          <w:trHeight w:val="300"/>
        </w:trPr>
        <w:tc>
          <w:tcPr>
            <w:tcW w:w="2685" w:type="dxa"/>
          </w:tcPr>
          <w:p w14:paraId="30765FCB" w14:textId="7D44411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Montagu’s harrier</w:t>
            </w:r>
          </w:p>
        </w:tc>
        <w:tc>
          <w:tcPr>
            <w:tcW w:w="1125" w:type="dxa"/>
          </w:tcPr>
          <w:p w14:paraId="476F2422" w14:textId="73B5D4B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6</w:t>
            </w:r>
          </w:p>
        </w:tc>
        <w:tc>
          <w:tcPr>
            <w:tcW w:w="5190" w:type="dxa"/>
          </w:tcPr>
          <w:p w14:paraId="2B9F31BA" w14:textId="7655415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w:t>
            </w:r>
          </w:p>
        </w:tc>
      </w:tr>
      <w:tr w:rsidR="7B688960" w14:paraId="15B2DDE4" w14:textId="77777777" w:rsidTr="7B688960">
        <w:trPr>
          <w:trHeight w:val="300"/>
        </w:trPr>
        <w:tc>
          <w:tcPr>
            <w:tcW w:w="2685" w:type="dxa"/>
          </w:tcPr>
          <w:p w14:paraId="06B397C8" w14:textId="70C432C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Goshawk</w:t>
            </w:r>
          </w:p>
        </w:tc>
        <w:tc>
          <w:tcPr>
            <w:tcW w:w="1125" w:type="dxa"/>
          </w:tcPr>
          <w:p w14:paraId="20C35107" w14:textId="125780F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76988E27" w14:textId="58DEA41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71A1CB18" w14:textId="77777777" w:rsidTr="7B688960">
        <w:trPr>
          <w:trHeight w:val="300"/>
        </w:trPr>
        <w:tc>
          <w:tcPr>
            <w:tcW w:w="2685" w:type="dxa"/>
          </w:tcPr>
          <w:p w14:paraId="007F54A7" w14:textId="2B53C32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Sparrowhawk</w:t>
            </w:r>
          </w:p>
        </w:tc>
        <w:tc>
          <w:tcPr>
            <w:tcW w:w="1125" w:type="dxa"/>
          </w:tcPr>
          <w:p w14:paraId="6A8415EC" w14:textId="57A8AB3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14FB4EEB" w14:textId="13F640F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61D7EB0B" w14:textId="77777777" w:rsidTr="7B688960">
        <w:trPr>
          <w:trHeight w:val="300"/>
        </w:trPr>
        <w:tc>
          <w:tcPr>
            <w:tcW w:w="2685" w:type="dxa"/>
          </w:tcPr>
          <w:p w14:paraId="0CB583D2" w14:textId="1F7F5C6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Buzzard</w:t>
            </w:r>
          </w:p>
        </w:tc>
        <w:tc>
          <w:tcPr>
            <w:tcW w:w="1125" w:type="dxa"/>
          </w:tcPr>
          <w:p w14:paraId="215319EB" w14:textId="50C1C79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31D53AB0" w14:textId="6824F13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Montane and Upland grassland/Heaths/Peatlands, Woodland</w:t>
            </w:r>
          </w:p>
        </w:tc>
      </w:tr>
      <w:tr w:rsidR="7B688960" w14:paraId="248C466A" w14:textId="77777777" w:rsidTr="7B688960">
        <w:trPr>
          <w:trHeight w:val="300"/>
        </w:trPr>
        <w:tc>
          <w:tcPr>
            <w:tcW w:w="2685" w:type="dxa"/>
          </w:tcPr>
          <w:p w14:paraId="5D8B8308" w14:textId="5A5F3A8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lastRenderedPageBreak/>
              <w:t>Golden eagle</w:t>
            </w:r>
          </w:p>
        </w:tc>
        <w:tc>
          <w:tcPr>
            <w:tcW w:w="1125" w:type="dxa"/>
          </w:tcPr>
          <w:p w14:paraId="6AAC5AF1" w14:textId="42B4014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0194C944" w14:textId="3E0C43C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w:t>
            </w:r>
          </w:p>
        </w:tc>
      </w:tr>
      <w:tr w:rsidR="7B688960" w14:paraId="4DFA5711" w14:textId="77777777" w:rsidTr="7B688960">
        <w:trPr>
          <w:trHeight w:val="300"/>
        </w:trPr>
        <w:tc>
          <w:tcPr>
            <w:tcW w:w="2685" w:type="dxa"/>
          </w:tcPr>
          <w:p w14:paraId="6058339B" w14:textId="297489B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Osprey</w:t>
            </w:r>
          </w:p>
        </w:tc>
        <w:tc>
          <w:tcPr>
            <w:tcW w:w="1125" w:type="dxa"/>
          </w:tcPr>
          <w:p w14:paraId="6850F64E" w14:textId="0B845F9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1D252A38" w14:textId="158A2FF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 Woodland</w:t>
            </w:r>
          </w:p>
        </w:tc>
      </w:tr>
      <w:tr w:rsidR="7B688960" w14:paraId="2C456D8B" w14:textId="77777777" w:rsidTr="7B688960">
        <w:trPr>
          <w:trHeight w:val="300"/>
        </w:trPr>
        <w:tc>
          <w:tcPr>
            <w:tcW w:w="2685" w:type="dxa"/>
          </w:tcPr>
          <w:p w14:paraId="508821E2" w14:textId="77042FF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Kestrel</w:t>
            </w:r>
          </w:p>
        </w:tc>
        <w:tc>
          <w:tcPr>
            <w:tcW w:w="1125" w:type="dxa"/>
          </w:tcPr>
          <w:p w14:paraId="535401AC" w14:textId="60CB3AA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6C04084F" w14:textId="244A0AA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heath</w:t>
            </w:r>
          </w:p>
        </w:tc>
      </w:tr>
      <w:tr w:rsidR="7B688960" w14:paraId="2E59A4A0" w14:textId="77777777" w:rsidTr="7B688960">
        <w:trPr>
          <w:trHeight w:val="300"/>
        </w:trPr>
        <w:tc>
          <w:tcPr>
            <w:tcW w:w="2685" w:type="dxa"/>
          </w:tcPr>
          <w:p w14:paraId="4C6F3FDE" w14:textId="4244829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Merlin</w:t>
            </w:r>
          </w:p>
        </w:tc>
        <w:tc>
          <w:tcPr>
            <w:tcW w:w="1125" w:type="dxa"/>
          </w:tcPr>
          <w:p w14:paraId="6B59613C" w14:textId="5266A3D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2CD246D1" w14:textId="2B6BC96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w:t>
            </w:r>
          </w:p>
        </w:tc>
      </w:tr>
      <w:tr w:rsidR="7B688960" w14:paraId="0D999E1F" w14:textId="77777777" w:rsidTr="7B688960">
        <w:trPr>
          <w:trHeight w:val="300"/>
        </w:trPr>
        <w:tc>
          <w:tcPr>
            <w:tcW w:w="2685" w:type="dxa"/>
          </w:tcPr>
          <w:p w14:paraId="2791CA86" w14:textId="161C6A1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Hobby</w:t>
            </w:r>
          </w:p>
        </w:tc>
        <w:tc>
          <w:tcPr>
            <w:tcW w:w="1125" w:type="dxa"/>
          </w:tcPr>
          <w:p w14:paraId="50F74F7A" w14:textId="5D70F94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5E7B49AF" w14:textId="5284A6D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heath, Woodland</w:t>
            </w:r>
          </w:p>
        </w:tc>
      </w:tr>
      <w:tr w:rsidR="7B688960" w14:paraId="6AF9F892" w14:textId="77777777" w:rsidTr="7B688960">
        <w:trPr>
          <w:trHeight w:val="300"/>
        </w:trPr>
        <w:tc>
          <w:tcPr>
            <w:tcW w:w="2685" w:type="dxa"/>
          </w:tcPr>
          <w:p w14:paraId="1C118835" w14:textId="67A3E9D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Peregrine</w:t>
            </w:r>
          </w:p>
        </w:tc>
        <w:tc>
          <w:tcPr>
            <w:tcW w:w="1125" w:type="dxa"/>
          </w:tcPr>
          <w:p w14:paraId="0C762B15" w14:textId="3F21ECA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5EC7A4E6" w14:textId="0A7B730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Montane and Upland grassland/Heaths/Peatlands</w:t>
            </w:r>
          </w:p>
        </w:tc>
      </w:tr>
      <w:tr w:rsidR="7B688960" w14:paraId="7F470630" w14:textId="77777777" w:rsidTr="7B688960">
        <w:trPr>
          <w:trHeight w:val="300"/>
        </w:trPr>
        <w:tc>
          <w:tcPr>
            <w:tcW w:w="2685" w:type="dxa"/>
          </w:tcPr>
          <w:p w14:paraId="0442444E" w14:textId="4197818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Water rail</w:t>
            </w:r>
          </w:p>
        </w:tc>
        <w:tc>
          <w:tcPr>
            <w:tcW w:w="1125" w:type="dxa"/>
          </w:tcPr>
          <w:p w14:paraId="44F80EA1" w14:textId="6176DF5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7DCA0AE2" w14:textId="5EB7954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fen</w:t>
            </w:r>
          </w:p>
        </w:tc>
      </w:tr>
      <w:tr w:rsidR="7B688960" w14:paraId="661D2CE7" w14:textId="77777777" w:rsidTr="7B688960">
        <w:trPr>
          <w:trHeight w:val="300"/>
        </w:trPr>
        <w:tc>
          <w:tcPr>
            <w:tcW w:w="2685" w:type="dxa"/>
          </w:tcPr>
          <w:p w14:paraId="6594F7D6" w14:textId="6BAC399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Spotted crake</w:t>
            </w:r>
          </w:p>
        </w:tc>
        <w:tc>
          <w:tcPr>
            <w:tcW w:w="1125" w:type="dxa"/>
          </w:tcPr>
          <w:p w14:paraId="601C8F2C" w14:textId="60CB35A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6</w:t>
            </w:r>
          </w:p>
        </w:tc>
        <w:tc>
          <w:tcPr>
            <w:tcW w:w="5190" w:type="dxa"/>
          </w:tcPr>
          <w:p w14:paraId="1EDC77DA" w14:textId="487213D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fen</w:t>
            </w:r>
          </w:p>
        </w:tc>
      </w:tr>
      <w:tr w:rsidR="7B688960" w14:paraId="5C74508A" w14:textId="77777777" w:rsidTr="7B688960">
        <w:trPr>
          <w:trHeight w:val="300"/>
        </w:trPr>
        <w:tc>
          <w:tcPr>
            <w:tcW w:w="2685" w:type="dxa"/>
          </w:tcPr>
          <w:p w14:paraId="326BC0F3" w14:textId="7927553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Corncrake</w:t>
            </w:r>
          </w:p>
        </w:tc>
        <w:tc>
          <w:tcPr>
            <w:tcW w:w="1125" w:type="dxa"/>
          </w:tcPr>
          <w:p w14:paraId="543044DA" w14:textId="03A20C0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37DF5976" w14:textId="688BB3F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w:t>
            </w:r>
          </w:p>
        </w:tc>
      </w:tr>
      <w:tr w:rsidR="7B688960" w14:paraId="7542569E" w14:textId="77777777" w:rsidTr="7B688960">
        <w:trPr>
          <w:trHeight w:val="300"/>
        </w:trPr>
        <w:tc>
          <w:tcPr>
            <w:tcW w:w="2685" w:type="dxa"/>
          </w:tcPr>
          <w:p w14:paraId="4A67352B" w14:textId="6F5A6BF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Moorhen</w:t>
            </w:r>
          </w:p>
        </w:tc>
        <w:tc>
          <w:tcPr>
            <w:tcW w:w="1125" w:type="dxa"/>
          </w:tcPr>
          <w:p w14:paraId="492A3985" w14:textId="26B465F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5BF7DA67" w14:textId="5BBEFDC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 Lowland fen</w:t>
            </w:r>
          </w:p>
        </w:tc>
      </w:tr>
      <w:tr w:rsidR="7B688960" w14:paraId="5F019DEC" w14:textId="77777777" w:rsidTr="7B688960">
        <w:trPr>
          <w:trHeight w:val="300"/>
        </w:trPr>
        <w:tc>
          <w:tcPr>
            <w:tcW w:w="2685" w:type="dxa"/>
          </w:tcPr>
          <w:p w14:paraId="28EEC426" w14:textId="4C3A592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Coot</w:t>
            </w:r>
          </w:p>
        </w:tc>
        <w:tc>
          <w:tcPr>
            <w:tcW w:w="1125" w:type="dxa"/>
          </w:tcPr>
          <w:p w14:paraId="35525B78" w14:textId="5944DFC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28E10C11" w14:textId="435DFA2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 Lowland fen</w:t>
            </w:r>
          </w:p>
        </w:tc>
      </w:tr>
      <w:tr w:rsidR="7B688960" w14:paraId="17CED46D" w14:textId="77777777" w:rsidTr="7B688960">
        <w:trPr>
          <w:trHeight w:val="300"/>
        </w:trPr>
        <w:tc>
          <w:tcPr>
            <w:tcW w:w="2685" w:type="dxa"/>
          </w:tcPr>
          <w:p w14:paraId="6E261142" w14:textId="29BBADA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Crane</w:t>
            </w:r>
          </w:p>
        </w:tc>
        <w:tc>
          <w:tcPr>
            <w:tcW w:w="1125" w:type="dxa"/>
          </w:tcPr>
          <w:p w14:paraId="645DD5AD" w14:textId="0A14F06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44B66C8B" w14:textId="74F73B4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 Lowland fen</w:t>
            </w:r>
          </w:p>
        </w:tc>
      </w:tr>
      <w:tr w:rsidR="7B688960" w14:paraId="187D78A0" w14:textId="77777777" w:rsidTr="7B688960">
        <w:trPr>
          <w:trHeight w:val="300"/>
        </w:trPr>
        <w:tc>
          <w:tcPr>
            <w:tcW w:w="2685" w:type="dxa"/>
          </w:tcPr>
          <w:p w14:paraId="4A0721EE" w14:textId="6F05E64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Oystercatcher</w:t>
            </w:r>
          </w:p>
        </w:tc>
        <w:tc>
          <w:tcPr>
            <w:tcW w:w="1125" w:type="dxa"/>
          </w:tcPr>
          <w:p w14:paraId="43214EEE" w14:textId="0077A16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0EE62B90" w14:textId="4421E3C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w:t>
            </w:r>
          </w:p>
        </w:tc>
      </w:tr>
      <w:tr w:rsidR="7B688960" w14:paraId="56904EB2" w14:textId="77777777" w:rsidTr="7B688960">
        <w:trPr>
          <w:trHeight w:val="300"/>
        </w:trPr>
        <w:tc>
          <w:tcPr>
            <w:tcW w:w="2685" w:type="dxa"/>
          </w:tcPr>
          <w:p w14:paraId="379108AE" w14:textId="55B3B75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Avocet</w:t>
            </w:r>
          </w:p>
        </w:tc>
        <w:tc>
          <w:tcPr>
            <w:tcW w:w="1125" w:type="dxa"/>
          </w:tcPr>
          <w:p w14:paraId="04BEA33B" w14:textId="4418499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5455A26F" w14:textId="1F59045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w:t>
            </w:r>
          </w:p>
        </w:tc>
      </w:tr>
      <w:tr w:rsidR="7B688960" w14:paraId="4E628401" w14:textId="77777777" w:rsidTr="7B688960">
        <w:trPr>
          <w:trHeight w:val="300"/>
        </w:trPr>
        <w:tc>
          <w:tcPr>
            <w:tcW w:w="2685" w:type="dxa"/>
          </w:tcPr>
          <w:p w14:paraId="36A53038" w14:textId="23B1683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Stone curlew</w:t>
            </w:r>
          </w:p>
        </w:tc>
        <w:tc>
          <w:tcPr>
            <w:tcW w:w="1125" w:type="dxa"/>
          </w:tcPr>
          <w:p w14:paraId="7765DF24" w14:textId="60EC6BC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1D4C83B0" w14:textId="6FBDF26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heath, Lowland grassland</w:t>
            </w:r>
          </w:p>
        </w:tc>
      </w:tr>
      <w:tr w:rsidR="7B688960" w14:paraId="68DAB0E0" w14:textId="77777777" w:rsidTr="7B688960">
        <w:trPr>
          <w:trHeight w:val="300"/>
        </w:trPr>
        <w:tc>
          <w:tcPr>
            <w:tcW w:w="2685" w:type="dxa"/>
          </w:tcPr>
          <w:p w14:paraId="0D38C2A5" w14:textId="062C161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Little ringed plover</w:t>
            </w:r>
          </w:p>
        </w:tc>
        <w:tc>
          <w:tcPr>
            <w:tcW w:w="1125" w:type="dxa"/>
          </w:tcPr>
          <w:p w14:paraId="2DFAB022" w14:textId="596BC84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47CC3E1D" w14:textId="30EA6DE8" w:rsidR="7B688960" w:rsidRDefault="7B688960" w:rsidP="7B688960">
            <w:pPr>
              <w:spacing w:line="259" w:lineRule="auto"/>
              <w:contextualSpacing/>
              <w:rPr>
                <w:rFonts w:ascii="Arial" w:eastAsia="Arial" w:hAnsi="Arial" w:cs="Arial"/>
                <w:color w:val="000000" w:themeColor="text1"/>
                <w:sz w:val="22"/>
                <w:szCs w:val="22"/>
              </w:rPr>
            </w:pPr>
          </w:p>
        </w:tc>
      </w:tr>
      <w:tr w:rsidR="7B688960" w14:paraId="329EDB28" w14:textId="77777777" w:rsidTr="7B688960">
        <w:trPr>
          <w:trHeight w:val="300"/>
        </w:trPr>
        <w:tc>
          <w:tcPr>
            <w:tcW w:w="2685" w:type="dxa"/>
          </w:tcPr>
          <w:p w14:paraId="60B9E98F" w14:textId="1D51DB1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Ringed plover</w:t>
            </w:r>
          </w:p>
        </w:tc>
        <w:tc>
          <w:tcPr>
            <w:tcW w:w="1125" w:type="dxa"/>
          </w:tcPr>
          <w:p w14:paraId="25793FA8" w14:textId="4D1867B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2D0B9468" w14:textId="51384FE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w:t>
            </w:r>
          </w:p>
        </w:tc>
      </w:tr>
      <w:tr w:rsidR="7B688960" w14:paraId="13DC2E94" w14:textId="77777777" w:rsidTr="7B688960">
        <w:trPr>
          <w:trHeight w:val="300"/>
        </w:trPr>
        <w:tc>
          <w:tcPr>
            <w:tcW w:w="2685" w:type="dxa"/>
          </w:tcPr>
          <w:p w14:paraId="0537A9F8" w14:textId="715EFF6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Dotterel</w:t>
            </w:r>
          </w:p>
        </w:tc>
        <w:tc>
          <w:tcPr>
            <w:tcW w:w="1125" w:type="dxa"/>
          </w:tcPr>
          <w:p w14:paraId="0B48DFEE" w14:textId="01C3B00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47BC9E2F" w14:textId="6EEF918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Montane grassland/Heaths</w:t>
            </w:r>
          </w:p>
        </w:tc>
      </w:tr>
      <w:tr w:rsidR="7B688960" w14:paraId="655F3388" w14:textId="77777777" w:rsidTr="7B688960">
        <w:trPr>
          <w:trHeight w:val="300"/>
        </w:trPr>
        <w:tc>
          <w:tcPr>
            <w:tcW w:w="2685" w:type="dxa"/>
          </w:tcPr>
          <w:p w14:paraId="08775D42" w14:textId="3D05C24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Golden plover</w:t>
            </w:r>
          </w:p>
        </w:tc>
        <w:tc>
          <w:tcPr>
            <w:tcW w:w="1125" w:type="dxa"/>
          </w:tcPr>
          <w:p w14:paraId="248FF24F" w14:textId="556DF11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2C0A6515" w14:textId="6C2C3AE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Montane and Upland grassland/Heaths/Peatlands</w:t>
            </w:r>
          </w:p>
        </w:tc>
      </w:tr>
      <w:tr w:rsidR="7B688960" w14:paraId="67A04E22" w14:textId="77777777" w:rsidTr="7B688960">
        <w:trPr>
          <w:trHeight w:val="300"/>
        </w:trPr>
        <w:tc>
          <w:tcPr>
            <w:tcW w:w="2685" w:type="dxa"/>
          </w:tcPr>
          <w:p w14:paraId="14EEC91D" w14:textId="76C7E46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Lapwing</w:t>
            </w:r>
          </w:p>
        </w:tc>
        <w:tc>
          <w:tcPr>
            <w:tcW w:w="1125" w:type="dxa"/>
          </w:tcPr>
          <w:p w14:paraId="22593EBC" w14:textId="21D1F64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2802836C" w14:textId="21F20FB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 Upland grassland/Heaths/Peatlands</w:t>
            </w:r>
          </w:p>
        </w:tc>
      </w:tr>
      <w:tr w:rsidR="7B688960" w14:paraId="780AB8F5" w14:textId="77777777" w:rsidTr="7B688960">
        <w:trPr>
          <w:trHeight w:val="300"/>
        </w:trPr>
        <w:tc>
          <w:tcPr>
            <w:tcW w:w="2685" w:type="dxa"/>
          </w:tcPr>
          <w:p w14:paraId="5507C53F" w14:textId="781D1B4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Dunlin</w:t>
            </w:r>
          </w:p>
        </w:tc>
        <w:tc>
          <w:tcPr>
            <w:tcW w:w="1125" w:type="dxa"/>
          </w:tcPr>
          <w:p w14:paraId="6F5601E1" w14:textId="390F9F4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42A2F0C8" w14:textId="68109C4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Montane and Upland grassland/Heaths/Peatlands</w:t>
            </w:r>
          </w:p>
        </w:tc>
      </w:tr>
      <w:tr w:rsidR="7B688960" w14:paraId="28D6056F" w14:textId="77777777" w:rsidTr="7B688960">
        <w:trPr>
          <w:trHeight w:val="300"/>
        </w:trPr>
        <w:tc>
          <w:tcPr>
            <w:tcW w:w="2685" w:type="dxa"/>
          </w:tcPr>
          <w:p w14:paraId="16F2928F" w14:textId="6618D27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Ruff</w:t>
            </w:r>
          </w:p>
        </w:tc>
        <w:tc>
          <w:tcPr>
            <w:tcW w:w="1125" w:type="dxa"/>
          </w:tcPr>
          <w:p w14:paraId="466B956C" w14:textId="16DDFF9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280DBA94" w14:textId="157DFC3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w:t>
            </w:r>
          </w:p>
        </w:tc>
      </w:tr>
      <w:tr w:rsidR="7B688960" w14:paraId="31D152C2" w14:textId="77777777" w:rsidTr="7B688960">
        <w:trPr>
          <w:trHeight w:val="300"/>
        </w:trPr>
        <w:tc>
          <w:tcPr>
            <w:tcW w:w="2685" w:type="dxa"/>
          </w:tcPr>
          <w:p w14:paraId="27E5249A" w14:textId="0C10B1A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 xml:space="preserve">Snipe </w:t>
            </w:r>
          </w:p>
        </w:tc>
        <w:tc>
          <w:tcPr>
            <w:tcW w:w="1125" w:type="dxa"/>
          </w:tcPr>
          <w:p w14:paraId="09B31D56" w14:textId="4F9C029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6C8C22AC" w14:textId="0359997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grassland/Heath/Peatland, Lowland grassland, Lowland fen, Lowland heath</w:t>
            </w:r>
          </w:p>
        </w:tc>
      </w:tr>
      <w:tr w:rsidR="7B688960" w14:paraId="646342FA" w14:textId="77777777" w:rsidTr="7B688960">
        <w:trPr>
          <w:trHeight w:val="300"/>
        </w:trPr>
        <w:tc>
          <w:tcPr>
            <w:tcW w:w="2685" w:type="dxa"/>
          </w:tcPr>
          <w:p w14:paraId="0B5228B3" w14:textId="59A8B2C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Woodcock</w:t>
            </w:r>
          </w:p>
        </w:tc>
        <w:tc>
          <w:tcPr>
            <w:tcW w:w="1125" w:type="dxa"/>
          </w:tcPr>
          <w:p w14:paraId="44FB0686" w14:textId="4E7DA3C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03CF8924" w14:textId="6F4143F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6EF51276" w14:textId="77777777" w:rsidTr="7B688960">
        <w:trPr>
          <w:trHeight w:val="300"/>
        </w:trPr>
        <w:tc>
          <w:tcPr>
            <w:tcW w:w="2685" w:type="dxa"/>
          </w:tcPr>
          <w:p w14:paraId="3649F94E" w14:textId="3C5B561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Black-tailed godwit</w:t>
            </w:r>
          </w:p>
        </w:tc>
        <w:tc>
          <w:tcPr>
            <w:tcW w:w="1125" w:type="dxa"/>
          </w:tcPr>
          <w:p w14:paraId="72B3AFEB" w14:textId="443126F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1DDDE3FE" w14:textId="2BB7C82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w:t>
            </w:r>
          </w:p>
        </w:tc>
      </w:tr>
      <w:tr w:rsidR="7B688960" w14:paraId="727AB1F1" w14:textId="77777777" w:rsidTr="7B688960">
        <w:trPr>
          <w:trHeight w:val="300"/>
        </w:trPr>
        <w:tc>
          <w:tcPr>
            <w:tcW w:w="2685" w:type="dxa"/>
          </w:tcPr>
          <w:p w14:paraId="6E4067A9" w14:textId="31FD407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Curlew</w:t>
            </w:r>
          </w:p>
        </w:tc>
        <w:tc>
          <w:tcPr>
            <w:tcW w:w="1125" w:type="dxa"/>
          </w:tcPr>
          <w:p w14:paraId="47C785D4" w14:textId="7E4C20F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455A1360" w14:textId="169A4B6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grassland/Heath/Peatland, Lowland grassland, Lowland heath</w:t>
            </w:r>
          </w:p>
        </w:tc>
      </w:tr>
      <w:tr w:rsidR="7B688960" w14:paraId="3FCE8047" w14:textId="77777777" w:rsidTr="7B688960">
        <w:trPr>
          <w:trHeight w:val="300"/>
        </w:trPr>
        <w:tc>
          <w:tcPr>
            <w:tcW w:w="2685" w:type="dxa"/>
          </w:tcPr>
          <w:p w14:paraId="537DD877" w14:textId="3800939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Common sandpiper</w:t>
            </w:r>
          </w:p>
        </w:tc>
        <w:tc>
          <w:tcPr>
            <w:tcW w:w="1125" w:type="dxa"/>
          </w:tcPr>
          <w:p w14:paraId="384789AC" w14:textId="2AB0AB5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30640E63" w14:textId="5CBE74A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grassland/Heath/Peatland</w:t>
            </w:r>
          </w:p>
        </w:tc>
      </w:tr>
      <w:tr w:rsidR="7B688960" w14:paraId="77377675" w14:textId="77777777" w:rsidTr="7B688960">
        <w:trPr>
          <w:trHeight w:val="300"/>
        </w:trPr>
        <w:tc>
          <w:tcPr>
            <w:tcW w:w="2685" w:type="dxa"/>
          </w:tcPr>
          <w:p w14:paraId="10839D27" w14:textId="4699E9D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Redshank</w:t>
            </w:r>
          </w:p>
        </w:tc>
        <w:tc>
          <w:tcPr>
            <w:tcW w:w="1125" w:type="dxa"/>
          </w:tcPr>
          <w:p w14:paraId="1C1C8B4B" w14:textId="5657A0E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34645C7F" w14:textId="1A4B8C9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 Upland grassland/Heath/Peatland, Lowland heath</w:t>
            </w:r>
          </w:p>
        </w:tc>
      </w:tr>
      <w:tr w:rsidR="7B688960" w14:paraId="146844B9" w14:textId="77777777" w:rsidTr="7B688960">
        <w:trPr>
          <w:trHeight w:val="300"/>
        </w:trPr>
        <w:tc>
          <w:tcPr>
            <w:tcW w:w="2685" w:type="dxa"/>
          </w:tcPr>
          <w:p w14:paraId="334A2376" w14:textId="579E95E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Kittiwake</w:t>
            </w:r>
          </w:p>
        </w:tc>
        <w:tc>
          <w:tcPr>
            <w:tcW w:w="1125" w:type="dxa"/>
          </w:tcPr>
          <w:p w14:paraId="546C1931" w14:textId="36B5EC0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5C10B2D0" w14:textId="42081381" w:rsidR="7B688960" w:rsidRDefault="7B688960" w:rsidP="7B688960">
            <w:pPr>
              <w:spacing w:line="259" w:lineRule="auto"/>
              <w:contextualSpacing/>
              <w:rPr>
                <w:rFonts w:ascii="Arial" w:eastAsia="Arial" w:hAnsi="Arial" w:cs="Arial"/>
                <w:color w:val="000000" w:themeColor="text1"/>
                <w:sz w:val="22"/>
                <w:szCs w:val="22"/>
              </w:rPr>
            </w:pPr>
          </w:p>
        </w:tc>
      </w:tr>
      <w:tr w:rsidR="7B688960" w14:paraId="3248A5A2" w14:textId="77777777" w:rsidTr="7B688960">
        <w:trPr>
          <w:trHeight w:val="300"/>
        </w:trPr>
        <w:tc>
          <w:tcPr>
            <w:tcW w:w="2685" w:type="dxa"/>
          </w:tcPr>
          <w:p w14:paraId="5018FB80" w14:textId="3BF2231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Black-headed gull</w:t>
            </w:r>
          </w:p>
        </w:tc>
        <w:tc>
          <w:tcPr>
            <w:tcW w:w="1125" w:type="dxa"/>
          </w:tcPr>
          <w:p w14:paraId="28801207" w14:textId="17415B3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438E893A" w14:textId="330DC096" w:rsidR="7B688960" w:rsidRDefault="7B688960" w:rsidP="7B688960">
            <w:pPr>
              <w:spacing w:line="259" w:lineRule="auto"/>
              <w:contextualSpacing/>
              <w:rPr>
                <w:rFonts w:ascii="Arial" w:eastAsia="Arial" w:hAnsi="Arial" w:cs="Arial"/>
                <w:color w:val="000000" w:themeColor="text1"/>
                <w:sz w:val="22"/>
                <w:szCs w:val="22"/>
              </w:rPr>
            </w:pPr>
          </w:p>
        </w:tc>
      </w:tr>
      <w:tr w:rsidR="7B688960" w14:paraId="1491D766" w14:textId="77777777" w:rsidTr="7B688960">
        <w:trPr>
          <w:trHeight w:val="300"/>
        </w:trPr>
        <w:tc>
          <w:tcPr>
            <w:tcW w:w="2685" w:type="dxa"/>
          </w:tcPr>
          <w:p w14:paraId="2A836E91" w14:textId="563E42D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Common gull</w:t>
            </w:r>
          </w:p>
        </w:tc>
        <w:tc>
          <w:tcPr>
            <w:tcW w:w="1125" w:type="dxa"/>
          </w:tcPr>
          <w:p w14:paraId="0BA8B012" w14:textId="51185E8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02B29A8B" w14:textId="23C0A74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grassland/Heath/Peatland</w:t>
            </w:r>
          </w:p>
        </w:tc>
      </w:tr>
      <w:tr w:rsidR="7B688960" w14:paraId="0FDD3352" w14:textId="77777777" w:rsidTr="7B688960">
        <w:trPr>
          <w:trHeight w:val="300"/>
        </w:trPr>
        <w:tc>
          <w:tcPr>
            <w:tcW w:w="2685" w:type="dxa"/>
          </w:tcPr>
          <w:p w14:paraId="2CFDFBB5" w14:textId="2D15A64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Lesser black-backed gull</w:t>
            </w:r>
          </w:p>
        </w:tc>
        <w:tc>
          <w:tcPr>
            <w:tcW w:w="1125" w:type="dxa"/>
          </w:tcPr>
          <w:p w14:paraId="3D342B14" w14:textId="15A97D6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71511BAB" w14:textId="5519A19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grassland/Heath/Peatland</w:t>
            </w:r>
          </w:p>
        </w:tc>
      </w:tr>
      <w:tr w:rsidR="7B688960" w14:paraId="751F9CDC" w14:textId="77777777" w:rsidTr="7B688960">
        <w:trPr>
          <w:trHeight w:val="300"/>
        </w:trPr>
        <w:tc>
          <w:tcPr>
            <w:tcW w:w="2685" w:type="dxa"/>
          </w:tcPr>
          <w:p w14:paraId="2E6DD912" w14:textId="0822D12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Herring gull</w:t>
            </w:r>
          </w:p>
        </w:tc>
        <w:tc>
          <w:tcPr>
            <w:tcW w:w="1125" w:type="dxa"/>
          </w:tcPr>
          <w:p w14:paraId="0386475F" w14:textId="0823652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60C7F140" w14:textId="5AD0E57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grassland/Heath/Peatland</w:t>
            </w:r>
          </w:p>
        </w:tc>
      </w:tr>
      <w:tr w:rsidR="7B688960" w14:paraId="430DFA74" w14:textId="77777777" w:rsidTr="7B688960">
        <w:trPr>
          <w:trHeight w:val="300"/>
        </w:trPr>
        <w:tc>
          <w:tcPr>
            <w:tcW w:w="2685" w:type="dxa"/>
          </w:tcPr>
          <w:p w14:paraId="49AFC33D" w14:textId="5B465C1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Great black-backed gull</w:t>
            </w:r>
          </w:p>
        </w:tc>
        <w:tc>
          <w:tcPr>
            <w:tcW w:w="1125" w:type="dxa"/>
          </w:tcPr>
          <w:p w14:paraId="10C1756F" w14:textId="725487C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1531CE1D" w14:textId="63B3DD67" w:rsidR="7B688960" w:rsidRDefault="7B688960" w:rsidP="7B688960">
            <w:pPr>
              <w:spacing w:line="259" w:lineRule="auto"/>
              <w:contextualSpacing/>
              <w:rPr>
                <w:rFonts w:ascii="Arial" w:eastAsia="Arial" w:hAnsi="Arial" w:cs="Arial"/>
                <w:color w:val="000000" w:themeColor="text1"/>
                <w:sz w:val="22"/>
                <w:szCs w:val="22"/>
              </w:rPr>
            </w:pPr>
          </w:p>
        </w:tc>
      </w:tr>
      <w:tr w:rsidR="7B688960" w14:paraId="75425286" w14:textId="77777777" w:rsidTr="7B688960">
        <w:trPr>
          <w:trHeight w:val="300"/>
        </w:trPr>
        <w:tc>
          <w:tcPr>
            <w:tcW w:w="2685" w:type="dxa"/>
          </w:tcPr>
          <w:p w14:paraId="39DDC194" w14:textId="311D98C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Little tern</w:t>
            </w:r>
          </w:p>
        </w:tc>
        <w:tc>
          <w:tcPr>
            <w:tcW w:w="1125" w:type="dxa"/>
          </w:tcPr>
          <w:p w14:paraId="3E325B52" w14:textId="791D6AC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4027ADB9" w14:textId="67D9D814" w:rsidR="7B688960" w:rsidRDefault="7B688960" w:rsidP="7B688960">
            <w:pPr>
              <w:spacing w:line="259" w:lineRule="auto"/>
              <w:contextualSpacing/>
              <w:rPr>
                <w:rFonts w:ascii="Arial" w:eastAsia="Arial" w:hAnsi="Arial" w:cs="Arial"/>
                <w:color w:val="000000" w:themeColor="text1"/>
                <w:sz w:val="22"/>
                <w:szCs w:val="22"/>
              </w:rPr>
            </w:pPr>
          </w:p>
        </w:tc>
      </w:tr>
      <w:tr w:rsidR="7B688960" w14:paraId="57AC2DC4" w14:textId="77777777" w:rsidTr="7B688960">
        <w:trPr>
          <w:trHeight w:val="300"/>
        </w:trPr>
        <w:tc>
          <w:tcPr>
            <w:tcW w:w="2685" w:type="dxa"/>
          </w:tcPr>
          <w:p w14:paraId="3C71CCE7" w14:textId="34ED00A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Sandwich tern</w:t>
            </w:r>
          </w:p>
        </w:tc>
        <w:tc>
          <w:tcPr>
            <w:tcW w:w="1125" w:type="dxa"/>
          </w:tcPr>
          <w:p w14:paraId="246C6D18" w14:textId="53E627A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37E2F482" w14:textId="5CB85C64" w:rsidR="7B688960" w:rsidRDefault="7B688960" w:rsidP="7B688960">
            <w:pPr>
              <w:spacing w:line="259" w:lineRule="auto"/>
              <w:contextualSpacing/>
              <w:rPr>
                <w:rFonts w:ascii="Arial" w:eastAsia="Arial" w:hAnsi="Arial" w:cs="Arial"/>
                <w:color w:val="000000" w:themeColor="text1"/>
                <w:sz w:val="22"/>
                <w:szCs w:val="22"/>
              </w:rPr>
            </w:pPr>
          </w:p>
        </w:tc>
      </w:tr>
      <w:tr w:rsidR="7B688960" w14:paraId="046A734D" w14:textId="77777777" w:rsidTr="7B688960">
        <w:trPr>
          <w:trHeight w:val="300"/>
        </w:trPr>
        <w:tc>
          <w:tcPr>
            <w:tcW w:w="2685" w:type="dxa"/>
          </w:tcPr>
          <w:p w14:paraId="5AD93B0D" w14:textId="70AABEF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Common tern</w:t>
            </w:r>
          </w:p>
        </w:tc>
        <w:tc>
          <w:tcPr>
            <w:tcW w:w="1125" w:type="dxa"/>
          </w:tcPr>
          <w:p w14:paraId="01804512" w14:textId="035C7B0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2457759C" w14:textId="79A24B76" w:rsidR="7B688960" w:rsidRDefault="7B688960" w:rsidP="7B688960">
            <w:pPr>
              <w:spacing w:line="259" w:lineRule="auto"/>
              <w:contextualSpacing/>
              <w:rPr>
                <w:rFonts w:ascii="Arial" w:eastAsia="Arial" w:hAnsi="Arial" w:cs="Arial"/>
                <w:color w:val="000000" w:themeColor="text1"/>
                <w:sz w:val="22"/>
                <w:szCs w:val="22"/>
              </w:rPr>
            </w:pPr>
          </w:p>
        </w:tc>
      </w:tr>
      <w:tr w:rsidR="7B688960" w14:paraId="7FC5A158" w14:textId="77777777" w:rsidTr="7B688960">
        <w:trPr>
          <w:trHeight w:val="300"/>
        </w:trPr>
        <w:tc>
          <w:tcPr>
            <w:tcW w:w="2685" w:type="dxa"/>
          </w:tcPr>
          <w:p w14:paraId="703538B7" w14:textId="4751C6D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Roseate tern</w:t>
            </w:r>
          </w:p>
        </w:tc>
        <w:tc>
          <w:tcPr>
            <w:tcW w:w="1125" w:type="dxa"/>
          </w:tcPr>
          <w:p w14:paraId="30604674" w14:textId="0A8E6AB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147C8A0D" w14:textId="03733D8D" w:rsidR="7B688960" w:rsidRDefault="7B688960" w:rsidP="7B688960">
            <w:pPr>
              <w:spacing w:line="259" w:lineRule="auto"/>
              <w:contextualSpacing/>
              <w:rPr>
                <w:rFonts w:ascii="Arial" w:eastAsia="Arial" w:hAnsi="Arial" w:cs="Arial"/>
                <w:color w:val="000000" w:themeColor="text1"/>
                <w:sz w:val="22"/>
                <w:szCs w:val="22"/>
              </w:rPr>
            </w:pPr>
          </w:p>
        </w:tc>
      </w:tr>
      <w:tr w:rsidR="7B688960" w14:paraId="0EA467EA" w14:textId="77777777" w:rsidTr="7B688960">
        <w:trPr>
          <w:trHeight w:val="300"/>
        </w:trPr>
        <w:tc>
          <w:tcPr>
            <w:tcW w:w="2685" w:type="dxa"/>
          </w:tcPr>
          <w:p w14:paraId="7B8E2754" w14:textId="53C9934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Arctic tern</w:t>
            </w:r>
          </w:p>
        </w:tc>
        <w:tc>
          <w:tcPr>
            <w:tcW w:w="1125" w:type="dxa"/>
          </w:tcPr>
          <w:p w14:paraId="7B9D3F51" w14:textId="7AFC870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3955E734" w14:textId="1F5735F5" w:rsidR="7B688960" w:rsidRDefault="7B688960" w:rsidP="7B688960">
            <w:pPr>
              <w:spacing w:line="259" w:lineRule="auto"/>
              <w:contextualSpacing/>
              <w:rPr>
                <w:rFonts w:ascii="Arial" w:eastAsia="Arial" w:hAnsi="Arial" w:cs="Arial"/>
                <w:color w:val="000000" w:themeColor="text1"/>
                <w:sz w:val="22"/>
                <w:szCs w:val="22"/>
              </w:rPr>
            </w:pPr>
          </w:p>
        </w:tc>
      </w:tr>
      <w:tr w:rsidR="7B688960" w14:paraId="264CACAF" w14:textId="77777777" w:rsidTr="7B688960">
        <w:trPr>
          <w:trHeight w:val="300"/>
        </w:trPr>
        <w:tc>
          <w:tcPr>
            <w:tcW w:w="2685" w:type="dxa"/>
          </w:tcPr>
          <w:p w14:paraId="0AE738D2" w14:textId="282B43F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Guillemot</w:t>
            </w:r>
          </w:p>
        </w:tc>
        <w:tc>
          <w:tcPr>
            <w:tcW w:w="1125" w:type="dxa"/>
          </w:tcPr>
          <w:p w14:paraId="23C5F225" w14:textId="2412E74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43C3066E" w14:textId="1BB35A2C" w:rsidR="7B688960" w:rsidRDefault="7B688960" w:rsidP="7B688960">
            <w:pPr>
              <w:spacing w:line="259" w:lineRule="auto"/>
              <w:contextualSpacing/>
              <w:rPr>
                <w:rFonts w:ascii="Arial" w:eastAsia="Arial" w:hAnsi="Arial" w:cs="Arial"/>
                <w:color w:val="000000" w:themeColor="text1"/>
                <w:sz w:val="22"/>
                <w:szCs w:val="22"/>
              </w:rPr>
            </w:pPr>
          </w:p>
        </w:tc>
      </w:tr>
      <w:tr w:rsidR="7B688960" w14:paraId="04F4BE59" w14:textId="77777777" w:rsidTr="7B688960">
        <w:trPr>
          <w:trHeight w:val="300"/>
        </w:trPr>
        <w:tc>
          <w:tcPr>
            <w:tcW w:w="2685" w:type="dxa"/>
          </w:tcPr>
          <w:p w14:paraId="6911C9DA" w14:textId="171EDA4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Razorbill</w:t>
            </w:r>
          </w:p>
        </w:tc>
        <w:tc>
          <w:tcPr>
            <w:tcW w:w="1125" w:type="dxa"/>
          </w:tcPr>
          <w:p w14:paraId="312A1E93" w14:textId="34B98A3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41C63C0F" w14:textId="1849C0EF" w:rsidR="7B688960" w:rsidRDefault="7B688960" w:rsidP="7B688960">
            <w:pPr>
              <w:spacing w:line="259" w:lineRule="auto"/>
              <w:contextualSpacing/>
              <w:rPr>
                <w:rFonts w:ascii="Arial" w:eastAsia="Arial" w:hAnsi="Arial" w:cs="Arial"/>
                <w:color w:val="000000" w:themeColor="text1"/>
                <w:sz w:val="22"/>
                <w:szCs w:val="22"/>
              </w:rPr>
            </w:pPr>
          </w:p>
        </w:tc>
      </w:tr>
      <w:tr w:rsidR="7B688960" w14:paraId="1E0D8D7A" w14:textId="77777777" w:rsidTr="7B688960">
        <w:trPr>
          <w:trHeight w:val="300"/>
        </w:trPr>
        <w:tc>
          <w:tcPr>
            <w:tcW w:w="2685" w:type="dxa"/>
          </w:tcPr>
          <w:p w14:paraId="7738C888" w14:textId="0630731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lastRenderedPageBreak/>
              <w:t>Black guillemot</w:t>
            </w:r>
          </w:p>
        </w:tc>
        <w:tc>
          <w:tcPr>
            <w:tcW w:w="1125" w:type="dxa"/>
          </w:tcPr>
          <w:p w14:paraId="2D4B966F" w14:textId="6C7F2C1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3B144A1E" w14:textId="66562321" w:rsidR="7B688960" w:rsidRDefault="7B688960" w:rsidP="7B688960">
            <w:pPr>
              <w:spacing w:line="259" w:lineRule="auto"/>
              <w:contextualSpacing/>
              <w:rPr>
                <w:rFonts w:ascii="Arial" w:eastAsia="Arial" w:hAnsi="Arial" w:cs="Arial"/>
                <w:color w:val="000000" w:themeColor="text1"/>
                <w:sz w:val="22"/>
                <w:szCs w:val="22"/>
              </w:rPr>
            </w:pPr>
          </w:p>
        </w:tc>
      </w:tr>
      <w:tr w:rsidR="7B688960" w14:paraId="706456D5" w14:textId="77777777" w:rsidTr="7B688960">
        <w:trPr>
          <w:trHeight w:val="300"/>
        </w:trPr>
        <w:tc>
          <w:tcPr>
            <w:tcW w:w="2685" w:type="dxa"/>
          </w:tcPr>
          <w:p w14:paraId="7CB9123D" w14:textId="133B9A1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Puffin</w:t>
            </w:r>
          </w:p>
        </w:tc>
        <w:tc>
          <w:tcPr>
            <w:tcW w:w="1125" w:type="dxa"/>
          </w:tcPr>
          <w:p w14:paraId="32FF39C3" w14:textId="6E6A8C0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24CFE86D" w14:textId="21CE0594" w:rsidR="7B688960" w:rsidRDefault="7B688960" w:rsidP="7B688960">
            <w:pPr>
              <w:spacing w:line="259" w:lineRule="auto"/>
              <w:contextualSpacing/>
              <w:rPr>
                <w:rFonts w:ascii="Arial" w:eastAsia="Arial" w:hAnsi="Arial" w:cs="Arial"/>
                <w:color w:val="000000" w:themeColor="text1"/>
                <w:sz w:val="22"/>
                <w:szCs w:val="22"/>
              </w:rPr>
            </w:pPr>
          </w:p>
        </w:tc>
      </w:tr>
      <w:tr w:rsidR="7B688960" w14:paraId="7816012D" w14:textId="77777777" w:rsidTr="7B688960">
        <w:trPr>
          <w:trHeight w:val="300"/>
        </w:trPr>
        <w:tc>
          <w:tcPr>
            <w:tcW w:w="2685" w:type="dxa"/>
          </w:tcPr>
          <w:p w14:paraId="5FA66EAA" w14:textId="07C3218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Rock dove/feral pigeon</w:t>
            </w:r>
          </w:p>
        </w:tc>
        <w:tc>
          <w:tcPr>
            <w:tcW w:w="1125" w:type="dxa"/>
          </w:tcPr>
          <w:p w14:paraId="42C2ACCF" w14:textId="69420FD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0900E2F8" w14:textId="46E16100" w:rsidR="7B688960" w:rsidRDefault="7B688960" w:rsidP="7B688960">
            <w:pPr>
              <w:spacing w:line="259" w:lineRule="auto"/>
              <w:contextualSpacing/>
              <w:rPr>
                <w:rFonts w:ascii="Arial" w:eastAsia="Arial" w:hAnsi="Arial" w:cs="Arial"/>
                <w:color w:val="000000" w:themeColor="text1"/>
                <w:sz w:val="22"/>
                <w:szCs w:val="22"/>
              </w:rPr>
            </w:pPr>
          </w:p>
        </w:tc>
      </w:tr>
      <w:tr w:rsidR="7B688960" w14:paraId="3B7FA166" w14:textId="77777777" w:rsidTr="7B688960">
        <w:trPr>
          <w:trHeight w:val="300"/>
        </w:trPr>
        <w:tc>
          <w:tcPr>
            <w:tcW w:w="2685" w:type="dxa"/>
          </w:tcPr>
          <w:p w14:paraId="28CF572E" w14:textId="7A204C7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Stock dove</w:t>
            </w:r>
          </w:p>
        </w:tc>
        <w:tc>
          <w:tcPr>
            <w:tcW w:w="1125" w:type="dxa"/>
          </w:tcPr>
          <w:p w14:paraId="42B3AA2A" w14:textId="5F2E8F2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01BF67FA" w14:textId="37A83B9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3A4996F2" w14:textId="77777777" w:rsidTr="7B688960">
        <w:trPr>
          <w:trHeight w:val="300"/>
        </w:trPr>
        <w:tc>
          <w:tcPr>
            <w:tcW w:w="2685" w:type="dxa"/>
          </w:tcPr>
          <w:p w14:paraId="4D0C875D" w14:textId="2B1960B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Woodpigeon</w:t>
            </w:r>
          </w:p>
        </w:tc>
        <w:tc>
          <w:tcPr>
            <w:tcW w:w="1125" w:type="dxa"/>
          </w:tcPr>
          <w:p w14:paraId="03306D18" w14:textId="1C7972E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5ED4DD02" w14:textId="1F059AA7" w:rsidR="7B688960" w:rsidRDefault="7B688960" w:rsidP="7B688960">
            <w:pPr>
              <w:spacing w:line="259" w:lineRule="auto"/>
              <w:contextualSpacing/>
              <w:rPr>
                <w:rFonts w:ascii="Arial" w:eastAsia="Arial" w:hAnsi="Arial" w:cs="Arial"/>
                <w:color w:val="000000" w:themeColor="text1"/>
                <w:sz w:val="22"/>
                <w:szCs w:val="22"/>
              </w:rPr>
            </w:pPr>
          </w:p>
        </w:tc>
      </w:tr>
      <w:tr w:rsidR="7B688960" w14:paraId="099A2012" w14:textId="77777777" w:rsidTr="7B688960">
        <w:trPr>
          <w:trHeight w:val="300"/>
        </w:trPr>
        <w:tc>
          <w:tcPr>
            <w:tcW w:w="2685" w:type="dxa"/>
          </w:tcPr>
          <w:p w14:paraId="2A7E3230" w14:textId="732D03F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Collared dove</w:t>
            </w:r>
          </w:p>
        </w:tc>
        <w:tc>
          <w:tcPr>
            <w:tcW w:w="1125" w:type="dxa"/>
          </w:tcPr>
          <w:p w14:paraId="1EB428B3" w14:textId="3F8CCC9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5E9AEC14" w14:textId="403B1580" w:rsidR="7B688960" w:rsidRDefault="7B688960" w:rsidP="7B688960">
            <w:pPr>
              <w:spacing w:line="259" w:lineRule="auto"/>
              <w:contextualSpacing/>
              <w:rPr>
                <w:rFonts w:ascii="Arial" w:eastAsia="Arial" w:hAnsi="Arial" w:cs="Arial"/>
                <w:color w:val="000000" w:themeColor="text1"/>
                <w:sz w:val="22"/>
                <w:szCs w:val="22"/>
              </w:rPr>
            </w:pPr>
          </w:p>
        </w:tc>
      </w:tr>
      <w:tr w:rsidR="7B688960" w14:paraId="2AABA933" w14:textId="77777777" w:rsidTr="7B688960">
        <w:trPr>
          <w:trHeight w:val="300"/>
        </w:trPr>
        <w:tc>
          <w:tcPr>
            <w:tcW w:w="2685" w:type="dxa"/>
          </w:tcPr>
          <w:p w14:paraId="5605D61E" w14:textId="4646755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Turtle dove</w:t>
            </w:r>
          </w:p>
        </w:tc>
        <w:tc>
          <w:tcPr>
            <w:tcW w:w="1125" w:type="dxa"/>
          </w:tcPr>
          <w:p w14:paraId="79ED5001" w14:textId="747C854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6FD4D51F" w14:textId="5FAF9698" w:rsidR="7B688960" w:rsidRDefault="7B688960" w:rsidP="7B688960">
            <w:pPr>
              <w:spacing w:line="259" w:lineRule="auto"/>
              <w:contextualSpacing/>
              <w:rPr>
                <w:rFonts w:ascii="Arial" w:eastAsia="Arial" w:hAnsi="Arial" w:cs="Arial"/>
                <w:color w:val="000000" w:themeColor="text1"/>
                <w:sz w:val="22"/>
                <w:szCs w:val="22"/>
              </w:rPr>
            </w:pPr>
          </w:p>
        </w:tc>
      </w:tr>
      <w:tr w:rsidR="7B688960" w14:paraId="444250CF" w14:textId="77777777" w:rsidTr="7B688960">
        <w:trPr>
          <w:trHeight w:val="300"/>
        </w:trPr>
        <w:tc>
          <w:tcPr>
            <w:tcW w:w="2685" w:type="dxa"/>
          </w:tcPr>
          <w:p w14:paraId="172C7D1C" w14:textId="15D222F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Cuckoo</w:t>
            </w:r>
          </w:p>
        </w:tc>
        <w:tc>
          <w:tcPr>
            <w:tcW w:w="1125" w:type="dxa"/>
          </w:tcPr>
          <w:p w14:paraId="7FE6E059" w14:textId="2811ABF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6593EBA8" w14:textId="07A71A6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 Lowland grassland, Lowland fen, Lowland heath, Woodland</w:t>
            </w:r>
          </w:p>
        </w:tc>
      </w:tr>
      <w:tr w:rsidR="7B688960" w14:paraId="30470CBD" w14:textId="77777777" w:rsidTr="7B688960">
        <w:trPr>
          <w:trHeight w:val="300"/>
        </w:trPr>
        <w:tc>
          <w:tcPr>
            <w:tcW w:w="2685" w:type="dxa"/>
          </w:tcPr>
          <w:p w14:paraId="5585BCC9" w14:textId="77F4A38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Barn owl</w:t>
            </w:r>
          </w:p>
        </w:tc>
        <w:tc>
          <w:tcPr>
            <w:tcW w:w="1125" w:type="dxa"/>
          </w:tcPr>
          <w:p w14:paraId="3C760560" w14:textId="13CD4FF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2858841F" w14:textId="5A984BE5" w:rsidR="7B688960" w:rsidRDefault="7B688960" w:rsidP="7B688960">
            <w:pPr>
              <w:spacing w:line="259" w:lineRule="auto"/>
              <w:contextualSpacing/>
              <w:rPr>
                <w:rFonts w:ascii="Arial" w:eastAsia="Arial" w:hAnsi="Arial" w:cs="Arial"/>
                <w:color w:val="000000" w:themeColor="text1"/>
                <w:sz w:val="22"/>
                <w:szCs w:val="22"/>
              </w:rPr>
            </w:pPr>
          </w:p>
        </w:tc>
      </w:tr>
      <w:tr w:rsidR="7B688960" w14:paraId="0F8B92F7" w14:textId="77777777" w:rsidTr="7B688960">
        <w:trPr>
          <w:trHeight w:val="300"/>
        </w:trPr>
        <w:tc>
          <w:tcPr>
            <w:tcW w:w="2685" w:type="dxa"/>
          </w:tcPr>
          <w:p w14:paraId="0C5BFC7A" w14:textId="46B9457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Tawny owl</w:t>
            </w:r>
          </w:p>
        </w:tc>
        <w:tc>
          <w:tcPr>
            <w:tcW w:w="1125" w:type="dxa"/>
          </w:tcPr>
          <w:p w14:paraId="2EF70DE3" w14:textId="5E51219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7F087375" w14:textId="33AD552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6C5BCEA7" w14:textId="77777777" w:rsidTr="7B688960">
        <w:trPr>
          <w:trHeight w:val="300"/>
        </w:trPr>
        <w:tc>
          <w:tcPr>
            <w:tcW w:w="2685" w:type="dxa"/>
          </w:tcPr>
          <w:p w14:paraId="0F11B92A" w14:textId="3700AE5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Long-eared owl</w:t>
            </w:r>
          </w:p>
        </w:tc>
        <w:tc>
          <w:tcPr>
            <w:tcW w:w="1125" w:type="dxa"/>
          </w:tcPr>
          <w:p w14:paraId="23BA66F1" w14:textId="336D6B3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1E0E0EAC" w14:textId="2AE1B24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heath, Woodland</w:t>
            </w:r>
          </w:p>
        </w:tc>
      </w:tr>
      <w:tr w:rsidR="7B688960" w14:paraId="7B256731" w14:textId="77777777" w:rsidTr="7B688960">
        <w:trPr>
          <w:trHeight w:val="300"/>
        </w:trPr>
        <w:tc>
          <w:tcPr>
            <w:tcW w:w="2685" w:type="dxa"/>
          </w:tcPr>
          <w:p w14:paraId="33A56F40" w14:textId="6C18A51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Short-eared owl</w:t>
            </w:r>
          </w:p>
        </w:tc>
        <w:tc>
          <w:tcPr>
            <w:tcW w:w="1125" w:type="dxa"/>
          </w:tcPr>
          <w:p w14:paraId="299BF1DD" w14:textId="21E4473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3FF6BBE3" w14:textId="002EC3F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w:t>
            </w:r>
          </w:p>
        </w:tc>
      </w:tr>
      <w:tr w:rsidR="7B688960" w14:paraId="594D869C" w14:textId="77777777" w:rsidTr="7B688960">
        <w:trPr>
          <w:trHeight w:val="300"/>
        </w:trPr>
        <w:tc>
          <w:tcPr>
            <w:tcW w:w="2685" w:type="dxa"/>
          </w:tcPr>
          <w:p w14:paraId="4EED1088" w14:textId="42AF2DA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Little owl</w:t>
            </w:r>
          </w:p>
        </w:tc>
        <w:tc>
          <w:tcPr>
            <w:tcW w:w="1125" w:type="dxa"/>
          </w:tcPr>
          <w:p w14:paraId="2F2DA7A9" w14:textId="750D6E9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29DB9FEE" w14:textId="1907CD40" w:rsidR="7B688960" w:rsidRDefault="7B688960" w:rsidP="7B688960">
            <w:pPr>
              <w:spacing w:line="259" w:lineRule="auto"/>
              <w:contextualSpacing/>
              <w:rPr>
                <w:rFonts w:ascii="Arial" w:eastAsia="Arial" w:hAnsi="Arial" w:cs="Arial"/>
                <w:color w:val="000000" w:themeColor="text1"/>
                <w:sz w:val="22"/>
                <w:szCs w:val="22"/>
              </w:rPr>
            </w:pPr>
          </w:p>
        </w:tc>
      </w:tr>
      <w:tr w:rsidR="7B688960" w14:paraId="64738D8C" w14:textId="77777777" w:rsidTr="7B688960">
        <w:trPr>
          <w:trHeight w:val="300"/>
        </w:trPr>
        <w:tc>
          <w:tcPr>
            <w:tcW w:w="2685" w:type="dxa"/>
          </w:tcPr>
          <w:p w14:paraId="0D0368E5" w14:textId="61C13DD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Nightjar</w:t>
            </w:r>
          </w:p>
        </w:tc>
        <w:tc>
          <w:tcPr>
            <w:tcW w:w="1125" w:type="dxa"/>
          </w:tcPr>
          <w:p w14:paraId="2BB25CB9" w14:textId="1B0B593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1B2A9845" w14:textId="7C3C40F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heath</w:t>
            </w:r>
          </w:p>
        </w:tc>
      </w:tr>
      <w:tr w:rsidR="7B688960" w14:paraId="3258D81F" w14:textId="77777777" w:rsidTr="7B688960">
        <w:trPr>
          <w:trHeight w:val="300"/>
        </w:trPr>
        <w:tc>
          <w:tcPr>
            <w:tcW w:w="2685" w:type="dxa"/>
          </w:tcPr>
          <w:p w14:paraId="5922A100" w14:textId="137F332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Swift</w:t>
            </w:r>
          </w:p>
        </w:tc>
        <w:tc>
          <w:tcPr>
            <w:tcW w:w="1125" w:type="dxa"/>
          </w:tcPr>
          <w:p w14:paraId="2F0DD47E" w14:textId="11043C9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45782F7D" w14:textId="6EF3C143" w:rsidR="7B688960" w:rsidRDefault="7B688960" w:rsidP="7B688960">
            <w:pPr>
              <w:spacing w:line="259" w:lineRule="auto"/>
              <w:contextualSpacing/>
              <w:rPr>
                <w:rFonts w:ascii="Arial" w:eastAsia="Arial" w:hAnsi="Arial" w:cs="Arial"/>
                <w:color w:val="000000" w:themeColor="text1"/>
                <w:sz w:val="22"/>
                <w:szCs w:val="22"/>
              </w:rPr>
            </w:pPr>
          </w:p>
        </w:tc>
      </w:tr>
      <w:tr w:rsidR="7B688960" w14:paraId="2DE1B7F8" w14:textId="77777777" w:rsidTr="7B688960">
        <w:trPr>
          <w:trHeight w:val="300"/>
        </w:trPr>
        <w:tc>
          <w:tcPr>
            <w:tcW w:w="2685" w:type="dxa"/>
          </w:tcPr>
          <w:p w14:paraId="1C011499" w14:textId="0674F6E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Kingfisher</w:t>
            </w:r>
          </w:p>
        </w:tc>
        <w:tc>
          <w:tcPr>
            <w:tcW w:w="1125" w:type="dxa"/>
          </w:tcPr>
          <w:p w14:paraId="0B646F0E" w14:textId="10E9169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5F8E5BCB" w14:textId="1E8B27B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fen</w:t>
            </w:r>
          </w:p>
        </w:tc>
      </w:tr>
      <w:tr w:rsidR="7B688960" w14:paraId="57E13D91" w14:textId="77777777" w:rsidTr="7B688960">
        <w:trPr>
          <w:trHeight w:val="300"/>
        </w:trPr>
        <w:tc>
          <w:tcPr>
            <w:tcW w:w="2685" w:type="dxa"/>
          </w:tcPr>
          <w:p w14:paraId="4939A32C" w14:textId="7BC0718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Green woodpecker</w:t>
            </w:r>
          </w:p>
        </w:tc>
        <w:tc>
          <w:tcPr>
            <w:tcW w:w="1125" w:type="dxa"/>
          </w:tcPr>
          <w:p w14:paraId="0169B94E" w14:textId="303DEF2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43F31D84" w14:textId="2321840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23A098B3" w14:textId="77777777" w:rsidTr="7B688960">
        <w:trPr>
          <w:trHeight w:val="300"/>
        </w:trPr>
        <w:tc>
          <w:tcPr>
            <w:tcW w:w="2685" w:type="dxa"/>
          </w:tcPr>
          <w:p w14:paraId="01AC7036" w14:textId="3912200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Great spotted woodpecker</w:t>
            </w:r>
          </w:p>
        </w:tc>
        <w:tc>
          <w:tcPr>
            <w:tcW w:w="1125" w:type="dxa"/>
          </w:tcPr>
          <w:p w14:paraId="523B6464" w14:textId="0F41D41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2615B9EC" w14:textId="5636D38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3785FC88" w14:textId="77777777" w:rsidTr="7B688960">
        <w:trPr>
          <w:trHeight w:val="300"/>
        </w:trPr>
        <w:tc>
          <w:tcPr>
            <w:tcW w:w="2685" w:type="dxa"/>
          </w:tcPr>
          <w:p w14:paraId="7101E0C4" w14:textId="201BBBA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Lesser spotted woodpecker</w:t>
            </w:r>
          </w:p>
        </w:tc>
        <w:tc>
          <w:tcPr>
            <w:tcW w:w="1125" w:type="dxa"/>
          </w:tcPr>
          <w:p w14:paraId="68ADB8B1" w14:textId="771AD7F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7360B3D4" w14:textId="19E1D9C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1C805712" w14:textId="77777777" w:rsidTr="7B688960">
        <w:trPr>
          <w:trHeight w:val="300"/>
        </w:trPr>
        <w:tc>
          <w:tcPr>
            <w:tcW w:w="2685" w:type="dxa"/>
          </w:tcPr>
          <w:p w14:paraId="58A171DC" w14:textId="5DDBEE2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Golden oriole</w:t>
            </w:r>
          </w:p>
        </w:tc>
        <w:tc>
          <w:tcPr>
            <w:tcW w:w="1125" w:type="dxa"/>
          </w:tcPr>
          <w:p w14:paraId="6C53646F" w14:textId="529232B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5709D6A4" w14:textId="59D6376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6F7F6A89" w14:textId="77777777" w:rsidTr="7B688960">
        <w:trPr>
          <w:trHeight w:val="300"/>
        </w:trPr>
        <w:tc>
          <w:tcPr>
            <w:tcW w:w="2685" w:type="dxa"/>
          </w:tcPr>
          <w:p w14:paraId="2DB8FC2B" w14:textId="6B6C3B9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Red-backed shrike</w:t>
            </w:r>
          </w:p>
        </w:tc>
        <w:tc>
          <w:tcPr>
            <w:tcW w:w="1125" w:type="dxa"/>
          </w:tcPr>
          <w:p w14:paraId="13F7CEE1" w14:textId="5A2A39C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2ED9ABD2" w14:textId="593DBBDC" w:rsidR="7B688960" w:rsidRDefault="7B688960" w:rsidP="7B688960">
            <w:pPr>
              <w:spacing w:line="259" w:lineRule="auto"/>
              <w:contextualSpacing/>
              <w:rPr>
                <w:rFonts w:ascii="Arial" w:eastAsia="Arial" w:hAnsi="Arial" w:cs="Arial"/>
                <w:color w:val="000000" w:themeColor="text1"/>
                <w:sz w:val="22"/>
                <w:szCs w:val="22"/>
              </w:rPr>
            </w:pPr>
          </w:p>
        </w:tc>
      </w:tr>
      <w:tr w:rsidR="7B688960" w14:paraId="0948FBF6" w14:textId="77777777" w:rsidTr="7B688960">
        <w:trPr>
          <w:trHeight w:val="300"/>
        </w:trPr>
        <w:tc>
          <w:tcPr>
            <w:tcW w:w="2685" w:type="dxa"/>
          </w:tcPr>
          <w:p w14:paraId="3F169274" w14:textId="6FCA091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Chough</w:t>
            </w:r>
          </w:p>
        </w:tc>
        <w:tc>
          <w:tcPr>
            <w:tcW w:w="1125" w:type="dxa"/>
          </w:tcPr>
          <w:p w14:paraId="19263831" w14:textId="0AFE6A9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438068BF" w14:textId="6D2745F7" w:rsidR="7B688960" w:rsidRDefault="7B688960" w:rsidP="7B688960">
            <w:pPr>
              <w:spacing w:line="259" w:lineRule="auto"/>
              <w:contextualSpacing/>
              <w:rPr>
                <w:rFonts w:ascii="Arial" w:eastAsia="Arial" w:hAnsi="Arial" w:cs="Arial"/>
                <w:color w:val="000000" w:themeColor="text1"/>
                <w:sz w:val="22"/>
                <w:szCs w:val="22"/>
              </w:rPr>
            </w:pPr>
          </w:p>
        </w:tc>
      </w:tr>
      <w:tr w:rsidR="7B688960" w14:paraId="61E44F0F" w14:textId="77777777" w:rsidTr="7B688960">
        <w:trPr>
          <w:trHeight w:val="300"/>
        </w:trPr>
        <w:tc>
          <w:tcPr>
            <w:tcW w:w="2685" w:type="dxa"/>
          </w:tcPr>
          <w:p w14:paraId="214828A8" w14:textId="7795A3E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Magpie</w:t>
            </w:r>
          </w:p>
        </w:tc>
        <w:tc>
          <w:tcPr>
            <w:tcW w:w="1125" w:type="dxa"/>
          </w:tcPr>
          <w:p w14:paraId="0A139F1E" w14:textId="30F0649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1A0AA376" w14:textId="7CA92C2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2D9A768B" w14:textId="77777777" w:rsidTr="7B688960">
        <w:trPr>
          <w:trHeight w:val="300"/>
        </w:trPr>
        <w:tc>
          <w:tcPr>
            <w:tcW w:w="2685" w:type="dxa"/>
          </w:tcPr>
          <w:p w14:paraId="387DA5C2" w14:textId="0114D6F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Jay</w:t>
            </w:r>
          </w:p>
        </w:tc>
        <w:tc>
          <w:tcPr>
            <w:tcW w:w="1125" w:type="dxa"/>
          </w:tcPr>
          <w:p w14:paraId="73D247AE" w14:textId="53F3ABD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5FA44E23" w14:textId="5BFFB32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62F6065D" w14:textId="77777777" w:rsidTr="7B688960">
        <w:trPr>
          <w:trHeight w:val="300"/>
        </w:trPr>
        <w:tc>
          <w:tcPr>
            <w:tcW w:w="2685" w:type="dxa"/>
          </w:tcPr>
          <w:p w14:paraId="6B9C0FAB" w14:textId="35523F9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Jackdaw</w:t>
            </w:r>
          </w:p>
        </w:tc>
        <w:tc>
          <w:tcPr>
            <w:tcW w:w="1125" w:type="dxa"/>
          </w:tcPr>
          <w:p w14:paraId="3CF60B8F" w14:textId="0313418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5C888896" w14:textId="389C19F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4223061B" w14:textId="77777777" w:rsidTr="7B688960">
        <w:trPr>
          <w:trHeight w:val="300"/>
        </w:trPr>
        <w:tc>
          <w:tcPr>
            <w:tcW w:w="2685" w:type="dxa"/>
          </w:tcPr>
          <w:p w14:paraId="18489138" w14:textId="21F8C35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Rook</w:t>
            </w:r>
          </w:p>
        </w:tc>
        <w:tc>
          <w:tcPr>
            <w:tcW w:w="1125" w:type="dxa"/>
          </w:tcPr>
          <w:p w14:paraId="3FE8BCBB" w14:textId="447C019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514A2F4D" w14:textId="1091DD1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29911713" w14:textId="77777777" w:rsidTr="7B688960">
        <w:trPr>
          <w:trHeight w:val="300"/>
        </w:trPr>
        <w:tc>
          <w:tcPr>
            <w:tcW w:w="2685" w:type="dxa"/>
          </w:tcPr>
          <w:p w14:paraId="6C9312E6" w14:textId="1BA1054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Carrion crow</w:t>
            </w:r>
          </w:p>
        </w:tc>
        <w:tc>
          <w:tcPr>
            <w:tcW w:w="1125" w:type="dxa"/>
          </w:tcPr>
          <w:p w14:paraId="794EE2C4" w14:textId="6C9A9F5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2828847B" w14:textId="14E15F7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3D03E6AD" w14:textId="77777777" w:rsidTr="7B688960">
        <w:trPr>
          <w:trHeight w:val="300"/>
        </w:trPr>
        <w:tc>
          <w:tcPr>
            <w:tcW w:w="2685" w:type="dxa"/>
          </w:tcPr>
          <w:p w14:paraId="49492D6F" w14:textId="2F78AFD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Hooded crow</w:t>
            </w:r>
          </w:p>
        </w:tc>
        <w:tc>
          <w:tcPr>
            <w:tcW w:w="1125" w:type="dxa"/>
          </w:tcPr>
          <w:p w14:paraId="28C0D165" w14:textId="47CF8EB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3A69B0F3" w14:textId="66D56309" w:rsidR="7B688960" w:rsidRDefault="7B688960" w:rsidP="7B688960">
            <w:pPr>
              <w:spacing w:line="259" w:lineRule="auto"/>
              <w:contextualSpacing/>
              <w:rPr>
                <w:rFonts w:ascii="Arial" w:eastAsia="Arial" w:hAnsi="Arial" w:cs="Arial"/>
                <w:color w:val="000000" w:themeColor="text1"/>
                <w:sz w:val="22"/>
                <w:szCs w:val="22"/>
              </w:rPr>
            </w:pPr>
          </w:p>
        </w:tc>
      </w:tr>
      <w:tr w:rsidR="7B688960" w14:paraId="14FCDC01" w14:textId="77777777" w:rsidTr="7B688960">
        <w:trPr>
          <w:trHeight w:val="300"/>
        </w:trPr>
        <w:tc>
          <w:tcPr>
            <w:tcW w:w="2685" w:type="dxa"/>
          </w:tcPr>
          <w:p w14:paraId="7F5BA505" w14:textId="0E92ED5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Raven</w:t>
            </w:r>
          </w:p>
        </w:tc>
        <w:tc>
          <w:tcPr>
            <w:tcW w:w="1125" w:type="dxa"/>
          </w:tcPr>
          <w:p w14:paraId="6B675040" w14:textId="5FFF980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3C6FB445" w14:textId="7EAAFA3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Montane and Upland grassland/Heaths/Peatlands, Woodland</w:t>
            </w:r>
          </w:p>
        </w:tc>
      </w:tr>
      <w:tr w:rsidR="7B688960" w14:paraId="6707059E" w14:textId="77777777" w:rsidTr="7B688960">
        <w:trPr>
          <w:trHeight w:val="300"/>
        </w:trPr>
        <w:tc>
          <w:tcPr>
            <w:tcW w:w="2685" w:type="dxa"/>
          </w:tcPr>
          <w:p w14:paraId="5462C5DE" w14:textId="0835A0E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Goldcrest</w:t>
            </w:r>
          </w:p>
        </w:tc>
        <w:tc>
          <w:tcPr>
            <w:tcW w:w="1125" w:type="dxa"/>
          </w:tcPr>
          <w:p w14:paraId="3597258C" w14:textId="2D3D8E4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4332369E" w14:textId="4B22550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2CE012BE" w14:textId="77777777" w:rsidTr="7B688960">
        <w:trPr>
          <w:trHeight w:val="300"/>
        </w:trPr>
        <w:tc>
          <w:tcPr>
            <w:tcW w:w="2685" w:type="dxa"/>
          </w:tcPr>
          <w:p w14:paraId="1871AB4C" w14:textId="2C544E3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Firecrest</w:t>
            </w:r>
          </w:p>
        </w:tc>
        <w:tc>
          <w:tcPr>
            <w:tcW w:w="1125" w:type="dxa"/>
          </w:tcPr>
          <w:p w14:paraId="424EB7C1" w14:textId="45A5300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7990183F" w14:textId="5E622053" w:rsidR="7B688960" w:rsidRDefault="7B688960" w:rsidP="7B688960">
            <w:pPr>
              <w:spacing w:line="259" w:lineRule="auto"/>
              <w:contextualSpacing/>
              <w:rPr>
                <w:rFonts w:ascii="Arial" w:eastAsia="Arial" w:hAnsi="Arial" w:cs="Arial"/>
                <w:color w:val="000000" w:themeColor="text1"/>
                <w:sz w:val="22"/>
                <w:szCs w:val="22"/>
              </w:rPr>
            </w:pPr>
          </w:p>
        </w:tc>
      </w:tr>
      <w:tr w:rsidR="7B688960" w14:paraId="678A9F59" w14:textId="77777777" w:rsidTr="7B688960">
        <w:trPr>
          <w:trHeight w:val="300"/>
        </w:trPr>
        <w:tc>
          <w:tcPr>
            <w:tcW w:w="2685" w:type="dxa"/>
          </w:tcPr>
          <w:p w14:paraId="6B2BE230" w14:textId="6775235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Blue tit</w:t>
            </w:r>
          </w:p>
        </w:tc>
        <w:tc>
          <w:tcPr>
            <w:tcW w:w="1125" w:type="dxa"/>
          </w:tcPr>
          <w:p w14:paraId="4B002998" w14:textId="2CC5E18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27822EB9" w14:textId="288DBC42" w:rsidR="7B688960" w:rsidRDefault="7B688960" w:rsidP="7B688960">
            <w:pPr>
              <w:spacing w:line="259" w:lineRule="auto"/>
              <w:contextualSpacing/>
              <w:rPr>
                <w:rFonts w:ascii="Arial" w:eastAsia="Arial" w:hAnsi="Arial" w:cs="Arial"/>
                <w:color w:val="000000" w:themeColor="text1"/>
                <w:sz w:val="22"/>
                <w:szCs w:val="22"/>
              </w:rPr>
            </w:pPr>
          </w:p>
        </w:tc>
      </w:tr>
      <w:tr w:rsidR="7B688960" w14:paraId="72C65673" w14:textId="77777777" w:rsidTr="7B688960">
        <w:trPr>
          <w:trHeight w:val="300"/>
        </w:trPr>
        <w:tc>
          <w:tcPr>
            <w:tcW w:w="2685" w:type="dxa"/>
          </w:tcPr>
          <w:p w14:paraId="4FD35D67" w14:textId="56FF017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Great tit</w:t>
            </w:r>
          </w:p>
        </w:tc>
        <w:tc>
          <w:tcPr>
            <w:tcW w:w="1125" w:type="dxa"/>
          </w:tcPr>
          <w:p w14:paraId="01C96153" w14:textId="6A04A91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48395BA5" w14:textId="1777D666" w:rsidR="7B688960" w:rsidRDefault="7B688960" w:rsidP="7B688960">
            <w:pPr>
              <w:spacing w:line="259" w:lineRule="auto"/>
              <w:contextualSpacing/>
              <w:rPr>
                <w:rFonts w:ascii="Arial" w:eastAsia="Arial" w:hAnsi="Arial" w:cs="Arial"/>
                <w:color w:val="000000" w:themeColor="text1"/>
                <w:sz w:val="22"/>
                <w:szCs w:val="22"/>
              </w:rPr>
            </w:pPr>
          </w:p>
        </w:tc>
      </w:tr>
      <w:tr w:rsidR="7B688960" w14:paraId="4DD05EB1" w14:textId="77777777" w:rsidTr="7B688960">
        <w:trPr>
          <w:trHeight w:val="300"/>
        </w:trPr>
        <w:tc>
          <w:tcPr>
            <w:tcW w:w="2685" w:type="dxa"/>
          </w:tcPr>
          <w:p w14:paraId="73D96C9F" w14:textId="0315DDE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Coal tit</w:t>
            </w:r>
          </w:p>
        </w:tc>
        <w:tc>
          <w:tcPr>
            <w:tcW w:w="1125" w:type="dxa"/>
          </w:tcPr>
          <w:p w14:paraId="5A412285" w14:textId="7A673F8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3B6178C9" w14:textId="14444D7B" w:rsidR="7B688960" w:rsidRDefault="7B688960" w:rsidP="7B688960">
            <w:pPr>
              <w:spacing w:line="259" w:lineRule="auto"/>
              <w:contextualSpacing/>
              <w:rPr>
                <w:rFonts w:ascii="Arial" w:eastAsia="Arial" w:hAnsi="Arial" w:cs="Arial"/>
                <w:color w:val="000000" w:themeColor="text1"/>
                <w:sz w:val="22"/>
                <w:szCs w:val="22"/>
              </w:rPr>
            </w:pPr>
          </w:p>
        </w:tc>
      </w:tr>
      <w:tr w:rsidR="7B688960" w14:paraId="4564C27A" w14:textId="77777777" w:rsidTr="7B688960">
        <w:trPr>
          <w:trHeight w:val="300"/>
        </w:trPr>
        <w:tc>
          <w:tcPr>
            <w:tcW w:w="2685" w:type="dxa"/>
          </w:tcPr>
          <w:p w14:paraId="6374835F" w14:textId="550E7EC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Willow tit</w:t>
            </w:r>
          </w:p>
        </w:tc>
        <w:tc>
          <w:tcPr>
            <w:tcW w:w="1125" w:type="dxa"/>
          </w:tcPr>
          <w:p w14:paraId="44B5BE55" w14:textId="1F35C23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0FCE8E44" w14:textId="6031D7D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4E46F1EF" w14:textId="77777777" w:rsidTr="7B688960">
        <w:trPr>
          <w:trHeight w:val="300"/>
        </w:trPr>
        <w:tc>
          <w:tcPr>
            <w:tcW w:w="2685" w:type="dxa"/>
          </w:tcPr>
          <w:p w14:paraId="350933F3" w14:textId="551AEA7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Marsh tit</w:t>
            </w:r>
          </w:p>
        </w:tc>
        <w:tc>
          <w:tcPr>
            <w:tcW w:w="1125" w:type="dxa"/>
          </w:tcPr>
          <w:p w14:paraId="7C134F4F" w14:textId="6AB76A3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11BD1F32" w14:textId="5295EEB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3DCC856E" w14:textId="77777777" w:rsidTr="7B688960">
        <w:trPr>
          <w:trHeight w:val="300"/>
        </w:trPr>
        <w:tc>
          <w:tcPr>
            <w:tcW w:w="2685" w:type="dxa"/>
          </w:tcPr>
          <w:p w14:paraId="56CD8605" w14:textId="3691FF1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Bearded tit</w:t>
            </w:r>
          </w:p>
        </w:tc>
        <w:tc>
          <w:tcPr>
            <w:tcW w:w="1125" w:type="dxa"/>
          </w:tcPr>
          <w:p w14:paraId="40B23CDB" w14:textId="15A01A2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38C0D56B" w14:textId="7C63369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fen</w:t>
            </w:r>
          </w:p>
        </w:tc>
      </w:tr>
      <w:tr w:rsidR="7B688960" w14:paraId="56F0494B" w14:textId="77777777" w:rsidTr="7B688960">
        <w:trPr>
          <w:trHeight w:val="300"/>
        </w:trPr>
        <w:tc>
          <w:tcPr>
            <w:tcW w:w="2685" w:type="dxa"/>
          </w:tcPr>
          <w:p w14:paraId="6928B045" w14:textId="0C1CC33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Woodlark</w:t>
            </w:r>
          </w:p>
        </w:tc>
        <w:tc>
          <w:tcPr>
            <w:tcW w:w="1125" w:type="dxa"/>
          </w:tcPr>
          <w:p w14:paraId="7866CD2A" w14:textId="75FDB7B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7B288328" w14:textId="1C6647E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heath</w:t>
            </w:r>
          </w:p>
        </w:tc>
      </w:tr>
      <w:tr w:rsidR="7B688960" w14:paraId="08C26CC8" w14:textId="77777777" w:rsidTr="7B688960">
        <w:trPr>
          <w:trHeight w:val="300"/>
        </w:trPr>
        <w:tc>
          <w:tcPr>
            <w:tcW w:w="2685" w:type="dxa"/>
          </w:tcPr>
          <w:p w14:paraId="7BBE5E8C" w14:textId="6986ED6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Skylark</w:t>
            </w:r>
          </w:p>
        </w:tc>
        <w:tc>
          <w:tcPr>
            <w:tcW w:w="1125" w:type="dxa"/>
          </w:tcPr>
          <w:p w14:paraId="08ACE445" w14:textId="68DFB19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1721B50C" w14:textId="394B1217" w:rsidR="7B688960" w:rsidRDefault="7B688960" w:rsidP="7B688960">
            <w:pPr>
              <w:spacing w:line="259" w:lineRule="auto"/>
              <w:contextualSpacing/>
              <w:rPr>
                <w:rFonts w:ascii="Arial" w:eastAsia="Arial" w:hAnsi="Arial" w:cs="Arial"/>
                <w:color w:val="000000" w:themeColor="text1"/>
                <w:sz w:val="22"/>
                <w:szCs w:val="22"/>
              </w:rPr>
            </w:pPr>
          </w:p>
        </w:tc>
      </w:tr>
      <w:tr w:rsidR="7B688960" w14:paraId="2AAE93E9" w14:textId="77777777" w:rsidTr="7B688960">
        <w:trPr>
          <w:trHeight w:val="300"/>
        </w:trPr>
        <w:tc>
          <w:tcPr>
            <w:tcW w:w="2685" w:type="dxa"/>
          </w:tcPr>
          <w:p w14:paraId="7B114868" w14:textId="212DE9F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Sand martin</w:t>
            </w:r>
          </w:p>
        </w:tc>
        <w:tc>
          <w:tcPr>
            <w:tcW w:w="1125" w:type="dxa"/>
          </w:tcPr>
          <w:p w14:paraId="14795622" w14:textId="1640429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53B1C040" w14:textId="3DC6E831" w:rsidR="7B688960" w:rsidRDefault="7B688960" w:rsidP="7B688960">
            <w:pPr>
              <w:spacing w:line="259" w:lineRule="auto"/>
              <w:contextualSpacing/>
              <w:rPr>
                <w:rFonts w:ascii="Arial" w:eastAsia="Arial" w:hAnsi="Arial" w:cs="Arial"/>
                <w:color w:val="000000" w:themeColor="text1"/>
                <w:sz w:val="22"/>
                <w:szCs w:val="22"/>
              </w:rPr>
            </w:pPr>
          </w:p>
        </w:tc>
      </w:tr>
      <w:tr w:rsidR="7B688960" w14:paraId="5CED34FD" w14:textId="77777777" w:rsidTr="7B688960">
        <w:trPr>
          <w:trHeight w:val="300"/>
        </w:trPr>
        <w:tc>
          <w:tcPr>
            <w:tcW w:w="2685" w:type="dxa"/>
          </w:tcPr>
          <w:p w14:paraId="6975D137" w14:textId="7A95E69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Swallow</w:t>
            </w:r>
          </w:p>
        </w:tc>
        <w:tc>
          <w:tcPr>
            <w:tcW w:w="1125" w:type="dxa"/>
          </w:tcPr>
          <w:p w14:paraId="5ADEC80C" w14:textId="159A35C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5377A68B" w14:textId="12F706FD" w:rsidR="7B688960" w:rsidRDefault="7B688960" w:rsidP="7B688960">
            <w:pPr>
              <w:spacing w:line="259" w:lineRule="auto"/>
              <w:contextualSpacing/>
              <w:rPr>
                <w:rFonts w:ascii="Arial" w:eastAsia="Arial" w:hAnsi="Arial" w:cs="Arial"/>
                <w:color w:val="000000" w:themeColor="text1"/>
                <w:sz w:val="22"/>
                <w:szCs w:val="22"/>
              </w:rPr>
            </w:pPr>
          </w:p>
        </w:tc>
      </w:tr>
      <w:tr w:rsidR="7B688960" w14:paraId="3900519F" w14:textId="77777777" w:rsidTr="7B688960">
        <w:trPr>
          <w:trHeight w:val="300"/>
        </w:trPr>
        <w:tc>
          <w:tcPr>
            <w:tcW w:w="2685" w:type="dxa"/>
          </w:tcPr>
          <w:p w14:paraId="159A0277" w14:textId="2E80BFA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lastRenderedPageBreak/>
              <w:t>House martin</w:t>
            </w:r>
          </w:p>
        </w:tc>
        <w:tc>
          <w:tcPr>
            <w:tcW w:w="1125" w:type="dxa"/>
          </w:tcPr>
          <w:p w14:paraId="228451A6" w14:textId="0E9B540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43EAB044" w14:textId="37ED2AA4" w:rsidR="7B688960" w:rsidRDefault="7B688960" w:rsidP="7B688960">
            <w:pPr>
              <w:spacing w:line="259" w:lineRule="auto"/>
              <w:contextualSpacing/>
              <w:rPr>
                <w:rFonts w:ascii="Arial" w:eastAsia="Arial" w:hAnsi="Arial" w:cs="Arial"/>
                <w:color w:val="000000" w:themeColor="text1"/>
                <w:sz w:val="22"/>
                <w:szCs w:val="22"/>
              </w:rPr>
            </w:pPr>
          </w:p>
        </w:tc>
      </w:tr>
      <w:tr w:rsidR="7B688960" w14:paraId="75E58C20" w14:textId="77777777" w:rsidTr="7B688960">
        <w:trPr>
          <w:trHeight w:val="300"/>
        </w:trPr>
        <w:tc>
          <w:tcPr>
            <w:tcW w:w="2685" w:type="dxa"/>
          </w:tcPr>
          <w:p w14:paraId="0994B48D" w14:textId="0BFAAD9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Cetti’s warbler</w:t>
            </w:r>
          </w:p>
        </w:tc>
        <w:tc>
          <w:tcPr>
            <w:tcW w:w="1125" w:type="dxa"/>
          </w:tcPr>
          <w:p w14:paraId="0A80122D" w14:textId="141E266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266B563C" w14:textId="537D975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fen</w:t>
            </w:r>
          </w:p>
        </w:tc>
      </w:tr>
      <w:tr w:rsidR="7B688960" w14:paraId="47A24817" w14:textId="77777777" w:rsidTr="7B688960">
        <w:trPr>
          <w:trHeight w:val="300"/>
        </w:trPr>
        <w:tc>
          <w:tcPr>
            <w:tcW w:w="2685" w:type="dxa"/>
          </w:tcPr>
          <w:p w14:paraId="12097B78" w14:textId="2307B7F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Long-tailed tit</w:t>
            </w:r>
          </w:p>
        </w:tc>
        <w:tc>
          <w:tcPr>
            <w:tcW w:w="1125" w:type="dxa"/>
          </w:tcPr>
          <w:p w14:paraId="1CF470E1" w14:textId="3683F6F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60C23E63" w14:textId="29D5B7A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1C0A9D5D" w14:textId="77777777" w:rsidTr="7B688960">
        <w:trPr>
          <w:trHeight w:val="300"/>
        </w:trPr>
        <w:tc>
          <w:tcPr>
            <w:tcW w:w="2685" w:type="dxa"/>
          </w:tcPr>
          <w:p w14:paraId="1F2CDB1E" w14:textId="22E98BF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 warbler</w:t>
            </w:r>
          </w:p>
        </w:tc>
        <w:tc>
          <w:tcPr>
            <w:tcW w:w="1125" w:type="dxa"/>
          </w:tcPr>
          <w:p w14:paraId="070BD3C3" w14:textId="4D01875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22FA85C7" w14:textId="6877274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207A9EF8" w14:textId="77777777" w:rsidTr="7B688960">
        <w:trPr>
          <w:trHeight w:val="300"/>
        </w:trPr>
        <w:tc>
          <w:tcPr>
            <w:tcW w:w="2685" w:type="dxa"/>
          </w:tcPr>
          <w:p w14:paraId="6EC8E3B2" w14:textId="38538A9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Chiffchaff</w:t>
            </w:r>
          </w:p>
        </w:tc>
        <w:tc>
          <w:tcPr>
            <w:tcW w:w="1125" w:type="dxa"/>
          </w:tcPr>
          <w:p w14:paraId="7E093136" w14:textId="3470751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08FCC6BD" w14:textId="020DCBC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603F4EB8" w14:textId="77777777" w:rsidTr="7B688960">
        <w:trPr>
          <w:trHeight w:val="300"/>
        </w:trPr>
        <w:tc>
          <w:tcPr>
            <w:tcW w:w="2685" w:type="dxa"/>
          </w:tcPr>
          <w:p w14:paraId="1FA21712" w14:textId="631DD5C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Willow warbler</w:t>
            </w:r>
          </w:p>
        </w:tc>
        <w:tc>
          <w:tcPr>
            <w:tcW w:w="1125" w:type="dxa"/>
          </w:tcPr>
          <w:p w14:paraId="760BCD7D" w14:textId="05323F0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7D0027D3" w14:textId="7DD3117B" w:rsidR="7B688960" w:rsidRDefault="7B688960" w:rsidP="7B688960">
            <w:pPr>
              <w:spacing w:line="259" w:lineRule="auto"/>
              <w:contextualSpacing/>
              <w:rPr>
                <w:rFonts w:ascii="Arial" w:eastAsia="Arial" w:hAnsi="Arial" w:cs="Arial"/>
                <w:color w:val="000000" w:themeColor="text1"/>
                <w:sz w:val="22"/>
                <w:szCs w:val="22"/>
              </w:rPr>
            </w:pPr>
          </w:p>
        </w:tc>
      </w:tr>
      <w:tr w:rsidR="7B688960" w14:paraId="0E25119D" w14:textId="77777777" w:rsidTr="7B688960">
        <w:trPr>
          <w:trHeight w:val="300"/>
        </w:trPr>
        <w:tc>
          <w:tcPr>
            <w:tcW w:w="2685" w:type="dxa"/>
          </w:tcPr>
          <w:p w14:paraId="7ADC04C9" w14:textId="30F3F03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Blackcap</w:t>
            </w:r>
          </w:p>
        </w:tc>
        <w:tc>
          <w:tcPr>
            <w:tcW w:w="1125" w:type="dxa"/>
          </w:tcPr>
          <w:p w14:paraId="7BD70B7E" w14:textId="4257E2D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1BEBF205" w14:textId="31F529A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5BBF926B" w14:textId="77777777" w:rsidTr="7B688960">
        <w:trPr>
          <w:trHeight w:val="300"/>
        </w:trPr>
        <w:tc>
          <w:tcPr>
            <w:tcW w:w="2685" w:type="dxa"/>
          </w:tcPr>
          <w:p w14:paraId="475EB770" w14:textId="16999AA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Garden warbler</w:t>
            </w:r>
          </w:p>
        </w:tc>
        <w:tc>
          <w:tcPr>
            <w:tcW w:w="1125" w:type="dxa"/>
          </w:tcPr>
          <w:p w14:paraId="123CEDBC" w14:textId="131711C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570E4CBA" w14:textId="181D6AA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374CCBC6" w14:textId="77777777" w:rsidTr="7B688960">
        <w:trPr>
          <w:trHeight w:val="300"/>
        </w:trPr>
        <w:tc>
          <w:tcPr>
            <w:tcW w:w="2685" w:type="dxa"/>
          </w:tcPr>
          <w:p w14:paraId="4D5272DD" w14:textId="22D4A44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Lesser whitethroat</w:t>
            </w:r>
          </w:p>
        </w:tc>
        <w:tc>
          <w:tcPr>
            <w:tcW w:w="1125" w:type="dxa"/>
          </w:tcPr>
          <w:p w14:paraId="08BA6F80" w14:textId="011C425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2B4DBCED" w14:textId="2E0E10BB" w:rsidR="7B688960" w:rsidRDefault="7B688960" w:rsidP="7B688960">
            <w:pPr>
              <w:spacing w:line="259" w:lineRule="auto"/>
              <w:contextualSpacing/>
              <w:rPr>
                <w:rFonts w:ascii="Arial" w:eastAsia="Arial" w:hAnsi="Arial" w:cs="Arial"/>
                <w:color w:val="000000" w:themeColor="text1"/>
                <w:sz w:val="22"/>
                <w:szCs w:val="22"/>
              </w:rPr>
            </w:pPr>
          </w:p>
        </w:tc>
      </w:tr>
      <w:tr w:rsidR="7B688960" w14:paraId="398FB8AB" w14:textId="77777777" w:rsidTr="7B688960">
        <w:trPr>
          <w:trHeight w:val="300"/>
        </w:trPr>
        <w:tc>
          <w:tcPr>
            <w:tcW w:w="2685" w:type="dxa"/>
          </w:tcPr>
          <w:p w14:paraId="2CD6757B" w14:textId="6766329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Whitethroat</w:t>
            </w:r>
          </w:p>
        </w:tc>
        <w:tc>
          <w:tcPr>
            <w:tcW w:w="1125" w:type="dxa"/>
          </w:tcPr>
          <w:p w14:paraId="677D3103" w14:textId="7DA5789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32DEE591" w14:textId="5B6707D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heath</w:t>
            </w:r>
          </w:p>
        </w:tc>
      </w:tr>
      <w:tr w:rsidR="7B688960" w14:paraId="5949F6AF" w14:textId="77777777" w:rsidTr="7B688960">
        <w:trPr>
          <w:trHeight w:val="300"/>
        </w:trPr>
        <w:tc>
          <w:tcPr>
            <w:tcW w:w="2685" w:type="dxa"/>
          </w:tcPr>
          <w:p w14:paraId="22ACB00F" w14:textId="3DCDBE9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Dartford warbler</w:t>
            </w:r>
          </w:p>
        </w:tc>
        <w:tc>
          <w:tcPr>
            <w:tcW w:w="1125" w:type="dxa"/>
          </w:tcPr>
          <w:p w14:paraId="295DF38A" w14:textId="2432976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02218CF9" w14:textId="76F21E3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heath</w:t>
            </w:r>
          </w:p>
        </w:tc>
      </w:tr>
      <w:tr w:rsidR="7B688960" w14:paraId="4DBBE95B" w14:textId="77777777" w:rsidTr="7B688960">
        <w:trPr>
          <w:trHeight w:val="300"/>
        </w:trPr>
        <w:tc>
          <w:tcPr>
            <w:tcW w:w="2685" w:type="dxa"/>
          </w:tcPr>
          <w:p w14:paraId="34911E66" w14:textId="05FF138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Grasshopper warbler</w:t>
            </w:r>
          </w:p>
        </w:tc>
        <w:tc>
          <w:tcPr>
            <w:tcW w:w="1125" w:type="dxa"/>
          </w:tcPr>
          <w:p w14:paraId="62DACE86" w14:textId="14CF723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7327A5A8" w14:textId="670CDEB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 Lowland fen, Lowland heath</w:t>
            </w:r>
          </w:p>
        </w:tc>
      </w:tr>
      <w:tr w:rsidR="7B688960" w14:paraId="7D2ADAD3" w14:textId="77777777" w:rsidTr="7B688960">
        <w:trPr>
          <w:trHeight w:val="300"/>
        </w:trPr>
        <w:tc>
          <w:tcPr>
            <w:tcW w:w="2685" w:type="dxa"/>
          </w:tcPr>
          <w:p w14:paraId="3B27AE1C" w14:textId="663B7E6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Savi’s warbler</w:t>
            </w:r>
          </w:p>
        </w:tc>
        <w:tc>
          <w:tcPr>
            <w:tcW w:w="1125" w:type="dxa"/>
          </w:tcPr>
          <w:p w14:paraId="68178645" w14:textId="5A5E32A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5C7890F6" w14:textId="6BE43F9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fen</w:t>
            </w:r>
          </w:p>
        </w:tc>
      </w:tr>
      <w:tr w:rsidR="7B688960" w14:paraId="137D5F48" w14:textId="77777777" w:rsidTr="7B688960">
        <w:trPr>
          <w:trHeight w:val="300"/>
        </w:trPr>
        <w:tc>
          <w:tcPr>
            <w:tcW w:w="2685" w:type="dxa"/>
          </w:tcPr>
          <w:p w14:paraId="04DF0069" w14:textId="11769A4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Sedge warbler</w:t>
            </w:r>
          </w:p>
        </w:tc>
        <w:tc>
          <w:tcPr>
            <w:tcW w:w="1125" w:type="dxa"/>
          </w:tcPr>
          <w:p w14:paraId="14C39668" w14:textId="234477D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254419F4" w14:textId="3477C8D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 Lowland fen</w:t>
            </w:r>
          </w:p>
        </w:tc>
      </w:tr>
      <w:tr w:rsidR="7B688960" w14:paraId="40C96C5D" w14:textId="77777777" w:rsidTr="7B688960">
        <w:trPr>
          <w:trHeight w:val="300"/>
        </w:trPr>
        <w:tc>
          <w:tcPr>
            <w:tcW w:w="2685" w:type="dxa"/>
          </w:tcPr>
          <w:p w14:paraId="56F834D4" w14:textId="751DAFC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Marsh warbler</w:t>
            </w:r>
          </w:p>
        </w:tc>
        <w:tc>
          <w:tcPr>
            <w:tcW w:w="1125" w:type="dxa"/>
          </w:tcPr>
          <w:p w14:paraId="39ECB9B4" w14:textId="501FFDE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44EE1382" w14:textId="4105977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fen</w:t>
            </w:r>
          </w:p>
        </w:tc>
      </w:tr>
      <w:tr w:rsidR="7B688960" w14:paraId="5AC9E913" w14:textId="77777777" w:rsidTr="7B688960">
        <w:trPr>
          <w:trHeight w:val="300"/>
        </w:trPr>
        <w:tc>
          <w:tcPr>
            <w:tcW w:w="2685" w:type="dxa"/>
          </w:tcPr>
          <w:p w14:paraId="77F547DA" w14:textId="7CEAD6B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Reed warbler</w:t>
            </w:r>
          </w:p>
        </w:tc>
        <w:tc>
          <w:tcPr>
            <w:tcW w:w="1125" w:type="dxa"/>
          </w:tcPr>
          <w:p w14:paraId="1CA63E0C" w14:textId="759AA92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2367978F" w14:textId="239D44A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fen</w:t>
            </w:r>
          </w:p>
        </w:tc>
      </w:tr>
      <w:tr w:rsidR="7B688960" w14:paraId="138F0E13" w14:textId="77777777" w:rsidTr="7B688960">
        <w:trPr>
          <w:trHeight w:val="300"/>
        </w:trPr>
        <w:tc>
          <w:tcPr>
            <w:tcW w:w="2685" w:type="dxa"/>
          </w:tcPr>
          <w:p w14:paraId="746ABF4B" w14:textId="427CBD9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Nuthatch</w:t>
            </w:r>
          </w:p>
        </w:tc>
        <w:tc>
          <w:tcPr>
            <w:tcW w:w="1125" w:type="dxa"/>
          </w:tcPr>
          <w:p w14:paraId="021C6AAA" w14:textId="76C68DA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68DEF556" w14:textId="3E13430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739C7E75" w14:textId="77777777" w:rsidTr="7B688960">
        <w:trPr>
          <w:trHeight w:val="300"/>
        </w:trPr>
        <w:tc>
          <w:tcPr>
            <w:tcW w:w="2685" w:type="dxa"/>
          </w:tcPr>
          <w:p w14:paraId="4DABDCAD" w14:textId="29E7C7D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Treecreeper</w:t>
            </w:r>
          </w:p>
        </w:tc>
        <w:tc>
          <w:tcPr>
            <w:tcW w:w="1125" w:type="dxa"/>
          </w:tcPr>
          <w:p w14:paraId="3B672366" w14:textId="1F94F81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750FBFC2" w14:textId="3585794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0FEAC8E0" w14:textId="77777777" w:rsidTr="7B688960">
        <w:trPr>
          <w:trHeight w:val="300"/>
        </w:trPr>
        <w:tc>
          <w:tcPr>
            <w:tcW w:w="2685" w:type="dxa"/>
          </w:tcPr>
          <w:p w14:paraId="755D1DA6" w14:textId="29D7A56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Wren</w:t>
            </w:r>
          </w:p>
        </w:tc>
        <w:tc>
          <w:tcPr>
            <w:tcW w:w="1125" w:type="dxa"/>
          </w:tcPr>
          <w:p w14:paraId="586328AA" w14:textId="7239800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2027D599" w14:textId="131D4F44" w:rsidR="7B688960" w:rsidRDefault="7B688960" w:rsidP="7B688960">
            <w:pPr>
              <w:spacing w:line="259" w:lineRule="auto"/>
              <w:contextualSpacing/>
              <w:rPr>
                <w:rFonts w:ascii="Arial" w:eastAsia="Arial" w:hAnsi="Arial" w:cs="Arial"/>
                <w:color w:val="000000" w:themeColor="text1"/>
                <w:sz w:val="22"/>
                <w:szCs w:val="22"/>
              </w:rPr>
            </w:pPr>
          </w:p>
        </w:tc>
      </w:tr>
      <w:tr w:rsidR="7B688960" w14:paraId="58012049" w14:textId="77777777" w:rsidTr="7B688960">
        <w:trPr>
          <w:trHeight w:val="300"/>
        </w:trPr>
        <w:tc>
          <w:tcPr>
            <w:tcW w:w="2685" w:type="dxa"/>
          </w:tcPr>
          <w:p w14:paraId="5A2FADB6" w14:textId="611AB07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Starling</w:t>
            </w:r>
          </w:p>
        </w:tc>
        <w:tc>
          <w:tcPr>
            <w:tcW w:w="1125" w:type="dxa"/>
          </w:tcPr>
          <w:p w14:paraId="5D2289A5" w14:textId="59BEF6E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598B2EDB" w14:textId="6162C14D" w:rsidR="7B688960" w:rsidRDefault="7B688960" w:rsidP="7B688960">
            <w:pPr>
              <w:spacing w:line="259" w:lineRule="auto"/>
              <w:contextualSpacing/>
              <w:rPr>
                <w:rFonts w:ascii="Arial" w:eastAsia="Arial" w:hAnsi="Arial" w:cs="Arial"/>
                <w:color w:val="000000" w:themeColor="text1"/>
                <w:sz w:val="22"/>
                <w:szCs w:val="22"/>
              </w:rPr>
            </w:pPr>
          </w:p>
        </w:tc>
      </w:tr>
      <w:tr w:rsidR="7B688960" w14:paraId="4DA97A34" w14:textId="77777777" w:rsidTr="7B688960">
        <w:trPr>
          <w:trHeight w:val="300"/>
        </w:trPr>
        <w:tc>
          <w:tcPr>
            <w:tcW w:w="2685" w:type="dxa"/>
          </w:tcPr>
          <w:p w14:paraId="67C5CF1D" w14:textId="0DFF206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Dipper</w:t>
            </w:r>
          </w:p>
        </w:tc>
        <w:tc>
          <w:tcPr>
            <w:tcW w:w="1125" w:type="dxa"/>
          </w:tcPr>
          <w:p w14:paraId="1D7310A3" w14:textId="2FD6F92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2A880C53" w14:textId="4A426A6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w:t>
            </w:r>
          </w:p>
        </w:tc>
      </w:tr>
      <w:tr w:rsidR="7B688960" w14:paraId="434780AE" w14:textId="77777777" w:rsidTr="7B688960">
        <w:trPr>
          <w:trHeight w:val="300"/>
        </w:trPr>
        <w:tc>
          <w:tcPr>
            <w:tcW w:w="2685" w:type="dxa"/>
          </w:tcPr>
          <w:p w14:paraId="003EEC8C" w14:textId="143C650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Ring ouzel</w:t>
            </w:r>
          </w:p>
        </w:tc>
        <w:tc>
          <w:tcPr>
            <w:tcW w:w="1125" w:type="dxa"/>
          </w:tcPr>
          <w:p w14:paraId="2E425799" w14:textId="6BC1D87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1F1270F0" w14:textId="3F1D130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Montane and Upland grassland/Heaths/Peatlands</w:t>
            </w:r>
          </w:p>
        </w:tc>
      </w:tr>
      <w:tr w:rsidR="7B688960" w14:paraId="0EB7FB01" w14:textId="77777777" w:rsidTr="7B688960">
        <w:trPr>
          <w:trHeight w:val="300"/>
        </w:trPr>
        <w:tc>
          <w:tcPr>
            <w:tcW w:w="2685" w:type="dxa"/>
          </w:tcPr>
          <w:p w14:paraId="7BE016D2" w14:textId="7585D28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Blackbird</w:t>
            </w:r>
          </w:p>
        </w:tc>
        <w:tc>
          <w:tcPr>
            <w:tcW w:w="1125" w:type="dxa"/>
          </w:tcPr>
          <w:p w14:paraId="1423398B" w14:textId="098F81B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6E4F5C75" w14:textId="0129FE08" w:rsidR="7B688960" w:rsidRDefault="7B688960" w:rsidP="7B688960">
            <w:pPr>
              <w:spacing w:line="259" w:lineRule="auto"/>
              <w:contextualSpacing/>
              <w:rPr>
                <w:rFonts w:ascii="Arial" w:eastAsia="Arial" w:hAnsi="Arial" w:cs="Arial"/>
                <w:color w:val="000000" w:themeColor="text1"/>
                <w:sz w:val="22"/>
                <w:szCs w:val="22"/>
              </w:rPr>
            </w:pPr>
          </w:p>
        </w:tc>
      </w:tr>
      <w:tr w:rsidR="7B688960" w14:paraId="7F0B2165" w14:textId="77777777" w:rsidTr="7B688960">
        <w:trPr>
          <w:trHeight w:val="300"/>
        </w:trPr>
        <w:tc>
          <w:tcPr>
            <w:tcW w:w="2685" w:type="dxa"/>
          </w:tcPr>
          <w:p w14:paraId="1E7A48E6" w14:textId="3501809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Song thrush</w:t>
            </w:r>
          </w:p>
        </w:tc>
        <w:tc>
          <w:tcPr>
            <w:tcW w:w="1125" w:type="dxa"/>
          </w:tcPr>
          <w:p w14:paraId="36270EDE" w14:textId="0388699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1CFC57CF" w14:textId="36ED8E64" w:rsidR="7B688960" w:rsidRDefault="7B688960" w:rsidP="7B688960">
            <w:pPr>
              <w:spacing w:line="259" w:lineRule="auto"/>
              <w:contextualSpacing/>
              <w:rPr>
                <w:rFonts w:ascii="Arial" w:eastAsia="Arial" w:hAnsi="Arial" w:cs="Arial"/>
                <w:color w:val="000000" w:themeColor="text1"/>
                <w:sz w:val="22"/>
                <w:szCs w:val="22"/>
              </w:rPr>
            </w:pPr>
          </w:p>
        </w:tc>
      </w:tr>
      <w:tr w:rsidR="7B688960" w14:paraId="4DDA3579" w14:textId="77777777" w:rsidTr="7B688960">
        <w:trPr>
          <w:trHeight w:val="300"/>
        </w:trPr>
        <w:tc>
          <w:tcPr>
            <w:tcW w:w="2685" w:type="dxa"/>
          </w:tcPr>
          <w:p w14:paraId="08276A13" w14:textId="4C01CA7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Mistle thrush</w:t>
            </w:r>
          </w:p>
        </w:tc>
        <w:tc>
          <w:tcPr>
            <w:tcW w:w="1125" w:type="dxa"/>
          </w:tcPr>
          <w:p w14:paraId="77D9E2D0" w14:textId="544F497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265DA5B4" w14:textId="103FB3E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78C43994" w14:textId="77777777" w:rsidTr="7B688960">
        <w:trPr>
          <w:trHeight w:val="300"/>
        </w:trPr>
        <w:tc>
          <w:tcPr>
            <w:tcW w:w="2685" w:type="dxa"/>
          </w:tcPr>
          <w:p w14:paraId="1527036F" w14:textId="7A699E2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Spotted flycatcher</w:t>
            </w:r>
          </w:p>
        </w:tc>
        <w:tc>
          <w:tcPr>
            <w:tcW w:w="1125" w:type="dxa"/>
          </w:tcPr>
          <w:p w14:paraId="6DFBD738" w14:textId="38B3DF6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04E17A12" w14:textId="67C10D5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3E616D17" w14:textId="77777777" w:rsidTr="7B688960">
        <w:trPr>
          <w:trHeight w:val="300"/>
        </w:trPr>
        <w:tc>
          <w:tcPr>
            <w:tcW w:w="2685" w:type="dxa"/>
          </w:tcPr>
          <w:p w14:paraId="34EC5D82" w14:textId="73EEAE2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Robin</w:t>
            </w:r>
          </w:p>
        </w:tc>
        <w:tc>
          <w:tcPr>
            <w:tcW w:w="1125" w:type="dxa"/>
          </w:tcPr>
          <w:p w14:paraId="3CEC56E0" w14:textId="3AE1D05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023E909D" w14:textId="0701FD84" w:rsidR="7B688960" w:rsidRDefault="7B688960" w:rsidP="7B688960">
            <w:pPr>
              <w:spacing w:line="259" w:lineRule="auto"/>
              <w:contextualSpacing/>
              <w:rPr>
                <w:rFonts w:ascii="Arial" w:eastAsia="Arial" w:hAnsi="Arial" w:cs="Arial"/>
                <w:color w:val="000000" w:themeColor="text1"/>
                <w:sz w:val="22"/>
                <w:szCs w:val="22"/>
              </w:rPr>
            </w:pPr>
          </w:p>
        </w:tc>
      </w:tr>
      <w:tr w:rsidR="7B688960" w14:paraId="4A356219" w14:textId="77777777" w:rsidTr="7B688960">
        <w:trPr>
          <w:trHeight w:val="300"/>
        </w:trPr>
        <w:tc>
          <w:tcPr>
            <w:tcW w:w="2685" w:type="dxa"/>
          </w:tcPr>
          <w:p w14:paraId="28110A08" w14:textId="7F1CBD7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Nightingale</w:t>
            </w:r>
          </w:p>
        </w:tc>
        <w:tc>
          <w:tcPr>
            <w:tcW w:w="1125" w:type="dxa"/>
          </w:tcPr>
          <w:p w14:paraId="7F87F1F1" w14:textId="20B5950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74EA035E" w14:textId="6A84B89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71BB7A0B" w14:textId="77777777" w:rsidTr="7B688960">
        <w:trPr>
          <w:trHeight w:val="300"/>
        </w:trPr>
        <w:tc>
          <w:tcPr>
            <w:tcW w:w="2685" w:type="dxa"/>
          </w:tcPr>
          <w:p w14:paraId="4A1E4638" w14:textId="3FA859C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Black redstart</w:t>
            </w:r>
          </w:p>
        </w:tc>
        <w:tc>
          <w:tcPr>
            <w:tcW w:w="1125" w:type="dxa"/>
          </w:tcPr>
          <w:p w14:paraId="791F2C1B" w14:textId="362FFB8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5</w:t>
            </w:r>
          </w:p>
        </w:tc>
        <w:tc>
          <w:tcPr>
            <w:tcW w:w="5190" w:type="dxa"/>
          </w:tcPr>
          <w:p w14:paraId="7C2AD630" w14:textId="68DE3A29" w:rsidR="7B688960" w:rsidRDefault="7B688960" w:rsidP="7B688960">
            <w:pPr>
              <w:spacing w:line="259" w:lineRule="auto"/>
              <w:contextualSpacing/>
              <w:rPr>
                <w:rFonts w:ascii="Arial" w:eastAsia="Arial" w:hAnsi="Arial" w:cs="Arial"/>
                <w:color w:val="000000" w:themeColor="text1"/>
                <w:sz w:val="22"/>
                <w:szCs w:val="22"/>
              </w:rPr>
            </w:pPr>
          </w:p>
        </w:tc>
      </w:tr>
      <w:tr w:rsidR="7B688960" w14:paraId="308B0216" w14:textId="77777777" w:rsidTr="7B688960">
        <w:trPr>
          <w:trHeight w:val="300"/>
        </w:trPr>
        <w:tc>
          <w:tcPr>
            <w:tcW w:w="2685" w:type="dxa"/>
          </w:tcPr>
          <w:p w14:paraId="4931A967" w14:textId="29CEA4D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Redstart</w:t>
            </w:r>
          </w:p>
        </w:tc>
        <w:tc>
          <w:tcPr>
            <w:tcW w:w="1125" w:type="dxa"/>
          </w:tcPr>
          <w:p w14:paraId="31870D82" w14:textId="206F86B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16C26F76" w14:textId="3230D9C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6E78D25E" w14:textId="77777777" w:rsidTr="7B688960">
        <w:trPr>
          <w:trHeight w:val="300"/>
        </w:trPr>
        <w:tc>
          <w:tcPr>
            <w:tcW w:w="2685" w:type="dxa"/>
          </w:tcPr>
          <w:p w14:paraId="2C9894B0" w14:textId="4F6708E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Whinchat</w:t>
            </w:r>
          </w:p>
        </w:tc>
        <w:tc>
          <w:tcPr>
            <w:tcW w:w="1125" w:type="dxa"/>
          </w:tcPr>
          <w:p w14:paraId="25100553" w14:textId="451B839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265164D1" w14:textId="17386A6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w:t>
            </w:r>
          </w:p>
        </w:tc>
      </w:tr>
      <w:tr w:rsidR="7B688960" w14:paraId="355902D7" w14:textId="77777777" w:rsidTr="7B688960">
        <w:trPr>
          <w:trHeight w:val="300"/>
        </w:trPr>
        <w:tc>
          <w:tcPr>
            <w:tcW w:w="2685" w:type="dxa"/>
          </w:tcPr>
          <w:p w14:paraId="5172ECCB" w14:textId="290E0BB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Stonechat</w:t>
            </w:r>
          </w:p>
        </w:tc>
        <w:tc>
          <w:tcPr>
            <w:tcW w:w="1125" w:type="dxa"/>
          </w:tcPr>
          <w:p w14:paraId="48BE8822" w14:textId="50CFEF9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62A590BB" w14:textId="6C302AD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 Lowland heath</w:t>
            </w:r>
          </w:p>
        </w:tc>
      </w:tr>
      <w:tr w:rsidR="7B688960" w14:paraId="64940F7F" w14:textId="77777777" w:rsidTr="7B688960">
        <w:trPr>
          <w:trHeight w:val="300"/>
        </w:trPr>
        <w:tc>
          <w:tcPr>
            <w:tcW w:w="2685" w:type="dxa"/>
          </w:tcPr>
          <w:p w14:paraId="1BBD9FE1" w14:textId="1E080DC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Wheatear</w:t>
            </w:r>
          </w:p>
        </w:tc>
        <w:tc>
          <w:tcPr>
            <w:tcW w:w="1125" w:type="dxa"/>
          </w:tcPr>
          <w:p w14:paraId="4DC48003" w14:textId="4225CBD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064D3F85" w14:textId="704CFCF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 Lowland heath</w:t>
            </w:r>
          </w:p>
        </w:tc>
      </w:tr>
      <w:tr w:rsidR="7B688960" w14:paraId="379DFECD" w14:textId="77777777" w:rsidTr="7B688960">
        <w:trPr>
          <w:trHeight w:val="300"/>
        </w:trPr>
        <w:tc>
          <w:tcPr>
            <w:tcW w:w="2685" w:type="dxa"/>
          </w:tcPr>
          <w:p w14:paraId="6F486B63" w14:textId="2FBAD8B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Pied wagtail</w:t>
            </w:r>
          </w:p>
        </w:tc>
        <w:tc>
          <w:tcPr>
            <w:tcW w:w="1125" w:type="dxa"/>
          </w:tcPr>
          <w:p w14:paraId="6CACFA79" w14:textId="4DA24D9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201E01F9" w14:textId="242822F6" w:rsidR="7B688960" w:rsidRDefault="7B688960" w:rsidP="7B688960">
            <w:pPr>
              <w:spacing w:line="259" w:lineRule="auto"/>
              <w:contextualSpacing/>
              <w:rPr>
                <w:rFonts w:ascii="Arial" w:eastAsia="Arial" w:hAnsi="Arial" w:cs="Arial"/>
                <w:color w:val="000000" w:themeColor="text1"/>
                <w:sz w:val="22"/>
                <w:szCs w:val="22"/>
              </w:rPr>
            </w:pPr>
          </w:p>
        </w:tc>
      </w:tr>
      <w:tr w:rsidR="7B688960" w14:paraId="029280A4" w14:textId="77777777" w:rsidTr="7B688960">
        <w:trPr>
          <w:trHeight w:val="300"/>
        </w:trPr>
        <w:tc>
          <w:tcPr>
            <w:tcW w:w="2685" w:type="dxa"/>
          </w:tcPr>
          <w:p w14:paraId="2F0CFDC9" w14:textId="73BE483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Dunnock</w:t>
            </w:r>
          </w:p>
        </w:tc>
        <w:tc>
          <w:tcPr>
            <w:tcW w:w="1125" w:type="dxa"/>
          </w:tcPr>
          <w:p w14:paraId="7AB2F466" w14:textId="563B874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6A0A33E6" w14:textId="6D247DE9" w:rsidR="7B688960" w:rsidRDefault="7B688960" w:rsidP="7B688960">
            <w:pPr>
              <w:spacing w:line="259" w:lineRule="auto"/>
              <w:contextualSpacing/>
              <w:rPr>
                <w:rFonts w:ascii="Arial" w:eastAsia="Arial" w:hAnsi="Arial" w:cs="Arial"/>
                <w:color w:val="000000" w:themeColor="text1"/>
                <w:sz w:val="22"/>
                <w:szCs w:val="22"/>
              </w:rPr>
            </w:pPr>
          </w:p>
        </w:tc>
      </w:tr>
      <w:tr w:rsidR="7B688960" w14:paraId="5A296DDE" w14:textId="77777777" w:rsidTr="7B688960">
        <w:trPr>
          <w:trHeight w:val="300"/>
        </w:trPr>
        <w:tc>
          <w:tcPr>
            <w:tcW w:w="2685" w:type="dxa"/>
          </w:tcPr>
          <w:p w14:paraId="5349B8F7" w14:textId="2055643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House sparrow</w:t>
            </w:r>
          </w:p>
        </w:tc>
        <w:tc>
          <w:tcPr>
            <w:tcW w:w="1125" w:type="dxa"/>
          </w:tcPr>
          <w:p w14:paraId="46A5BD22" w14:textId="659F8FA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0CE0A9B8" w14:textId="06218536" w:rsidR="7B688960" w:rsidRDefault="7B688960" w:rsidP="7B688960">
            <w:pPr>
              <w:spacing w:line="259" w:lineRule="auto"/>
              <w:contextualSpacing/>
              <w:rPr>
                <w:rFonts w:ascii="Arial" w:eastAsia="Arial" w:hAnsi="Arial" w:cs="Arial"/>
                <w:color w:val="000000" w:themeColor="text1"/>
                <w:sz w:val="22"/>
                <w:szCs w:val="22"/>
              </w:rPr>
            </w:pPr>
          </w:p>
        </w:tc>
      </w:tr>
      <w:tr w:rsidR="7B688960" w14:paraId="0BC670A7" w14:textId="77777777" w:rsidTr="7B688960">
        <w:trPr>
          <w:trHeight w:val="300"/>
        </w:trPr>
        <w:tc>
          <w:tcPr>
            <w:tcW w:w="2685" w:type="dxa"/>
          </w:tcPr>
          <w:p w14:paraId="7C0730F8" w14:textId="7F50F1A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Tree sparrow</w:t>
            </w:r>
          </w:p>
        </w:tc>
        <w:tc>
          <w:tcPr>
            <w:tcW w:w="1125" w:type="dxa"/>
          </w:tcPr>
          <w:p w14:paraId="0AB3E17E" w14:textId="649DF41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29A7428D" w14:textId="7124B184" w:rsidR="7B688960" w:rsidRDefault="7B688960" w:rsidP="7B688960">
            <w:pPr>
              <w:spacing w:line="259" w:lineRule="auto"/>
              <w:contextualSpacing/>
              <w:rPr>
                <w:rFonts w:ascii="Arial" w:eastAsia="Arial" w:hAnsi="Arial" w:cs="Arial"/>
                <w:color w:val="000000" w:themeColor="text1"/>
                <w:sz w:val="22"/>
                <w:szCs w:val="22"/>
              </w:rPr>
            </w:pPr>
          </w:p>
        </w:tc>
      </w:tr>
      <w:tr w:rsidR="7B688960" w14:paraId="75F88048" w14:textId="77777777" w:rsidTr="7B688960">
        <w:trPr>
          <w:trHeight w:val="300"/>
        </w:trPr>
        <w:tc>
          <w:tcPr>
            <w:tcW w:w="2685" w:type="dxa"/>
          </w:tcPr>
          <w:p w14:paraId="204E4FC0" w14:textId="1340C12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Yellow wagtail</w:t>
            </w:r>
          </w:p>
        </w:tc>
        <w:tc>
          <w:tcPr>
            <w:tcW w:w="1125" w:type="dxa"/>
          </w:tcPr>
          <w:p w14:paraId="21E81BA1" w14:textId="4963547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67139DD9" w14:textId="2053E37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w:t>
            </w:r>
          </w:p>
        </w:tc>
      </w:tr>
      <w:tr w:rsidR="7B688960" w14:paraId="3FED2084" w14:textId="77777777" w:rsidTr="7B688960">
        <w:trPr>
          <w:trHeight w:val="300"/>
        </w:trPr>
        <w:tc>
          <w:tcPr>
            <w:tcW w:w="2685" w:type="dxa"/>
          </w:tcPr>
          <w:p w14:paraId="7FF3DD8B" w14:textId="6F52122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Grey wagtail</w:t>
            </w:r>
          </w:p>
        </w:tc>
        <w:tc>
          <w:tcPr>
            <w:tcW w:w="1125" w:type="dxa"/>
          </w:tcPr>
          <w:p w14:paraId="148C7E55" w14:textId="24AFCC7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265712E4" w14:textId="593FDDF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w:t>
            </w:r>
          </w:p>
        </w:tc>
      </w:tr>
      <w:tr w:rsidR="7B688960" w14:paraId="261888D8" w14:textId="77777777" w:rsidTr="7B688960">
        <w:trPr>
          <w:trHeight w:val="300"/>
        </w:trPr>
        <w:tc>
          <w:tcPr>
            <w:tcW w:w="2685" w:type="dxa"/>
          </w:tcPr>
          <w:p w14:paraId="114F493F" w14:textId="1C87A70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Pied flycatcher</w:t>
            </w:r>
          </w:p>
        </w:tc>
        <w:tc>
          <w:tcPr>
            <w:tcW w:w="1125" w:type="dxa"/>
          </w:tcPr>
          <w:p w14:paraId="69D60FD7" w14:textId="19C0CA1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39988795" w14:textId="62471551" w:rsidR="7B688960" w:rsidRDefault="7B688960" w:rsidP="7B688960">
            <w:pPr>
              <w:spacing w:line="259" w:lineRule="auto"/>
              <w:contextualSpacing/>
              <w:rPr>
                <w:rFonts w:ascii="Arial" w:eastAsia="Arial" w:hAnsi="Arial" w:cs="Arial"/>
                <w:color w:val="000000" w:themeColor="text1"/>
                <w:sz w:val="22"/>
                <w:szCs w:val="22"/>
              </w:rPr>
            </w:pPr>
          </w:p>
        </w:tc>
      </w:tr>
      <w:tr w:rsidR="7B688960" w14:paraId="61D61DF0" w14:textId="77777777" w:rsidTr="7B688960">
        <w:trPr>
          <w:trHeight w:val="300"/>
        </w:trPr>
        <w:tc>
          <w:tcPr>
            <w:tcW w:w="2685" w:type="dxa"/>
          </w:tcPr>
          <w:p w14:paraId="62CF0F3B" w14:textId="796245B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Tree pipit</w:t>
            </w:r>
          </w:p>
        </w:tc>
        <w:tc>
          <w:tcPr>
            <w:tcW w:w="1125" w:type="dxa"/>
          </w:tcPr>
          <w:p w14:paraId="470BA03F" w14:textId="000B756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2CB5A1C9" w14:textId="13FB4EF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heath, Woodland</w:t>
            </w:r>
          </w:p>
        </w:tc>
      </w:tr>
      <w:tr w:rsidR="7B688960" w14:paraId="3A0174FC" w14:textId="77777777" w:rsidTr="7B688960">
        <w:trPr>
          <w:trHeight w:val="300"/>
        </w:trPr>
        <w:tc>
          <w:tcPr>
            <w:tcW w:w="2685" w:type="dxa"/>
          </w:tcPr>
          <w:p w14:paraId="313F264E" w14:textId="2B79FC5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Meadow pipit</w:t>
            </w:r>
          </w:p>
        </w:tc>
        <w:tc>
          <w:tcPr>
            <w:tcW w:w="1125" w:type="dxa"/>
          </w:tcPr>
          <w:p w14:paraId="445DA946" w14:textId="7F6B53D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7AE1D5AE" w14:textId="5932820D" w:rsidR="7B688960" w:rsidRDefault="7B688960" w:rsidP="7B688960">
            <w:pPr>
              <w:spacing w:line="259" w:lineRule="auto"/>
              <w:contextualSpacing/>
              <w:rPr>
                <w:rFonts w:ascii="Arial" w:eastAsia="Arial" w:hAnsi="Arial" w:cs="Arial"/>
                <w:color w:val="000000" w:themeColor="text1"/>
                <w:sz w:val="22"/>
                <w:szCs w:val="22"/>
              </w:rPr>
            </w:pPr>
          </w:p>
        </w:tc>
      </w:tr>
      <w:tr w:rsidR="7B688960" w14:paraId="06692ABC" w14:textId="77777777" w:rsidTr="7B688960">
        <w:trPr>
          <w:trHeight w:val="300"/>
        </w:trPr>
        <w:tc>
          <w:tcPr>
            <w:tcW w:w="2685" w:type="dxa"/>
          </w:tcPr>
          <w:p w14:paraId="313B8D90" w14:textId="73720C2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Rock pipit</w:t>
            </w:r>
          </w:p>
        </w:tc>
        <w:tc>
          <w:tcPr>
            <w:tcW w:w="1125" w:type="dxa"/>
          </w:tcPr>
          <w:p w14:paraId="018C230B" w14:textId="0B2F5D7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7EAB19D5" w14:textId="163AEB9C" w:rsidR="7B688960" w:rsidRDefault="7B688960" w:rsidP="7B688960">
            <w:pPr>
              <w:spacing w:line="259" w:lineRule="auto"/>
              <w:contextualSpacing/>
              <w:rPr>
                <w:rFonts w:ascii="Arial" w:eastAsia="Arial" w:hAnsi="Arial" w:cs="Arial"/>
                <w:color w:val="000000" w:themeColor="text1"/>
                <w:sz w:val="22"/>
                <w:szCs w:val="22"/>
              </w:rPr>
            </w:pPr>
          </w:p>
        </w:tc>
      </w:tr>
      <w:tr w:rsidR="7B688960" w14:paraId="3AE3140D" w14:textId="77777777" w:rsidTr="7B688960">
        <w:trPr>
          <w:trHeight w:val="300"/>
        </w:trPr>
        <w:tc>
          <w:tcPr>
            <w:tcW w:w="2685" w:type="dxa"/>
          </w:tcPr>
          <w:p w14:paraId="28F9EBC7" w14:textId="00186F0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lastRenderedPageBreak/>
              <w:t>Chaffinch</w:t>
            </w:r>
          </w:p>
        </w:tc>
        <w:tc>
          <w:tcPr>
            <w:tcW w:w="1125" w:type="dxa"/>
          </w:tcPr>
          <w:p w14:paraId="1FCE6910" w14:textId="15D2366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7EDDE4D8" w14:textId="719ACC14" w:rsidR="7B688960" w:rsidRDefault="7B688960" w:rsidP="7B688960">
            <w:pPr>
              <w:spacing w:line="259" w:lineRule="auto"/>
              <w:contextualSpacing/>
              <w:rPr>
                <w:rFonts w:ascii="Arial" w:eastAsia="Arial" w:hAnsi="Arial" w:cs="Arial"/>
                <w:color w:val="000000" w:themeColor="text1"/>
                <w:sz w:val="22"/>
                <w:szCs w:val="22"/>
              </w:rPr>
            </w:pPr>
          </w:p>
        </w:tc>
      </w:tr>
      <w:tr w:rsidR="7B688960" w14:paraId="2C070721" w14:textId="77777777" w:rsidTr="7B688960">
        <w:trPr>
          <w:trHeight w:val="300"/>
        </w:trPr>
        <w:tc>
          <w:tcPr>
            <w:tcW w:w="2685" w:type="dxa"/>
          </w:tcPr>
          <w:p w14:paraId="4ACA4E13" w14:textId="686423E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Brambling</w:t>
            </w:r>
          </w:p>
        </w:tc>
        <w:tc>
          <w:tcPr>
            <w:tcW w:w="1125" w:type="dxa"/>
          </w:tcPr>
          <w:p w14:paraId="1D8E3EA3" w14:textId="60C312B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010D16EC" w14:textId="68541DD9" w:rsidR="7B688960" w:rsidRDefault="7B688960" w:rsidP="7B688960">
            <w:pPr>
              <w:spacing w:line="259" w:lineRule="auto"/>
              <w:contextualSpacing/>
              <w:rPr>
                <w:rFonts w:ascii="Arial" w:eastAsia="Arial" w:hAnsi="Arial" w:cs="Arial"/>
                <w:color w:val="000000" w:themeColor="text1"/>
                <w:sz w:val="22"/>
                <w:szCs w:val="22"/>
              </w:rPr>
            </w:pPr>
          </w:p>
        </w:tc>
      </w:tr>
      <w:tr w:rsidR="7B688960" w14:paraId="3C1F3E56" w14:textId="77777777" w:rsidTr="7B688960">
        <w:trPr>
          <w:trHeight w:val="300"/>
        </w:trPr>
        <w:tc>
          <w:tcPr>
            <w:tcW w:w="2685" w:type="dxa"/>
          </w:tcPr>
          <w:p w14:paraId="773428D3" w14:textId="3D783F8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 xml:space="preserve">Serin </w:t>
            </w:r>
          </w:p>
        </w:tc>
        <w:tc>
          <w:tcPr>
            <w:tcW w:w="1125" w:type="dxa"/>
          </w:tcPr>
          <w:p w14:paraId="66561684" w14:textId="45D76EB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6</w:t>
            </w:r>
          </w:p>
        </w:tc>
        <w:tc>
          <w:tcPr>
            <w:tcW w:w="5190" w:type="dxa"/>
          </w:tcPr>
          <w:p w14:paraId="54C92E37" w14:textId="01ED689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5EC7EA9E" w14:textId="77777777" w:rsidTr="7B688960">
        <w:trPr>
          <w:trHeight w:val="300"/>
        </w:trPr>
        <w:tc>
          <w:tcPr>
            <w:tcW w:w="2685" w:type="dxa"/>
          </w:tcPr>
          <w:p w14:paraId="0442F48E" w14:textId="7CE5821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Greenfinch</w:t>
            </w:r>
          </w:p>
        </w:tc>
        <w:tc>
          <w:tcPr>
            <w:tcW w:w="1125" w:type="dxa"/>
          </w:tcPr>
          <w:p w14:paraId="06A6CCA2" w14:textId="6D86C459"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6197C0F3" w14:textId="54454FFC" w:rsidR="7B688960" w:rsidRDefault="7B688960" w:rsidP="7B688960">
            <w:pPr>
              <w:spacing w:line="259" w:lineRule="auto"/>
              <w:contextualSpacing/>
              <w:rPr>
                <w:rFonts w:ascii="Arial" w:eastAsia="Arial" w:hAnsi="Arial" w:cs="Arial"/>
                <w:color w:val="000000" w:themeColor="text1"/>
                <w:sz w:val="22"/>
                <w:szCs w:val="22"/>
              </w:rPr>
            </w:pPr>
          </w:p>
        </w:tc>
      </w:tr>
      <w:tr w:rsidR="7B688960" w14:paraId="16C0A9E9" w14:textId="77777777" w:rsidTr="7B688960">
        <w:trPr>
          <w:trHeight w:val="300"/>
        </w:trPr>
        <w:tc>
          <w:tcPr>
            <w:tcW w:w="2685" w:type="dxa"/>
          </w:tcPr>
          <w:p w14:paraId="724A4E73" w14:textId="5C5608C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Goldfinch</w:t>
            </w:r>
          </w:p>
        </w:tc>
        <w:tc>
          <w:tcPr>
            <w:tcW w:w="1125" w:type="dxa"/>
          </w:tcPr>
          <w:p w14:paraId="54FCE545" w14:textId="51359480"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71452324" w14:textId="1AE7CE2C" w:rsidR="7B688960" w:rsidRDefault="7B688960" w:rsidP="7B688960">
            <w:pPr>
              <w:spacing w:line="259" w:lineRule="auto"/>
              <w:contextualSpacing/>
              <w:rPr>
                <w:rFonts w:ascii="Arial" w:eastAsia="Arial" w:hAnsi="Arial" w:cs="Arial"/>
                <w:color w:val="000000" w:themeColor="text1"/>
                <w:sz w:val="22"/>
                <w:szCs w:val="22"/>
              </w:rPr>
            </w:pPr>
          </w:p>
        </w:tc>
      </w:tr>
      <w:tr w:rsidR="7B688960" w14:paraId="462EF91C" w14:textId="77777777" w:rsidTr="7B688960">
        <w:trPr>
          <w:trHeight w:val="300"/>
        </w:trPr>
        <w:tc>
          <w:tcPr>
            <w:tcW w:w="2685" w:type="dxa"/>
          </w:tcPr>
          <w:p w14:paraId="26137947" w14:textId="4301540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Siskin</w:t>
            </w:r>
          </w:p>
        </w:tc>
        <w:tc>
          <w:tcPr>
            <w:tcW w:w="1125" w:type="dxa"/>
          </w:tcPr>
          <w:p w14:paraId="588CC79C" w14:textId="5585CCB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544E3579" w14:textId="06A4222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48F9F130" w14:textId="77777777" w:rsidTr="7B688960">
        <w:trPr>
          <w:trHeight w:val="300"/>
        </w:trPr>
        <w:tc>
          <w:tcPr>
            <w:tcW w:w="2685" w:type="dxa"/>
          </w:tcPr>
          <w:p w14:paraId="4465A7BA" w14:textId="23B91C4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Linnet</w:t>
            </w:r>
          </w:p>
        </w:tc>
        <w:tc>
          <w:tcPr>
            <w:tcW w:w="1125" w:type="dxa"/>
          </w:tcPr>
          <w:p w14:paraId="53E36134" w14:textId="72C40AA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18378D7E" w14:textId="462B71BF"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heath</w:t>
            </w:r>
          </w:p>
        </w:tc>
      </w:tr>
      <w:tr w:rsidR="7B688960" w14:paraId="691A53CF" w14:textId="77777777" w:rsidTr="7B688960">
        <w:trPr>
          <w:trHeight w:val="300"/>
        </w:trPr>
        <w:tc>
          <w:tcPr>
            <w:tcW w:w="2685" w:type="dxa"/>
          </w:tcPr>
          <w:p w14:paraId="0A75BE00" w14:textId="22872DD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Twite</w:t>
            </w:r>
          </w:p>
        </w:tc>
        <w:tc>
          <w:tcPr>
            <w:tcW w:w="1125" w:type="dxa"/>
          </w:tcPr>
          <w:p w14:paraId="59465373" w14:textId="2859B65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09C941BD" w14:textId="05A3ACD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Upland grassland/Heaths/Peatlands</w:t>
            </w:r>
          </w:p>
        </w:tc>
      </w:tr>
      <w:tr w:rsidR="7B688960" w14:paraId="0E1B8860" w14:textId="77777777" w:rsidTr="7B688960">
        <w:trPr>
          <w:trHeight w:val="300"/>
        </w:trPr>
        <w:tc>
          <w:tcPr>
            <w:tcW w:w="2685" w:type="dxa"/>
          </w:tcPr>
          <w:p w14:paraId="3E03798C" w14:textId="577B52E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(Lesser) redpoll</w:t>
            </w:r>
          </w:p>
        </w:tc>
        <w:tc>
          <w:tcPr>
            <w:tcW w:w="1125" w:type="dxa"/>
          </w:tcPr>
          <w:p w14:paraId="6FA8265C" w14:textId="248DD64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27285512" w14:textId="388C67D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60B4BB0F" w14:textId="77777777" w:rsidTr="7B688960">
        <w:trPr>
          <w:trHeight w:val="300"/>
        </w:trPr>
        <w:tc>
          <w:tcPr>
            <w:tcW w:w="2685" w:type="dxa"/>
          </w:tcPr>
          <w:p w14:paraId="3EE3A10C" w14:textId="33868CA8"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Common Crossbill</w:t>
            </w:r>
          </w:p>
        </w:tc>
        <w:tc>
          <w:tcPr>
            <w:tcW w:w="1125" w:type="dxa"/>
          </w:tcPr>
          <w:p w14:paraId="349158D4" w14:textId="0CF1E48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46E4C224" w14:textId="099099C6"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1CA95DE4" w14:textId="77777777" w:rsidTr="7B688960">
        <w:trPr>
          <w:trHeight w:val="300"/>
        </w:trPr>
        <w:tc>
          <w:tcPr>
            <w:tcW w:w="2685" w:type="dxa"/>
          </w:tcPr>
          <w:p w14:paraId="1C6079DF" w14:textId="41D8A98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Parrot crossbill</w:t>
            </w:r>
          </w:p>
        </w:tc>
        <w:tc>
          <w:tcPr>
            <w:tcW w:w="1125" w:type="dxa"/>
          </w:tcPr>
          <w:p w14:paraId="13C5A088" w14:textId="6361601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0</w:t>
            </w:r>
          </w:p>
        </w:tc>
        <w:tc>
          <w:tcPr>
            <w:tcW w:w="5190" w:type="dxa"/>
          </w:tcPr>
          <w:p w14:paraId="6B25249A" w14:textId="3BF37FAB" w:rsidR="7B688960" w:rsidRDefault="7B688960" w:rsidP="7B688960">
            <w:pPr>
              <w:spacing w:line="259" w:lineRule="auto"/>
              <w:contextualSpacing/>
              <w:rPr>
                <w:rFonts w:ascii="Arial" w:eastAsia="Arial" w:hAnsi="Arial" w:cs="Arial"/>
                <w:color w:val="000000" w:themeColor="text1"/>
                <w:sz w:val="22"/>
                <w:szCs w:val="22"/>
              </w:rPr>
            </w:pPr>
          </w:p>
        </w:tc>
      </w:tr>
      <w:tr w:rsidR="7B688960" w14:paraId="74AE8111" w14:textId="77777777" w:rsidTr="7B688960">
        <w:trPr>
          <w:trHeight w:val="300"/>
        </w:trPr>
        <w:tc>
          <w:tcPr>
            <w:tcW w:w="2685" w:type="dxa"/>
          </w:tcPr>
          <w:p w14:paraId="4956F547" w14:textId="1868F257"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Bullfinch</w:t>
            </w:r>
          </w:p>
        </w:tc>
        <w:tc>
          <w:tcPr>
            <w:tcW w:w="1125" w:type="dxa"/>
          </w:tcPr>
          <w:p w14:paraId="73AA4FD0" w14:textId="70DE440E"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27148BF3" w14:textId="5873A2C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7E0E222C" w14:textId="77777777" w:rsidTr="7B688960">
        <w:trPr>
          <w:trHeight w:val="300"/>
        </w:trPr>
        <w:tc>
          <w:tcPr>
            <w:tcW w:w="2685" w:type="dxa"/>
          </w:tcPr>
          <w:p w14:paraId="24E2666F" w14:textId="30A20CF2"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Hawfinch</w:t>
            </w:r>
          </w:p>
        </w:tc>
        <w:tc>
          <w:tcPr>
            <w:tcW w:w="1125" w:type="dxa"/>
          </w:tcPr>
          <w:p w14:paraId="1EE4019E" w14:textId="774BC64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3</w:t>
            </w:r>
          </w:p>
        </w:tc>
        <w:tc>
          <w:tcPr>
            <w:tcW w:w="5190" w:type="dxa"/>
          </w:tcPr>
          <w:p w14:paraId="6B505ECC" w14:textId="7A78A6CA"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Woodland</w:t>
            </w:r>
          </w:p>
        </w:tc>
      </w:tr>
      <w:tr w:rsidR="7B688960" w14:paraId="5FB1CDAA" w14:textId="77777777" w:rsidTr="7B688960">
        <w:trPr>
          <w:trHeight w:val="300"/>
        </w:trPr>
        <w:tc>
          <w:tcPr>
            <w:tcW w:w="2685" w:type="dxa"/>
          </w:tcPr>
          <w:p w14:paraId="0FE6BFC9" w14:textId="1661619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Yellowhammer</w:t>
            </w:r>
          </w:p>
        </w:tc>
        <w:tc>
          <w:tcPr>
            <w:tcW w:w="1125" w:type="dxa"/>
          </w:tcPr>
          <w:p w14:paraId="7804D9CA" w14:textId="717A411D"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442F8EA3" w14:textId="7BC2665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heath</w:t>
            </w:r>
          </w:p>
        </w:tc>
      </w:tr>
      <w:tr w:rsidR="7B688960" w14:paraId="5CA0A709" w14:textId="77777777" w:rsidTr="7B688960">
        <w:trPr>
          <w:trHeight w:val="300"/>
        </w:trPr>
        <w:tc>
          <w:tcPr>
            <w:tcW w:w="2685" w:type="dxa"/>
          </w:tcPr>
          <w:p w14:paraId="2342DCD1" w14:textId="3EBA6A54"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Cirl bunting</w:t>
            </w:r>
          </w:p>
        </w:tc>
        <w:tc>
          <w:tcPr>
            <w:tcW w:w="1125" w:type="dxa"/>
          </w:tcPr>
          <w:p w14:paraId="27827FE6" w14:textId="72848B93"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4</w:t>
            </w:r>
          </w:p>
        </w:tc>
        <w:tc>
          <w:tcPr>
            <w:tcW w:w="5190" w:type="dxa"/>
          </w:tcPr>
          <w:p w14:paraId="0DB23036" w14:textId="21E7C3F2" w:rsidR="7B688960" w:rsidRDefault="7B688960" w:rsidP="7B688960">
            <w:pPr>
              <w:spacing w:line="259" w:lineRule="auto"/>
              <w:contextualSpacing/>
              <w:rPr>
                <w:rFonts w:ascii="Arial" w:eastAsia="Arial" w:hAnsi="Arial" w:cs="Arial"/>
                <w:color w:val="000000" w:themeColor="text1"/>
                <w:sz w:val="22"/>
                <w:szCs w:val="22"/>
              </w:rPr>
            </w:pPr>
          </w:p>
        </w:tc>
      </w:tr>
      <w:tr w:rsidR="7B688960" w14:paraId="427112D0" w14:textId="77777777" w:rsidTr="7B688960">
        <w:trPr>
          <w:trHeight w:val="300"/>
        </w:trPr>
        <w:tc>
          <w:tcPr>
            <w:tcW w:w="2685" w:type="dxa"/>
          </w:tcPr>
          <w:p w14:paraId="682EFF90" w14:textId="5BF2D49C"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Reed bunting</w:t>
            </w:r>
          </w:p>
        </w:tc>
        <w:tc>
          <w:tcPr>
            <w:tcW w:w="1125" w:type="dxa"/>
          </w:tcPr>
          <w:p w14:paraId="32501345" w14:textId="5CD6DF1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1</w:t>
            </w:r>
          </w:p>
        </w:tc>
        <w:tc>
          <w:tcPr>
            <w:tcW w:w="5190" w:type="dxa"/>
          </w:tcPr>
          <w:p w14:paraId="5BA9112F" w14:textId="43EF4A01"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Lowland grassland, Lowland fen</w:t>
            </w:r>
          </w:p>
        </w:tc>
      </w:tr>
      <w:tr w:rsidR="7B688960" w14:paraId="6A6F2DE9" w14:textId="77777777" w:rsidTr="7B688960">
        <w:trPr>
          <w:trHeight w:val="300"/>
        </w:trPr>
        <w:tc>
          <w:tcPr>
            <w:tcW w:w="2685" w:type="dxa"/>
          </w:tcPr>
          <w:p w14:paraId="4E048C3F" w14:textId="4C2D92C5"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Corn bunting</w:t>
            </w:r>
          </w:p>
        </w:tc>
        <w:tc>
          <w:tcPr>
            <w:tcW w:w="1125" w:type="dxa"/>
          </w:tcPr>
          <w:p w14:paraId="55C72201" w14:textId="372A0B6B" w:rsidR="7B688960" w:rsidRDefault="7B688960" w:rsidP="7B688960">
            <w:pPr>
              <w:spacing w:line="259" w:lineRule="auto"/>
              <w:contextualSpacing/>
              <w:rPr>
                <w:rFonts w:ascii="Arial" w:eastAsia="Arial" w:hAnsi="Arial" w:cs="Arial"/>
                <w:color w:val="000000" w:themeColor="text1"/>
                <w:sz w:val="22"/>
                <w:szCs w:val="22"/>
              </w:rPr>
            </w:pPr>
            <w:r w:rsidRPr="7B688960">
              <w:rPr>
                <w:rFonts w:ascii="Arial" w:eastAsia="Arial" w:hAnsi="Arial" w:cs="Arial"/>
                <w:color w:val="000000" w:themeColor="text1"/>
                <w:sz w:val="22"/>
                <w:szCs w:val="22"/>
              </w:rPr>
              <w:t>2</w:t>
            </w:r>
          </w:p>
        </w:tc>
        <w:tc>
          <w:tcPr>
            <w:tcW w:w="5190" w:type="dxa"/>
          </w:tcPr>
          <w:p w14:paraId="62409C60" w14:textId="6B334174" w:rsidR="7B688960" w:rsidRDefault="7B688960" w:rsidP="7B688960">
            <w:pPr>
              <w:spacing w:line="259" w:lineRule="auto"/>
              <w:contextualSpacing/>
              <w:rPr>
                <w:rFonts w:ascii="Arial" w:eastAsia="Arial" w:hAnsi="Arial" w:cs="Arial"/>
                <w:color w:val="000000" w:themeColor="text1"/>
                <w:sz w:val="22"/>
                <w:szCs w:val="22"/>
              </w:rPr>
            </w:pPr>
          </w:p>
        </w:tc>
      </w:tr>
    </w:tbl>
    <w:p w14:paraId="409E5882" w14:textId="671A5FBF" w:rsidR="008D264A" w:rsidRPr="008D264A" w:rsidRDefault="008D264A" w:rsidP="7B688960"/>
    <w:p w14:paraId="5D07230E" w14:textId="19AAA8A5" w:rsidR="008D264A" w:rsidRPr="008D264A" w:rsidRDefault="0EEC59F1" w:rsidP="7B688960">
      <w:pPr>
        <w:spacing w:afterAutospacing="1" w:line="240" w:lineRule="auto"/>
        <w:rPr>
          <w:rFonts w:ascii="Arial" w:eastAsia="Arial" w:hAnsi="Arial" w:cs="Arial"/>
          <w:b/>
          <w:bCs/>
          <w:color w:val="000000" w:themeColor="text1"/>
        </w:rPr>
      </w:pPr>
      <w:r w:rsidRPr="7B688960">
        <w:rPr>
          <w:rFonts w:ascii="Arial" w:eastAsia="Arial" w:hAnsi="Arial" w:cs="Arial"/>
          <w:b/>
          <w:bCs/>
          <w:color w:val="000000" w:themeColor="text1"/>
        </w:rPr>
        <w:t>Lowland Open Waters and their Margins (1989 scores) Ely Pits and Meadow</w:t>
      </w:r>
      <w:r w:rsidR="70780062" w:rsidRPr="7B688960">
        <w:rPr>
          <w:rFonts w:ascii="Arial" w:eastAsia="Arial" w:hAnsi="Arial" w:cs="Arial"/>
          <w:b/>
          <w:bCs/>
          <w:color w:val="000000" w:themeColor="text1"/>
        </w:rPr>
        <w:t>s only</w:t>
      </w:r>
    </w:p>
    <w:tbl>
      <w:tblPr>
        <w:tblW w:w="0" w:type="auto"/>
        <w:tblLayout w:type="fixed"/>
        <w:tblLook w:val="04A0" w:firstRow="1" w:lastRow="0" w:firstColumn="1" w:lastColumn="0" w:noHBand="0" w:noVBand="1"/>
      </w:tblPr>
      <w:tblGrid>
        <w:gridCol w:w="2820"/>
        <w:gridCol w:w="990"/>
        <w:gridCol w:w="2400"/>
        <w:gridCol w:w="990"/>
      </w:tblGrid>
      <w:tr w:rsidR="7B688960" w14:paraId="3D68F660"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7FBD7624" w14:textId="0EC62A29" w:rsidR="7B688960" w:rsidRDefault="7B688960" w:rsidP="7B688960">
            <w:pPr>
              <w:spacing w:after="0" w:line="240" w:lineRule="auto"/>
              <w:rPr>
                <w:rFonts w:ascii="Arial" w:eastAsia="Arial" w:hAnsi="Arial" w:cs="Arial"/>
              </w:rPr>
            </w:pPr>
            <w:r w:rsidRPr="7B688960">
              <w:rPr>
                <w:rFonts w:ascii="Arial" w:eastAsia="Arial" w:hAnsi="Arial" w:cs="Arial"/>
              </w:rPr>
              <w:t xml:space="preserve">Mute Swan </w:t>
            </w:r>
          </w:p>
        </w:tc>
        <w:tc>
          <w:tcPr>
            <w:tcW w:w="990" w:type="dxa"/>
            <w:tcBorders>
              <w:top w:val="single" w:sz="6" w:space="0" w:color="auto"/>
              <w:left w:val="single" w:sz="6" w:space="0" w:color="auto"/>
              <w:bottom w:val="single" w:sz="6" w:space="0" w:color="auto"/>
              <w:right w:val="single" w:sz="6" w:space="0" w:color="auto"/>
            </w:tcBorders>
            <w:vAlign w:val="center"/>
          </w:tcPr>
          <w:p w14:paraId="6693E050" w14:textId="682D9707" w:rsidR="7B688960" w:rsidRDefault="7B688960" w:rsidP="7B688960">
            <w:pPr>
              <w:spacing w:after="0" w:line="240" w:lineRule="auto"/>
              <w:rPr>
                <w:rFonts w:ascii="Arial" w:eastAsia="Arial" w:hAnsi="Arial" w:cs="Arial"/>
              </w:rPr>
            </w:pPr>
            <w:r w:rsidRPr="7B688960">
              <w:rPr>
                <w:rFonts w:ascii="Arial" w:eastAsia="Arial" w:hAnsi="Arial" w:cs="Arial"/>
              </w:rPr>
              <w:t>3</w:t>
            </w:r>
          </w:p>
        </w:tc>
        <w:tc>
          <w:tcPr>
            <w:tcW w:w="2400" w:type="dxa"/>
            <w:tcBorders>
              <w:top w:val="single" w:sz="6" w:space="0" w:color="auto"/>
              <w:left w:val="single" w:sz="6" w:space="0" w:color="auto"/>
              <w:bottom w:val="single" w:sz="6" w:space="0" w:color="auto"/>
              <w:right w:val="single" w:sz="6" w:space="0" w:color="auto"/>
            </w:tcBorders>
            <w:vAlign w:val="center"/>
          </w:tcPr>
          <w:p w14:paraId="268736FC" w14:textId="1FEBCB53" w:rsidR="7B688960" w:rsidRDefault="7B688960" w:rsidP="7B688960">
            <w:pPr>
              <w:spacing w:after="0" w:line="240" w:lineRule="auto"/>
              <w:rPr>
                <w:rFonts w:ascii="Arial" w:eastAsia="Arial" w:hAnsi="Arial" w:cs="Arial"/>
              </w:rPr>
            </w:pPr>
            <w:r w:rsidRPr="7B688960">
              <w:rPr>
                <w:rFonts w:ascii="Arial" w:eastAsia="Arial" w:hAnsi="Arial" w:cs="Arial"/>
              </w:rPr>
              <w:t xml:space="preserve">Red-necked Phalarope </w:t>
            </w:r>
          </w:p>
        </w:tc>
        <w:tc>
          <w:tcPr>
            <w:tcW w:w="990" w:type="dxa"/>
            <w:tcBorders>
              <w:top w:val="single" w:sz="6" w:space="0" w:color="auto"/>
              <w:left w:val="single" w:sz="6" w:space="0" w:color="auto"/>
              <w:bottom w:val="single" w:sz="6" w:space="0" w:color="auto"/>
              <w:right w:val="single" w:sz="6" w:space="0" w:color="auto"/>
            </w:tcBorders>
          </w:tcPr>
          <w:p w14:paraId="14A0E54B" w14:textId="1E2E6AF8" w:rsidR="7B688960" w:rsidRDefault="7B688960" w:rsidP="7B688960">
            <w:pPr>
              <w:spacing w:after="0" w:line="240" w:lineRule="auto"/>
              <w:rPr>
                <w:rFonts w:ascii="Arial" w:eastAsia="Arial" w:hAnsi="Arial" w:cs="Arial"/>
              </w:rPr>
            </w:pPr>
            <w:r w:rsidRPr="7B688960">
              <w:rPr>
                <w:rFonts w:ascii="Arial" w:eastAsia="Arial" w:hAnsi="Arial" w:cs="Arial"/>
              </w:rPr>
              <w:t>5</w:t>
            </w:r>
          </w:p>
        </w:tc>
      </w:tr>
      <w:tr w:rsidR="7B688960" w14:paraId="186CAC10" w14:textId="77777777" w:rsidTr="7B688960">
        <w:trPr>
          <w:trHeight w:val="570"/>
        </w:trPr>
        <w:tc>
          <w:tcPr>
            <w:tcW w:w="2820" w:type="dxa"/>
            <w:tcBorders>
              <w:top w:val="single" w:sz="6" w:space="0" w:color="auto"/>
              <w:left w:val="single" w:sz="6" w:space="0" w:color="auto"/>
              <w:bottom w:val="single" w:sz="6" w:space="0" w:color="auto"/>
              <w:right w:val="single" w:sz="6" w:space="0" w:color="auto"/>
            </w:tcBorders>
            <w:vAlign w:val="center"/>
          </w:tcPr>
          <w:p w14:paraId="2B50ACBE" w14:textId="31268238" w:rsidR="7B688960" w:rsidRDefault="7B688960" w:rsidP="7B688960">
            <w:pPr>
              <w:spacing w:after="0" w:line="240" w:lineRule="auto"/>
              <w:rPr>
                <w:rFonts w:ascii="Arial" w:eastAsia="Arial" w:hAnsi="Arial" w:cs="Arial"/>
              </w:rPr>
            </w:pPr>
            <w:r w:rsidRPr="7B688960">
              <w:rPr>
                <w:rFonts w:ascii="Arial" w:eastAsia="Arial" w:hAnsi="Arial" w:cs="Arial"/>
              </w:rPr>
              <w:t xml:space="preserve">Shelduck </w:t>
            </w:r>
          </w:p>
        </w:tc>
        <w:tc>
          <w:tcPr>
            <w:tcW w:w="990" w:type="dxa"/>
            <w:tcBorders>
              <w:top w:val="single" w:sz="6" w:space="0" w:color="auto"/>
              <w:left w:val="single" w:sz="6" w:space="0" w:color="auto"/>
              <w:bottom w:val="single" w:sz="6" w:space="0" w:color="auto"/>
              <w:right w:val="single" w:sz="6" w:space="0" w:color="auto"/>
            </w:tcBorders>
            <w:vAlign w:val="center"/>
          </w:tcPr>
          <w:p w14:paraId="2EA8CB02" w14:textId="5C2D249E" w:rsidR="7B688960" w:rsidRDefault="7B688960" w:rsidP="7B688960">
            <w:pPr>
              <w:spacing w:after="0" w:line="240" w:lineRule="auto"/>
              <w:rPr>
                <w:rFonts w:ascii="Arial" w:eastAsia="Arial" w:hAnsi="Arial" w:cs="Arial"/>
              </w:rPr>
            </w:pPr>
            <w:r w:rsidRPr="7B688960">
              <w:rPr>
                <w:rFonts w:ascii="Arial" w:eastAsia="Arial" w:hAnsi="Arial" w:cs="Arial"/>
              </w:rPr>
              <w:t>2</w:t>
            </w:r>
          </w:p>
        </w:tc>
        <w:tc>
          <w:tcPr>
            <w:tcW w:w="2400" w:type="dxa"/>
            <w:tcBorders>
              <w:top w:val="single" w:sz="6" w:space="0" w:color="auto"/>
              <w:left w:val="single" w:sz="6" w:space="0" w:color="auto"/>
              <w:bottom w:val="single" w:sz="6" w:space="0" w:color="auto"/>
              <w:right w:val="single" w:sz="6" w:space="0" w:color="auto"/>
            </w:tcBorders>
            <w:vAlign w:val="center"/>
          </w:tcPr>
          <w:p w14:paraId="73134469" w14:textId="23705808" w:rsidR="7B688960" w:rsidRDefault="7B688960" w:rsidP="7B688960">
            <w:pPr>
              <w:spacing w:after="0" w:line="240" w:lineRule="auto"/>
              <w:rPr>
                <w:rFonts w:ascii="Arial" w:eastAsia="Arial" w:hAnsi="Arial" w:cs="Arial"/>
              </w:rPr>
            </w:pPr>
            <w:r w:rsidRPr="7B688960">
              <w:rPr>
                <w:rFonts w:ascii="Arial" w:eastAsia="Arial" w:hAnsi="Arial" w:cs="Arial"/>
              </w:rPr>
              <w:t xml:space="preserve">Avocet </w:t>
            </w:r>
          </w:p>
        </w:tc>
        <w:tc>
          <w:tcPr>
            <w:tcW w:w="990" w:type="dxa"/>
            <w:tcBorders>
              <w:top w:val="single" w:sz="6" w:space="0" w:color="auto"/>
              <w:left w:val="single" w:sz="6" w:space="0" w:color="auto"/>
              <w:bottom w:val="single" w:sz="6" w:space="0" w:color="auto"/>
              <w:right w:val="single" w:sz="6" w:space="0" w:color="auto"/>
            </w:tcBorders>
          </w:tcPr>
          <w:p w14:paraId="34834C68" w14:textId="4354AC6D" w:rsidR="7B688960" w:rsidRDefault="7B688960" w:rsidP="7B688960">
            <w:pPr>
              <w:spacing w:after="0" w:line="240" w:lineRule="auto"/>
              <w:rPr>
                <w:rFonts w:ascii="Arial" w:eastAsia="Arial" w:hAnsi="Arial" w:cs="Arial"/>
              </w:rPr>
            </w:pPr>
            <w:r w:rsidRPr="7B688960">
              <w:rPr>
                <w:rFonts w:ascii="Arial" w:eastAsia="Arial" w:hAnsi="Arial" w:cs="Arial"/>
              </w:rPr>
              <w:t>4</w:t>
            </w:r>
          </w:p>
        </w:tc>
      </w:tr>
      <w:tr w:rsidR="7B688960" w14:paraId="0EED2658"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783A77D1" w14:textId="2B35ABC8" w:rsidR="7B688960" w:rsidRDefault="7B688960" w:rsidP="7B688960">
            <w:pPr>
              <w:spacing w:after="0" w:line="240" w:lineRule="auto"/>
              <w:rPr>
                <w:rFonts w:ascii="Arial" w:eastAsia="Arial" w:hAnsi="Arial" w:cs="Arial"/>
              </w:rPr>
            </w:pPr>
            <w:r w:rsidRPr="7B688960">
              <w:rPr>
                <w:rFonts w:ascii="Arial" w:eastAsia="Arial" w:hAnsi="Arial" w:cs="Arial"/>
              </w:rPr>
              <w:t xml:space="preserve">Gadwall </w:t>
            </w:r>
          </w:p>
        </w:tc>
        <w:tc>
          <w:tcPr>
            <w:tcW w:w="990" w:type="dxa"/>
            <w:tcBorders>
              <w:top w:val="single" w:sz="6" w:space="0" w:color="auto"/>
              <w:left w:val="single" w:sz="6" w:space="0" w:color="auto"/>
              <w:bottom w:val="single" w:sz="6" w:space="0" w:color="auto"/>
              <w:right w:val="single" w:sz="6" w:space="0" w:color="auto"/>
            </w:tcBorders>
            <w:vAlign w:val="center"/>
          </w:tcPr>
          <w:p w14:paraId="1C56A1B6" w14:textId="123C2325" w:rsidR="7B688960" w:rsidRDefault="7B688960" w:rsidP="7B688960">
            <w:pPr>
              <w:spacing w:after="0" w:line="240" w:lineRule="auto"/>
              <w:rPr>
                <w:rFonts w:ascii="Arial" w:eastAsia="Arial" w:hAnsi="Arial" w:cs="Arial"/>
              </w:rPr>
            </w:pPr>
            <w:r w:rsidRPr="7B688960">
              <w:rPr>
                <w:rFonts w:ascii="Arial" w:eastAsia="Arial" w:hAnsi="Arial" w:cs="Arial"/>
              </w:rPr>
              <w:t>4</w:t>
            </w:r>
          </w:p>
        </w:tc>
        <w:tc>
          <w:tcPr>
            <w:tcW w:w="2400" w:type="dxa"/>
            <w:tcBorders>
              <w:top w:val="single" w:sz="6" w:space="0" w:color="auto"/>
              <w:left w:val="single" w:sz="6" w:space="0" w:color="auto"/>
              <w:bottom w:val="single" w:sz="6" w:space="0" w:color="auto"/>
              <w:right w:val="single" w:sz="6" w:space="0" w:color="auto"/>
            </w:tcBorders>
            <w:vAlign w:val="center"/>
          </w:tcPr>
          <w:p w14:paraId="1CBBE604" w14:textId="135CF27E" w:rsidR="7B688960" w:rsidRDefault="7B688960" w:rsidP="7B688960">
            <w:pPr>
              <w:spacing w:after="0" w:line="240" w:lineRule="auto"/>
              <w:rPr>
                <w:rFonts w:ascii="Arial" w:eastAsia="Arial" w:hAnsi="Arial" w:cs="Arial"/>
              </w:rPr>
            </w:pPr>
            <w:r w:rsidRPr="7B688960">
              <w:rPr>
                <w:rFonts w:ascii="Arial" w:eastAsia="Arial" w:hAnsi="Arial" w:cs="Arial"/>
              </w:rPr>
              <w:t xml:space="preserve">Little Ringed Plover </w:t>
            </w:r>
          </w:p>
        </w:tc>
        <w:tc>
          <w:tcPr>
            <w:tcW w:w="990" w:type="dxa"/>
            <w:tcBorders>
              <w:top w:val="single" w:sz="6" w:space="0" w:color="auto"/>
              <w:left w:val="single" w:sz="6" w:space="0" w:color="auto"/>
              <w:bottom w:val="single" w:sz="6" w:space="0" w:color="auto"/>
              <w:right w:val="single" w:sz="6" w:space="0" w:color="auto"/>
            </w:tcBorders>
          </w:tcPr>
          <w:p w14:paraId="6D4A86FF" w14:textId="0462C7B4" w:rsidR="7B688960" w:rsidRDefault="7B688960" w:rsidP="7B688960">
            <w:pPr>
              <w:spacing w:after="0" w:line="240" w:lineRule="auto"/>
              <w:rPr>
                <w:rFonts w:ascii="Arial" w:eastAsia="Arial" w:hAnsi="Arial" w:cs="Arial"/>
              </w:rPr>
            </w:pPr>
            <w:r w:rsidRPr="7B688960">
              <w:rPr>
                <w:rFonts w:ascii="Arial" w:eastAsia="Arial" w:hAnsi="Arial" w:cs="Arial"/>
              </w:rPr>
              <w:t>4</w:t>
            </w:r>
          </w:p>
        </w:tc>
      </w:tr>
      <w:tr w:rsidR="7B688960" w14:paraId="03BA672B"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5596E2B7" w14:textId="27B9E170" w:rsidR="7B688960" w:rsidRDefault="7B688960" w:rsidP="7B688960">
            <w:pPr>
              <w:spacing w:after="0" w:line="240" w:lineRule="auto"/>
              <w:rPr>
                <w:rFonts w:ascii="Arial" w:eastAsia="Arial" w:hAnsi="Arial" w:cs="Arial"/>
              </w:rPr>
            </w:pPr>
            <w:r w:rsidRPr="7B688960">
              <w:rPr>
                <w:rFonts w:ascii="Arial" w:eastAsia="Arial" w:hAnsi="Arial" w:cs="Arial"/>
              </w:rPr>
              <w:t xml:space="preserve">Teal </w:t>
            </w:r>
          </w:p>
        </w:tc>
        <w:tc>
          <w:tcPr>
            <w:tcW w:w="990" w:type="dxa"/>
            <w:tcBorders>
              <w:top w:val="single" w:sz="6" w:space="0" w:color="auto"/>
              <w:left w:val="single" w:sz="6" w:space="0" w:color="auto"/>
              <w:bottom w:val="single" w:sz="6" w:space="0" w:color="auto"/>
              <w:right w:val="single" w:sz="6" w:space="0" w:color="auto"/>
            </w:tcBorders>
            <w:vAlign w:val="center"/>
          </w:tcPr>
          <w:p w14:paraId="5826CE5A" w14:textId="4D44A773" w:rsidR="7B688960" w:rsidRDefault="7B688960" w:rsidP="7B688960">
            <w:pPr>
              <w:spacing w:after="0" w:line="240" w:lineRule="auto"/>
              <w:rPr>
                <w:rFonts w:ascii="Arial" w:eastAsia="Arial" w:hAnsi="Arial" w:cs="Arial"/>
              </w:rPr>
            </w:pPr>
            <w:r w:rsidRPr="7B688960">
              <w:rPr>
                <w:rFonts w:ascii="Arial" w:eastAsia="Arial" w:hAnsi="Arial" w:cs="Arial"/>
              </w:rPr>
              <w:t>3</w:t>
            </w:r>
          </w:p>
        </w:tc>
        <w:tc>
          <w:tcPr>
            <w:tcW w:w="2400" w:type="dxa"/>
            <w:tcBorders>
              <w:top w:val="single" w:sz="6" w:space="0" w:color="auto"/>
              <w:left w:val="single" w:sz="6" w:space="0" w:color="auto"/>
              <w:bottom w:val="single" w:sz="6" w:space="0" w:color="auto"/>
              <w:right w:val="single" w:sz="6" w:space="0" w:color="auto"/>
            </w:tcBorders>
            <w:vAlign w:val="center"/>
          </w:tcPr>
          <w:p w14:paraId="794A9937" w14:textId="67E086CD" w:rsidR="7B688960" w:rsidRDefault="7B688960" w:rsidP="7B688960">
            <w:pPr>
              <w:spacing w:after="0" w:line="240" w:lineRule="auto"/>
              <w:rPr>
                <w:rFonts w:ascii="Arial" w:eastAsia="Arial" w:hAnsi="Arial" w:cs="Arial"/>
              </w:rPr>
            </w:pPr>
            <w:r w:rsidRPr="7B688960">
              <w:rPr>
                <w:rFonts w:ascii="Arial" w:eastAsia="Arial" w:hAnsi="Arial" w:cs="Arial"/>
              </w:rPr>
              <w:t xml:space="preserve">Ringed Plover </w:t>
            </w:r>
          </w:p>
        </w:tc>
        <w:tc>
          <w:tcPr>
            <w:tcW w:w="990" w:type="dxa"/>
            <w:tcBorders>
              <w:top w:val="single" w:sz="6" w:space="0" w:color="auto"/>
              <w:left w:val="single" w:sz="6" w:space="0" w:color="auto"/>
              <w:bottom w:val="single" w:sz="6" w:space="0" w:color="auto"/>
              <w:right w:val="single" w:sz="6" w:space="0" w:color="auto"/>
            </w:tcBorders>
          </w:tcPr>
          <w:p w14:paraId="6B9BA8E4" w14:textId="05206868" w:rsidR="7B688960" w:rsidRDefault="7B688960" w:rsidP="7B688960">
            <w:pPr>
              <w:spacing w:after="0" w:line="240" w:lineRule="auto"/>
              <w:rPr>
                <w:rFonts w:ascii="Arial" w:eastAsia="Arial" w:hAnsi="Arial" w:cs="Arial"/>
              </w:rPr>
            </w:pPr>
            <w:r w:rsidRPr="7B688960">
              <w:rPr>
                <w:rFonts w:ascii="Arial" w:eastAsia="Arial" w:hAnsi="Arial" w:cs="Arial"/>
              </w:rPr>
              <w:t>3</w:t>
            </w:r>
          </w:p>
        </w:tc>
      </w:tr>
      <w:tr w:rsidR="7B688960" w14:paraId="10C3763C"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1AEA79DB" w14:textId="27666302" w:rsidR="7B688960" w:rsidRDefault="7B688960" w:rsidP="7B688960">
            <w:pPr>
              <w:spacing w:after="0" w:line="240" w:lineRule="auto"/>
              <w:rPr>
                <w:rFonts w:ascii="Arial" w:eastAsia="Arial" w:hAnsi="Arial" w:cs="Arial"/>
              </w:rPr>
            </w:pPr>
            <w:r w:rsidRPr="7B688960">
              <w:rPr>
                <w:rFonts w:ascii="Arial" w:eastAsia="Arial" w:hAnsi="Arial" w:cs="Arial"/>
              </w:rPr>
              <w:t xml:space="preserve">Pintail </w:t>
            </w:r>
          </w:p>
        </w:tc>
        <w:tc>
          <w:tcPr>
            <w:tcW w:w="990" w:type="dxa"/>
            <w:tcBorders>
              <w:top w:val="single" w:sz="6" w:space="0" w:color="auto"/>
              <w:left w:val="single" w:sz="6" w:space="0" w:color="auto"/>
              <w:bottom w:val="single" w:sz="6" w:space="0" w:color="auto"/>
              <w:right w:val="single" w:sz="6" w:space="0" w:color="auto"/>
            </w:tcBorders>
            <w:vAlign w:val="center"/>
          </w:tcPr>
          <w:p w14:paraId="4A9F63F7" w14:textId="3AE31060" w:rsidR="7B688960" w:rsidRDefault="7B688960" w:rsidP="7B688960">
            <w:pPr>
              <w:spacing w:after="0" w:line="240" w:lineRule="auto"/>
              <w:rPr>
                <w:rFonts w:ascii="Arial" w:eastAsia="Arial" w:hAnsi="Arial" w:cs="Arial"/>
              </w:rPr>
            </w:pPr>
            <w:r w:rsidRPr="7B688960">
              <w:rPr>
                <w:rFonts w:ascii="Arial" w:eastAsia="Arial" w:hAnsi="Arial" w:cs="Arial"/>
              </w:rPr>
              <w:t>5</w:t>
            </w:r>
          </w:p>
        </w:tc>
        <w:tc>
          <w:tcPr>
            <w:tcW w:w="2400" w:type="dxa"/>
            <w:tcBorders>
              <w:top w:val="single" w:sz="6" w:space="0" w:color="auto"/>
              <w:left w:val="single" w:sz="6" w:space="0" w:color="auto"/>
              <w:bottom w:val="single" w:sz="6" w:space="0" w:color="auto"/>
              <w:right w:val="single" w:sz="6" w:space="0" w:color="auto"/>
            </w:tcBorders>
            <w:vAlign w:val="center"/>
          </w:tcPr>
          <w:p w14:paraId="53B87217" w14:textId="4671FEB3" w:rsidR="7B688960" w:rsidRDefault="7B688960" w:rsidP="7B688960">
            <w:pPr>
              <w:spacing w:after="0" w:line="240" w:lineRule="auto"/>
              <w:rPr>
                <w:rFonts w:ascii="Arial" w:eastAsia="Arial" w:hAnsi="Arial" w:cs="Arial"/>
              </w:rPr>
            </w:pPr>
            <w:r w:rsidRPr="7B688960">
              <w:rPr>
                <w:rFonts w:ascii="Arial" w:eastAsia="Arial" w:hAnsi="Arial" w:cs="Arial"/>
              </w:rPr>
              <w:t xml:space="preserve">Snipe </w:t>
            </w:r>
          </w:p>
        </w:tc>
        <w:tc>
          <w:tcPr>
            <w:tcW w:w="990" w:type="dxa"/>
            <w:tcBorders>
              <w:top w:val="single" w:sz="6" w:space="0" w:color="auto"/>
              <w:left w:val="single" w:sz="6" w:space="0" w:color="auto"/>
              <w:bottom w:val="single" w:sz="6" w:space="0" w:color="auto"/>
              <w:right w:val="single" w:sz="6" w:space="0" w:color="auto"/>
            </w:tcBorders>
          </w:tcPr>
          <w:p w14:paraId="00FACF29" w14:textId="40C456F5" w:rsidR="7B688960" w:rsidRDefault="7B688960" w:rsidP="7B688960">
            <w:pPr>
              <w:spacing w:after="0" w:line="240" w:lineRule="auto"/>
              <w:rPr>
                <w:rFonts w:ascii="Arial" w:eastAsia="Arial" w:hAnsi="Arial" w:cs="Arial"/>
              </w:rPr>
            </w:pPr>
            <w:r w:rsidRPr="7B688960">
              <w:rPr>
                <w:rFonts w:ascii="Arial" w:eastAsia="Arial" w:hAnsi="Arial" w:cs="Arial"/>
              </w:rPr>
              <w:t>2</w:t>
            </w:r>
          </w:p>
        </w:tc>
      </w:tr>
      <w:tr w:rsidR="7B688960" w14:paraId="761BCBCA"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08BD9F00" w14:textId="41E6ADC2" w:rsidR="7B688960" w:rsidRDefault="7B688960" w:rsidP="7B688960">
            <w:pPr>
              <w:spacing w:after="0" w:line="240" w:lineRule="auto"/>
              <w:rPr>
                <w:rFonts w:ascii="Arial" w:eastAsia="Arial" w:hAnsi="Arial" w:cs="Arial"/>
              </w:rPr>
            </w:pPr>
            <w:r w:rsidRPr="7B688960">
              <w:rPr>
                <w:rFonts w:ascii="Arial" w:eastAsia="Arial" w:hAnsi="Arial" w:cs="Arial"/>
              </w:rPr>
              <w:t xml:space="preserve">Garganey </w:t>
            </w:r>
          </w:p>
        </w:tc>
        <w:tc>
          <w:tcPr>
            <w:tcW w:w="990" w:type="dxa"/>
            <w:tcBorders>
              <w:top w:val="single" w:sz="6" w:space="0" w:color="auto"/>
              <w:left w:val="single" w:sz="6" w:space="0" w:color="auto"/>
              <w:bottom w:val="single" w:sz="6" w:space="0" w:color="auto"/>
              <w:right w:val="single" w:sz="6" w:space="0" w:color="auto"/>
            </w:tcBorders>
            <w:vAlign w:val="center"/>
          </w:tcPr>
          <w:p w14:paraId="3EF4E5F7" w14:textId="499232AB" w:rsidR="7B688960" w:rsidRDefault="7B688960" w:rsidP="7B688960">
            <w:pPr>
              <w:spacing w:after="0" w:line="240" w:lineRule="auto"/>
              <w:rPr>
                <w:rFonts w:ascii="Arial" w:eastAsia="Arial" w:hAnsi="Arial" w:cs="Arial"/>
              </w:rPr>
            </w:pPr>
            <w:r w:rsidRPr="7B688960">
              <w:rPr>
                <w:rFonts w:ascii="Arial" w:eastAsia="Arial" w:hAnsi="Arial" w:cs="Arial"/>
              </w:rPr>
              <w:t>5</w:t>
            </w:r>
          </w:p>
        </w:tc>
        <w:tc>
          <w:tcPr>
            <w:tcW w:w="2400" w:type="dxa"/>
            <w:tcBorders>
              <w:top w:val="single" w:sz="6" w:space="0" w:color="auto"/>
              <w:left w:val="single" w:sz="6" w:space="0" w:color="auto"/>
              <w:bottom w:val="single" w:sz="6" w:space="0" w:color="auto"/>
              <w:right w:val="single" w:sz="6" w:space="0" w:color="auto"/>
            </w:tcBorders>
            <w:vAlign w:val="center"/>
          </w:tcPr>
          <w:p w14:paraId="0C86FBDE" w14:textId="39441C90" w:rsidR="7B688960" w:rsidRDefault="7B688960" w:rsidP="7B688960">
            <w:pPr>
              <w:spacing w:after="0" w:line="240" w:lineRule="auto"/>
              <w:rPr>
                <w:rFonts w:ascii="Arial" w:eastAsia="Arial" w:hAnsi="Arial" w:cs="Arial"/>
              </w:rPr>
            </w:pPr>
            <w:r w:rsidRPr="7B688960">
              <w:rPr>
                <w:rFonts w:ascii="Arial" w:eastAsia="Arial" w:hAnsi="Arial" w:cs="Arial"/>
              </w:rPr>
              <w:t xml:space="preserve">Redshank </w:t>
            </w:r>
          </w:p>
        </w:tc>
        <w:tc>
          <w:tcPr>
            <w:tcW w:w="990" w:type="dxa"/>
            <w:tcBorders>
              <w:top w:val="single" w:sz="6" w:space="0" w:color="auto"/>
              <w:left w:val="single" w:sz="6" w:space="0" w:color="auto"/>
              <w:bottom w:val="single" w:sz="6" w:space="0" w:color="auto"/>
              <w:right w:val="single" w:sz="6" w:space="0" w:color="auto"/>
            </w:tcBorders>
          </w:tcPr>
          <w:p w14:paraId="0177F374" w14:textId="4BA71BDE" w:rsidR="7B688960" w:rsidRDefault="7B688960" w:rsidP="7B688960">
            <w:pPr>
              <w:spacing w:after="0" w:line="240" w:lineRule="auto"/>
              <w:rPr>
                <w:rFonts w:ascii="Arial" w:eastAsia="Arial" w:hAnsi="Arial" w:cs="Arial"/>
              </w:rPr>
            </w:pPr>
            <w:r w:rsidRPr="7B688960">
              <w:rPr>
                <w:rFonts w:ascii="Arial" w:eastAsia="Arial" w:hAnsi="Arial" w:cs="Arial"/>
              </w:rPr>
              <w:t>2</w:t>
            </w:r>
          </w:p>
        </w:tc>
      </w:tr>
      <w:tr w:rsidR="7B688960" w14:paraId="589F557C"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402ED5A2" w14:textId="023FD06B" w:rsidR="7B688960" w:rsidRDefault="7B688960" w:rsidP="7B688960">
            <w:pPr>
              <w:spacing w:after="0" w:line="240" w:lineRule="auto"/>
              <w:rPr>
                <w:rFonts w:ascii="Arial" w:eastAsia="Arial" w:hAnsi="Arial" w:cs="Arial"/>
              </w:rPr>
            </w:pPr>
            <w:r w:rsidRPr="7B688960">
              <w:rPr>
                <w:rFonts w:ascii="Arial" w:eastAsia="Arial" w:hAnsi="Arial" w:cs="Arial"/>
              </w:rPr>
              <w:t xml:space="preserve">Shoveler </w:t>
            </w:r>
          </w:p>
        </w:tc>
        <w:tc>
          <w:tcPr>
            <w:tcW w:w="990" w:type="dxa"/>
            <w:tcBorders>
              <w:top w:val="single" w:sz="6" w:space="0" w:color="auto"/>
              <w:left w:val="single" w:sz="6" w:space="0" w:color="auto"/>
              <w:bottom w:val="single" w:sz="6" w:space="0" w:color="auto"/>
              <w:right w:val="single" w:sz="6" w:space="0" w:color="auto"/>
            </w:tcBorders>
            <w:vAlign w:val="center"/>
          </w:tcPr>
          <w:p w14:paraId="5FE64283" w14:textId="38D93437" w:rsidR="7B688960" w:rsidRDefault="7B688960" w:rsidP="7B688960">
            <w:pPr>
              <w:spacing w:after="0" w:line="240" w:lineRule="auto"/>
              <w:rPr>
                <w:rFonts w:ascii="Arial" w:eastAsia="Arial" w:hAnsi="Arial" w:cs="Arial"/>
              </w:rPr>
            </w:pPr>
            <w:r w:rsidRPr="7B688960">
              <w:rPr>
                <w:rFonts w:ascii="Arial" w:eastAsia="Arial" w:hAnsi="Arial" w:cs="Arial"/>
              </w:rPr>
              <w:t>4</w:t>
            </w:r>
          </w:p>
        </w:tc>
        <w:tc>
          <w:tcPr>
            <w:tcW w:w="2400" w:type="dxa"/>
            <w:tcBorders>
              <w:top w:val="single" w:sz="6" w:space="0" w:color="auto"/>
              <w:left w:val="single" w:sz="6" w:space="0" w:color="auto"/>
              <w:bottom w:val="single" w:sz="6" w:space="0" w:color="auto"/>
              <w:right w:val="single" w:sz="6" w:space="0" w:color="auto"/>
            </w:tcBorders>
            <w:vAlign w:val="center"/>
          </w:tcPr>
          <w:p w14:paraId="266D0A57" w14:textId="6499EE1B" w:rsidR="7B688960" w:rsidRDefault="7B688960" w:rsidP="7B688960">
            <w:pPr>
              <w:spacing w:after="0" w:line="240" w:lineRule="auto"/>
              <w:rPr>
                <w:rFonts w:ascii="Arial" w:eastAsia="Arial" w:hAnsi="Arial" w:cs="Arial"/>
              </w:rPr>
            </w:pPr>
            <w:r w:rsidRPr="7B688960">
              <w:rPr>
                <w:rFonts w:ascii="Arial" w:eastAsia="Arial" w:hAnsi="Arial" w:cs="Arial"/>
              </w:rPr>
              <w:t xml:space="preserve">Common Tern </w:t>
            </w:r>
          </w:p>
        </w:tc>
        <w:tc>
          <w:tcPr>
            <w:tcW w:w="990" w:type="dxa"/>
            <w:tcBorders>
              <w:top w:val="single" w:sz="6" w:space="0" w:color="auto"/>
              <w:left w:val="single" w:sz="6" w:space="0" w:color="auto"/>
              <w:bottom w:val="single" w:sz="6" w:space="0" w:color="auto"/>
              <w:right w:val="single" w:sz="6" w:space="0" w:color="auto"/>
            </w:tcBorders>
          </w:tcPr>
          <w:p w14:paraId="49839676" w14:textId="6DA546DA" w:rsidR="7B688960" w:rsidRDefault="7B688960" w:rsidP="7B688960">
            <w:pPr>
              <w:spacing w:after="0" w:line="240" w:lineRule="auto"/>
              <w:rPr>
                <w:rFonts w:ascii="Arial" w:eastAsia="Arial" w:hAnsi="Arial" w:cs="Arial"/>
              </w:rPr>
            </w:pPr>
            <w:r w:rsidRPr="7B688960">
              <w:rPr>
                <w:rFonts w:ascii="Arial" w:eastAsia="Arial" w:hAnsi="Arial" w:cs="Arial"/>
              </w:rPr>
              <w:t>3</w:t>
            </w:r>
          </w:p>
        </w:tc>
      </w:tr>
      <w:tr w:rsidR="7B688960" w14:paraId="02BCF359"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709D950C" w14:textId="5F749FB9" w:rsidR="7B688960" w:rsidRDefault="7B688960" w:rsidP="7B688960">
            <w:pPr>
              <w:spacing w:after="0" w:line="240" w:lineRule="auto"/>
              <w:rPr>
                <w:rFonts w:ascii="Arial" w:eastAsia="Arial" w:hAnsi="Arial" w:cs="Arial"/>
              </w:rPr>
            </w:pPr>
            <w:r w:rsidRPr="7B688960">
              <w:rPr>
                <w:rFonts w:ascii="Arial" w:eastAsia="Arial" w:hAnsi="Arial" w:cs="Arial"/>
              </w:rPr>
              <w:t xml:space="preserve">Pochard </w:t>
            </w:r>
          </w:p>
        </w:tc>
        <w:tc>
          <w:tcPr>
            <w:tcW w:w="990" w:type="dxa"/>
            <w:tcBorders>
              <w:top w:val="single" w:sz="6" w:space="0" w:color="auto"/>
              <w:left w:val="single" w:sz="6" w:space="0" w:color="auto"/>
              <w:bottom w:val="single" w:sz="6" w:space="0" w:color="auto"/>
              <w:right w:val="single" w:sz="6" w:space="0" w:color="auto"/>
            </w:tcBorders>
            <w:vAlign w:val="center"/>
          </w:tcPr>
          <w:p w14:paraId="7D17408A" w14:textId="3B4A9242" w:rsidR="7B688960" w:rsidRDefault="7B688960" w:rsidP="7B688960">
            <w:pPr>
              <w:spacing w:after="0" w:line="240" w:lineRule="auto"/>
              <w:rPr>
                <w:rFonts w:ascii="Arial" w:eastAsia="Arial" w:hAnsi="Arial" w:cs="Arial"/>
              </w:rPr>
            </w:pPr>
            <w:r w:rsidRPr="7B688960">
              <w:rPr>
                <w:rFonts w:ascii="Arial" w:eastAsia="Arial" w:hAnsi="Arial" w:cs="Arial"/>
              </w:rPr>
              <w:t>4</w:t>
            </w:r>
          </w:p>
        </w:tc>
        <w:tc>
          <w:tcPr>
            <w:tcW w:w="2400" w:type="dxa"/>
            <w:tcBorders>
              <w:top w:val="single" w:sz="6" w:space="0" w:color="auto"/>
              <w:left w:val="single" w:sz="6" w:space="0" w:color="auto"/>
              <w:bottom w:val="single" w:sz="6" w:space="0" w:color="auto"/>
              <w:right w:val="single" w:sz="6" w:space="0" w:color="auto"/>
            </w:tcBorders>
            <w:vAlign w:val="center"/>
          </w:tcPr>
          <w:p w14:paraId="4386B398" w14:textId="42DBB5B6" w:rsidR="7B688960" w:rsidRDefault="7B688960" w:rsidP="7B688960">
            <w:pPr>
              <w:spacing w:after="0" w:line="240" w:lineRule="auto"/>
              <w:rPr>
                <w:rFonts w:ascii="Arial" w:eastAsia="Arial" w:hAnsi="Arial" w:cs="Arial"/>
              </w:rPr>
            </w:pPr>
            <w:r w:rsidRPr="7B688960">
              <w:rPr>
                <w:rFonts w:ascii="Arial" w:eastAsia="Arial" w:hAnsi="Arial" w:cs="Arial"/>
              </w:rPr>
              <w:t>Black Tern</w:t>
            </w:r>
          </w:p>
        </w:tc>
        <w:tc>
          <w:tcPr>
            <w:tcW w:w="990" w:type="dxa"/>
            <w:tcBorders>
              <w:top w:val="single" w:sz="6" w:space="0" w:color="auto"/>
              <w:left w:val="single" w:sz="6" w:space="0" w:color="auto"/>
              <w:bottom w:val="single" w:sz="6" w:space="0" w:color="auto"/>
              <w:right w:val="single" w:sz="6" w:space="0" w:color="auto"/>
            </w:tcBorders>
          </w:tcPr>
          <w:p w14:paraId="59AFD44F" w14:textId="13078E4B" w:rsidR="7B688960" w:rsidRDefault="7B688960" w:rsidP="7B688960">
            <w:pPr>
              <w:spacing w:after="0" w:line="240" w:lineRule="auto"/>
              <w:rPr>
                <w:rFonts w:ascii="Arial" w:eastAsia="Arial" w:hAnsi="Arial" w:cs="Arial"/>
              </w:rPr>
            </w:pPr>
            <w:r w:rsidRPr="7B688960">
              <w:rPr>
                <w:rFonts w:ascii="Arial" w:eastAsia="Arial" w:hAnsi="Arial" w:cs="Arial"/>
              </w:rPr>
              <w:t>6</w:t>
            </w:r>
          </w:p>
        </w:tc>
      </w:tr>
      <w:tr w:rsidR="7B688960" w14:paraId="64AFF97D"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47E230E8" w14:textId="5239D722" w:rsidR="7B688960" w:rsidRDefault="7B688960" w:rsidP="7B688960">
            <w:pPr>
              <w:spacing w:after="0" w:line="240" w:lineRule="auto"/>
              <w:rPr>
                <w:rFonts w:ascii="Arial" w:eastAsia="Arial" w:hAnsi="Arial" w:cs="Arial"/>
              </w:rPr>
            </w:pPr>
            <w:r w:rsidRPr="7B688960">
              <w:rPr>
                <w:rFonts w:ascii="Arial" w:eastAsia="Arial" w:hAnsi="Arial" w:cs="Arial"/>
              </w:rPr>
              <w:t xml:space="preserve">Tufted Duck </w:t>
            </w:r>
          </w:p>
        </w:tc>
        <w:tc>
          <w:tcPr>
            <w:tcW w:w="990" w:type="dxa"/>
            <w:tcBorders>
              <w:top w:val="single" w:sz="6" w:space="0" w:color="auto"/>
              <w:left w:val="single" w:sz="6" w:space="0" w:color="auto"/>
              <w:bottom w:val="single" w:sz="6" w:space="0" w:color="auto"/>
              <w:right w:val="single" w:sz="6" w:space="0" w:color="auto"/>
            </w:tcBorders>
            <w:vAlign w:val="center"/>
          </w:tcPr>
          <w:p w14:paraId="18A565AF" w14:textId="7A67ADCA" w:rsidR="7B688960" w:rsidRDefault="7B688960" w:rsidP="7B688960">
            <w:pPr>
              <w:spacing w:after="0" w:line="240" w:lineRule="auto"/>
              <w:rPr>
                <w:rFonts w:ascii="Arial" w:eastAsia="Arial" w:hAnsi="Arial" w:cs="Arial"/>
              </w:rPr>
            </w:pPr>
            <w:r w:rsidRPr="7B688960">
              <w:rPr>
                <w:rFonts w:ascii="Arial" w:eastAsia="Arial" w:hAnsi="Arial" w:cs="Arial"/>
              </w:rPr>
              <w:t>3</w:t>
            </w:r>
          </w:p>
        </w:tc>
        <w:tc>
          <w:tcPr>
            <w:tcW w:w="2400" w:type="dxa"/>
            <w:tcBorders>
              <w:top w:val="single" w:sz="6" w:space="0" w:color="auto"/>
              <w:left w:val="single" w:sz="6" w:space="0" w:color="auto"/>
              <w:bottom w:val="single" w:sz="6" w:space="0" w:color="auto"/>
              <w:right w:val="single" w:sz="6" w:space="0" w:color="auto"/>
            </w:tcBorders>
            <w:vAlign w:val="center"/>
          </w:tcPr>
          <w:p w14:paraId="711CF818" w14:textId="3AC69647" w:rsidR="7B688960" w:rsidRDefault="7B688960" w:rsidP="7B688960">
            <w:pPr>
              <w:spacing w:after="0" w:line="240" w:lineRule="auto"/>
              <w:rPr>
                <w:rFonts w:ascii="Arial" w:eastAsia="Arial" w:hAnsi="Arial" w:cs="Arial"/>
              </w:rPr>
            </w:pPr>
            <w:r w:rsidRPr="7B688960">
              <w:rPr>
                <w:rFonts w:ascii="Arial" w:eastAsia="Arial" w:hAnsi="Arial" w:cs="Arial"/>
              </w:rPr>
              <w:t xml:space="preserve">Cuckoo </w:t>
            </w:r>
          </w:p>
        </w:tc>
        <w:tc>
          <w:tcPr>
            <w:tcW w:w="990" w:type="dxa"/>
            <w:tcBorders>
              <w:top w:val="single" w:sz="6" w:space="0" w:color="auto"/>
              <w:left w:val="single" w:sz="6" w:space="0" w:color="auto"/>
              <w:bottom w:val="single" w:sz="6" w:space="0" w:color="auto"/>
              <w:right w:val="single" w:sz="6" w:space="0" w:color="auto"/>
            </w:tcBorders>
          </w:tcPr>
          <w:p w14:paraId="44100E7F" w14:textId="1410BC3E" w:rsidR="7B688960" w:rsidRDefault="7B688960" w:rsidP="7B688960">
            <w:pPr>
              <w:spacing w:after="0" w:line="240" w:lineRule="auto"/>
              <w:rPr>
                <w:rFonts w:ascii="Arial" w:eastAsia="Arial" w:hAnsi="Arial" w:cs="Arial"/>
              </w:rPr>
            </w:pPr>
            <w:r w:rsidRPr="7B688960">
              <w:rPr>
                <w:rFonts w:ascii="Arial" w:eastAsia="Arial" w:hAnsi="Arial" w:cs="Arial"/>
              </w:rPr>
              <w:t>2</w:t>
            </w:r>
          </w:p>
        </w:tc>
      </w:tr>
      <w:tr w:rsidR="7B688960" w14:paraId="29A9C3A0"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6001C4CE" w14:textId="25442479" w:rsidR="7B688960" w:rsidRDefault="7B688960" w:rsidP="7B688960">
            <w:pPr>
              <w:spacing w:after="0" w:line="240" w:lineRule="auto"/>
              <w:rPr>
                <w:rFonts w:ascii="Arial" w:eastAsia="Arial" w:hAnsi="Arial" w:cs="Arial"/>
              </w:rPr>
            </w:pPr>
            <w:r w:rsidRPr="7B688960">
              <w:rPr>
                <w:rFonts w:ascii="Arial" w:eastAsia="Arial" w:hAnsi="Arial" w:cs="Arial"/>
              </w:rPr>
              <w:t>Red-breasted Merganser</w:t>
            </w:r>
          </w:p>
        </w:tc>
        <w:tc>
          <w:tcPr>
            <w:tcW w:w="990" w:type="dxa"/>
            <w:tcBorders>
              <w:top w:val="single" w:sz="6" w:space="0" w:color="auto"/>
              <w:left w:val="single" w:sz="6" w:space="0" w:color="auto"/>
              <w:bottom w:val="single" w:sz="6" w:space="0" w:color="auto"/>
              <w:right w:val="single" w:sz="6" w:space="0" w:color="auto"/>
            </w:tcBorders>
            <w:vAlign w:val="center"/>
          </w:tcPr>
          <w:p w14:paraId="041B8D0C" w14:textId="42B4D065" w:rsidR="7B688960" w:rsidRDefault="7B688960" w:rsidP="7B688960">
            <w:pPr>
              <w:spacing w:after="0" w:line="240" w:lineRule="auto"/>
              <w:rPr>
                <w:rFonts w:ascii="Arial" w:eastAsia="Arial" w:hAnsi="Arial" w:cs="Arial"/>
              </w:rPr>
            </w:pPr>
            <w:r w:rsidRPr="7B688960">
              <w:rPr>
                <w:rFonts w:ascii="Arial" w:eastAsia="Arial" w:hAnsi="Arial" w:cs="Arial"/>
              </w:rPr>
              <w:t>3</w:t>
            </w:r>
          </w:p>
        </w:tc>
        <w:tc>
          <w:tcPr>
            <w:tcW w:w="2400" w:type="dxa"/>
            <w:tcBorders>
              <w:top w:val="single" w:sz="6" w:space="0" w:color="auto"/>
              <w:left w:val="single" w:sz="6" w:space="0" w:color="auto"/>
              <w:bottom w:val="single" w:sz="6" w:space="0" w:color="auto"/>
              <w:right w:val="single" w:sz="6" w:space="0" w:color="auto"/>
            </w:tcBorders>
            <w:vAlign w:val="center"/>
          </w:tcPr>
          <w:p w14:paraId="5F3564DF" w14:textId="5BC0D6D6" w:rsidR="7B688960" w:rsidRDefault="7B688960" w:rsidP="7B688960">
            <w:pPr>
              <w:spacing w:after="0" w:line="240" w:lineRule="auto"/>
              <w:rPr>
                <w:rFonts w:ascii="Arial" w:eastAsia="Arial" w:hAnsi="Arial" w:cs="Arial"/>
              </w:rPr>
            </w:pPr>
            <w:r w:rsidRPr="7B688960">
              <w:rPr>
                <w:rFonts w:ascii="Arial" w:eastAsia="Arial" w:hAnsi="Arial" w:cs="Arial"/>
              </w:rPr>
              <w:t xml:space="preserve">Kingfisher </w:t>
            </w:r>
          </w:p>
        </w:tc>
        <w:tc>
          <w:tcPr>
            <w:tcW w:w="990" w:type="dxa"/>
            <w:tcBorders>
              <w:top w:val="single" w:sz="6" w:space="0" w:color="auto"/>
              <w:left w:val="single" w:sz="6" w:space="0" w:color="auto"/>
              <w:bottom w:val="single" w:sz="6" w:space="0" w:color="auto"/>
              <w:right w:val="single" w:sz="6" w:space="0" w:color="auto"/>
            </w:tcBorders>
          </w:tcPr>
          <w:p w14:paraId="2FEBE412" w14:textId="7B8CCBB6" w:rsidR="7B688960" w:rsidRDefault="7B688960" w:rsidP="7B688960">
            <w:pPr>
              <w:spacing w:after="0" w:line="240" w:lineRule="auto"/>
              <w:rPr>
                <w:rFonts w:ascii="Arial" w:eastAsia="Arial" w:hAnsi="Arial" w:cs="Arial"/>
              </w:rPr>
            </w:pPr>
            <w:r w:rsidRPr="7B688960">
              <w:rPr>
                <w:rFonts w:ascii="Arial" w:eastAsia="Arial" w:hAnsi="Arial" w:cs="Arial"/>
              </w:rPr>
              <w:t>3</w:t>
            </w:r>
          </w:p>
        </w:tc>
      </w:tr>
      <w:tr w:rsidR="7B688960" w14:paraId="514CB638"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0D7918BF" w14:textId="2E507C0E" w:rsidR="7B688960" w:rsidRDefault="7B688960" w:rsidP="7B688960">
            <w:pPr>
              <w:spacing w:after="0" w:line="240" w:lineRule="auto"/>
              <w:rPr>
                <w:rFonts w:ascii="Arial" w:eastAsia="Arial" w:hAnsi="Arial" w:cs="Arial"/>
              </w:rPr>
            </w:pPr>
            <w:r w:rsidRPr="7B688960">
              <w:rPr>
                <w:rFonts w:ascii="Arial" w:eastAsia="Arial" w:hAnsi="Arial" w:cs="Arial"/>
              </w:rPr>
              <w:t xml:space="preserve">Bittern </w:t>
            </w:r>
          </w:p>
        </w:tc>
        <w:tc>
          <w:tcPr>
            <w:tcW w:w="990" w:type="dxa"/>
            <w:tcBorders>
              <w:top w:val="single" w:sz="6" w:space="0" w:color="auto"/>
              <w:left w:val="single" w:sz="6" w:space="0" w:color="auto"/>
              <w:bottom w:val="single" w:sz="6" w:space="0" w:color="auto"/>
              <w:right w:val="single" w:sz="6" w:space="0" w:color="auto"/>
            </w:tcBorders>
            <w:vAlign w:val="center"/>
          </w:tcPr>
          <w:p w14:paraId="7CF04330" w14:textId="3FEA7F34" w:rsidR="7B688960" w:rsidRDefault="7B688960" w:rsidP="7B688960">
            <w:pPr>
              <w:spacing w:after="0" w:line="240" w:lineRule="auto"/>
              <w:rPr>
                <w:rFonts w:ascii="Arial" w:eastAsia="Arial" w:hAnsi="Arial" w:cs="Arial"/>
              </w:rPr>
            </w:pPr>
            <w:r w:rsidRPr="7B688960">
              <w:rPr>
                <w:rFonts w:ascii="Arial" w:eastAsia="Arial" w:hAnsi="Arial" w:cs="Arial"/>
              </w:rPr>
              <w:t>5</w:t>
            </w:r>
          </w:p>
        </w:tc>
        <w:tc>
          <w:tcPr>
            <w:tcW w:w="2400" w:type="dxa"/>
            <w:tcBorders>
              <w:top w:val="single" w:sz="6" w:space="0" w:color="auto"/>
              <w:left w:val="single" w:sz="6" w:space="0" w:color="auto"/>
              <w:bottom w:val="single" w:sz="6" w:space="0" w:color="auto"/>
              <w:right w:val="single" w:sz="6" w:space="0" w:color="auto"/>
            </w:tcBorders>
            <w:vAlign w:val="center"/>
          </w:tcPr>
          <w:p w14:paraId="6F12DB6A" w14:textId="7ADC4F9D" w:rsidR="7B688960" w:rsidRDefault="7B688960" w:rsidP="7B688960">
            <w:pPr>
              <w:spacing w:after="0" w:line="240" w:lineRule="auto"/>
              <w:rPr>
                <w:rFonts w:ascii="Arial" w:eastAsia="Arial" w:hAnsi="Arial" w:cs="Arial"/>
              </w:rPr>
            </w:pPr>
            <w:r w:rsidRPr="7B688960">
              <w:rPr>
                <w:rFonts w:ascii="Arial" w:eastAsia="Arial" w:hAnsi="Arial" w:cs="Arial"/>
              </w:rPr>
              <w:t xml:space="preserve">Bearded Tit </w:t>
            </w:r>
          </w:p>
        </w:tc>
        <w:tc>
          <w:tcPr>
            <w:tcW w:w="990" w:type="dxa"/>
            <w:tcBorders>
              <w:top w:val="single" w:sz="6" w:space="0" w:color="auto"/>
              <w:left w:val="single" w:sz="6" w:space="0" w:color="auto"/>
              <w:bottom w:val="single" w:sz="6" w:space="0" w:color="auto"/>
              <w:right w:val="single" w:sz="6" w:space="0" w:color="auto"/>
            </w:tcBorders>
          </w:tcPr>
          <w:p w14:paraId="71DCAB99" w14:textId="5AB40FC1" w:rsidR="7B688960" w:rsidRDefault="7B688960" w:rsidP="7B688960">
            <w:pPr>
              <w:spacing w:after="0" w:line="240" w:lineRule="auto"/>
              <w:rPr>
                <w:rFonts w:ascii="Arial" w:eastAsia="Arial" w:hAnsi="Arial" w:cs="Arial"/>
              </w:rPr>
            </w:pPr>
            <w:r w:rsidRPr="7B688960">
              <w:rPr>
                <w:rFonts w:ascii="Arial" w:eastAsia="Arial" w:hAnsi="Arial" w:cs="Arial"/>
              </w:rPr>
              <w:t>4</w:t>
            </w:r>
          </w:p>
        </w:tc>
      </w:tr>
      <w:tr w:rsidR="7B688960" w14:paraId="25917FBB"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48EE443B" w14:textId="4B8F02DD" w:rsidR="7B688960" w:rsidRDefault="7B688960" w:rsidP="7B688960">
            <w:pPr>
              <w:spacing w:after="0" w:line="240" w:lineRule="auto"/>
              <w:rPr>
                <w:rFonts w:ascii="Arial" w:eastAsia="Arial" w:hAnsi="Arial" w:cs="Arial"/>
              </w:rPr>
            </w:pPr>
            <w:r w:rsidRPr="7B688960">
              <w:rPr>
                <w:rFonts w:ascii="Arial" w:eastAsia="Arial" w:hAnsi="Arial" w:cs="Arial"/>
              </w:rPr>
              <w:t xml:space="preserve">Grey Heron </w:t>
            </w:r>
          </w:p>
        </w:tc>
        <w:tc>
          <w:tcPr>
            <w:tcW w:w="990" w:type="dxa"/>
            <w:tcBorders>
              <w:top w:val="single" w:sz="6" w:space="0" w:color="auto"/>
              <w:left w:val="single" w:sz="6" w:space="0" w:color="auto"/>
              <w:bottom w:val="single" w:sz="6" w:space="0" w:color="auto"/>
              <w:right w:val="single" w:sz="6" w:space="0" w:color="auto"/>
            </w:tcBorders>
            <w:vAlign w:val="center"/>
          </w:tcPr>
          <w:p w14:paraId="0F5D2F76" w14:textId="1D4ED729" w:rsidR="7B688960" w:rsidRDefault="7B688960" w:rsidP="7B688960">
            <w:pPr>
              <w:spacing w:after="0" w:line="240" w:lineRule="auto"/>
              <w:rPr>
                <w:rFonts w:ascii="Arial" w:eastAsia="Arial" w:hAnsi="Arial" w:cs="Arial"/>
              </w:rPr>
            </w:pPr>
            <w:r w:rsidRPr="7B688960">
              <w:rPr>
                <w:rFonts w:ascii="Arial" w:eastAsia="Arial" w:hAnsi="Arial" w:cs="Arial"/>
              </w:rPr>
              <w:t>3</w:t>
            </w:r>
          </w:p>
        </w:tc>
        <w:tc>
          <w:tcPr>
            <w:tcW w:w="2400" w:type="dxa"/>
            <w:tcBorders>
              <w:top w:val="single" w:sz="6" w:space="0" w:color="auto"/>
              <w:left w:val="single" w:sz="6" w:space="0" w:color="auto"/>
              <w:bottom w:val="single" w:sz="6" w:space="0" w:color="auto"/>
              <w:right w:val="single" w:sz="6" w:space="0" w:color="auto"/>
            </w:tcBorders>
            <w:vAlign w:val="center"/>
          </w:tcPr>
          <w:p w14:paraId="011DB2AF" w14:textId="22EE78B1" w:rsidR="7B688960" w:rsidRDefault="7B688960" w:rsidP="7B688960">
            <w:pPr>
              <w:spacing w:after="0" w:line="240" w:lineRule="auto"/>
              <w:rPr>
                <w:rFonts w:ascii="Arial" w:eastAsia="Arial" w:hAnsi="Arial" w:cs="Arial"/>
              </w:rPr>
            </w:pPr>
            <w:r w:rsidRPr="7B688960">
              <w:rPr>
                <w:rFonts w:ascii="Arial" w:eastAsia="Arial" w:hAnsi="Arial" w:cs="Arial"/>
              </w:rPr>
              <w:t xml:space="preserve">Willow Tit </w:t>
            </w:r>
          </w:p>
        </w:tc>
        <w:tc>
          <w:tcPr>
            <w:tcW w:w="990" w:type="dxa"/>
            <w:tcBorders>
              <w:top w:val="single" w:sz="6" w:space="0" w:color="auto"/>
              <w:left w:val="single" w:sz="6" w:space="0" w:color="auto"/>
              <w:bottom w:val="single" w:sz="6" w:space="0" w:color="auto"/>
              <w:right w:val="single" w:sz="6" w:space="0" w:color="auto"/>
            </w:tcBorders>
          </w:tcPr>
          <w:p w14:paraId="32FCAE4D" w14:textId="160AF36E" w:rsidR="7B688960" w:rsidRDefault="7B688960" w:rsidP="7B688960">
            <w:pPr>
              <w:spacing w:after="0" w:line="240" w:lineRule="auto"/>
              <w:rPr>
                <w:rFonts w:ascii="Arial" w:eastAsia="Arial" w:hAnsi="Arial" w:cs="Arial"/>
              </w:rPr>
            </w:pPr>
          </w:p>
        </w:tc>
      </w:tr>
      <w:tr w:rsidR="7B688960" w14:paraId="55A01943"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518DE435" w14:textId="28365E67" w:rsidR="7B688960" w:rsidRDefault="7B688960" w:rsidP="7B688960">
            <w:pPr>
              <w:spacing w:after="0" w:line="240" w:lineRule="auto"/>
              <w:rPr>
                <w:rFonts w:ascii="Arial" w:eastAsia="Arial" w:hAnsi="Arial" w:cs="Arial"/>
              </w:rPr>
            </w:pPr>
            <w:r w:rsidRPr="7B688960">
              <w:rPr>
                <w:rFonts w:ascii="Arial" w:eastAsia="Arial" w:hAnsi="Arial" w:cs="Arial"/>
              </w:rPr>
              <w:t>Great White Egret</w:t>
            </w:r>
          </w:p>
        </w:tc>
        <w:tc>
          <w:tcPr>
            <w:tcW w:w="990" w:type="dxa"/>
            <w:tcBorders>
              <w:top w:val="single" w:sz="6" w:space="0" w:color="auto"/>
              <w:left w:val="single" w:sz="6" w:space="0" w:color="auto"/>
              <w:bottom w:val="single" w:sz="6" w:space="0" w:color="auto"/>
              <w:right w:val="single" w:sz="6" w:space="0" w:color="auto"/>
            </w:tcBorders>
            <w:vAlign w:val="center"/>
          </w:tcPr>
          <w:p w14:paraId="1171D7F1" w14:textId="4C21661E" w:rsidR="7B688960" w:rsidRDefault="7B688960" w:rsidP="7B688960">
            <w:pPr>
              <w:spacing w:after="0" w:line="240" w:lineRule="auto"/>
              <w:rPr>
                <w:rFonts w:ascii="Arial" w:eastAsia="Arial" w:hAnsi="Arial" w:cs="Arial"/>
              </w:rPr>
            </w:pPr>
          </w:p>
        </w:tc>
        <w:tc>
          <w:tcPr>
            <w:tcW w:w="2400" w:type="dxa"/>
            <w:tcBorders>
              <w:top w:val="single" w:sz="6" w:space="0" w:color="auto"/>
              <w:left w:val="single" w:sz="6" w:space="0" w:color="auto"/>
              <w:bottom w:val="single" w:sz="6" w:space="0" w:color="auto"/>
              <w:right w:val="single" w:sz="6" w:space="0" w:color="auto"/>
            </w:tcBorders>
            <w:vAlign w:val="center"/>
          </w:tcPr>
          <w:p w14:paraId="03A8C959" w14:textId="600948EC" w:rsidR="7B688960" w:rsidRDefault="7B688960" w:rsidP="7B688960">
            <w:pPr>
              <w:spacing w:after="0" w:line="240" w:lineRule="auto"/>
              <w:rPr>
                <w:rFonts w:ascii="Arial" w:eastAsia="Arial" w:hAnsi="Arial" w:cs="Arial"/>
              </w:rPr>
            </w:pPr>
            <w:r w:rsidRPr="7B688960">
              <w:rPr>
                <w:rFonts w:ascii="Arial" w:eastAsia="Arial" w:hAnsi="Arial" w:cs="Arial"/>
              </w:rPr>
              <w:t xml:space="preserve">Cetti’s Warbler </w:t>
            </w:r>
          </w:p>
        </w:tc>
        <w:tc>
          <w:tcPr>
            <w:tcW w:w="990" w:type="dxa"/>
            <w:tcBorders>
              <w:top w:val="single" w:sz="6" w:space="0" w:color="auto"/>
              <w:left w:val="single" w:sz="6" w:space="0" w:color="auto"/>
              <w:bottom w:val="single" w:sz="6" w:space="0" w:color="auto"/>
              <w:right w:val="single" w:sz="6" w:space="0" w:color="auto"/>
            </w:tcBorders>
          </w:tcPr>
          <w:p w14:paraId="0BC5EDB4" w14:textId="0A10207C" w:rsidR="7B688960" w:rsidRDefault="7B688960" w:rsidP="7B688960">
            <w:pPr>
              <w:spacing w:after="0" w:line="240" w:lineRule="auto"/>
              <w:rPr>
                <w:rFonts w:ascii="Arial" w:eastAsia="Arial" w:hAnsi="Arial" w:cs="Arial"/>
              </w:rPr>
            </w:pPr>
            <w:r w:rsidRPr="7B688960">
              <w:rPr>
                <w:rFonts w:ascii="Arial" w:eastAsia="Arial" w:hAnsi="Arial" w:cs="Arial"/>
              </w:rPr>
              <w:t>4</w:t>
            </w:r>
          </w:p>
        </w:tc>
      </w:tr>
      <w:tr w:rsidR="7B688960" w14:paraId="4A1E1C74"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5260E0A4" w14:textId="661FDAD5" w:rsidR="7B688960" w:rsidRDefault="7B688960" w:rsidP="7B688960">
            <w:pPr>
              <w:spacing w:after="0" w:line="240" w:lineRule="auto"/>
              <w:rPr>
                <w:rFonts w:ascii="Arial" w:eastAsia="Arial" w:hAnsi="Arial" w:cs="Arial"/>
              </w:rPr>
            </w:pPr>
            <w:r w:rsidRPr="7B688960">
              <w:rPr>
                <w:rFonts w:ascii="Arial" w:eastAsia="Arial" w:hAnsi="Arial" w:cs="Arial"/>
              </w:rPr>
              <w:t>Spoonbill</w:t>
            </w:r>
          </w:p>
        </w:tc>
        <w:tc>
          <w:tcPr>
            <w:tcW w:w="990" w:type="dxa"/>
            <w:tcBorders>
              <w:top w:val="single" w:sz="6" w:space="0" w:color="auto"/>
              <w:left w:val="single" w:sz="6" w:space="0" w:color="auto"/>
              <w:bottom w:val="single" w:sz="6" w:space="0" w:color="auto"/>
              <w:right w:val="single" w:sz="6" w:space="0" w:color="auto"/>
            </w:tcBorders>
            <w:vAlign w:val="center"/>
          </w:tcPr>
          <w:p w14:paraId="552B7C34" w14:textId="495D94A4" w:rsidR="7B688960" w:rsidRDefault="7B688960" w:rsidP="7B688960">
            <w:pPr>
              <w:spacing w:after="0" w:line="240" w:lineRule="auto"/>
              <w:rPr>
                <w:rFonts w:ascii="Arial" w:eastAsia="Arial" w:hAnsi="Arial" w:cs="Arial"/>
              </w:rPr>
            </w:pPr>
          </w:p>
        </w:tc>
        <w:tc>
          <w:tcPr>
            <w:tcW w:w="2400" w:type="dxa"/>
            <w:tcBorders>
              <w:top w:val="single" w:sz="6" w:space="0" w:color="auto"/>
              <w:left w:val="single" w:sz="6" w:space="0" w:color="auto"/>
              <w:bottom w:val="single" w:sz="6" w:space="0" w:color="auto"/>
              <w:right w:val="single" w:sz="6" w:space="0" w:color="auto"/>
            </w:tcBorders>
            <w:vAlign w:val="center"/>
          </w:tcPr>
          <w:p w14:paraId="711DC03A" w14:textId="00AB0E8C" w:rsidR="7B688960" w:rsidRDefault="7B688960" w:rsidP="7B688960">
            <w:pPr>
              <w:spacing w:after="0" w:line="240" w:lineRule="auto"/>
              <w:rPr>
                <w:rFonts w:ascii="Arial" w:eastAsia="Arial" w:hAnsi="Arial" w:cs="Arial"/>
              </w:rPr>
            </w:pPr>
            <w:r w:rsidRPr="7B688960">
              <w:rPr>
                <w:rFonts w:ascii="Arial" w:eastAsia="Arial" w:hAnsi="Arial" w:cs="Arial"/>
              </w:rPr>
              <w:t xml:space="preserve">Grasshopper Warbler </w:t>
            </w:r>
          </w:p>
        </w:tc>
        <w:tc>
          <w:tcPr>
            <w:tcW w:w="990" w:type="dxa"/>
            <w:tcBorders>
              <w:top w:val="single" w:sz="6" w:space="0" w:color="auto"/>
              <w:left w:val="single" w:sz="6" w:space="0" w:color="auto"/>
              <w:bottom w:val="single" w:sz="6" w:space="0" w:color="auto"/>
              <w:right w:val="single" w:sz="6" w:space="0" w:color="auto"/>
            </w:tcBorders>
          </w:tcPr>
          <w:p w14:paraId="766D29E6" w14:textId="12612C43" w:rsidR="7B688960" w:rsidRDefault="7B688960" w:rsidP="7B688960">
            <w:pPr>
              <w:spacing w:after="0" w:line="240" w:lineRule="auto"/>
              <w:rPr>
                <w:rFonts w:ascii="Arial" w:eastAsia="Arial" w:hAnsi="Arial" w:cs="Arial"/>
              </w:rPr>
            </w:pPr>
            <w:r w:rsidRPr="7B688960">
              <w:rPr>
                <w:rFonts w:ascii="Arial" w:eastAsia="Arial" w:hAnsi="Arial" w:cs="Arial"/>
              </w:rPr>
              <w:t>2</w:t>
            </w:r>
          </w:p>
        </w:tc>
      </w:tr>
      <w:tr w:rsidR="7B688960" w14:paraId="52D5FF9B"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4347A534" w14:textId="743FA3C6" w:rsidR="7B688960" w:rsidRDefault="7B688960" w:rsidP="7B688960">
            <w:pPr>
              <w:spacing w:after="0" w:line="240" w:lineRule="auto"/>
              <w:rPr>
                <w:rFonts w:ascii="Arial" w:eastAsia="Arial" w:hAnsi="Arial" w:cs="Arial"/>
              </w:rPr>
            </w:pPr>
            <w:r w:rsidRPr="7B688960">
              <w:rPr>
                <w:rFonts w:ascii="Arial" w:eastAsia="Arial" w:hAnsi="Arial" w:cs="Arial"/>
              </w:rPr>
              <w:t xml:space="preserve">Little Grebe </w:t>
            </w:r>
          </w:p>
        </w:tc>
        <w:tc>
          <w:tcPr>
            <w:tcW w:w="990" w:type="dxa"/>
            <w:tcBorders>
              <w:top w:val="single" w:sz="6" w:space="0" w:color="auto"/>
              <w:left w:val="single" w:sz="6" w:space="0" w:color="auto"/>
              <w:bottom w:val="single" w:sz="6" w:space="0" w:color="auto"/>
              <w:right w:val="single" w:sz="6" w:space="0" w:color="auto"/>
            </w:tcBorders>
            <w:vAlign w:val="center"/>
          </w:tcPr>
          <w:p w14:paraId="3C991D74" w14:textId="7E27D8C7" w:rsidR="7B688960" w:rsidRDefault="7B688960" w:rsidP="7B688960">
            <w:pPr>
              <w:spacing w:after="0" w:line="240" w:lineRule="auto"/>
              <w:rPr>
                <w:rFonts w:ascii="Arial" w:eastAsia="Arial" w:hAnsi="Arial" w:cs="Arial"/>
              </w:rPr>
            </w:pPr>
            <w:r w:rsidRPr="7B688960">
              <w:rPr>
                <w:rFonts w:ascii="Arial" w:eastAsia="Arial" w:hAnsi="Arial" w:cs="Arial"/>
              </w:rPr>
              <w:t>2.5</w:t>
            </w:r>
          </w:p>
        </w:tc>
        <w:tc>
          <w:tcPr>
            <w:tcW w:w="2400" w:type="dxa"/>
            <w:tcBorders>
              <w:top w:val="single" w:sz="6" w:space="0" w:color="auto"/>
              <w:left w:val="single" w:sz="6" w:space="0" w:color="auto"/>
              <w:bottom w:val="single" w:sz="6" w:space="0" w:color="auto"/>
              <w:right w:val="single" w:sz="6" w:space="0" w:color="auto"/>
            </w:tcBorders>
            <w:vAlign w:val="center"/>
          </w:tcPr>
          <w:p w14:paraId="0BB62389" w14:textId="4571EE09" w:rsidR="7B688960" w:rsidRDefault="7B688960" w:rsidP="7B688960">
            <w:pPr>
              <w:spacing w:after="0" w:line="240" w:lineRule="auto"/>
              <w:rPr>
                <w:rFonts w:ascii="Arial" w:eastAsia="Arial" w:hAnsi="Arial" w:cs="Arial"/>
              </w:rPr>
            </w:pPr>
            <w:r w:rsidRPr="7B688960">
              <w:rPr>
                <w:rFonts w:ascii="Arial" w:eastAsia="Arial" w:hAnsi="Arial" w:cs="Arial"/>
              </w:rPr>
              <w:t xml:space="preserve">Savi’s Warbler </w:t>
            </w:r>
          </w:p>
        </w:tc>
        <w:tc>
          <w:tcPr>
            <w:tcW w:w="990" w:type="dxa"/>
            <w:tcBorders>
              <w:top w:val="single" w:sz="6" w:space="0" w:color="auto"/>
              <w:left w:val="single" w:sz="6" w:space="0" w:color="auto"/>
              <w:bottom w:val="single" w:sz="6" w:space="0" w:color="auto"/>
              <w:right w:val="single" w:sz="6" w:space="0" w:color="auto"/>
            </w:tcBorders>
          </w:tcPr>
          <w:p w14:paraId="0DE50D12" w14:textId="2FD3AFCF" w:rsidR="7B688960" w:rsidRDefault="7B688960" w:rsidP="7B688960">
            <w:pPr>
              <w:spacing w:after="0" w:line="240" w:lineRule="auto"/>
              <w:rPr>
                <w:rFonts w:ascii="Arial" w:eastAsia="Arial" w:hAnsi="Arial" w:cs="Arial"/>
              </w:rPr>
            </w:pPr>
            <w:r w:rsidRPr="7B688960">
              <w:rPr>
                <w:rFonts w:ascii="Arial" w:eastAsia="Arial" w:hAnsi="Arial" w:cs="Arial"/>
              </w:rPr>
              <w:t>5</w:t>
            </w:r>
          </w:p>
        </w:tc>
      </w:tr>
      <w:tr w:rsidR="7B688960" w14:paraId="27C5807E"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43EAF96E" w14:textId="4BA585B1" w:rsidR="7B688960" w:rsidRDefault="7B688960" w:rsidP="7B688960">
            <w:pPr>
              <w:spacing w:after="0" w:line="240" w:lineRule="auto"/>
              <w:rPr>
                <w:rFonts w:ascii="Arial" w:eastAsia="Arial" w:hAnsi="Arial" w:cs="Arial"/>
              </w:rPr>
            </w:pPr>
            <w:r w:rsidRPr="7B688960">
              <w:rPr>
                <w:rFonts w:ascii="Arial" w:eastAsia="Arial" w:hAnsi="Arial" w:cs="Arial"/>
              </w:rPr>
              <w:t xml:space="preserve">Great Crested Grebe </w:t>
            </w:r>
          </w:p>
        </w:tc>
        <w:tc>
          <w:tcPr>
            <w:tcW w:w="990" w:type="dxa"/>
            <w:tcBorders>
              <w:top w:val="single" w:sz="6" w:space="0" w:color="auto"/>
              <w:left w:val="single" w:sz="6" w:space="0" w:color="auto"/>
              <w:bottom w:val="single" w:sz="6" w:space="0" w:color="auto"/>
              <w:right w:val="single" w:sz="6" w:space="0" w:color="auto"/>
            </w:tcBorders>
            <w:vAlign w:val="center"/>
          </w:tcPr>
          <w:p w14:paraId="51767523" w14:textId="654DC484" w:rsidR="7B688960" w:rsidRDefault="7B688960" w:rsidP="7B688960">
            <w:pPr>
              <w:spacing w:after="0" w:line="240" w:lineRule="auto"/>
              <w:rPr>
                <w:rFonts w:ascii="Arial" w:eastAsia="Arial" w:hAnsi="Arial" w:cs="Arial"/>
              </w:rPr>
            </w:pPr>
            <w:r w:rsidRPr="7B688960">
              <w:rPr>
                <w:rFonts w:ascii="Arial" w:eastAsia="Arial" w:hAnsi="Arial" w:cs="Arial"/>
              </w:rPr>
              <w:t>3</w:t>
            </w:r>
          </w:p>
        </w:tc>
        <w:tc>
          <w:tcPr>
            <w:tcW w:w="2400" w:type="dxa"/>
            <w:tcBorders>
              <w:top w:val="single" w:sz="6" w:space="0" w:color="auto"/>
              <w:left w:val="single" w:sz="6" w:space="0" w:color="auto"/>
              <w:bottom w:val="single" w:sz="6" w:space="0" w:color="auto"/>
              <w:right w:val="single" w:sz="6" w:space="0" w:color="auto"/>
            </w:tcBorders>
            <w:vAlign w:val="center"/>
          </w:tcPr>
          <w:p w14:paraId="63EEF747" w14:textId="790CC684" w:rsidR="7B688960" w:rsidRDefault="7B688960" w:rsidP="7B688960">
            <w:pPr>
              <w:spacing w:after="0" w:line="240" w:lineRule="auto"/>
              <w:rPr>
                <w:rFonts w:ascii="Arial" w:eastAsia="Arial" w:hAnsi="Arial" w:cs="Arial"/>
              </w:rPr>
            </w:pPr>
            <w:r w:rsidRPr="7B688960">
              <w:rPr>
                <w:rFonts w:ascii="Arial" w:eastAsia="Arial" w:hAnsi="Arial" w:cs="Arial"/>
              </w:rPr>
              <w:t xml:space="preserve">Sedge Warbler </w:t>
            </w:r>
          </w:p>
        </w:tc>
        <w:tc>
          <w:tcPr>
            <w:tcW w:w="990" w:type="dxa"/>
            <w:tcBorders>
              <w:top w:val="single" w:sz="6" w:space="0" w:color="auto"/>
              <w:left w:val="single" w:sz="6" w:space="0" w:color="auto"/>
              <w:bottom w:val="single" w:sz="6" w:space="0" w:color="auto"/>
              <w:right w:val="single" w:sz="6" w:space="0" w:color="auto"/>
            </w:tcBorders>
          </w:tcPr>
          <w:p w14:paraId="6C09CC0D" w14:textId="2A5FE513" w:rsidR="7B688960" w:rsidRDefault="7B688960" w:rsidP="7B688960">
            <w:pPr>
              <w:spacing w:after="0" w:line="240" w:lineRule="auto"/>
              <w:rPr>
                <w:rFonts w:ascii="Arial" w:eastAsia="Arial" w:hAnsi="Arial" w:cs="Arial"/>
              </w:rPr>
            </w:pPr>
            <w:r w:rsidRPr="7B688960">
              <w:rPr>
                <w:rFonts w:ascii="Arial" w:eastAsia="Arial" w:hAnsi="Arial" w:cs="Arial"/>
              </w:rPr>
              <w:t>1</w:t>
            </w:r>
          </w:p>
        </w:tc>
      </w:tr>
      <w:tr w:rsidR="7B688960" w14:paraId="2372B6AD"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57CDC4C9" w14:textId="765C5357" w:rsidR="7B688960" w:rsidRDefault="7B688960" w:rsidP="7B688960">
            <w:pPr>
              <w:spacing w:after="0" w:line="240" w:lineRule="auto"/>
              <w:rPr>
                <w:rFonts w:ascii="Arial" w:eastAsia="Arial" w:hAnsi="Arial" w:cs="Arial"/>
              </w:rPr>
            </w:pPr>
            <w:r w:rsidRPr="7B688960">
              <w:rPr>
                <w:rFonts w:ascii="Arial" w:eastAsia="Arial" w:hAnsi="Arial" w:cs="Arial"/>
              </w:rPr>
              <w:t xml:space="preserve">Black-necked Grebe </w:t>
            </w:r>
          </w:p>
        </w:tc>
        <w:tc>
          <w:tcPr>
            <w:tcW w:w="990" w:type="dxa"/>
            <w:tcBorders>
              <w:top w:val="single" w:sz="6" w:space="0" w:color="auto"/>
              <w:left w:val="single" w:sz="6" w:space="0" w:color="auto"/>
              <w:bottom w:val="single" w:sz="6" w:space="0" w:color="auto"/>
              <w:right w:val="single" w:sz="6" w:space="0" w:color="auto"/>
            </w:tcBorders>
            <w:vAlign w:val="center"/>
          </w:tcPr>
          <w:p w14:paraId="3142585D" w14:textId="3034539A" w:rsidR="7B688960" w:rsidRDefault="7B688960" w:rsidP="7B688960">
            <w:pPr>
              <w:spacing w:after="0" w:line="240" w:lineRule="auto"/>
              <w:rPr>
                <w:rFonts w:ascii="Arial" w:eastAsia="Arial" w:hAnsi="Arial" w:cs="Arial"/>
              </w:rPr>
            </w:pPr>
            <w:r w:rsidRPr="7B688960">
              <w:rPr>
                <w:rFonts w:ascii="Arial" w:eastAsia="Arial" w:hAnsi="Arial" w:cs="Arial"/>
              </w:rPr>
              <w:t>5</w:t>
            </w:r>
          </w:p>
        </w:tc>
        <w:tc>
          <w:tcPr>
            <w:tcW w:w="2400" w:type="dxa"/>
            <w:tcBorders>
              <w:top w:val="single" w:sz="6" w:space="0" w:color="auto"/>
              <w:left w:val="single" w:sz="6" w:space="0" w:color="auto"/>
              <w:bottom w:val="single" w:sz="6" w:space="0" w:color="auto"/>
              <w:right w:val="single" w:sz="6" w:space="0" w:color="auto"/>
            </w:tcBorders>
            <w:vAlign w:val="center"/>
          </w:tcPr>
          <w:p w14:paraId="294306FE" w14:textId="43F6CE3F" w:rsidR="7B688960" w:rsidRDefault="7B688960" w:rsidP="7B688960">
            <w:pPr>
              <w:spacing w:after="0" w:line="240" w:lineRule="auto"/>
              <w:rPr>
                <w:rFonts w:ascii="Arial" w:eastAsia="Arial" w:hAnsi="Arial" w:cs="Arial"/>
              </w:rPr>
            </w:pPr>
            <w:r w:rsidRPr="7B688960">
              <w:rPr>
                <w:rFonts w:ascii="Arial" w:eastAsia="Arial" w:hAnsi="Arial" w:cs="Arial"/>
              </w:rPr>
              <w:t xml:space="preserve">Marsh Warbler </w:t>
            </w:r>
          </w:p>
        </w:tc>
        <w:tc>
          <w:tcPr>
            <w:tcW w:w="990" w:type="dxa"/>
            <w:tcBorders>
              <w:top w:val="single" w:sz="6" w:space="0" w:color="auto"/>
              <w:left w:val="single" w:sz="6" w:space="0" w:color="auto"/>
              <w:bottom w:val="single" w:sz="6" w:space="0" w:color="auto"/>
              <w:right w:val="single" w:sz="6" w:space="0" w:color="auto"/>
            </w:tcBorders>
          </w:tcPr>
          <w:p w14:paraId="33409A4C" w14:textId="58267DD6" w:rsidR="7B688960" w:rsidRDefault="7B688960" w:rsidP="7B688960">
            <w:pPr>
              <w:spacing w:after="0" w:line="240" w:lineRule="auto"/>
              <w:rPr>
                <w:rFonts w:ascii="Arial" w:eastAsia="Arial" w:hAnsi="Arial" w:cs="Arial"/>
              </w:rPr>
            </w:pPr>
            <w:r w:rsidRPr="7B688960">
              <w:rPr>
                <w:rFonts w:ascii="Arial" w:eastAsia="Arial" w:hAnsi="Arial" w:cs="Arial"/>
              </w:rPr>
              <w:t>5</w:t>
            </w:r>
          </w:p>
        </w:tc>
      </w:tr>
      <w:tr w:rsidR="7B688960" w14:paraId="094B3E1C"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642FB96D" w14:textId="497773B0" w:rsidR="7B688960" w:rsidRDefault="7B688960" w:rsidP="7B688960">
            <w:pPr>
              <w:spacing w:after="0" w:line="240" w:lineRule="auto"/>
              <w:rPr>
                <w:rFonts w:ascii="Arial" w:eastAsia="Arial" w:hAnsi="Arial" w:cs="Arial"/>
              </w:rPr>
            </w:pPr>
            <w:r w:rsidRPr="7B688960">
              <w:rPr>
                <w:rFonts w:ascii="Arial" w:eastAsia="Arial" w:hAnsi="Arial" w:cs="Arial"/>
              </w:rPr>
              <w:t xml:space="preserve">Marsh Harrier </w:t>
            </w:r>
          </w:p>
        </w:tc>
        <w:tc>
          <w:tcPr>
            <w:tcW w:w="990" w:type="dxa"/>
            <w:tcBorders>
              <w:top w:val="single" w:sz="6" w:space="0" w:color="auto"/>
              <w:left w:val="single" w:sz="6" w:space="0" w:color="auto"/>
              <w:bottom w:val="single" w:sz="6" w:space="0" w:color="auto"/>
              <w:right w:val="single" w:sz="6" w:space="0" w:color="auto"/>
            </w:tcBorders>
            <w:vAlign w:val="center"/>
          </w:tcPr>
          <w:p w14:paraId="431EB321" w14:textId="78765ADF" w:rsidR="7B688960" w:rsidRDefault="7B688960" w:rsidP="7B688960">
            <w:pPr>
              <w:spacing w:after="0" w:line="240" w:lineRule="auto"/>
              <w:rPr>
                <w:rFonts w:ascii="Arial" w:eastAsia="Arial" w:hAnsi="Arial" w:cs="Arial"/>
              </w:rPr>
            </w:pPr>
            <w:r w:rsidRPr="7B688960">
              <w:rPr>
                <w:rFonts w:ascii="Arial" w:eastAsia="Arial" w:hAnsi="Arial" w:cs="Arial"/>
              </w:rPr>
              <w:t>5</w:t>
            </w:r>
          </w:p>
        </w:tc>
        <w:tc>
          <w:tcPr>
            <w:tcW w:w="2400" w:type="dxa"/>
            <w:tcBorders>
              <w:top w:val="single" w:sz="6" w:space="0" w:color="auto"/>
              <w:left w:val="single" w:sz="6" w:space="0" w:color="auto"/>
              <w:bottom w:val="single" w:sz="6" w:space="0" w:color="auto"/>
              <w:right w:val="single" w:sz="6" w:space="0" w:color="auto"/>
            </w:tcBorders>
            <w:vAlign w:val="center"/>
          </w:tcPr>
          <w:p w14:paraId="4FF06265" w14:textId="205D4BD3" w:rsidR="7B688960" w:rsidRDefault="7B688960" w:rsidP="7B688960">
            <w:pPr>
              <w:spacing w:after="0" w:line="240" w:lineRule="auto"/>
              <w:rPr>
                <w:rFonts w:ascii="Arial" w:eastAsia="Arial" w:hAnsi="Arial" w:cs="Arial"/>
              </w:rPr>
            </w:pPr>
            <w:r w:rsidRPr="7B688960">
              <w:rPr>
                <w:rFonts w:ascii="Arial" w:eastAsia="Arial" w:hAnsi="Arial" w:cs="Arial"/>
              </w:rPr>
              <w:t xml:space="preserve">Reed Warbler </w:t>
            </w:r>
          </w:p>
        </w:tc>
        <w:tc>
          <w:tcPr>
            <w:tcW w:w="990" w:type="dxa"/>
            <w:tcBorders>
              <w:top w:val="single" w:sz="6" w:space="0" w:color="auto"/>
              <w:left w:val="single" w:sz="6" w:space="0" w:color="auto"/>
              <w:bottom w:val="single" w:sz="6" w:space="0" w:color="auto"/>
              <w:right w:val="single" w:sz="6" w:space="0" w:color="auto"/>
            </w:tcBorders>
          </w:tcPr>
          <w:p w14:paraId="257DCD2F" w14:textId="70689CF9" w:rsidR="7B688960" w:rsidRDefault="7B688960" w:rsidP="7B688960">
            <w:pPr>
              <w:spacing w:after="0" w:line="240" w:lineRule="auto"/>
              <w:rPr>
                <w:rFonts w:ascii="Arial" w:eastAsia="Arial" w:hAnsi="Arial" w:cs="Arial"/>
              </w:rPr>
            </w:pPr>
            <w:r w:rsidRPr="7B688960">
              <w:rPr>
                <w:rFonts w:ascii="Arial" w:eastAsia="Arial" w:hAnsi="Arial" w:cs="Arial"/>
              </w:rPr>
              <w:t>2</w:t>
            </w:r>
          </w:p>
        </w:tc>
      </w:tr>
      <w:tr w:rsidR="7B688960" w14:paraId="02B6A952"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68F3E79B" w14:textId="78E85F1F" w:rsidR="7B688960" w:rsidRDefault="7B688960" w:rsidP="7B688960">
            <w:pPr>
              <w:spacing w:after="0" w:line="240" w:lineRule="auto"/>
              <w:rPr>
                <w:rFonts w:ascii="Arial" w:eastAsia="Arial" w:hAnsi="Arial" w:cs="Arial"/>
              </w:rPr>
            </w:pPr>
            <w:r w:rsidRPr="7B688960">
              <w:rPr>
                <w:rFonts w:ascii="Arial" w:eastAsia="Arial" w:hAnsi="Arial" w:cs="Arial"/>
              </w:rPr>
              <w:t xml:space="preserve">Montagu’s Harrier </w:t>
            </w:r>
          </w:p>
        </w:tc>
        <w:tc>
          <w:tcPr>
            <w:tcW w:w="990" w:type="dxa"/>
            <w:tcBorders>
              <w:top w:val="single" w:sz="6" w:space="0" w:color="auto"/>
              <w:left w:val="single" w:sz="6" w:space="0" w:color="auto"/>
              <w:bottom w:val="single" w:sz="6" w:space="0" w:color="auto"/>
              <w:right w:val="single" w:sz="6" w:space="0" w:color="auto"/>
            </w:tcBorders>
            <w:vAlign w:val="center"/>
          </w:tcPr>
          <w:p w14:paraId="0B09483B" w14:textId="72AD0E2A" w:rsidR="7B688960" w:rsidRDefault="7B688960" w:rsidP="7B688960">
            <w:pPr>
              <w:spacing w:after="0" w:line="240" w:lineRule="auto"/>
              <w:rPr>
                <w:rFonts w:ascii="Arial" w:eastAsia="Arial" w:hAnsi="Arial" w:cs="Arial"/>
              </w:rPr>
            </w:pPr>
            <w:r w:rsidRPr="7B688960">
              <w:rPr>
                <w:rFonts w:ascii="Arial" w:eastAsia="Arial" w:hAnsi="Arial" w:cs="Arial"/>
              </w:rPr>
              <w:t>6</w:t>
            </w:r>
          </w:p>
        </w:tc>
        <w:tc>
          <w:tcPr>
            <w:tcW w:w="2400" w:type="dxa"/>
            <w:tcBorders>
              <w:top w:val="single" w:sz="6" w:space="0" w:color="auto"/>
              <w:left w:val="single" w:sz="6" w:space="0" w:color="auto"/>
              <w:bottom w:val="single" w:sz="6" w:space="0" w:color="auto"/>
              <w:right w:val="single" w:sz="6" w:space="0" w:color="auto"/>
            </w:tcBorders>
            <w:vAlign w:val="center"/>
          </w:tcPr>
          <w:p w14:paraId="7EED9BF2" w14:textId="45B61BCE" w:rsidR="7B688960" w:rsidRDefault="7B688960" w:rsidP="7B688960">
            <w:pPr>
              <w:spacing w:after="0" w:line="240" w:lineRule="auto"/>
              <w:rPr>
                <w:rFonts w:ascii="Arial" w:eastAsia="Arial" w:hAnsi="Arial" w:cs="Arial"/>
              </w:rPr>
            </w:pPr>
            <w:r w:rsidRPr="7B688960">
              <w:rPr>
                <w:rFonts w:ascii="Arial" w:eastAsia="Arial" w:hAnsi="Arial" w:cs="Arial"/>
              </w:rPr>
              <w:t xml:space="preserve">Yellow Wagtail </w:t>
            </w:r>
          </w:p>
        </w:tc>
        <w:tc>
          <w:tcPr>
            <w:tcW w:w="990" w:type="dxa"/>
            <w:tcBorders>
              <w:top w:val="single" w:sz="6" w:space="0" w:color="auto"/>
              <w:left w:val="single" w:sz="6" w:space="0" w:color="auto"/>
              <w:bottom w:val="single" w:sz="6" w:space="0" w:color="auto"/>
              <w:right w:val="single" w:sz="6" w:space="0" w:color="auto"/>
            </w:tcBorders>
          </w:tcPr>
          <w:p w14:paraId="3F15FA5C" w14:textId="0A088080" w:rsidR="7B688960" w:rsidRDefault="7B688960" w:rsidP="7B688960">
            <w:pPr>
              <w:spacing w:after="0" w:line="240" w:lineRule="auto"/>
              <w:rPr>
                <w:rFonts w:ascii="Arial" w:eastAsia="Arial" w:hAnsi="Arial" w:cs="Arial"/>
              </w:rPr>
            </w:pPr>
            <w:r w:rsidRPr="7B688960">
              <w:rPr>
                <w:rFonts w:ascii="Arial" w:eastAsia="Arial" w:hAnsi="Arial" w:cs="Arial"/>
              </w:rPr>
              <w:t>1</w:t>
            </w:r>
          </w:p>
        </w:tc>
      </w:tr>
      <w:tr w:rsidR="7B688960" w14:paraId="659094DD"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3848F00F" w14:textId="35FF8CA6" w:rsidR="7B688960" w:rsidRDefault="7B688960" w:rsidP="7B688960">
            <w:pPr>
              <w:spacing w:after="0" w:line="240" w:lineRule="auto"/>
              <w:rPr>
                <w:rFonts w:ascii="Arial" w:eastAsia="Arial" w:hAnsi="Arial" w:cs="Arial"/>
              </w:rPr>
            </w:pPr>
            <w:r w:rsidRPr="7B688960">
              <w:rPr>
                <w:rFonts w:ascii="Arial" w:eastAsia="Arial" w:hAnsi="Arial" w:cs="Arial"/>
              </w:rPr>
              <w:t>Water Rail</w:t>
            </w:r>
          </w:p>
        </w:tc>
        <w:tc>
          <w:tcPr>
            <w:tcW w:w="990" w:type="dxa"/>
            <w:tcBorders>
              <w:top w:val="single" w:sz="6" w:space="0" w:color="auto"/>
              <w:left w:val="single" w:sz="6" w:space="0" w:color="auto"/>
              <w:bottom w:val="single" w:sz="6" w:space="0" w:color="auto"/>
              <w:right w:val="single" w:sz="6" w:space="0" w:color="auto"/>
            </w:tcBorders>
            <w:vAlign w:val="center"/>
          </w:tcPr>
          <w:p w14:paraId="2E1ABF4C" w14:textId="0AB4A617" w:rsidR="7B688960" w:rsidRDefault="7B688960" w:rsidP="7B688960">
            <w:pPr>
              <w:spacing w:after="0" w:line="240" w:lineRule="auto"/>
              <w:rPr>
                <w:rFonts w:ascii="Arial" w:eastAsia="Arial" w:hAnsi="Arial" w:cs="Arial"/>
              </w:rPr>
            </w:pPr>
            <w:r w:rsidRPr="7B688960">
              <w:rPr>
                <w:rFonts w:ascii="Arial" w:eastAsia="Arial" w:hAnsi="Arial" w:cs="Arial"/>
              </w:rPr>
              <w:t>3</w:t>
            </w:r>
          </w:p>
        </w:tc>
        <w:tc>
          <w:tcPr>
            <w:tcW w:w="2400" w:type="dxa"/>
            <w:tcBorders>
              <w:top w:val="single" w:sz="6" w:space="0" w:color="auto"/>
              <w:left w:val="single" w:sz="6" w:space="0" w:color="auto"/>
              <w:bottom w:val="single" w:sz="6" w:space="0" w:color="auto"/>
              <w:right w:val="single" w:sz="6" w:space="0" w:color="auto"/>
            </w:tcBorders>
            <w:vAlign w:val="center"/>
          </w:tcPr>
          <w:p w14:paraId="24286583" w14:textId="7CA6144D" w:rsidR="7B688960" w:rsidRDefault="7B688960" w:rsidP="7B688960">
            <w:pPr>
              <w:spacing w:after="0" w:line="240" w:lineRule="auto"/>
              <w:rPr>
                <w:rFonts w:ascii="Arial" w:eastAsia="Arial" w:hAnsi="Arial" w:cs="Arial"/>
              </w:rPr>
            </w:pPr>
            <w:r w:rsidRPr="7B688960">
              <w:rPr>
                <w:rFonts w:ascii="Arial" w:eastAsia="Arial" w:hAnsi="Arial" w:cs="Arial"/>
              </w:rPr>
              <w:t xml:space="preserve">Grey Wagtail </w:t>
            </w:r>
          </w:p>
        </w:tc>
        <w:tc>
          <w:tcPr>
            <w:tcW w:w="990" w:type="dxa"/>
            <w:tcBorders>
              <w:top w:val="single" w:sz="6" w:space="0" w:color="auto"/>
              <w:left w:val="single" w:sz="6" w:space="0" w:color="auto"/>
              <w:bottom w:val="single" w:sz="6" w:space="0" w:color="auto"/>
              <w:right w:val="single" w:sz="6" w:space="0" w:color="auto"/>
            </w:tcBorders>
          </w:tcPr>
          <w:p w14:paraId="4F8B414C" w14:textId="0CCC530E" w:rsidR="7B688960" w:rsidRDefault="7B688960" w:rsidP="7B688960">
            <w:pPr>
              <w:spacing w:after="0" w:line="240" w:lineRule="auto"/>
              <w:rPr>
                <w:rFonts w:ascii="Arial" w:eastAsia="Arial" w:hAnsi="Arial" w:cs="Arial"/>
              </w:rPr>
            </w:pPr>
            <w:r w:rsidRPr="7B688960">
              <w:rPr>
                <w:rFonts w:ascii="Arial" w:eastAsia="Arial" w:hAnsi="Arial" w:cs="Arial"/>
              </w:rPr>
              <w:t>2</w:t>
            </w:r>
          </w:p>
        </w:tc>
      </w:tr>
      <w:tr w:rsidR="7B688960" w14:paraId="15A3EFE5" w14:textId="77777777" w:rsidTr="7B688960">
        <w:trPr>
          <w:trHeight w:val="270"/>
        </w:trPr>
        <w:tc>
          <w:tcPr>
            <w:tcW w:w="2820" w:type="dxa"/>
            <w:tcBorders>
              <w:top w:val="single" w:sz="6" w:space="0" w:color="auto"/>
              <w:left w:val="single" w:sz="6" w:space="0" w:color="auto"/>
              <w:bottom w:val="single" w:sz="6" w:space="0" w:color="auto"/>
              <w:right w:val="single" w:sz="6" w:space="0" w:color="auto"/>
            </w:tcBorders>
            <w:vAlign w:val="center"/>
          </w:tcPr>
          <w:p w14:paraId="297D8C5C" w14:textId="52C0C492" w:rsidR="7B688960" w:rsidRDefault="7B688960" w:rsidP="7B688960">
            <w:pPr>
              <w:spacing w:after="0" w:line="240" w:lineRule="auto"/>
              <w:rPr>
                <w:rFonts w:ascii="Arial" w:eastAsia="Arial" w:hAnsi="Arial" w:cs="Arial"/>
              </w:rPr>
            </w:pPr>
            <w:r w:rsidRPr="7B688960">
              <w:rPr>
                <w:rFonts w:ascii="Arial" w:eastAsia="Arial" w:hAnsi="Arial" w:cs="Arial"/>
              </w:rPr>
              <w:t>Spotted Crake</w:t>
            </w:r>
          </w:p>
        </w:tc>
        <w:tc>
          <w:tcPr>
            <w:tcW w:w="990" w:type="dxa"/>
            <w:tcBorders>
              <w:top w:val="single" w:sz="6" w:space="0" w:color="auto"/>
              <w:left w:val="single" w:sz="6" w:space="0" w:color="auto"/>
              <w:bottom w:val="single" w:sz="6" w:space="0" w:color="auto"/>
              <w:right w:val="single" w:sz="6" w:space="0" w:color="auto"/>
            </w:tcBorders>
          </w:tcPr>
          <w:p w14:paraId="75A315FC" w14:textId="778AAAD9" w:rsidR="7B688960" w:rsidRDefault="7B688960" w:rsidP="7B688960">
            <w:pPr>
              <w:spacing w:after="0" w:line="240" w:lineRule="auto"/>
              <w:rPr>
                <w:rFonts w:ascii="Arial" w:eastAsia="Arial" w:hAnsi="Arial" w:cs="Arial"/>
              </w:rPr>
            </w:pPr>
            <w:r w:rsidRPr="7B688960">
              <w:rPr>
                <w:rFonts w:ascii="Arial" w:eastAsia="Arial" w:hAnsi="Arial" w:cs="Arial"/>
              </w:rPr>
              <w:t>6</w:t>
            </w:r>
          </w:p>
        </w:tc>
        <w:tc>
          <w:tcPr>
            <w:tcW w:w="2400" w:type="dxa"/>
            <w:tcBorders>
              <w:top w:val="single" w:sz="6" w:space="0" w:color="auto"/>
              <w:left w:val="single" w:sz="6" w:space="0" w:color="auto"/>
              <w:bottom w:val="single" w:sz="6" w:space="0" w:color="auto"/>
              <w:right w:val="single" w:sz="6" w:space="0" w:color="auto"/>
            </w:tcBorders>
            <w:vAlign w:val="center"/>
          </w:tcPr>
          <w:p w14:paraId="73A26BEE" w14:textId="543113A4" w:rsidR="7B688960" w:rsidRDefault="7B688960" w:rsidP="7B688960">
            <w:pPr>
              <w:spacing w:after="0" w:line="240" w:lineRule="auto"/>
              <w:rPr>
                <w:rFonts w:ascii="Arial" w:eastAsia="Arial" w:hAnsi="Arial" w:cs="Arial"/>
              </w:rPr>
            </w:pPr>
            <w:r w:rsidRPr="7B688960">
              <w:rPr>
                <w:rFonts w:ascii="Arial" w:eastAsia="Arial" w:hAnsi="Arial" w:cs="Arial"/>
              </w:rPr>
              <w:t xml:space="preserve">Reed Bunting </w:t>
            </w:r>
          </w:p>
        </w:tc>
        <w:tc>
          <w:tcPr>
            <w:tcW w:w="990" w:type="dxa"/>
            <w:tcBorders>
              <w:top w:val="single" w:sz="6" w:space="0" w:color="auto"/>
              <w:left w:val="single" w:sz="6" w:space="0" w:color="auto"/>
              <w:bottom w:val="single" w:sz="6" w:space="0" w:color="auto"/>
              <w:right w:val="single" w:sz="6" w:space="0" w:color="auto"/>
            </w:tcBorders>
          </w:tcPr>
          <w:p w14:paraId="69C18CBB" w14:textId="541C69C5" w:rsidR="7B688960" w:rsidRDefault="7B688960" w:rsidP="7B688960">
            <w:pPr>
              <w:spacing w:after="0" w:line="240" w:lineRule="auto"/>
              <w:rPr>
                <w:rFonts w:ascii="Arial" w:eastAsia="Arial" w:hAnsi="Arial" w:cs="Arial"/>
              </w:rPr>
            </w:pPr>
            <w:r w:rsidRPr="7B688960">
              <w:rPr>
                <w:rFonts w:ascii="Arial" w:eastAsia="Arial" w:hAnsi="Arial" w:cs="Arial"/>
              </w:rPr>
              <w:t>1</w:t>
            </w:r>
          </w:p>
        </w:tc>
      </w:tr>
    </w:tbl>
    <w:p w14:paraId="15B64979" w14:textId="412C755F" w:rsidR="008D264A" w:rsidRPr="008D264A" w:rsidRDefault="008D264A" w:rsidP="7B688960"/>
    <w:p w14:paraId="0D2D5D0F" w14:textId="77777777" w:rsidR="008D264A" w:rsidRPr="008D264A" w:rsidRDefault="008D264A" w:rsidP="008D264A">
      <w:pPr>
        <w:rPr>
          <w:rFonts w:ascii="Arial" w:hAnsi="Arial" w:cs="Arial"/>
          <w:b/>
          <w:bCs/>
        </w:rPr>
      </w:pPr>
    </w:p>
    <w:p w14:paraId="2057C179" w14:textId="5D12D23D" w:rsidR="008D264A" w:rsidRPr="008D264A" w:rsidRDefault="008D264A" w:rsidP="008D264A"/>
    <w:p w14:paraId="61A5FB33" w14:textId="13702696" w:rsidR="008D264A" w:rsidRPr="008D264A" w:rsidRDefault="008D264A" w:rsidP="3BAE5DCF">
      <w:pPr>
        <w:rPr>
          <w:rFonts w:ascii="Arial" w:hAnsi="Arial" w:cs="Arial"/>
          <w:b/>
          <w:bCs/>
          <w:sz w:val="24"/>
          <w:szCs w:val="24"/>
        </w:rPr>
      </w:pPr>
      <w:r w:rsidRPr="3BAE5DCF">
        <w:rPr>
          <w:rFonts w:ascii="Arial" w:hAnsi="Arial" w:cs="Arial"/>
          <w:b/>
          <w:bCs/>
          <w:sz w:val="24"/>
          <w:szCs w:val="24"/>
        </w:rPr>
        <w:lastRenderedPageBreak/>
        <w:t xml:space="preserve">Annex </w:t>
      </w:r>
      <w:r w:rsidR="389DD414" w:rsidRPr="3BAE5DCF">
        <w:rPr>
          <w:rFonts w:ascii="Arial" w:hAnsi="Arial" w:cs="Arial"/>
          <w:b/>
          <w:bCs/>
          <w:sz w:val="24"/>
          <w:szCs w:val="24"/>
        </w:rPr>
        <w:t>3</w:t>
      </w:r>
      <w:r w:rsidRPr="3BAE5DCF">
        <w:rPr>
          <w:rFonts w:ascii="Arial" w:hAnsi="Arial" w:cs="Arial"/>
          <w:b/>
          <w:bCs/>
          <w:sz w:val="24"/>
          <w:szCs w:val="24"/>
        </w:rPr>
        <w:t xml:space="preserve">: Maps showing approximate location and extent of survey areas </w:t>
      </w:r>
    </w:p>
    <w:p w14:paraId="25757859" w14:textId="33818B64" w:rsidR="00A0709F" w:rsidRPr="00A0709F" w:rsidRDefault="00A0709F" w:rsidP="00A0709F">
      <w:pPr>
        <w:rPr>
          <w:rFonts w:ascii="Arial" w:hAnsi="Arial" w:cs="Arial"/>
          <w:b/>
          <w:bCs/>
        </w:rPr>
      </w:pPr>
      <w:r w:rsidRPr="00A0709F">
        <w:rPr>
          <w:rFonts w:ascii="Arial" w:eastAsia="Calibri" w:hAnsi="Arial" w:cs="Arial"/>
          <w:color w:val="000000"/>
          <w:shd w:val="clear" w:color="auto" w:fill="FFFFFF"/>
        </w:rPr>
        <w:t>For more detailed information on site location please see </w:t>
      </w:r>
      <w:hyperlink r:id="rId22">
        <w:r w:rsidRPr="7B688960">
          <w:rPr>
            <w:rStyle w:val="Hyperlink"/>
            <w:rFonts w:ascii="Arial" w:eastAsia="Calibri" w:hAnsi="Arial" w:cs="Arial"/>
          </w:rPr>
          <w:t>Magic.gov.uk</w:t>
        </w:r>
      </w:hyperlink>
      <w:r w:rsidRPr="00A0709F">
        <w:rPr>
          <w:rFonts w:ascii="Arial" w:eastAsia="Calibri" w:hAnsi="Arial" w:cs="Arial"/>
          <w:color w:val="000000"/>
          <w:shd w:val="clear" w:color="auto" w:fill="FFFFFF"/>
        </w:rPr>
        <w:t> </w:t>
      </w:r>
    </w:p>
    <w:p w14:paraId="66FF8967" w14:textId="6B2CDB75" w:rsidR="00A0709F" w:rsidRPr="00A0709F" w:rsidRDefault="1A3420B1" w:rsidP="7B688960">
      <w:pPr>
        <w:rPr>
          <w:rFonts w:ascii="Arial" w:eastAsia="Calibri" w:hAnsi="Arial" w:cs="Arial"/>
          <w:color w:val="000000" w:themeColor="text1"/>
        </w:rPr>
      </w:pPr>
      <w:r w:rsidRPr="7B688960">
        <w:rPr>
          <w:rFonts w:ascii="Arial" w:eastAsia="Calibri" w:hAnsi="Arial" w:cs="Arial"/>
          <w:color w:val="000000" w:themeColor="text1"/>
        </w:rPr>
        <w:t>Ely Pits and Meadows</w:t>
      </w:r>
    </w:p>
    <w:p w14:paraId="2696BEBB" w14:textId="54DDA861" w:rsidR="00A0709F" w:rsidRPr="00A0709F" w:rsidRDefault="1A3420B1" w:rsidP="7B688960">
      <w:r>
        <w:rPr>
          <w:noProof/>
        </w:rPr>
        <w:drawing>
          <wp:inline distT="0" distB="0" distL="0" distR="0" wp14:anchorId="06B85FE3" wp14:editId="16F082A6">
            <wp:extent cx="4572000" cy="2581275"/>
            <wp:effectExtent l="0" t="0" r="0" b="0"/>
            <wp:docPr id="1209862287" name="Picture 120986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581275"/>
                    </a:xfrm>
                    <a:prstGeom prst="rect">
                      <a:avLst/>
                    </a:prstGeom>
                  </pic:spPr>
                </pic:pic>
              </a:graphicData>
            </a:graphic>
          </wp:inline>
        </w:drawing>
      </w:r>
    </w:p>
    <w:p w14:paraId="30A9E2B5" w14:textId="4930CCAA" w:rsidR="00A0709F" w:rsidRDefault="73A42F07" w:rsidP="7B688960">
      <w:pPr>
        <w:rPr>
          <w:rFonts w:ascii="Arial" w:hAnsi="Arial" w:cs="Arial"/>
          <w:b/>
          <w:bCs/>
        </w:rPr>
      </w:pPr>
      <w:r w:rsidRPr="7B688960">
        <w:rPr>
          <w:rFonts w:ascii="Arial" w:hAnsi="Arial" w:cs="Arial"/>
        </w:rPr>
        <w:t>Berry Fen</w:t>
      </w:r>
      <w:r w:rsidR="2CB4B588" w:rsidRPr="7B688960">
        <w:rPr>
          <w:rFonts w:ascii="Arial" w:hAnsi="Arial" w:cs="Arial"/>
        </w:rPr>
        <w:t xml:space="preserve"> </w:t>
      </w:r>
      <w:hyperlink r:id="rId24">
        <w:r w:rsidR="2CB4B588" w:rsidRPr="7B688960">
          <w:rPr>
            <w:rStyle w:val="Hyperlink"/>
            <w:rFonts w:ascii="Arial" w:eastAsia="Calibri" w:hAnsi="Arial" w:cs="Arial"/>
          </w:rPr>
          <w:t>Magic.gov.uk</w:t>
        </w:r>
      </w:hyperlink>
      <w:r w:rsidR="2CB4B588" w:rsidRPr="7B688960">
        <w:rPr>
          <w:rFonts w:ascii="Arial" w:eastAsia="Calibri" w:hAnsi="Arial" w:cs="Arial"/>
          <w:color w:val="000000" w:themeColor="text1"/>
        </w:rPr>
        <w:t> </w:t>
      </w:r>
    </w:p>
    <w:p w14:paraId="4AC30A7B" w14:textId="6D37688E" w:rsidR="00A0709F" w:rsidRDefault="73A42F07" w:rsidP="7B688960">
      <w:r>
        <w:rPr>
          <w:noProof/>
        </w:rPr>
        <w:drawing>
          <wp:inline distT="0" distB="0" distL="0" distR="0" wp14:anchorId="19DFB550" wp14:editId="70A1CF7E">
            <wp:extent cx="4572000" cy="2800350"/>
            <wp:effectExtent l="0" t="0" r="0" b="0"/>
            <wp:docPr id="2122149330" name="Picture 2122149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2800350"/>
                    </a:xfrm>
                    <a:prstGeom prst="rect">
                      <a:avLst/>
                    </a:prstGeom>
                  </pic:spPr>
                </pic:pic>
              </a:graphicData>
            </a:graphic>
          </wp:inline>
        </w:drawing>
      </w:r>
    </w:p>
    <w:p w14:paraId="1065D601" w14:textId="5B19F854" w:rsidR="00A0709F" w:rsidRDefault="73A42F07" w:rsidP="7B688960">
      <w:pPr>
        <w:rPr>
          <w:rFonts w:ascii="Arial" w:hAnsi="Arial" w:cs="Arial"/>
          <w:b/>
          <w:bCs/>
        </w:rPr>
      </w:pPr>
      <w:r w:rsidRPr="7B688960">
        <w:rPr>
          <w:rFonts w:ascii="Arial" w:eastAsia="Arial" w:hAnsi="Arial" w:cs="Arial"/>
        </w:rPr>
        <w:t>Cam Washes</w:t>
      </w:r>
      <w:r w:rsidR="175D27FB" w:rsidRPr="7B688960">
        <w:rPr>
          <w:rFonts w:ascii="Arial" w:eastAsia="Arial" w:hAnsi="Arial" w:cs="Arial"/>
        </w:rPr>
        <w:t xml:space="preserve"> </w:t>
      </w:r>
      <w:hyperlink r:id="rId26">
        <w:r w:rsidR="175D27FB" w:rsidRPr="7B688960">
          <w:rPr>
            <w:rStyle w:val="Hyperlink"/>
            <w:rFonts w:ascii="Arial" w:eastAsia="Calibri" w:hAnsi="Arial" w:cs="Arial"/>
          </w:rPr>
          <w:t>Magic.gov.uk</w:t>
        </w:r>
      </w:hyperlink>
      <w:r w:rsidR="175D27FB" w:rsidRPr="7B688960">
        <w:rPr>
          <w:rFonts w:ascii="Arial" w:eastAsia="Calibri" w:hAnsi="Arial" w:cs="Arial"/>
          <w:color w:val="000000" w:themeColor="text1"/>
        </w:rPr>
        <w:t> </w:t>
      </w:r>
    </w:p>
    <w:p w14:paraId="2534F2E7" w14:textId="4A8A497F" w:rsidR="00A0709F" w:rsidRDefault="73A42F07" w:rsidP="7B688960">
      <w:r>
        <w:rPr>
          <w:noProof/>
        </w:rPr>
        <w:lastRenderedPageBreak/>
        <w:drawing>
          <wp:inline distT="0" distB="0" distL="0" distR="0" wp14:anchorId="03D61660" wp14:editId="7DDCBBB5">
            <wp:extent cx="4572000" cy="4067175"/>
            <wp:effectExtent l="0" t="0" r="0" b="0"/>
            <wp:docPr id="1051211127" name="Picture 105121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572000" cy="4067175"/>
                    </a:xfrm>
                    <a:prstGeom prst="rect">
                      <a:avLst/>
                    </a:prstGeom>
                  </pic:spPr>
                </pic:pic>
              </a:graphicData>
            </a:graphic>
          </wp:inline>
        </w:drawing>
      </w:r>
    </w:p>
    <w:p w14:paraId="61095B43" w14:textId="77777777" w:rsidR="00A0709F" w:rsidRDefault="00A0709F" w:rsidP="00A0709F">
      <w:pPr>
        <w:rPr>
          <w:rFonts w:ascii="Arial" w:hAnsi="Arial" w:cs="Arial"/>
          <w:b/>
          <w:bCs/>
        </w:rPr>
      </w:pPr>
    </w:p>
    <w:p w14:paraId="58B51B80" w14:textId="77777777" w:rsidR="00A0709F" w:rsidRDefault="00A0709F" w:rsidP="00A0709F">
      <w:pPr>
        <w:rPr>
          <w:rFonts w:ascii="Arial" w:hAnsi="Arial" w:cs="Arial"/>
          <w:b/>
          <w:bCs/>
        </w:rPr>
      </w:pPr>
    </w:p>
    <w:p w14:paraId="59543E12" w14:textId="77777777" w:rsidR="0064673A" w:rsidRDefault="0064673A" w:rsidP="00A0709F">
      <w:pPr>
        <w:rPr>
          <w:rFonts w:ascii="Arial" w:hAnsi="Arial" w:cs="Arial"/>
          <w:b/>
          <w:bCs/>
        </w:rPr>
      </w:pPr>
    </w:p>
    <w:p w14:paraId="001FE1F5" w14:textId="6FF62F6F" w:rsidR="00A0709F" w:rsidRPr="00A0709F" w:rsidRDefault="00A0709F" w:rsidP="3BAE5DCF">
      <w:pPr>
        <w:rPr>
          <w:rFonts w:ascii="Arial" w:hAnsi="Arial" w:cs="Arial"/>
          <w:b/>
          <w:bCs/>
          <w:sz w:val="24"/>
          <w:szCs w:val="24"/>
        </w:rPr>
      </w:pPr>
      <w:r w:rsidRPr="3BAE5DCF">
        <w:rPr>
          <w:rFonts w:ascii="Arial" w:hAnsi="Arial" w:cs="Arial"/>
          <w:b/>
          <w:bCs/>
          <w:sz w:val="24"/>
          <w:szCs w:val="24"/>
        </w:rPr>
        <w:t xml:space="preserve">Annex </w:t>
      </w:r>
      <w:r w:rsidR="3DA0A4E8" w:rsidRPr="3BAE5DCF">
        <w:rPr>
          <w:rFonts w:ascii="Arial" w:hAnsi="Arial" w:cs="Arial"/>
          <w:b/>
          <w:bCs/>
          <w:sz w:val="24"/>
          <w:szCs w:val="24"/>
        </w:rPr>
        <w:t>4</w:t>
      </w:r>
      <w:r w:rsidRPr="3BAE5DCF">
        <w:rPr>
          <w:rFonts w:ascii="Arial" w:hAnsi="Arial" w:cs="Arial"/>
          <w:b/>
          <w:bCs/>
          <w:sz w:val="24"/>
          <w:szCs w:val="24"/>
        </w:rPr>
        <w:t xml:space="preserve">: Scoring Criteria </w:t>
      </w:r>
    </w:p>
    <w:tbl>
      <w:tblPr>
        <w:tblpPr w:leftFromText="180" w:rightFromText="180" w:vertAnchor="text" w:horzAnchor="margin" w:tblpY="-15"/>
        <w:tblW w:w="92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650"/>
        <w:gridCol w:w="1560"/>
      </w:tblGrid>
      <w:tr w:rsidR="00A0709F" w:rsidRPr="00A0709F" w14:paraId="50360AE9" w14:textId="77777777" w:rsidTr="001A679D">
        <w:trPr>
          <w:trHeight w:val="375"/>
        </w:trPr>
        <w:tc>
          <w:tcPr>
            <w:tcW w:w="9210" w:type="dxa"/>
            <w:gridSpan w:val="2"/>
            <w:tcBorders>
              <w:top w:val="double" w:sz="6" w:space="0" w:color="auto"/>
              <w:left w:val="double" w:sz="6" w:space="0" w:color="auto"/>
              <w:bottom w:val="single" w:sz="6" w:space="0" w:color="auto"/>
              <w:right w:val="double" w:sz="6" w:space="0" w:color="000000"/>
            </w:tcBorders>
            <w:shd w:val="clear" w:color="auto" w:fill="auto"/>
            <w:vAlign w:val="center"/>
            <w:hideMark/>
          </w:tcPr>
          <w:p w14:paraId="622C1532"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Scoring - Quality Criteria</w:t>
            </w:r>
            <w:r w:rsidRPr="00A0709F">
              <w:rPr>
                <w:rFonts w:ascii="Arial" w:eastAsia="Times New Roman" w:hAnsi="Arial" w:cs="Arial"/>
                <w:lang w:eastAsia="en-GB"/>
              </w:rPr>
              <w:t> </w:t>
            </w:r>
          </w:p>
        </w:tc>
      </w:tr>
      <w:tr w:rsidR="00A0709F" w:rsidRPr="00A0709F" w14:paraId="22A52C17" w14:textId="77777777" w:rsidTr="001A679D">
        <w:trPr>
          <w:trHeight w:val="405"/>
        </w:trPr>
        <w:tc>
          <w:tcPr>
            <w:tcW w:w="7650" w:type="dxa"/>
            <w:tcBorders>
              <w:top w:val="nil"/>
              <w:left w:val="double" w:sz="6" w:space="0" w:color="auto"/>
              <w:bottom w:val="double" w:sz="6" w:space="0" w:color="auto"/>
              <w:right w:val="single" w:sz="6" w:space="0" w:color="auto"/>
            </w:tcBorders>
            <w:shd w:val="clear" w:color="auto" w:fill="auto"/>
            <w:vAlign w:val="center"/>
            <w:hideMark/>
          </w:tcPr>
          <w:p w14:paraId="444D7C83"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Rating of Response</w:t>
            </w:r>
            <w:r w:rsidRPr="00A0709F">
              <w:rPr>
                <w:rFonts w:ascii="Arial" w:eastAsia="Times New Roman" w:hAnsi="Arial" w:cs="Arial"/>
                <w:lang w:eastAsia="en-GB"/>
              </w:rPr>
              <w:t> </w:t>
            </w:r>
          </w:p>
        </w:tc>
        <w:tc>
          <w:tcPr>
            <w:tcW w:w="1560" w:type="dxa"/>
            <w:tcBorders>
              <w:top w:val="nil"/>
              <w:left w:val="nil"/>
              <w:bottom w:val="double" w:sz="6" w:space="0" w:color="auto"/>
              <w:right w:val="double" w:sz="6" w:space="0" w:color="auto"/>
            </w:tcBorders>
            <w:shd w:val="clear" w:color="auto" w:fill="auto"/>
            <w:vAlign w:val="center"/>
            <w:hideMark/>
          </w:tcPr>
          <w:p w14:paraId="6BAE8EB2"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Score</w:t>
            </w:r>
            <w:r w:rsidRPr="00A0709F">
              <w:rPr>
                <w:rFonts w:ascii="Arial" w:eastAsia="Times New Roman" w:hAnsi="Arial" w:cs="Arial"/>
                <w:lang w:eastAsia="en-GB"/>
              </w:rPr>
              <w:t> </w:t>
            </w:r>
          </w:p>
        </w:tc>
      </w:tr>
      <w:tr w:rsidR="00A0709F" w:rsidRPr="00A0709F" w14:paraId="2633C7F8" w14:textId="77777777" w:rsidTr="001A679D">
        <w:trPr>
          <w:trHeight w:val="855"/>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359937B6" w14:textId="2F8687C1"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Very</w:t>
            </w:r>
            <w:r w:rsidRPr="00A0709F">
              <w:rPr>
                <w:rFonts w:ascii="Arial" w:eastAsia="Times New Roman" w:hAnsi="Arial" w:cs="Arial"/>
                <w:b/>
                <w:bCs/>
                <w:u w:val="single"/>
                <w:lang w:eastAsia="en-GB"/>
              </w:rPr>
              <w:t> </w:t>
            </w:r>
            <w:r w:rsidR="0064673A" w:rsidRPr="00A0709F">
              <w:rPr>
                <w:rFonts w:ascii="Arial" w:eastAsia="Times New Roman" w:hAnsi="Arial" w:cs="Arial"/>
                <w:u w:val="single"/>
                <w:lang w:eastAsia="en-GB"/>
              </w:rPr>
              <w:t>Good or</w:t>
            </w:r>
            <w:r w:rsidRPr="00A0709F">
              <w:rPr>
                <w:rFonts w:ascii="Arial" w:eastAsia="Times New Roman" w:hAnsi="Arial" w:cs="Arial"/>
                <w:u w:val="single"/>
                <w:lang w:eastAsia="en-GB"/>
              </w:rPr>
              <w:t> Fully Compliant Submission</w:t>
            </w:r>
            <w:r w:rsidRPr="00A0709F">
              <w:rPr>
                <w:rFonts w:ascii="Arial" w:eastAsia="Times New Roman" w:hAnsi="Arial" w:cs="Arial"/>
                <w:lang w:eastAsia="en-GB"/>
              </w:rPr>
              <w:t>:   </w:t>
            </w:r>
          </w:p>
          <w:p w14:paraId="51FB1449"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meeting all requirements and is fully explained in comprehensive detail. </w:t>
            </w:r>
          </w:p>
        </w:tc>
        <w:tc>
          <w:tcPr>
            <w:tcW w:w="1560" w:type="dxa"/>
            <w:tcBorders>
              <w:top w:val="nil"/>
              <w:left w:val="nil"/>
              <w:bottom w:val="single" w:sz="6" w:space="0" w:color="auto"/>
              <w:right w:val="double" w:sz="6" w:space="0" w:color="auto"/>
            </w:tcBorders>
            <w:shd w:val="clear" w:color="auto" w:fill="auto"/>
            <w:vAlign w:val="center"/>
            <w:hideMark/>
          </w:tcPr>
          <w:p w14:paraId="28462630"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9 - 10 </w:t>
            </w:r>
          </w:p>
        </w:tc>
      </w:tr>
      <w:tr w:rsidR="00A0709F" w:rsidRPr="00A0709F" w14:paraId="2651EC6D" w14:textId="77777777" w:rsidTr="001A679D">
        <w:trPr>
          <w:trHeight w:val="840"/>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2B8B4857"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Good or Fully Compliant</w:t>
            </w:r>
            <w:r w:rsidRPr="00A0709F">
              <w:rPr>
                <w:rFonts w:ascii="Arial" w:eastAsia="Times New Roman" w:hAnsi="Arial" w:cs="Arial"/>
                <w:b/>
                <w:bCs/>
                <w:u w:val="single"/>
                <w:lang w:eastAsia="en-GB"/>
              </w:rPr>
              <w:t> </w:t>
            </w:r>
            <w:r w:rsidRPr="00A0709F">
              <w:rPr>
                <w:rFonts w:ascii="Arial" w:eastAsia="Times New Roman" w:hAnsi="Arial" w:cs="Arial"/>
                <w:u w:val="single"/>
                <w:lang w:eastAsia="en-GB"/>
              </w:rPr>
              <w:t> Submission</w:t>
            </w:r>
            <w:r w:rsidRPr="00A0709F">
              <w:rPr>
                <w:rFonts w:ascii="Arial" w:eastAsia="Times New Roman" w:hAnsi="Arial" w:cs="Arial"/>
                <w:lang w:eastAsia="en-GB"/>
              </w:rPr>
              <w:t>:   </w:t>
            </w:r>
          </w:p>
          <w:p w14:paraId="196303E1"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meeting all the requirements and is explained in reasonable detail. </w:t>
            </w:r>
          </w:p>
        </w:tc>
        <w:tc>
          <w:tcPr>
            <w:tcW w:w="1560" w:type="dxa"/>
            <w:tcBorders>
              <w:top w:val="nil"/>
              <w:left w:val="nil"/>
              <w:bottom w:val="single" w:sz="6" w:space="0" w:color="auto"/>
              <w:right w:val="double" w:sz="6" w:space="0" w:color="auto"/>
            </w:tcBorders>
            <w:shd w:val="clear" w:color="auto" w:fill="auto"/>
            <w:vAlign w:val="center"/>
            <w:hideMark/>
          </w:tcPr>
          <w:p w14:paraId="06989327"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7 - 8 </w:t>
            </w:r>
          </w:p>
        </w:tc>
      </w:tr>
      <w:tr w:rsidR="00A0709F" w:rsidRPr="00A0709F" w14:paraId="5AD5F6DA" w14:textId="77777777" w:rsidTr="001A679D">
        <w:trPr>
          <w:trHeight w:val="825"/>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2FE7E059"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Satisfactory or Compliant Submission</w:t>
            </w:r>
            <w:r w:rsidRPr="00A0709F">
              <w:rPr>
                <w:rFonts w:ascii="Arial" w:eastAsia="Times New Roman" w:hAnsi="Arial" w:cs="Arial"/>
                <w:lang w:eastAsia="en-GB"/>
              </w:rPr>
              <w:t>:   </w:t>
            </w:r>
          </w:p>
          <w:p w14:paraId="6D968C7F"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meeting the essential requirements and is explained in adequate detail. </w:t>
            </w:r>
          </w:p>
        </w:tc>
        <w:tc>
          <w:tcPr>
            <w:tcW w:w="1560" w:type="dxa"/>
            <w:tcBorders>
              <w:top w:val="nil"/>
              <w:left w:val="nil"/>
              <w:bottom w:val="single" w:sz="6" w:space="0" w:color="auto"/>
              <w:right w:val="double" w:sz="6" w:space="0" w:color="auto"/>
            </w:tcBorders>
            <w:shd w:val="clear" w:color="auto" w:fill="auto"/>
            <w:vAlign w:val="center"/>
            <w:hideMark/>
          </w:tcPr>
          <w:p w14:paraId="4398DFFE"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5 - 6 </w:t>
            </w:r>
          </w:p>
        </w:tc>
      </w:tr>
      <w:tr w:rsidR="00A0709F" w:rsidRPr="00A0709F" w14:paraId="232EEC58" w14:textId="77777777" w:rsidTr="001A679D">
        <w:trPr>
          <w:trHeight w:val="840"/>
        </w:trPr>
        <w:tc>
          <w:tcPr>
            <w:tcW w:w="7650" w:type="dxa"/>
            <w:tcBorders>
              <w:top w:val="nil"/>
              <w:left w:val="double" w:sz="6" w:space="0" w:color="auto"/>
              <w:bottom w:val="single" w:sz="6" w:space="0" w:color="auto"/>
              <w:right w:val="single" w:sz="6" w:space="0" w:color="auto"/>
            </w:tcBorders>
            <w:shd w:val="clear" w:color="auto" w:fill="auto"/>
            <w:vAlign w:val="center"/>
            <w:hideMark/>
          </w:tcPr>
          <w:p w14:paraId="5D6BF265"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Weak or Partially Compliant (Minor issues) Submission</w:t>
            </w:r>
            <w:r w:rsidRPr="00A0709F">
              <w:rPr>
                <w:rFonts w:ascii="Arial" w:eastAsia="Times New Roman" w:hAnsi="Arial" w:cs="Arial"/>
                <w:lang w:eastAsia="en-GB"/>
              </w:rPr>
              <w:t>:   </w:t>
            </w:r>
          </w:p>
          <w:p w14:paraId="113EE76F"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falls short of requirements in some areas and is poorly explained. </w:t>
            </w:r>
          </w:p>
        </w:tc>
        <w:tc>
          <w:tcPr>
            <w:tcW w:w="1560" w:type="dxa"/>
            <w:tcBorders>
              <w:top w:val="nil"/>
              <w:left w:val="nil"/>
              <w:bottom w:val="single" w:sz="6" w:space="0" w:color="auto"/>
              <w:right w:val="double" w:sz="6" w:space="0" w:color="auto"/>
            </w:tcBorders>
            <w:shd w:val="clear" w:color="auto" w:fill="auto"/>
            <w:vAlign w:val="center"/>
            <w:hideMark/>
          </w:tcPr>
          <w:p w14:paraId="35413F87"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3 - 4 </w:t>
            </w:r>
          </w:p>
        </w:tc>
      </w:tr>
      <w:tr w:rsidR="00A0709F" w:rsidRPr="00A0709F" w14:paraId="5FE70D61" w14:textId="77777777" w:rsidTr="001A679D">
        <w:trPr>
          <w:trHeight w:val="840"/>
        </w:trPr>
        <w:tc>
          <w:tcPr>
            <w:tcW w:w="7650" w:type="dxa"/>
            <w:tcBorders>
              <w:top w:val="nil"/>
              <w:left w:val="double" w:sz="6" w:space="0" w:color="auto"/>
              <w:bottom w:val="double" w:sz="6" w:space="0" w:color="auto"/>
              <w:right w:val="single" w:sz="6" w:space="0" w:color="auto"/>
            </w:tcBorders>
            <w:shd w:val="clear" w:color="auto" w:fill="auto"/>
            <w:vAlign w:val="center"/>
            <w:hideMark/>
          </w:tcPr>
          <w:p w14:paraId="5A2DBEB0" w14:textId="36011546"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u w:val="single"/>
                <w:lang w:eastAsia="en-GB"/>
              </w:rPr>
              <w:t>Unacceptable or </w:t>
            </w:r>
            <w:r w:rsidR="0064673A" w:rsidRPr="00A0709F">
              <w:rPr>
                <w:rFonts w:ascii="Arial" w:eastAsia="Times New Roman" w:hAnsi="Arial" w:cs="Arial"/>
                <w:u w:val="single"/>
                <w:lang w:eastAsia="en-GB"/>
              </w:rPr>
              <w:t>Non-Compliant</w:t>
            </w:r>
            <w:r w:rsidRPr="00A0709F">
              <w:rPr>
                <w:rFonts w:ascii="Arial" w:eastAsia="Times New Roman" w:hAnsi="Arial" w:cs="Arial"/>
                <w:u w:val="single"/>
                <w:lang w:eastAsia="en-GB"/>
              </w:rPr>
              <w:t> (Major issues) Submission</w:t>
            </w:r>
            <w:r w:rsidRPr="00A0709F">
              <w:rPr>
                <w:rFonts w:ascii="Arial" w:eastAsia="Times New Roman" w:hAnsi="Arial" w:cs="Arial"/>
                <w:lang w:eastAsia="en-GB"/>
              </w:rPr>
              <w:t>:   </w:t>
            </w:r>
          </w:p>
          <w:p w14:paraId="27F95429"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fails to meet requirements and is not explained. </w:t>
            </w:r>
          </w:p>
        </w:tc>
        <w:tc>
          <w:tcPr>
            <w:tcW w:w="1560" w:type="dxa"/>
            <w:tcBorders>
              <w:top w:val="nil"/>
              <w:left w:val="nil"/>
              <w:bottom w:val="double" w:sz="6" w:space="0" w:color="auto"/>
              <w:right w:val="double" w:sz="6" w:space="0" w:color="auto"/>
            </w:tcBorders>
            <w:shd w:val="clear" w:color="auto" w:fill="auto"/>
            <w:vAlign w:val="center"/>
            <w:hideMark/>
          </w:tcPr>
          <w:p w14:paraId="231E63CA" w14:textId="77777777" w:rsidR="00A0709F" w:rsidRPr="00A0709F" w:rsidRDefault="00A0709F" w:rsidP="00A0709F">
            <w:pPr>
              <w:spacing w:after="0" w:line="240" w:lineRule="auto"/>
              <w:jc w:val="center"/>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1 - 2 </w:t>
            </w:r>
          </w:p>
        </w:tc>
      </w:tr>
    </w:tbl>
    <w:p w14:paraId="3DF929A4" w14:textId="77777777" w:rsidR="00A0709F" w:rsidRPr="00A0709F" w:rsidRDefault="00A0709F" w:rsidP="00A0709F">
      <w:pPr>
        <w:tabs>
          <w:tab w:val="left" w:pos="851"/>
        </w:tabs>
        <w:spacing w:after="0" w:line="240" w:lineRule="auto"/>
        <w:jc w:val="both"/>
        <w:rPr>
          <w:rFonts w:ascii="Arial" w:eastAsia="Calibri" w:hAnsi="Arial" w:cs="Arial"/>
          <w:sz w:val="24"/>
          <w:szCs w:val="24"/>
        </w:rPr>
      </w:pPr>
    </w:p>
    <w:p w14:paraId="1ABF4588" w14:textId="77777777" w:rsidR="00A0709F" w:rsidRPr="00A0709F" w:rsidRDefault="00A0709F" w:rsidP="00A0709F">
      <w:pPr>
        <w:tabs>
          <w:tab w:val="left" w:pos="851"/>
        </w:tabs>
        <w:spacing w:after="0" w:line="240" w:lineRule="auto"/>
        <w:jc w:val="both"/>
        <w:rPr>
          <w:rFonts w:ascii="Arial" w:eastAsia="Calibri" w:hAnsi="Arial" w:cs="Arial"/>
          <w:sz w:val="24"/>
          <w:szCs w:val="24"/>
        </w:rPr>
      </w:pPr>
    </w:p>
    <w:p w14:paraId="36DB3ACA" w14:textId="77777777" w:rsidR="00A0709F" w:rsidRPr="00A0709F" w:rsidRDefault="00A0709F" w:rsidP="00A0709F">
      <w:pPr>
        <w:tabs>
          <w:tab w:val="left" w:pos="851"/>
        </w:tabs>
        <w:spacing w:after="0" w:line="240" w:lineRule="auto"/>
        <w:jc w:val="both"/>
        <w:rPr>
          <w:rFonts w:ascii="Arial" w:eastAsia="Calibri" w:hAnsi="Arial" w:cs="Arial"/>
          <w:sz w:val="24"/>
          <w:szCs w:val="24"/>
        </w:rPr>
      </w:pPr>
    </w:p>
    <w:p w14:paraId="136B1CB2" w14:textId="77777777" w:rsidR="00A0709F" w:rsidRPr="00A0709F" w:rsidRDefault="00A0709F" w:rsidP="00A0709F">
      <w:pPr>
        <w:tabs>
          <w:tab w:val="left" w:pos="851"/>
        </w:tabs>
        <w:spacing w:after="0" w:line="240" w:lineRule="auto"/>
        <w:jc w:val="both"/>
        <w:rPr>
          <w:rFonts w:ascii="Arial" w:eastAsia="Calibri" w:hAnsi="Arial" w:cs="Arial"/>
          <w:b/>
          <w:bCs/>
          <w:sz w:val="24"/>
          <w:szCs w:val="24"/>
        </w:rPr>
      </w:pPr>
    </w:p>
    <w:p w14:paraId="668CF451" w14:textId="2619CDF9" w:rsidR="00A0709F" w:rsidRPr="00A0709F" w:rsidRDefault="00A0709F" w:rsidP="3BAE5DCF">
      <w:pPr>
        <w:tabs>
          <w:tab w:val="left" w:pos="851"/>
        </w:tabs>
        <w:spacing w:after="0" w:line="240" w:lineRule="auto"/>
        <w:jc w:val="both"/>
        <w:rPr>
          <w:rFonts w:ascii="Arial" w:eastAsia="Calibri" w:hAnsi="Arial" w:cs="Arial"/>
          <w:b/>
          <w:bCs/>
          <w:sz w:val="28"/>
          <w:szCs w:val="28"/>
        </w:rPr>
      </w:pPr>
      <w:r w:rsidRPr="3BAE5DCF">
        <w:rPr>
          <w:rFonts w:ascii="Arial" w:eastAsia="Calibri" w:hAnsi="Arial" w:cs="Arial"/>
          <w:b/>
          <w:bCs/>
          <w:sz w:val="24"/>
          <w:szCs w:val="24"/>
        </w:rPr>
        <w:t xml:space="preserve">Annex </w:t>
      </w:r>
      <w:r w:rsidR="0734E455" w:rsidRPr="3BAE5DCF">
        <w:rPr>
          <w:rFonts w:ascii="Arial" w:eastAsia="Calibri" w:hAnsi="Arial" w:cs="Arial"/>
          <w:b/>
          <w:bCs/>
          <w:sz w:val="24"/>
          <w:szCs w:val="24"/>
        </w:rPr>
        <w:t>5</w:t>
      </w:r>
      <w:r w:rsidRPr="3BAE5DCF">
        <w:rPr>
          <w:rFonts w:ascii="Arial" w:eastAsia="Calibri" w:hAnsi="Arial" w:cs="Arial"/>
          <w:b/>
          <w:bCs/>
          <w:sz w:val="24"/>
          <w:szCs w:val="24"/>
        </w:rPr>
        <w:t>:</w:t>
      </w:r>
      <w:r w:rsidRPr="3BAE5DCF">
        <w:rPr>
          <w:rFonts w:ascii="Arial" w:eastAsia="Calibri" w:hAnsi="Arial" w:cs="Arial"/>
          <w:b/>
          <w:bCs/>
          <w:sz w:val="28"/>
          <w:szCs w:val="28"/>
        </w:rPr>
        <w:t xml:space="preserve"> </w:t>
      </w:r>
      <w:r w:rsidRPr="3BAE5DCF">
        <w:rPr>
          <w:rFonts w:ascii="Arial" w:hAnsi="Arial" w:cs="Arial"/>
          <w:b/>
          <w:bCs/>
          <w:sz w:val="24"/>
          <w:szCs w:val="24"/>
        </w:rPr>
        <w:t>Pricing specification</w:t>
      </w:r>
    </w:p>
    <w:tbl>
      <w:tblPr>
        <w:tblpPr w:leftFromText="180" w:rightFromText="180" w:vertAnchor="text" w:horzAnchor="margin" w:tblpXSpec="center" w:tblpY="270"/>
        <w:tblW w:w="103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47"/>
        <w:gridCol w:w="2380"/>
        <w:gridCol w:w="1423"/>
        <w:gridCol w:w="1776"/>
        <w:gridCol w:w="1902"/>
      </w:tblGrid>
      <w:tr w:rsidR="00A0709F" w:rsidRPr="00A0709F" w14:paraId="1784FDCB" w14:textId="77777777" w:rsidTr="001A679D">
        <w:trPr>
          <w:trHeight w:val="642"/>
        </w:trPr>
        <w:tc>
          <w:tcPr>
            <w:tcW w:w="2847" w:type="dxa"/>
            <w:tcBorders>
              <w:top w:val="single" w:sz="6" w:space="0" w:color="000000"/>
              <w:left w:val="single" w:sz="6" w:space="0" w:color="000000"/>
              <w:bottom w:val="single" w:sz="6" w:space="0" w:color="000000"/>
              <w:right w:val="single" w:sz="6" w:space="0" w:color="000000"/>
            </w:tcBorders>
            <w:shd w:val="clear" w:color="auto" w:fill="auto"/>
            <w:hideMark/>
          </w:tcPr>
          <w:p w14:paraId="4885BB6A"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Item of work/task </w:t>
            </w:r>
            <w:r w:rsidRPr="00A0709F">
              <w:rPr>
                <w:rFonts w:ascii="Arial" w:eastAsia="Times New Roman" w:hAnsi="Arial" w:cs="Arial"/>
                <w:lang w:eastAsia="en-GB"/>
              </w:rPr>
              <w:t> </w:t>
            </w:r>
          </w:p>
          <w:p w14:paraId="4D73B23D"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2380" w:type="dxa"/>
            <w:tcBorders>
              <w:top w:val="single" w:sz="6" w:space="0" w:color="000000"/>
              <w:left w:val="nil"/>
              <w:bottom w:val="single" w:sz="6" w:space="0" w:color="000000"/>
              <w:right w:val="single" w:sz="6" w:space="0" w:color="000000"/>
            </w:tcBorders>
            <w:shd w:val="clear" w:color="auto" w:fill="auto"/>
            <w:hideMark/>
          </w:tcPr>
          <w:p w14:paraId="6A89BB1B"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Grade of Staff</w:t>
            </w:r>
            <w:r w:rsidRPr="00A0709F">
              <w:rPr>
                <w:rFonts w:ascii="Arial" w:eastAsia="Times New Roman" w:hAnsi="Arial" w:cs="Arial"/>
                <w:lang w:eastAsia="en-GB"/>
              </w:rPr>
              <w:t> </w:t>
            </w:r>
          </w:p>
        </w:tc>
        <w:tc>
          <w:tcPr>
            <w:tcW w:w="1423" w:type="dxa"/>
            <w:tcBorders>
              <w:top w:val="single" w:sz="6" w:space="0" w:color="000000"/>
              <w:left w:val="nil"/>
              <w:bottom w:val="single" w:sz="6" w:space="0" w:color="000000"/>
              <w:right w:val="single" w:sz="6" w:space="0" w:color="000000"/>
            </w:tcBorders>
            <w:shd w:val="clear" w:color="auto" w:fill="auto"/>
            <w:hideMark/>
          </w:tcPr>
          <w:p w14:paraId="40DBD8B2"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Day Rate</w:t>
            </w:r>
            <w:r w:rsidRPr="00A0709F">
              <w:rPr>
                <w:rFonts w:ascii="Arial" w:eastAsia="Times New Roman" w:hAnsi="Arial" w:cs="Arial"/>
                <w:lang w:eastAsia="en-GB"/>
              </w:rPr>
              <w:t> </w:t>
            </w:r>
          </w:p>
        </w:tc>
        <w:tc>
          <w:tcPr>
            <w:tcW w:w="1776" w:type="dxa"/>
            <w:tcBorders>
              <w:top w:val="single" w:sz="6" w:space="0" w:color="000000"/>
              <w:left w:val="nil"/>
              <w:bottom w:val="single" w:sz="6" w:space="0" w:color="000000"/>
              <w:right w:val="single" w:sz="6" w:space="0" w:color="000000"/>
            </w:tcBorders>
            <w:shd w:val="clear" w:color="auto" w:fill="auto"/>
            <w:hideMark/>
          </w:tcPr>
          <w:p w14:paraId="4D14EEFE"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Number of days</w:t>
            </w:r>
            <w:r w:rsidRPr="00A0709F">
              <w:rPr>
                <w:rFonts w:ascii="Arial" w:eastAsia="Times New Roman" w:hAnsi="Arial" w:cs="Arial"/>
                <w:lang w:eastAsia="en-GB"/>
              </w:rPr>
              <w:t> </w:t>
            </w:r>
          </w:p>
        </w:tc>
        <w:tc>
          <w:tcPr>
            <w:tcW w:w="1902" w:type="dxa"/>
            <w:tcBorders>
              <w:top w:val="single" w:sz="6" w:space="0" w:color="000000"/>
              <w:left w:val="nil"/>
              <w:bottom w:val="single" w:sz="6" w:space="0" w:color="000000"/>
              <w:right w:val="single" w:sz="6" w:space="0" w:color="000000"/>
            </w:tcBorders>
            <w:shd w:val="clear" w:color="auto" w:fill="auto"/>
            <w:hideMark/>
          </w:tcPr>
          <w:p w14:paraId="3721674E"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b/>
                <w:bCs/>
                <w:lang w:eastAsia="en-GB"/>
              </w:rPr>
              <w:t>Total Cost </w:t>
            </w:r>
            <w:r w:rsidRPr="00A0709F">
              <w:rPr>
                <w:rFonts w:ascii="Arial" w:eastAsia="Times New Roman" w:hAnsi="Arial" w:cs="Arial"/>
                <w:lang w:eastAsia="en-GB"/>
              </w:rPr>
              <w:t> </w:t>
            </w:r>
          </w:p>
        </w:tc>
      </w:tr>
      <w:tr w:rsidR="00A0709F" w:rsidRPr="00A0709F" w14:paraId="05B6DB68" w14:textId="77777777" w:rsidTr="001A679D">
        <w:trPr>
          <w:trHeight w:val="611"/>
        </w:trPr>
        <w:tc>
          <w:tcPr>
            <w:tcW w:w="2847" w:type="dxa"/>
            <w:tcBorders>
              <w:top w:val="nil"/>
              <w:left w:val="single" w:sz="6" w:space="0" w:color="000000"/>
              <w:bottom w:val="single" w:sz="6" w:space="0" w:color="000000"/>
              <w:right w:val="single" w:sz="6" w:space="0" w:color="000000"/>
            </w:tcBorders>
            <w:shd w:val="clear" w:color="auto" w:fill="auto"/>
            <w:hideMark/>
          </w:tcPr>
          <w:p w14:paraId="64092225"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Project management meetings </w:t>
            </w:r>
          </w:p>
        </w:tc>
        <w:tc>
          <w:tcPr>
            <w:tcW w:w="2380" w:type="dxa"/>
            <w:tcBorders>
              <w:top w:val="nil"/>
              <w:left w:val="nil"/>
              <w:bottom w:val="single" w:sz="6" w:space="0" w:color="000000"/>
              <w:right w:val="single" w:sz="6" w:space="0" w:color="000000"/>
            </w:tcBorders>
            <w:shd w:val="clear" w:color="auto" w:fill="auto"/>
            <w:hideMark/>
          </w:tcPr>
          <w:p w14:paraId="4D6FD7A2"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nil"/>
              <w:left w:val="nil"/>
              <w:bottom w:val="single" w:sz="6" w:space="0" w:color="000000"/>
              <w:right w:val="single" w:sz="6" w:space="0" w:color="000000"/>
            </w:tcBorders>
            <w:shd w:val="clear" w:color="auto" w:fill="auto"/>
            <w:hideMark/>
          </w:tcPr>
          <w:p w14:paraId="56B034CC"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nil"/>
              <w:left w:val="nil"/>
              <w:bottom w:val="single" w:sz="6" w:space="0" w:color="000000"/>
              <w:right w:val="single" w:sz="6" w:space="0" w:color="000000"/>
            </w:tcBorders>
            <w:shd w:val="clear" w:color="auto" w:fill="auto"/>
            <w:hideMark/>
          </w:tcPr>
          <w:p w14:paraId="40E652DF"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nil"/>
              <w:left w:val="nil"/>
              <w:bottom w:val="single" w:sz="6" w:space="0" w:color="000000"/>
              <w:right w:val="single" w:sz="6" w:space="0" w:color="000000"/>
            </w:tcBorders>
            <w:shd w:val="clear" w:color="auto" w:fill="auto"/>
            <w:hideMark/>
          </w:tcPr>
          <w:p w14:paraId="5F0609E7"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00FA165E" w14:textId="77777777" w:rsidTr="001A679D">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530BDB41"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Pre-survey reconnaissance </w:t>
            </w:r>
          </w:p>
        </w:tc>
        <w:tc>
          <w:tcPr>
            <w:tcW w:w="2380" w:type="dxa"/>
            <w:tcBorders>
              <w:top w:val="single" w:sz="6" w:space="0" w:color="auto"/>
              <w:left w:val="nil"/>
              <w:bottom w:val="single" w:sz="6" w:space="0" w:color="auto"/>
              <w:right w:val="single" w:sz="6" w:space="0" w:color="000000"/>
            </w:tcBorders>
            <w:shd w:val="clear" w:color="auto" w:fill="auto"/>
            <w:hideMark/>
          </w:tcPr>
          <w:p w14:paraId="08E7287B"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auto"/>
              <w:right w:val="single" w:sz="6" w:space="0" w:color="000000"/>
            </w:tcBorders>
            <w:shd w:val="clear" w:color="auto" w:fill="auto"/>
            <w:hideMark/>
          </w:tcPr>
          <w:p w14:paraId="27089E53"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auto"/>
              <w:right w:val="single" w:sz="6" w:space="0" w:color="000000"/>
            </w:tcBorders>
            <w:shd w:val="clear" w:color="auto" w:fill="auto"/>
            <w:hideMark/>
          </w:tcPr>
          <w:p w14:paraId="10AE8D01"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auto"/>
              <w:right w:val="single" w:sz="6" w:space="0" w:color="000000"/>
            </w:tcBorders>
            <w:shd w:val="clear" w:color="auto" w:fill="auto"/>
            <w:hideMark/>
          </w:tcPr>
          <w:p w14:paraId="13641158"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41A1DBA7" w14:textId="77777777" w:rsidTr="001A679D">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1538CCDF" w14:textId="258B5D52" w:rsidR="00A0709F" w:rsidRPr="00A0709F" w:rsidRDefault="002C0BDB" w:rsidP="002C0BDB">
            <w:pPr>
              <w:tabs>
                <w:tab w:val="left" w:pos="1706"/>
              </w:tabs>
              <w:spacing w:after="0" w:line="240" w:lineRule="auto"/>
              <w:textAlignment w:val="baseline"/>
              <w:rPr>
                <w:rFonts w:ascii="Segoe UI" w:eastAsia="Times New Roman" w:hAnsi="Segoe UI" w:cs="Segoe UI"/>
                <w:sz w:val="18"/>
                <w:szCs w:val="18"/>
                <w:lang w:eastAsia="en-GB"/>
              </w:rPr>
            </w:pPr>
            <w:r>
              <w:rPr>
                <w:rFonts w:ascii="Arial" w:eastAsia="Times New Roman" w:hAnsi="Arial" w:cs="Arial"/>
                <w:lang w:eastAsia="en-GB"/>
              </w:rPr>
              <w:t>Bird Surveys</w:t>
            </w:r>
          </w:p>
        </w:tc>
        <w:tc>
          <w:tcPr>
            <w:tcW w:w="2380" w:type="dxa"/>
            <w:tcBorders>
              <w:top w:val="single" w:sz="6" w:space="0" w:color="auto"/>
              <w:left w:val="nil"/>
              <w:bottom w:val="single" w:sz="6" w:space="0" w:color="auto"/>
              <w:right w:val="single" w:sz="6" w:space="0" w:color="000000"/>
            </w:tcBorders>
            <w:shd w:val="clear" w:color="auto" w:fill="auto"/>
            <w:hideMark/>
          </w:tcPr>
          <w:p w14:paraId="3F184DBF"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auto"/>
              <w:right w:val="single" w:sz="6" w:space="0" w:color="000000"/>
            </w:tcBorders>
            <w:shd w:val="clear" w:color="auto" w:fill="auto"/>
            <w:hideMark/>
          </w:tcPr>
          <w:p w14:paraId="226B6959"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auto"/>
              <w:right w:val="single" w:sz="6" w:space="0" w:color="000000"/>
            </w:tcBorders>
            <w:shd w:val="clear" w:color="auto" w:fill="auto"/>
            <w:hideMark/>
          </w:tcPr>
          <w:p w14:paraId="0DB54C1C"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auto"/>
              <w:right w:val="single" w:sz="6" w:space="0" w:color="000000"/>
            </w:tcBorders>
            <w:shd w:val="clear" w:color="auto" w:fill="auto"/>
            <w:hideMark/>
          </w:tcPr>
          <w:p w14:paraId="7F357A4D"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2C0BDB" w:rsidRPr="00A0709F" w14:paraId="35389899" w14:textId="77777777" w:rsidTr="001A679D">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tcPr>
          <w:p w14:paraId="136DFAE2" w14:textId="501938E8" w:rsidR="002C0BDB" w:rsidRDefault="002C0BDB" w:rsidP="002C0BDB">
            <w:pPr>
              <w:tabs>
                <w:tab w:val="left" w:pos="1706"/>
              </w:tabs>
              <w:spacing w:after="0" w:line="240" w:lineRule="auto"/>
              <w:textAlignment w:val="baseline"/>
              <w:rPr>
                <w:rFonts w:ascii="Arial" w:eastAsia="Times New Roman" w:hAnsi="Arial" w:cs="Arial"/>
                <w:lang w:eastAsia="en-GB"/>
              </w:rPr>
            </w:pPr>
            <w:r>
              <w:rPr>
                <w:rFonts w:ascii="Arial" w:eastAsia="Times New Roman" w:hAnsi="Arial" w:cs="Arial"/>
                <w:lang w:eastAsia="en-GB"/>
              </w:rPr>
              <w:t>Phase 1 Survey</w:t>
            </w:r>
          </w:p>
        </w:tc>
        <w:tc>
          <w:tcPr>
            <w:tcW w:w="2380" w:type="dxa"/>
            <w:tcBorders>
              <w:top w:val="single" w:sz="6" w:space="0" w:color="auto"/>
              <w:left w:val="nil"/>
              <w:bottom w:val="single" w:sz="6" w:space="0" w:color="auto"/>
              <w:right w:val="single" w:sz="6" w:space="0" w:color="000000"/>
            </w:tcBorders>
            <w:shd w:val="clear" w:color="auto" w:fill="auto"/>
          </w:tcPr>
          <w:p w14:paraId="7D3E5FFA" w14:textId="77777777" w:rsidR="002C0BDB" w:rsidRPr="00A0709F" w:rsidRDefault="002C0BDB" w:rsidP="00A0709F">
            <w:pPr>
              <w:spacing w:after="0" w:line="240" w:lineRule="auto"/>
              <w:textAlignment w:val="baseline"/>
              <w:rPr>
                <w:rFonts w:ascii="Arial" w:eastAsia="Times New Roman" w:hAnsi="Arial" w:cs="Arial"/>
                <w:lang w:eastAsia="en-GB"/>
              </w:rPr>
            </w:pPr>
          </w:p>
        </w:tc>
        <w:tc>
          <w:tcPr>
            <w:tcW w:w="1423" w:type="dxa"/>
            <w:tcBorders>
              <w:top w:val="single" w:sz="6" w:space="0" w:color="auto"/>
              <w:left w:val="nil"/>
              <w:bottom w:val="single" w:sz="6" w:space="0" w:color="auto"/>
              <w:right w:val="single" w:sz="6" w:space="0" w:color="000000"/>
            </w:tcBorders>
            <w:shd w:val="clear" w:color="auto" w:fill="auto"/>
          </w:tcPr>
          <w:p w14:paraId="5CF4FCA5" w14:textId="77777777" w:rsidR="002C0BDB" w:rsidRPr="00A0709F" w:rsidRDefault="002C0BDB" w:rsidP="00A0709F">
            <w:pPr>
              <w:spacing w:after="0" w:line="240" w:lineRule="auto"/>
              <w:jc w:val="right"/>
              <w:textAlignment w:val="baseline"/>
              <w:rPr>
                <w:rFonts w:ascii="Arial" w:eastAsia="Times New Roman" w:hAnsi="Arial" w:cs="Arial"/>
                <w:lang w:eastAsia="en-GB"/>
              </w:rPr>
            </w:pPr>
          </w:p>
        </w:tc>
        <w:tc>
          <w:tcPr>
            <w:tcW w:w="1776" w:type="dxa"/>
            <w:tcBorders>
              <w:top w:val="single" w:sz="6" w:space="0" w:color="auto"/>
              <w:left w:val="nil"/>
              <w:bottom w:val="single" w:sz="6" w:space="0" w:color="auto"/>
              <w:right w:val="single" w:sz="6" w:space="0" w:color="000000"/>
            </w:tcBorders>
            <w:shd w:val="clear" w:color="auto" w:fill="auto"/>
          </w:tcPr>
          <w:p w14:paraId="3D8D257A" w14:textId="77777777" w:rsidR="002C0BDB" w:rsidRPr="00A0709F" w:rsidRDefault="002C0BDB" w:rsidP="00A0709F">
            <w:pPr>
              <w:spacing w:after="0" w:line="240" w:lineRule="auto"/>
              <w:jc w:val="right"/>
              <w:textAlignment w:val="baseline"/>
              <w:rPr>
                <w:rFonts w:ascii="Arial" w:eastAsia="Times New Roman" w:hAnsi="Arial" w:cs="Arial"/>
                <w:lang w:eastAsia="en-GB"/>
              </w:rPr>
            </w:pPr>
          </w:p>
        </w:tc>
        <w:tc>
          <w:tcPr>
            <w:tcW w:w="1902" w:type="dxa"/>
            <w:tcBorders>
              <w:top w:val="single" w:sz="6" w:space="0" w:color="auto"/>
              <w:left w:val="nil"/>
              <w:bottom w:val="single" w:sz="6" w:space="0" w:color="auto"/>
              <w:right w:val="single" w:sz="6" w:space="0" w:color="000000"/>
            </w:tcBorders>
            <w:shd w:val="clear" w:color="auto" w:fill="auto"/>
          </w:tcPr>
          <w:p w14:paraId="6AE3837F" w14:textId="77777777" w:rsidR="002C0BDB" w:rsidRPr="00A0709F" w:rsidRDefault="002C0BDB" w:rsidP="00A0709F">
            <w:pPr>
              <w:spacing w:after="0" w:line="240" w:lineRule="auto"/>
              <w:jc w:val="right"/>
              <w:textAlignment w:val="baseline"/>
              <w:rPr>
                <w:rFonts w:ascii="Arial" w:eastAsia="Times New Roman" w:hAnsi="Arial" w:cs="Arial"/>
                <w:lang w:eastAsia="en-GB"/>
              </w:rPr>
            </w:pPr>
          </w:p>
        </w:tc>
      </w:tr>
      <w:tr w:rsidR="00A0709F" w:rsidRPr="00A0709F" w14:paraId="0215A730" w14:textId="77777777" w:rsidTr="001A679D">
        <w:trPr>
          <w:trHeight w:val="595"/>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79745CEC"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Collation and analysis of results  </w:t>
            </w:r>
          </w:p>
        </w:tc>
        <w:tc>
          <w:tcPr>
            <w:tcW w:w="2380" w:type="dxa"/>
            <w:tcBorders>
              <w:top w:val="single" w:sz="6" w:space="0" w:color="auto"/>
              <w:left w:val="nil"/>
              <w:bottom w:val="single" w:sz="6" w:space="0" w:color="auto"/>
              <w:right w:val="single" w:sz="6" w:space="0" w:color="000000"/>
            </w:tcBorders>
            <w:shd w:val="clear" w:color="auto" w:fill="auto"/>
            <w:hideMark/>
          </w:tcPr>
          <w:p w14:paraId="001DBFFA"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auto"/>
              <w:right w:val="single" w:sz="6" w:space="0" w:color="000000"/>
            </w:tcBorders>
            <w:shd w:val="clear" w:color="auto" w:fill="auto"/>
            <w:hideMark/>
          </w:tcPr>
          <w:p w14:paraId="105A7F36"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auto"/>
              <w:right w:val="single" w:sz="6" w:space="0" w:color="000000"/>
            </w:tcBorders>
            <w:shd w:val="clear" w:color="auto" w:fill="auto"/>
            <w:hideMark/>
          </w:tcPr>
          <w:p w14:paraId="7ACF0698"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auto"/>
              <w:right w:val="single" w:sz="6" w:space="0" w:color="000000"/>
            </w:tcBorders>
            <w:shd w:val="clear" w:color="auto" w:fill="auto"/>
            <w:hideMark/>
          </w:tcPr>
          <w:p w14:paraId="733CE477"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44C1B09C" w14:textId="77777777" w:rsidTr="001A679D">
        <w:trPr>
          <w:trHeight w:val="642"/>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13BB9CF4"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Reporting </w:t>
            </w:r>
          </w:p>
        </w:tc>
        <w:tc>
          <w:tcPr>
            <w:tcW w:w="2380" w:type="dxa"/>
            <w:tcBorders>
              <w:top w:val="single" w:sz="6" w:space="0" w:color="auto"/>
              <w:left w:val="nil"/>
              <w:bottom w:val="single" w:sz="6" w:space="0" w:color="000000"/>
              <w:right w:val="single" w:sz="6" w:space="0" w:color="000000"/>
            </w:tcBorders>
            <w:shd w:val="clear" w:color="auto" w:fill="auto"/>
            <w:hideMark/>
          </w:tcPr>
          <w:p w14:paraId="1F80FF2E"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32CA5D94"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1874D6C0"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555F5160"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78295953" w14:textId="77777777" w:rsidTr="001A679D">
        <w:trPr>
          <w:trHeight w:val="642"/>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55A11741"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Other costs including materials / equipment </w:t>
            </w:r>
          </w:p>
        </w:tc>
        <w:tc>
          <w:tcPr>
            <w:tcW w:w="2380" w:type="dxa"/>
            <w:tcBorders>
              <w:top w:val="single" w:sz="6" w:space="0" w:color="auto"/>
              <w:left w:val="nil"/>
              <w:bottom w:val="single" w:sz="6" w:space="0" w:color="000000"/>
              <w:right w:val="single" w:sz="6" w:space="0" w:color="000000"/>
            </w:tcBorders>
            <w:shd w:val="clear" w:color="auto" w:fill="auto"/>
            <w:hideMark/>
          </w:tcPr>
          <w:p w14:paraId="2005F680"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1FCE56D5"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49E5E40C"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136A82D1"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267C5266" w14:textId="77777777" w:rsidTr="001A679D">
        <w:trPr>
          <w:trHeight w:val="564"/>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6554B757"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T&amp;S </w:t>
            </w:r>
          </w:p>
        </w:tc>
        <w:tc>
          <w:tcPr>
            <w:tcW w:w="2380" w:type="dxa"/>
            <w:tcBorders>
              <w:top w:val="single" w:sz="6" w:space="0" w:color="auto"/>
              <w:left w:val="nil"/>
              <w:bottom w:val="single" w:sz="6" w:space="0" w:color="000000"/>
              <w:right w:val="single" w:sz="6" w:space="0" w:color="000000"/>
            </w:tcBorders>
            <w:shd w:val="clear" w:color="auto" w:fill="auto"/>
            <w:hideMark/>
          </w:tcPr>
          <w:p w14:paraId="7E0A7DE9"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738D56C4"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1046989D"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7F5978CD"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r w:rsidR="00A0709F" w:rsidRPr="00A0709F" w14:paraId="550E4281" w14:textId="77777777" w:rsidTr="001A679D">
        <w:trPr>
          <w:trHeight w:val="564"/>
        </w:trPr>
        <w:tc>
          <w:tcPr>
            <w:tcW w:w="2847" w:type="dxa"/>
            <w:tcBorders>
              <w:top w:val="single" w:sz="6" w:space="0" w:color="auto"/>
              <w:left w:val="single" w:sz="6" w:space="0" w:color="000000"/>
              <w:bottom w:val="single" w:sz="6" w:space="0" w:color="auto"/>
              <w:right w:val="single" w:sz="6" w:space="0" w:color="000000"/>
            </w:tcBorders>
            <w:shd w:val="clear" w:color="auto" w:fill="auto"/>
            <w:hideMark/>
          </w:tcPr>
          <w:p w14:paraId="0A71EBB3"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Total excl. VAT </w:t>
            </w:r>
          </w:p>
        </w:tc>
        <w:tc>
          <w:tcPr>
            <w:tcW w:w="2380" w:type="dxa"/>
            <w:tcBorders>
              <w:top w:val="single" w:sz="6" w:space="0" w:color="auto"/>
              <w:left w:val="nil"/>
              <w:bottom w:val="single" w:sz="6" w:space="0" w:color="000000"/>
              <w:right w:val="single" w:sz="6" w:space="0" w:color="000000"/>
            </w:tcBorders>
            <w:shd w:val="clear" w:color="auto" w:fill="auto"/>
            <w:hideMark/>
          </w:tcPr>
          <w:p w14:paraId="4F6BE0EF" w14:textId="77777777" w:rsidR="00A0709F" w:rsidRPr="00A0709F" w:rsidRDefault="00A0709F" w:rsidP="00A0709F">
            <w:pPr>
              <w:spacing w:after="0" w:line="240" w:lineRule="auto"/>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423" w:type="dxa"/>
            <w:tcBorders>
              <w:top w:val="single" w:sz="6" w:space="0" w:color="auto"/>
              <w:left w:val="nil"/>
              <w:bottom w:val="single" w:sz="6" w:space="0" w:color="000000"/>
              <w:right w:val="single" w:sz="6" w:space="0" w:color="000000"/>
            </w:tcBorders>
            <w:shd w:val="clear" w:color="auto" w:fill="auto"/>
            <w:hideMark/>
          </w:tcPr>
          <w:p w14:paraId="78A0FF6C"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776" w:type="dxa"/>
            <w:tcBorders>
              <w:top w:val="single" w:sz="6" w:space="0" w:color="auto"/>
              <w:left w:val="nil"/>
              <w:bottom w:val="single" w:sz="6" w:space="0" w:color="000000"/>
              <w:right w:val="single" w:sz="6" w:space="0" w:color="000000"/>
            </w:tcBorders>
            <w:shd w:val="clear" w:color="auto" w:fill="auto"/>
            <w:hideMark/>
          </w:tcPr>
          <w:p w14:paraId="5373C0D4"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c>
          <w:tcPr>
            <w:tcW w:w="1902" w:type="dxa"/>
            <w:tcBorders>
              <w:top w:val="single" w:sz="6" w:space="0" w:color="auto"/>
              <w:left w:val="nil"/>
              <w:bottom w:val="single" w:sz="6" w:space="0" w:color="000000"/>
              <w:right w:val="single" w:sz="6" w:space="0" w:color="000000"/>
            </w:tcBorders>
            <w:shd w:val="clear" w:color="auto" w:fill="auto"/>
            <w:hideMark/>
          </w:tcPr>
          <w:p w14:paraId="1AB962C1" w14:textId="77777777" w:rsidR="00A0709F" w:rsidRPr="00A0709F" w:rsidRDefault="00A0709F" w:rsidP="00A0709F">
            <w:pPr>
              <w:spacing w:after="0" w:line="240" w:lineRule="auto"/>
              <w:jc w:val="right"/>
              <w:textAlignment w:val="baseline"/>
              <w:rPr>
                <w:rFonts w:ascii="Segoe UI" w:eastAsia="Times New Roman" w:hAnsi="Segoe UI" w:cs="Segoe UI"/>
                <w:sz w:val="18"/>
                <w:szCs w:val="18"/>
                <w:lang w:eastAsia="en-GB"/>
              </w:rPr>
            </w:pPr>
            <w:r w:rsidRPr="00A0709F">
              <w:rPr>
                <w:rFonts w:ascii="Arial" w:eastAsia="Times New Roman" w:hAnsi="Arial" w:cs="Arial"/>
                <w:lang w:eastAsia="en-GB"/>
              </w:rPr>
              <w:t> </w:t>
            </w:r>
          </w:p>
        </w:tc>
      </w:tr>
    </w:tbl>
    <w:p w14:paraId="1F1A3824" w14:textId="77777777" w:rsidR="00A0709F" w:rsidRPr="00A0709F" w:rsidRDefault="00A0709F" w:rsidP="00A0709F">
      <w:pPr>
        <w:spacing w:after="0" w:line="240" w:lineRule="auto"/>
        <w:rPr>
          <w:rFonts w:ascii="Calibri" w:eastAsia="Calibri" w:hAnsi="Calibri" w:cs="Times New Roman"/>
        </w:rPr>
      </w:pPr>
    </w:p>
    <w:bookmarkEnd w:id="0"/>
    <w:p w14:paraId="08678D6C" w14:textId="77777777" w:rsidR="002E27D9" w:rsidRDefault="002E27D9"/>
    <w:sectPr w:rsidR="002E27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11F6"/>
    <w:multiLevelType w:val="multilevel"/>
    <w:tmpl w:val="759E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269059B"/>
    <w:multiLevelType w:val="hybridMultilevel"/>
    <w:tmpl w:val="7DB63718"/>
    <w:lvl w:ilvl="0" w:tplc="01B0306C">
      <w:start w:val="1"/>
      <w:numFmt w:val="bullet"/>
      <w:lvlText w:val=""/>
      <w:lvlJc w:val="left"/>
      <w:pPr>
        <w:ind w:left="720" w:hanging="360"/>
      </w:pPr>
      <w:rPr>
        <w:rFonts w:ascii="Symbol" w:hAnsi="Symbol" w:hint="default"/>
      </w:rPr>
    </w:lvl>
    <w:lvl w:ilvl="1" w:tplc="0664AC4E">
      <w:start w:val="1"/>
      <w:numFmt w:val="bullet"/>
      <w:lvlText w:val="o"/>
      <w:lvlJc w:val="left"/>
      <w:pPr>
        <w:ind w:left="1440" w:hanging="360"/>
      </w:pPr>
      <w:rPr>
        <w:rFonts w:ascii="Courier New" w:hAnsi="Courier New" w:hint="default"/>
      </w:rPr>
    </w:lvl>
    <w:lvl w:ilvl="2" w:tplc="BCACB448">
      <w:start w:val="1"/>
      <w:numFmt w:val="bullet"/>
      <w:lvlText w:val=""/>
      <w:lvlJc w:val="left"/>
      <w:pPr>
        <w:ind w:left="2160" w:hanging="360"/>
      </w:pPr>
      <w:rPr>
        <w:rFonts w:ascii="Wingdings" w:hAnsi="Wingdings" w:hint="default"/>
      </w:rPr>
    </w:lvl>
    <w:lvl w:ilvl="3" w:tplc="DEBA12EE">
      <w:start w:val="1"/>
      <w:numFmt w:val="bullet"/>
      <w:lvlText w:val=""/>
      <w:lvlJc w:val="left"/>
      <w:pPr>
        <w:ind w:left="2880" w:hanging="360"/>
      </w:pPr>
      <w:rPr>
        <w:rFonts w:ascii="Symbol" w:hAnsi="Symbol" w:hint="default"/>
      </w:rPr>
    </w:lvl>
    <w:lvl w:ilvl="4" w:tplc="79B44B46">
      <w:start w:val="1"/>
      <w:numFmt w:val="bullet"/>
      <w:lvlText w:val="o"/>
      <w:lvlJc w:val="left"/>
      <w:pPr>
        <w:ind w:left="3600" w:hanging="360"/>
      </w:pPr>
      <w:rPr>
        <w:rFonts w:ascii="Courier New" w:hAnsi="Courier New" w:hint="default"/>
      </w:rPr>
    </w:lvl>
    <w:lvl w:ilvl="5" w:tplc="2CF2C918">
      <w:start w:val="1"/>
      <w:numFmt w:val="bullet"/>
      <w:lvlText w:val=""/>
      <w:lvlJc w:val="left"/>
      <w:pPr>
        <w:ind w:left="4320" w:hanging="360"/>
      </w:pPr>
      <w:rPr>
        <w:rFonts w:ascii="Wingdings" w:hAnsi="Wingdings" w:hint="default"/>
      </w:rPr>
    </w:lvl>
    <w:lvl w:ilvl="6" w:tplc="31F277D2">
      <w:start w:val="1"/>
      <w:numFmt w:val="bullet"/>
      <w:lvlText w:val=""/>
      <w:lvlJc w:val="left"/>
      <w:pPr>
        <w:ind w:left="5040" w:hanging="360"/>
      </w:pPr>
      <w:rPr>
        <w:rFonts w:ascii="Symbol" w:hAnsi="Symbol" w:hint="default"/>
      </w:rPr>
    </w:lvl>
    <w:lvl w:ilvl="7" w:tplc="473E653C">
      <w:start w:val="1"/>
      <w:numFmt w:val="bullet"/>
      <w:lvlText w:val="o"/>
      <w:lvlJc w:val="left"/>
      <w:pPr>
        <w:ind w:left="5760" w:hanging="360"/>
      </w:pPr>
      <w:rPr>
        <w:rFonts w:ascii="Courier New" w:hAnsi="Courier New" w:hint="default"/>
      </w:rPr>
    </w:lvl>
    <w:lvl w:ilvl="8" w:tplc="2A521750">
      <w:start w:val="1"/>
      <w:numFmt w:val="bullet"/>
      <w:lvlText w:val=""/>
      <w:lvlJc w:val="left"/>
      <w:pPr>
        <w:ind w:left="6480" w:hanging="360"/>
      </w:pPr>
      <w:rPr>
        <w:rFonts w:ascii="Wingdings" w:hAnsi="Wingdings" w:hint="default"/>
      </w:rPr>
    </w:lvl>
  </w:abstractNum>
  <w:abstractNum w:abstractNumId="3" w15:restartNumberingAfterBreak="0">
    <w:nsid w:val="188854D2"/>
    <w:multiLevelType w:val="multilevel"/>
    <w:tmpl w:val="A126DB2A"/>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20D40C6D"/>
    <w:multiLevelType w:val="hybridMultilevel"/>
    <w:tmpl w:val="E4509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4D6E5A"/>
    <w:multiLevelType w:val="hybridMultilevel"/>
    <w:tmpl w:val="E1C259FC"/>
    <w:lvl w:ilvl="0" w:tplc="8098E3D2">
      <w:start w:val="1"/>
      <w:numFmt w:val="bullet"/>
      <w:lvlText w:val=""/>
      <w:lvlJc w:val="left"/>
      <w:pPr>
        <w:ind w:left="720" w:hanging="360"/>
      </w:pPr>
      <w:rPr>
        <w:rFonts w:ascii="Symbol" w:hAnsi="Symbol" w:hint="default"/>
      </w:rPr>
    </w:lvl>
    <w:lvl w:ilvl="1" w:tplc="738EB1B0">
      <w:start w:val="1"/>
      <w:numFmt w:val="bullet"/>
      <w:lvlText w:val="o"/>
      <w:lvlJc w:val="left"/>
      <w:pPr>
        <w:ind w:left="1440" w:hanging="360"/>
      </w:pPr>
      <w:rPr>
        <w:rFonts w:ascii="Courier New" w:hAnsi="Courier New" w:hint="default"/>
      </w:rPr>
    </w:lvl>
    <w:lvl w:ilvl="2" w:tplc="48EA9446">
      <w:start w:val="1"/>
      <w:numFmt w:val="bullet"/>
      <w:lvlText w:val=""/>
      <w:lvlJc w:val="left"/>
      <w:pPr>
        <w:ind w:left="2160" w:hanging="360"/>
      </w:pPr>
      <w:rPr>
        <w:rFonts w:ascii="Wingdings" w:hAnsi="Wingdings" w:hint="default"/>
      </w:rPr>
    </w:lvl>
    <w:lvl w:ilvl="3" w:tplc="AB264B54">
      <w:start w:val="1"/>
      <w:numFmt w:val="bullet"/>
      <w:lvlText w:val=""/>
      <w:lvlJc w:val="left"/>
      <w:pPr>
        <w:ind w:left="2880" w:hanging="360"/>
      </w:pPr>
      <w:rPr>
        <w:rFonts w:ascii="Symbol" w:hAnsi="Symbol" w:hint="default"/>
      </w:rPr>
    </w:lvl>
    <w:lvl w:ilvl="4" w:tplc="5BFA1EBE">
      <w:start w:val="1"/>
      <w:numFmt w:val="bullet"/>
      <w:lvlText w:val="o"/>
      <w:lvlJc w:val="left"/>
      <w:pPr>
        <w:ind w:left="3600" w:hanging="360"/>
      </w:pPr>
      <w:rPr>
        <w:rFonts w:ascii="Courier New" w:hAnsi="Courier New" w:hint="default"/>
      </w:rPr>
    </w:lvl>
    <w:lvl w:ilvl="5" w:tplc="A2B43EA0">
      <w:start w:val="1"/>
      <w:numFmt w:val="bullet"/>
      <w:lvlText w:val=""/>
      <w:lvlJc w:val="left"/>
      <w:pPr>
        <w:ind w:left="4320" w:hanging="360"/>
      </w:pPr>
      <w:rPr>
        <w:rFonts w:ascii="Wingdings" w:hAnsi="Wingdings" w:hint="default"/>
      </w:rPr>
    </w:lvl>
    <w:lvl w:ilvl="6" w:tplc="F0BCE322">
      <w:start w:val="1"/>
      <w:numFmt w:val="bullet"/>
      <w:lvlText w:val=""/>
      <w:lvlJc w:val="left"/>
      <w:pPr>
        <w:ind w:left="5040" w:hanging="360"/>
      </w:pPr>
      <w:rPr>
        <w:rFonts w:ascii="Symbol" w:hAnsi="Symbol" w:hint="default"/>
      </w:rPr>
    </w:lvl>
    <w:lvl w:ilvl="7" w:tplc="474E11D4">
      <w:start w:val="1"/>
      <w:numFmt w:val="bullet"/>
      <w:lvlText w:val="o"/>
      <w:lvlJc w:val="left"/>
      <w:pPr>
        <w:ind w:left="5760" w:hanging="360"/>
      </w:pPr>
      <w:rPr>
        <w:rFonts w:ascii="Courier New" w:hAnsi="Courier New" w:hint="default"/>
      </w:rPr>
    </w:lvl>
    <w:lvl w:ilvl="8" w:tplc="35AA3BE0">
      <w:start w:val="1"/>
      <w:numFmt w:val="bullet"/>
      <w:lvlText w:val=""/>
      <w:lvlJc w:val="left"/>
      <w:pPr>
        <w:ind w:left="6480" w:hanging="360"/>
      </w:pPr>
      <w:rPr>
        <w:rFonts w:ascii="Wingdings" w:hAnsi="Wingdings" w:hint="default"/>
      </w:rPr>
    </w:lvl>
  </w:abstractNum>
  <w:abstractNum w:abstractNumId="6" w15:restartNumberingAfterBreak="0">
    <w:nsid w:val="287B3366"/>
    <w:multiLevelType w:val="multilevel"/>
    <w:tmpl w:val="FAF06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42712B"/>
    <w:multiLevelType w:val="hybridMultilevel"/>
    <w:tmpl w:val="096A65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155A65"/>
    <w:multiLevelType w:val="multilevel"/>
    <w:tmpl w:val="504037DA"/>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319561BD"/>
    <w:multiLevelType w:val="multilevel"/>
    <w:tmpl w:val="C2908E4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35E842DE"/>
    <w:multiLevelType w:val="hybridMultilevel"/>
    <w:tmpl w:val="191A5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3F4C1A"/>
    <w:multiLevelType w:val="hybridMultilevel"/>
    <w:tmpl w:val="ADECDBE2"/>
    <w:lvl w:ilvl="0" w:tplc="9C5CDC7A">
      <w:start w:val="3"/>
      <w:numFmt w:val="bullet"/>
      <w:lvlText w:val="-"/>
      <w:lvlJc w:val="left"/>
      <w:pPr>
        <w:ind w:left="720" w:hanging="360"/>
      </w:pPr>
      <w:rPr>
        <w:rFonts w:ascii="Arial" w:eastAsia="Calibri" w:hAnsi="Arial" w:cs="Arial"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C5716B"/>
    <w:multiLevelType w:val="multilevel"/>
    <w:tmpl w:val="E786B98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3" w15:restartNumberingAfterBreak="0">
    <w:nsid w:val="45ECF14A"/>
    <w:multiLevelType w:val="hybridMultilevel"/>
    <w:tmpl w:val="6A362B2A"/>
    <w:lvl w:ilvl="0" w:tplc="3E42D318">
      <w:start w:val="1"/>
      <w:numFmt w:val="bullet"/>
      <w:lvlText w:val=""/>
      <w:lvlJc w:val="left"/>
      <w:pPr>
        <w:ind w:left="720" w:hanging="360"/>
      </w:pPr>
      <w:rPr>
        <w:rFonts w:ascii="Symbol" w:hAnsi="Symbol" w:hint="default"/>
      </w:rPr>
    </w:lvl>
    <w:lvl w:ilvl="1" w:tplc="D258FF3C">
      <w:start w:val="1"/>
      <w:numFmt w:val="bullet"/>
      <w:lvlText w:val="o"/>
      <w:lvlJc w:val="left"/>
      <w:pPr>
        <w:ind w:left="1440" w:hanging="360"/>
      </w:pPr>
      <w:rPr>
        <w:rFonts w:ascii="Courier New" w:hAnsi="Courier New" w:hint="default"/>
      </w:rPr>
    </w:lvl>
    <w:lvl w:ilvl="2" w:tplc="5CB888B6">
      <w:start w:val="1"/>
      <w:numFmt w:val="bullet"/>
      <w:lvlText w:val=""/>
      <w:lvlJc w:val="left"/>
      <w:pPr>
        <w:ind w:left="2160" w:hanging="360"/>
      </w:pPr>
      <w:rPr>
        <w:rFonts w:ascii="Wingdings" w:hAnsi="Wingdings" w:hint="default"/>
      </w:rPr>
    </w:lvl>
    <w:lvl w:ilvl="3" w:tplc="201406D0">
      <w:start w:val="1"/>
      <w:numFmt w:val="bullet"/>
      <w:lvlText w:val=""/>
      <w:lvlJc w:val="left"/>
      <w:pPr>
        <w:ind w:left="2880" w:hanging="360"/>
      </w:pPr>
      <w:rPr>
        <w:rFonts w:ascii="Symbol" w:hAnsi="Symbol" w:hint="default"/>
      </w:rPr>
    </w:lvl>
    <w:lvl w:ilvl="4" w:tplc="9374485E">
      <w:start w:val="1"/>
      <w:numFmt w:val="bullet"/>
      <w:lvlText w:val="o"/>
      <w:lvlJc w:val="left"/>
      <w:pPr>
        <w:ind w:left="3600" w:hanging="360"/>
      </w:pPr>
      <w:rPr>
        <w:rFonts w:ascii="Courier New" w:hAnsi="Courier New" w:hint="default"/>
      </w:rPr>
    </w:lvl>
    <w:lvl w:ilvl="5" w:tplc="ACA4948C">
      <w:start w:val="1"/>
      <w:numFmt w:val="bullet"/>
      <w:lvlText w:val=""/>
      <w:lvlJc w:val="left"/>
      <w:pPr>
        <w:ind w:left="4320" w:hanging="360"/>
      </w:pPr>
      <w:rPr>
        <w:rFonts w:ascii="Wingdings" w:hAnsi="Wingdings" w:hint="default"/>
      </w:rPr>
    </w:lvl>
    <w:lvl w:ilvl="6" w:tplc="53463FAE">
      <w:start w:val="1"/>
      <w:numFmt w:val="bullet"/>
      <w:lvlText w:val=""/>
      <w:lvlJc w:val="left"/>
      <w:pPr>
        <w:ind w:left="5040" w:hanging="360"/>
      </w:pPr>
      <w:rPr>
        <w:rFonts w:ascii="Symbol" w:hAnsi="Symbol" w:hint="default"/>
      </w:rPr>
    </w:lvl>
    <w:lvl w:ilvl="7" w:tplc="527005B0">
      <w:start w:val="1"/>
      <w:numFmt w:val="bullet"/>
      <w:lvlText w:val="o"/>
      <w:lvlJc w:val="left"/>
      <w:pPr>
        <w:ind w:left="5760" w:hanging="360"/>
      </w:pPr>
      <w:rPr>
        <w:rFonts w:ascii="Courier New" w:hAnsi="Courier New" w:hint="default"/>
      </w:rPr>
    </w:lvl>
    <w:lvl w:ilvl="8" w:tplc="8E38717E">
      <w:start w:val="1"/>
      <w:numFmt w:val="bullet"/>
      <w:lvlText w:val=""/>
      <w:lvlJc w:val="left"/>
      <w:pPr>
        <w:ind w:left="6480" w:hanging="360"/>
      </w:pPr>
      <w:rPr>
        <w:rFonts w:ascii="Wingdings" w:hAnsi="Wingdings" w:hint="default"/>
      </w:rPr>
    </w:lvl>
  </w:abstractNum>
  <w:abstractNum w:abstractNumId="14" w15:restartNumberingAfterBreak="0">
    <w:nsid w:val="460F5EE6"/>
    <w:multiLevelType w:val="hybridMultilevel"/>
    <w:tmpl w:val="E15C07E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4D4810C8"/>
    <w:multiLevelType w:val="multilevel"/>
    <w:tmpl w:val="1AA22AB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527B0FCE"/>
    <w:multiLevelType w:val="multilevel"/>
    <w:tmpl w:val="1E46D072"/>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7" w15:restartNumberingAfterBreak="0">
    <w:nsid w:val="52B358DE"/>
    <w:multiLevelType w:val="hybridMultilevel"/>
    <w:tmpl w:val="E326E616"/>
    <w:lvl w:ilvl="0" w:tplc="08090013">
      <w:start w:val="1"/>
      <w:numFmt w:val="upperRoman"/>
      <w:lvlText w:val="%1."/>
      <w:lvlJc w:val="righ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553C1669"/>
    <w:multiLevelType w:val="multilevel"/>
    <w:tmpl w:val="AB0C995E"/>
    <w:lvl w:ilvl="0">
      <w:start w:val="1"/>
      <w:numFmt w:val="decimal"/>
      <w:lvlText w:val="%1."/>
      <w:lvlJc w:val="left"/>
      <w:pPr>
        <w:ind w:left="360" w:hanging="360"/>
      </w:pPr>
      <w:rPr>
        <w:rFonts w:ascii="Arial" w:hAnsi="Arial" w:cs="Arial" w:hint="default"/>
        <w:b/>
        <w:bCs/>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15:restartNumberingAfterBreak="0">
    <w:nsid w:val="5F841CAC"/>
    <w:multiLevelType w:val="multilevel"/>
    <w:tmpl w:val="2CC84A34"/>
    <w:lvl w:ilvl="0">
      <w:start w:val="3"/>
      <w:numFmt w:val="lowerRoman"/>
      <w:lvlText w:val="%1."/>
      <w:lvlJc w:val="right"/>
      <w:pPr>
        <w:tabs>
          <w:tab w:val="num" w:pos="720"/>
        </w:tabs>
        <w:ind w:left="720" w:hanging="360"/>
      </w:pPr>
    </w:lvl>
    <w:lvl w:ilvl="1">
      <w:start w:val="1"/>
      <w:numFmt w:val="lowerRoman"/>
      <w:lvlText w:val="%2."/>
      <w:lvlJc w:val="righ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21"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66D764A"/>
    <w:multiLevelType w:val="hybridMultilevel"/>
    <w:tmpl w:val="9044F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800C9D"/>
    <w:multiLevelType w:val="hybridMultilevel"/>
    <w:tmpl w:val="0EECDE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D155941"/>
    <w:multiLevelType w:val="hybridMultilevel"/>
    <w:tmpl w:val="1C4867AC"/>
    <w:lvl w:ilvl="0" w:tplc="FFFFFFF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5" w15:restartNumberingAfterBreak="0">
    <w:nsid w:val="7FD61A3C"/>
    <w:multiLevelType w:val="hybridMultilevel"/>
    <w:tmpl w:val="F64C6804"/>
    <w:lvl w:ilvl="0" w:tplc="08090013">
      <w:start w:val="1"/>
      <w:numFmt w:val="upperRoman"/>
      <w:lvlText w:val="%1."/>
      <w:lvlJc w:val="righ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3"/>
  </w:num>
  <w:num w:numId="3">
    <w:abstractNumId w:val="2"/>
  </w:num>
  <w:num w:numId="4">
    <w:abstractNumId w:val="20"/>
  </w:num>
  <w:num w:numId="5">
    <w:abstractNumId w:val="21"/>
  </w:num>
  <w:num w:numId="6">
    <w:abstractNumId w:val="1"/>
  </w:num>
  <w:num w:numId="7">
    <w:abstractNumId w:val="24"/>
  </w:num>
  <w:num w:numId="8">
    <w:abstractNumId w:val="4"/>
  </w:num>
  <w:num w:numId="9">
    <w:abstractNumId w:val="22"/>
  </w:num>
  <w:num w:numId="10">
    <w:abstractNumId w:val="7"/>
  </w:num>
  <w:num w:numId="11">
    <w:abstractNumId w:val="0"/>
  </w:num>
  <w:num w:numId="12">
    <w:abstractNumId w:val="6"/>
  </w:num>
  <w:num w:numId="13">
    <w:abstractNumId w:val="18"/>
  </w:num>
  <w:num w:numId="14">
    <w:abstractNumId w:val="9"/>
  </w:num>
  <w:num w:numId="15">
    <w:abstractNumId w:val="15"/>
  </w:num>
  <w:num w:numId="16">
    <w:abstractNumId w:val="8"/>
  </w:num>
  <w:num w:numId="17">
    <w:abstractNumId w:val="16"/>
  </w:num>
  <w:num w:numId="18">
    <w:abstractNumId w:val="12"/>
  </w:num>
  <w:num w:numId="19">
    <w:abstractNumId w:val="3"/>
  </w:num>
  <w:num w:numId="20">
    <w:abstractNumId w:val="19"/>
  </w:num>
  <w:num w:numId="21">
    <w:abstractNumId w:val="25"/>
  </w:num>
  <w:num w:numId="22">
    <w:abstractNumId w:val="17"/>
  </w:num>
  <w:num w:numId="23">
    <w:abstractNumId w:val="10"/>
  </w:num>
  <w:num w:numId="24">
    <w:abstractNumId w:val="11"/>
  </w:num>
  <w:num w:numId="25">
    <w:abstractNumId w:val="14"/>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4A"/>
    <w:rsid w:val="00027E52"/>
    <w:rsid w:val="0003695E"/>
    <w:rsid w:val="00065E34"/>
    <w:rsid w:val="00095D12"/>
    <w:rsid w:val="000A24CC"/>
    <w:rsid w:val="000A5F99"/>
    <w:rsid w:val="000D4EAD"/>
    <w:rsid w:val="000F40B2"/>
    <w:rsid w:val="001164D8"/>
    <w:rsid w:val="0014057C"/>
    <w:rsid w:val="00157917"/>
    <w:rsid w:val="001A679D"/>
    <w:rsid w:val="001F0016"/>
    <w:rsid w:val="00287630"/>
    <w:rsid w:val="002A029E"/>
    <w:rsid w:val="002B5B5F"/>
    <w:rsid w:val="002C0BDB"/>
    <w:rsid w:val="002C2935"/>
    <w:rsid w:val="002E27D9"/>
    <w:rsid w:val="003067E7"/>
    <w:rsid w:val="003376A4"/>
    <w:rsid w:val="00340CA2"/>
    <w:rsid w:val="00356AAE"/>
    <w:rsid w:val="00391A15"/>
    <w:rsid w:val="00392C38"/>
    <w:rsid w:val="003B3F2F"/>
    <w:rsid w:val="003C7C53"/>
    <w:rsid w:val="003D6B6D"/>
    <w:rsid w:val="003F36D8"/>
    <w:rsid w:val="00414503"/>
    <w:rsid w:val="00415964"/>
    <w:rsid w:val="00431E1C"/>
    <w:rsid w:val="0044639F"/>
    <w:rsid w:val="004741C4"/>
    <w:rsid w:val="00487A1A"/>
    <w:rsid w:val="004A237A"/>
    <w:rsid w:val="004B0E4A"/>
    <w:rsid w:val="004C0B20"/>
    <w:rsid w:val="004C61D7"/>
    <w:rsid w:val="005338DA"/>
    <w:rsid w:val="005461F4"/>
    <w:rsid w:val="00546C28"/>
    <w:rsid w:val="005748D2"/>
    <w:rsid w:val="0059271E"/>
    <w:rsid w:val="00593C76"/>
    <w:rsid w:val="005A37CF"/>
    <w:rsid w:val="005A522B"/>
    <w:rsid w:val="005E71CD"/>
    <w:rsid w:val="006257EC"/>
    <w:rsid w:val="006373C8"/>
    <w:rsid w:val="0064673A"/>
    <w:rsid w:val="006734E8"/>
    <w:rsid w:val="0068391C"/>
    <w:rsid w:val="006B07AA"/>
    <w:rsid w:val="006C09C3"/>
    <w:rsid w:val="006C5A82"/>
    <w:rsid w:val="006D7201"/>
    <w:rsid w:val="006E79E3"/>
    <w:rsid w:val="006F26DA"/>
    <w:rsid w:val="00702558"/>
    <w:rsid w:val="00763EAE"/>
    <w:rsid w:val="007966C9"/>
    <w:rsid w:val="007A0228"/>
    <w:rsid w:val="007B1409"/>
    <w:rsid w:val="007E1557"/>
    <w:rsid w:val="007E5B43"/>
    <w:rsid w:val="007F42C9"/>
    <w:rsid w:val="00852512"/>
    <w:rsid w:val="008877AE"/>
    <w:rsid w:val="0089576B"/>
    <w:rsid w:val="008B46C3"/>
    <w:rsid w:val="008D264A"/>
    <w:rsid w:val="008D40D9"/>
    <w:rsid w:val="00910531"/>
    <w:rsid w:val="00914A91"/>
    <w:rsid w:val="009712FC"/>
    <w:rsid w:val="009856D1"/>
    <w:rsid w:val="00A00609"/>
    <w:rsid w:val="00A0709F"/>
    <w:rsid w:val="00A65051"/>
    <w:rsid w:val="00A92C11"/>
    <w:rsid w:val="00AA38BA"/>
    <w:rsid w:val="00AE3040"/>
    <w:rsid w:val="00B50088"/>
    <w:rsid w:val="00B52C57"/>
    <w:rsid w:val="00BC2D97"/>
    <w:rsid w:val="00BD09AC"/>
    <w:rsid w:val="00BE1205"/>
    <w:rsid w:val="00CE41A2"/>
    <w:rsid w:val="00CF398F"/>
    <w:rsid w:val="00D6546A"/>
    <w:rsid w:val="00DA017E"/>
    <w:rsid w:val="00DC3131"/>
    <w:rsid w:val="00E00034"/>
    <w:rsid w:val="00E10AF6"/>
    <w:rsid w:val="00E35A80"/>
    <w:rsid w:val="00E47E07"/>
    <w:rsid w:val="00E61205"/>
    <w:rsid w:val="00E7048D"/>
    <w:rsid w:val="00E75344"/>
    <w:rsid w:val="00E84E89"/>
    <w:rsid w:val="00EB73BF"/>
    <w:rsid w:val="00EC09BD"/>
    <w:rsid w:val="00EE4B20"/>
    <w:rsid w:val="00F10A5E"/>
    <w:rsid w:val="00F22B90"/>
    <w:rsid w:val="00F25E99"/>
    <w:rsid w:val="00F31F58"/>
    <w:rsid w:val="00F374F9"/>
    <w:rsid w:val="00F739C0"/>
    <w:rsid w:val="00FA352D"/>
    <w:rsid w:val="00FB0743"/>
    <w:rsid w:val="00FB768B"/>
    <w:rsid w:val="00FC175A"/>
    <w:rsid w:val="00FC7A87"/>
    <w:rsid w:val="00FD209E"/>
    <w:rsid w:val="01FF3289"/>
    <w:rsid w:val="02CC50EE"/>
    <w:rsid w:val="03FFDB71"/>
    <w:rsid w:val="06215ED0"/>
    <w:rsid w:val="072A8B7A"/>
    <w:rsid w:val="0734E455"/>
    <w:rsid w:val="07735320"/>
    <w:rsid w:val="079AE8BB"/>
    <w:rsid w:val="07D48FC6"/>
    <w:rsid w:val="07DB6A83"/>
    <w:rsid w:val="07EBC145"/>
    <w:rsid w:val="0835953B"/>
    <w:rsid w:val="090F2381"/>
    <w:rsid w:val="0935D8F0"/>
    <w:rsid w:val="0959A4A2"/>
    <w:rsid w:val="0A48764C"/>
    <w:rsid w:val="0AE7FFB7"/>
    <w:rsid w:val="0B519A60"/>
    <w:rsid w:val="0B875DC7"/>
    <w:rsid w:val="0C0299D0"/>
    <w:rsid w:val="0C0FC1A7"/>
    <w:rsid w:val="0D9E58FB"/>
    <w:rsid w:val="0DD4E80E"/>
    <w:rsid w:val="0E8803B5"/>
    <w:rsid w:val="0E9A1DF5"/>
    <w:rsid w:val="0EEC59F1"/>
    <w:rsid w:val="0F10FEC8"/>
    <w:rsid w:val="12A4C7EC"/>
    <w:rsid w:val="12D20BDA"/>
    <w:rsid w:val="12F7F151"/>
    <w:rsid w:val="13D934E1"/>
    <w:rsid w:val="13F21C7B"/>
    <w:rsid w:val="141B59F5"/>
    <w:rsid w:val="14344F81"/>
    <w:rsid w:val="1447DDA0"/>
    <w:rsid w:val="148F7E1E"/>
    <w:rsid w:val="14908E1D"/>
    <w:rsid w:val="14A5AC7A"/>
    <w:rsid w:val="1509F2E4"/>
    <w:rsid w:val="16F46194"/>
    <w:rsid w:val="175917C8"/>
    <w:rsid w:val="175D27FB"/>
    <w:rsid w:val="17AEC29E"/>
    <w:rsid w:val="1861799E"/>
    <w:rsid w:val="19132F67"/>
    <w:rsid w:val="194F7415"/>
    <w:rsid w:val="199CF70E"/>
    <w:rsid w:val="1A3420B1"/>
    <w:rsid w:val="1AADFBF0"/>
    <w:rsid w:val="1ABC5F53"/>
    <w:rsid w:val="1AC35E4D"/>
    <w:rsid w:val="1B198409"/>
    <w:rsid w:val="1B7F8D5C"/>
    <w:rsid w:val="1B845934"/>
    <w:rsid w:val="1CE3117F"/>
    <w:rsid w:val="1D168C39"/>
    <w:rsid w:val="1D9F332E"/>
    <w:rsid w:val="1E9E9D39"/>
    <w:rsid w:val="1F097C32"/>
    <w:rsid w:val="1F4BC129"/>
    <w:rsid w:val="1F8F58ED"/>
    <w:rsid w:val="1FD288A2"/>
    <w:rsid w:val="2069CF77"/>
    <w:rsid w:val="207555BA"/>
    <w:rsid w:val="210EA004"/>
    <w:rsid w:val="21211903"/>
    <w:rsid w:val="226A80DC"/>
    <w:rsid w:val="227F17CD"/>
    <w:rsid w:val="229F2E7B"/>
    <w:rsid w:val="22F8F07B"/>
    <w:rsid w:val="237CA196"/>
    <w:rsid w:val="24773C8B"/>
    <w:rsid w:val="2686CD53"/>
    <w:rsid w:val="27EFB646"/>
    <w:rsid w:val="289AE7F7"/>
    <w:rsid w:val="29270F12"/>
    <w:rsid w:val="294AADAE"/>
    <w:rsid w:val="29B386FB"/>
    <w:rsid w:val="29E7D788"/>
    <w:rsid w:val="2A3E4195"/>
    <w:rsid w:val="2AAC7C82"/>
    <w:rsid w:val="2AB90E8F"/>
    <w:rsid w:val="2AC0ACB1"/>
    <w:rsid w:val="2B09C89E"/>
    <w:rsid w:val="2C51E825"/>
    <w:rsid w:val="2C54DEF0"/>
    <w:rsid w:val="2C692613"/>
    <w:rsid w:val="2C69C212"/>
    <w:rsid w:val="2C6AB44F"/>
    <w:rsid w:val="2C79E467"/>
    <w:rsid w:val="2CB4B588"/>
    <w:rsid w:val="2D3E3AE5"/>
    <w:rsid w:val="2D8D42F3"/>
    <w:rsid w:val="2D98F90B"/>
    <w:rsid w:val="2DD930C9"/>
    <w:rsid w:val="2EABA126"/>
    <w:rsid w:val="2EAC0A2F"/>
    <w:rsid w:val="2EDA0B46"/>
    <w:rsid w:val="2F21BAE8"/>
    <w:rsid w:val="2FD7E5D3"/>
    <w:rsid w:val="3027E329"/>
    <w:rsid w:val="313C9736"/>
    <w:rsid w:val="313DC892"/>
    <w:rsid w:val="315B837B"/>
    <w:rsid w:val="316C4ADF"/>
    <w:rsid w:val="31CFF5ED"/>
    <w:rsid w:val="32373DB0"/>
    <w:rsid w:val="3324E8D6"/>
    <w:rsid w:val="3367B099"/>
    <w:rsid w:val="349170C8"/>
    <w:rsid w:val="35244F63"/>
    <w:rsid w:val="36030A19"/>
    <w:rsid w:val="36EF8429"/>
    <w:rsid w:val="36F52297"/>
    <w:rsid w:val="370DA7C1"/>
    <w:rsid w:val="377BE167"/>
    <w:rsid w:val="37964D74"/>
    <w:rsid w:val="389DD414"/>
    <w:rsid w:val="39830491"/>
    <w:rsid w:val="3991C595"/>
    <w:rsid w:val="39C03238"/>
    <w:rsid w:val="39C6DFD9"/>
    <w:rsid w:val="3BAE5DCF"/>
    <w:rsid w:val="3C15666E"/>
    <w:rsid w:val="3D1B0291"/>
    <w:rsid w:val="3D652E64"/>
    <w:rsid w:val="3DA0A4E8"/>
    <w:rsid w:val="3DC3B8EA"/>
    <w:rsid w:val="3E004549"/>
    <w:rsid w:val="4012DE93"/>
    <w:rsid w:val="4019A51E"/>
    <w:rsid w:val="405D69AA"/>
    <w:rsid w:val="4151C14D"/>
    <w:rsid w:val="422D5596"/>
    <w:rsid w:val="44B39AF5"/>
    <w:rsid w:val="458E9584"/>
    <w:rsid w:val="45D60F6A"/>
    <w:rsid w:val="45F4B0D2"/>
    <w:rsid w:val="46A74508"/>
    <w:rsid w:val="46AB2650"/>
    <w:rsid w:val="4700C6B9"/>
    <w:rsid w:val="477D7FE9"/>
    <w:rsid w:val="485DE8D2"/>
    <w:rsid w:val="488FEE19"/>
    <w:rsid w:val="4AEBCEFC"/>
    <w:rsid w:val="4C381EC3"/>
    <w:rsid w:val="4CC0A5BC"/>
    <w:rsid w:val="4D3F0326"/>
    <w:rsid w:val="4DA7273B"/>
    <w:rsid w:val="4DC60A99"/>
    <w:rsid w:val="4EC4F778"/>
    <w:rsid w:val="4FBF573B"/>
    <w:rsid w:val="4FCFD70F"/>
    <w:rsid w:val="5133EB96"/>
    <w:rsid w:val="52015FED"/>
    <w:rsid w:val="525C3F82"/>
    <w:rsid w:val="53C5A382"/>
    <w:rsid w:val="54715F42"/>
    <w:rsid w:val="554098F0"/>
    <w:rsid w:val="55AF36D2"/>
    <w:rsid w:val="56851286"/>
    <w:rsid w:val="56E89349"/>
    <w:rsid w:val="5775D93C"/>
    <w:rsid w:val="57FFC71A"/>
    <w:rsid w:val="58094D07"/>
    <w:rsid w:val="58BAA86A"/>
    <w:rsid w:val="58E6D794"/>
    <w:rsid w:val="59CEB6BF"/>
    <w:rsid w:val="59FA246E"/>
    <w:rsid w:val="5B32A2E9"/>
    <w:rsid w:val="5B40EDC9"/>
    <w:rsid w:val="5BDE0209"/>
    <w:rsid w:val="5C749ED7"/>
    <w:rsid w:val="5D1CE6F1"/>
    <w:rsid w:val="5D37BDDD"/>
    <w:rsid w:val="5D883244"/>
    <w:rsid w:val="5D8B754F"/>
    <w:rsid w:val="5E6A43AB"/>
    <w:rsid w:val="5EC94A9E"/>
    <w:rsid w:val="5FD19521"/>
    <w:rsid w:val="60C5BA4F"/>
    <w:rsid w:val="614CD6A3"/>
    <w:rsid w:val="627C9062"/>
    <w:rsid w:val="62D8C41A"/>
    <w:rsid w:val="6376A197"/>
    <w:rsid w:val="65D9D52A"/>
    <w:rsid w:val="6655B8DE"/>
    <w:rsid w:val="667F9EAF"/>
    <w:rsid w:val="66C56705"/>
    <w:rsid w:val="6720F04C"/>
    <w:rsid w:val="68348988"/>
    <w:rsid w:val="69963C12"/>
    <w:rsid w:val="69AA630F"/>
    <w:rsid w:val="69B873CA"/>
    <w:rsid w:val="69DD37FB"/>
    <w:rsid w:val="6A402C63"/>
    <w:rsid w:val="6AEF743A"/>
    <w:rsid w:val="6B0AF0C1"/>
    <w:rsid w:val="6B140D30"/>
    <w:rsid w:val="6B6AD39D"/>
    <w:rsid w:val="6C255E91"/>
    <w:rsid w:val="6C266397"/>
    <w:rsid w:val="6C605DAB"/>
    <w:rsid w:val="6CBE5C37"/>
    <w:rsid w:val="6F62DC83"/>
    <w:rsid w:val="6FE6BFEE"/>
    <w:rsid w:val="703B1717"/>
    <w:rsid w:val="70780062"/>
    <w:rsid w:val="7086AADE"/>
    <w:rsid w:val="708D6FEF"/>
    <w:rsid w:val="709CA539"/>
    <w:rsid w:val="715A2452"/>
    <w:rsid w:val="7292A2CD"/>
    <w:rsid w:val="73160B61"/>
    <w:rsid w:val="73817AA1"/>
    <w:rsid w:val="73A42F07"/>
    <w:rsid w:val="73C510B1"/>
    <w:rsid w:val="73D4D967"/>
    <w:rsid w:val="75D88E6F"/>
    <w:rsid w:val="762E762C"/>
    <w:rsid w:val="76A0E771"/>
    <w:rsid w:val="77A7F0A7"/>
    <w:rsid w:val="78726E43"/>
    <w:rsid w:val="78C5AAB1"/>
    <w:rsid w:val="79E7F5AD"/>
    <w:rsid w:val="7A5D8A96"/>
    <w:rsid w:val="7B688960"/>
    <w:rsid w:val="7BD7712E"/>
    <w:rsid w:val="7C745DED"/>
    <w:rsid w:val="7C8FE640"/>
    <w:rsid w:val="7D86B333"/>
    <w:rsid w:val="7EFA0248"/>
    <w:rsid w:val="7F54CB48"/>
    <w:rsid w:val="7F9BDB6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5D101"/>
  <w15:chartTrackingRefBased/>
  <w15:docId w15:val="{89FB99AB-7C4C-42D9-8318-654E33956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487A1A"/>
    <w:pPr>
      <w:keepNext/>
      <w:keepLines/>
      <w:spacing w:before="200" w:after="0" w:line="240" w:lineRule="auto"/>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D264A"/>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Pr>
      <w:color w:val="0563C1" w:themeColor="hyperlink"/>
      <w:u w:val="single"/>
    </w:rPr>
  </w:style>
  <w:style w:type="character" w:styleId="CommentReference">
    <w:name w:val="annotation reference"/>
    <w:basedOn w:val="DefaultParagraphFont"/>
    <w:uiPriority w:val="99"/>
    <w:semiHidden/>
    <w:unhideWhenUsed/>
    <w:rsid w:val="003B3F2F"/>
    <w:rPr>
      <w:sz w:val="16"/>
      <w:szCs w:val="16"/>
    </w:rPr>
  </w:style>
  <w:style w:type="paragraph" w:styleId="CommentText">
    <w:name w:val="annotation text"/>
    <w:basedOn w:val="Normal"/>
    <w:link w:val="CommentTextChar"/>
    <w:uiPriority w:val="99"/>
    <w:semiHidden/>
    <w:unhideWhenUsed/>
    <w:rsid w:val="003B3F2F"/>
    <w:pPr>
      <w:spacing w:line="240" w:lineRule="auto"/>
    </w:pPr>
    <w:rPr>
      <w:sz w:val="20"/>
      <w:szCs w:val="20"/>
    </w:rPr>
  </w:style>
  <w:style w:type="character" w:customStyle="1" w:styleId="CommentTextChar">
    <w:name w:val="Comment Text Char"/>
    <w:basedOn w:val="DefaultParagraphFont"/>
    <w:link w:val="CommentText"/>
    <w:uiPriority w:val="99"/>
    <w:semiHidden/>
    <w:rsid w:val="003B3F2F"/>
    <w:rPr>
      <w:sz w:val="20"/>
      <w:szCs w:val="20"/>
    </w:rPr>
  </w:style>
  <w:style w:type="paragraph" w:styleId="CommentSubject">
    <w:name w:val="annotation subject"/>
    <w:basedOn w:val="CommentText"/>
    <w:next w:val="CommentText"/>
    <w:link w:val="CommentSubjectChar"/>
    <w:uiPriority w:val="99"/>
    <w:semiHidden/>
    <w:unhideWhenUsed/>
    <w:rsid w:val="003B3F2F"/>
    <w:rPr>
      <w:b/>
      <w:bCs/>
    </w:rPr>
  </w:style>
  <w:style w:type="character" w:customStyle="1" w:styleId="CommentSubjectChar">
    <w:name w:val="Comment Subject Char"/>
    <w:basedOn w:val="CommentTextChar"/>
    <w:link w:val="CommentSubject"/>
    <w:uiPriority w:val="99"/>
    <w:semiHidden/>
    <w:rsid w:val="003B3F2F"/>
    <w:rPr>
      <w:b/>
      <w:bCs/>
      <w:sz w:val="20"/>
      <w:szCs w:val="20"/>
    </w:rPr>
  </w:style>
  <w:style w:type="character" w:customStyle="1" w:styleId="TableTextCharChar">
    <w:name w:val="Table Text Char Char"/>
    <w:link w:val="TableText"/>
    <w:rsid w:val="00FC7A87"/>
  </w:style>
  <w:style w:type="paragraph" w:customStyle="1" w:styleId="TableText">
    <w:name w:val="Table Text"/>
    <w:basedOn w:val="Normal"/>
    <w:link w:val="TableTextCharChar"/>
    <w:qFormat/>
    <w:rsid w:val="00FC7A87"/>
    <w:pPr>
      <w:spacing w:before="60" w:after="80" w:line="276" w:lineRule="auto"/>
    </w:pPr>
  </w:style>
  <w:style w:type="character" w:customStyle="1" w:styleId="Heading4Char">
    <w:name w:val="Heading 4 Char"/>
    <w:basedOn w:val="DefaultParagraphFont"/>
    <w:link w:val="Heading4"/>
    <w:uiPriority w:val="9"/>
    <w:rsid w:val="00487A1A"/>
    <w:rPr>
      <w:rFonts w:asciiTheme="majorHAnsi" w:eastAsiaTheme="majorEastAsia" w:hAnsiTheme="majorHAnsi" w:cstheme="majorBidi"/>
      <w:b/>
      <w:bCs/>
      <w:i/>
      <w:iCs/>
      <w:color w:val="4472C4" w:themeColor="accent1"/>
    </w:rPr>
  </w:style>
  <w:style w:type="paragraph" w:styleId="ListParagraph">
    <w:name w:val="List Paragraph"/>
    <w:basedOn w:val="Normal"/>
    <w:link w:val="ListParagraphChar"/>
    <w:uiPriority w:val="34"/>
    <w:qFormat/>
    <w:rsid w:val="00487A1A"/>
    <w:pPr>
      <w:ind w:left="720"/>
      <w:contextualSpacing/>
    </w:pPr>
  </w:style>
  <w:style w:type="character" w:customStyle="1" w:styleId="ListParagraphChar">
    <w:name w:val="List Paragraph Char"/>
    <w:basedOn w:val="DefaultParagraphFont"/>
    <w:link w:val="ListParagraph"/>
    <w:uiPriority w:val="34"/>
    <w:rsid w:val="005E71CD"/>
  </w:style>
  <w:style w:type="character" w:styleId="UnresolvedMention">
    <w:name w:val="Unresolved Mention"/>
    <w:basedOn w:val="DefaultParagraphFont"/>
    <w:uiPriority w:val="99"/>
    <w:semiHidden/>
    <w:unhideWhenUsed/>
    <w:rsid w:val="00EB7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ub.jncc.gov.uk/assets/dc33b514-d571-44b3-8936-08d2d7a1e1b1" TargetMode="External"/><Relationship Id="rId18" Type="http://schemas.openxmlformats.org/officeDocument/2006/relationships/hyperlink" Target="mailto:APinvoices-NEG-U@gov.sscl.com" TargetMode="External"/><Relationship Id="rId26" Type="http://schemas.openxmlformats.org/officeDocument/2006/relationships/hyperlink" Target="https://magic.defra.gov.uk/MagicMap.aspx?&amp;startTopic=GreyRasters&amp;chosenLayers=sssiIndex,backdropDIndex,backdropIndex,europeIndex,baseIndex&amp;box=547028:268558:559615:274756&amp;useDefaultbackgroundMapping=false"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www.naturalengland.org.uk/" TargetMode="External"/><Relationship Id="rId17" Type="http://schemas.openxmlformats.org/officeDocument/2006/relationships/hyperlink" Target="http://www.naturalengland.org.uk/publications/data/giforcontractorspartners.aspx"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data.jncc.gov.uk/data/9578d07b-e018-4c66-9c1b-47110f14df2a/Handbook-Phase1-HabitatSurvey-Revised-2016.pdf" TargetMode="External"/><Relationship Id="rId20" Type="http://schemas.openxmlformats.org/officeDocument/2006/relationships/hyperlink" Target="mailto:protectedsites.contracts@naturalengland.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publishing.service.gov.uk/government/uploads/system/uploads/attachment_data/file/914956/standard-condensed-terms.odt" TargetMode="External"/><Relationship Id="rId24" Type="http://schemas.openxmlformats.org/officeDocument/2006/relationships/hyperlink" Target="https://magic.defra.gov.uk/MagicMap.aspx?&amp;startTopic=GreyRasters&amp;chosenLayers=sssiIndex,backdropDIndex,backdropIndex,europeIndex,baseIndex&amp;box=537315:274317:538322:274813&amp;useDefaultbackgroundMapping=false" TargetMode="External"/><Relationship Id="rId5" Type="http://schemas.openxmlformats.org/officeDocument/2006/relationships/numbering" Target="numbering.xml"/><Relationship Id="rId15" Type="http://schemas.openxmlformats.org/officeDocument/2006/relationships/hyperlink" Target="https://www.bto.org/our-science/projects/birdatlas/methods/breeding-evidence"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mailto:protectedsites.contracts@naturalengland.org.uk" TargetMode="External"/><Relationship Id="rId19" Type="http://schemas.openxmlformats.org/officeDocument/2006/relationships/hyperlink" Target="mailto:protectedsites.contracts@naturalengland.org.uk"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bto.org/sites/default/files/u16/downloads/forms_instructions/bto_bird_species_codes.pdf" TargetMode="External"/><Relationship Id="rId22" Type="http://schemas.openxmlformats.org/officeDocument/2006/relationships/hyperlink" Target="https://magic.defra.gov.uk/MagicMap.aspx?&amp;startTopic=GreyRasters&amp;chosenLayers=sssiIndex,backdropDIndex,backdropIndex,europeIndex,baseIndex&amp;box=554385:280091:556903:281331&amp;useDefaultbackgroundMapping=false" TargetMode="External"/><Relationship Id="rId27"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5a4be59-9ad3-406c-9261-23d61a0274a8">
      <Terms xmlns="http://schemas.microsoft.com/office/infopath/2007/PartnerControls"/>
    </lcf76f155ced4ddcb4097134ff3c332f>
    <TaxCatchAll xmlns="662745e8-e224-48e8-a2e3-254862b8c2f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C3BC5B03F06B643ABB94C5BDB0E98BE" ma:contentTypeVersion="17" ma:contentTypeDescription="Create a new document." ma:contentTypeScope="" ma:versionID="ba728cec67f797f4e8665c0224967de2">
  <xsd:schema xmlns:xsd="http://www.w3.org/2001/XMLSchema" xmlns:xs="http://www.w3.org/2001/XMLSchema" xmlns:p="http://schemas.microsoft.com/office/2006/metadata/properties" xmlns:ns2="a5a4be59-9ad3-406c-9261-23d61a0274a8" xmlns:ns3="429e7655-2721-43e5-a917-d2ada7ab1524" xmlns:ns4="662745e8-e224-48e8-a2e3-254862b8c2f5" targetNamespace="http://schemas.microsoft.com/office/2006/metadata/properties" ma:root="true" ma:fieldsID="8bc2d4dc9e747224b963e2b6339f944b" ns2:_="" ns3:_="" ns4:_="">
    <xsd:import namespace="a5a4be59-9ad3-406c-9261-23d61a0274a8"/>
    <xsd:import namespace="429e7655-2721-43e5-a917-d2ada7ab1524"/>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4be59-9ad3-406c-9261-23d61a027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hidden="true" ma:internalName="MediaServiceOCR"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9e7655-2721-43e5-a917-d2ada7ab1524"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efe538b-310b-4f75-9c1e-415a50003673}" ma:internalName="TaxCatchAll" ma:showField="CatchAllData" ma:web="429e7655-2721-43e5-a917-d2ada7ab15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1E98795-5969-4A8A-AAC9-69301A5E233D}">
  <ds:schemaRefs>
    <ds:schemaRef ds:uri="http://schemas.microsoft.com/office/2006/metadata/properties"/>
    <ds:schemaRef ds:uri="http://schemas.microsoft.com/office/infopath/2007/PartnerControls"/>
    <ds:schemaRef ds:uri="a5a4be59-9ad3-406c-9261-23d61a0274a8"/>
    <ds:schemaRef ds:uri="662745e8-e224-48e8-a2e3-254862b8c2f5"/>
  </ds:schemaRefs>
</ds:datastoreItem>
</file>

<file path=customXml/itemProps2.xml><?xml version="1.0" encoding="utf-8"?>
<ds:datastoreItem xmlns:ds="http://schemas.openxmlformats.org/officeDocument/2006/customXml" ds:itemID="{27C4B2CC-3372-4D9E-B4AF-6F4C26DDB269}">
  <ds:schemaRefs>
    <ds:schemaRef ds:uri="http://schemas.microsoft.com/sharepoint/v3/contenttype/forms"/>
  </ds:schemaRefs>
</ds:datastoreItem>
</file>

<file path=customXml/itemProps3.xml><?xml version="1.0" encoding="utf-8"?>
<ds:datastoreItem xmlns:ds="http://schemas.openxmlformats.org/officeDocument/2006/customXml" ds:itemID="{A7579EAF-DB5A-42EB-9744-15047974D647}">
  <ds:schemaRefs>
    <ds:schemaRef ds:uri="http://schemas.openxmlformats.org/officeDocument/2006/bibliography"/>
  </ds:schemaRefs>
</ds:datastoreItem>
</file>

<file path=customXml/itemProps4.xml><?xml version="1.0" encoding="utf-8"?>
<ds:datastoreItem xmlns:ds="http://schemas.openxmlformats.org/officeDocument/2006/customXml" ds:itemID="{A53D4D58-C246-4A16-8967-D64E6C2F87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4be59-9ad3-406c-9261-23d61a0274a8"/>
    <ds:schemaRef ds:uri="429e7655-2721-43e5-a917-d2ada7ab1524"/>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5961</Words>
  <Characters>33984</Characters>
  <Application>Microsoft Office Word</Application>
  <DocSecurity>4</DocSecurity>
  <Lines>283</Lines>
  <Paragraphs>79</Paragraphs>
  <ScaleCrop>false</ScaleCrop>
  <Company/>
  <LinksUpToDate>false</LinksUpToDate>
  <CharactersWithSpaces>39866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Weeks, Oliver</dc:creator>
  <cp:keywords/>
  <dc:description/>
  <cp:lastModifiedBy>Underwood, Nick</cp:lastModifiedBy>
  <cp:revision>2</cp:revision>
  <cp:lastPrinted>2022-01-28T16:22:00Z</cp:lastPrinted>
  <dcterms:created xsi:type="dcterms:W3CDTF">2023-01-27T08:06:00Z</dcterms:created>
  <dcterms:modified xsi:type="dcterms:W3CDTF">2023-01-27T08:06:00Z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0x0101001C3BC5B03F06B643ABB94C5BDB0E98BE</vt:lpwstr>
  </property>
  <property fmtid="{D5CDD505-2E9C-101B-9397-08002B2CF9AE}" pid="3" name="MediaServiceImageTags">
    <vt:lpwstr/>
  </property>
</Properties>
</file>