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cs="Arial"/>
        </w:rPr>
        <w:id w:val="-230463731"/>
        <w:docPartObj>
          <w:docPartGallery w:val="Cover Pages"/>
          <w:docPartUnique/>
        </w:docPartObj>
      </w:sdtPr>
      <w:sdtEndPr/>
      <w:sdtContent>
        <w:p w14:paraId="404B0CE9" w14:textId="216C6CA8" w:rsidR="00DD3289" w:rsidRPr="00DA0CB4" w:rsidRDefault="00BA51D7" w:rsidP="00C62170">
          <w:pPr>
            <w:jc w:val="center"/>
            <w:rPr>
              <w:rFonts w:cs="Arial"/>
            </w:rPr>
          </w:pPr>
          <w:r w:rsidRPr="00DA0CB4">
            <w:rPr>
              <w:rFonts w:cs="Arial"/>
              <w:b/>
              <w:noProof/>
              <w:szCs w:val="24"/>
              <w:lang w:eastAsia="en-GB"/>
            </w:rPr>
            <w:drawing>
              <wp:anchor distT="0" distB="0" distL="114300" distR="114300" simplePos="0" relativeHeight="251658240" behindDoc="1" locked="0" layoutInCell="1" allowOverlap="1" wp14:anchorId="18982A12" wp14:editId="7F96C727">
                <wp:simplePos x="0" y="0"/>
                <wp:positionH relativeFrom="column">
                  <wp:posOffset>4428537</wp:posOffset>
                </wp:positionH>
                <wp:positionV relativeFrom="paragraph">
                  <wp:posOffset>-24130</wp:posOffset>
                </wp:positionV>
                <wp:extent cx="2152650" cy="1437640"/>
                <wp:effectExtent l="0" t="0" r="0" b="0"/>
                <wp:wrapNone/>
                <wp:docPr id="3" name="Picture 3" descr="S:\Birmingham and Solihull LEP\LEP\1 LEP Birmingham\1. Administration\1. Administration - General\Templates &amp; Logo\GBSLE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irmingham and Solihull LEP\LEP\1 LEP Birmingham\1. Administration\1. Administration - General\Templates &amp; Logo\GBSLEP-Log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52650" cy="1437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4B5CBE" w14:textId="3084B2FE" w:rsidR="00AF7342" w:rsidRPr="00DA0CB4" w:rsidRDefault="00AF7342" w:rsidP="00C62170">
          <w:pPr>
            <w:jc w:val="center"/>
            <w:rPr>
              <w:rFonts w:cs="Arial"/>
            </w:rPr>
          </w:pPr>
        </w:p>
        <w:p w14:paraId="1A51338E" w14:textId="77777777" w:rsidR="00AF7342" w:rsidRPr="00DA0CB4" w:rsidRDefault="00AF7342" w:rsidP="00C62170">
          <w:pPr>
            <w:jc w:val="center"/>
            <w:rPr>
              <w:rFonts w:cs="Arial"/>
            </w:rPr>
          </w:pPr>
        </w:p>
        <w:p w14:paraId="404B0CEB" w14:textId="6987FFC7" w:rsidR="009410E8" w:rsidRPr="00DA0CB4" w:rsidRDefault="009410E8" w:rsidP="00C62170">
          <w:pPr>
            <w:jc w:val="center"/>
            <w:rPr>
              <w:rFonts w:cs="Arial"/>
            </w:rPr>
          </w:pPr>
        </w:p>
        <w:p w14:paraId="404B0CEC" w14:textId="77777777" w:rsidR="009410E8" w:rsidRPr="00DA0CB4" w:rsidRDefault="009410E8" w:rsidP="003C2D8E">
          <w:pPr>
            <w:spacing w:after="0"/>
            <w:rPr>
              <w:rFonts w:cs="Arial"/>
            </w:rPr>
          </w:pPr>
        </w:p>
        <w:p w14:paraId="404B0CED" w14:textId="77777777" w:rsidR="00F940CC" w:rsidRPr="00DA0CB4" w:rsidRDefault="00F940CC">
          <w:pPr>
            <w:rPr>
              <w:rFonts w:cs="Arial"/>
            </w:rPr>
          </w:pPr>
        </w:p>
        <w:p w14:paraId="404B0CEF" w14:textId="77777777" w:rsidR="003C2D8E" w:rsidRPr="00DA0CB4" w:rsidRDefault="003C2D8E" w:rsidP="003C2D8E">
          <w:pPr>
            <w:spacing w:after="0"/>
            <w:rPr>
              <w:rFonts w:cs="Arial"/>
            </w:rPr>
          </w:pPr>
        </w:p>
        <w:p w14:paraId="404B0CF0" w14:textId="77777777" w:rsidR="00D527BB" w:rsidRPr="00DA0CB4" w:rsidRDefault="00D527BB" w:rsidP="003C2D8E">
          <w:pPr>
            <w:spacing w:after="0"/>
            <w:rPr>
              <w:rFonts w:cs="Arial"/>
            </w:rPr>
          </w:pPr>
        </w:p>
        <w:p w14:paraId="404B0CF1" w14:textId="68AC18A4" w:rsidR="009410E8" w:rsidRPr="00DA0CB4" w:rsidRDefault="00BA51D7" w:rsidP="00BA51D7">
          <w:pPr>
            <w:spacing w:after="0"/>
            <w:jc w:val="center"/>
            <w:rPr>
              <w:rFonts w:cs="Arial"/>
              <w:b/>
              <w:sz w:val="48"/>
            </w:rPr>
          </w:pPr>
          <w:r w:rsidRPr="00DA0CB4">
            <w:rPr>
              <w:rFonts w:cs="Arial"/>
              <w:b/>
              <w:sz w:val="48"/>
            </w:rPr>
            <w:t>Invitation to Tender:</w:t>
          </w:r>
        </w:p>
        <w:p w14:paraId="0415569C" w14:textId="4E811B9A" w:rsidR="00A43A1B" w:rsidRPr="00DA0CB4" w:rsidRDefault="002C5A51" w:rsidP="4679A32C">
          <w:pPr>
            <w:spacing w:after="0"/>
            <w:jc w:val="center"/>
            <w:rPr>
              <w:rFonts w:cs="Arial"/>
              <w:b/>
              <w:bCs/>
              <w:sz w:val="36"/>
              <w:szCs w:val="36"/>
            </w:rPr>
          </w:pPr>
          <w:r w:rsidRPr="00DA0CB4">
            <w:rPr>
              <w:rFonts w:cs="Arial"/>
              <w:sz w:val="48"/>
              <w:szCs w:val="48"/>
            </w:rPr>
            <w:t>GBSLEP EXTERNAL AUDIT AND CORPOR</w:t>
          </w:r>
          <w:r w:rsidR="008D13CC">
            <w:rPr>
              <w:rFonts w:cs="Arial"/>
              <w:sz w:val="48"/>
              <w:szCs w:val="48"/>
            </w:rPr>
            <w:t>A</w:t>
          </w:r>
          <w:r w:rsidRPr="00DA0CB4">
            <w:rPr>
              <w:rFonts w:cs="Arial"/>
              <w:sz w:val="48"/>
              <w:szCs w:val="48"/>
            </w:rPr>
            <w:t>TION TAX CALCULATIONS</w:t>
          </w:r>
        </w:p>
        <w:p w14:paraId="404B0CF2" w14:textId="41A84C87" w:rsidR="009410E8" w:rsidRPr="00DA0CB4" w:rsidRDefault="009410E8" w:rsidP="003C2D8E">
          <w:pPr>
            <w:spacing w:after="0"/>
            <w:jc w:val="center"/>
            <w:rPr>
              <w:rFonts w:cs="Arial"/>
              <w:b/>
            </w:rPr>
          </w:pPr>
        </w:p>
        <w:p w14:paraId="404B0CF3" w14:textId="77777777" w:rsidR="003C2D8E" w:rsidRPr="00DA0CB4" w:rsidRDefault="003C2D8E" w:rsidP="003C2D8E">
          <w:pPr>
            <w:spacing w:after="0"/>
            <w:jc w:val="center"/>
            <w:rPr>
              <w:rFonts w:cs="Arial"/>
              <w:b/>
            </w:rPr>
          </w:pPr>
        </w:p>
        <w:p w14:paraId="404B0CF8" w14:textId="77777777" w:rsidR="00464B6F" w:rsidRPr="00DA0CB4" w:rsidRDefault="00464B6F" w:rsidP="003C2D8E">
          <w:pPr>
            <w:spacing w:after="0"/>
            <w:jc w:val="center"/>
            <w:rPr>
              <w:rFonts w:cs="Arial"/>
              <w:b/>
            </w:rPr>
          </w:pPr>
        </w:p>
        <w:tbl>
          <w:tblPr>
            <w:tblStyle w:val="LightShading-Accent1"/>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3588"/>
            <w:gridCol w:w="5796"/>
          </w:tblGrid>
          <w:tr w:rsidR="009410E8" w:rsidRPr="00DA0CB4" w14:paraId="404B0CFB" w14:textId="77777777" w:rsidTr="62198931">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3588" w:type="dxa"/>
                <w:tcBorders>
                  <w:right w:val="dashSmallGap" w:sz="4" w:space="0" w:color="BFBFBF" w:themeColor="background1" w:themeShade="BF"/>
                </w:tcBorders>
                <w:vAlign w:val="center"/>
              </w:tcPr>
              <w:p w14:paraId="404B0CF9" w14:textId="687B820B" w:rsidR="009410E8" w:rsidRPr="00DA0CB4" w:rsidRDefault="00EC12E1" w:rsidP="00BA51D7">
                <w:pPr>
                  <w:rPr>
                    <w:rFonts w:cs="Arial"/>
                    <w:color w:val="auto"/>
                  </w:rPr>
                </w:pPr>
                <w:r w:rsidRPr="00DA0CB4">
                  <w:rPr>
                    <w:rFonts w:cs="Arial"/>
                    <w:color w:val="auto"/>
                  </w:rPr>
                  <w:t xml:space="preserve">Contract </w:t>
                </w:r>
                <w:r w:rsidR="00BA51D7" w:rsidRPr="00DA0CB4">
                  <w:rPr>
                    <w:rFonts w:cs="Arial"/>
                    <w:color w:val="auto"/>
                  </w:rPr>
                  <w:t>t</w:t>
                </w:r>
                <w:r w:rsidRPr="00DA0CB4">
                  <w:rPr>
                    <w:rFonts w:cs="Arial"/>
                    <w:color w:val="auto"/>
                  </w:rPr>
                  <w:t>itle</w:t>
                </w:r>
              </w:p>
            </w:tc>
            <w:tc>
              <w:tcPr>
                <w:tcW w:w="5796" w:type="dxa"/>
                <w:tcBorders>
                  <w:left w:val="dashSmallGap" w:sz="4" w:space="0" w:color="BFBFBF" w:themeColor="background1" w:themeShade="BF"/>
                </w:tcBorders>
                <w:vAlign w:val="center"/>
              </w:tcPr>
              <w:p w14:paraId="64EF23FB" w14:textId="7AE886F1" w:rsidR="00A43A1B" w:rsidRPr="00DA0CB4" w:rsidRDefault="002C5A51" w:rsidP="62198931">
                <w:pPr>
                  <w:spacing w:after="0"/>
                  <w:jc w:val="center"/>
                  <w:cnfStyle w:val="100000000000" w:firstRow="1" w:lastRow="0" w:firstColumn="0" w:lastColumn="0" w:oddVBand="0" w:evenVBand="0" w:oddHBand="0" w:evenHBand="0" w:firstRowFirstColumn="0" w:firstRowLastColumn="0" w:lastRowFirstColumn="0" w:lastRowLastColumn="0"/>
                  <w:rPr>
                    <w:rFonts w:cs="Arial"/>
                    <w:b w:val="0"/>
                    <w:bCs w:val="0"/>
                    <w:sz w:val="20"/>
                    <w:szCs w:val="20"/>
                  </w:rPr>
                </w:pPr>
                <w:r w:rsidRPr="00DA0CB4">
                  <w:rPr>
                    <w:rFonts w:cs="Arial"/>
                    <w:sz w:val="32"/>
                    <w:szCs w:val="32"/>
                  </w:rPr>
                  <w:t>GBSLEP External Audit and Corporation Tax calculations</w:t>
                </w:r>
              </w:p>
              <w:p w14:paraId="404B0CFA" w14:textId="77777777" w:rsidR="009410E8" w:rsidRPr="00DA0CB4" w:rsidRDefault="009410E8" w:rsidP="00D70A0A">
                <w:pPr>
                  <w:cnfStyle w:val="100000000000" w:firstRow="1" w:lastRow="0" w:firstColumn="0" w:lastColumn="0" w:oddVBand="0" w:evenVBand="0" w:oddHBand="0" w:evenHBand="0" w:firstRowFirstColumn="0" w:firstRowLastColumn="0" w:lastRowFirstColumn="0" w:lastRowLastColumn="0"/>
                  <w:rPr>
                    <w:rFonts w:cs="Arial"/>
                    <w:color w:val="auto"/>
                  </w:rPr>
                </w:pPr>
              </w:p>
            </w:tc>
          </w:tr>
          <w:tr w:rsidR="00EC12E1" w:rsidRPr="00DA0CB4" w14:paraId="404B0CFE" w14:textId="77777777" w:rsidTr="62198931">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3588" w:type="dxa"/>
                <w:tcBorders>
                  <w:right w:val="dashSmallGap" w:sz="4" w:space="0" w:color="BFBFBF" w:themeColor="background1" w:themeShade="BF"/>
                </w:tcBorders>
                <w:shd w:val="clear" w:color="auto" w:fill="F2F2F2" w:themeFill="background1" w:themeFillShade="F2"/>
                <w:vAlign w:val="center"/>
              </w:tcPr>
              <w:p w14:paraId="404B0CFC" w14:textId="4F8B3264" w:rsidR="009410E8" w:rsidRPr="00DA0CB4" w:rsidRDefault="00EC12E1" w:rsidP="00BA51D7">
                <w:pPr>
                  <w:rPr>
                    <w:rFonts w:cs="Arial"/>
                    <w:color w:val="auto"/>
                  </w:rPr>
                </w:pPr>
                <w:r w:rsidRPr="00DA0CB4">
                  <w:rPr>
                    <w:rFonts w:cs="Arial"/>
                    <w:color w:val="auto"/>
                  </w:rPr>
                  <w:t xml:space="preserve">Contract </w:t>
                </w:r>
                <w:r w:rsidR="00BA51D7" w:rsidRPr="00DA0CB4">
                  <w:rPr>
                    <w:rFonts w:cs="Arial"/>
                    <w:color w:val="auto"/>
                  </w:rPr>
                  <w:t>r</w:t>
                </w:r>
                <w:r w:rsidRPr="00DA0CB4">
                  <w:rPr>
                    <w:rFonts w:cs="Arial"/>
                    <w:color w:val="auto"/>
                  </w:rPr>
                  <w:t>eference</w:t>
                </w:r>
              </w:p>
            </w:tc>
            <w:tc>
              <w:tcPr>
                <w:tcW w:w="5796" w:type="dxa"/>
                <w:tcBorders>
                  <w:left w:val="dashSmallGap" w:sz="4" w:space="0" w:color="BFBFBF" w:themeColor="background1" w:themeShade="BF"/>
                </w:tcBorders>
                <w:shd w:val="clear" w:color="auto" w:fill="F2F2F2" w:themeFill="background1" w:themeFillShade="F2"/>
                <w:vAlign w:val="center"/>
              </w:tcPr>
              <w:p w14:paraId="404B0CFD" w14:textId="49EAC8E2" w:rsidR="00D32232" w:rsidRPr="00DC7FA8" w:rsidRDefault="002C5A51" w:rsidP="00D70A0A">
                <w:pPr>
                  <w:cnfStyle w:val="000000100000" w:firstRow="0" w:lastRow="0" w:firstColumn="0" w:lastColumn="0" w:oddVBand="0" w:evenVBand="0" w:oddHBand="1" w:evenHBand="0" w:firstRowFirstColumn="0" w:firstRowLastColumn="0" w:lastRowFirstColumn="0" w:lastRowLastColumn="0"/>
                  <w:rPr>
                    <w:rFonts w:cs="Arial"/>
                    <w:b/>
                    <w:color w:val="auto"/>
                  </w:rPr>
                </w:pPr>
                <w:r w:rsidRPr="00DC7FA8">
                  <w:rPr>
                    <w:rFonts w:cs="Arial"/>
                    <w:b/>
                    <w:color w:val="auto"/>
                  </w:rPr>
                  <w:t>LR1402</w:t>
                </w:r>
                <w:r w:rsidR="004323BF" w:rsidRPr="00DC7FA8">
                  <w:rPr>
                    <w:rFonts w:cs="Arial"/>
                    <w:b/>
                    <w:color w:val="auto"/>
                  </w:rPr>
                  <w:t>202</w:t>
                </w:r>
                <w:r w:rsidRPr="00DC7FA8">
                  <w:rPr>
                    <w:rFonts w:cs="Arial"/>
                    <w:b/>
                    <w:color w:val="auto"/>
                  </w:rPr>
                  <w:t>1</w:t>
                </w:r>
              </w:p>
            </w:tc>
          </w:tr>
          <w:tr w:rsidR="00EC12E1" w:rsidRPr="00DA0CB4" w14:paraId="404B0D01" w14:textId="77777777" w:rsidTr="62198931">
            <w:trPr>
              <w:trHeight w:val="397"/>
              <w:jc w:val="center"/>
            </w:trPr>
            <w:tc>
              <w:tcPr>
                <w:cnfStyle w:val="001000000000" w:firstRow="0" w:lastRow="0" w:firstColumn="1" w:lastColumn="0" w:oddVBand="0" w:evenVBand="0" w:oddHBand="0" w:evenHBand="0" w:firstRowFirstColumn="0" w:firstRowLastColumn="0" w:lastRowFirstColumn="0" w:lastRowLastColumn="0"/>
                <w:tcW w:w="3588" w:type="dxa"/>
                <w:tcBorders>
                  <w:right w:val="dashSmallGap" w:sz="4" w:space="0" w:color="BFBFBF" w:themeColor="background1" w:themeShade="BF"/>
                </w:tcBorders>
                <w:shd w:val="clear" w:color="auto" w:fill="FFFFFF" w:themeFill="background1"/>
                <w:vAlign w:val="center"/>
              </w:tcPr>
              <w:p w14:paraId="404B0CFF" w14:textId="7DB3EE6A" w:rsidR="009410E8" w:rsidRPr="00DA0CB4" w:rsidRDefault="00EC12E1" w:rsidP="00BA51D7">
                <w:pPr>
                  <w:rPr>
                    <w:rFonts w:cs="Arial"/>
                    <w:color w:val="auto"/>
                  </w:rPr>
                </w:pPr>
                <w:r w:rsidRPr="00DA0CB4">
                  <w:rPr>
                    <w:rFonts w:cs="Arial"/>
                    <w:color w:val="auto"/>
                  </w:rPr>
                  <w:t>Date/</w:t>
                </w:r>
                <w:r w:rsidR="00BA51D7" w:rsidRPr="00DA0CB4">
                  <w:rPr>
                    <w:rFonts w:cs="Arial"/>
                    <w:color w:val="auto"/>
                  </w:rPr>
                  <w:t>t</w:t>
                </w:r>
                <w:r w:rsidRPr="00DA0CB4">
                  <w:rPr>
                    <w:rFonts w:cs="Arial"/>
                    <w:color w:val="auto"/>
                  </w:rPr>
                  <w:t xml:space="preserve">ime for </w:t>
                </w:r>
                <w:r w:rsidR="00BA51D7" w:rsidRPr="00DA0CB4">
                  <w:rPr>
                    <w:rFonts w:cs="Arial"/>
                    <w:color w:val="auto"/>
                  </w:rPr>
                  <w:t>tender</w:t>
                </w:r>
                <w:r w:rsidRPr="00DA0CB4">
                  <w:rPr>
                    <w:rFonts w:cs="Arial"/>
                    <w:color w:val="auto"/>
                  </w:rPr>
                  <w:t xml:space="preserve"> </w:t>
                </w:r>
                <w:r w:rsidR="00BA51D7" w:rsidRPr="00DA0CB4">
                  <w:rPr>
                    <w:rFonts w:cs="Arial"/>
                    <w:color w:val="auto"/>
                  </w:rPr>
                  <w:t>r</w:t>
                </w:r>
                <w:r w:rsidRPr="00DA0CB4">
                  <w:rPr>
                    <w:rFonts w:cs="Arial"/>
                    <w:color w:val="auto"/>
                  </w:rPr>
                  <w:t>eturn</w:t>
                </w:r>
              </w:p>
            </w:tc>
            <w:tc>
              <w:tcPr>
                <w:tcW w:w="5796" w:type="dxa"/>
                <w:tcBorders>
                  <w:left w:val="dashSmallGap" w:sz="4" w:space="0" w:color="BFBFBF" w:themeColor="background1" w:themeShade="BF"/>
                </w:tcBorders>
                <w:shd w:val="clear" w:color="auto" w:fill="FFFFFF" w:themeFill="background1"/>
                <w:vAlign w:val="center"/>
              </w:tcPr>
              <w:p w14:paraId="404B0D00" w14:textId="0C2AFCB3" w:rsidR="00EC12E1" w:rsidRPr="00DC7FA8" w:rsidRDefault="00497242" w:rsidP="00496F2A">
                <w:pPr>
                  <w:cnfStyle w:val="000000000000" w:firstRow="0" w:lastRow="0" w:firstColumn="0" w:lastColumn="0" w:oddVBand="0" w:evenVBand="0" w:oddHBand="0" w:evenHBand="0" w:firstRowFirstColumn="0" w:firstRowLastColumn="0" w:lastRowFirstColumn="0" w:lastRowLastColumn="0"/>
                  <w:rPr>
                    <w:rFonts w:cs="Arial"/>
                    <w:color w:val="auto"/>
                  </w:rPr>
                </w:pPr>
                <w:r w:rsidRPr="00DC7FA8">
                  <w:rPr>
                    <w:rStyle w:val="normaltextrun"/>
                    <w:rFonts w:cs="Arial"/>
                    <w:color w:val="000000"/>
                    <w:shd w:val="clear" w:color="auto" w:fill="FFFFFF"/>
                  </w:rPr>
                  <w:t>12:00pm, on </w:t>
                </w:r>
                <w:r w:rsidR="002C5A51" w:rsidRPr="00DC7FA8">
                  <w:rPr>
                    <w:rStyle w:val="normaltextrun"/>
                    <w:rFonts w:cs="Arial"/>
                    <w:color w:val="000000"/>
                    <w:shd w:val="clear" w:color="auto" w:fill="FFFFFF"/>
                  </w:rPr>
                  <w:t>1</w:t>
                </w:r>
                <w:r w:rsidR="001F4445">
                  <w:rPr>
                    <w:rStyle w:val="normaltextrun"/>
                    <w:rFonts w:cs="Arial"/>
                    <w:color w:val="000000"/>
                    <w:shd w:val="clear" w:color="auto" w:fill="FFFFFF"/>
                  </w:rPr>
                  <w:t>8</w:t>
                </w:r>
                <w:r w:rsidRPr="00DC7FA8">
                  <w:rPr>
                    <w:rStyle w:val="normaltextrun"/>
                    <w:rFonts w:cs="Arial"/>
                    <w:color w:val="000000"/>
                    <w:shd w:val="clear" w:color="auto" w:fill="FFFFFF"/>
                  </w:rPr>
                  <w:t xml:space="preserve">th </w:t>
                </w:r>
                <w:r w:rsidR="002C5A51" w:rsidRPr="00DC7FA8">
                  <w:rPr>
                    <w:rStyle w:val="normaltextrun"/>
                    <w:rFonts w:cs="Arial"/>
                    <w:color w:val="000000"/>
                    <w:shd w:val="clear" w:color="auto" w:fill="FFFFFF"/>
                  </w:rPr>
                  <w:t>February 2021</w:t>
                </w:r>
              </w:p>
            </w:tc>
          </w:tr>
        </w:tbl>
        <w:p w14:paraId="404B0D02" w14:textId="77777777" w:rsidR="009410E8" w:rsidRPr="00DA0CB4" w:rsidRDefault="009410E8" w:rsidP="009410E8">
          <w:pPr>
            <w:jc w:val="center"/>
            <w:rPr>
              <w:rFonts w:cs="Arial"/>
              <w:b/>
            </w:rPr>
          </w:pPr>
        </w:p>
        <w:p w14:paraId="404B0D05" w14:textId="77777777" w:rsidR="003708DB" w:rsidRPr="00DA0CB4" w:rsidRDefault="003708DB" w:rsidP="003C2D8E">
          <w:pPr>
            <w:jc w:val="center"/>
            <w:rPr>
              <w:rFonts w:cs="Arial"/>
              <w:b/>
            </w:rPr>
          </w:pPr>
        </w:p>
        <w:p w14:paraId="404B0D06" w14:textId="77777777" w:rsidR="003C5FEC" w:rsidRPr="00DA0CB4" w:rsidRDefault="003C5FEC" w:rsidP="00395DEB">
          <w:pPr>
            <w:jc w:val="center"/>
            <w:rPr>
              <w:rFonts w:cs="Arial"/>
              <w:b/>
            </w:rPr>
          </w:pPr>
        </w:p>
        <w:p w14:paraId="7805D1C2" w14:textId="77777777" w:rsidR="00BA51D7" w:rsidRPr="00DA0CB4" w:rsidRDefault="00BA51D7" w:rsidP="00395DEB">
          <w:pPr>
            <w:jc w:val="center"/>
            <w:rPr>
              <w:rFonts w:cs="Arial"/>
              <w:b/>
            </w:rPr>
          </w:pPr>
        </w:p>
        <w:p w14:paraId="124CFFE8" w14:textId="77777777" w:rsidR="00BA51D7" w:rsidRPr="00DA0CB4" w:rsidRDefault="00BA51D7" w:rsidP="00395DEB">
          <w:pPr>
            <w:jc w:val="center"/>
            <w:rPr>
              <w:rFonts w:cs="Arial"/>
              <w:b/>
            </w:rPr>
          </w:pPr>
        </w:p>
        <w:p w14:paraId="2F0227A5" w14:textId="77777777" w:rsidR="00BA51D7" w:rsidRPr="00DA0CB4" w:rsidRDefault="00BA51D7" w:rsidP="00395DEB">
          <w:pPr>
            <w:jc w:val="center"/>
            <w:rPr>
              <w:rFonts w:cs="Arial"/>
              <w:b/>
            </w:rPr>
          </w:pPr>
        </w:p>
        <w:p w14:paraId="00B7BFE9" w14:textId="77777777" w:rsidR="00BA51D7" w:rsidRPr="00DA0CB4" w:rsidRDefault="00BA51D7" w:rsidP="00395DEB">
          <w:pPr>
            <w:jc w:val="center"/>
            <w:rPr>
              <w:rFonts w:cs="Arial"/>
              <w:b/>
            </w:rPr>
          </w:pPr>
        </w:p>
        <w:p w14:paraId="33F0501A" w14:textId="6FDD972F" w:rsidR="00BA51D7" w:rsidRPr="00DA0CB4" w:rsidRDefault="003478F0" w:rsidP="003708DB">
          <w:pPr>
            <w:spacing w:after="0"/>
            <w:ind w:left="284"/>
            <w:rPr>
              <w:rFonts w:cs="Arial"/>
              <w:b/>
            </w:rPr>
          </w:pPr>
          <w:r w:rsidRPr="00DA0CB4">
            <w:rPr>
              <w:rFonts w:cs="Arial"/>
              <w:b/>
            </w:rPr>
            <w:t xml:space="preserve">The </w:t>
          </w:r>
          <w:r w:rsidR="00BA51D7" w:rsidRPr="00DA0CB4">
            <w:rPr>
              <w:rFonts w:cs="Arial"/>
              <w:b/>
            </w:rPr>
            <w:t>Greater Birmingham and Solihull Local Enterprise Partnership</w:t>
          </w:r>
          <w:r w:rsidRPr="00DA0CB4">
            <w:rPr>
              <w:rFonts w:cs="Arial"/>
              <w:b/>
            </w:rPr>
            <w:t xml:space="preserve"> Limited (GBSLEP)</w:t>
          </w:r>
        </w:p>
        <w:p w14:paraId="0A21C799" w14:textId="77777777" w:rsidR="00BA51D7" w:rsidRPr="00DA0CB4" w:rsidRDefault="00BA51D7" w:rsidP="00BA51D7">
          <w:pPr>
            <w:spacing w:after="0"/>
            <w:ind w:left="284"/>
            <w:rPr>
              <w:rFonts w:cs="Arial"/>
            </w:rPr>
          </w:pPr>
          <w:r w:rsidRPr="00DA0CB4">
            <w:rPr>
              <w:rFonts w:cs="Arial"/>
            </w:rPr>
            <w:t>Baskerville House</w:t>
          </w:r>
        </w:p>
        <w:p w14:paraId="4CF2F499" w14:textId="14A0F803" w:rsidR="00BA51D7" w:rsidRPr="00DA0CB4" w:rsidRDefault="00BA51D7" w:rsidP="00BA51D7">
          <w:pPr>
            <w:spacing w:after="0"/>
            <w:ind w:left="284"/>
            <w:rPr>
              <w:rFonts w:cs="Arial"/>
            </w:rPr>
          </w:pPr>
          <w:r w:rsidRPr="00DA0CB4">
            <w:rPr>
              <w:rFonts w:cs="Arial"/>
            </w:rPr>
            <w:t>2 Centenary Square</w:t>
          </w:r>
        </w:p>
        <w:p w14:paraId="1F9E7E61" w14:textId="77777777" w:rsidR="00BA51D7" w:rsidRPr="00DA0CB4" w:rsidRDefault="00BA51D7" w:rsidP="00BA51D7">
          <w:pPr>
            <w:spacing w:after="0"/>
            <w:ind w:left="284"/>
            <w:rPr>
              <w:rFonts w:cs="Arial"/>
            </w:rPr>
          </w:pPr>
          <w:r w:rsidRPr="00DA0CB4">
            <w:rPr>
              <w:rFonts w:cs="Arial"/>
            </w:rPr>
            <w:t>Birmingham</w:t>
          </w:r>
        </w:p>
        <w:p w14:paraId="404B0D0C" w14:textId="7660D751" w:rsidR="003708DB" w:rsidRPr="00DA0CB4" w:rsidRDefault="00BA51D7" w:rsidP="00BA51D7">
          <w:pPr>
            <w:spacing w:after="0"/>
            <w:ind w:left="284"/>
            <w:rPr>
              <w:rFonts w:cs="Arial"/>
            </w:rPr>
          </w:pPr>
          <w:r w:rsidRPr="00DA0CB4">
            <w:rPr>
              <w:rFonts w:cs="Arial"/>
            </w:rPr>
            <w:t>B1 2ND</w:t>
          </w:r>
        </w:p>
        <w:p w14:paraId="404B0D0D" w14:textId="00580825" w:rsidR="00395DEB" w:rsidRPr="00DA0CB4" w:rsidRDefault="009D2CBB" w:rsidP="003C2D8E">
          <w:pPr>
            <w:ind w:left="284"/>
            <w:rPr>
              <w:rFonts w:cs="Arial"/>
              <w:color w:val="0000FF" w:themeColor="hyperlink"/>
              <w:u w:val="single"/>
            </w:rPr>
          </w:pPr>
          <w:hyperlink r:id="rId12" w:history="1">
            <w:r w:rsidR="00BA51D7" w:rsidRPr="00DA0CB4">
              <w:rPr>
                <w:rStyle w:val="Hyperlink"/>
                <w:rFonts w:cs="Arial"/>
              </w:rPr>
              <w:t>www.gbslep.co.uk/</w:t>
            </w:r>
          </w:hyperlink>
        </w:p>
      </w:sdtContent>
    </w:sdt>
    <w:p w14:paraId="285EEB3F" w14:textId="77777777" w:rsidR="00883E2A" w:rsidRDefault="00883E2A">
      <w:pPr>
        <w:rPr>
          <w:rFonts w:cs="Arial"/>
          <w:b/>
          <w:sz w:val="28"/>
          <w:szCs w:val="26"/>
        </w:rPr>
      </w:pPr>
    </w:p>
    <w:p w14:paraId="5BE43A82" w14:textId="77777777" w:rsidR="00883E2A" w:rsidRDefault="00883E2A">
      <w:pPr>
        <w:rPr>
          <w:rFonts w:cs="Arial"/>
          <w:b/>
          <w:sz w:val="28"/>
          <w:szCs w:val="26"/>
        </w:rPr>
      </w:pPr>
    </w:p>
    <w:p w14:paraId="3080858B" w14:textId="77777777" w:rsidR="00883E2A" w:rsidRDefault="00883E2A" w:rsidP="6D266206">
      <w:pPr>
        <w:rPr>
          <w:rFonts w:cs="Arial"/>
          <w:b/>
          <w:bCs/>
          <w:sz w:val="28"/>
          <w:szCs w:val="28"/>
        </w:rPr>
      </w:pPr>
      <w:commentRangeStart w:id="0"/>
      <w:commentRangeStart w:id="1"/>
      <w:commentRangeEnd w:id="0"/>
      <w:r>
        <w:rPr>
          <w:rStyle w:val="CommentReference"/>
        </w:rPr>
        <w:commentReference w:id="0"/>
      </w:r>
      <w:commentRangeEnd w:id="1"/>
      <w:r w:rsidR="008D13CC">
        <w:rPr>
          <w:rStyle w:val="CommentReference"/>
          <w:lang w:val="en-US"/>
        </w:rPr>
        <w:commentReference w:id="1"/>
      </w:r>
    </w:p>
    <w:p w14:paraId="26520E4A" w14:textId="77777777" w:rsidR="00883E2A" w:rsidRDefault="00883E2A">
      <w:pPr>
        <w:rPr>
          <w:rFonts w:cs="Arial"/>
          <w:b/>
          <w:sz w:val="28"/>
          <w:szCs w:val="26"/>
        </w:rPr>
      </w:pPr>
    </w:p>
    <w:p w14:paraId="1AC83534" w14:textId="77777777" w:rsidR="00883E2A" w:rsidRDefault="00883E2A">
      <w:pPr>
        <w:rPr>
          <w:rFonts w:cs="Arial"/>
          <w:b/>
          <w:sz w:val="28"/>
          <w:szCs w:val="26"/>
        </w:rPr>
      </w:pPr>
    </w:p>
    <w:p w14:paraId="0DADD313" w14:textId="77777777" w:rsidR="00883E2A" w:rsidRPr="00DA0CB4" w:rsidRDefault="00883E2A" w:rsidP="00883E2A">
      <w:pPr>
        <w:tabs>
          <w:tab w:val="left" w:pos="954"/>
          <w:tab w:val="center" w:pos="4932"/>
        </w:tabs>
        <w:jc w:val="center"/>
        <w:rPr>
          <w:rFonts w:cs="Arial"/>
          <w:b/>
          <w:sz w:val="28"/>
          <w:szCs w:val="26"/>
        </w:rPr>
      </w:pPr>
      <w:r w:rsidRPr="00DA0CB4">
        <w:rPr>
          <w:rFonts w:cs="Arial"/>
          <w:b/>
          <w:sz w:val="28"/>
          <w:szCs w:val="26"/>
        </w:rPr>
        <w:t>CONTENTS</w:t>
      </w:r>
    </w:p>
    <w:p w14:paraId="40C2410C" w14:textId="70AFD1A1" w:rsidR="00BA51D7" w:rsidRPr="00DA0CB4" w:rsidRDefault="00BA51D7">
      <w:pPr>
        <w:rPr>
          <w:rFonts w:cs="Arial"/>
          <w:b/>
          <w:sz w:val="28"/>
          <w:szCs w:val="26"/>
        </w:rPr>
      </w:pPr>
    </w:p>
    <w:tbl>
      <w:tblPr>
        <w:tblStyle w:val="TableGrid1"/>
        <w:tblW w:w="8011"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382"/>
        <w:gridCol w:w="6629"/>
      </w:tblGrid>
      <w:tr w:rsidR="00C521B5" w:rsidRPr="00DA0CB4" w14:paraId="0F4C13FA" w14:textId="77777777" w:rsidTr="000C4E21">
        <w:trPr>
          <w:trHeight w:val="340"/>
          <w:jc w:val="center"/>
        </w:trPr>
        <w:tc>
          <w:tcPr>
            <w:tcW w:w="1382" w:type="dxa"/>
            <w:shd w:val="clear" w:color="auto" w:fill="000000" w:themeFill="text1"/>
            <w:vAlign w:val="center"/>
          </w:tcPr>
          <w:p w14:paraId="296803A4" w14:textId="77777777" w:rsidR="00C521B5" w:rsidRPr="00DA0CB4" w:rsidRDefault="00C521B5" w:rsidP="000C4E21">
            <w:pPr>
              <w:rPr>
                <w:rFonts w:cs="Arial"/>
                <w:b/>
              </w:rPr>
            </w:pPr>
          </w:p>
        </w:tc>
        <w:tc>
          <w:tcPr>
            <w:tcW w:w="6629" w:type="dxa"/>
            <w:shd w:val="clear" w:color="auto" w:fill="000000" w:themeFill="text1"/>
            <w:vAlign w:val="center"/>
          </w:tcPr>
          <w:p w14:paraId="16608146" w14:textId="77777777" w:rsidR="00C521B5" w:rsidRPr="00DA0CB4" w:rsidRDefault="00C521B5" w:rsidP="000C4E21">
            <w:pPr>
              <w:rPr>
                <w:rFonts w:cs="Arial"/>
                <w:b/>
              </w:rPr>
            </w:pPr>
            <w:r w:rsidRPr="00DA0CB4">
              <w:rPr>
                <w:rFonts w:cs="Arial"/>
                <w:b/>
                <w:sz w:val="24"/>
              </w:rPr>
              <w:t>Tender Information</w:t>
            </w:r>
          </w:p>
        </w:tc>
      </w:tr>
      <w:tr w:rsidR="00C521B5" w:rsidRPr="00DA0CB4" w14:paraId="6EE421B4" w14:textId="77777777" w:rsidTr="000C4E21">
        <w:trPr>
          <w:trHeight w:val="340"/>
          <w:jc w:val="center"/>
        </w:trPr>
        <w:tc>
          <w:tcPr>
            <w:tcW w:w="1382" w:type="dxa"/>
            <w:vAlign w:val="center"/>
          </w:tcPr>
          <w:p w14:paraId="74A7247A" w14:textId="77777777" w:rsidR="00C521B5" w:rsidRPr="00DA0CB4" w:rsidRDefault="00C521B5" w:rsidP="000C4E21">
            <w:pPr>
              <w:rPr>
                <w:rFonts w:cs="Arial"/>
              </w:rPr>
            </w:pPr>
            <w:r w:rsidRPr="00DA0CB4">
              <w:rPr>
                <w:rFonts w:cs="Arial"/>
              </w:rPr>
              <w:t>1-4</w:t>
            </w:r>
          </w:p>
        </w:tc>
        <w:tc>
          <w:tcPr>
            <w:tcW w:w="6629" w:type="dxa"/>
            <w:vAlign w:val="center"/>
          </w:tcPr>
          <w:p w14:paraId="4B2F412C" w14:textId="77777777" w:rsidR="00C521B5" w:rsidRPr="00DA0CB4" w:rsidRDefault="00C521B5" w:rsidP="000C4E21">
            <w:pPr>
              <w:rPr>
                <w:rFonts w:cs="Arial"/>
              </w:rPr>
            </w:pPr>
            <w:r w:rsidRPr="00DA0CB4">
              <w:rPr>
                <w:rFonts w:cs="Arial"/>
              </w:rPr>
              <w:t>Guidance for Potential Providers</w:t>
            </w:r>
          </w:p>
        </w:tc>
      </w:tr>
      <w:tr w:rsidR="00C521B5" w:rsidRPr="00DA0CB4" w14:paraId="07441090" w14:textId="77777777" w:rsidTr="000C4E21">
        <w:trPr>
          <w:trHeight w:val="340"/>
          <w:jc w:val="center"/>
        </w:trPr>
        <w:tc>
          <w:tcPr>
            <w:tcW w:w="1382" w:type="dxa"/>
            <w:vAlign w:val="center"/>
          </w:tcPr>
          <w:p w14:paraId="40EDE5BC" w14:textId="77777777" w:rsidR="00C521B5" w:rsidRPr="00DA0CB4" w:rsidRDefault="00C521B5" w:rsidP="000C4E21">
            <w:pPr>
              <w:rPr>
                <w:rFonts w:cs="Arial"/>
              </w:rPr>
            </w:pPr>
            <w:r w:rsidRPr="00DA0CB4">
              <w:rPr>
                <w:rFonts w:cs="Arial"/>
              </w:rPr>
              <w:t>5</w:t>
            </w:r>
          </w:p>
        </w:tc>
        <w:tc>
          <w:tcPr>
            <w:tcW w:w="6629" w:type="dxa"/>
            <w:vAlign w:val="center"/>
          </w:tcPr>
          <w:p w14:paraId="01933425" w14:textId="77777777" w:rsidR="00C521B5" w:rsidRPr="00DA0CB4" w:rsidRDefault="00C521B5" w:rsidP="000C4E21">
            <w:pPr>
              <w:rPr>
                <w:rFonts w:cs="Arial"/>
              </w:rPr>
            </w:pPr>
            <w:r w:rsidRPr="00DA0CB4">
              <w:rPr>
                <w:rFonts w:cs="Arial"/>
              </w:rPr>
              <w:t>Introduction</w:t>
            </w:r>
          </w:p>
        </w:tc>
      </w:tr>
      <w:tr w:rsidR="00C521B5" w:rsidRPr="00DA0CB4" w14:paraId="5B2AFC9F" w14:textId="77777777" w:rsidTr="000C4E21">
        <w:trPr>
          <w:trHeight w:val="340"/>
          <w:jc w:val="center"/>
        </w:trPr>
        <w:tc>
          <w:tcPr>
            <w:tcW w:w="1382" w:type="dxa"/>
            <w:vAlign w:val="center"/>
          </w:tcPr>
          <w:p w14:paraId="593C22BA" w14:textId="77777777" w:rsidR="00C521B5" w:rsidRPr="00DA0CB4" w:rsidRDefault="00C521B5" w:rsidP="000C4E21">
            <w:pPr>
              <w:rPr>
                <w:rFonts w:cs="Arial"/>
              </w:rPr>
            </w:pPr>
            <w:r w:rsidRPr="00DA0CB4">
              <w:rPr>
                <w:rFonts w:cs="Arial"/>
              </w:rPr>
              <w:t>6-7</w:t>
            </w:r>
          </w:p>
        </w:tc>
        <w:tc>
          <w:tcPr>
            <w:tcW w:w="6629" w:type="dxa"/>
            <w:vAlign w:val="center"/>
          </w:tcPr>
          <w:p w14:paraId="730D2AAC" w14:textId="77777777" w:rsidR="00C521B5" w:rsidRPr="00DA0CB4" w:rsidRDefault="00C521B5" w:rsidP="000C4E21">
            <w:pPr>
              <w:rPr>
                <w:rFonts w:cs="Arial"/>
              </w:rPr>
            </w:pPr>
            <w:r w:rsidRPr="00DA0CB4">
              <w:rPr>
                <w:rFonts w:cs="Arial"/>
              </w:rPr>
              <w:t>Scope &amp; Requirements</w:t>
            </w:r>
          </w:p>
        </w:tc>
      </w:tr>
      <w:tr w:rsidR="00C521B5" w:rsidRPr="00DA0CB4" w14:paraId="6F6C4A2C" w14:textId="77777777" w:rsidTr="000C4E21">
        <w:trPr>
          <w:trHeight w:val="340"/>
          <w:jc w:val="center"/>
        </w:trPr>
        <w:tc>
          <w:tcPr>
            <w:tcW w:w="1382" w:type="dxa"/>
            <w:vAlign w:val="center"/>
          </w:tcPr>
          <w:p w14:paraId="1B2A4E95" w14:textId="77777777" w:rsidR="00C521B5" w:rsidRPr="00DA0CB4" w:rsidRDefault="00C521B5" w:rsidP="000C4E21">
            <w:pPr>
              <w:rPr>
                <w:rFonts w:cs="Arial"/>
              </w:rPr>
            </w:pPr>
            <w:r w:rsidRPr="00DA0CB4">
              <w:rPr>
                <w:rFonts w:cs="Arial"/>
              </w:rPr>
              <w:t>8</w:t>
            </w:r>
          </w:p>
        </w:tc>
        <w:tc>
          <w:tcPr>
            <w:tcW w:w="6629" w:type="dxa"/>
            <w:vAlign w:val="center"/>
          </w:tcPr>
          <w:p w14:paraId="41157668" w14:textId="77777777" w:rsidR="00C521B5" w:rsidRPr="00DA0CB4" w:rsidRDefault="00C521B5" w:rsidP="000C4E21">
            <w:pPr>
              <w:rPr>
                <w:rFonts w:cs="Arial"/>
              </w:rPr>
            </w:pPr>
            <w:r w:rsidRPr="00DA0CB4">
              <w:rPr>
                <w:rFonts w:cs="Arial"/>
              </w:rPr>
              <w:t>Indicative Timetable</w:t>
            </w:r>
          </w:p>
        </w:tc>
      </w:tr>
      <w:tr w:rsidR="00C521B5" w:rsidRPr="00DA0CB4" w14:paraId="76458E60" w14:textId="77777777" w:rsidTr="000C4E21">
        <w:trPr>
          <w:trHeight w:val="340"/>
          <w:jc w:val="center"/>
        </w:trPr>
        <w:tc>
          <w:tcPr>
            <w:tcW w:w="1382" w:type="dxa"/>
            <w:vAlign w:val="center"/>
          </w:tcPr>
          <w:p w14:paraId="28666462" w14:textId="77777777" w:rsidR="00C521B5" w:rsidRPr="00DA0CB4" w:rsidRDefault="00C521B5" w:rsidP="000C4E21">
            <w:pPr>
              <w:rPr>
                <w:rFonts w:cs="Arial"/>
              </w:rPr>
            </w:pPr>
            <w:r w:rsidRPr="00DA0CB4">
              <w:rPr>
                <w:rFonts w:cs="Arial"/>
              </w:rPr>
              <w:t xml:space="preserve">9 </w:t>
            </w:r>
          </w:p>
        </w:tc>
        <w:tc>
          <w:tcPr>
            <w:tcW w:w="6629" w:type="dxa"/>
            <w:vAlign w:val="center"/>
          </w:tcPr>
          <w:p w14:paraId="7B25DABD" w14:textId="77777777" w:rsidR="00C521B5" w:rsidRPr="00DA0CB4" w:rsidRDefault="00C521B5" w:rsidP="000C4E21">
            <w:pPr>
              <w:rPr>
                <w:rFonts w:cs="Arial"/>
              </w:rPr>
            </w:pPr>
            <w:r w:rsidRPr="00DA0CB4">
              <w:rPr>
                <w:rFonts w:cs="Arial"/>
              </w:rPr>
              <w:t>Selection and Evaluation</w:t>
            </w:r>
          </w:p>
        </w:tc>
      </w:tr>
      <w:tr w:rsidR="00C521B5" w:rsidRPr="00DA0CB4" w14:paraId="52E7F952" w14:textId="77777777" w:rsidTr="000C4E21">
        <w:trPr>
          <w:trHeight w:val="340"/>
          <w:jc w:val="center"/>
        </w:trPr>
        <w:tc>
          <w:tcPr>
            <w:tcW w:w="1382" w:type="dxa"/>
            <w:shd w:val="clear" w:color="auto" w:fill="000000" w:themeFill="text1"/>
            <w:vAlign w:val="center"/>
          </w:tcPr>
          <w:p w14:paraId="6573F3AE" w14:textId="77777777" w:rsidR="00C521B5" w:rsidRPr="00DA0CB4" w:rsidRDefault="00C521B5" w:rsidP="000C4E21">
            <w:pPr>
              <w:rPr>
                <w:rFonts w:cs="Arial"/>
                <w:b/>
                <w:color w:val="FFFFFF" w:themeColor="background1"/>
              </w:rPr>
            </w:pPr>
          </w:p>
        </w:tc>
        <w:tc>
          <w:tcPr>
            <w:tcW w:w="6629" w:type="dxa"/>
            <w:shd w:val="clear" w:color="auto" w:fill="000000" w:themeFill="text1"/>
            <w:vAlign w:val="center"/>
          </w:tcPr>
          <w:p w14:paraId="2C584F53" w14:textId="77777777" w:rsidR="00C521B5" w:rsidRPr="00DA0CB4" w:rsidRDefault="00C521B5" w:rsidP="000C4E21">
            <w:pPr>
              <w:rPr>
                <w:rFonts w:cs="Arial"/>
                <w:b/>
                <w:color w:val="FFFFFF" w:themeColor="background1"/>
              </w:rPr>
            </w:pPr>
            <w:r w:rsidRPr="00DA0CB4">
              <w:rPr>
                <w:rFonts w:cs="Arial"/>
                <w:b/>
                <w:color w:val="FFFFFF" w:themeColor="background1"/>
                <w:sz w:val="24"/>
              </w:rPr>
              <w:t>Tender Response</w:t>
            </w:r>
          </w:p>
        </w:tc>
      </w:tr>
      <w:tr w:rsidR="00C521B5" w:rsidRPr="00DA0CB4" w14:paraId="7E1A429F" w14:textId="77777777" w:rsidTr="000C4E21">
        <w:trPr>
          <w:trHeight w:val="340"/>
          <w:jc w:val="center"/>
        </w:trPr>
        <w:tc>
          <w:tcPr>
            <w:tcW w:w="1382" w:type="dxa"/>
            <w:shd w:val="clear" w:color="auto" w:fill="BFBFBF" w:themeFill="background1" w:themeFillShade="BF"/>
            <w:vAlign w:val="center"/>
          </w:tcPr>
          <w:p w14:paraId="28549449" w14:textId="77777777" w:rsidR="00C521B5" w:rsidRPr="00DA0CB4" w:rsidRDefault="00C521B5" w:rsidP="000C4E21">
            <w:pPr>
              <w:rPr>
                <w:rFonts w:cs="Arial"/>
              </w:rPr>
            </w:pPr>
          </w:p>
        </w:tc>
        <w:tc>
          <w:tcPr>
            <w:tcW w:w="6629" w:type="dxa"/>
            <w:shd w:val="clear" w:color="auto" w:fill="BFBFBF" w:themeFill="background1" w:themeFillShade="BF"/>
            <w:vAlign w:val="center"/>
          </w:tcPr>
          <w:p w14:paraId="4FC971A9" w14:textId="77777777" w:rsidR="00C521B5" w:rsidRPr="00DA0CB4" w:rsidRDefault="00C521B5" w:rsidP="000C4E21">
            <w:pPr>
              <w:rPr>
                <w:rFonts w:cs="Arial"/>
                <w:b/>
              </w:rPr>
            </w:pPr>
            <w:r w:rsidRPr="00DA0CB4">
              <w:rPr>
                <w:rFonts w:cs="Arial"/>
                <w:b/>
              </w:rPr>
              <w:t xml:space="preserve">Selection Criteria </w:t>
            </w:r>
          </w:p>
        </w:tc>
      </w:tr>
      <w:tr w:rsidR="00C521B5" w:rsidRPr="00DA0CB4" w14:paraId="0B0C153A" w14:textId="77777777" w:rsidTr="000C4E21">
        <w:trPr>
          <w:trHeight w:val="340"/>
          <w:jc w:val="center"/>
        </w:trPr>
        <w:tc>
          <w:tcPr>
            <w:tcW w:w="1382" w:type="dxa"/>
            <w:shd w:val="clear" w:color="auto" w:fill="F2F2F2" w:themeFill="background1" w:themeFillShade="F2"/>
            <w:vAlign w:val="center"/>
          </w:tcPr>
          <w:p w14:paraId="507AD2FC" w14:textId="77777777" w:rsidR="00C521B5" w:rsidRPr="00DA0CB4" w:rsidRDefault="00C521B5" w:rsidP="000C4E21">
            <w:pPr>
              <w:rPr>
                <w:rFonts w:cs="Arial"/>
              </w:rPr>
            </w:pPr>
          </w:p>
        </w:tc>
        <w:tc>
          <w:tcPr>
            <w:tcW w:w="6629" w:type="dxa"/>
            <w:shd w:val="clear" w:color="auto" w:fill="F2F2F2" w:themeFill="background1" w:themeFillShade="F2"/>
            <w:vAlign w:val="center"/>
          </w:tcPr>
          <w:p w14:paraId="12FCE5E4" w14:textId="77777777" w:rsidR="00C521B5" w:rsidRPr="00DA0CB4" w:rsidRDefault="00C521B5" w:rsidP="000C4E21">
            <w:pPr>
              <w:rPr>
                <w:rFonts w:cs="Arial"/>
                <w:b/>
              </w:rPr>
            </w:pPr>
            <w:r w:rsidRPr="00DA0CB4">
              <w:rPr>
                <w:rFonts w:cs="Arial"/>
                <w:b/>
              </w:rPr>
              <w:t xml:space="preserve">Stage 1 – Initial Due Diligence </w:t>
            </w:r>
          </w:p>
        </w:tc>
      </w:tr>
      <w:tr w:rsidR="00C521B5" w:rsidRPr="00DA0CB4" w14:paraId="43353824" w14:textId="77777777" w:rsidTr="000C4E21">
        <w:trPr>
          <w:trHeight w:val="340"/>
          <w:jc w:val="center"/>
        </w:trPr>
        <w:tc>
          <w:tcPr>
            <w:tcW w:w="1382" w:type="dxa"/>
            <w:vAlign w:val="center"/>
          </w:tcPr>
          <w:p w14:paraId="69970ACA" w14:textId="77777777" w:rsidR="00C521B5" w:rsidRPr="00DA0CB4" w:rsidRDefault="00C521B5" w:rsidP="000C4E21">
            <w:pPr>
              <w:rPr>
                <w:rFonts w:cs="Arial"/>
              </w:rPr>
            </w:pPr>
            <w:r w:rsidRPr="00DA0CB4">
              <w:rPr>
                <w:rFonts w:cs="Arial"/>
              </w:rPr>
              <w:t>1</w:t>
            </w:r>
          </w:p>
        </w:tc>
        <w:tc>
          <w:tcPr>
            <w:tcW w:w="6629" w:type="dxa"/>
            <w:vAlign w:val="center"/>
          </w:tcPr>
          <w:p w14:paraId="6285D47A" w14:textId="77777777" w:rsidR="00C521B5" w:rsidRPr="00DA0CB4" w:rsidRDefault="00C521B5" w:rsidP="000C4E21">
            <w:pPr>
              <w:rPr>
                <w:rFonts w:cs="Arial"/>
              </w:rPr>
            </w:pPr>
            <w:r w:rsidRPr="00DA0CB4">
              <w:rPr>
                <w:rFonts w:cs="Arial"/>
              </w:rPr>
              <w:t>Company Information</w:t>
            </w:r>
          </w:p>
        </w:tc>
      </w:tr>
      <w:tr w:rsidR="00C521B5" w:rsidRPr="00DA0CB4" w14:paraId="235D3324" w14:textId="77777777" w:rsidTr="000C4E21">
        <w:trPr>
          <w:trHeight w:val="340"/>
          <w:jc w:val="center"/>
        </w:trPr>
        <w:tc>
          <w:tcPr>
            <w:tcW w:w="1382" w:type="dxa"/>
            <w:vAlign w:val="center"/>
          </w:tcPr>
          <w:p w14:paraId="6BB7A587" w14:textId="77777777" w:rsidR="00C521B5" w:rsidRPr="00DA0CB4" w:rsidRDefault="00C521B5" w:rsidP="000C4E21">
            <w:pPr>
              <w:rPr>
                <w:rFonts w:cs="Arial"/>
              </w:rPr>
            </w:pPr>
            <w:r w:rsidRPr="00DA0CB4">
              <w:rPr>
                <w:rFonts w:cs="Arial"/>
              </w:rPr>
              <w:t>2</w:t>
            </w:r>
          </w:p>
        </w:tc>
        <w:tc>
          <w:tcPr>
            <w:tcW w:w="6629" w:type="dxa"/>
            <w:vAlign w:val="center"/>
          </w:tcPr>
          <w:p w14:paraId="7F560DD2" w14:textId="77777777" w:rsidR="00C521B5" w:rsidRPr="00DA0CB4" w:rsidRDefault="00C521B5" w:rsidP="000C4E21">
            <w:pPr>
              <w:rPr>
                <w:rFonts w:cs="Arial"/>
              </w:rPr>
            </w:pPr>
            <w:r w:rsidRPr="00DA0CB4">
              <w:rPr>
                <w:rFonts w:cs="Arial"/>
              </w:rPr>
              <w:t>Statement of Insurance Cover</w:t>
            </w:r>
          </w:p>
        </w:tc>
      </w:tr>
      <w:tr w:rsidR="00C521B5" w:rsidRPr="00DA0CB4" w14:paraId="3F58F16A" w14:textId="77777777" w:rsidTr="000C4E21">
        <w:trPr>
          <w:trHeight w:val="340"/>
          <w:jc w:val="center"/>
        </w:trPr>
        <w:tc>
          <w:tcPr>
            <w:tcW w:w="1382" w:type="dxa"/>
            <w:vAlign w:val="center"/>
          </w:tcPr>
          <w:p w14:paraId="497FBDAD" w14:textId="77777777" w:rsidR="00C521B5" w:rsidRPr="00DA0CB4" w:rsidRDefault="00C521B5" w:rsidP="000C4E21">
            <w:pPr>
              <w:rPr>
                <w:rFonts w:cs="Arial"/>
              </w:rPr>
            </w:pPr>
            <w:r w:rsidRPr="00DA0CB4">
              <w:rPr>
                <w:rFonts w:cs="Arial"/>
              </w:rPr>
              <w:t>3</w:t>
            </w:r>
          </w:p>
        </w:tc>
        <w:tc>
          <w:tcPr>
            <w:tcW w:w="6629" w:type="dxa"/>
            <w:vAlign w:val="center"/>
          </w:tcPr>
          <w:p w14:paraId="449C6845" w14:textId="77777777" w:rsidR="00C521B5" w:rsidRPr="00DA0CB4" w:rsidRDefault="00C521B5" w:rsidP="000C4E21">
            <w:pPr>
              <w:rPr>
                <w:rFonts w:cs="Arial"/>
              </w:rPr>
            </w:pPr>
            <w:r w:rsidRPr="00DA0CB4">
              <w:rPr>
                <w:rFonts w:cs="Arial"/>
              </w:rPr>
              <w:t xml:space="preserve">References </w:t>
            </w:r>
          </w:p>
        </w:tc>
      </w:tr>
      <w:tr w:rsidR="00C521B5" w:rsidRPr="00DA0CB4" w14:paraId="52C803DB" w14:textId="77777777" w:rsidTr="000C4E21">
        <w:trPr>
          <w:trHeight w:val="340"/>
          <w:jc w:val="center"/>
        </w:trPr>
        <w:tc>
          <w:tcPr>
            <w:tcW w:w="1382" w:type="dxa"/>
            <w:vAlign w:val="center"/>
          </w:tcPr>
          <w:p w14:paraId="52323AE3" w14:textId="77777777" w:rsidR="00C521B5" w:rsidRPr="00DA0CB4" w:rsidRDefault="00C521B5" w:rsidP="000C4E21">
            <w:pPr>
              <w:rPr>
                <w:rFonts w:cs="Arial"/>
              </w:rPr>
            </w:pPr>
            <w:r w:rsidRPr="00DA0CB4">
              <w:rPr>
                <w:rFonts w:cs="Arial"/>
              </w:rPr>
              <w:t>4</w:t>
            </w:r>
          </w:p>
        </w:tc>
        <w:tc>
          <w:tcPr>
            <w:tcW w:w="6629" w:type="dxa"/>
            <w:vAlign w:val="center"/>
          </w:tcPr>
          <w:p w14:paraId="6C09E5F6" w14:textId="77777777" w:rsidR="00C521B5" w:rsidRPr="00DA0CB4" w:rsidRDefault="00C521B5" w:rsidP="000C4E21">
            <w:pPr>
              <w:rPr>
                <w:rFonts w:cs="Arial"/>
              </w:rPr>
            </w:pPr>
            <w:r w:rsidRPr="00DA0CB4">
              <w:rPr>
                <w:rFonts w:cs="Arial"/>
              </w:rPr>
              <w:t xml:space="preserve">Compliance </w:t>
            </w:r>
          </w:p>
        </w:tc>
      </w:tr>
      <w:tr w:rsidR="00C521B5" w:rsidRPr="00DA0CB4" w14:paraId="422CC775" w14:textId="77777777" w:rsidTr="000C4E21">
        <w:trPr>
          <w:trHeight w:val="340"/>
          <w:jc w:val="center"/>
        </w:trPr>
        <w:tc>
          <w:tcPr>
            <w:tcW w:w="1382" w:type="dxa"/>
            <w:vAlign w:val="center"/>
          </w:tcPr>
          <w:p w14:paraId="5E48BB34" w14:textId="77777777" w:rsidR="00C521B5" w:rsidRPr="00DA0CB4" w:rsidRDefault="00C521B5" w:rsidP="000C4E21">
            <w:pPr>
              <w:rPr>
                <w:rFonts w:cs="Arial"/>
              </w:rPr>
            </w:pPr>
            <w:r w:rsidRPr="00DA0CB4">
              <w:rPr>
                <w:rFonts w:cs="Arial"/>
              </w:rPr>
              <w:t>5</w:t>
            </w:r>
          </w:p>
        </w:tc>
        <w:tc>
          <w:tcPr>
            <w:tcW w:w="6629" w:type="dxa"/>
            <w:vAlign w:val="center"/>
          </w:tcPr>
          <w:p w14:paraId="2742A125" w14:textId="77777777" w:rsidR="00C521B5" w:rsidRPr="00DA0CB4" w:rsidRDefault="00C521B5" w:rsidP="000C4E21">
            <w:pPr>
              <w:rPr>
                <w:rFonts w:cs="Arial"/>
              </w:rPr>
            </w:pPr>
            <w:r w:rsidRPr="00DA0CB4">
              <w:rPr>
                <w:rFonts w:cs="Arial"/>
              </w:rPr>
              <w:t>Previous Experience</w:t>
            </w:r>
          </w:p>
        </w:tc>
      </w:tr>
      <w:tr w:rsidR="00C521B5" w:rsidRPr="00DA0CB4" w14:paraId="7675BE6A" w14:textId="77777777" w:rsidTr="000C4E21">
        <w:trPr>
          <w:trHeight w:val="340"/>
          <w:jc w:val="center"/>
        </w:trPr>
        <w:tc>
          <w:tcPr>
            <w:tcW w:w="1382" w:type="dxa"/>
            <w:shd w:val="clear" w:color="auto" w:fill="BFBFBF" w:themeFill="background1" w:themeFillShade="BF"/>
            <w:vAlign w:val="center"/>
          </w:tcPr>
          <w:p w14:paraId="4AECA420" w14:textId="77777777" w:rsidR="00C521B5" w:rsidRPr="00DA0CB4" w:rsidRDefault="00C521B5" w:rsidP="000C4E21">
            <w:pPr>
              <w:rPr>
                <w:rFonts w:cs="Arial"/>
                <w:b/>
              </w:rPr>
            </w:pPr>
          </w:p>
        </w:tc>
        <w:tc>
          <w:tcPr>
            <w:tcW w:w="6629" w:type="dxa"/>
            <w:shd w:val="clear" w:color="auto" w:fill="BFBFBF" w:themeFill="background1" w:themeFillShade="BF"/>
            <w:vAlign w:val="center"/>
          </w:tcPr>
          <w:p w14:paraId="73614A8B" w14:textId="77777777" w:rsidR="00C521B5" w:rsidRPr="00DA0CB4" w:rsidRDefault="00C521B5" w:rsidP="000C4E21">
            <w:pPr>
              <w:rPr>
                <w:rFonts w:cs="Arial"/>
                <w:b/>
              </w:rPr>
            </w:pPr>
            <w:r w:rsidRPr="00DA0CB4">
              <w:rPr>
                <w:rFonts w:cs="Arial"/>
                <w:b/>
              </w:rPr>
              <w:t>Evaluation Criteria</w:t>
            </w:r>
          </w:p>
        </w:tc>
      </w:tr>
      <w:tr w:rsidR="00C521B5" w:rsidRPr="00DA0CB4" w14:paraId="47029DA2" w14:textId="77777777" w:rsidTr="000C4E21">
        <w:trPr>
          <w:trHeight w:val="340"/>
          <w:jc w:val="center"/>
        </w:trPr>
        <w:tc>
          <w:tcPr>
            <w:tcW w:w="1382" w:type="dxa"/>
            <w:shd w:val="clear" w:color="auto" w:fill="F2F2F2" w:themeFill="background1" w:themeFillShade="F2"/>
            <w:vAlign w:val="center"/>
          </w:tcPr>
          <w:p w14:paraId="1E16D588" w14:textId="77777777" w:rsidR="00C521B5" w:rsidRPr="00DA0CB4" w:rsidRDefault="00C521B5" w:rsidP="000C4E21">
            <w:pPr>
              <w:rPr>
                <w:rFonts w:cs="Arial"/>
              </w:rPr>
            </w:pPr>
          </w:p>
        </w:tc>
        <w:tc>
          <w:tcPr>
            <w:tcW w:w="6629" w:type="dxa"/>
            <w:shd w:val="clear" w:color="auto" w:fill="F2F2F2" w:themeFill="background1" w:themeFillShade="F2"/>
            <w:vAlign w:val="center"/>
          </w:tcPr>
          <w:p w14:paraId="6D0A80F8" w14:textId="77777777" w:rsidR="00C521B5" w:rsidRPr="00DA0CB4" w:rsidRDefault="00C521B5" w:rsidP="000C4E21">
            <w:pPr>
              <w:rPr>
                <w:rFonts w:cs="Arial"/>
                <w:b/>
              </w:rPr>
            </w:pPr>
            <w:r w:rsidRPr="00DA0CB4">
              <w:rPr>
                <w:rFonts w:cs="Arial"/>
                <w:b/>
              </w:rPr>
              <w:t xml:space="preserve">Stage 2 A– Quality </w:t>
            </w:r>
          </w:p>
        </w:tc>
      </w:tr>
      <w:tr w:rsidR="00C521B5" w:rsidRPr="00DA0CB4" w14:paraId="6A15D099" w14:textId="77777777" w:rsidTr="000C4E21">
        <w:trPr>
          <w:trHeight w:val="340"/>
          <w:jc w:val="center"/>
        </w:trPr>
        <w:tc>
          <w:tcPr>
            <w:tcW w:w="1382" w:type="dxa"/>
            <w:shd w:val="clear" w:color="auto" w:fill="auto"/>
            <w:vAlign w:val="center"/>
          </w:tcPr>
          <w:p w14:paraId="4A662D49" w14:textId="77777777" w:rsidR="00C521B5" w:rsidRPr="00DA0CB4" w:rsidRDefault="00C521B5" w:rsidP="000C4E21">
            <w:pPr>
              <w:rPr>
                <w:rFonts w:cs="Arial"/>
              </w:rPr>
            </w:pPr>
          </w:p>
        </w:tc>
        <w:tc>
          <w:tcPr>
            <w:tcW w:w="6629" w:type="dxa"/>
            <w:shd w:val="clear" w:color="auto" w:fill="auto"/>
            <w:vAlign w:val="center"/>
          </w:tcPr>
          <w:p w14:paraId="4CE436C4" w14:textId="77777777" w:rsidR="00C521B5" w:rsidRPr="00DA0CB4" w:rsidRDefault="00C521B5" w:rsidP="000C4E21">
            <w:pPr>
              <w:rPr>
                <w:rFonts w:cs="Arial"/>
              </w:rPr>
            </w:pPr>
            <w:r w:rsidRPr="00DA0CB4">
              <w:rPr>
                <w:rFonts w:cs="Arial"/>
              </w:rPr>
              <w:t>Question Responses</w:t>
            </w:r>
          </w:p>
        </w:tc>
      </w:tr>
      <w:tr w:rsidR="00C521B5" w:rsidRPr="00DA0CB4" w14:paraId="1F091561" w14:textId="77777777" w:rsidTr="000C4E21">
        <w:trPr>
          <w:trHeight w:val="340"/>
          <w:jc w:val="center"/>
        </w:trPr>
        <w:tc>
          <w:tcPr>
            <w:tcW w:w="1382" w:type="dxa"/>
            <w:shd w:val="clear" w:color="auto" w:fill="F2F2F2" w:themeFill="background1" w:themeFillShade="F2"/>
            <w:vAlign w:val="center"/>
          </w:tcPr>
          <w:p w14:paraId="61F05DCA" w14:textId="77777777" w:rsidR="00C521B5" w:rsidRPr="00DA0CB4" w:rsidRDefault="00C521B5" w:rsidP="000C4E21">
            <w:pPr>
              <w:rPr>
                <w:rFonts w:cs="Arial"/>
                <w:b/>
              </w:rPr>
            </w:pPr>
          </w:p>
        </w:tc>
        <w:tc>
          <w:tcPr>
            <w:tcW w:w="6629" w:type="dxa"/>
            <w:shd w:val="clear" w:color="auto" w:fill="F2F2F2" w:themeFill="background1" w:themeFillShade="F2"/>
            <w:vAlign w:val="center"/>
          </w:tcPr>
          <w:p w14:paraId="5D4AF0E9" w14:textId="77777777" w:rsidR="00C521B5" w:rsidRPr="00DA0CB4" w:rsidRDefault="00C521B5" w:rsidP="000C4E21">
            <w:pPr>
              <w:rPr>
                <w:rFonts w:cs="Arial"/>
                <w:b/>
              </w:rPr>
            </w:pPr>
            <w:r w:rsidRPr="00DA0CB4">
              <w:rPr>
                <w:rFonts w:cs="Arial"/>
                <w:b/>
              </w:rPr>
              <w:t>Stage 2 B – Price Summary</w:t>
            </w:r>
          </w:p>
        </w:tc>
      </w:tr>
      <w:tr w:rsidR="00C521B5" w:rsidRPr="00DA0CB4" w14:paraId="6A6C6B09" w14:textId="77777777" w:rsidTr="000C4E21">
        <w:trPr>
          <w:trHeight w:val="340"/>
          <w:jc w:val="center"/>
        </w:trPr>
        <w:tc>
          <w:tcPr>
            <w:tcW w:w="1382" w:type="dxa"/>
            <w:vAlign w:val="center"/>
          </w:tcPr>
          <w:p w14:paraId="3A85F1F2" w14:textId="77777777" w:rsidR="00C521B5" w:rsidRPr="00DA0CB4" w:rsidRDefault="00C521B5" w:rsidP="000C4E21">
            <w:pPr>
              <w:rPr>
                <w:rFonts w:cs="Arial"/>
              </w:rPr>
            </w:pPr>
          </w:p>
        </w:tc>
        <w:tc>
          <w:tcPr>
            <w:tcW w:w="6629" w:type="dxa"/>
            <w:vAlign w:val="center"/>
          </w:tcPr>
          <w:p w14:paraId="3F9FA43C" w14:textId="77777777" w:rsidR="00C521B5" w:rsidRPr="00DA0CB4" w:rsidRDefault="00C521B5" w:rsidP="000C4E21">
            <w:pPr>
              <w:rPr>
                <w:rFonts w:cs="Arial"/>
              </w:rPr>
            </w:pPr>
            <w:r w:rsidRPr="00DA0CB4">
              <w:rPr>
                <w:rFonts w:cs="Arial"/>
              </w:rPr>
              <w:t>Pricing Responses</w:t>
            </w:r>
          </w:p>
        </w:tc>
      </w:tr>
      <w:tr w:rsidR="00C521B5" w:rsidRPr="00DA0CB4" w14:paraId="5F592C29" w14:textId="77777777" w:rsidTr="000C4E21">
        <w:trPr>
          <w:trHeight w:val="340"/>
          <w:jc w:val="center"/>
        </w:trPr>
        <w:tc>
          <w:tcPr>
            <w:tcW w:w="1382" w:type="dxa"/>
            <w:shd w:val="clear" w:color="auto" w:fill="BFBFBF" w:themeFill="background1" w:themeFillShade="BF"/>
            <w:vAlign w:val="center"/>
          </w:tcPr>
          <w:p w14:paraId="5C531EEB" w14:textId="77777777" w:rsidR="00C521B5" w:rsidRPr="00DA0CB4" w:rsidRDefault="00C521B5" w:rsidP="000C4E21">
            <w:pPr>
              <w:rPr>
                <w:rFonts w:cs="Arial"/>
              </w:rPr>
            </w:pPr>
          </w:p>
        </w:tc>
        <w:tc>
          <w:tcPr>
            <w:tcW w:w="6629" w:type="dxa"/>
            <w:shd w:val="clear" w:color="auto" w:fill="BFBFBF" w:themeFill="background1" w:themeFillShade="BF"/>
            <w:vAlign w:val="center"/>
          </w:tcPr>
          <w:p w14:paraId="7BD617BA" w14:textId="77777777" w:rsidR="00C521B5" w:rsidRPr="00DA0CB4" w:rsidRDefault="00C521B5" w:rsidP="000C4E21">
            <w:pPr>
              <w:rPr>
                <w:rFonts w:cs="Arial"/>
                <w:b/>
              </w:rPr>
            </w:pPr>
            <w:r w:rsidRPr="00DA0CB4">
              <w:rPr>
                <w:rFonts w:cs="Arial"/>
                <w:b/>
              </w:rPr>
              <w:t>Further Information</w:t>
            </w:r>
          </w:p>
        </w:tc>
      </w:tr>
      <w:tr w:rsidR="00C521B5" w:rsidRPr="00DA0CB4" w14:paraId="1EE6FA14" w14:textId="77777777" w:rsidTr="000C4E21">
        <w:trPr>
          <w:trHeight w:val="340"/>
          <w:jc w:val="center"/>
        </w:trPr>
        <w:tc>
          <w:tcPr>
            <w:tcW w:w="1382" w:type="dxa"/>
            <w:vAlign w:val="center"/>
          </w:tcPr>
          <w:p w14:paraId="7B0008D1" w14:textId="77777777" w:rsidR="00C521B5" w:rsidRPr="00DA0CB4" w:rsidRDefault="00C521B5" w:rsidP="000C4E21">
            <w:pPr>
              <w:rPr>
                <w:rFonts w:cs="Arial"/>
              </w:rPr>
            </w:pPr>
            <w:r w:rsidRPr="00DA0CB4">
              <w:rPr>
                <w:rFonts w:cs="Arial"/>
              </w:rPr>
              <w:t>8</w:t>
            </w:r>
          </w:p>
        </w:tc>
        <w:tc>
          <w:tcPr>
            <w:tcW w:w="6629" w:type="dxa"/>
            <w:vAlign w:val="center"/>
          </w:tcPr>
          <w:p w14:paraId="4B5F37A8" w14:textId="77777777" w:rsidR="00C521B5" w:rsidRPr="00DA0CB4" w:rsidRDefault="00C521B5" w:rsidP="000C4E21">
            <w:pPr>
              <w:rPr>
                <w:rFonts w:cs="Arial"/>
              </w:rPr>
            </w:pPr>
            <w:r w:rsidRPr="00DA0CB4">
              <w:rPr>
                <w:rFonts w:cs="Arial"/>
              </w:rPr>
              <w:t>Payment by BACS</w:t>
            </w:r>
          </w:p>
        </w:tc>
      </w:tr>
      <w:tr w:rsidR="00C521B5" w:rsidRPr="00DA0CB4" w14:paraId="11F2E7DF" w14:textId="77777777" w:rsidTr="000C4E21">
        <w:trPr>
          <w:trHeight w:val="340"/>
          <w:jc w:val="center"/>
        </w:trPr>
        <w:tc>
          <w:tcPr>
            <w:tcW w:w="1382" w:type="dxa"/>
            <w:vAlign w:val="center"/>
          </w:tcPr>
          <w:p w14:paraId="1E14A723" w14:textId="77777777" w:rsidR="00C521B5" w:rsidRPr="00DA0CB4" w:rsidRDefault="00C521B5" w:rsidP="000C4E21">
            <w:pPr>
              <w:rPr>
                <w:rFonts w:cs="Arial"/>
              </w:rPr>
            </w:pPr>
            <w:r w:rsidRPr="00DA0CB4">
              <w:rPr>
                <w:rFonts w:cs="Arial"/>
              </w:rPr>
              <w:t>9</w:t>
            </w:r>
          </w:p>
        </w:tc>
        <w:tc>
          <w:tcPr>
            <w:tcW w:w="6629" w:type="dxa"/>
            <w:vAlign w:val="center"/>
          </w:tcPr>
          <w:p w14:paraId="195CA356" w14:textId="77777777" w:rsidR="00C521B5" w:rsidRPr="00DA0CB4" w:rsidRDefault="00C521B5" w:rsidP="000C4E21">
            <w:pPr>
              <w:rPr>
                <w:rFonts w:cs="Arial"/>
              </w:rPr>
            </w:pPr>
            <w:r w:rsidRPr="00DA0CB4">
              <w:rPr>
                <w:rFonts w:cs="Arial"/>
              </w:rPr>
              <w:t>Confirmation Certificate</w:t>
            </w:r>
          </w:p>
        </w:tc>
      </w:tr>
      <w:tr w:rsidR="00C521B5" w:rsidRPr="00DA0CB4" w14:paraId="0E5456F6" w14:textId="77777777" w:rsidTr="000C4E21">
        <w:trPr>
          <w:trHeight w:val="340"/>
          <w:jc w:val="center"/>
        </w:trPr>
        <w:tc>
          <w:tcPr>
            <w:tcW w:w="1382" w:type="dxa"/>
            <w:shd w:val="clear" w:color="auto" w:fill="000000" w:themeFill="text1"/>
            <w:vAlign w:val="center"/>
          </w:tcPr>
          <w:p w14:paraId="2EB61062" w14:textId="77777777" w:rsidR="00C521B5" w:rsidRPr="00DA0CB4" w:rsidRDefault="00C521B5" w:rsidP="000C4E21">
            <w:pPr>
              <w:rPr>
                <w:rFonts w:cs="Arial"/>
                <w:b/>
                <w:sz w:val="24"/>
              </w:rPr>
            </w:pPr>
          </w:p>
        </w:tc>
        <w:tc>
          <w:tcPr>
            <w:tcW w:w="6629" w:type="dxa"/>
            <w:shd w:val="clear" w:color="auto" w:fill="000000" w:themeFill="text1"/>
            <w:vAlign w:val="center"/>
          </w:tcPr>
          <w:p w14:paraId="199F4630" w14:textId="77777777" w:rsidR="00C521B5" w:rsidRPr="00DA0CB4" w:rsidRDefault="00C521B5" w:rsidP="000C4E21">
            <w:pPr>
              <w:rPr>
                <w:rFonts w:cs="Arial"/>
                <w:b/>
                <w:sz w:val="24"/>
              </w:rPr>
            </w:pPr>
            <w:r w:rsidRPr="00DA0CB4">
              <w:rPr>
                <w:rFonts w:cs="Arial"/>
                <w:b/>
              </w:rPr>
              <w:t>Appendices</w:t>
            </w:r>
          </w:p>
        </w:tc>
      </w:tr>
      <w:tr w:rsidR="00C521B5" w:rsidRPr="00DA0CB4" w14:paraId="7F90951E" w14:textId="77777777" w:rsidTr="000C4E21">
        <w:trPr>
          <w:trHeight w:val="340"/>
          <w:jc w:val="center"/>
        </w:trPr>
        <w:tc>
          <w:tcPr>
            <w:tcW w:w="1382" w:type="dxa"/>
            <w:vAlign w:val="center"/>
          </w:tcPr>
          <w:p w14:paraId="5498E5B2" w14:textId="77777777" w:rsidR="00C521B5" w:rsidRPr="00DA0CB4" w:rsidRDefault="00C521B5" w:rsidP="000C4E21">
            <w:pPr>
              <w:rPr>
                <w:rFonts w:cs="Arial"/>
              </w:rPr>
            </w:pPr>
            <w:r w:rsidRPr="00DA0CB4">
              <w:rPr>
                <w:rFonts w:cs="Arial"/>
              </w:rPr>
              <w:t xml:space="preserve">Appendix 1 </w:t>
            </w:r>
          </w:p>
        </w:tc>
        <w:tc>
          <w:tcPr>
            <w:tcW w:w="6629" w:type="dxa"/>
            <w:vAlign w:val="center"/>
          </w:tcPr>
          <w:p w14:paraId="08B0BEB3" w14:textId="77777777" w:rsidR="00C521B5" w:rsidRPr="00DA0CB4" w:rsidRDefault="00C521B5" w:rsidP="000C4E21">
            <w:pPr>
              <w:rPr>
                <w:rFonts w:cs="Arial"/>
              </w:rPr>
            </w:pPr>
            <w:r w:rsidRPr="00DA0CB4">
              <w:rPr>
                <w:rFonts w:cs="Arial"/>
              </w:rPr>
              <w:t xml:space="preserve">Service Specification </w:t>
            </w:r>
          </w:p>
        </w:tc>
      </w:tr>
      <w:tr w:rsidR="00C521B5" w:rsidRPr="00DA0CB4" w14:paraId="1762A950" w14:textId="77777777" w:rsidTr="000C4E21">
        <w:trPr>
          <w:trHeight w:val="340"/>
          <w:jc w:val="center"/>
        </w:trPr>
        <w:tc>
          <w:tcPr>
            <w:tcW w:w="1382" w:type="dxa"/>
            <w:vAlign w:val="center"/>
          </w:tcPr>
          <w:p w14:paraId="68B593A9" w14:textId="77777777" w:rsidR="00C521B5" w:rsidRPr="00DA0CB4" w:rsidRDefault="00C521B5" w:rsidP="000C4E21">
            <w:pPr>
              <w:rPr>
                <w:rFonts w:cs="Arial"/>
              </w:rPr>
            </w:pPr>
            <w:r w:rsidRPr="00DA0CB4">
              <w:rPr>
                <w:rFonts w:cs="Arial"/>
              </w:rPr>
              <w:t>Appendix 2</w:t>
            </w:r>
          </w:p>
        </w:tc>
        <w:tc>
          <w:tcPr>
            <w:tcW w:w="6629" w:type="dxa"/>
            <w:vAlign w:val="center"/>
          </w:tcPr>
          <w:p w14:paraId="18EEACAA" w14:textId="77777777" w:rsidR="00C521B5" w:rsidRPr="00DA0CB4" w:rsidRDefault="00C521B5" w:rsidP="000C4E21">
            <w:pPr>
              <w:rPr>
                <w:rFonts w:cs="Arial"/>
                <w:iCs/>
              </w:rPr>
            </w:pPr>
            <w:r w:rsidRPr="00DA0CB4">
              <w:rPr>
                <w:rFonts w:cs="Arial"/>
                <w:iCs/>
              </w:rPr>
              <w:t>Terms of Participation</w:t>
            </w:r>
          </w:p>
        </w:tc>
      </w:tr>
      <w:tr w:rsidR="00C521B5" w:rsidRPr="00DA0CB4" w14:paraId="2F11B9FA" w14:textId="77777777" w:rsidTr="000C4E21">
        <w:trPr>
          <w:trHeight w:val="340"/>
          <w:jc w:val="center"/>
        </w:trPr>
        <w:tc>
          <w:tcPr>
            <w:tcW w:w="1382" w:type="dxa"/>
            <w:vAlign w:val="center"/>
          </w:tcPr>
          <w:p w14:paraId="3F061457" w14:textId="77777777" w:rsidR="00C521B5" w:rsidRPr="00DA0CB4" w:rsidRDefault="00C521B5" w:rsidP="000C4E21">
            <w:pPr>
              <w:rPr>
                <w:rFonts w:cs="Arial"/>
              </w:rPr>
            </w:pPr>
            <w:r w:rsidRPr="00DA0CB4">
              <w:rPr>
                <w:rFonts w:cs="Arial"/>
              </w:rPr>
              <w:t>Appendix 3</w:t>
            </w:r>
          </w:p>
        </w:tc>
        <w:tc>
          <w:tcPr>
            <w:tcW w:w="6629" w:type="dxa"/>
            <w:vAlign w:val="center"/>
          </w:tcPr>
          <w:p w14:paraId="674722DF" w14:textId="77777777" w:rsidR="00C521B5" w:rsidRPr="00DA0CB4" w:rsidRDefault="00C521B5" w:rsidP="000C4E21">
            <w:pPr>
              <w:rPr>
                <w:rFonts w:cs="Arial"/>
                <w:iCs/>
              </w:rPr>
            </w:pPr>
            <w:r w:rsidRPr="00DA0CB4">
              <w:rPr>
                <w:rFonts w:cs="Arial"/>
                <w:iCs/>
              </w:rPr>
              <w:t>Draft Contract Terms and Data Processing Agreement</w:t>
            </w:r>
          </w:p>
        </w:tc>
      </w:tr>
    </w:tbl>
    <w:p w14:paraId="06B391F4" w14:textId="02C4BC97" w:rsidR="265DF5C5" w:rsidRPr="00DA0CB4" w:rsidRDefault="265DF5C5">
      <w:pPr>
        <w:rPr>
          <w:rFonts w:cs="Arial"/>
        </w:rPr>
      </w:pPr>
    </w:p>
    <w:p w14:paraId="0E1C52A2" w14:textId="77777777" w:rsidR="00740F6A" w:rsidRPr="00DA0CB4" w:rsidRDefault="00740F6A">
      <w:pPr>
        <w:spacing w:after="200"/>
        <w:rPr>
          <w:rFonts w:cs="Arial"/>
        </w:rPr>
      </w:pPr>
      <w:r w:rsidRPr="00DA0CB4">
        <w:rPr>
          <w:rFonts w:cs="Arial"/>
        </w:rPr>
        <w:br w:type="page"/>
      </w:r>
    </w:p>
    <w:p w14:paraId="404B0DAB" w14:textId="618BECF3" w:rsidR="00395DEB" w:rsidRPr="00DA0CB4" w:rsidRDefault="00DD7F65" w:rsidP="00AD1A80">
      <w:pPr>
        <w:tabs>
          <w:tab w:val="left" w:pos="4253"/>
          <w:tab w:val="left" w:pos="6521"/>
          <w:tab w:val="left" w:pos="8222"/>
        </w:tabs>
        <w:spacing w:after="0" w:line="240" w:lineRule="auto"/>
        <w:rPr>
          <w:rFonts w:eastAsia="Times New Roman" w:cs="Arial"/>
          <w:b/>
          <w:bCs/>
          <w:sz w:val="28"/>
          <w:szCs w:val="28"/>
        </w:rPr>
      </w:pPr>
      <w:r w:rsidRPr="00DA0CB4">
        <w:rPr>
          <w:rFonts w:eastAsia="Times New Roman" w:cs="Arial"/>
          <w:b/>
          <w:bCs/>
          <w:sz w:val="28"/>
          <w:szCs w:val="28"/>
        </w:rPr>
        <w:lastRenderedPageBreak/>
        <w:t>1</w:t>
      </w:r>
      <w:r w:rsidR="009A7861" w:rsidRPr="00DA0CB4">
        <w:rPr>
          <w:rFonts w:eastAsia="Times New Roman" w:cs="Arial"/>
          <w:b/>
          <w:bCs/>
          <w:sz w:val="28"/>
          <w:szCs w:val="28"/>
        </w:rPr>
        <w:t>.</w:t>
      </w:r>
      <w:r w:rsidR="00554355" w:rsidRPr="00DA0CB4">
        <w:rPr>
          <w:rFonts w:eastAsia="Times New Roman" w:cs="Arial"/>
          <w:b/>
          <w:bCs/>
          <w:sz w:val="28"/>
          <w:szCs w:val="28"/>
        </w:rPr>
        <w:t xml:space="preserve"> </w:t>
      </w:r>
      <w:r w:rsidR="007D2C95" w:rsidRPr="00DA0CB4">
        <w:rPr>
          <w:rFonts w:eastAsia="Times New Roman" w:cs="Arial"/>
          <w:b/>
          <w:bCs/>
          <w:sz w:val="28"/>
          <w:szCs w:val="28"/>
        </w:rPr>
        <w:t>Guidance for Providers</w:t>
      </w:r>
    </w:p>
    <w:p w14:paraId="404B0DAC" w14:textId="7A6A5CBE" w:rsidR="00395DEB" w:rsidRPr="00D11670" w:rsidRDefault="00395DEB" w:rsidP="00395DEB">
      <w:pPr>
        <w:spacing w:after="0" w:line="240" w:lineRule="auto"/>
        <w:rPr>
          <w:rFonts w:eastAsia="Times New Roman" w:cs="Arial"/>
        </w:rPr>
      </w:pPr>
    </w:p>
    <w:p w14:paraId="404B0DAF" w14:textId="23991722" w:rsidR="00395DEB" w:rsidRPr="00D252D7" w:rsidRDefault="009A7861" w:rsidP="00AD1A80">
      <w:pPr>
        <w:spacing w:after="0"/>
        <w:jc w:val="both"/>
        <w:rPr>
          <w:rFonts w:eastAsia="Times New Roman" w:cs="Arial"/>
        </w:rPr>
      </w:pPr>
      <w:r w:rsidRPr="00DC7FA8">
        <w:rPr>
          <w:rFonts w:eastAsia="Times New Roman" w:cs="Arial"/>
        </w:rPr>
        <w:t>1.1</w:t>
      </w:r>
      <w:r w:rsidRPr="00DC7FA8">
        <w:rPr>
          <w:rFonts w:eastAsia="Times New Roman" w:cs="Arial"/>
        </w:rPr>
        <w:tab/>
      </w:r>
      <w:r w:rsidR="00395DEB" w:rsidRPr="00DC7FA8">
        <w:rPr>
          <w:rFonts w:eastAsia="Times New Roman" w:cs="Arial"/>
        </w:rPr>
        <w:t xml:space="preserve">You are invited to submit a </w:t>
      </w:r>
      <w:r w:rsidR="003F48B9" w:rsidRPr="00DC7FA8">
        <w:rPr>
          <w:rFonts w:eastAsia="Times New Roman" w:cs="Arial"/>
        </w:rPr>
        <w:t>tender</w:t>
      </w:r>
      <w:r w:rsidR="00395DEB" w:rsidRPr="00DC7FA8">
        <w:rPr>
          <w:rFonts w:eastAsia="Times New Roman" w:cs="Arial"/>
        </w:rPr>
        <w:t xml:space="preserve"> </w:t>
      </w:r>
      <w:r w:rsidR="00B57948" w:rsidRPr="00DC7FA8">
        <w:rPr>
          <w:rFonts w:eastAsia="Times New Roman" w:cs="Arial"/>
        </w:rPr>
        <w:t>f</w:t>
      </w:r>
      <w:r w:rsidR="00395DEB" w:rsidRPr="00DC7FA8">
        <w:rPr>
          <w:rFonts w:eastAsia="Times New Roman" w:cs="Arial"/>
        </w:rPr>
        <w:t>or</w:t>
      </w:r>
      <w:r w:rsidR="002C5A51" w:rsidRPr="00DC7FA8">
        <w:rPr>
          <w:rFonts w:eastAsia="Times New Roman" w:cs="Arial"/>
        </w:rPr>
        <w:t xml:space="preserve"> GBSLEP External Audit and Corporation Tax calculations</w:t>
      </w:r>
      <w:r w:rsidR="00B57948" w:rsidRPr="00DC7FA8">
        <w:rPr>
          <w:rFonts w:eastAsia="Times New Roman" w:cs="Arial"/>
          <w:b/>
          <w:bCs/>
          <w:color w:val="FF0000"/>
        </w:rPr>
        <w:t>,</w:t>
      </w:r>
      <w:r w:rsidR="00395DEB" w:rsidRPr="00DC7FA8">
        <w:rPr>
          <w:rFonts w:eastAsia="Times New Roman" w:cs="Arial"/>
        </w:rPr>
        <w:t xml:space="preserve"> </w:t>
      </w:r>
      <w:r w:rsidR="00395DEB" w:rsidRPr="00DC7FA8">
        <w:rPr>
          <w:rFonts w:eastAsia="Times New Roman" w:cs="Arial"/>
          <w:b/>
          <w:bCs/>
        </w:rPr>
        <w:t>no later than 12:00pm</w:t>
      </w:r>
      <w:r w:rsidR="008F35BB" w:rsidRPr="00DC7FA8">
        <w:rPr>
          <w:rFonts w:eastAsia="Times New Roman" w:cs="Arial"/>
          <w:b/>
          <w:bCs/>
        </w:rPr>
        <w:t>,</w:t>
      </w:r>
      <w:r w:rsidR="00395DEB" w:rsidRPr="00DC7FA8">
        <w:rPr>
          <w:rFonts w:eastAsia="Times New Roman" w:cs="Arial"/>
          <w:b/>
          <w:bCs/>
        </w:rPr>
        <w:t xml:space="preserve"> on </w:t>
      </w:r>
      <w:r w:rsidR="002C5A51" w:rsidRPr="00DC7FA8">
        <w:rPr>
          <w:rFonts w:eastAsia="Times New Roman" w:cs="Arial"/>
          <w:b/>
          <w:bCs/>
        </w:rPr>
        <w:t>1</w:t>
      </w:r>
      <w:r w:rsidR="001F4445">
        <w:rPr>
          <w:rFonts w:eastAsia="Times New Roman" w:cs="Arial"/>
          <w:b/>
          <w:bCs/>
        </w:rPr>
        <w:t>8</w:t>
      </w:r>
      <w:r w:rsidR="002C5A51" w:rsidRPr="00DC7FA8">
        <w:rPr>
          <w:rFonts w:eastAsia="Times New Roman" w:cs="Arial"/>
          <w:b/>
          <w:bCs/>
          <w:vertAlign w:val="superscript"/>
        </w:rPr>
        <w:t>TH</w:t>
      </w:r>
      <w:r w:rsidR="002C5A51" w:rsidRPr="00DC7FA8">
        <w:rPr>
          <w:rFonts w:eastAsia="Times New Roman" w:cs="Arial"/>
          <w:b/>
          <w:bCs/>
        </w:rPr>
        <w:t xml:space="preserve"> February 2021</w:t>
      </w:r>
      <w:r w:rsidR="00395DEB" w:rsidRPr="00DC7FA8">
        <w:rPr>
          <w:rFonts w:eastAsia="Times New Roman" w:cs="Arial"/>
          <w:b/>
          <w:bCs/>
          <w:color w:val="FF0000"/>
        </w:rPr>
        <w:t xml:space="preserve"> </w:t>
      </w:r>
      <w:r w:rsidR="00395DEB" w:rsidRPr="00DC7FA8">
        <w:rPr>
          <w:rFonts w:eastAsia="Times New Roman" w:cs="Arial"/>
        </w:rPr>
        <w:t>as detailed belo</w:t>
      </w:r>
      <w:r w:rsidR="00594345" w:rsidRPr="00DC7FA8">
        <w:rPr>
          <w:rFonts w:eastAsia="Times New Roman" w:cs="Arial"/>
        </w:rPr>
        <w:t xml:space="preserve">w in accordance with </w:t>
      </w:r>
      <w:r w:rsidR="003478F0" w:rsidRPr="00DC7FA8">
        <w:rPr>
          <w:rFonts w:eastAsia="Times New Roman" w:cs="Arial"/>
        </w:rPr>
        <w:t xml:space="preserve">The </w:t>
      </w:r>
      <w:r w:rsidR="003F48B9" w:rsidRPr="00DC7FA8">
        <w:rPr>
          <w:rFonts w:eastAsia="Times New Roman" w:cs="Arial"/>
        </w:rPr>
        <w:t>Greater Birmingham and Solihull Local Enterprise</w:t>
      </w:r>
      <w:r w:rsidR="003F48B9" w:rsidRPr="00D252D7">
        <w:rPr>
          <w:rFonts w:eastAsia="Times New Roman" w:cs="Arial"/>
        </w:rPr>
        <w:t xml:space="preserve"> Partnership</w:t>
      </w:r>
      <w:r w:rsidR="003478F0" w:rsidRPr="00D252D7">
        <w:rPr>
          <w:rFonts w:eastAsia="Times New Roman" w:cs="Arial"/>
        </w:rPr>
        <w:t xml:space="preserve"> Limited</w:t>
      </w:r>
      <w:r w:rsidR="003F48B9" w:rsidRPr="00D252D7">
        <w:rPr>
          <w:rFonts w:eastAsia="Times New Roman" w:cs="Arial"/>
        </w:rPr>
        <w:t>’s (GBSLEP)</w:t>
      </w:r>
      <w:r w:rsidR="00395DEB" w:rsidRPr="00D252D7">
        <w:rPr>
          <w:rFonts w:eastAsia="Times New Roman" w:cs="Arial"/>
        </w:rPr>
        <w:t xml:space="preserve"> </w:t>
      </w:r>
      <w:r w:rsidR="00724AE4" w:rsidRPr="00D252D7">
        <w:rPr>
          <w:rFonts w:eastAsia="Times New Roman" w:cs="Arial"/>
        </w:rPr>
        <w:t>Draft</w:t>
      </w:r>
      <w:r w:rsidR="00395DEB" w:rsidRPr="00D252D7">
        <w:rPr>
          <w:rFonts w:eastAsia="Times New Roman" w:cs="Arial"/>
        </w:rPr>
        <w:t xml:space="preserve"> terms and conditions of contract</w:t>
      </w:r>
      <w:r w:rsidR="00E64860" w:rsidRPr="00D252D7">
        <w:rPr>
          <w:rFonts w:eastAsia="Times New Roman" w:cs="Arial"/>
        </w:rPr>
        <w:t xml:space="preserve">, as included as Appendix </w:t>
      </w:r>
      <w:r w:rsidR="00A51D78" w:rsidRPr="00D252D7">
        <w:rPr>
          <w:rFonts w:eastAsia="Times New Roman" w:cs="Arial"/>
        </w:rPr>
        <w:t>3</w:t>
      </w:r>
      <w:r w:rsidR="00E64860" w:rsidRPr="00D252D7">
        <w:rPr>
          <w:rFonts w:eastAsia="Times New Roman" w:cs="Arial"/>
        </w:rPr>
        <w:t xml:space="preserve"> of this Invitation to Tender (ITT).</w:t>
      </w:r>
    </w:p>
    <w:p w14:paraId="00D4E984" w14:textId="77777777" w:rsidR="00E64860" w:rsidRPr="00D252D7" w:rsidRDefault="00E64860">
      <w:pPr>
        <w:autoSpaceDE w:val="0"/>
        <w:autoSpaceDN w:val="0"/>
        <w:adjustRightInd w:val="0"/>
        <w:spacing w:after="0" w:line="240" w:lineRule="auto"/>
        <w:jc w:val="both"/>
        <w:rPr>
          <w:rFonts w:eastAsia="Times New Roman" w:cs="Arial"/>
        </w:rPr>
      </w:pPr>
    </w:p>
    <w:p w14:paraId="404B0DB0" w14:textId="6D5CFAE3" w:rsidR="00395DEB" w:rsidRPr="00D252D7" w:rsidRDefault="009A7861" w:rsidP="00AD1A80">
      <w:pPr>
        <w:autoSpaceDE w:val="0"/>
        <w:autoSpaceDN w:val="0"/>
        <w:adjustRightInd w:val="0"/>
        <w:spacing w:after="0" w:line="240" w:lineRule="auto"/>
        <w:jc w:val="both"/>
        <w:rPr>
          <w:rFonts w:eastAsia="Times New Roman" w:cs="Arial"/>
        </w:rPr>
      </w:pPr>
      <w:r w:rsidRPr="00D252D7">
        <w:rPr>
          <w:rFonts w:eastAsia="Times New Roman" w:cs="Arial"/>
        </w:rPr>
        <w:t>1.2</w:t>
      </w:r>
      <w:r w:rsidRPr="00D252D7">
        <w:rPr>
          <w:rFonts w:eastAsia="Times New Roman" w:cs="Arial"/>
        </w:rPr>
        <w:tab/>
      </w:r>
      <w:r w:rsidR="00E64860" w:rsidRPr="00D252D7">
        <w:rPr>
          <w:rFonts w:eastAsia="Times New Roman" w:cs="Arial"/>
        </w:rPr>
        <w:t>Tender</w:t>
      </w:r>
      <w:r w:rsidR="00395DEB" w:rsidRPr="00D252D7">
        <w:rPr>
          <w:rFonts w:eastAsia="Times New Roman" w:cs="Arial"/>
        </w:rPr>
        <w:t xml:space="preserve"> providers</w:t>
      </w:r>
      <w:r w:rsidR="007D2C95" w:rsidRPr="00D252D7">
        <w:rPr>
          <w:rFonts w:eastAsia="Times New Roman" w:cs="Arial"/>
        </w:rPr>
        <w:t xml:space="preserve"> (henceforth </w:t>
      </w:r>
      <w:r w:rsidR="007E4419" w:rsidRPr="00D252D7">
        <w:rPr>
          <w:rFonts w:eastAsia="Times New Roman" w:cs="Arial"/>
        </w:rPr>
        <w:t>Potential Providers</w:t>
      </w:r>
      <w:r w:rsidR="00E64860" w:rsidRPr="00D252D7">
        <w:rPr>
          <w:rFonts w:eastAsia="Times New Roman" w:cs="Arial"/>
        </w:rPr>
        <w:t>)</w:t>
      </w:r>
      <w:r w:rsidR="00395DEB" w:rsidRPr="00D252D7">
        <w:rPr>
          <w:rFonts w:eastAsia="Times New Roman" w:cs="Arial"/>
        </w:rPr>
        <w:t xml:space="preserve"> are advised to ensure that they are fully familiar with the nature and extent of the contract.</w:t>
      </w:r>
      <w:r w:rsidR="00DF40BB" w:rsidRPr="00D252D7">
        <w:rPr>
          <w:rFonts w:eastAsia="Times New Roman" w:cs="Arial"/>
        </w:rPr>
        <w:t xml:space="preserve"> </w:t>
      </w:r>
      <w:r w:rsidR="00395DEB" w:rsidRPr="00D252D7">
        <w:rPr>
          <w:rFonts w:eastAsia="Times New Roman" w:cs="Arial"/>
        </w:rPr>
        <w:t xml:space="preserve"> It is the responsibility of the </w:t>
      </w:r>
      <w:r w:rsidR="000B2635" w:rsidRPr="00D252D7">
        <w:rPr>
          <w:rFonts w:eastAsia="Times New Roman" w:cs="Arial"/>
        </w:rPr>
        <w:t>Potential Provider</w:t>
      </w:r>
      <w:r w:rsidR="00395DEB" w:rsidRPr="00D252D7">
        <w:rPr>
          <w:rFonts w:eastAsia="Times New Roman" w:cs="Arial"/>
        </w:rPr>
        <w:t xml:space="preserve"> to obtain for themselves, at their own expense, all information necessary for the preparation of their </w:t>
      </w:r>
      <w:r w:rsidR="00E64860" w:rsidRPr="00D252D7">
        <w:rPr>
          <w:rFonts w:eastAsia="Times New Roman" w:cs="Arial"/>
        </w:rPr>
        <w:t>tender</w:t>
      </w:r>
      <w:r w:rsidR="00395DEB" w:rsidRPr="00D252D7">
        <w:rPr>
          <w:rFonts w:eastAsia="Times New Roman" w:cs="Arial"/>
        </w:rPr>
        <w:t>.</w:t>
      </w:r>
    </w:p>
    <w:p w14:paraId="404B0DB1" w14:textId="77777777" w:rsidR="00395DEB" w:rsidRPr="00D252D7" w:rsidRDefault="00395DEB">
      <w:pPr>
        <w:spacing w:after="0" w:line="240" w:lineRule="auto"/>
        <w:jc w:val="both"/>
        <w:rPr>
          <w:rFonts w:eastAsia="Times New Roman" w:cs="Arial"/>
        </w:rPr>
      </w:pPr>
    </w:p>
    <w:p w14:paraId="404B0DB2" w14:textId="1156005A" w:rsidR="00B57948" w:rsidRPr="00D252D7" w:rsidRDefault="009A7861" w:rsidP="00AD1A80">
      <w:pPr>
        <w:spacing w:line="240" w:lineRule="auto"/>
        <w:jc w:val="both"/>
        <w:rPr>
          <w:rFonts w:eastAsia="Times New Roman" w:cs="Arial"/>
        </w:rPr>
      </w:pPr>
      <w:r w:rsidRPr="00D252D7">
        <w:rPr>
          <w:rFonts w:eastAsia="Times New Roman" w:cs="Arial"/>
        </w:rPr>
        <w:t>1.3</w:t>
      </w:r>
      <w:r w:rsidRPr="00D252D7">
        <w:rPr>
          <w:rFonts w:eastAsia="Times New Roman" w:cs="Arial"/>
        </w:rPr>
        <w:tab/>
      </w:r>
      <w:r w:rsidR="00E64860" w:rsidRPr="00D252D7">
        <w:rPr>
          <w:rFonts w:eastAsia="Times New Roman" w:cs="Arial"/>
        </w:rPr>
        <w:t>Tenders</w:t>
      </w:r>
      <w:r w:rsidR="00395DEB" w:rsidRPr="00D252D7">
        <w:rPr>
          <w:rFonts w:eastAsia="Times New Roman" w:cs="Arial"/>
        </w:rPr>
        <w:t xml:space="preserve"> must be submitted for the entire service as detailed </w:t>
      </w:r>
      <w:r w:rsidR="00E74234" w:rsidRPr="00D252D7">
        <w:rPr>
          <w:rFonts w:eastAsia="Times New Roman" w:cs="Arial"/>
        </w:rPr>
        <w:t>below</w:t>
      </w:r>
      <w:r w:rsidR="00A1187E" w:rsidRPr="00D252D7">
        <w:rPr>
          <w:rFonts w:eastAsia="Times New Roman" w:cs="Arial"/>
        </w:rPr>
        <w:t xml:space="preserve"> and at Appendix 1 – Service Specification</w:t>
      </w:r>
      <w:r w:rsidR="00E74234" w:rsidRPr="00D252D7">
        <w:rPr>
          <w:rFonts w:eastAsia="Times New Roman" w:cs="Arial"/>
        </w:rPr>
        <w:t>;</w:t>
      </w:r>
      <w:r w:rsidR="00395DEB" w:rsidRPr="00D252D7">
        <w:rPr>
          <w:rFonts w:eastAsia="Times New Roman" w:cs="Arial"/>
        </w:rPr>
        <w:t xml:space="preserve"> </w:t>
      </w:r>
      <w:r w:rsidR="00E64860" w:rsidRPr="00D252D7">
        <w:rPr>
          <w:rFonts w:eastAsia="Times New Roman" w:cs="Arial"/>
        </w:rPr>
        <w:t>tenders</w:t>
      </w:r>
      <w:r w:rsidR="00395DEB" w:rsidRPr="00D252D7">
        <w:rPr>
          <w:rFonts w:eastAsia="Times New Roman" w:cs="Arial"/>
        </w:rPr>
        <w:t xml:space="preserve"> for only part of the service may be rejected.</w:t>
      </w:r>
    </w:p>
    <w:p w14:paraId="19D37141" w14:textId="77777777" w:rsidR="009A7861" w:rsidRPr="00D252D7" w:rsidRDefault="009A7861">
      <w:pPr>
        <w:spacing w:line="240" w:lineRule="auto"/>
        <w:jc w:val="both"/>
        <w:rPr>
          <w:rFonts w:eastAsia="Times New Roman" w:cs="Arial"/>
        </w:rPr>
      </w:pPr>
    </w:p>
    <w:p w14:paraId="404B0DB3" w14:textId="62D16CEC" w:rsidR="00395DEB" w:rsidRPr="00D252D7" w:rsidRDefault="009A7861" w:rsidP="00AD1A80">
      <w:pPr>
        <w:spacing w:line="240" w:lineRule="auto"/>
        <w:jc w:val="both"/>
        <w:rPr>
          <w:rFonts w:eastAsia="Times New Roman" w:cs="Arial"/>
        </w:rPr>
      </w:pPr>
      <w:r w:rsidRPr="00D252D7">
        <w:rPr>
          <w:rFonts w:eastAsia="Times New Roman" w:cs="Arial"/>
        </w:rPr>
        <w:t>1.4</w:t>
      </w:r>
      <w:r w:rsidRPr="00D252D7">
        <w:rPr>
          <w:rFonts w:eastAsia="Times New Roman" w:cs="Arial"/>
        </w:rPr>
        <w:tab/>
      </w:r>
      <w:r w:rsidR="003F48B9" w:rsidRPr="00D252D7">
        <w:rPr>
          <w:rFonts w:eastAsia="Times New Roman" w:cs="Arial"/>
        </w:rPr>
        <w:t>GBSLEP</w:t>
      </w:r>
      <w:r w:rsidR="00395DEB" w:rsidRPr="00D252D7">
        <w:rPr>
          <w:rFonts w:eastAsia="Times New Roman" w:cs="Arial"/>
        </w:rPr>
        <w:t xml:space="preserve"> may at its own absolute discretion extend the closing date and time specified for the receipt of </w:t>
      </w:r>
      <w:r w:rsidR="00E64860" w:rsidRPr="00D252D7">
        <w:rPr>
          <w:rFonts w:eastAsia="Times New Roman" w:cs="Arial"/>
        </w:rPr>
        <w:t>tenders</w:t>
      </w:r>
      <w:r w:rsidR="0094235F" w:rsidRPr="00D252D7">
        <w:rPr>
          <w:rFonts w:eastAsia="Times New Roman" w:cs="Arial"/>
        </w:rPr>
        <w:t xml:space="preserve"> </w:t>
      </w:r>
      <w:r w:rsidR="00395DEB" w:rsidRPr="00D252D7">
        <w:rPr>
          <w:rFonts w:eastAsia="Times New Roman" w:cs="Arial"/>
        </w:rPr>
        <w:t xml:space="preserve">or invite variations to the terms of the contract.      </w:t>
      </w:r>
    </w:p>
    <w:p w14:paraId="189ECBAD" w14:textId="77777777" w:rsidR="009A7861" w:rsidRPr="00D252D7" w:rsidRDefault="009A7861">
      <w:pPr>
        <w:spacing w:line="240" w:lineRule="auto"/>
        <w:jc w:val="both"/>
        <w:rPr>
          <w:rFonts w:eastAsia="Times New Roman" w:cs="Arial"/>
        </w:rPr>
      </w:pPr>
    </w:p>
    <w:p w14:paraId="404B0DB4" w14:textId="13998150" w:rsidR="00395DEB" w:rsidRPr="00D252D7" w:rsidRDefault="009A7861" w:rsidP="00AD1A80">
      <w:pPr>
        <w:spacing w:line="240" w:lineRule="auto"/>
        <w:jc w:val="both"/>
        <w:rPr>
          <w:rFonts w:eastAsia="Times New Roman" w:cs="Arial"/>
        </w:rPr>
      </w:pPr>
      <w:r w:rsidRPr="00D252D7">
        <w:rPr>
          <w:rFonts w:eastAsia="Times New Roman" w:cs="Arial"/>
        </w:rPr>
        <w:t>1.5</w:t>
      </w:r>
      <w:r w:rsidRPr="00D252D7">
        <w:rPr>
          <w:rFonts w:eastAsia="Times New Roman" w:cs="Arial"/>
        </w:rPr>
        <w:tab/>
      </w:r>
      <w:r w:rsidR="003F48B9" w:rsidRPr="00D252D7">
        <w:rPr>
          <w:rFonts w:eastAsia="Times New Roman" w:cs="Arial"/>
        </w:rPr>
        <w:t xml:space="preserve">GBSLEP </w:t>
      </w:r>
      <w:r w:rsidR="00395DEB" w:rsidRPr="00D252D7">
        <w:rPr>
          <w:rFonts w:eastAsia="Times New Roman" w:cs="Arial"/>
        </w:rPr>
        <w:t xml:space="preserve">will evaluate this </w:t>
      </w:r>
      <w:r w:rsidR="00E64860" w:rsidRPr="00D252D7">
        <w:rPr>
          <w:rFonts w:eastAsia="Times New Roman" w:cs="Arial"/>
        </w:rPr>
        <w:t>tender</w:t>
      </w:r>
      <w:r w:rsidR="00395DEB" w:rsidRPr="00D252D7">
        <w:rPr>
          <w:rFonts w:eastAsia="Times New Roman" w:cs="Arial"/>
        </w:rPr>
        <w:t xml:space="preserve"> based </w:t>
      </w:r>
      <w:r w:rsidR="00B57948" w:rsidRPr="00D252D7">
        <w:rPr>
          <w:rFonts w:eastAsia="Times New Roman" w:cs="Arial"/>
        </w:rPr>
        <w:t xml:space="preserve">on criteria </w:t>
      </w:r>
      <w:r w:rsidR="00E64860" w:rsidRPr="00D252D7">
        <w:rPr>
          <w:rFonts w:eastAsia="Times New Roman" w:cs="Arial"/>
        </w:rPr>
        <w:t>set out in ‘4</w:t>
      </w:r>
      <w:r w:rsidR="008524BB" w:rsidRPr="00D252D7">
        <w:rPr>
          <w:rFonts w:eastAsia="Times New Roman" w:cs="Arial"/>
        </w:rPr>
        <w:t xml:space="preserve"> - </w:t>
      </w:r>
      <w:r w:rsidR="00E64860" w:rsidRPr="00D252D7">
        <w:rPr>
          <w:rFonts w:eastAsia="Times New Roman" w:cs="Arial"/>
        </w:rPr>
        <w:t xml:space="preserve">Selection and Evaluation’ of this </w:t>
      </w:r>
      <w:r w:rsidR="008524BB" w:rsidRPr="00D252D7">
        <w:rPr>
          <w:rFonts w:eastAsia="Times New Roman" w:cs="Arial"/>
        </w:rPr>
        <w:t>tender</w:t>
      </w:r>
      <w:r w:rsidR="00E64860" w:rsidRPr="00D252D7">
        <w:rPr>
          <w:rFonts w:eastAsia="Times New Roman" w:cs="Arial"/>
        </w:rPr>
        <w:t xml:space="preserve"> information section</w:t>
      </w:r>
      <w:r w:rsidR="00395DEB" w:rsidRPr="00D252D7">
        <w:rPr>
          <w:rFonts w:eastAsia="Times New Roman" w:cs="Arial"/>
        </w:rPr>
        <w:t>.</w:t>
      </w:r>
    </w:p>
    <w:p w14:paraId="404B0DB5" w14:textId="1CE28789" w:rsidR="00395DEB" w:rsidRPr="00D252D7" w:rsidRDefault="009A7861" w:rsidP="00AD1A80">
      <w:pPr>
        <w:spacing w:before="240" w:line="240" w:lineRule="auto"/>
        <w:jc w:val="both"/>
        <w:rPr>
          <w:rFonts w:eastAsia="Times New Roman" w:cs="Arial"/>
        </w:rPr>
      </w:pPr>
      <w:r w:rsidRPr="00D252D7">
        <w:rPr>
          <w:rFonts w:eastAsia="Times New Roman" w:cs="Arial"/>
        </w:rPr>
        <w:t>1.6</w:t>
      </w:r>
      <w:r w:rsidRPr="00D252D7">
        <w:rPr>
          <w:rFonts w:eastAsia="Times New Roman" w:cs="Arial"/>
        </w:rPr>
        <w:tab/>
      </w:r>
      <w:r w:rsidR="003F48B9" w:rsidRPr="00D252D7">
        <w:rPr>
          <w:rFonts w:eastAsia="Times New Roman" w:cs="Arial"/>
        </w:rPr>
        <w:t xml:space="preserve">GBSLEP </w:t>
      </w:r>
      <w:r w:rsidR="00395DEB" w:rsidRPr="00D252D7">
        <w:rPr>
          <w:rFonts w:eastAsia="Times New Roman" w:cs="Arial"/>
        </w:rPr>
        <w:t xml:space="preserve">does not bind itself to accept the lowest or any </w:t>
      </w:r>
      <w:r w:rsidR="00E606A7" w:rsidRPr="00D252D7">
        <w:rPr>
          <w:rFonts w:eastAsia="Times New Roman" w:cs="Arial"/>
        </w:rPr>
        <w:t>tender</w:t>
      </w:r>
      <w:r w:rsidR="00395DEB" w:rsidRPr="00D252D7">
        <w:rPr>
          <w:rFonts w:eastAsia="Times New Roman" w:cs="Arial"/>
        </w:rPr>
        <w:t xml:space="preserve"> and reserves the right to accept a </w:t>
      </w:r>
      <w:r w:rsidR="00E606A7" w:rsidRPr="00D252D7">
        <w:rPr>
          <w:rFonts w:eastAsia="Times New Roman" w:cs="Arial"/>
        </w:rPr>
        <w:t>tender</w:t>
      </w:r>
      <w:r w:rsidR="00395DEB" w:rsidRPr="00D252D7">
        <w:rPr>
          <w:rFonts w:eastAsia="Times New Roman" w:cs="Arial"/>
        </w:rPr>
        <w:t xml:space="preserve"> either in whole or part for the goods and services specified.</w:t>
      </w:r>
    </w:p>
    <w:p w14:paraId="0CDB893F" w14:textId="77777777" w:rsidR="009A7861" w:rsidRPr="00D252D7" w:rsidRDefault="009A7861">
      <w:pPr>
        <w:spacing w:line="240" w:lineRule="auto"/>
        <w:jc w:val="both"/>
        <w:rPr>
          <w:rFonts w:eastAsia="Times New Roman" w:cs="Arial"/>
        </w:rPr>
      </w:pPr>
    </w:p>
    <w:p w14:paraId="404B0DB6" w14:textId="22B2B4E4" w:rsidR="00395DEB" w:rsidRPr="00D252D7" w:rsidRDefault="009A7861" w:rsidP="00AD1A80">
      <w:pPr>
        <w:spacing w:line="240" w:lineRule="auto"/>
        <w:jc w:val="both"/>
        <w:rPr>
          <w:rFonts w:eastAsia="Times New Roman" w:cs="Arial"/>
        </w:rPr>
      </w:pPr>
      <w:r w:rsidRPr="00D252D7">
        <w:rPr>
          <w:rFonts w:eastAsia="Times New Roman" w:cs="Arial"/>
        </w:rPr>
        <w:t>1.7</w:t>
      </w:r>
      <w:r w:rsidRPr="00D252D7">
        <w:rPr>
          <w:rFonts w:eastAsia="Times New Roman" w:cs="Arial"/>
        </w:rPr>
        <w:tab/>
      </w:r>
      <w:r w:rsidR="00395DEB" w:rsidRPr="00D252D7">
        <w:rPr>
          <w:rFonts w:eastAsia="Times New Roman" w:cs="Arial"/>
        </w:rPr>
        <w:t xml:space="preserve">All prices shall in all cases be exclusive of VAT, which will be applied in accordance with legislation. </w:t>
      </w:r>
      <w:r w:rsidR="00E369CE" w:rsidRPr="00D252D7">
        <w:rPr>
          <w:rFonts w:eastAsia="Times New Roman" w:cs="Arial"/>
        </w:rPr>
        <w:t xml:space="preserve"> </w:t>
      </w:r>
      <w:r w:rsidR="00395DEB" w:rsidRPr="00D252D7">
        <w:rPr>
          <w:rFonts w:eastAsia="Times New Roman" w:cs="Arial"/>
        </w:rPr>
        <w:t>Discounts, trade allowances of any kind must be shown separately.</w:t>
      </w:r>
    </w:p>
    <w:p w14:paraId="494F49E3" w14:textId="77777777" w:rsidR="00330F8B" w:rsidRPr="00D252D7" w:rsidRDefault="00330F8B">
      <w:pPr>
        <w:spacing w:line="240" w:lineRule="auto"/>
        <w:jc w:val="both"/>
        <w:rPr>
          <w:rFonts w:eastAsia="Times New Roman" w:cs="Arial"/>
        </w:rPr>
      </w:pPr>
    </w:p>
    <w:p w14:paraId="2009B308" w14:textId="77777777" w:rsidR="0055595E" w:rsidRPr="00330F8B" w:rsidRDefault="00330F8B" w:rsidP="0055595E">
      <w:pPr>
        <w:pStyle w:val="Heading2"/>
        <w:rPr>
          <w:rFonts w:ascii="Arial" w:hAnsi="Arial" w:cs="Arial"/>
          <w:color w:val="auto"/>
          <w:sz w:val="22"/>
          <w:szCs w:val="22"/>
        </w:rPr>
      </w:pPr>
      <w:r w:rsidRPr="00D252D7">
        <w:rPr>
          <w:rFonts w:ascii="Arial" w:hAnsi="Arial" w:cs="Arial"/>
          <w:color w:val="auto"/>
          <w:sz w:val="22"/>
          <w:szCs w:val="22"/>
        </w:rPr>
        <w:t xml:space="preserve">1.8 </w:t>
      </w:r>
      <w:r w:rsidRPr="00D252D7">
        <w:rPr>
          <w:rFonts w:ascii="Arial" w:hAnsi="Arial" w:cs="Arial"/>
          <w:color w:val="auto"/>
          <w:sz w:val="22"/>
          <w:szCs w:val="22"/>
        </w:rPr>
        <w:tab/>
        <w:t xml:space="preserve">The </w:t>
      </w:r>
      <w:r w:rsidRPr="00D252D7">
        <w:rPr>
          <w:rFonts w:ascii="Arial" w:hAnsi="Arial" w:cs="Arial"/>
          <w:b/>
          <w:bCs/>
          <w:color w:val="auto"/>
          <w:sz w:val="22"/>
          <w:szCs w:val="22"/>
        </w:rPr>
        <w:t>Terms of Participation at Appendix 2</w:t>
      </w:r>
      <w:r w:rsidRPr="00D252D7">
        <w:rPr>
          <w:rFonts w:ascii="Arial" w:hAnsi="Arial" w:cs="Arial"/>
          <w:color w:val="auto"/>
          <w:sz w:val="22"/>
          <w:szCs w:val="22"/>
        </w:rPr>
        <w:t xml:space="preserve"> will apply throughout this Procurement.  They set out further rights and obligations which apply to Potential Providers and GBSLEP.  In submitting your Tender to the GBSLEP you agree to be bound by the Terms of Participation</w:t>
      </w:r>
      <w:r w:rsidR="00B85A3A">
        <w:rPr>
          <w:rFonts w:ascii="Arial" w:hAnsi="Arial" w:cs="Arial"/>
          <w:color w:val="auto"/>
          <w:sz w:val="22"/>
          <w:szCs w:val="22"/>
        </w:rPr>
        <w:t xml:space="preserve"> </w:t>
      </w:r>
      <w:r w:rsidR="0055595E">
        <w:rPr>
          <w:rFonts w:ascii="Arial" w:hAnsi="Arial" w:cs="Arial"/>
          <w:color w:val="auto"/>
          <w:sz w:val="22"/>
          <w:szCs w:val="22"/>
        </w:rPr>
        <w:t>and must sign the Declaration of Compliance at Annex 1 of Appendix 2</w:t>
      </w:r>
      <w:r w:rsidR="0055595E" w:rsidRPr="00330F8B">
        <w:rPr>
          <w:rFonts w:ascii="Arial" w:hAnsi="Arial" w:cs="Arial"/>
          <w:color w:val="auto"/>
          <w:sz w:val="22"/>
          <w:szCs w:val="22"/>
        </w:rPr>
        <w:t xml:space="preserve">. </w:t>
      </w:r>
    </w:p>
    <w:p w14:paraId="54D3F5DB" w14:textId="2F260270" w:rsidR="00330F8B" w:rsidRPr="00D252D7" w:rsidRDefault="00330F8B" w:rsidP="00AD1A80">
      <w:pPr>
        <w:pStyle w:val="Heading2"/>
        <w:jc w:val="both"/>
        <w:rPr>
          <w:rFonts w:ascii="Arial" w:hAnsi="Arial" w:cs="Arial"/>
          <w:color w:val="auto"/>
          <w:sz w:val="22"/>
          <w:szCs w:val="22"/>
        </w:rPr>
      </w:pPr>
      <w:r w:rsidRPr="00D252D7">
        <w:rPr>
          <w:rFonts w:ascii="Arial" w:hAnsi="Arial" w:cs="Arial"/>
          <w:color w:val="auto"/>
          <w:sz w:val="22"/>
          <w:szCs w:val="22"/>
        </w:rPr>
        <w:t xml:space="preserve">. </w:t>
      </w:r>
    </w:p>
    <w:p w14:paraId="00AE2833" w14:textId="628BB5E9" w:rsidR="00330F8B" w:rsidRPr="00D252D7" w:rsidRDefault="00330F8B">
      <w:pPr>
        <w:spacing w:line="240" w:lineRule="auto"/>
        <w:jc w:val="both"/>
        <w:rPr>
          <w:rFonts w:eastAsia="Times New Roman" w:cs="Arial"/>
        </w:rPr>
      </w:pPr>
    </w:p>
    <w:p w14:paraId="0B945C40" w14:textId="1E309CD3" w:rsidR="006253E2" w:rsidRPr="00D252D7" w:rsidRDefault="006253E2" w:rsidP="00AD1A80">
      <w:pPr>
        <w:jc w:val="both"/>
        <w:rPr>
          <w:rFonts w:cs="Arial"/>
        </w:rPr>
      </w:pPr>
      <w:r w:rsidRPr="00DC7FA8">
        <w:rPr>
          <w:rFonts w:eastAsia="Times New Roman" w:cs="Arial"/>
        </w:rPr>
        <w:t xml:space="preserve">1.9 </w:t>
      </w:r>
      <w:r w:rsidRPr="00DC7FA8">
        <w:tab/>
      </w:r>
      <w:r w:rsidRPr="00DC7FA8">
        <w:rPr>
          <w:rFonts w:cs="Arial"/>
        </w:rPr>
        <w:t xml:space="preserve">The Contract will be let for an initial period from </w:t>
      </w:r>
      <w:r w:rsidR="002C5A51" w:rsidRPr="00DC7FA8">
        <w:rPr>
          <w:rFonts w:cs="Arial"/>
          <w:b/>
          <w:bCs/>
        </w:rPr>
        <w:t>01/04/2020 to 31/03/2023</w:t>
      </w:r>
      <w:r w:rsidR="00DA10F1" w:rsidRPr="00DC7FA8">
        <w:rPr>
          <w:rFonts w:cs="Arial"/>
        </w:rPr>
        <w:t xml:space="preserve">. </w:t>
      </w:r>
      <w:r w:rsidRPr="00DC7FA8">
        <w:rPr>
          <w:rFonts w:cs="Arial"/>
        </w:rPr>
        <w:t xml:space="preserve">GBSLEP reserves the right to </w:t>
      </w:r>
      <w:r w:rsidR="00B9730A" w:rsidRPr="00DC7FA8">
        <w:rPr>
          <w:rFonts w:cs="Arial"/>
        </w:rPr>
        <w:t xml:space="preserve">vary the </w:t>
      </w:r>
      <w:r w:rsidRPr="00DC7FA8">
        <w:rPr>
          <w:rFonts w:cs="Arial"/>
        </w:rPr>
        <w:t>activities and value of this contract via a contract change/variation procedure</w:t>
      </w:r>
      <w:r w:rsidR="00E47DC9" w:rsidRPr="00DC7FA8">
        <w:rPr>
          <w:rFonts w:cs="Arial"/>
        </w:rPr>
        <w:t xml:space="preserve"> to in</w:t>
      </w:r>
      <w:r w:rsidR="00CF269F" w:rsidRPr="00DC7FA8">
        <w:rPr>
          <w:rFonts w:cs="Arial"/>
        </w:rPr>
        <w:t>clude but not limited to</w:t>
      </w:r>
      <w:r w:rsidR="006F2F3E" w:rsidRPr="00DC7FA8">
        <w:rPr>
          <w:rFonts w:cs="Arial"/>
        </w:rPr>
        <w:t xml:space="preserve"> the call </w:t>
      </w:r>
      <w:proofErr w:type="gramStart"/>
      <w:r w:rsidR="006F2F3E" w:rsidRPr="00DC7FA8">
        <w:rPr>
          <w:rFonts w:cs="Arial"/>
        </w:rPr>
        <w:t>off of</w:t>
      </w:r>
      <w:proofErr w:type="gramEnd"/>
      <w:r w:rsidR="006F2F3E" w:rsidRPr="00DC7FA8">
        <w:rPr>
          <w:rFonts w:cs="Arial"/>
        </w:rPr>
        <w:t xml:space="preserve"> any</w:t>
      </w:r>
      <w:r w:rsidR="00BB5B6A" w:rsidRPr="00DC7FA8">
        <w:rPr>
          <w:rFonts w:cs="Arial"/>
        </w:rPr>
        <w:t xml:space="preserve"> further </w:t>
      </w:r>
      <w:r w:rsidR="006F2F3E" w:rsidRPr="00DC7FA8">
        <w:rPr>
          <w:rFonts w:cs="Arial"/>
        </w:rPr>
        <w:t>additional services offered as part of the Suppliers ITT</w:t>
      </w:r>
      <w:r w:rsidR="009113B3" w:rsidRPr="00DC7FA8">
        <w:rPr>
          <w:rFonts w:cs="Arial"/>
        </w:rPr>
        <w:t xml:space="preserve">, </w:t>
      </w:r>
      <w:r w:rsidR="000F6443" w:rsidRPr="00DC7FA8">
        <w:rPr>
          <w:rFonts w:cs="Arial"/>
        </w:rPr>
        <w:t>or timeframes</w:t>
      </w:r>
      <w:r w:rsidRPr="00DC7FA8">
        <w:rPr>
          <w:rFonts w:cs="Arial"/>
        </w:rPr>
        <w:t xml:space="preserve"> in accordance with the Public Contract Regulations 2015.</w:t>
      </w:r>
    </w:p>
    <w:p w14:paraId="4132E6BA" w14:textId="3C514041" w:rsidR="00785550" w:rsidRPr="00D252D7" w:rsidRDefault="00785550" w:rsidP="00AD1A80">
      <w:pPr>
        <w:spacing w:line="240" w:lineRule="auto"/>
        <w:jc w:val="both"/>
        <w:rPr>
          <w:rFonts w:eastAsia="Times New Roman" w:cs="Arial"/>
        </w:rPr>
      </w:pPr>
      <w:r w:rsidRPr="00D252D7">
        <w:rPr>
          <w:rFonts w:cs="Arial"/>
        </w:rPr>
        <w:t>1.10</w:t>
      </w:r>
      <w:r w:rsidRPr="00D252D7">
        <w:rPr>
          <w:rFonts w:cs="Arial"/>
        </w:rPr>
        <w:tab/>
      </w:r>
      <w:r w:rsidRPr="00D252D7">
        <w:rPr>
          <w:rFonts w:eastAsia="Times New Roman" w:cs="Arial"/>
        </w:rPr>
        <w:t>The Potential Provider</w:t>
      </w:r>
      <w:r w:rsidR="00C23DCA" w:rsidRPr="00D252D7">
        <w:rPr>
          <w:rFonts w:eastAsia="Times New Roman" w:cs="Arial"/>
        </w:rPr>
        <w:t xml:space="preserve"> with the winning bid</w:t>
      </w:r>
      <w:r w:rsidRPr="00D252D7">
        <w:rPr>
          <w:rFonts w:eastAsia="Times New Roman" w:cs="Arial"/>
        </w:rPr>
        <w:t xml:space="preserve"> will be required to enter an Agreement with GBSLEP based upon the </w:t>
      </w:r>
      <w:r w:rsidRPr="00D252D7">
        <w:rPr>
          <w:rFonts w:eastAsia="Times New Roman" w:cs="Arial"/>
          <w:b/>
          <w:bCs/>
        </w:rPr>
        <w:t>Draft Contract Terms and Conditions at Appendix</w:t>
      </w:r>
      <w:r w:rsidR="00B34258" w:rsidRPr="00D252D7">
        <w:rPr>
          <w:rFonts w:eastAsia="Times New Roman" w:cs="Arial"/>
          <w:b/>
          <w:bCs/>
        </w:rPr>
        <w:t xml:space="preserve"> </w:t>
      </w:r>
      <w:r w:rsidRPr="00D252D7">
        <w:rPr>
          <w:rFonts w:eastAsia="Times New Roman" w:cs="Arial"/>
          <w:b/>
          <w:bCs/>
        </w:rPr>
        <w:t>3</w:t>
      </w:r>
      <w:r w:rsidRPr="00D252D7">
        <w:rPr>
          <w:rFonts w:eastAsia="Times New Roman" w:cs="Arial"/>
        </w:rPr>
        <w:t xml:space="preserve"> of this </w:t>
      </w:r>
      <w:proofErr w:type="gramStart"/>
      <w:r w:rsidRPr="00D252D7">
        <w:rPr>
          <w:rFonts w:eastAsia="Times New Roman" w:cs="Arial"/>
        </w:rPr>
        <w:t>ITT</w:t>
      </w:r>
      <w:proofErr w:type="gramEnd"/>
    </w:p>
    <w:p w14:paraId="331B4FB9" w14:textId="77777777" w:rsidR="004632ED" w:rsidRPr="00D252D7" w:rsidRDefault="004632ED">
      <w:pPr>
        <w:widowControl w:val="0"/>
        <w:spacing w:after="0" w:line="240" w:lineRule="auto"/>
        <w:ind w:left="720" w:hanging="720"/>
        <w:jc w:val="both"/>
        <w:rPr>
          <w:rFonts w:eastAsia="Times New Roman" w:cs="Arial"/>
        </w:rPr>
      </w:pPr>
    </w:p>
    <w:p w14:paraId="797509E7" w14:textId="2311CEE0" w:rsidR="004632ED" w:rsidRPr="00D252D7" w:rsidRDefault="004632ED" w:rsidP="00AD1A80">
      <w:pPr>
        <w:widowControl w:val="0"/>
        <w:spacing w:after="0" w:line="240" w:lineRule="auto"/>
        <w:jc w:val="both"/>
        <w:rPr>
          <w:rFonts w:eastAsia="Times New Roman" w:cs="Arial"/>
          <w:b/>
          <w:bCs/>
        </w:rPr>
      </w:pPr>
      <w:r w:rsidRPr="00D252D7">
        <w:rPr>
          <w:rFonts w:eastAsia="Times New Roman" w:cs="Arial"/>
        </w:rPr>
        <w:t>1.11</w:t>
      </w:r>
      <w:r w:rsidRPr="00D252D7">
        <w:rPr>
          <w:rFonts w:eastAsia="Times New Roman" w:cs="Arial"/>
        </w:rPr>
        <w:tab/>
        <w:t xml:space="preserve">GBSLEPs detailed requirements are defined in the </w:t>
      </w:r>
      <w:r w:rsidRPr="00D252D7">
        <w:rPr>
          <w:rFonts w:cs="Arial"/>
          <w:b/>
          <w:bCs/>
        </w:rPr>
        <w:t>Service Specification at Appendix1</w:t>
      </w:r>
      <w:r w:rsidRPr="00D252D7">
        <w:rPr>
          <w:rFonts w:eastAsia="Times New Roman" w:cs="Arial"/>
          <w:b/>
          <w:bCs/>
        </w:rPr>
        <w:t xml:space="preserve">. </w:t>
      </w:r>
    </w:p>
    <w:p w14:paraId="04D86E5D" w14:textId="7E0E8986" w:rsidR="00843BBB" w:rsidRPr="00D252D7" w:rsidRDefault="00843BBB">
      <w:pPr>
        <w:widowControl w:val="0"/>
        <w:spacing w:after="0" w:line="240" w:lineRule="auto"/>
        <w:ind w:left="720" w:hanging="720"/>
        <w:jc w:val="both"/>
        <w:rPr>
          <w:rFonts w:eastAsia="Times New Roman" w:cs="Arial"/>
          <w:b/>
          <w:bCs/>
        </w:rPr>
      </w:pPr>
    </w:p>
    <w:p w14:paraId="48AB7C71" w14:textId="0E7C5250" w:rsidR="00843BBB" w:rsidRPr="00D252D7" w:rsidRDefault="00843BBB" w:rsidP="00AD1A80">
      <w:pPr>
        <w:spacing w:after="0" w:line="240" w:lineRule="auto"/>
        <w:jc w:val="both"/>
        <w:rPr>
          <w:rFonts w:cs="Arial"/>
          <w:b/>
          <w:bCs/>
        </w:rPr>
      </w:pPr>
      <w:r w:rsidRPr="6D266206">
        <w:rPr>
          <w:rFonts w:cs="Arial"/>
          <w:b/>
          <w:bCs/>
        </w:rPr>
        <w:t xml:space="preserve">Note: A potential Provider which changes its legal entity following the submission of a completed tender but prior to Contract Award will </w:t>
      </w:r>
      <w:r w:rsidR="008813F4">
        <w:rPr>
          <w:rFonts w:cs="Arial"/>
          <w:b/>
          <w:bCs/>
        </w:rPr>
        <w:t>need to agree the change with GBSLEP</w:t>
      </w:r>
      <w:r w:rsidR="00576271">
        <w:rPr>
          <w:rFonts w:cs="Arial"/>
          <w:b/>
          <w:bCs/>
        </w:rPr>
        <w:t xml:space="preserve"> to continue in the process</w:t>
      </w:r>
      <w:r w:rsidRPr="6D266206">
        <w:rPr>
          <w:rFonts w:cs="Arial"/>
          <w:b/>
          <w:bCs/>
        </w:rPr>
        <w:t>.</w:t>
      </w:r>
      <w:commentRangeStart w:id="3"/>
      <w:commentRangeStart w:id="4"/>
      <w:commentRangeEnd w:id="3"/>
      <w:r>
        <w:rPr>
          <w:rStyle w:val="CommentReference"/>
        </w:rPr>
        <w:commentReference w:id="3"/>
      </w:r>
      <w:commentRangeEnd w:id="4"/>
      <w:r w:rsidR="00057CEB">
        <w:rPr>
          <w:rStyle w:val="CommentReference"/>
        </w:rPr>
        <w:commentReference w:id="4"/>
      </w:r>
      <w:commentRangeStart w:id="5"/>
      <w:commentRangeEnd w:id="5"/>
      <w:r>
        <w:rPr>
          <w:rStyle w:val="CommentReference"/>
        </w:rPr>
        <w:commentReference w:id="5"/>
      </w:r>
    </w:p>
    <w:p w14:paraId="0EBECC2C" w14:textId="77777777" w:rsidR="00843BBB" w:rsidRPr="00DA0CB4" w:rsidRDefault="00843BBB" w:rsidP="004632ED">
      <w:pPr>
        <w:widowControl w:val="0"/>
        <w:spacing w:after="0" w:line="240" w:lineRule="auto"/>
        <w:ind w:left="720" w:hanging="720"/>
        <w:jc w:val="both"/>
        <w:rPr>
          <w:rFonts w:eastAsia="Times New Roman" w:cs="Arial"/>
          <w:b/>
          <w:bCs/>
        </w:rPr>
      </w:pPr>
    </w:p>
    <w:p w14:paraId="404B0DC1" w14:textId="5BCEEFC8" w:rsidR="003C5FEC" w:rsidRDefault="004530C5" w:rsidP="001337A3">
      <w:pPr>
        <w:pStyle w:val="NoSpacing"/>
        <w:rPr>
          <w:rFonts w:ascii="Arial" w:hAnsi="Arial" w:cs="Arial"/>
          <w:b/>
          <w:bCs/>
          <w:sz w:val="28"/>
          <w:szCs w:val="28"/>
        </w:rPr>
      </w:pPr>
      <w:r w:rsidRPr="001337A3">
        <w:rPr>
          <w:rFonts w:ascii="Arial" w:hAnsi="Arial" w:cs="Arial"/>
          <w:b/>
          <w:bCs/>
          <w:sz w:val="28"/>
          <w:szCs w:val="28"/>
        </w:rPr>
        <w:t>2</w:t>
      </w:r>
      <w:r w:rsidR="08CCB594" w:rsidRPr="001337A3">
        <w:rPr>
          <w:rFonts w:ascii="Arial" w:hAnsi="Arial" w:cs="Arial"/>
          <w:b/>
          <w:bCs/>
          <w:sz w:val="28"/>
          <w:szCs w:val="28"/>
        </w:rPr>
        <w:t>.</w:t>
      </w:r>
      <w:r w:rsidRPr="001337A3">
        <w:rPr>
          <w:rFonts w:ascii="Arial" w:hAnsi="Arial" w:cs="Arial"/>
          <w:b/>
          <w:bCs/>
          <w:sz w:val="28"/>
          <w:szCs w:val="28"/>
        </w:rPr>
        <w:tab/>
      </w:r>
      <w:r w:rsidR="003C5FEC" w:rsidRPr="001337A3">
        <w:rPr>
          <w:rFonts w:ascii="Arial" w:hAnsi="Arial" w:cs="Arial"/>
          <w:b/>
          <w:bCs/>
          <w:sz w:val="28"/>
          <w:szCs w:val="28"/>
        </w:rPr>
        <w:t>Communications</w:t>
      </w:r>
      <w:r w:rsidR="00C1219C" w:rsidRPr="001337A3">
        <w:rPr>
          <w:rFonts w:ascii="Arial" w:hAnsi="Arial" w:cs="Arial"/>
          <w:b/>
          <w:bCs/>
          <w:sz w:val="28"/>
          <w:szCs w:val="28"/>
        </w:rPr>
        <w:t xml:space="preserve"> </w:t>
      </w:r>
    </w:p>
    <w:p w14:paraId="2CD1A559" w14:textId="77777777" w:rsidR="001337A3" w:rsidRPr="00D11670" w:rsidRDefault="001337A3" w:rsidP="001337A3">
      <w:pPr>
        <w:pStyle w:val="NoSpacing"/>
        <w:rPr>
          <w:rFonts w:ascii="Arial" w:hAnsi="Arial" w:cs="Arial"/>
          <w:b/>
        </w:rPr>
      </w:pPr>
    </w:p>
    <w:p w14:paraId="385A1123" w14:textId="7C5D8136" w:rsidR="004530C5" w:rsidRPr="00C24E3B" w:rsidRDefault="004530C5" w:rsidP="00C24E3B">
      <w:pPr>
        <w:pStyle w:val="NoSpacing"/>
        <w:jc w:val="both"/>
        <w:rPr>
          <w:rFonts w:ascii="Arial" w:hAnsi="Arial" w:cs="Arial"/>
          <w:color w:val="FF0000"/>
        </w:rPr>
      </w:pPr>
      <w:bookmarkStart w:id="6" w:name="_Toc247005086"/>
      <w:bookmarkStart w:id="7" w:name="_Ref247685574"/>
      <w:bookmarkStart w:id="8" w:name="_Ref247685665"/>
      <w:bookmarkStart w:id="9" w:name="_Ref251226947"/>
      <w:bookmarkStart w:id="10" w:name="_Ref251227013"/>
      <w:bookmarkStart w:id="11" w:name="_Toc251244833"/>
      <w:r w:rsidRPr="00C24E3B">
        <w:rPr>
          <w:rFonts w:ascii="Arial" w:hAnsi="Arial" w:cs="Arial"/>
        </w:rPr>
        <w:t>2.1</w:t>
      </w:r>
      <w:r w:rsidRPr="00C24E3B">
        <w:rPr>
          <w:rFonts w:ascii="Arial" w:hAnsi="Arial" w:cs="Arial"/>
        </w:rPr>
        <w:tab/>
        <w:t>All formal communications (including, but not limited to, clarifications and the submission of Tenders) to GBSLEP are to be made in writing, by email to</w:t>
      </w:r>
      <w:r w:rsidRPr="00C24E3B">
        <w:rPr>
          <w:rFonts w:ascii="Arial" w:hAnsi="Arial" w:cs="Arial"/>
          <w:color w:val="FF0000"/>
        </w:rPr>
        <w:t xml:space="preserve"> </w:t>
      </w:r>
      <w:hyperlink r:id="rId17" w:history="1">
        <w:r w:rsidRPr="00DC7FA8">
          <w:rPr>
            <w:rStyle w:val="Hyperlink"/>
            <w:rFonts w:ascii="Arial" w:hAnsi="Arial" w:cs="Arial"/>
          </w:rPr>
          <w:t>procurement@gbslep.co.uk</w:t>
        </w:r>
      </w:hyperlink>
      <w:r w:rsidRPr="00C24E3B">
        <w:rPr>
          <w:rFonts w:ascii="Arial" w:hAnsi="Arial" w:cs="Arial"/>
          <w:color w:val="FF0000"/>
        </w:rPr>
        <w:t>.</w:t>
      </w:r>
    </w:p>
    <w:p w14:paraId="2A32EC48" w14:textId="77777777" w:rsidR="00C24E3B" w:rsidRPr="00C24E3B" w:rsidRDefault="00C24E3B" w:rsidP="00C24E3B">
      <w:pPr>
        <w:pStyle w:val="NoSpacing"/>
        <w:jc w:val="both"/>
        <w:rPr>
          <w:rFonts w:ascii="Arial" w:hAnsi="Arial" w:cs="Arial"/>
          <w:color w:val="FF0000"/>
        </w:rPr>
      </w:pPr>
    </w:p>
    <w:p w14:paraId="72503A16" w14:textId="67F94249" w:rsidR="004530C5" w:rsidRPr="00D252D7" w:rsidRDefault="004530C5" w:rsidP="00C24E3B">
      <w:pPr>
        <w:pStyle w:val="NoSpacing"/>
        <w:jc w:val="both"/>
        <w:rPr>
          <w:rFonts w:ascii="Arial" w:hAnsi="Arial" w:cs="Arial"/>
          <w:color w:val="000000"/>
        </w:rPr>
      </w:pPr>
      <w:r w:rsidRPr="00C24E3B">
        <w:rPr>
          <w:rFonts w:ascii="Arial" w:hAnsi="Arial" w:cs="Arial"/>
        </w:rPr>
        <w:t xml:space="preserve">2.2 </w:t>
      </w:r>
      <w:r w:rsidRPr="00C24E3B">
        <w:rPr>
          <w:rFonts w:ascii="Arial" w:hAnsi="Arial" w:cs="Arial"/>
        </w:rPr>
        <w:tab/>
      </w:r>
      <w:r w:rsidRPr="00DC7FA8">
        <w:rPr>
          <w:rFonts w:ascii="Arial" w:hAnsi="Arial" w:cs="Arial"/>
          <w:color w:val="000000"/>
        </w:rPr>
        <w:t xml:space="preserve">It is the Providers’ responsibility to ensure any verbal queries or clarifications they generate are confirmed in writing by email to </w:t>
      </w:r>
      <w:hyperlink r:id="rId18" w:history="1">
        <w:r w:rsidRPr="00DC7FA8">
          <w:rPr>
            <w:rStyle w:val="Hyperlink"/>
            <w:rFonts w:ascii="Arial" w:hAnsi="Arial" w:cs="Arial"/>
          </w:rPr>
          <w:t>procurement@gbslep.co.uk</w:t>
        </w:r>
      </w:hyperlink>
      <w:r w:rsidRPr="00DC7FA8">
        <w:rPr>
          <w:rFonts w:ascii="Arial" w:hAnsi="Arial" w:cs="Arial"/>
          <w:color w:val="FF0000"/>
        </w:rPr>
        <w:t xml:space="preserve">.  </w:t>
      </w:r>
      <w:r w:rsidRPr="00DC7FA8">
        <w:rPr>
          <w:rFonts w:ascii="Arial" w:hAnsi="Arial" w:cs="Arial"/>
          <w:color w:val="000000"/>
        </w:rPr>
        <w:t>In the event of any misunderstandings reliance on verbal communications will not be permissible.</w:t>
      </w:r>
    </w:p>
    <w:p w14:paraId="6070C76E" w14:textId="77777777" w:rsidR="0078112F" w:rsidRPr="00C24E3B" w:rsidRDefault="0078112F" w:rsidP="00C24E3B">
      <w:pPr>
        <w:pStyle w:val="NoSpacing"/>
        <w:jc w:val="both"/>
        <w:rPr>
          <w:rFonts w:ascii="Arial" w:hAnsi="Arial" w:cs="Arial"/>
        </w:rPr>
      </w:pPr>
    </w:p>
    <w:p w14:paraId="0AD15E0C" w14:textId="50FB7E34" w:rsidR="004530C5" w:rsidRPr="00D252D7" w:rsidRDefault="004530C5" w:rsidP="00C24E3B">
      <w:pPr>
        <w:pStyle w:val="NoSpacing"/>
        <w:jc w:val="both"/>
        <w:rPr>
          <w:rFonts w:ascii="Arial" w:hAnsi="Arial" w:cs="Arial"/>
          <w:color w:val="000000" w:themeColor="text1"/>
        </w:rPr>
      </w:pPr>
      <w:r w:rsidRPr="00C24E3B">
        <w:rPr>
          <w:rFonts w:ascii="Arial" w:hAnsi="Arial" w:cs="Arial"/>
        </w:rPr>
        <w:t>2.3</w:t>
      </w:r>
      <w:r w:rsidRPr="00C24E3B">
        <w:rPr>
          <w:rFonts w:ascii="Arial" w:hAnsi="Arial" w:cs="Arial"/>
        </w:rPr>
        <w:tab/>
        <w:t xml:space="preserve"> If a </w:t>
      </w:r>
      <w:r w:rsidR="00824E47" w:rsidRPr="00DC7FA8">
        <w:rPr>
          <w:rFonts w:ascii="Arial" w:hAnsi="Arial" w:cs="Arial"/>
          <w:color w:val="000000"/>
        </w:rPr>
        <w:t>Provider</w:t>
      </w:r>
      <w:r w:rsidRPr="00DC7FA8">
        <w:rPr>
          <w:rFonts w:ascii="Arial" w:hAnsi="Arial" w:cs="Arial"/>
          <w:color w:val="000000"/>
        </w:rPr>
        <w:t xml:space="preserve"> is in doubt as to the interpretation of any part of this document; or if they consider that any of its requirements are ambiguous or conflict with any other requirements, they should contact GBSLEP by email to </w:t>
      </w:r>
      <w:hyperlink r:id="rId19" w:history="1">
        <w:r w:rsidRPr="00DC7FA8">
          <w:rPr>
            <w:rStyle w:val="Hyperlink"/>
            <w:rFonts w:ascii="Arial" w:hAnsi="Arial" w:cs="Arial"/>
          </w:rPr>
          <w:t>procurement@gbslep.co.uk</w:t>
        </w:r>
      </w:hyperlink>
      <w:r w:rsidRPr="00DC7FA8">
        <w:rPr>
          <w:rFonts w:ascii="Arial" w:hAnsi="Arial" w:cs="Arial"/>
          <w:color w:val="000000" w:themeColor="text1"/>
        </w:rPr>
        <w:t xml:space="preserve"> </w:t>
      </w:r>
      <w:r w:rsidRPr="00DC7FA8">
        <w:rPr>
          <w:rFonts w:ascii="Arial" w:hAnsi="Arial" w:cs="Arial"/>
          <w:color w:val="000000"/>
        </w:rPr>
        <w:t xml:space="preserve">and we will </w:t>
      </w:r>
      <w:proofErr w:type="spellStart"/>
      <w:r w:rsidRPr="00DC7FA8">
        <w:rPr>
          <w:rFonts w:ascii="Arial" w:hAnsi="Arial" w:cs="Arial"/>
          <w:color w:val="000000"/>
        </w:rPr>
        <w:t>endeavour</w:t>
      </w:r>
      <w:proofErr w:type="spellEnd"/>
      <w:r w:rsidRPr="00DC7FA8">
        <w:rPr>
          <w:rFonts w:ascii="Arial" w:hAnsi="Arial" w:cs="Arial"/>
          <w:color w:val="000000"/>
        </w:rPr>
        <w:t xml:space="preserve"> to answer enquiries prior to Tenders being submitted. The answer may be circulated to other </w:t>
      </w:r>
      <w:r w:rsidR="00824E47" w:rsidRPr="00DC7FA8">
        <w:rPr>
          <w:rFonts w:ascii="Arial" w:hAnsi="Arial" w:cs="Arial"/>
          <w:color w:val="000000"/>
        </w:rPr>
        <w:t>Provider</w:t>
      </w:r>
      <w:r w:rsidRPr="00DC7FA8">
        <w:rPr>
          <w:rFonts w:ascii="Arial" w:hAnsi="Arial" w:cs="Arial"/>
          <w:color w:val="000000"/>
        </w:rPr>
        <w:t xml:space="preserve">s, where appropriate. This clarification phase is available between </w:t>
      </w:r>
      <w:r w:rsidR="002C5A51" w:rsidRPr="00DC7FA8">
        <w:rPr>
          <w:rFonts w:ascii="Arial" w:hAnsi="Arial" w:cs="Arial"/>
          <w:color w:val="000000"/>
        </w:rPr>
        <w:t>0</w:t>
      </w:r>
      <w:r w:rsidR="001F4445">
        <w:rPr>
          <w:rFonts w:ascii="Arial" w:hAnsi="Arial" w:cs="Arial"/>
          <w:color w:val="000000"/>
        </w:rPr>
        <w:t>4</w:t>
      </w:r>
      <w:r w:rsidR="002C5A51" w:rsidRPr="00DC7FA8">
        <w:rPr>
          <w:rFonts w:ascii="Arial" w:hAnsi="Arial" w:cs="Arial"/>
          <w:color w:val="000000"/>
        </w:rPr>
        <w:t>/02/2021</w:t>
      </w:r>
      <w:r w:rsidRPr="00DC7FA8">
        <w:rPr>
          <w:rFonts w:ascii="Arial" w:hAnsi="Arial" w:cs="Arial"/>
          <w:color w:val="FF0000"/>
        </w:rPr>
        <w:t xml:space="preserve"> </w:t>
      </w:r>
      <w:r w:rsidRPr="00DC7FA8">
        <w:rPr>
          <w:rFonts w:ascii="Arial" w:hAnsi="Arial" w:cs="Arial"/>
          <w:color w:val="000000"/>
        </w:rPr>
        <w:t xml:space="preserve">and </w:t>
      </w:r>
      <w:r w:rsidR="002C5A51" w:rsidRPr="00DC7FA8">
        <w:rPr>
          <w:rFonts w:ascii="Arial" w:hAnsi="Arial" w:cs="Arial"/>
          <w:color w:val="000000" w:themeColor="text1"/>
        </w:rPr>
        <w:t>1</w:t>
      </w:r>
      <w:r w:rsidR="001F4445">
        <w:rPr>
          <w:rFonts w:ascii="Arial" w:hAnsi="Arial" w:cs="Arial"/>
          <w:color w:val="000000" w:themeColor="text1"/>
        </w:rPr>
        <w:t>1</w:t>
      </w:r>
      <w:r w:rsidR="002C5A51" w:rsidRPr="00DC7FA8">
        <w:rPr>
          <w:rFonts w:ascii="Arial" w:hAnsi="Arial" w:cs="Arial"/>
          <w:color w:val="000000" w:themeColor="text1"/>
        </w:rPr>
        <w:t>/02/2021</w:t>
      </w:r>
      <w:r w:rsidRPr="00DC7FA8">
        <w:rPr>
          <w:rFonts w:ascii="Arial" w:hAnsi="Arial" w:cs="Arial"/>
          <w:color w:val="000000" w:themeColor="text1"/>
        </w:rPr>
        <w:t xml:space="preserve"> </w:t>
      </w:r>
      <w:r w:rsidRPr="00DC7FA8">
        <w:rPr>
          <w:rFonts w:ascii="Arial" w:hAnsi="Arial" w:cs="Arial"/>
          <w:color w:val="000000"/>
        </w:rPr>
        <w:t>Note that clarifications outside of these timescales will not be considered.</w:t>
      </w:r>
    </w:p>
    <w:p w14:paraId="24A81FF0" w14:textId="77777777" w:rsidR="0078112F" w:rsidRPr="00C24E3B" w:rsidRDefault="0078112F" w:rsidP="00C24E3B">
      <w:pPr>
        <w:pStyle w:val="NoSpacing"/>
        <w:jc w:val="both"/>
        <w:rPr>
          <w:rFonts w:ascii="Arial" w:hAnsi="Arial" w:cs="Arial"/>
          <w:color w:val="000000" w:themeColor="text1"/>
        </w:rPr>
      </w:pPr>
    </w:p>
    <w:p w14:paraId="143DCDDC" w14:textId="28B7BE47" w:rsidR="001F0A81" w:rsidRPr="0078112F" w:rsidRDefault="001F0A81" w:rsidP="0078112F">
      <w:pPr>
        <w:pStyle w:val="NoSpacing"/>
        <w:rPr>
          <w:rFonts w:ascii="Arial" w:hAnsi="Arial" w:cs="Arial"/>
          <w:b/>
          <w:sz w:val="28"/>
          <w:szCs w:val="28"/>
        </w:rPr>
      </w:pPr>
      <w:bookmarkStart w:id="12" w:name="_Hlk50049475"/>
      <w:r w:rsidRPr="0078112F">
        <w:rPr>
          <w:rFonts w:ascii="Arial" w:hAnsi="Arial" w:cs="Arial"/>
          <w:b/>
          <w:sz w:val="28"/>
          <w:szCs w:val="28"/>
        </w:rPr>
        <w:t>3.</w:t>
      </w:r>
      <w:r w:rsidRPr="0078112F">
        <w:rPr>
          <w:rFonts w:ascii="Arial" w:hAnsi="Arial" w:cs="Arial"/>
          <w:b/>
          <w:sz w:val="28"/>
          <w:szCs w:val="28"/>
        </w:rPr>
        <w:tab/>
        <w:t>Research and Investigation</w:t>
      </w:r>
    </w:p>
    <w:p w14:paraId="2C0B7746" w14:textId="77777777" w:rsidR="0078112F" w:rsidRPr="0078112F" w:rsidRDefault="0078112F" w:rsidP="0078112F">
      <w:pPr>
        <w:pStyle w:val="NoSpacing"/>
        <w:rPr>
          <w:rFonts w:ascii="Arial" w:hAnsi="Arial" w:cs="Arial"/>
        </w:rPr>
      </w:pPr>
    </w:p>
    <w:p w14:paraId="220F1CFB" w14:textId="46CC2A7D" w:rsidR="001F0A81" w:rsidRDefault="001F0A81" w:rsidP="0078112F">
      <w:pPr>
        <w:pStyle w:val="NoSpacing"/>
        <w:rPr>
          <w:rFonts w:ascii="Arial" w:hAnsi="Arial" w:cs="Arial"/>
        </w:rPr>
      </w:pPr>
      <w:r w:rsidRPr="0078112F">
        <w:rPr>
          <w:rFonts w:ascii="Arial" w:hAnsi="Arial" w:cs="Arial"/>
        </w:rPr>
        <w:t>3.1</w:t>
      </w:r>
      <w:r w:rsidRPr="0078112F">
        <w:rPr>
          <w:rFonts w:ascii="Arial" w:hAnsi="Arial" w:cs="Arial"/>
        </w:rPr>
        <w:tab/>
        <w:t xml:space="preserve">The </w:t>
      </w:r>
      <w:r w:rsidR="00824E47" w:rsidRPr="0078112F">
        <w:rPr>
          <w:rFonts w:ascii="Arial" w:hAnsi="Arial" w:cs="Arial"/>
        </w:rPr>
        <w:t>Provider</w:t>
      </w:r>
      <w:r w:rsidRPr="0078112F">
        <w:rPr>
          <w:rFonts w:ascii="Arial" w:hAnsi="Arial" w:cs="Arial"/>
        </w:rPr>
        <w:t xml:space="preserve"> will be deemed for all purposes connected with the Tender and the Contract to have carried out all researches, investigations and enquiries which can reasonably be carried out and to have satisfied itself as to the nature, extent, and character of the requirements under the Contract (in the context of and as it is described in the Service Specification  at Appendix1</w:t>
      </w:r>
      <w:r w:rsidR="004E56F4" w:rsidRPr="0078112F">
        <w:rPr>
          <w:rFonts w:ascii="Arial" w:hAnsi="Arial" w:cs="Arial"/>
        </w:rPr>
        <w:t>)</w:t>
      </w:r>
      <w:r w:rsidRPr="0078112F">
        <w:rPr>
          <w:rFonts w:ascii="Arial" w:hAnsi="Arial" w:cs="Arial"/>
        </w:rPr>
        <w:t xml:space="preserve">, the extent of the materials and equipment which may be required and any other matter which may affect its Tender.  </w:t>
      </w:r>
    </w:p>
    <w:p w14:paraId="2186CB43" w14:textId="77777777" w:rsidR="0078112F" w:rsidRPr="0078112F" w:rsidRDefault="0078112F" w:rsidP="0078112F">
      <w:pPr>
        <w:pStyle w:val="NoSpacing"/>
        <w:rPr>
          <w:rFonts w:ascii="Arial" w:hAnsi="Arial" w:cs="Arial"/>
        </w:rPr>
      </w:pPr>
    </w:p>
    <w:p w14:paraId="38D79B88" w14:textId="6829F4C8" w:rsidR="001F0A81" w:rsidRDefault="001F0A81" w:rsidP="0078112F">
      <w:pPr>
        <w:pStyle w:val="NoSpacing"/>
        <w:rPr>
          <w:rFonts w:ascii="Arial" w:hAnsi="Arial" w:cs="Arial"/>
        </w:rPr>
      </w:pPr>
      <w:r w:rsidRPr="0078112F">
        <w:rPr>
          <w:rFonts w:ascii="Arial" w:hAnsi="Arial" w:cs="Arial"/>
        </w:rPr>
        <w:t>3.2</w:t>
      </w:r>
      <w:r w:rsidRPr="0078112F">
        <w:rPr>
          <w:rFonts w:ascii="Arial" w:hAnsi="Arial" w:cs="Arial"/>
        </w:rPr>
        <w:tab/>
        <w:t xml:space="preserve">The </w:t>
      </w:r>
      <w:r w:rsidR="00824E47" w:rsidRPr="0078112F">
        <w:rPr>
          <w:rFonts w:ascii="Arial" w:hAnsi="Arial" w:cs="Arial"/>
        </w:rPr>
        <w:t>Provider</w:t>
      </w:r>
      <w:r w:rsidRPr="0078112F">
        <w:rPr>
          <w:rFonts w:ascii="Arial" w:hAnsi="Arial" w:cs="Arial"/>
        </w:rPr>
        <w:t xml:space="preserve"> shall have no claim whatsoever against GBSLEP in respect of such matters and in particular (but without limitation) neither  GBSLEP shall make any payments to the </w:t>
      </w:r>
      <w:r w:rsidR="00824E47" w:rsidRPr="0078112F">
        <w:rPr>
          <w:rFonts w:ascii="Arial" w:hAnsi="Arial" w:cs="Arial"/>
        </w:rPr>
        <w:t>Provider</w:t>
      </w:r>
      <w:r w:rsidRPr="0078112F">
        <w:rPr>
          <w:rFonts w:ascii="Arial" w:hAnsi="Arial" w:cs="Arial"/>
        </w:rPr>
        <w:t xml:space="preserve"> save as expressly provided for in the Tender and subsequent Contract and (save to the extent set out in the Contract) no compensation or remuneration shall otherwise be payable by any GBSLEP to the </w:t>
      </w:r>
      <w:r w:rsidR="00824E47" w:rsidRPr="0078112F">
        <w:rPr>
          <w:rFonts w:ascii="Arial" w:hAnsi="Arial" w:cs="Arial"/>
        </w:rPr>
        <w:t>Provider</w:t>
      </w:r>
      <w:r w:rsidRPr="0078112F">
        <w:rPr>
          <w:rFonts w:ascii="Arial" w:hAnsi="Arial" w:cs="Arial"/>
        </w:rPr>
        <w:t xml:space="preserve"> in respect of the scope of the Contract being different from that envisaged by the </w:t>
      </w:r>
      <w:r w:rsidR="00824E47" w:rsidRPr="0078112F">
        <w:rPr>
          <w:rFonts w:ascii="Arial" w:hAnsi="Arial" w:cs="Arial"/>
        </w:rPr>
        <w:t>Provider</w:t>
      </w:r>
      <w:r w:rsidRPr="0078112F">
        <w:rPr>
          <w:rFonts w:ascii="Arial" w:hAnsi="Arial" w:cs="Arial"/>
        </w:rPr>
        <w:t xml:space="preserve"> or otherwise.  </w:t>
      </w:r>
    </w:p>
    <w:p w14:paraId="2CA081F6" w14:textId="77777777" w:rsidR="0078112F" w:rsidRPr="0078112F" w:rsidRDefault="0078112F" w:rsidP="0078112F">
      <w:pPr>
        <w:pStyle w:val="NoSpacing"/>
        <w:rPr>
          <w:rFonts w:ascii="Arial" w:hAnsi="Arial" w:cs="Arial"/>
        </w:rPr>
      </w:pPr>
    </w:p>
    <w:p w14:paraId="6DFBD25D" w14:textId="29EBFC78" w:rsidR="001F0A81" w:rsidRPr="0078112F" w:rsidRDefault="001F0A81" w:rsidP="0078112F">
      <w:pPr>
        <w:pStyle w:val="NoSpacing"/>
        <w:rPr>
          <w:rFonts w:ascii="Arial" w:eastAsia="Times New Roman" w:hAnsi="Arial" w:cs="Arial"/>
          <w:color w:val="000000"/>
        </w:rPr>
      </w:pPr>
      <w:r w:rsidRPr="0078112F">
        <w:rPr>
          <w:rFonts w:ascii="Arial" w:eastAsia="Times New Roman" w:hAnsi="Arial" w:cs="Arial"/>
          <w:color w:val="000000"/>
        </w:rPr>
        <w:t>3.4</w:t>
      </w:r>
      <w:r w:rsidRPr="0078112F">
        <w:rPr>
          <w:rFonts w:ascii="Arial" w:eastAsia="Times New Roman" w:hAnsi="Arial" w:cs="Arial"/>
          <w:color w:val="000000"/>
        </w:rPr>
        <w:tab/>
        <w:t xml:space="preserve">The winning </w:t>
      </w:r>
      <w:r w:rsidR="00824E47" w:rsidRPr="0078112F">
        <w:rPr>
          <w:rFonts w:ascii="Arial" w:eastAsia="Times New Roman" w:hAnsi="Arial" w:cs="Arial"/>
          <w:color w:val="000000"/>
        </w:rPr>
        <w:t>Provider</w:t>
      </w:r>
      <w:r w:rsidRPr="0078112F">
        <w:rPr>
          <w:rFonts w:ascii="Arial" w:eastAsia="Times New Roman" w:hAnsi="Arial" w:cs="Arial"/>
          <w:color w:val="000000"/>
        </w:rPr>
        <w:t>(s) shall be required to enter into a Contract with the GBS</w:t>
      </w:r>
      <w:r w:rsidRPr="0078112F">
        <w:rPr>
          <w:rFonts w:ascii="Arial" w:hAnsi="Arial" w:cs="Arial"/>
        </w:rPr>
        <w:t xml:space="preserve">LEP </w:t>
      </w:r>
      <w:r w:rsidRPr="0078112F">
        <w:rPr>
          <w:rFonts w:ascii="Arial" w:eastAsia="Times New Roman" w:hAnsi="Arial" w:cs="Arial"/>
          <w:color w:val="000000"/>
        </w:rPr>
        <w:t>in respect of Services and/or Goods which shall be based upon the terms set out in Appendix</w:t>
      </w:r>
      <w:r w:rsidR="004E56F4" w:rsidRPr="0078112F">
        <w:rPr>
          <w:rFonts w:ascii="Arial" w:eastAsia="Times New Roman" w:hAnsi="Arial" w:cs="Arial"/>
          <w:color w:val="000000"/>
        </w:rPr>
        <w:t xml:space="preserve"> </w:t>
      </w:r>
      <w:r w:rsidRPr="0078112F">
        <w:rPr>
          <w:rFonts w:ascii="Arial" w:eastAsia="Times New Roman" w:hAnsi="Arial" w:cs="Arial"/>
          <w:color w:val="000000"/>
        </w:rPr>
        <w:t xml:space="preserve">3 “Draft Contract Terms and Conditions” and the terms and conditions as set out in this ITT, including for the avoidance of doubt the </w:t>
      </w:r>
      <w:r w:rsidR="00824E47" w:rsidRPr="0078112F">
        <w:rPr>
          <w:rFonts w:ascii="Arial" w:eastAsia="Times New Roman" w:hAnsi="Arial" w:cs="Arial"/>
          <w:color w:val="000000"/>
        </w:rPr>
        <w:t>Provider</w:t>
      </w:r>
      <w:r w:rsidRPr="0078112F">
        <w:rPr>
          <w:rFonts w:ascii="Arial" w:eastAsia="Times New Roman" w:hAnsi="Arial" w:cs="Arial"/>
          <w:color w:val="000000"/>
        </w:rPr>
        <w:t>s response, shall be deemed to be incorporated into and form part of any Contract entered into between the GBS</w:t>
      </w:r>
      <w:r w:rsidRPr="0078112F">
        <w:rPr>
          <w:rFonts w:ascii="Arial" w:hAnsi="Arial" w:cs="Arial"/>
        </w:rPr>
        <w:t>LEP</w:t>
      </w:r>
      <w:r w:rsidRPr="0078112F">
        <w:rPr>
          <w:rFonts w:ascii="Arial" w:eastAsia="Times New Roman" w:hAnsi="Arial" w:cs="Arial"/>
          <w:color w:val="000000"/>
        </w:rPr>
        <w:t xml:space="preserve"> and the </w:t>
      </w:r>
      <w:r w:rsidR="00824E47" w:rsidRPr="0078112F">
        <w:rPr>
          <w:rFonts w:ascii="Arial" w:eastAsia="Times New Roman" w:hAnsi="Arial" w:cs="Arial"/>
          <w:color w:val="000000"/>
        </w:rPr>
        <w:t>Provider</w:t>
      </w:r>
      <w:r w:rsidRPr="0078112F">
        <w:rPr>
          <w:rFonts w:ascii="Arial" w:eastAsia="Times New Roman" w:hAnsi="Arial" w:cs="Arial"/>
          <w:color w:val="000000"/>
        </w:rPr>
        <w:t xml:space="preserve">. </w:t>
      </w:r>
    </w:p>
    <w:p w14:paraId="61A86529" w14:textId="77777777" w:rsidR="001F0A81" w:rsidRPr="00542AFC" w:rsidRDefault="001F0A81" w:rsidP="00824E47">
      <w:pPr>
        <w:spacing w:after="0" w:line="360" w:lineRule="auto"/>
        <w:jc w:val="both"/>
        <w:outlineLvl w:val="1"/>
        <w:rPr>
          <w:rFonts w:cs="Arial"/>
          <w:b/>
        </w:rPr>
      </w:pPr>
    </w:p>
    <w:p w14:paraId="61FC6D27" w14:textId="24A68406" w:rsidR="003D2B3A" w:rsidRPr="0078112F" w:rsidRDefault="00824E47" w:rsidP="0078112F">
      <w:pPr>
        <w:pStyle w:val="NoSpacing"/>
        <w:rPr>
          <w:rFonts w:ascii="Arial" w:hAnsi="Arial" w:cs="Arial"/>
          <w:b/>
          <w:sz w:val="28"/>
          <w:szCs w:val="28"/>
        </w:rPr>
      </w:pPr>
      <w:r w:rsidRPr="0078112F">
        <w:rPr>
          <w:rFonts w:ascii="Arial" w:hAnsi="Arial" w:cs="Arial"/>
          <w:b/>
          <w:sz w:val="28"/>
          <w:szCs w:val="28"/>
        </w:rPr>
        <w:t>4</w:t>
      </w:r>
      <w:r w:rsidR="006832CF" w:rsidRPr="0078112F">
        <w:rPr>
          <w:rFonts w:ascii="Arial" w:hAnsi="Arial" w:cs="Arial"/>
          <w:b/>
          <w:sz w:val="28"/>
          <w:szCs w:val="28"/>
        </w:rPr>
        <w:t>.</w:t>
      </w:r>
      <w:r w:rsidR="00DD7F65" w:rsidRPr="0078112F">
        <w:rPr>
          <w:rFonts w:ascii="Arial" w:hAnsi="Arial" w:cs="Arial"/>
          <w:b/>
          <w:sz w:val="28"/>
          <w:szCs w:val="28"/>
        </w:rPr>
        <w:tab/>
        <w:t>Data Protection</w:t>
      </w:r>
    </w:p>
    <w:p w14:paraId="0C82DCD7" w14:textId="77777777" w:rsidR="0078112F" w:rsidRPr="0078112F" w:rsidRDefault="0078112F" w:rsidP="0078112F">
      <w:pPr>
        <w:pStyle w:val="NoSpacing"/>
        <w:rPr>
          <w:rFonts w:ascii="Arial" w:hAnsi="Arial" w:cs="Arial"/>
        </w:rPr>
      </w:pPr>
    </w:p>
    <w:p w14:paraId="5B02D669" w14:textId="4759FAEF" w:rsidR="00DD7F65" w:rsidRPr="0078112F" w:rsidRDefault="00824E47" w:rsidP="0078112F">
      <w:pPr>
        <w:pStyle w:val="NoSpacing"/>
        <w:rPr>
          <w:rFonts w:ascii="Arial" w:hAnsi="Arial" w:cs="Arial"/>
        </w:rPr>
      </w:pPr>
      <w:r w:rsidRPr="0078112F">
        <w:rPr>
          <w:rFonts w:ascii="Arial" w:hAnsi="Arial" w:cs="Arial"/>
        </w:rPr>
        <w:t>4</w:t>
      </w:r>
      <w:r w:rsidR="00DD7F65" w:rsidRPr="0078112F">
        <w:rPr>
          <w:rFonts w:ascii="Arial" w:hAnsi="Arial" w:cs="Arial"/>
        </w:rPr>
        <w:t>.1</w:t>
      </w:r>
      <w:r w:rsidR="00DD7F65" w:rsidRPr="0078112F">
        <w:rPr>
          <w:rFonts w:ascii="Arial" w:hAnsi="Arial" w:cs="Arial"/>
        </w:rPr>
        <w:tab/>
        <w:t xml:space="preserve">In order to meet its obligations to comply with Data Protection Legislation issues which arise in connection with this ITT the </w:t>
      </w:r>
      <w:r w:rsidRPr="0078112F">
        <w:rPr>
          <w:rFonts w:ascii="Arial" w:hAnsi="Arial" w:cs="Arial"/>
        </w:rPr>
        <w:t>Provider</w:t>
      </w:r>
      <w:r w:rsidR="00DD7F65" w:rsidRPr="0078112F">
        <w:rPr>
          <w:rFonts w:ascii="Arial" w:hAnsi="Arial" w:cs="Arial"/>
        </w:rPr>
        <w:t xml:space="preserve"> shall (and shall procure that any of its staff involved in connection with the activities under the ITT shall) comply with any notification requirements under the Data Protection Legislation and both Parties will duly observe all their obligations under Data Protection Legislation, which arise in connection with this ITT. </w:t>
      </w:r>
    </w:p>
    <w:bookmarkEnd w:id="6"/>
    <w:bookmarkEnd w:id="7"/>
    <w:bookmarkEnd w:id="8"/>
    <w:bookmarkEnd w:id="9"/>
    <w:bookmarkEnd w:id="10"/>
    <w:bookmarkEnd w:id="11"/>
    <w:bookmarkEnd w:id="12"/>
    <w:p w14:paraId="6918F2C2" w14:textId="77777777" w:rsidR="00DD7F65" w:rsidRPr="00D252D7" w:rsidRDefault="00DD7F65" w:rsidP="0078112F">
      <w:pPr>
        <w:pStyle w:val="NoSpacing"/>
      </w:pPr>
    </w:p>
    <w:p w14:paraId="570250FB" w14:textId="3E378063" w:rsidR="003D2B3A" w:rsidRPr="0078112F" w:rsidRDefault="00824E47" w:rsidP="0078112F">
      <w:pPr>
        <w:pStyle w:val="NoSpacing"/>
        <w:rPr>
          <w:rFonts w:ascii="Arial" w:hAnsi="Arial" w:cs="Arial"/>
          <w:b/>
          <w:sz w:val="28"/>
          <w:szCs w:val="28"/>
        </w:rPr>
      </w:pPr>
      <w:r w:rsidRPr="0078112F">
        <w:rPr>
          <w:rFonts w:ascii="Arial" w:hAnsi="Arial" w:cs="Arial"/>
          <w:b/>
          <w:sz w:val="28"/>
          <w:szCs w:val="28"/>
        </w:rPr>
        <w:t>5.</w:t>
      </w:r>
      <w:r w:rsidRPr="0078112F">
        <w:rPr>
          <w:rFonts w:ascii="Arial" w:hAnsi="Arial" w:cs="Arial"/>
          <w:b/>
          <w:sz w:val="28"/>
          <w:szCs w:val="28"/>
        </w:rPr>
        <w:tab/>
      </w:r>
      <w:r w:rsidR="002A791E" w:rsidRPr="0078112F">
        <w:rPr>
          <w:rFonts w:ascii="Arial" w:hAnsi="Arial" w:cs="Arial"/>
          <w:b/>
          <w:sz w:val="28"/>
          <w:szCs w:val="28"/>
        </w:rPr>
        <w:t>Introduction</w:t>
      </w:r>
    </w:p>
    <w:p w14:paraId="0F38013A" w14:textId="77777777" w:rsidR="0078112F" w:rsidRPr="0078112F" w:rsidRDefault="0078112F" w:rsidP="0078112F">
      <w:pPr>
        <w:pStyle w:val="NoSpacing"/>
        <w:rPr>
          <w:rFonts w:ascii="Arial" w:eastAsia="Times New Roman" w:hAnsi="Arial" w:cs="Arial"/>
        </w:rPr>
      </w:pPr>
    </w:p>
    <w:p w14:paraId="763096F4" w14:textId="52C94A66" w:rsidR="00C1219C" w:rsidRPr="0078112F" w:rsidRDefault="00C1219C" w:rsidP="0078112F">
      <w:pPr>
        <w:pStyle w:val="NoSpacing"/>
        <w:rPr>
          <w:rFonts w:ascii="Arial" w:eastAsia="Times New Roman" w:hAnsi="Arial" w:cs="Arial"/>
        </w:rPr>
      </w:pPr>
      <w:r w:rsidRPr="0078112F">
        <w:rPr>
          <w:rFonts w:ascii="Arial" w:eastAsia="Times New Roman" w:hAnsi="Arial" w:cs="Arial"/>
        </w:rPr>
        <w:t xml:space="preserve">GBSLEP is a partnership of business, public sector, and further and higher education leaders. </w:t>
      </w:r>
      <w:commentRangeStart w:id="13"/>
      <w:commentRangeStart w:id="14"/>
      <w:r w:rsidR="00740F6A" w:rsidRPr="0078112F">
        <w:rPr>
          <w:rFonts w:ascii="Arial" w:eastAsia="Times New Roman" w:hAnsi="Arial" w:cs="Arial"/>
        </w:rPr>
        <w:t>GBSLEP</w:t>
      </w:r>
      <w:commentRangeEnd w:id="13"/>
      <w:r w:rsidRPr="0078112F">
        <w:rPr>
          <w:rStyle w:val="CommentReference"/>
          <w:rFonts w:ascii="Arial" w:hAnsi="Arial" w:cs="Arial"/>
        </w:rPr>
        <w:commentReference w:id="13"/>
      </w:r>
      <w:commentRangeEnd w:id="14"/>
      <w:r w:rsidR="00647975" w:rsidRPr="00DC7FA8">
        <w:rPr>
          <w:rStyle w:val="CommentReference"/>
        </w:rPr>
        <w:commentReference w:id="14"/>
      </w:r>
      <w:r w:rsidRPr="0078112F">
        <w:rPr>
          <w:rFonts w:ascii="Arial" w:eastAsia="Times New Roman" w:hAnsi="Arial" w:cs="Arial"/>
        </w:rPr>
        <w:t xml:space="preserve"> has a mission to grow the economy of Greater Birmingham and </w:t>
      </w:r>
      <w:proofErr w:type="spellStart"/>
      <w:r w:rsidRPr="0078112F">
        <w:rPr>
          <w:rFonts w:ascii="Arial" w:eastAsia="Times New Roman" w:hAnsi="Arial" w:cs="Arial"/>
        </w:rPr>
        <w:t>Solihull</w:t>
      </w:r>
      <w:proofErr w:type="spellEnd"/>
      <w:r w:rsidR="00F529C0" w:rsidRPr="0078112F">
        <w:rPr>
          <w:rFonts w:ascii="Arial" w:eastAsia="Times New Roman" w:hAnsi="Arial" w:cs="Arial"/>
        </w:rPr>
        <w:t xml:space="preserve"> </w:t>
      </w:r>
      <w:r w:rsidRPr="0078112F">
        <w:rPr>
          <w:rFonts w:ascii="Arial" w:eastAsia="Times New Roman" w:hAnsi="Arial" w:cs="Arial"/>
        </w:rPr>
        <w:t xml:space="preserve">and was constituted as a company limited by guarantee in May 2011. </w:t>
      </w:r>
      <w:r w:rsidR="00CA4EEF" w:rsidRPr="0078112F">
        <w:rPr>
          <w:rFonts w:ascii="Arial" w:eastAsia="Times New Roman" w:hAnsi="Arial" w:cs="Arial"/>
        </w:rPr>
        <w:t xml:space="preserve"> </w:t>
      </w:r>
      <w:r w:rsidRPr="0078112F">
        <w:rPr>
          <w:rFonts w:ascii="Arial" w:eastAsia="Times New Roman" w:hAnsi="Arial" w:cs="Arial"/>
        </w:rPr>
        <w:t xml:space="preserve">The LEP covers the geographical boundaries of the Districts of Birmingham, </w:t>
      </w:r>
      <w:proofErr w:type="spellStart"/>
      <w:r w:rsidRPr="0078112F">
        <w:rPr>
          <w:rFonts w:ascii="Arial" w:eastAsia="Times New Roman" w:hAnsi="Arial" w:cs="Arial"/>
        </w:rPr>
        <w:t>Solihull</w:t>
      </w:r>
      <w:proofErr w:type="spellEnd"/>
      <w:r w:rsidRPr="0078112F">
        <w:rPr>
          <w:rFonts w:ascii="Arial" w:eastAsia="Times New Roman" w:hAnsi="Arial" w:cs="Arial"/>
        </w:rPr>
        <w:t xml:space="preserve">, East Staffordshire, Lichfield, Tamworth, Cannock Chase, Bromsgrove, </w:t>
      </w:r>
      <w:proofErr w:type="spellStart"/>
      <w:r w:rsidRPr="0078112F">
        <w:rPr>
          <w:rFonts w:ascii="Arial" w:eastAsia="Times New Roman" w:hAnsi="Arial" w:cs="Arial"/>
        </w:rPr>
        <w:t>Redditch</w:t>
      </w:r>
      <w:proofErr w:type="spellEnd"/>
      <w:r w:rsidR="00963633" w:rsidRPr="0078112F">
        <w:rPr>
          <w:rFonts w:ascii="Arial" w:eastAsia="Times New Roman" w:hAnsi="Arial" w:cs="Arial"/>
        </w:rPr>
        <w:t>,</w:t>
      </w:r>
      <w:r w:rsidRPr="0078112F">
        <w:rPr>
          <w:rFonts w:ascii="Arial" w:eastAsia="Times New Roman" w:hAnsi="Arial" w:cs="Arial"/>
        </w:rPr>
        <w:t xml:space="preserve"> and </w:t>
      </w:r>
      <w:proofErr w:type="spellStart"/>
      <w:r w:rsidRPr="0078112F">
        <w:rPr>
          <w:rFonts w:ascii="Arial" w:eastAsia="Times New Roman" w:hAnsi="Arial" w:cs="Arial"/>
        </w:rPr>
        <w:t>Wyre</w:t>
      </w:r>
      <w:proofErr w:type="spellEnd"/>
      <w:r w:rsidRPr="0078112F">
        <w:rPr>
          <w:rFonts w:ascii="Arial" w:eastAsia="Times New Roman" w:hAnsi="Arial" w:cs="Arial"/>
        </w:rPr>
        <w:t xml:space="preserve"> Forest.</w:t>
      </w:r>
    </w:p>
    <w:p w14:paraId="72D80D0C" w14:textId="77777777" w:rsidR="00490D03" w:rsidRPr="0078112F" w:rsidRDefault="00490D03" w:rsidP="0078112F">
      <w:pPr>
        <w:pStyle w:val="NoSpacing"/>
        <w:rPr>
          <w:rFonts w:ascii="Arial" w:eastAsia="Times New Roman" w:hAnsi="Arial" w:cs="Arial"/>
        </w:rPr>
      </w:pPr>
    </w:p>
    <w:p w14:paraId="0A7BEEC8" w14:textId="331E37B0" w:rsidR="00C8741E" w:rsidRPr="0078112F" w:rsidRDefault="00490D03" w:rsidP="0078112F">
      <w:pPr>
        <w:pStyle w:val="NoSpacing"/>
        <w:rPr>
          <w:rFonts w:ascii="Arial" w:eastAsia="Times New Roman" w:hAnsi="Arial" w:cs="Arial"/>
          <w:lang w:eastAsia="en-GB"/>
        </w:rPr>
      </w:pPr>
      <w:r w:rsidRPr="0078112F">
        <w:rPr>
          <w:rFonts w:ascii="Arial" w:eastAsia="Times New Roman" w:hAnsi="Arial" w:cs="Arial"/>
          <w:lang w:eastAsia="en-GB"/>
        </w:rPr>
        <w:t xml:space="preserve">GBSLEP’s mission is to drive the economic growth of the Greater Birmingham and </w:t>
      </w:r>
      <w:proofErr w:type="spellStart"/>
      <w:r w:rsidRPr="0078112F">
        <w:rPr>
          <w:rFonts w:ascii="Arial" w:eastAsia="Times New Roman" w:hAnsi="Arial" w:cs="Arial"/>
          <w:lang w:eastAsia="en-GB"/>
        </w:rPr>
        <w:t>Solihull</w:t>
      </w:r>
      <w:proofErr w:type="spellEnd"/>
      <w:r w:rsidRPr="0078112F">
        <w:rPr>
          <w:rFonts w:ascii="Arial" w:eastAsia="Times New Roman" w:hAnsi="Arial" w:cs="Arial"/>
          <w:lang w:eastAsia="en-GB"/>
        </w:rPr>
        <w:t xml:space="preserve"> area, creating jobs and increasing the quality of life for all our residents. </w:t>
      </w:r>
    </w:p>
    <w:p w14:paraId="4157B474" w14:textId="77777777" w:rsidR="00C8741E" w:rsidRPr="0078112F" w:rsidRDefault="00C8741E" w:rsidP="0078112F">
      <w:pPr>
        <w:pStyle w:val="NoSpacing"/>
        <w:rPr>
          <w:rFonts w:ascii="Arial" w:eastAsia="Times New Roman" w:hAnsi="Arial" w:cs="Arial"/>
          <w:lang w:eastAsia="en-GB"/>
        </w:rPr>
      </w:pPr>
    </w:p>
    <w:p w14:paraId="4B59F5BC" w14:textId="44863951" w:rsidR="00C8741E" w:rsidRPr="0078112F" w:rsidRDefault="00C8741E" w:rsidP="0078112F">
      <w:pPr>
        <w:pStyle w:val="NoSpacing"/>
        <w:rPr>
          <w:rFonts w:ascii="Arial" w:eastAsia="Times New Roman" w:hAnsi="Arial" w:cs="Arial"/>
          <w:lang w:eastAsia="en-GB"/>
        </w:rPr>
      </w:pPr>
      <w:r w:rsidRPr="0078112F">
        <w:rPr>
          <w:rFonts w:ascii="Arial" w:eastAsia="Times New Roman" w:hAnsi="Arial" w:cs="Arial"/>
          <w:lang w:eastAsia="en-GB"/>
        </w:rPr>
        <w:t xml:space="preserve">GBSLEP is a company limited by guarantee and therefor does not distribute any </w:t>
      </w:r>
      <w:r w:rsidR="000766BF" w:rsidRPr="0078112F">
        <w:rPr>
          <w:rFonts w:ascii="Arial" w:eastAsia="Times New Roman" w:hAnsi="Arial" w:cs="Arial"/>
          <w:lang w:eastAsia="en-GB"/>
        </w:rPr>
        <w:t>profits to shareholders.</w:t>
      </w:r>
    </w:p>
    <w:p w14:paraId="2A73A02B" w14:textId="77777777" w:rsidR="00DE42DC" w:rsidRPr="0078112F" w:rsidRDefault="00DE42DC" w:rsidP="0078112F">
      <w:pPr>
        <w:pStyle w:val="NoSpacing"/>
        <w:rPr>
          <w:rFonts w:ascii="Arial" w:eastAsia="Arial" w:hAnsi="Arial" w:cs="Arial"/>
        </w:rPr>
      </w:pPr>
    </w:p>
    <w:p w14:paraId="10F2B941" w14:textId="2777EAE9" w:rsidR="00262CDC" w:rsidRPr="0078112F" w:rsidRDefault="00DE42DC" w:rsidP="0078112F">
      <w:pPr>
        <w:pStyle w:val="NoSpacing"/>
        <w:rPr>
          <w:rFonts w:ascii="Arial" w:eastAsia="Times New Roman" w:hAnsi="Arial" w:cs="Arial"/>
          <w:lang w:eastAsia="en-GB"/>
        </w:rPr>
      </w:pPr>
      <w:r w:rsidRPr="0078112F">
        <w:rPr>
          <w:rFonts w:ascii="Arial" w:eastAsia="Times New Roman" w:hAnsi="Arial" w:cs="Arial"/>
        </w:rPr>
        <w:t xml:space="preserve">To this end GBSLEP </w:t>
      </w:r>
      <w:r w:rsidRPr="0078112F">
        <w:rPr>
          <w:rFonts w:ascii="Arial" w:hAnsi="Arial" w:cs="Arial"/>
        </w:rPr>
        <w:t xml:space="preserve">requires a Provider for the provision </w:t>
      </w:r>
      <w:r w:rsidRPr="0078112F">
        <w:rPr>
          <w:rFonts w:ascii="Arial" w:eastAsia="Times New Roman" w:hAnsi="Arial" w:cs="Arial"/>
          <w:lang w:eastAsia="en-GB"/>
        </w:rPr>
        <w:t xml:space="preserve">of </w:t>
      </w:r>
      <w:r w:rsidR="00CC489D" w:rsidRPr="0078112F">
        <w:rPr>
          <w:rFonts w:ascii="Arial" w:eastAsia="Times New Roman" w:hAnsi="Arial" w:cs="Arial"/>
          <w:lang w:eastAsia="en-GB"/>
        </w:rPr>
        <w:t>External Audit</w:t>
      </w:r>
      <w:r w:rsidR="00370E71" w:rsidRPr="0078112F">
        <w:rPr>
          <w:rFonts w:ascii="Arial" w:hAnsi="Arial" w:cs="Arial"/>
        </w:rPr>
        <w:t xml:space="preserve">, </w:t>
      </w:r>
      <w:r w:rsidRPr="0078112F">
        <w:rPr>
          <w:rFonts w:ascii="Arial" w:eastAsia="Times New Roman" w:hAnsi="Arial" w:cs="Arial"/>
          <w:lang w:eastAsia="en-GB"/>
        </w:rPr>
        <w:t xml:space="preserve">in line with the requirements set out in this ITT. </w:t>
      </w:r>
    </w:p>
    <w:p w14:paraId="4F9B6CB9" w14:textId="77777777" w:rsidR="00262CDC" w:rsidRPr="0078112F" w:rsidRDefault="00262CDC" w:rsidP="0078112F">
      <w:pPr>
        <w:pStyle w:val="NoSpacing"/>
        <w:rPr>
          <w:rFonts w:ascii="Arial" w:eastAsia="Times New Roman" w:hAnsi="Arial" w:cs="Arial"/>
          <w:lang w:eastAsia="en-GB"/>
        </w:rPr>
      </w:pPr>
    </w:p>
    <w:p w14:paraId="6CA65198" w14:textId="28784E66" w:rsidR="62198931" w:rsidRPr="00D252D7" w:rsidRDefault="00DE42DC" w:rsidP="00EF7C51">
      <w:pPr>
        <w:spacing w:after="0"/>
        <w:jc w:val="both"/>
        <w:rPr>
          <w:rFonts w:eastAsia="Arial" w:cs="Arial"/>
          <w:b/>
          <w:bCs/>
          <w:sz w:val="28"/>
          <w:szCs w:val="28"/>
        </w:rPr>
      </w:pPr>
      <w:r w:rsidRPr="00D252D7">
        <w:rPr>
          <w:rFonts w:eastAsia="Arial" w:cs="Arial"/>
          <w:b/>
          <w:bCs/>
          <w:sz w:val="28"/>
          <w:szCs w:val="28"/>
        </w:rPr>
        <w:t>6.</w:t>
      </w:r>
      <w:r w:rsidRPr="00D252D7">
        <w:rPr>
          <w:rFonts w:eastAsia="Arial" w:cs="Arial"/>
          <w:b/>
          <w:bCs/>
          <w:sz w:val="28"/>
          <w:szCs w:val="28"/>
        </w:rPr>
        <w:tab/>
        <w:t>Scope of Tender</w:t>
      </w:r>
    </w:p>
    <w:p w14:paraId="0B343577" w14:textId="6CF3D851" w:rsidR="009660C1" w:rsidRPr="00542AFC" w:rsidRDefault="009660C1" w:rsidP="62198931">
      <w:pPr>
        <w:pStyle w:val="ListParagraph"/>
        <w:spacing w:after="0"/>
        <w:ind w:left="426"/>
        <w:jc w:val="both"/>
        <w:rPr>
          <w:rFonts w:eastAsia="Arial" w:cs="Arial"/>
          <w:b/>
          <w:bCs/>
        </w:rPr>
      </w:pPr>
    </w:p>
    <w:p w14:paraId="1AD86A96" w14:textId="055EEE5E" w:rsidR="00073A4F" w:rsidRDefault="000E55D6" w:rsidP="002228AC">
      <w:pPr>
        <w:pStyle w:val="NoSpacing"/>
        <w:rPr>
          <w:rFonts w:ascii="Arial" w:hAnsi="Arial" w:cs="Arial"/>
        </w:rPr>
      </w:pPr>
      <w:r w:rsidRPr="002228AC">
        <w:rPr>
          <w:rFonts w:ascii="Arial" w:hAnsi="Arial" w:cs="Arial"/>
        </w:rPr>
        <w:t>GBSLEP has decided to invite tenders for the provision of external audit service with effect from 01 April 2020. This date coincides with the start of the annual audit cycle and the successful tenderer will undertake the 20</w:t>
      </w:r>
      <w:r w:rsidR="00870C10" w:rsidRPr="002228AC">
        <w:rPr>
          <w:rFonts w:ascii="Arial" w:hAnsi="Arial" w:cs="Arial"/>
        </w:rPr>
        <w:t>20</w:t>
      </w:r>
      <w:r w:rsidRPr="002228AC">
        <w:rPr>
          <w:rFonts w:ascii="Arial" w:hAnsi="Arial" w:cs="Arial"/>
        </w:rPr>
        <w:t>/2</w:t>
      </w:r>
      <w:r w:rsidR="00870C10" w:rsidRPr="002228AC">
        <w:rPr>
          <w:rFonts w:ascii="Arial" w:hAnsi="Arial" w:cs="Arial"/>
        </w:rPr>
        <w:t>1</w:t>
      </w:r>
      <w:r w:rsidRPr="002228AC">
        <w:rPr>
          <w:rFonts w:ascii="Arial" w:hAnsi="Arial" w:cs="Arial"/>
        </w:rPr>
        <w:t xml:space="preserve"> audit with a year ending 31 March 202</w:t>
      </w:r>
      <w:r w:rsidR="00870C10" w:rsidRPr="002228AC">
        <w:rPr>
          <w:rFonts w:ascii="Arial" w:hAnsi="Arial" w:cs="Arial"/>
        </w:rPr>
        <w:t>1</w:t>
      </w:r>
      <w:r w:rsidRPr="002228AC">
        <w:rPr>
          <w:rFonts w:ascii="Arial" w:hAnsi="Arial" w:cs="Arial"/>
        </w:rPr>
        <w:t xml:space="preserve"> plus </w:t>
      </w:r>
      <w:r w:rsidR="002431AF" w:rsidRPr="002228AC">
        <w:rPr>
          <w:rFonts w:ascii="Arial" w:hAnsi="Arial" w:cs="Arial"/>
        </w:rPr>
        <w:t>2 years</w:t>
      </w:r>
      <w:r w:rsidRPr="002228AC">
        <w:rPr>
          <w:rFonts w:ascii="Arial" w:hAnsi="Arial" w:cs="Arial"/>
        </w:rPr>
        <w:t>.</w:t>
      </w:r>
    </w:p>
    <w:p w14:paraId="421E204D" w14:textId="77777777" w:rsidR="002228AC" w:rsidRPr="002228AC" w:rsidRDefault="002228AC" w:rsidP="002228AC">
      <w:pPr>
        <w:pStyle w:val="NoSpacing"/>
        <w:rPr>
          <w:rFonts w:ascii="Arial" w:hAnsi="Arial" w:cs="Arial"/>
        </w:rPr>
      </w:pPr>
    </w:p>
    <w:p w14:paraId="54149014" w14:textId="4061A9D8" w:rsidR="00602C05" w:rsidRDefault="00602C05" w:rsidP="002228AC">
      <w:pPr>
        <w:pStyle w:val="NoSpacing"/>
        <w:rPr>
          <w:rFonts w:ascii="Arial" w:eastAsia="Times New Roman" w:hAnsi="Arial" w:cs="Arial"/>
          <w:lang w:eastAsia="en-GB"/>
        </w:rPr>
      </w:pPr>
      <w:bookmarkStart w:id="15" w:name="_Toc447380877"/>
      <w:bookmarkStart w:id="16" w:name="_Toc493945896"/>
      <w:bookmarkStart w:id="17" w:name="_Toc493946003"/>
      <w:bookmarkStart w:id="18" w:name="_Toc493946041"/>
      <w:bookmarkStart w:id="19" w:name="_Toc508163275"/>
      <w:r w:rsidRPr="002228AC">
        <w:rPr>
          <w:rFonts w:ascii="Arial" w:eastAsia="Times New Roman" w:hAnsi="Arial" w:cs="Arial"/>
          <w:lang w:eastAsia="en-GB"/>
        </w:rPr>
        <w:lastRenderedPageBreak/>
        <w:t xml:space="preserve">GBSLEP works with businesses, local authority partners and education institutions, to drive growth and enterprise in Greater Birmingham &amp; </w:t>
      </w:r>
      <w:proofErr w:type="spellStart"/>
      <w:r w:rsidRPr="002228AC">
        <w:rPr>
          <w:rFonts w:ascii="Arial" w:eastAsia="Times New Roman" w:hAnsi="Arial" w:cs="Arial"/>
          <w:lang w:eastAsia="en-GB"/>
        </w:rPr>
        <w:t>Solihull</w:t>
      </w:r>
      <w:proofErr w:type="spellEnd"/>
      <w:r w:rsidRPr="002228AC">
        <w:rPr>
          <w:rFonts w:ascii="Arial" w:eastAsia="Times New Roman" w:hAnsi="Arial" w:cs="Arial"/>
          <w:lang w:eastAsia="en-GB"/>
        </w:rPr>
        <w:t>.</w:t>
      </w:r>
    </w:p>
    <w:p w14:paraId="7DBD8DF2" w14:textId="77777777" w:rsidR="002228AC" w:rsidRPr="002228AC" w:rsidRDefault="002228AC" w:rsidP="002228AC">
      <w:pPr>
        <w:pStyle w:val="NoSpacing"/>
        <w:rPr>
          <w:rFonts w:ascii="Arial" w:eastAsia="Times New Roman" w:hAnsi="Arial" w:cs="Arial"/>
          <w:lang w:eastAsia="en-GB"/>
        </w:rPr>
      </w:pPr>
    </w:p>
    <w:p w14:paraId="33E8408F" w14:textId="6BFB6BE1" w:rsidR="00602C05" w:rsidRDefault="00602C05" w:rsidP="002228AC">
      <w:pPr>
        <w:pStyle w:val="NoSpacing"/>
        <w:rPr>
          <w:rFonts w:ascii="Arial" w:eastAsia="Times New Roman" w:hAnsi="Arial" w:cs="Arial"/>
          <w:lang w:eastAsia="en-GB"/>
        </w:rPr>
      </w:pPr>
      <w:r w:rsidRPr="002228AC">
        <w:rPr>
          <w:rFonts w:ascii="Arial" w:eastAsia="Times New Roman" w:hAnsi="Arial" w:cs="Arial"/>
          <w:lang w:eastAsia="en-GB"/>
        </w:rPr>
        <w:t xml:space="preserve">GBSLEP is transforming the economy by securing funds from government to help business grow, through the delivery of ambitious </w:t>
      </w:r>
      <w:proofErr w:type="spellStart"/>
      <w:r w:rsidRPr="002228AC">
        <w:rPr>
          <w:rFonts w:ascii="Arial" w:eastAsia="Times New Roman" w:hAnsi="Arial" w:cs="Arial"/>
          <w:lang w:eastAsia="en-GB"/>
        </w:rPr>
        <w:t>programmes</w:t>
      </w:r>
      <w:proofErr w:type="spellEnd"/>
      <w:r w:rsidRPr="002228AC">
        <w:rPr>
          <w:rFonts w:ascii="Arial" w:eastAsia="Times New Roman" w:hAnsi="Arial" w:cs="Arial"/>
          <w:lang w:eastAsia="en-GB"/>
        </w:rPr>
        <w:t xml:space="preserve"> to ensure that businesses have the funding, support, </w:t>
      </w:r>
      <w:proofErr w:type="gramStart"/>
      <w:r w:rsidRPr="002228AC">
        <w:rPr>
          <w:rFonts w:ascii="Arial" w:eastAsia="Times New Roman" w:hAnsi="Arial" w:cs="Arial"/>
          <w:lang w:eastAsia="en-GB"/>
        </w:rPr>
        <w:t>skills</w:t>
      </w:r>
      <w:proofErr w:type="gramEnd"/>
      <w:r w:rsidRPr="002228AC">
        <w:rPr>
          <w:rFonts w:ascii="Arial" w:eastAsia="Times New Roman" w:hAnsi="Arial" w:cs="Arial"/>
          <w:lang w:eastAsia="en-GB"/>
        </w:rPr>
        <w:t xml:space="preserve"> and infrastructure needed to flourish, and ensuring the voice of our business community is heard.</w:t>
      </w:r>
    </w:p>
    <w:p w14:paraId="27669764" w14:textId="77777777" w:rsidR="002228AC" w:rsidRPr="002228AC" w:rsidRDefault="002228AC" w:rsidP="002228AC">
      <w:pPr>
        <w:pStyle w:val="NoSpacing"/>
        <w:rPr>
          <w:rFonts w:ascii="Arial" w:eastAsia="Times New Roman" w:hAnsi="Arial" w:cs="Arial"/>
          <w:lang w:eastAsia="en-GB"/>
        </w:rPr>
      </w:pPr>
    </w:p>
    <w:p w14:paraId="70017A00" w14:textId="25CAAC86" w:rsidR="00602C05" w:rsidRDefault="00EF0D27" w:rsidP="002228AC">
      <w:pPr>
        <w:pStyle w:val="NoSpacing"/>
        <w:rPr>
          <w:rFonts w:ascii="Arial" w:eastAsia="Times New Roman" w:hAnsi="Arial" w:cs="Arial"/>
          <w:lang w:eastAsia="en-GB"/>
        </w:rPr>
      </w:pPr>
      <w:r w:rsidRPr="002228AC">
        <w:rPr>
          <w:rFonts w:ascii="Arial" w:eastAsia="Times New Roman" w:hAnsi="Arial" w:cs="Arial"/>
          <w:lang w:eastAsia="en-GB"/>
        </w:rPr>
        <w:t>GBSLEP</w:t>
      </w:r>
      <w:r w:rsidR="00602C05" w:rsidRPr="002228AC">
        <w:rPr>
          <w:rFonts w:ascii="Arial" w:eastAsia="Times New Roman" w:hAnsi="Arial" w:cs="Arial"/>
          <w:lang w:eastAsia="en-GB"/>
        </w:rPr>
        <w:t xml:space="preserve"> achieve</w:t>
      </w:r>
      <w:r w:rsidRPr="002228AC">
        <w:rPr>
          <w:rFonts w:ascii="Arial" w:eastAsia="Times New Roman" w:hAnsi="Arial" w:cs="Arial"/>
          <w:lang w:eastAsia="en-GB"/>
        </w:rPr>
        <w:t>s</w:t>
      </w:r>
      <w:r w:rsidR="00602C05" w:rsidRPr="002228AC">
        <w:rPr>
          <w:rFonts w:ascii="Arial" w:eastAsia="Times New Roman" w:hAnsi="Arial" w:cs="Arial"/>
          <w:lang w:eastAsia="en-GB"/>
        </w:rPr>
        <w:t xml:space="preserve"> economic growth by securing public and private investment and delivering a range of </w:t>
      </w:r>
      <w:proofErr w:type="spellStart"/>
      <w:r w:rsidR="00602C05" w:rsidRPr="002228AC">
        <w:rPr>
          <w:rFonts w:ascii="Arial" w:eastAsia="Times New Roman" w:hAnsi="Arial" w:cs="Arial"/>
          <w:lang w:eastAsia="en-GB"/>
        </w:rPr>
        <w:t>programmes</w:t>
      </w:r>
      <w:proofErr w:type="spellEnd"/>
      <w:r w:rsidR="00602C05" w:rsidRPr="002228AC">
        <w:rPr>
          <w:rFonts w:ascii="Arial" w:eastAsia="Times New Roman" w:hAnsi="Arial" w:cs="Arial"/>
          <w:lang w:eastAsia="en-GB"/>
        </w:rPr>
        <w:t xml:space="preserve"> and initiatives with partners to improve infrastructure, </w:t>
      </w:r>
      <w:proofErr w:type="gramStart"/>
      <w:r w:rsidR="00602C05" w:rsidRPr="002228AC">
        <w:rPr>
          <w:rFonts w:ascii="Arial" w:eastAsia="Times New Roman" w:hAnsi="Arial" w:cs="Arial"/>
          <w:lang w:eastAsia="en-GB"/>
        </w:rPr>
        <w:t>skills</w:t>
      </w:r>
      <w:proofErr w:type="gramEnd"/>
      <w:r w:rsidR="00602C05" w:rsidRPr="002228AC">
        <w:rPr>
          <w:rFonts w:ascii="Arial" w:eastAsia="Times New Roman" w:hAnsi="Arial" w:cs="Arial"/>
          <w:lang w:eastAsia="en-GB"/>
        </w:rPr>
        <w:t xml:space="preserve"> and business support. </w:t>
      </w:r>
      <w:r w:rsidRPr="002228AC">
        <w:rPr>
          <w:rFonts w:ascii="Arial" w:eastAsia="Times New Roman" w:hAnsi="Arial" w:cs="Arial"/>
          <w:lang w:eastAsia="en-GB"/>
        </w:rPr>
        <w:t>The</w:t>
      </w:r>
      <w:r w:rsidR="00602C05" w:rsidRPr="002228AC">
        <w:rPr>
          <w:rFonts w:ascii="Arial" w:eastAsia="Times New Roman" w:hAnsi="Arial" w:cs="Arial"/>
          <w:lang w:eastAsia="en-GB"/>
        </w:rPr>
        <w:t xml:space="preserve"> three strategic priorities guide </w:t>
      </w:r>
      <w:r w:rsidRPr="002228AC">
        <w:rPr>
          <w:rFonts w:ascii="Arial" w:eastAsia="Times New Roman" w:hAnsi="Arial" w:cs="Arial"/>
          <w:lang w:eastAsia="en-GB"/>
        </w:rPr>
        <w:t xml:space="preserve">GBSLEP’s </w:t>
      </w:r>
      <w:r w:rsidR="00602C05" w:rsidRPr="002228AC">
        <w:rPr>
          <w:rFonts w:ascii="Arial" w:eastAsia="Times New Roman" w:hAnsi="Arial" w:cs="Arial"/>
          <w:lang w:eastAsia="en-GB"/>
        </w:rPr>
        <w:t>ambition to position Greater Birmingham as a leading, global city region by 2030.</w:t>
      </w:r>
    </w:p>
    <w:p w14:paraId="6B49584F" w14:textId="77777777" w:rsidR="002228AC" w:rsidRPr="002228AC" w:rsidRDefault="002228AC" w:rsidP="002228AC">
      <w:pPr>
        <w:pStyle w:val="NoSpacing"/>
        <w:rPr>
          <w:rFonts w:ascii="Arial" w:eastAsia="Times New Roman" w:hAnsi="Arial" w:cs="Arial"/>
          <w:lang w:eastAsia="en-GB"/>
        </w:rPr>
      </w:pPr>
    </w:p>
    <w:p w14:paraId="59C75AFE" w14:textId="77CDC169" w:rsidR="00AE296D" w:rsidRDefault="000221E5" w:rsidP="002228AC">
      <w:pPr>
        <w:pStyle w:val="NoSpacing"/>
        <w:rPr>
          <w:rFonts w:ascii="Arial" w:hAnsi="Arial" w:cs="Arial"/>
        </w:rPr>
      </w:pPr>
      <w:r w:rsidRPr="002228AC">
        <w:rPr>
          <w:rFonts w:ascii="Arial" w:eastAsia="Times New Roman" w:hAnsi="Arial" w:cs="Arial"/>
          <w:color w:val="000000" w:themeColor="text1"/>
          <w:lang w:eastAsia="en-GB"/>
        </w:rPr>
        <w:t>The</w:t>
      </w:r>
      <w:r w:rsidR="00602C05" w:rsidRPr="002228AC">
        <w:rPr>
          <w:rFonts w:ascii="Arial" w:eastAsia="Times New Roman" w:hAnsi="Arial" w:cs="Arial"/>
          <w:color w:val="000000" w:themeColor="text1"/>
          <w:lang w:eastAsia="en-GB"/>
        </w:rPr>
        <w:t xml:space="preserve"> Accountable Body is Birmingham City </w:t>
      </w:r>
      <w:proofErr w:type="gramStart"/>
      <w:r w:rsidR="00602C05" w:rsidRPr="002228AC">
        <w:rPr>
          <w:rFonts w:ascii="Arial" w:eastAsia="Times New Roman" w:hAnsi="Arial" w:cs="Arial"/>
          <w:color w:val="000000" w:themeColor="text1"/>
          <w:lang w:eastAsia="en-GB"/>
        </w:rPr>
        <w:t>Council;</w:t>
      </w:r>
      <w:proofErr w:type="gramEnd"/>
      <w:r w:rsidR="00602C05" w:rsidRPr="002228AC">
        <w:rPr>
          <w:rFonts w:ascii="Arial" w:eastAsia="Times New Roman" w:hAnsi="Arial" w:cs="Arial"/>
          <w:color w:val="000000" w:themeColor="text1"/>
          <w:lang w:eastAsia="en-GB"/>
        </w:rPr>
        <w:t xml:space="preserve"> who manage the finances for, and provide scrutiny over </w:t>
      </w:r>
      <w:bookmarkEnd w:id="15"/>
      <w:bookmarkEnd w:id="16"/>
      <w:bookmarkEnd w:id="17"/>
      <w:bookmarkEnd w:id="18"/>
      <w:bookmarkEnd w:id="19"/>
      <w:r w:rsidR="006432E0" w:rsidRPr="002228AC">
        <w:rPr>
          <w:rFonts w:ascii="Arial" w:eastAsia="Times New Roman" w:hAnsi="Arial" w:cs="Arial"/>
          <w:color w:val="000000" w:themeColor="text1"/>
          <w:lang w:eastAsia="en-GB"/>
        </w:rPr>
        <w:t>capital programs</w:t>
      </w:r>
      <w:r w:rsidR="00ED440F" w:rsidRPr="002228AC">
        <w:rPr>
          <w:rFonts w:ascii="Arial" w:eastAsia="Times New Roman" w:hAnsi="Arial" w:cs="Arial"/>
          <w:color w:val="000000" w:themeColor="text1"/>
          <w:lang w:eastAsia="en-GB"/>
        </w:rPr>
        <w:t>.</w:t>
      </w:r>
      <w:commentRangeStart w:id="20"/>
      <w:commentRangeEnd w:id="20"/>
      <w:r w:rsidRPr="002228AC">
        <w:rPr>
          <w:rStyle w:val="CommentReference"/>
          <w:rFonts w:ascii="Arial" w:hAnsi="Arial" w:cs="Arial"/>
          <w:sz w:val="22"/>
          <w:szCs w:val="22"/>
        </w:rPr>
        <w:commentReference w:id="20"/>
      </w:r>
      <w:r w:rsidR="00443756" w:rsidRPr="002228AC">
        <w:rPr>
          <w:rFonts w:ascii="Arial" w:hAnsi="Arial" w:cs="Arial"/>
        </w:rPr>
        <w:t xml:space="preserve"> </w:t>
      </w:r>
    </w:p>
    <w:p w14:paraId="2B81DCF2" w14:textId="77777777" w:rsidR="002228AC" w:rsidRPr="002228AC" w:rsidRDefault="002228AC" w:rsidP="002228AC">
      <w:pPr>
        <w:pStyle w:val="NoSpacing"/>
        <w:rPr>
          <w:rFonts w:ascii="Arial" w:hAnsi="Arial" w:cs="Arial"/>
        </w:rPr>
      </w:pPr>
    </w:p>
    <w:p w14:paraId="38FC9101" w14:textId="3005F6DF" w:rsidR="00487F56" w:rsidRDefault="006432E0" w:rsidP="002228AC">
      <w:pPr>
        <w:pStyle w:val="NoSpacing"/>
        <w:rPr>
          <w:rFonts w:ascii="Arial" w:hAnsi="Arial" w:cs="Arial"/>
        </w:rPr>
      </w:pPr>
      <w:r w:rsidRPr="002228AC">
        <w:rPr>
          <w:rFonts w:ascii="Arial" w:hAnsi="Arial" w:cs="Arial"/>
        </w:rPr>
        <w:t>Additional g</w:t>
      </w:r>
      <w:r w:rsidR="00AE296D" w:rsidRPr="002228AC">
        <w:rPr>
          <w:rFonts w:ascii="Arial" w:hAnsi="Arial" w:cs="Arial"/>
        </w:rPr>
        <w:t xml:space="preserve">uidance </w:t>
      </w:r>
      <w:r w:rsidR="00487F56" w:rsidRPr="002228AC">
        <w:rPr>
          <w:rFonts w:ascii="Arial" w:hAnsi="Arial" w:cs="Arial"/>
        </w:rPr>
        <w:t xml:space="preserve">on the framework that underpins the LEP </w:t>
      </w:r>
      <w:r w:rsidR="00AE296D" w:rsidRPr="002228AC">
        <w:rPr>
          <w:rFonts w:ascii="Arial" w:hAnsi="Arial" w:cs="Arial"/>
        </w:rPr>
        <w:t>can be found</w:t>
      </w:r>
      <w:r w:rsidR="00487F56" w:rsidRPr="002228AC">
        <w:rPr>
          <w:rFonts w:ascii="Arial" w:hAnsi="Arial" w:cs="Arial"/>
        </w:rPr>
        <w:t xml:space="preserve"> </w:t>
      </w:r>
      <w:r w:rsidRPr="002228AC">
        <w:rPr>
          <w:rFonts w:ascii="Arial" w:hAnsi="Arial" w:cs="Arial"/>
        </w:rPr>
        <w:t xml:space="preserve">here </w:t>
      </w:r>
      <w:r w:rsidR="00487F56" w:rsidRPr="002228AC">
        <w:rPr>
          <w:rFonts w:ascii="Arial" w:hAnsi="Arial" w:cs="Arial"/>
        </w:rPr>
        <w:t>–</w:t>
      </w:r>
    </w:p>
    <w:p w14:paraId="6FDCA35F" w14:textId="77777777" w:rsidR="002228AC" w:rsidRPr="002228AC" w:rsidRDefault="002228AC" w:rsidP="002228AC">
      <w:pPr>
        <w:pStyle w:val="NoSpacing"/>
        <w:rPr>
          <w:rFonts w:ascii="Arial" w:hAnsi="Arial" w:cs="Arial"/>
        </w:rPr>
      </w:pPr>
    </w:p>
    <w:p w14:paraId="700E04A8" w14:textId="46C970E3" w:rsidR="00ED440F" w:rsidRPr="002228AC" w:rsidRDefault="00443756" w:rsidP="002228AC">
      <w:pPr>
        <w:pStyle w:val="NoSpacing"/>
        <w:rPr>
          <w:rFonts w:ascii="Arial" w:eastAsia="Times New Roman" w:hAnsi="Arial" w:cs="Arial"/>
          <w:lang w:eastAsia="en-GB"/>
        </w:rPr>
      </w:pPr>
      <w:r w:rsidRPr="002228AC">
        <w:rPr>
          <w:rFonts w:ascii="Arial" w:hAnsi="Arial" w:cs="Arial"/>
        </w:rPr>
        <w:t>https://assets.publishing.service.gov.uk/government/uploads/system/uploads/attachment_data/file/768356/National_Local_Growth_Assurance_Framework.pdf</w:t>
      </w:r>
      <w:r w:rsidRPr="002228AC">
        <w:rPr>
          <w:rStyle w:val="CommentReference"/>
          <w:rFonts w:ascii="Arial" w:hAnsi="Arial" w:cs="Arial"/>
          <w:sz w:val="22"/>
          <w:szCs w:val="22"/>
        </w:rPr>
        <w:annotationRef/>
      </w:r>
      <w:r w:rsidR="004F3F2C" w:rsidRPr="002228AC">
        <w:rPr>
          <w:rFonts w:ascii="Arial" w:eastAsia="Times New Roman" w:hAnsi="Arial" w:cs="Arial"/>
          <w:lang w:eastAsia="en-GB"/>
        </w:rPr>
        <w:t xml:space="preserve">The </w:t>
      </w:r>
      <w:r w:rsidR="009F71B8" w:rsidRPr="002228AC">
        <w:rPr>
          <w:rFonts w:ascii="Arial" w:eastAsia="Times New Roman" w:hAnsi="Arial" w:cs="Arial"/>
          <w:lang w:eastAsia="en-GB"/>
        </w:rPr>
        <w:t>appointed</w:t>
      </w:r>
      <w:r w:rsidR="004F3F2C" w:rsidRPr="002228AC">
        <w:rPr>
          <w:rFonts w:ascii="Arial" w:eastAsia="Times New Roman" w:hAnsi="Arial" w:cs="Arial"/>
          <w:lang w:eastAsia="en-GB"/>
        </w:rPr>
        <w:t xml:space="preserve"> provider will </w:t>
      </w:r>
      <w:r w:rsidR="00BF51D5" w:rsidRPr="002228AC">
        <w:rPr>
          <w:rFonts w:ascii="Arial" w:eastAsia="Times New Roman" w:hAnsi="Arial" w:cs="Arial"/>
          <w:lang w:eastAsia="en-GB"/>
        </w:rPr>
        <w:t xml:space="preserve">audit the accounts of GBSLEP, GBSLEP Growth Hub and </w:t>
      </w:r>
      <w:r w:rsidR="009F71B8" w:rsidRPr="002228AC">
        <w:rPr>
          <w:rFonts w:ascii="Arial" w:eastAsia="Times New Roman" w:hAnsi="Arial" w:cs="Arial"/>
          <w:lang w:eastAsia="en-GB"/>
        </w:rPr>
        <w:t>all capital transactions held within the Birmingham City Councils financial system</w:t>
      </w:r>
      <w:r w:rsidR="00A31945" w:rsidRPr="002228AC">
        <w:rPr>
          <w:rFonts w:ascii="Arial" w:eastAsia="Times New Roman" w:hAnsi="Arial" w:cs="Arial"/>
          <w:lang w:eastAsia="en-GB"/>
        </w:rPr>
        <w:t xml:space="preserve"> as Accountable Body. </w:t>
      </w:r>
    </w:p>
    <w:p w14:paraId="67610C45" w14:textId="16C5947D" w:rsidR="7D84875D" w:rsidRPr="00D252D7" w:rsidRDefault="7D84875D" w:rsidP="009660C1">
      <w:pPr>
        <w:spacing w:after="0"/>
        <w:jc w:val="both"/>
        <w:rPr>
          <w:rFonts w:eastAsia="Arial" w:cs="Arial"/>
        </w:rPr>
      </w:pPr>
    </w:p>
    <w:p w14:paraId="15691751" w14:textId="5AA7613E" w:rsidR="00CE19AF" w:rsidRPr="00DA0CB4" w:rsidRDefault="00791704" w:rsidP="009660C1">
      <w:pPr>
        <w:rPr>
          <w:rFonts w:cs="Arial"/>
          <w:b/>
          <w:bCs/>
          <w:sz w:val="28"/>
          <w:szCs w:val="28"/>
        </w:rPr>
      </w:pPr>
      <w:r w:rsidRPr="00DA0CB4">
        <w:rPr>
          <w:rFonts w:cs="Arial"/>
          <w:b/>
          <w:bCs/>
          <w:sz w:val="28"/>
          <w:szCs w:val="28"/>
        </w:rPr>
        <w:t>7.</w:t>
      </w:r>
      <w:r w:rsidRPr="00DA0CB4">
        <w:rPr>
          <w:rFonts w:cs="Arial"/>
          <w:b/>
          <w:bCs/>
          <w:sz w:val="28"/>
          <w:szCs w:val="28"/>
        </w:rPr>
        <w:tab/>
        <w:t xml:space="preserve">Summary of Requirement </w:t>
      </w:r>
    </w:p>
    <w:p w14:paraId="38E8FD83" w14:textId="77777777" w:rsidR="0053146D" w:rsidRPr="002228AC" w:rsidRDefault="0053146D" w:rsidP="002228AC">
      <w:pPr>
        <w:pStyle w:val="NoSpacing"/>
        <w:rPr>
          <w:rFonts w:ascii="Arial" w:hAnsi="Arial" w:cs="Arial"/>
        </w:rPr>
      </w:pPr>
      <w:r w:rsidRPr="002228AC">
        <w:rPr>
          <w:rFonts w:ascii="Arial" w:hAnsi="Arial" w:cs="Arial"/>
        </w:rPr>
        <w:t>The Provider is expected to deliver the following:</w:t>
      </w:r>
    </w:p>
    <w:p w14:paraId="3F21BE4A" w14:textId="7E7475F5" w:rsidR="009D232D" w:rsidRPr="00DA0CB4" w:rsidRDefault="008E5D6F" w:rsidP="00542AFC">
      <w:pPr>
        <w:pStyle w:val="ListParagraph"/>
        <w:numPr>
          <w:ilvl w:val="0"/>
          <w:numId w:val="46"/>
        </w:numPr>
        <w:spacing w:before="100" w:beforeAutospacing="1" w:after="100" w:afterAutospacing="1" w:line="240" w:lineRule="auto"/>
        <w:jc w:val="both"/>
        <w:rPr>
          <w:rFonts w:eastAsia="Times New Roman" w:cs="Arial"/>
          <w:color w:val="000000"/>
          <w:lang w:eastAsia="en-GB"/>
        </w:rPr>
      </w:pPr>
      <w:r w:rsidRPr="00DA0CB4">
        <w:rPr>
          <w:rFonts w:eastAsia="Times New Roman" w:cs="Arial"/>
          <w:color w:val="000000"/>
          <w:lang w:eastAsia="en-GB"/>
        </w:rPr>
        <w:t xml:space="preserve">A </w:t>
      </w:r>
      <w:r w:rsidR="009D232D" w:rsidRPr="00DA0CB4">
        <w:rPr>
          <w:rFonts w:eastAsia="Times New Roman" w:cs="Arial"/>
          <w:color w:val="000000"/>
          <w:lang w:eastAsia="en-GB"/>
        </w:rPr>
        <w:t xml:space="preserve">high-quality provision of </w:t>
      </w:r>
      <w:r w:rsidRPr="00DA0CB4">
        <w:rPr>
          <w:rFonts w:eastAsia="Times New Roman" w:cs="Arial"/>
          <w:color w:val="000000"/>
          <w:lang w:eastAsia="en-GB"/>
        </w:rPr>
        <w:t xml:space="preserve">external </w:t>
      </w:r>
      <w:r w:rsidR="009D232D" w:rsidRPr="00DA0CB4">
        <w:rPr>
          <w:rFonts w:eastAsia="Times New Roman" w:cs="Arial"/>
          <w:color w:val="000000"/>
          <w:lang w:eastAsia="en-GB"/>
        </w:rPr>
        <w:t>audit services</w:t>
      </w:r>
      <w:r w:rsidR="00487F56">
        <w:rPr>
          <w:rFonts w:eastAsia="Times New Roman" w:cs="Arial"/>
          <w:color w:val="000000"/>
          <w:lang w:eastAsia="en-GB"/>
        </w:rPr>
        <w:t xml:space="preserve">, whether that be virtual or in person given the current </w:t>
      </w:r>
      <w:r w:rsidR="00F62637">
        <w:rPr>
          <w:rFonts w:eastAsia="Times New Roman" w:cs="Arial"/>
          <w:color w:val="000000"/>
          <w:lang w:eastAsia="en-GB"/>
        </w:rPr>
        <w:t xml:space="preserve">national </w:t>
      </w:r>
      <w:r w:rsidR="00487F56">
        <w:rPr>
          <w:rFonts w:eastAsia="Times New Roman" w:cs="Arial"/>
          <w:color w:val="000000"/>
          <w:lang w:eastAsia="en-GB"/>
        </w:rPr>
        <w:t>circumstances</w:t>
      </w:r>
      <w:r w:rsidR="00F62637">
        <w:rPr>
          <w:rFonts w:eastAsia="Times New Roman" w:cs="Arial"/>
          <w:color w:val="000000"/>
          <w:lang w:eastAsia="en-GB"/>
        </w:rPr>
        <w:t xml:space="preserve"> due to Covid-19.</w:t>
      </w:r>
    </w:p>
    <w:p w14:paraId="0C8DE677" w14:textId="5D1A594B" w:rsidR="009D232D" w:rsidRPr="00DA0CB4" w:rsidRDefault="009D232D" w:rsidP="00542AFC">
      <w:pPr>
        <w:pStyle w:val="ListParagraph"/>
        <w:numPr>
          <w:ilvl w:val="0"/>
          <w:numId w:val="46"/>
        </w:numPr>
        <w:spacing w:before="100" w:beforeAutospacing="1" w:after="100" w:afterAutospacing="1" w:line="240" w:lineRule="auto"/>
        <w:jc w:val="both"/>
        <w:rPr>
          <w:rFonts w:eastAsia="Times New Roman" w:cs="Arial"/>
          <w:color w:val="000000"/>
          <w:lang w:eastAsia="en-GB"/>
        </w:rPr>
      </w:pPr>
      <w:r w:rsidRPr="00DA0CB4">
        <w:rPr>
          <w:rFonts w:eastAsia="Times New Roman" w:cs="Arial"/>
          <w:color w:val="000000"/>
          <w:lang w:eastAsia="en-GB"/>
        </w:rPr>
        <w:t xml:space="preserve">Ensure </w:t>
      </w:r>
      <w:r w:rsidR="001E0B10" w:rsidRPr="00DA0CB4">
        <w:rPr>
          <w:rFonts w:eastAsia="Times New Roman" w:cs="Arial"/>
          <w:color w:val="000000"/>
          <w:lang w:eastAsia="en-GB"/>
        </w:rPr>
        <w:t>resources are</w:t>
      </w:r>
      <w:r w:rsidRPr="00DA0CB4">
        <w:rPr>
          <w:rFonts w:eastAsia="Times New Roman" w:cs="Arial"/>
          <w:color w:val="000000"/>
          <w:lang w:eastAsia="en-GB"/>
        </w:rPr>
        <w:t xml:space="preserve"> </w:t>
      </w:r>
      <w:r w:rsidR="00802B03" w:rsidRPr="00DA0CB4">
        <w:rPr>
          <w:rFonts w:eastAsia="Times New Roman" w:cs="Arial"/>
          <w:color w:val="000000"/>
          <w:lang w:eastAsia="en-GB"/>
        </w:rPr>
        <w:t xml:space="preserve">available </w:t>
      </w:r>
      <w:r w:rsidRPr="00DA0CB4">
        <w:rPr>
          <w:rFonts w:eastAsia="Times New Roman" w:cs="Arial"/>
          <w:color w:val="000000"/>
          <w:lang w:eastAsia="en-GB"/>
        </w:rPr>
        <w:t>in readiness for the review of the financial statement for the year to 31 March 2021</w:t>
      </w:r>
      <w:r w:rsidR="008E5D6F" w:rsidRPr="00DA0CB4">
        <w:rPr>
          <w:rFonts w:eastAsia="Times New Roman" w:cs="Arial"/>
          <w:color w:val="000000"/>
          <w:lang w:eastAsia="en-GB"/>
        </w:rPr>
        <w:t>.</w:t>
      </w:r>
    </w:p>
    <w:p w14:paraId="3ACF24F1" w14:textId="5EFFB988" w:rsidR="009D232D" w:rsidRPr="00DA0CB4" w:rsidRDefault="008E5D6F" w:rsidP="00542AFC">
      <w:pPr>
        <w:pStyle w:val="ListParagraph"/>
        <w:numPr>
          <w:ilvl w:val="0"/>
          <w:numId w:val="46"/>
        </w:numPr>
        <w:spacing w:before="100" w:beforeAutospacing="1" w:after="100" w:afterAutospacing="1" w:line="240" w:lineRule="auto"/>
        <w:jc w:val="both"/>
        <w:rPr>
          <w:rFonts w:eastAsia="Times New Roman" w:cs="Arial"/>
          <w:color w:val="000000"/>
          <w:lang w:eastAsia="en-GB"/>
        </w:rPr>
      </w:pPr>
      <w:r w:rsidRPr="00DA0CB4">
        <w:rPr>
          <w:rFonts w:eastAsia="Times New Roman" w:cs="Arial"/>
          <w:color w:val="000000"/>
          <w:lang w:eastAsia="en-GB"/>
        </w:rPr>
        <w:t>Provide</w:t>
      </w:r>
      <w:r w:rsidR="009D232D" w:rsidRPr="00DA0CB4">
        <w:rPr>
          <w:rFonts w:eastAsia="Times New Roman" w:cs="Arial"/>
          <w:color w:val="000000"/>
          <w:lang w:eastAsia="en-GB"/>
        </w:rPr>
        <w:t xml:space="preserve"> excellent value for money</w:t>
      </w:r>
      <w:r w:rsidRPr="00DA0CB4">
        <w:rPr>
          <w:rFonts w:eastAsia="Times New Roman" w:cs="Arial"/>
          <w:color w:val="000000"/>
          <w:lang w:eastAsia="en-GB"/>
        </w:rPr>
        <w:t>.</w:t>
      </w:r>
    </w:p>
    <w:p w14:paraId="5D035390" w14:textId="146434CE" w:rsidR="009660C1" w:rsidRPr="00030735" w:rsidRDefault="00FA75FA" w:rsidP="00030735">
      <w:pPr>
        <w:pStyle w:val="NoSpacing"/>
        <w:rPr>
          <w:rFonts w:ascii="Arial" w:hAnsi="Arial" w:cs="Arial"/>
          <w:b/>
        </w:rPr>
      </w:pPr>
      <w:r w:rsidRPr="00030735">
        <w:rPr>
          <w:rFonts w:ascii="Arial" w:hAnsi="Arial" w:cs="Arial"/>
        </w:rPr>
        <w:t>A detailed Specification of the service required can be found at Appendix 1 of this ITT</w:t>
      </w:r>
      <w:r w:rsidRPr="00030735">
        <w:rPr>
          <w:rFonts w:ascii="Arial" w:hAnsi="Arial" w:cs="Arial"/>
          <w:b/>
        </w:rPr>
        <w:t>.</w:t>
      </w:r>
      <w:commentRangeStart w:id="21"/>
      <w:commentRangeEnd w:id="21"/>
      <w:r w:rsidRPr="00030735">
        <w:rPr>
          <w:rStyle w:val="CommentReference"/>
          <w:rFonts w:ascii="Arial" w:hAnsi="Arial" w:cs="Arial"/>
          <w:sz w:val="22"/>
          <w:szCs w:val="22"/>
        </w:rPr>
        <w:commentReference w:id="21"/>
      </w:r>
    </w:p>
    <w:p w14:paraId="42B6BFE9" w14:textId="77777777" w:rsidR="009660C1" w:rsidRPr="00030735" w:rsidRDefault="009660C1" w:rsidP="00030735">
      <w:pPr>
        <w:pStyle w:val="NoSpacing"/>
        <w:rPr>
          <w:rFonts w:ascii="Arial" w:hAnsi="Arial" w:cs="Arial"/>
        </w:rPr>
      </w:pPr>
    </w:p>
    <w:p w14:paraId="404B0DD3" w14:textId="1E4922CA" w:rsidR="002A791E" w:rsidRPr="00DA0CB4" w:rsidRDefault="005E0AA0" w:rsidP="00030735">
      <w:pPr>
        <w:ind w:left="-142" w:firstLine="142"/>
        <w:jc w:val="both"/>
        <w:rPr>
          <w:rFonts w:cs="Arial"/>
          <w:b/>
          <w:sz w:val="28"/>
          <w:szCs w:val="28"/>
        </w:rPr>
      </w:pPr>
      <w:r w:rsidRPr="00DA0CB4">
        <w:rPr>
          <w:rFonts w:cs="Arial"/>
          <w:b/>
          <w:sz w:val="28"/>
          <w:szCs w:val="28"/>
        </w:rPr>
        <w:t>8.</w:t>
      </w:r>
      <w:r w:rsidRPr="00DA0CB4">
        <w:rPr>
          <w:rFonts w:cs="Arial"/>
          <w:b/>
          <w:sz w:val="28"/>
          <w:szCs w:val="28"/>
        </w:rPr>
        <w:tab/>
      </w:r>
      <w:r w:rsidR="002A791E" w:rsidRPr="00DA0CB4">
        <w:rPr>
          <w:rFonts w:cs="Arial"/>
          <w:b/>
          <w:sz w:val="28"/>
          <w:szCs w:val="28"/>
        </w:rPr>
        <w:t>Indicative Timetable</w:t>
      </w:r>
    </w:p>
    <w:tbl>
      <w:tblPr>
        <w:tblStyle w:val="TableGrid"/>
        <w:tblW w:w="9314"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6228"/>
        <w:gridCol w:w="3086"/>
      </w:tblGrid>
      <w:tr w:rsidR="00451314" w:rsidRPr="00DA0CB4" w14:paraId="404B0DD6" w14:textId="77777777" w:rsidTr="7E118925">
        <w:trPr>
          <w:trHeight w:val="340"/>
          <w:jc w:val="center"/>
        </w:trPr>
        <w:tc>
          <w:tcPr>
            <w:tcW w:w="6228" w:type="dxa"/>
            <w:shd w:val="clear" w:color="auto" w:fill="EEECE1" w:themeFill="background2"/>
            <w:vAlign w:val="center"/>
          </w:tcPr>
          <w:p w14:paraId="404B0DD4" w14:textId="77777777" w:rsidR="00451314" w:rsidRPr="00DA0CB4" w:rsidRDefault="00451314" w:rsidP="003E6695">
            <w:pPr>
              <w:rPr>
                <w:rFonts w:cs="Arial"/>
                <w:b/>
              </w:rPr>
            </w:pPr>
            <w:r w:rsidRPr="00DA0CB4">
              <w:rPr>
                <w:rFonts w:cs="Arial"/>
                <w:b/>
              </w:rPr>
              <w:t>Phase</w:t>
            </w:r>
          </w:p>
        </w:tc>
        <w:tc>
          <w:tcPr>
            <w:tcW w:w="3086" w:type="dxa"/>
            <w:shd w:val="clear" w:color="auto" w:fill="EEECE1" w:themeFill="background2"/>
            <w:vAlign w:val="center"/>
          </w:tcPr>
          <w:p w14:paraId="404B0DD5" w14:textId="77777777" w:rsidR="00451314" w:rsidRPr="00DA0CB4" w:rsidRDefault="00451314" w:rsidP="003E6695">
            <w:pPr>
              <w:rPr>
                <w:rFonts w:cs="Arial"/>
                <w:b/>
              </w:rPr>
            </w:pPr>
            <w:r w:rsidRPr="00DA0CB4">
              <w:rPr>
                <w:rFonts w:cs="Arial"/>
                <w:b/>
              </w:rPr>
              <w:t>Date</w:t>
            </w:r>
          </w:p>
        </w:tc>
      </w:tr>
      <w:tr w:rsidR="005D032A" w:rsidRPr="00DA0CB4" w14:paraId="404B0DD9" w14:textId="77777777" w:rsidTr="7E118925">
        <w:trPr>
          <w:trHeight w:val="340"/>
          <w:jc w:val="center"/>
        </w:trPr>
        <w:tc>
          <w:tcPr>
            <w:tcW w:w="6228" w:type="dxa"/>
            <w:vAlign w:val="center"/>
          </w:tcPr>
          <w:p w14:paraId="404B0DD7" w14:textId="60EE9C04" w:rsidR="005D032A" w:rsidRPr="00EC755B" w:rsidRDefault="005D032A" w:rsidP="00957F5A">
            <w:pPr>
              <w:rPr>
                <w:rFonts w:cs="Arial"/>
              </w:rPr>
            </w:pPr>
            <w:r w:rsidRPr="00EC755B">
              <w:rPr>
                <w:rFonts w:cs="Arial"/>
              </w:rPr>
              <w:t xml:space="preserve">Advertised on </w:t>
            </w:r>
            <w:r w:rsidR="00957F5A" w:rsidRPr="00EC755B">
              <w:rPr>
                <w:rFonts w:cs="Arial"/>
              </w:rPr>
              <w:t>the GBSLEP website</w:t>
            </w:r>
            <w:r w:rsidR="00FA75FA" w:rsidRPr="00EC755B">
              <w:rPr>
                <w:rFonts w:cs="Arial"/>
              </w:rPr>
              <w:t xml:space="preserve"> </w:t>
            </w:r>
            <w:r w:rsidR="00FA75FA" w:rsidRPr="00EC755B">
              <w:rPr>
                <w:rFonts w:cs="Arial"/>
                <w:b/>
                <w:bCs/>
              </w:rPr>
              <w:t>Contracts Finder</w:t>
            </w:r>
            <w:r w:rsidR="00957F5A" w:rsidRPr="00EC755B">
              <w:rPr>
                <w:rFonts w:cs="Arial"/>
              </w:rPr>
              <w:t xml:space="preserve"> and </w:t>
            </w:r>
            <w:r w:rsidRPr="00EC755B">
              <w:rPr>
                <w:rFonts w:cs="Arial"/>
              </w:rPr>
              <w:t>F</w:t>
            </w:r>
            <w:r w:rsidR="00957F5A" w:rsidRPr="00EC755B">
              <w:rPr>
                <w:rFonts w:cs="Arial"/>
              </w:rPr>
              <w:t>ind It in Birmingham</w:t>
            </w:r>
          </w:p>
        </w:tc>
        <w:tc>
          <w:tcPr>
            <w:tcW w:w="3086" w:type="dxa"/>
            <w:vAlign w:val="center"/>
          </w:tcPr>
          <w:p w14:paraId="404B0DD8" w14:textId="43B90DE9" w:rsidR="005D032A" w:rsidRPr="00EC755B" w:rsidRDefault="007B01E7" w:rsidP="4B25751B">
            <w:pPr>
              <w:spacing w:line="276" w:lineRule="auto"/>
              <w:rPr>
                <w:rFonts w:cs="Arial"/>
              </w:rPr>
            </w:pPr>
            <w:r w:rsidRPr="00EC755B">
              <w:rPr>
                <w:rFonts w:cs="Arial"/>
              </w:rPr>
              <w:t>0</w:t>
            </w:r>
            <w:r w:rsidR="001F4445">
              <w:rPr>
                <w:rFonts w:cs="Arial"/>
              </w:rPr>
              <w:t>4</w:t>
            </w:r>
            <w:r w:rsidRPr="00EC755B">
              <w:rPr>
                <w:rFonts w:cs="Arial"/>
              </w:rPr>
              <w:t>/02/2021</w:t>
            </w:r>
          </w:p>
        </w:tc>
      </w:tr>
      <w:tr w:rsidR="00A80BEE" w:rsidRPr="00DA0CB4" w14:paraId="66410554" w14:textId="77777777" w:rsidTr="7E118925">
        <w:trPr>
          <w:trHeight w:val="340"/>
          <w:jc w:val="center"/>
        </w:trPr>
        <w:tc>
          <w:tcPr>
            <w:tcW w:w="6228" w:type="dxa"/>
          </w:tcPr>
          <w:p w14:paraId="7697DD82" w14:textId="73F1B9DC" w:rsidR="00A80BEE" w:rsidRPr="00EC755B" w:rsidRDefault="00A80BEE" w:rsidP="00A80BEE">
            <w:pPr>
              <w:rPr>
                <w:rFonts w:cs="Arial"/>
              </w:rPr>
            </w:pPr>
            <w:r w:rsidRPr="00EC755B">
              <w:rPr>
                <w:rFonts w:cs="Arial"/>
              </w:rPr>
              <w:t>Clarification Q&amp;A Deadline</w:t>
            </w:r>
          </w:p>
        </w:tc>
        <w:tc>
          <w:tcPr>
            <w:tcW w:w="3086" w:type="dxa"/>
          </w:tcPr>
          <w:p w14:paraId="3B19C255" w14:textId="0F9E396C" w:rsidR="00A80BEE" w:rsidRPr="00EC755B" w:rsidRDefault="0080455B">
            <w:pPr>
              <w:spacing w:line="276" w:lineRule="auto"/>
              <w:rPr>
                <w:rFonts w:cs="Arial"/>
              </w:rPr>
            </w:pPr>
            <w:r w:rsidRPr="00EC755B">
              <w:rPr>
                <w:rFonts w:cs="Arial"/>
              </w:rPr>
              <w:t>1</w:t>
            </w:r>
            <w:r w:rsidR="001F4445">
              <w:rPr>
                <w:rFonts w:cs="Arial"/>
              </w:rPr>
              <w:t>1</w:t>
            </w:r>
            <w:r w:rsidR="00D252D7" w:rsidRPr="00EC755B">
              <w:rPr>
                <w:rFonts w:cs="Arial"/>
              </w:rPr>
              <w:t>/</w:t>
            </w:r>
            <w:r w:rsidR="007B01E7" w:rsidRPr="00EC755B">
              <w:rPr>
                <w:rFonts w:cs="Arial"/>
              </w:rPr>
              <w:t>02/2021</w:t>
            </w:r>
          </w:p>
        </w:tc>
      </w:tr>
      <w:tr w:rsidR="005D032A" w:rsidRPr="00DA0CB4" w14:paraId="404B0DDC" w14:textId="77777777" w:rsidTr="7E118925">
        <w:trPr>
          <w:trHeight w:val="340"/>
          <w:jc w:val="center"/>
        </w:trPr>
        <w:tc>
          <w:tcPr>
            <w:tcW w:w="6228" w:type="dxa"/>
            <w:vAlign w:val="center"/>
          </w:tcPr>
          <w:p w14:paraId="404B0DDA" w14:textId="51C62170" w:rsidR="005D032A" w:rsidRPr="00EC755B" w:rsidRDefault="00957F5A" w:rsidP="003E6695">
            <w:pPr>
              <w:rPr>
                <w:rFonts w:cs="Arial"/>
              </w:rPr>
            </w:pPr>
            <w:r w:rsidRPr="00EC755B">
              <w:rPr>
                <w:rFonts w:cs="Arial"/>
              </w:rPr>
              <w:t>Deadline for s</w:t>
            </w:r>
            <w:r w:rsidR="005D032A" w:rsidRPr="00EC755B">
              <w:rPr>
                <w:rFonts w:cs="Arial"/>
              </w:rPr>
              <w:t xml:space="preserve">ubmission </w:t>
            </w:r>
          </w:p>
        </w:tc>
        <w:tc>
          <w:tcPr>
            <w:tcW w:w="3086" w:type="dxa"/>
            <w:vAlign w:val="center"/>
          </w:tcPr>
          <w:p w14:paraId="404B0DDB" w14:textId="58C40FD0" w:rsidR="005D032A" w:rsidRPr="00EC755B" w:rsidRDefault="007B01E7" w:rsidP="00542AFC">
            <w:pPr>
              <w:spacing w:line="276" w:lineRule="auto"/>
              <w:rPr>
                <w:rFonts w:cs="Arial"/>
              </w:rPr>
            </w:pPr>
            <w:r w:rsidRPr="00EC755B">
              <w:rPr>
                <w:rFonts w:cs="Arial"/>
              </w:rPr>
              <w:t>1</w:t>
            </w:r>
            <w:r w:rsidR="001F4445">
              <w:rPr>
                <w:rFonts w:cs="Arial"/>
              </w:rPr>
              <w:t>8</w:t>
            </w:r>
            <w:r w:rsidRPr="00EC755B">
              <w:rPr>
                <w:rFonts w:cs="Arial"/>
              </w:rPr>
              <w:t>/02/2021</w:t>
            </w:r>
          </w:p>
        </w:tc>
      </w:tr>
      <w:tr w:rsidR="005D032A" w:rsidRPr="00DA0CB4" w14:paraId="404B0DDF" w14:textId="77777777" w:rsidTr="7E118925">
        <w:trPr>
          <w:trHeight w:val="340"/>
          <w:jc w:val="center"/>
        </w:trPr>
        <w:tc>
          <w:tcPr>
            <w:tcW w:w="6228" w:type="dxa"/>
            <w:vAlign w:val="center"/>
          </w:tcPr>
          <w:p w14:paraId="404B0DDD" w14:textId="77777777" w:rsidR="005D032A" w:rsidRPr="00EC755B" w:rsidRDefault="005D032A" w:rsidP="003E6695">
            <w:pPr>
              <w:rPr>
                <w:rFonts w:cs="Arial"/>
              </w:rPr>
            </w:pPr>
            <w:r w:rsidRPr="00EC755B">
              <w:rPr>
                <w:rFonts w:cs="Arial"/>
              </w:rPr>
              <w:t xml:space="preserve">Evaluation </w:t>
            </w:r>
          </w:p>
        </w:tc>
        <w:tc>
          <w:tcPr>
            <w:tcW w:w="3086" w:type="dxa"/>
            <w:vAlign w:val="center"/>
          </w:tcPr>
          <w:p w14:paraId="5198628D" w14:textId="2E5E0FFB" w:rsidR="7A1E9E3F" w:rsidRPr="00EC755B" w:rsidRDefault="007B01E7" w:rsidP="4B25751B">
            <w:pPr>
              <w:spacing w:line="276" w:lineRule="auto"/>
              <w:rPr>
                <w:rFonts w:cs="Arial"/>
              </w:rPr>
            </w:pPr>
            <w:r w:rsidRPr="00EC755B">
              <w:rPr>
                <w:rFonts w:cs="Arial"/>
              </w:rPr>
              <w:t>2</w:t>
            </w:r>
            <w:r w:rsidR="00D252D7" w:rsidRPr="00EC755B">
              <w:rPr>
                <w:rFonts w:cs="Arial"/>
              </w:rPr>
              <w:t>5</w:t>
            </w:r>
            <w:r w:rsidRPr="00EC755B">
              <w:rPr>
                <w:rFonts w:cs="Arial"/>
              </w:rPr>
              <w:t>/02/2021</w:t>
            </w:r>
          </w:p>
          <w:p w14:paraId="404B0DDE" w14:textId="1B4A815D" w:rsidR="005D032A" w:rsidRPr="00EC755B" w:rsidRDefault="005D032A" w:rsidP="4B25751B">
            <w:pPr>
              <w:rPr>
                <w:rFonts w:cs="Arial"/>
              </w:rPr>
            </w:pPr>
          </w:p>
        </w:tc>
      </w:tr>
      <w:tr w:rsidR="0080455B" w:rsidRPr="00DA0CB4" w14:paraId="2D99B011" w14:textId="77777777" w:rsidTr="7E118925">
        <w:trPr>
          <w:trHeight w:val="340"/>
          <w:jc w:val="center"/>
        </w:trPr>
        <w:tc>
          <w:tcPr>
            <w:tcW w:w="6228" w:type="dxa"/>
            <w:vAlign w:val="center"/>
          </w:tcPr>
          <w:p w14:paraId="08C2DFFF" w14:textId="7FD01B17" w:rsidR="0080455B" w:rsidRPr="00EC755B" w:rsidRDefault="001D3286" w:rsidP="003E6695">
            <w:pPr>
              <w:rPr>
                <w:rFonts w:cs="Arial"/>
              </w:rPr>
            </w:pPr>
            <w:r w:rsidRPr="00EC755B">
              <w:rPr>
                <w:rFonts w:cs="Arial"/>
              </w:rPr>
              <w:t>Presentation</w:t>
            </w:r>
            <w:r w:rsidR="0080455B" w:rsidRPr="00EC755B">
              <w:rPr>
                <w:rFonts w:cs="Arial"/>
              </w:rPr>
              <w:t xml:space="preserve"> </w:t>
            </w:r>
            <w:r w:rsidRPr="00EC755B">
              <w:rPr>
                <w:rFonts w:cs="Arial"/>
              </w:rPr>
              <w:t>at Audit and Risk committee</w:t>
            </w:r>
            <w:r w:rsidR="00262CDC" w:rsidRPr="00EC755B">
              <w:rPr>
                <w:rFonts w:cs="Arial"/>
              </w:rPr>
              <w:t xml:space="preserve"> (if tied)</w:t>
            </w:r>
          </w:p>
        </w:tc>
        <w:tc>
          <w:tcPr>
            <w:tcW w:w="3086" w:type="dxa"/>
            <w:vAlign w:val="center"/>
          </w:tcPr>
          <w:p w14:paraId="5C2DA9B8" w14:textId="77777777" w:rsidR="0080455B" w:rsidRPr="00EC755B" w:rsidRDefault="001D3286" w:rsidP="4B25751B">
            <w:pPr>
              <w:rPr>
                <w:rFonts w:cs="Arial"/>
              </w:rPr>
            </w:pPr>
            <w:r w:rsidRPr="00EC755B">
              <w:rPr>
                <w:rFonts w:cs="Arial"/>
              </w:rPr>
              <w:t>15/03/2021</w:t>
            </w:r>
          </w:p>
          <w:p w14:paraId="3717F834" w14:textId="74221FDF" w:rsidR="001D3286" w:rsidRPr="00EC755B" w:rsidRDefault="001D3286" w:rsidP="4B25751B">
            <w:pPr>
              <w:rPr>
                <w:rFonts w:cs="Arial"/>
              </w:rPr>
            </w:pPr>
          </w:p>
        </w:tc>
      </w:tr>
      <w:tr w:rsidR="005D032A" w:rsidRPr="00DA0CB4" w14:paraId="404B0DE2" w14:textId="77777777" w:rsidTr="7E118925">
        <w:trPr>
          <w:trHeight w:val="340"/>
          <w:jc w:val="center"/>
        </w:trPr>
        <w:tc>
          <w:tcPr>
            <w:tcW w:w="6228" w:type="dxa"/>
            <w:vAlign w:val="center"/>
          </w:tcPr>
          <w:p w14:paraId="404B0DE0" w14:textId="53721F7B" w:rsidR="005D032A" w:rsidRPr="00EC755B" w:rsidRDefault="00957F5A" w:rsidP="00957F5A">
            <w:pPr>
              <w:rPr>
                <w:rFonts w:cs="Arial"/>
              </w:rPr>
            </w:pPr>
            <w:r w:rsidRPr="00EC755B">
              <w:rPr>
                <w:rFonts w:cs="Arial"/>
              </w:rPr>
              <w:t>Anticipated a</w:t>
            </w:r>
            <w:r w:rsidR="005D032A" w:rsidRPr="00EC755B">
              <w:rPr>
                <w:rFonts w:cs="Arial"/>
              </w:rPr>
              <w:t xml:space="preserve">ward </w:t>
            </w:r>
            <w:r w:rsidRPr="00EC755B">
              <w:rPr>
                <w:rFonts w:cs="Arial"/>
              </w:rPr>
              <w:t>d</w:t>
            </w:r>
            <w:r w:rsidR="005D032A" w:rsidRPr="00EC755B">
              <w:rPr>
                <w:rFonts w:cs="Arial"/>
              </w:rPr>
              <w:t>ate</w:t>
            </w:r>
          </w:p>
        </w:tc>
        <w:tc>
          <w:tcPr>
            <w:tcW w:w="3086" w:type="dxa"/>
            <w:vAlign w:val="center"/>
          </w:tcPr>
          <w:p w14:paraId="2DA52D55" w14:textId="77777777" w:rsidR="00D252D7" w:rsidRPr="00EC755B" w:rsidRDefault="00D252D7" w:rsidP="00D252D7">
            <w:pPr>
              <w:spacing w:line="276" w:lineRule="auto"/>
              <w:rPr>
                <w:rFonts w:cs="Arial"/>
              </w:rPr>
            </w:pPr>
            <w:r w:rsidRPr="00EC755B">
              <w:rPr>
                <w:rFonts w:cs="Arial"/>
              </w:rPr>
              <w:t xml:space="preserve">01/04/2021 </w:t>
            </w:r>
          </w:p>
          <w:p w14:paraId="404B0DE1" w14:textId="2557897E" w:rsidR="005D032A" w:rsidRPr="00EC755B" w:rsidRDefault="005D032A" w:rsidP="4B25751B">
            <w:pPr>
              <w:rPr>
                <w:rFonts w:cs="Arial"/>
              </w:rPr>
            </w:pPr>
          </w:p>
        </w:tc>
      </w:tr>
      <w:tr w:rsidR="005D032A" w:rsidRPr="00DA0CB4" w14:paraId="404B0DE8" w14:textId="77777777" w:rsidTr="7E118925">
        <w:trPr>
          <w:trHeight w:val="340"/>
          <w:jc w:val="center"/>
        </w:trPr>
        <w:tc>
          <w:tcPr>
            <w:tcW w:w="6228" w:type="dxa"/>
            <w:vAlign w:val="center"/>
          </w:tcPr>
          <w:p w14:paraId="404B0DE6" w14:textId="4588F8BD" w:rsidR="005D032A" w:rsidRPr="00EC755B" w:rsidRDefault="005D032A" w:rsidP="00957F5A">
            <w:pPr>
              <w:rPr>
                <w:rFonts w:cs="Arial"/>
              </w:rPr>
            </w:pPr>
            <w:r w:rsidRPr="00EC755B">
              <w:rPr>
                <w:rFonts w:cs="Arial"/>
              </w:rPr>
              <w:t xml:space="preserve">Anticipated </w:t>
            </w:r>
            <w:r w:rsidR="00957F5A" w:rsidRPr="00EC755B">
              <w:rPr>
                <w:rFonts w:cs="Arial"/>
              </w:rPr>
              <w:t>c</w:t>
            </w:r>
            <w:r w:rsidRPr="00EC755B">
              <w:rPr>
                <w:rFonts w:cs="Arial"/>
              </w:rPr>
              <w:t xml:space="preserve">ontract </w:t>
            </w:r>
            <w:r w:rsidR="00957F5A" w:rsidRPr="00EC755B">
              <w:rPr>
                <w:rFonts w:cs="Arial"/>
              </w:rPr>
              <w:t>c</w:t>
            </w:r>
            <w:r w:rsidRPr="00EC755B">
              <w:rPr>
                <w:rFonts w:cs="Arial"/>
              </w:rPr>
              <w:t xml:space="preserve">ommencement </w:t>
            </w:r>
            <w:r w:rsidR="00957F5A" w:rsidRPr="00EC755B">
              <w:rPr>
                <w:rFonts w:cs="Arial"/>
              </w:rPr>
              <w:t>d</w:t>
            </w:r>
            <w:r w:rsidRPr="00EC755B">
              <w:rPr>
                <w:rFonts w:cs="Arial"/>
              </w:rPr>
              <w:t>ate</w:t>
            </w:r>
          </w:p>
        </w:tc>
        <w:tc>
          <w:tcPr>
            <w:tcW w:w="3086" w:type="dxa"/>
            <w:vAlign w:val="center"/>
          </w:tcPr>
          <w:p w14:paraId="404B0DE7" w14:textId="14740ED8" w:rsidR="005D032A" w:rsidRPr="00EC755B" w:rsidRDefault="553924CD" w:rsidP="00542AFC">
            <w:pPr>
              <w:spacing w:line="276" w:lineRule="auto"/>
              <w:rPr>
                <w:rFonts w:cs="Arial"/>
              </w:rPr>
            </w:pPr>
            <w:r w:rsidRPr="00EC755B">
              <w:rPr>
                <w:rFonts w:cs="Arial"/>
              </w:rPr>
              <w:t>0</w:t>
            </w:r>
            <w:r w:rsidR="00E404DC" w:rsidRPr="00EC755B">
              <w:rPr>
                <w:rFonts w:cs="Arial"/>
              </w:rPr>
              <w:t>1</w:t>
            </w:r>
            <w:r w:rsidRPr="00EC755B">
              <w:rPr>
                <w:rFonts w:cs="Arial"/>
              </w:rPr>
              <w:t>/</w:t>
            </w:r>
            <w:r w:rsidR="00E404DC" w:rsidRPr="00EC755B">
              <w:rPr>
                <w:rFonts w:cs="Arial"/>
              </w:rPr>
              <w:t>04</w:t>
            </w:r>
            <w:r w:rsidRPr="00EC755B">
              <w:rPr>
                <w:rFonts w:cs="Arial"/>
              </w:rPr>
              <w:t>/202</w:t>
            </w:r>
            <w:r w:rsidR="00E404DC" w:rsidRPr="00EC755B">
              <w:rPr>
                <w:rFonts w:cs="Arial"/>
              </w:rPr>
              <w:t>1</w:t>
            </w:r>
          </w:p>
        </w:tc>
      </w:tr>
    </w:tbl>
    <w:p w14:paraId="404B0DE9" w14:textId="77777777" w:rsidR="002A791E" w:rsidRPr="00DA0CB4" w:rsidRDefault="002A791E" w:rsidP="001A22BC">
      <w:pPr>
        <w:spacing w:after="0"/>
        <w:jc w:val="both"/>
        <w:rPr>
          <w:rFonts w:cs="Arial"/>
          <w:b/>
        </w:rPr>
      </w:pPr>
    </w:p>
    <w:p w14:paraId="404B0DEA" w14:textId="70377C13" w:rsidR="002A791E" w:rsidRDefault="00407F32" w:rsidP="00486461">
      <w:pPr>
        <w:spacing w:after="0" w:line="240" w:lineRule="auto"/>
        <w:jc w:val="both"/>
        <w:rPr>
          <w:rFonts w:cs="Arial"/>
          <w:b/>
          <w:sz w:val="28"/>
          <w:szCs w:val="28"/>
        </w:rPr>
      </w:pPr>
      <w:r w:rsidRPr="00DA0CB4">
        <w:rPr>
          <w:rFonts w:cs="Arial"/>
          <w:b/>
          <w:sz w:val="28"/>
          <w:szCs w:val="28"/>
        </w:rPr>
        <w:t>9.</w:t>
      </w:r>
      <w:r w:rsidR="00BC72B1" w:rsidRPr="00DA0CB4">
        <w:rPr>
          <w:rFonts w:cs="Arial"/>
          <w:b/>
          <w:sz w:val="28"/>
          <w:szCs w:val="28"/>
        </w:rPr>
        <w:tab/>
      </w:r>
      <w:r w:rsidR="008018D6" w:rsidRPr="00DA0CB4">
        <w:rPr>
          <w:rFonts w:cs="Arial"/>
          <w:b/>
          <w:sz w:val="28"/>
          <w:szCs w:val="28"/>
        </w:rPr>
        <w:t>Evaluation Summary</w:t>
      </w:r>
    </w:p>
    <w:p w14:paraId="1B9FE6AE" w14:textId="77777777" w:rsidR="00486461" w:rsidRPr="002228AC" w:rsidRDefault="00486461" w:rsidP="00486461">
      <w:pPr>
        <w:spacing w:after="0" w:line="240" w:lineRule="auto"/>
        <w:jc w:val="both"/>
        <w:rPr>
          <w:rFonts w:cs="Arial"/>
          <w:b/>
        </w:rPr>
      </w:pPr>
    </w:p>
    <w:p w14:paraId="5DBBFF0B" w14:textId="147CF147" w:rsidR="009E3C76" w:rsidRPr="00DA0CB4" w:rsidRDefault="009E3C76" w:rsidP="00AD1A80">
      <w:pPr>
        <w:spacing w:after="0" w:line="240" w:lineRule="auto"/>
        <w:jc w:val="both"/>
        <w:rPr>
          <w:rFonts w:eastAsia="Times New Roman" w:cs="Arial"/>
        </w:rPr>
      </w:pPr>
      <w:r w:rsidRPr="00DA0CB4">
        <w:rPr>
          <w:rFonts w:eastAsia="Times New Roman" w:cs="Arial"/>
        </w:rPr>
        <w:t>9.1</w:t>
      </w:r>
      <w:r w:rsidRPr="00DA0CB4">
        <w:rPr>
          <w:rFonts w:eastAsia="Times New Roman" w:cs="Arial"/>
        </w:rPr>
        <w:tab/>
        <w:t xml:space="preserve">The evaluation of tenders will be based on a value assessment approach that enables the </w:t>
      </w:r>
      <w:r w:rsidRPr="00DA0CB4">
        <w:rPr>
          <w:rFonts w:eastAsia="Times New Roman" w:cs="Arial"/>
        </w:rPr>
        <w:tab/>
        <w:t xml:space="preserve">GBSLEP to assess tenders in terms of quality and price.  All relevant evidence submitted will be </w:t>
      </w:r>
      <w:r w:rsidRPr="00DA0CB4">
        <w:rPr>
          <w:rFonts w:eastAsia="Times New Roman" w:cs="Arial"/>
        </w:rPr>
        <w:lastRenderedPageBreak/>
        <w:t xml:space="preserve">assessed against the criteria as set out in paragraphs </w:t>
      </w:r>
      <w:r w:rsidR="00EB161B" w:rsidRPr="00DA0CB4">
        <w:rPr>
          <w:rFonts w:eastAsia="Times New Roman" w:cs="Arial"/>
          <w:b/>
        </w:rPr>
        <w:t>9.3</w:t>
      </w:r>
      <w:r w:rsidRPr="00DA0CB4">
        <w:rPr>
          <w:rFonts w:eastAsia="Times New Roman" w:cs="Arial"/>
          <w:b/>
        </w:rPr>
        <w:t xml:space="preserve"> – </w:t>
      </w:r>
      <w:r w:rsidR="00E764C6" w:rsidRPr="00DA0CB4">
        <w:rPr>
          <w:rFonts w:eastAsia="Times New Roman" w:cs="Arial"/>
          <w:b/>
        </w:rPr>
        <w:t>9.9</w:t>
      </w:r>
      <w:r w:rsidRPr="00DA0CB4">
        <w:rPr>
          <w:rFonts w:eastAsia="Times New Roman" w:cs="Arial"/>
        </w:rPr>
        <w:t xml:space="preserve"> </w:t>
      </w:r>
      <w:r w:rsidRPr="00DA0CB4">
        <w:rPr>
          <w:rFonts w:eastAsia="Arial" w:cs="Arial"/>
        </w:rPr>
        <w:t>so</w:t>
      </w:r>
      <w:r w:rsidRPr="00DA0CB4">
        <w:rPr>
          <w:rFonts w:eastAsia="Arial" w:cs="Arial"/>
          <w:spacing w:val="53"/>
        </w:rPr>
        <w:t xml:space="preserve"> </w:t>
      </w:r>
      <w:r w:rsidRPr="00DA0CB4">
        <w:rPr>
          <w:rFonts w:eastAsia="Arial" w:cs="Arial"/>
        </w:rPr>
        <w:t>that</w:t>
      </w:r>
      <w:r w:rsidRPr="00DA0CB4">
        <w:rPr>
          <w:rFonts w:eastAsia="Arial" w:cs="Arial"/>
          <w:spacing w:val="51"/>
        </w:rPr>
        <w:t xml:space="preserve"> </w:t>
      </w:r>
      <w:r w:rsidRPr="00DA0CB4">
        <w:rPr>
          <w:rFonts w:eastAsia="Arial" w:cs="Arial"/>
        </w:rPr>
        <w:t>each tender is assessed</w:t>
      </w:r>
      <w:r w:rsidRPr="00DA0CB4">
        <w:rPr>
          <w:rFonts w:eastAsia="Arial" w:cs="Arial"/>
          <w:spacing w:val="46"/>
        </w:rPr>
        <w:t xml:space="preserve"> </w:t>
      </w:r>
      <w:r w:rsidRPr="00DA0CB4">
        <w:rPr>
          <w:rFonts w:eastAsia="Arial" w:cs="Arial"/>
        </w:rPr>
        <w:t>on</w:t>
      </w:r>
      <w:r w:rsidRPr="00DA0CB4">
        <w:rPr>
          <w:rFonts w:eastAsia="Arial" w:cs="Arial"/>
          <w:spacing w:val="52"/>
        </w:rPr>
        <w:t xml:space="preserve"> </w:t>
      </w:r>
      <w:r w:rsidRPr="00DA0CB4">
        <w:rPr>
          <w:rFonts w:eastAsia="Arial" w:cs="Arial"/>
        </w:rPr>
        <w:t>a</w:t>
      </w:r>
      <w:r w:rsidRPr="00DA0CB4">
        <w:rPr>
          <w:rFonts w:eastAsia="Arial" w:cs="Arial"/>
          <w:spacing w:val="54"/>
        </w:rPr>
        <w:t xml:space="preserve"> </w:t>
      </w:r>
      <w:r w:rsidRPr="00DA0CB4">
        <w:rPr>
          <w:rFonts w:eastAsia="Arial" w:cs="Arial"/>
        </w:rPr>
        <w:t>fair</w:t>
      </w:r>
      <w:r w:rsidRPr="00DA0CB4">
        <w:rPr>
          <w:rFonts w:eastAsia="Arial" w:cs="Arial"/>
          <w:spacing w:val="52"/>
        </w:rPr>
        <w:t xml:space="preserve"> </w:t>
      </w:r>
      <w:r w:rsidRPr="00DA0CB4">
        <w:rPr>
          <w:rFonts w:eastAsia="Arial" w:cs="Arial"/>
        </w:rPr>
        <w:t>and</w:t>
      </w:r>
      <w:r w:rsidRPr="00DA0CB4">
        <w:rPr>
          <w:rFonts w:eastAsia="Arial" w:cs="Arial"/>
          <w:spacing w:val="52"/>
        </w:rPr>
        <w:t xml:space="preserve"> </w:t>
      </w:r>
      <w:r w:rsidRPr="00DA0CB4">
        <w:rPr>
          <w:rFonts w:eastAsia="Arial" w:cs="Arial"/>
        </w:rPr>
        <w:t>consist</w:t>
      </w:r>
      <w:r w:rsidRPr="00DA0CB4">
        <w:rPr>
          <w:rFonts w:eastAsia="Arial" w:cs="Arial"/>
          <w:spacing w:val="-1"/>
        </w:rPr>
        <w:t>e</w:t>
      </w:r>
      <w:r w:rsidRPr="00DA0CB4">
        <w:rPr>
          <w:rFonts w:eastAsia="Arial" w:cs="Arial"/>
        </w:rPr>
        <w:t>nt</w:t>
      </w:r>
      <w:r w:rsidRPr="00DA0CB4">
        <w:rPr>
          <w:rFonts w:eastAsia="Arial" w:cs="Arial"/>
          <w:spacing w:val="45"/>
        </w:rPr>
        <w:t xml:space="preserve"> </w:t>
      </w:r>
      <w:r w:rsidRPr="00DA0CB4">
        <w:rPr>
          <w:rFonts w:eastAsia="Arial" w:cs="Arial"/>
        </w:rPr>
        <w:t>basis.</w:t>
      </w:r>
      <w:r w:rsidRPr="00DA0CB4">
        <w:rPr>
          <w:rFonts w:eastAsia="Arial" w:cs="Arial"/>
          <w:spacing w:val="49"/>
        </w:rPr>
        <w:t xml:space="preserve"> </w:t>
      </w:r>
    </w:p>
    <w:p w14:paraId="10343CEA" w14:textId="6D5096E6" w:rsidR="009E3C76" w:rsidRPr="00DA0CB4" w:rsidRDefault="00C00AC6">
      <w:pPr>
        <w:spacing w:after="0" w:line="240" w:lineRule="auto"/>
        <w:ind w:left="-270"/>
        <w:jc w:val="both"/>
        <w:rPr>
          <w:rFonts w:eastAsia="Times New Roman" w:cs="Arial"/>
        </w:rPr>
      </w:pPr>
      <w:r>
        <w:rPr>
          <w:rFonts w:eastAsia="Times New Roman" w:cs="Arial"/>
        </w:rPr>
        <w:tab/>
      </w:r>
    </w:p>
    <w:p w14:paraId="3F119069" w14:textId="14E91C57" w:rsidR="009E3C76" w:rsidRPr="00DA0CB4" w:rsidRDefault="009E3C76" w:rsidP="00AD1A80">
      <w:pPr>
        <w:spacing w:after="0" w:line="240" w:lineRule="auto"/>
        <w:jc w:val="both"/>
        <w:rPr>
          <w:rFonts w:eastAsia="Times New Roman" w:cs="Arial"/>
        </w:rPr>
      </w:pPr>
      <w:r w:rsidRPr="00DA0CB4">
        <w:rPr>
          <w:rFonts w:eastAsia="Times New Roman" w:cs="Arial"/>
        </w:rPr>
        <w:t>9.2</w:t>
      </w:r>
      <w:r w:rsidRPr="00DA0CB4">
        <w:rPr>
          <w:rFonts w:eastAsia="Times New Roman" w:cs="Arial"/>
        </w:rPr>
        <w:tab/>
        <w:t>Following initial assessments to ensure compliance with minimum standards, the GBSLEP will evaluate tenders against the main criteria of Quality and Price</w:t>
      </w:r>
      <w:r w:rsidR="001E6DAB">
        <w:rPr>
          <w:rFonts w:eastAsia="Times New Roman" w:cs="Arial"/>
        </w:rPr>
        <w:t>.</w:t>
      </w:r>
    </w:p>
    <w:p w14:paraId="1FDDD6DA" w14:textId="77777777" w:rsidR="009E3C76" w:rsidRPr="00DA0CB4" w:rsidRDefault="009E3C76" w:rsidP="009E3C76">
      <w:pPr>
        <w:spacing w:after="0"/>
        <w:jc w:val="both"/>
        <w:rPr>
          <w:rFonts w:cs="Arial"/>
          <w:b/>
        </w:rPr>
      </w:pPr>
    </w:p>
    <w:tbl>
      <w:tblPr>
        <w:tblStyle w:val="TableGrid2"/>
        <w:tblW w:w="0" w:type="auto"/>
        <w:tblInd w:w="95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839"/>
        <w:gridCol w:w="2820"/>
        <w:gridCol w:w="2812"/>
      </w:tblGrid>
      <w:tr w:rsidR="00A00C22" w:rsidRPr="00DA0CB4" w14:paraId="4253700F" w14:textId="77777777" w:rsidTr="00CF269F">
        <w:trPr>
          <w:trHeight w:val="340"/>
        </w:trPr>
        <w:tc>
          <w:tcPr>
            <w:tcW w:w="2839" w:type="dxa"/>
            <w:shd w:val="clear" w:color="auto" w:fill="EEECE1" w:themeFill="background2"/>
            <w:vAlign w:val="center"/>
          </w:tcPr>
          <w:p w14:paraId="7968A963" w14:textId="61C57F59" w:rsidR="00A00C22" w:rsidRPr="00DA0CB4" w:rsidRDefault="00A00C22" w:rsidP="00CF269F">
            <w:pPr>
              <w:jc w:val="center"/>
              <w:rPr>
                <w:rFonts w:cs="Arial"/>
                <w:b/>
              </w:rPr>
            </w:pPr>
            <w:r w:rsidRPr="00DA0CB4">
              <w:rPr>
                <w:rFonts w:cs="Arial"/>
                <w:b/>
              </w:rPr>
              <w:t>Initial Due Diligence</w:t>
            </w:r>
          </w:p>
        </w:tc>
        <w:tc>
          <w:tcPr>
            <w:tcW w:w="5632" w:type="dxa"/>
            <w:gridSpan w:val="2"/>
            <w:shd w:val="clear" w:color="auto" w:fill="EEECE1" w:themeFill="background2"/>
            <w:vAlign w:val="center"/>
          </w:tcPr>
          <w:p w14:paraId="3F372A02" w14:textId="511CDC85" w:rsidR="00A00C22" w:rsidRPr="00DA0CB4" w:rsidRDefault="00A00C22" w:rsidP="00CF269F">
            <w:pPr>
              <w:jc w:val="center"/>
              <w:rPr>
                <w:rFonts w:cs="Arial"/>
                <w:b/>
              </w:rPr>
            </w:pPr>
            <w:r w:rsidRPr="00DA0CB4">
              <w:rPr>
                <w:rFonts w:cs="Arial"/>
                <w:b/>
              </w:rPr>
              <w:t>Evaluation and Award Criteria</w:t>
            </w:r>
          </w:p>
        </w:tc>
      </w:tr>
      <w:tr w:rsidR="00A00C22" w:rsidRPr="00DA0CB4" w14:paraId="5EF324FA" w14:textId="77777777" w:rsidTr="00CF269F">
        <w:trPr>
          <w:trHeight w:val="340"/>
        </w:trPr>
        <w:tc>
          <w:tcPr>
            <w:tcW w:w="2839" w:type="dxa"/>
            <w:vAlign w:val="center"/>
          </w:tcPr>
          <w:p w14:paraId="15FEC76B" w14:textId="77777777" w:rsidR="00A00C22" w:rsidRPr="00DA0CB4" w:rsidRDefault="00A00C22" w:rsidP="00CF269F">
            <w:pPr>
              <w:jc w:val="center"/>
              <w:rPr>
                <w:rFonts w:cs="Arial"/>
                <w:b/>
              </w:rPr>
            </w:pPr>
            <w:r w:rsidRPr="00DA0CB4">
              <w:rPr>
                <w:rFonts w:cs="Arial"/>
                <w:b/>
              </w:rPr>
              <w:t>Stage 1</w:t>
            </w:r>
          </w:p>
        </w:tc>
        <w:tc>
          <w:tcPr>
            <w:tcW w:w="2820" w:type="dxa"/>
            <w:vAlign w:val="center"/>
          </w:tcPr>
          <w:p w14:paraId="6A3510C9" w14:textId="77B1BB96" w:rsidR="00A00C22" w:rsidRPr="00DA0CB4" w:rsidRDefault="00A00C22" w:rsidP="00CF269F">
            <w:pPr>
              <w:jc w:val="center"/>
              <w:rPr>
                <w:rFonts w:cs="Arial"/>
                <w:b/>
              </w:rPr>
            </w:pPr>
            <w:r w:rsidRPr="00DA0CB4">
              <w:rPr>
                <w:rFonts w:cs="Arial"/>
                <w:b/>
              </w:rPr>
              <w:t>Stage 2</w:t>
            </w:r>
            <w:r w:rsidR="00836D8C" w:rsidRPr="00DA0CB4">
              <w:rPr>
                <w:rFonts w:cs="Arial"/>
                <w:b/>
              </w:rPr>
              <w:t>A</w:t>
            </w:r>
          </w:p>
        </w:tc>
        <w:tc>
          <w:tcPr>
            <w:tcW w:w="2812" w:type="dxa"/>
            <w:vAlign w:val="center"/>
          </w:tcPr>
          <w:p w14:paraId="10D1E2B6" w14:textId="6F26C169" w:rsidR="00A00C22" w:rsidRPr="00DA0CB4" w:rsidRDefault="00A00C22" w:rsidP="00CF269F">
            <w:pPr>
              <w:jc w:val="center"/>
              <w:rPr>
                <w:rFonts w:cs="Arial"/>
                <w:b/>
              </w:rPr>
            </w:pPr>
            <w:r w:rsidRPr="00DA0CB4">
              <w:rPr>
                <w:rFonts w:cs="Arial"/>
                <w:b/>
              </w:rPr>
              <w:t xml:space="preserve">Stage </w:t>
            </w:r>
            <w:r w:rsidR="00836D8C" w:rsidRPr="00DA0CB4">
              <w:rPr>
                <w:rFonts w:cs="Arial"/>
                <w:b/>
              </w:rPr>
              <w:t>B</w:t>
            </w:r>
          </w:p>
        </w:tc>
      </w:tr>
      <w:tr w:rsidR="00A00C22" w:rsidRPr="00DA0CB4" w14:paraId="726CA365" w14:textId="77777777" w:rsidTr="00CF269F">
        <w:trPr>
          <w:trHeight w:val="340"/>
        </w:trPr>
        <w:tc>
          <w:tcPr>
            <w:tcW w:w="2839" w:type="dxa"/>
            <w:vAlign w:val="center"/>
          </w:tcPr>
          <w:p w14:paraId="30DE61E3" w14:textId="77777777" w:rsidR="00A00C22" w:rsidRPr="00DA0CB4" w:rsidRDefault="00A00C22" w:rsidP="00CF269F">
            <w:pPr>
              <w:jc w:val="center"/>
              <w:rPr>
                <w:rFonts w:cs="Arial"/>
              </w:rPr>
            </w:pPr>
            <w:r w:rsidRPr="00DA0CB4">
              <w:rPr>
                <w:rFonts w:cs="Arial"/>
              </w:rPr>
              <w:t>General Information</w:t>
            </w:r>
          </w:p>
        </w:tc>
        <w:tc>
          <w:tcPr>
            <w:tcW w:w="2820" w:type="dxa"/>
            <w:vAlign w:val="center"/>
          </w:tcPr>
          <w:p w14:paraId="5E5E1DDA" w14:textId="77777777" w:rsidR="00A00C22" w:rsidRPr="00DA0CB4" w:rsidRDefault="00A00C22" w:rsidP="00CF269F">
            <w:pPr>
              <w:jc w:val="center"/>
              <w:rPr>
                <w:rFonts w:cs="Arial"/>
              </w:rPr>
            </w:pPr>
            <w:r w:rsidRPr="00DA0CB4">
              <w:rPr>
                <w:rFonts w:cs="Arial"/>
              </w:rPr>
              <w:t>Quality Response</w:t>
            </w:r>
          </w:p>
        </w:tc>
        <w:tc>
          <w:tcPr>
            <w:tcW w:w="2812" w:type="dxa"/>
            <w:vAlign w:val="center"/>
          </w:tcPr>
          <w:p w14:paraId="5BAC0C9C" w14:textId="77777777" w:rsidR="00A00C22" w:rsidRPr="00DA0CB4" w:rsidRDefault="00A00C22" w:rsidP="00CF269F">
            <w:pPr>
              <w:jc w:val="center"/>
              <w:rPr>
                <w:rFonts w:cs="Arial"/>
              </w:rPr>
            </w:pPr>
            <w:r w:rsidRPr="00DA0CB4">
              <w:rPr>
                <w:rFonts w:cs="Arial"/>
              </w:rPr>
              <w:t>Price Summary</w:t>
            </w:r>
          </w:p>
        </w:tc>
      </w:tr>
      <w:tr w:rsidR="00A00C22" w:rsidRPr="00DA0CB4" w14:paraId="66076BE5" w14:textId="77777777" w:rsidTr="00CF269F">
        <w:trPr>
          <w:trHeight w:val="340"/>
        </w:trPr>
        <w:tc>
          <w:tcPr>
            <w:tcW w:w="2839" w:type="dxa"/>
            <w:vAlign w:val="center"/>
          </w:tcPr>
          <w:p w14:paraId="4CC55B04" w14:textId="77777777" w:rsidR="00A00C22" w:rsidRPr="00DA0CB4" w:rsidRDefault="00A00C22" w:rsidP="00CF269F">
            <w:pPr>
              <w:jc w:val="center"/>
              <w:rPr>
                <w:rFonts w:cs="Arial"/>
                <w:b/>
              </w:rPr>
            </w:pPr>
            <w:r w:rsidRPr="00DA0CB4">
              <w:rPr>
                <w:rFonts w:cs="Arial"/>
                <w:b/>
              </w:rPr>
              <w:t>Pass/Fail</w:t>
            </w:r>
          </w:p>
        </w:tc>
        <w:tc>
          <w:tcPr>
            <w:tcW w:w="2820" w:type="dxa"/>
            <w:vAlign w:val="center"/>
          </w:tcPr>
          <w:p w14:paraId="4A419613" w14:textId="0E5FBD34" w:rsidR="00A00C22" w:rsidRPr="00DA0CB4" w:rsidRDefault="00E404DC" w:rsidP="00CF269F">
            <w:pPr>
              <w:jc w:val="center"/>
              <w:rPr>
                <w:rFonts w:cs="Arial"/>
                <w:b/>
                <w:color w:val="FF0000"/>
              </w:rPr>
            </w:pPr>
            <w:r w:rsidRPr="00DA0CB4">
              <w:rPr>
                <w:rStyle w:val="normaltextrun"/>
                <w:rFonts w:cs="Arial"/>
                <w:b/>
                <w:bCs/>
              </w:rPr>
              <w:t>6</w:t>
            </w:r>
            <w:r w:rsidR="000F4924" w:rsidRPr="00DA0CB4">
              <w:rPr>
                <w:rStyle w:val="normaltextrun"/>
                <w:rFonts w:cs="Arial"/>
                <w:b/>
                <w:bCs/>
              </w:rPr>
              <w:t>0</w:t>
            </w:r>
            <w:r w:rsidR="00A00C22" w:rsidRPr="00DA0CB4">
              <w:rPr>
                <w:rStyle w:val="normaltextrun"/>
                <w:rFonts w:cs="Arial"/>
                <w:b/>
                <w:bCs/>
              </w:rPr>
              <w:t>%</w:t>
            </w:r>
            <w:r w:rsidR="00A00C22" w:rsidRPr="00DA0CB4">
              <w:rPr>
                <w:rStyle w:val="eop"/>
                <w:rFonts w:cs="Arial"/>
              </w:rPr>
              <w:t> </w:t>
            </w:r>
          </w:p>
        </w:tc>
        <w:tc>
          <w:tcPr>
            <w:tcW w:w="2812" w:type="dxa"/>
            <w:vAlign w:val="center"/>
          </w:tcPr>
          <w:p w14:paraId="512726C6" w14:textId="76A7764F" w:rsidR="00A00C22" w:rsidRPr="00DA0CB4" w:rsidRDefault="00E404DC" w:rsidP="00CF269F">
            <w:pPr>
              <w:jc w:val="center"/>
              <w:rPr>
                <w:rFonts w:cs="Arial"/>
                <w:b/>
                <w:color w:val="FF0000"/>
              </w:rPr>
            </w:pPr>
            <w:r w:rsidRPr="00DA0CB4">
              <w:rPr>
                <w:rStyle w:val="normaltextrun"/>
                <w:rFonts w:cs="Arial"/>
                <w:b/>
                <w:bCs/>
              </w:rPr>
              <w:t>4</w:t>
            </w:r>
            <w:r w:rsidR="000F4924" w:rsidRPr="00DA0CB4">
              <w:rPr>
                <w:rStyle w:val="normaltextrun"/>
                <w:rFonts w:cs="Arial"/>
                <w:b/>
                <w:bCs/>
              </w:rPr>
              <w:t>0</w:t>
            </w:r>
            <w:r w:rsidR="00A00C22" w:rsidRPr="00DA0CB4">
              <w:rPr>
                <w:rStyle w:val="normaltextrun"/>
                <w:rFonts w:cs="Arial"/>
                <w:b/>
                <w:bCs/>
              </w:rPr>
              <w:t>%</w:t>
            </w:r>
            <w:r w:rsidR="00A00C22" w:rsidRPr="00DA0CB4">
              <w:rPr>
                <w:rStyle w:val="eop"/>
                <w:rFonts w:cs="Arial"/>
              </w:rPr>
              <w:t> </w:t>
            </w:r>
          </w:p>
        </w:tc>
      </w:tr>
    </w:tbl>
    <w:p w14:paraId="413ADF83" w14:textId="77777777" w:rsidR="009E3C76" w:rsidRPr="00DA0CB4" w:rsidRDefault="009E3C76" w:rsidP="00C00AC6">
      <w:pPr>
        <w:jc w:val="both"/>
        <w:rPr>
          <w:rFonts w:cs="Arial"/>
          <w:b/>
          <w:sz w:val="24"/>
        </w:rPr>
      </w:pPr>
    </w:p>
    <w:p w14:paraId="35405B63" w14:textId="77777777" w:rsidR="0098769C" w:rsidRPr="00DA0CB4" w:rsidRDefault="0098769C" w:rsidP="00AD1A80">
      <w:pPr>
        <w:spacing w:after="0" w:line="240" w:lineRule="auto"/>
        <w:jc w:val="both"/>
        <w:rPr>
          <w:rFonts w:eastAsia="Times New Roman" w:cs="Arial"/>
        </w:rPr>
      </w:pPr>
      <w:r w:rsidRPr="00DA0CB4">
        <w:rPr>
          <w:rFonts w:cs="Arial"/>
          <w:b/>
        </w:rPr>
        <w:t>Scoring of Questions</w:t>
      </w:r>
      <w:r w:rsidRPr="00DA0CB4">
        <w:rPr>
          <w:rFonts w:cs="Arial"/>
        </w:rPr>
        <w:t xml:space="preserve"> </w:t>
      </w:r>
    </w:p>
    <w:p w14:paraId="00FEB657" w14:textId="47B9D77C" w:rsidR="0098769C" w:rsidRPr="00DA0CB4" w:rsidRDefault="00C00AC6" w:rsidP="0098769C">
      <w:pPr>
        <w:spacing w:after="0" w:line="240" w:lineRule="auto"/>
        <w:ind w:left="-270"/>
        <w:jc w:val="both"/>
        <w:rPr>
          <w:rFonts w:cs="Arial"/>
          <w:b/>
        </w:rPr>
      </w:pPr>
      <w:r>
        <w:rPr>
          <w:rFonts w:cs="Arial"/>
          <w:b/>
        </w:rPr>
        <w:tab/>
      </w:r>
    </w:p>
    <w:p w14:paraId="46A5E51F" w14:textId="17CAC003" w:rsidR="0098769C" w:rsidRPr="00DA0CB4" w:rsidRDefault="003D5700" w:rsidP="00AD1A80">
      <w:pPr>
        <w:spacing w:after="0" w:line="240" w:lineRule="auto"/>
        <w:jc w:val="both"/>
        <w:rPr>
          <w:rFonts w:cs="Arial"/>
        </w:rPr>
      </w:pPr>
      <w:r w:rsidRPr="00DA0CB4">
        <w:rPr>
          <w:rFonts w:cs="Arial"/>
        </w:rPr>
        <w:t>9.3</w:t>
      </w:r>
      <w:r w:rsidRPr="00DA0CB4">
        <w:rPr>
          <w:rFonts w:cs="Arial"/>
        </w:rPr>
        <w:tab/>
      </w:r>
      <w:r w:rsidR="0098769C" w:rsidRPr="00DA0CB4">
        <w:rPr>
          <w:rFonts w:cs="Arial"/>
        </w:rPr>
        <w:t xml:space="preserve">After initial due diligence </w:t>
      </w:r>
      <w:r w:rsidRPr="00DA0CB4">
        <w:rPr>
          <w:rFonts w:cs="Arial"/>
        </w:rPr>
        <w:t xml:space="preserve">including the assessment </w:t>
      </w:r>
      <w:r w:rsidR="00AA775C" w:rsidRPr="00DA0CB4">
        <w:rPr>
          <w:rFonts w:cs="Arial"/>
        </w:rPr>
        <w:t>of</w:t>
      </w:r>
      <w:r w:rsidR="0098769C" w:rsidRPr="00DA0CB4">
        <w:rPr>
          <w:rFonts w:cs="Arial"/>
        </w:rPr>
        <w:t xml:space="preserve"> the responses to </w:t>
      </w:r>
      <w:r w:rsidR="0098769C" w:rsidRPr="00DA0CB4">
        <w:rPr>
          <w:rFonts w:cs="Arial"/>
          <w:b/>
          <w:u w:val="single"/>
        </w:rPr>
        <w:t>ALL</w:t>
      </w:r>
      <w:r w:rsidR="0098769C" w:rsidRPr="00DA0CB4">
        <w:rPr>
          <w:rFonts w:cs="Arial"/>
        </w:rPr>
        <w:t xml:space="preserve"> </w:t>
      </w:r>
      <w:r w:rsidR="0098769C" w:rsidRPr="00DA0CB4">
        <w:rPr>
          <w:rFonts w:cs="Arial"/>
          <w:b/>
        </w:rPr>
        <w:t>Pass/Fail</w:t>
      </w:r>
      <w:r w:rsidR="0098769C" w:rsidRPr="00DA0CB4">
        <w:rPr>
          <w:rFonts w:cs="Arial"/>
        </w:rPr>
        <w:t xml:space="preserve"> questions</w:t>
      </w:r>
      <w:r w:rsidR="00F32D19" w:rsidRPr="00DA0CB4">
        <w:rPr>
          <w:rFonts w:cs="Arial"/>
        </w:rPr>
        <w:t xml:space="preserve"> </w:t>
      </w:r>
      <w:r w:rsidR="009E61BE" w:rsidRPr="00DA0CB4">
        <w:rPr>
          <w:rFonts w:cs="Arial"/>
        </w:rPr>
        <w:t>(</w:t>
      </w:r>
      <w:r w:rsidR="00F32D19" w:rsidRPr="00DA0CB4">
        <w:rPr>
          <w:rFonts w:cs="Arial"/>
        </w:rPr>
        <w:t>which may be carried out by a centralised team</w:t>
      </w:r>
      <w:r w:rsidR="009E61BE" w:rsidRPr="00DA0CB4">
        <w:rPr>
          <w:rFonts w:cs="Arial"/>
        </w:rPr>
        <w:t>)</w:t>
      </w:r>
      <w:r w:rsidR="00D11CAB" w:rsidRPr="00DA0CB4">
        <w:rPr>
          <w:rFonts w:cs="Arial"/>
        </w:rPr>
        <w:t>,</w:t>
      </w:r>
      <w:r w:rsidR="00F32D19" w:rsidRPr="00DA0CB4">
        <w:rPr>
          <w:rFonts w:cs="Arial"/>
        </w:rPr>
        <w:t xml:space="preserve"> </w:t>
      </w:r>
      <w:r w:rsidR="00D11CAB" w:rsidRPr="00DA0CB4">
        <w:rPr>
          <w:rFonts w:cs="Arial"/>
        </w:rPr>
        <w:t>responses will be</w:t>
      </w:r>
      <w:r w:rsidR="00C41BE1" w:rsidRPr="00DA0CB4">
        <w:rPr>
          <w:rFonts w:cs="Arial"/>
        </w:rPr>
        <w:t xml:space="preserve"> distributed to</w:t>
      </w:r>
      <w:r w:rsidR="0098769C" w:rsidRPr="00DA0CB4">
        <w:rPr>
          <w:rFonts w:cs="Arial"/>
        </w:rPr>
        <w:t xml:space="preserve"> the full evaluation team for assessment of the ‘</w:t>
      </w:r>
      <w:r w:rsidR="00C41BE1" w:rsidRPr="00DA0CB4">
        <w:rPr>
          <w:rFonts w:cs="Arial"/>
        </w:rPr>
        <w:t xml:space="preserve">Evaluation and Award </w:t>
      </w:r>
      <w:r w:rsidR="002B4E4C" w:rsidRPr="00DA0CB4">
        <w:rPr>
          <w:rFonts w:cs="Arial"/>
        </w:rPr>
        <w:t>Criteria</w:t>
      </w:r>
      <w:r w:rsidR="0098769C" w:rsidRPr="00DA0CB4">
        <w:rPr>
          <w:rFonts w:cs="Arial"/>
        </w:rPr>
        <w:t xml:space="preserve">. The GBSLEP reserves the right to exclude any potential suppliers </w:t>
      </w:r>
      <w:r w:rsidR="00C838B8" w:rsidRPr="00DA0CB4">
        <w:rPr>
          <w:rFonts w:cs="Arial"/>
        </w:rPr>
        <w:t>who do not supply answers at Stage 1</w:t>
      </w:r>
      <w:r w:rsidR="00334C0E" w:rsidRPr="00DA0CB4">
        <w:rPr>
          <w:rFonts w:cs="Arial"/>
        </w:rPr>
        <w:t xml:space="preserve">, </w:t>
      </w:r>
      <w:r w:rsidR="00C838B8" w:rsidRPr="00DA0CB4">
        <w:rPr>
          <w:rFonts w:cs="Arial"/>
        </w:rPr>
        <w:t xml:space="preserve">or who submit incomplete </w:t>
      </w:r>
      <w:r w:rsidR="00334C0E" w:rsidRPr="00DA0CB4">
        <w:rPr>
          <w:rFonts w:cs="Arial"/>
        </w:rPr>
        <w:t>paperwork.</w:t>
      </w:r>
    </w:p>
    <w:p w14:paraId="6553B4F8" w14:textId="3F8C9979" w:rsidR="0098769C" w:rsidRPr="00DA0CB4" w:rsidRDefault="00C00AC6">
      <w:pPr>
        <w:spacing w:after="0" w:line="240" w:lineRule="auto"/>
        <w:ind w:left="-270"/>
        <w:jc w:val="both"/>
        <w:rPr>
          <w:rFonts w:eastAsia="Times New Roman" w:cs="Arial"/>
        </w:rPr>
      </w:pPr>
      <w:r>
        <w:rPr>
          <w:rFonts w:eastAsia="Times New Roman" w:cs="Arial"/>
        </w:rPr>
        <w:tab/>
      </w:r>
    </w:p>
    <w:p w14:paraId="57528A2D" w14:textId="3A04C202" w:rsidR="0098769C" w:rsidRPr="00DA0CB4" w:rsidRDefault="00DE40DF" w:rsidP="00AD1A80">
      <w:pPr>
        <w:spacing w:after="0" w:line="240" w:lineRule="auto"/>
        <w:jc w:val="both"/>
        <w:rPr>
          <w:rFonts w:cs="Arial"/>
        </w:rPr>
      </w:pPr>
      <w:r w:rsidRPr="00DA0CB4">
        <w:rPr>
          <w:rFonts w:eastAsia="Times New Roman" w:cs="Arial"/>
        </w:rPr>
        <w:t>9.4</w:t>
      </w:r>
      <w:r w:rsidR="0098769C" w:rsidRPr="00DA0CB4">
        <w:rPr>
          <w:rFonts w:eastAsia="Times New Roman" w:cs="Arial"/>
        </w:rPr>
        <w:tab/>
        <w:t>T</w:t>
      </w:r>
      <w:r w:rsidR="0098769C" w:rsidRPr="00DA0CB4">
        <w:rPr>
          <w:rFonts w:cs="Arial"/>
        </w:rPr>
        <w:t xml:space="preserve">he evaluation team will assess the submissions and award a consensus score between 0 - 5 in accordance </w:t>
      </w:r>
      <w:proofErr w:type="gramStart"/>
      <w:r w:rsidR="0098769C" w:rsidRPr="00DA0CB4">
        <w:rPr>
          <w:rFonts w:cs="Arial"/>
        </w:rPr>
        <w:t>to</w:t>
      </w:r>
      <w:proofErr w:type="gramEnd"/>
      <w:r w:rsidR="0098769C" w:rsidRPr="00DA0CB4">
        <w:rPr>
          <w:rFonts w:cs="Arial"/>
        </w:rPr>
        <w:t xml:space="preserve"> the scoring system detailed below. Note that the option to score any ½ marks is not permissible. </w:t>
      </w:r>
    </w:p>
    <w:p w14:paraId="69D2BF67" w14:textId="77777777" w:rsidR="00EC5860" w:rsidRPr="00DA0CB4" w:rsidRDefault="00EC5860" w:rsidP="004F07DC">
      <w:pPr>
        <w:tabs>
          <w:tab w:val="left" w:pos="851"/>
        </w:tabs>
        <w:jc w:val="both"/>
        <w:rPr>
          <w:rFonts w:cs="Arial"/>
        </w:rPr>
      </w:pPr>
    </w:p>
    <w:p w14:paraId="6393ABCE" w14:textId="34A3F34D" w:rsidR="00DE40DF" w:rsidRDefault="00DE40DF" w:rsidP="00930FF1">
      <w:pPr>
        <w:pStyle w:val="NoSpacing"/>
        <w:rPr>
          <w:rFonts w:ascii="Arial" w:hAnsi="Arial" w:cs="Arial"/>
          <w:b/>
        </w:rPr>
      </w:pPr>
      <w:r w:rsidRPr="00930FF1">
        <w:rPr>
          <w:rFonts w:ascii="Arial" w:hAnsi="Arial" w:cs="Arial"/>
          <w:b/>
        </w:rPr>
        <w:t>Clarifications</w:t>
      </w:r>
    </w:p>
    <w:p w14:paraId="10B99ED4" w14:textId="77777777" w:rsidR="00930FF1" w:rsidRPr="00930FF1" w:rsidRDefault="00930FF1" w:rsidP="00930FF1">
      <w:pPr>
        <w:pStyle w:val="NoSpacing"/>
        <w:rPr>
          <w:rFonts w:ascii="Arial" w:hAnsi="Arial" w:cs="Arial"/>
          <w:b/>
          <w:bCs/>
        </w:rPr>
      </w:pPr>
    </w:p>
    <w:p w14:paraId="3332D8F3" w14:textId="3C0ED3ED" w:rsidR="00DE40DF" w:rsidRPr="00930FF1" w:rsidRDefault="00DE40DF" w:rsidP="00930FF1">
      <w:pPr>
        <w:pStyle w:val="NoSpacing"/>
        <w:rPr>
          <w:rFonts w:ascii="Arial" w:hAnsi="Arial"/>
        </w:rPr>
      </w:pPr>
      <w:r w:rsidRPr="00930FF1">
        <w:rPr>
          <w:rFonts w:ascii="Arial" w:hAnsi="Arial"/>
        </w:rPr>
        <w:t>9.5</w:t>
      </w:r>
      <w:r w:rsidRPr="00930FF1">
        <w:rPr>
          <w:rFonts w:ascii="Arial" w:hAnsi="Arial"/>
        </w:rPr>
        <w:tab/>
        <w:t xml:space="preserve">Where necessary and at the sole discretion of the GBSLEP, clarifications may be sought following the submission of a tender. Clarification will be in the form of a series of written questions.  Site visits and/or interviews/presentations may be required to facilitate the clarification process. </w:t>
      </w:r>
    </w:p>
    <w:p w14:paraId="58307587" w14:textId="5619A790" w:rsidR="00C00AC6" w:rsidRPr="00930FF1" w:rsidRDefault="0041474A" w:rsidP="00C00AC6">
      <w:pPr>
        <w:pStyle w:val="NoSpacing"/>
        <w:rPr>
          <w:rFonts w:ascii="Arial" w:hAnsi="Arial" w:cs="Arial"/>
          <w:b/>
        </w:rPr>
      </w:pPr>
      <w:r w:rsidRPr="00930FF1">
        <w:rPr>
          <w:rFonts w:ascii="Arial" w:hAnsi="Arial" w:cs="Arial"/>
        </w:rPr>
        <w:tab/>
      </w:r>
    </w:p>
    <w:p w14:paraId="40B9B752" w14:textId="539F0200" w:rsidR="00DE40DF" w:rsidRPr="00930FF1" w:rsidRDefault="00DE40DF" w:rsidP="00C00AC6">
      <w:pPr>
        <w:pStyle w:val="NoSpacing"/>
        <w:rPr>
          <w:rFonts w:ascii="Arial" w:hAnsi="Arial" w:cs="Arial"/>
        </w:rPr>
      </w:pPr>
      <w:r w:rsidRPr="00930FF1">
        <w:rPr>
          <w:rFonts w:ascii="Arial" w:hAnsi="Arial" w:cs="Arial"/>
        </w:rPr>
        <w:t>9.6</w:t>
      </w:r>
      <w:r w:rsidRPr="00930FF1">
        <w:rPr>
          <w:rFonts w:ascii="Arial" w:hAnsi="Arial" w:cs="Arial"/>
        </w:rPr>
        <w:tab/>
        <w:t xml:space="preserve">Once clarifications have been concluded the evaluation team will then follow the process as detailed in paragraph </w:t>
      </w:r>
      <w:r w:rsidR="00C521B5" w:rsidRPr="00930FF1">
        <w:rPr>
          <w:rFonts w:ascii="Arial" w:hAnsi="Arial" w:cs="Arial"/>
          <w:b/>
        </w:rPr>
        <w:t>9.11</w:t>
      </w:r>
      <w:r w:rsidRPr="00930FF1">
        <w:rPr>
          <w:rFonts w:ascii="Arial" w:hAnsi="Arial" w:cs="Arial"/>
        </w:rPr>
        <w:t>. Note that only clarifications may result in scores remaining the same or being adjusted either up or down.</w:t>
      </w:r>
    </w:p>
    <w:p w14:paraId="0A6C3B4C" w14:textId="51AAA338" w:rsidR="005C4D8D" w:rsidRPr="00930FF1" w:rsidRDefault="00C00AC6" w:rsidP="00C00AC6">
      <w:pPr>
        <w:pStyle w:val="NoSpacing"/>
        <w:rPr>
          <w:rFonts w:ascii="Arial" w:hAnsi="Arial" w:cs="Arial"/>
          <w:color w:val="000000" w:themeColor="text1"/>
        </w:rPr>
      </w:pPr>
      <w:r w:rsidRPr="00930FF1">
        <w:rPr>
          <w:rFonts w:ascii="Arial" w:hAnsi="Arial" w:cs="Arial"/>
          <w:color w:val="000000" w:themeColor="text1"/>
        </w:rPr>
        <w:tab/>
      </w:r>
    </w:p>
    <w:p w14:paraId="08824DC4" w14:textId="77777777" w:rsidR="00C00AC6" w:rsidRPr="00930FF1" w:rsidRDefault="005C4D8D" w:rsidP="00C00AC6">
      <w:pPr>
        <w:pStyle w:val="NoSpacing"/>
        <w:rPr>
          <w:rFonts w:ascii="Arial" w:hAnsi="Arial" w:cs="Arial"/>
        </w:rPr>
      </w:pPr>
      <w:r w:rsidRPr="00930FF1">
        <w:rPr>
          <w:rFonts w:ascii="Arial" w:hAnsi="Arial" w:cs="Arial"/>
          <w:color w:val="000000" w:themeColor="text1"/>
        </w:rPr>
        <w:t>9.7.</w:t>
      </w:r>
      <w:r w:rsidRPr="00930FF1">
        <w:rPr>
          <w:rFonts w:ascii="Arial" w:hAnsi="Arial" w:cs="Arial"/>
          <w:color w:val="000000" w:themeColor="text1"/>
        </w:rPr>
        <w:tab/>
        <w:t xml:space="preserve">Unless otherwise stated, the scoring system </w:t>
      </w:r>
      <w:r w:rsidRPr="00930FF1">
        <w:rPr>
          <w:rFonts w:ascii="Arial" w:hAnsi="Arial" w:cs="Arial"/>
        </w:rPr>
        <w:t xml:space="preserve">to be applied to the evaluation of scored questions </w:t>
      </w:r>
      <w:proofErr w:type="gramStart"/>
      <w:r w:rsidRPr="00930FF1">
        <w:rPr>
          <w:rFonts w:ascii="Arial" w:hAnsi="Arial" w:cs="Arial"/>
        </w:rPr>
        <w:t>will</w:t>
      </w:r>
      <w:proofErr w:type="gramEnd"/>
    </w:p>
    <w:p w14:paraId="35E0C181" w14:textId="113DBCD7" w:rsidR="005C4D8D" w:rsidRPr="00930FF1" w:rsidRDefault="005C4D8D" w:rsidP="00C00AC6">
      <w:pPr>
        <w:pStyle w:val="NoSpacing"/>
        <w:rPr>
          <w:rFonts w:ascii="Arial" w:eastAsia="Times New Roman" w:hAnsi="Arial" w:cs="Arial"/>
        </w:rPr>
      </w:pPr>
      <w:r w:rsidRPr="00930FF1">
        <w:rPr>
          <w:rFonts w:ascii="Arial" w:hAnsi="Arial" w:cs="Arial"/>
        </w:rPr>
        <w:t>be as follows</w:t>
      </w:r>
      <w:r w:rsidRPr="00930FF1">
        <w:rPr>
          <w:rFonts w:ascii="Arial" w:hAnsi="Arial" w:cs="Arial"/>
          <w:color w:val="000000" w:themeColor="text1"/>
        </w:rPr>
        <w:t xml:space="preserve">. </w:t>
      </w:r>
    </w:p>
    <w:p w14:paraId="542B2E9F" w14:textId="17A8688C" w:rsidR="00A00865" w:rsidRPr="00DA0CB4" w:rsidRDefault="00A00865" w:rsidP="005C4D8D">
      <w:pPr>
        <w:contextualSpacing/>
        <w:jc w:val="both"/>
        <w:rPr>
          <w:rFonts w:cs="Arial"/>
        </w:rPr>
      </w:pPr>
    </w:p>
    <w:tbl>
      <w:tblPr>
        <w:tblStyle w:val="TableGrid"/>
        <w:tblW w:w="8301" w:type="dxa"/>
        <w:tblInd w:w="1008" w:type="dxa"/>
        <w:tblLook w:val="04A0" w:firstRow="1" w:lastRow="0" w:firstColumn="1" w:lastColumn="0" w:noHBand="0" w:noVBand="1"/>
      </w:tblPr>
      <w:tblGrid>
        <w:gridCol w:w="828"/>
        <w:gridCol w:w="5610"/>
        <w:gridCol w:w="1863"/>
      </w:tblGrid>
      <w:tr w:rsidR="00A00865" w:rsidRPr="00DA0CB4" w14:paraId="64744224" w14:textId="77777777" w:rsidTr="6C4BF512">
        <w:tc>
          <w:tcPr>
            <w:tcW w:w="82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AA0BF92" w14:textId="77777777" w:rsidR="00A00865" w:rsidRPr="00DA0CB4" w:rsidRDefault="00A00865" w:rsidP="00CF269F">
            <w:pPr>
              <w:jc w:val="both"/>
              <w:rPr>
                <w:rFonts w:cs="Arial"/>
                <w:b/>
                <w:bCs/>
              </w:rPr>
            </w:pPr>
            <w:r w:rsidRPr="00DA0CB4">
              <w:rPr>
                <w:rFonts w:cs="Arial"/>
                <w:b/>
                <w:bCs/>
              </w:rPr>
              <w:t>Score</w:t>
            </w:r>
          </w:p>
        </w:tc>
        <w:tc>
          <w:tcPr>
            <w:tcW w:w="56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3E22AFF" w14:textId="77777777" w:rsidR="00A00865" w:rsidRPr="00DA0CB4" w:rsidRDefault="00A00865" w:rsidP="00CF269F">
            <w:pPr>
              <w:contextualSpacing/>
              <w:jc w:val="both"/>
              <w:rPr>
                <w:rFonts w:cs="Arial"/>
                <w:b/>
                <w:bCs/>
              </w:rPr>
            </w:pPr>
            <w:r w:rsidRPr="00DA0CB4">
              <w:rPr>
                <w:rFonts w:cs="Arial"/>
                <w:b/>
                <w:bCs/>
              </w:rPr>
              <w:t xml:space="preserve">Definition </w:t>
            </w:r>
          </w:p>
        </w:tc>
        <w:tc>
          <w:tcPr>
            <w:tcW w:w="18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6981BEE" w14:textId="77777777" w:rsidR="00A00865" w:rsidRPr="00DA0CB4" w:rsidRDefault="00A00865" w:rsidP="00CF269F">
            <w:pPr>
              <w:contextualSpacing/>
              <w:jc w:val="both"/>
              <w:rPr>
                <w:rFonts w:cs="Arial"/>
                <w:b/>
                <w:bCs/>
              </w:rPr>
            </w:pPr>
            <w:r w:rsidRPr="00DA0CB4">
              <w:rPr>
                <w:rFonts w:cs="Arial"/>
                <w:b/>
                <w:bCs/>
              </w:rPr>
              <w:t>Assessment</w:t>
            </w:r>
          </w:p>
        </w:tc>
      </w:tr>
      <w:tr w:rsidR="00A00865" w:rsidRPr="00DA0CB4" w14:paraId="3215C5DE" w14:textId="77777777" w:rsidTr="6C4BF512">
        <w:tc>
          <w:tcPr>
            <w:tcW w:w="828" w:type="dxa"/>
            <w:tcBorders>
              <w:top w:val="single" w:sz="4" w:space="0" w:color="auto"/>
              <w:left w:val="single" w:sz="4" w:space="0" w:color="auto"/>
              <w:bottom w:val="single" w:sz="4" w:space="0" w:color="auto"/>
              <w:right w:val="single" w:sz="4" w:space="0" w:color="auto"/>
            </w:tcBorders>
            <w:hideMark/>
          </w:tcPr>
          <w:p w14:paraId="5B1A4042" w14:textId="77777777" w:rsidR="00A00865" w:rsidRPr="00DA0CB4" w:rsidRDefault="00A00865" w:rsidP="00CF269F">
            <w:pPr>
              <w:contextualSpacing/>
              <w:jc w:val="center"/>
              <w:rPr>
                <w:rFonts w:cs="Arial"/>
              </w:rPr>
            </w:pPr>
            <w:r w:rsidRPr="00DA0CB4">
              <w:rPr>
                <w:rFonts w:cs="Arial"/>
              </w:rPr>
              <w:t>5</w:t>
            </w:r>
          </w:p>
        </w:tc>
        <w:tc>
          <w:tcPr>
            <w:tcW w:w="5610" w:type="dxa"/>
            <w:tcBorders>
              <w:top w:val="single" w:sz="4" w:space="0" w:color="auto"/>
              <w:left w:val="single" w:sz="4" w:space="0" w:color="auto"/>
              <w:bottom w:val="single" w:sz="4" w:space="0" w:color="auto"/>
              <w:right w:val="single" w:sz="4" w:space="0" w:color="auto"/>
            </w:tcBorders>
            <w:hideMark/>
          </w:tcPr>
          <w:p w14:paraId="1920145F" w14:textId="77777777" w:rsidR="00A00865" w:rsidRPr="00DA0CB4" w:rsidRDefault="00A00865" w:rsidP="00542AFC">
            <w:pPr>
              <w:contextualSpacing/>
              <w:jc w:val="both"/>
              <w:rPr>
                <w:rFonts w:cs="Arial"/>
              </w:rPr>
            </w:pPr>
            <w:r w:rsidRPr="00DA0CB4">
              <w:rPr>
                <w:rFonts w:cs="Arial"/>
              </w:rPr>
              <w:t xml:space="preserve">An excellent and </w:t>
            </w:r>
            <w:r w:rsidRPr="00DA0CB4">
              <w:rPr>
                <w:rFonts w:cs="Arial"/>
                <w:spacing w:val="1"/>
              </w:rPr>
              <w:t>c</w:t>
            </w:r>
            <w:r w:rsidRPr="00DA0CB4">
              <w:rPr>
                <w:rFonts w:cs="Arial"/>
              </w:rPr>
              <w:t>o</w:t>
            </w:r>
            <w:r w:rsidRPr="00DA0CB4">
              <w:rPr>
                <w:rFonts w:cs="Arial"/>
                <w:spacing w:val="9"/>
              </w:rPr>
              <w:t>m</w:t>
            </w:r>
            <w:r w:rsidRPr="00DA0CB4">
              <w:rPr>
                <w:rFonts w:cs="Arial"/>
              </w:rPr>
              <w:t>prehen</w:t>
            </w:r>
            <w:r w:rsidRPr="00DA0CB4">
              <w:rPr>
                <w:rFonts w:cs="Arial"/>
                <w:spacing w:val="4"/>
              </w:rPr>
              <w:t>s</w:t>
            </w:r>
            <w:r w:rsidRPr="00DA0CB4">
              <w:rPr>
                <w:rFonts w:cs="Arial"/>
                <w:spacing w:val="-1"/>
              </w:rPr>
              <w:t>iv</w:t>
            </w:r>
            <w:r w:rsidRPr="00DA0CB4">
              <w:rPr>
                <w:rFonts w:cs="Arial"/>
              </w:rPr>
              <w:t>e</w:t>
            </w:r>
            <w:r w:rsidRPr="00DA0CB4">
              <w:rPr>
                <w:rFonts w:cs="Arial"/>
                <w:spacing w:val="-14"/>
              </w:rPr>
              <w:t xml:space="preserve"> </w:t>
            </w:r>
            <w:r w:rsidRPr="00DA0CB4">
              <w:rPr>
                <w:rFonts w:cs="Arial"/>
                <w:spacing w:val="3"/>
              </w:rPr>
              <w:t>r</w:t>
            </w:r>
            <w:r w:rsidRPr="00DA0CB4">
              <w:rPr>
                <w:rFonts w:cs="Arial"/>
              </w:rPr>
              <w:t>e</w:t>
            </w:r>
            <w:r w:rsidRPr="00DA0CB4">
              <w:rPr>
                <w:rFonts w:cs="Arial"/>
                <w:spacing w:val="1"/>
              </w:rPr>
              <w:t>s</w:t>
            </w:r>
            <w:r w:rsidRPr="00DA0CB4">
              <w:rPr>
                <w:rFonts w:cs="Arial"/>
                <w:spacing w:val="2"/>
              </w:rPr>
              <w:t>p</w:t>
            </w:r>
            <w:r w:rsidRPr="00DA0CB4">
              <w:rPr>
                <w:rFonts w:cs="Arial"/>
              </w:rPr>
              <w:t>on</w:t>
            </w:r>
            <w:r w:rsidRPr="00DA0CB4">
              <w:rPr>
                <w:rFonts w:cs="Arial"/>
                <w:spacing w:val="4"/>
              </w:rPr>
              <w:t>s</w:t>
            </w:r>
            <w:r w:rsidRPr="00DA0CB4">
              <w:rPr>
                <w:rFonts w:cs="Arial"/>
              </w:rPr>
              <w:t>e</w:t>
            </w:r>
            <w:r w:rsidRPr="00DA0CB4">
              <w:rPr>
                <w:rFonts w:cs="Arial"/>
                <w:spacing w:val="-14"/>
              </w:rPr>
              <w:t xml:space="preserve"> </w:t>
            </w:r>
            <w:r w:rsidRPr="00DA0CB4">
              <w:rPr>
                <w:rFonts w:cs="Arial"/>
                <w:spacing w:val="1"/>
              </w:rPr>
              <w:t>s</w:t>
            </w:r>
            <w:r w:rsidRPr="00DA0CB4">
              <w:rPr>
                <w:rFonts w:cs="Arial"/>
              </w:rPr>
              <w:t>ub</w:t>
            </w:r>
            <w:r w:rsidRPr="00DA0CB4">
              <w:rPr>
                <w:rFonts w:cs="Arial"/>
                <w:spacing w:val="9"/>
              </w:rPr>
              <w:t>m</w:t>
            </w:r>
            <w:r w:rsidRPr="00DA0CB4">
              <w:rPr>
                <w:rFonts w:cs="Arial"/>
                <w:spacing w:val="-1"/>
              </w:rPr>
              <w:t>i</w:t>
            </w:r>
            <w:r w:rsidRPr="00DA0CB4">
              <w:rPr>
                <w:rFonts w:cs="Arial"/>
              </w:rPr>
              <w:t>tted</w:t>
            </w:r>
            <w:r w:rsidRPr="00DA0CB4">
              <w:rPr>
                <w:rFonts w:cs="Arial"/>
                <w:spacing w:val="-19"/>
              </w:rPr>
              <w:t xml:space="preserve"> </w:t>
            </w:r>
            <w:r w:rsidRPr="00DA0CB4">
              <w:rPr>
                <w:rFonts w:cs="Arial"/>
                <w:spacing w:val="-3"/>
              </w:rPr>
              <w:t>i</w:t>
            </w:r>
            <w:r w:rsidRPr="00DA0CB4">
              <w:rPr>
                <w:rFonts w:cs="Arial"/>
              </w:rPr>
              <w:t>n</w:t>
            </w:r>
            <w:r w:rsidRPr="00DA0CB4">
              <w:rPr>
                <w:rFonts w:cs="Arial"/>
                <w:spacing w:val="-1"/>
              </w:rPr>
              <w:t xml:space="preserve"> </w:t>
            </w:r>
            <w:r w:rsidRPr="00DA0CB4">
              <w:rPr>
                <w:rFonts w:cs="Arial"/>
              </w:rPr>
              <w:t>te</w:t>
            </w:r>
            <w:r w:rsidRPr="00DA0CB4">
              <w:rPr>
                <w:rFonts w:cs="Arial"/>
                <w:spacing w:val="1"/>
              </w:rPr>
              <w:t>r</w:t>
            </w:r>
            <w:r w:rsidRPr="00DA0CB4">
              <w:rPr>
                <w:rFonts w:cs="Arial"/>
                <w:spacing w:val="7"/>
              </w:rPr>
              <w:t>m</w:t>
            </w:r>
            <w:r w:rsidRPr="00DA0CB4">
              <w:rPr>
                <w:rFonts w:cs="Arial"/>
              </w:rPr>
              <w:t>s</w:t>
            </w:r>
            <w:r w:rsidRPr="00DA0CB4">
              <w:rPr>
                <w:rFonts w:cs="Arial"/>
                <w:spacing w:val="-9"/>
              </w:rPr>
              <w:t xml:space="preserve"> </w:t>
            </w:r>
            <w:r w:rsidRPr="00DA0CB4">
              <w:rPr>
                <w:rFonts w:cs="Arial"/>
              </w:rPr>
              <w:t>of deta</w:t>
            </w:r>
            <w:r w:rsidRPr="00DA0CB4">
              <w:rPr>
                <w:rFonts w:cs="Arial"/>
                <w:spacing w:val="-3"/>
              </w:rPr>
              <w:t>i</w:t>
            </w:r>
            <w:r w:rsidRPr="00DA0CB4">
              <w:rPr>
                <w:rFonts w:cs="Arial"/>
              </w:rPr>
              <w:t>l</w:t>
            </w:r>
            <w:r w:rsidRPr="00DA0CB4">
              <w:rPr>
                <w:rFonts w:cs="Arial"/>
                <w:spacing w:val="-9"/>
              </w:rPr>
              <w:t xml:space="preserve"> </w:t>
            </w:r>
            <w:r w:rsidRPr="00DA0CB4">
              <w:rPr>
                <w:rFonts w:cs="Arial"/>
              </w:rPr>
              <w:t xml:space="preserve">and </w:t>
            </w:r>
            <w:r w:rsidRPr="00DA0CB4">
              <w:rPr>
                <w:rFonts w:cs="Arial"/>
                <w:spacing w:val="1"/>
              </w:rPr>
              <w:t>r</w:t>
            </w:r>
            <w:r w:rsidRPr="00DA0CB4">
              <w:rPr>
                <w:rFonts w:cs="Arial"/>
              </w:rPr>
              <w:t>e</w:t>
            </w:r>
            <w:r w:rsidRPr="00DA0CB4">
              <w:rPr>
                <w:rFonts w:cs="Arial"/>
                <w:spacing w:val="-1"/>
              </w:rPr>
              <w:t>l</w:t>
            </w:r>
            <w:r w:rsidRPr="00DA0CB4">
              <w:rPr>
                <w:rFonts w:cs="Arial"/>
                <w:spacing w:val="2"/>
              </w:rPr>
              <w:t>e</w:t>
            </w:r>
            <w:r w:rsidRPr="00DA0CB4">
              <w:rPr>
                <w:rFonts w:cs="Arial"/>
                <w:spacing w:val="-1"/>
              </w:rPr>
              <w:t>v</w:t>
            </w:r>
            <w:r w:rsidRPr="00DA0CB4">
              <w:rPr>
                <w:rFonts w:cs="Arial"/>
              </w:rPr>
              <w:t>an</w:t>
            </w:r>
            <w:r w:rsidRPr="00DA0CB4">
              <w:rPr>
                <w:rFonts w:cs="Arial"/>
                <w:spacing w:val="4"/>
              </w:rPr>
              <w:t>c</w:t>
            </w:r>
            <w:r w:rsidRPr="00DA0CB4">
              <w:rPr>
                <w:rFonts w:cs="Arial"/>
              </w:rPr>
              <w:t>e</w:t>
            </w:r>
            <w:r w:rsidRPr="00DA0CB4">
              <w:rPr>
                <w:rFonts w:cs="Arial"/>
                <w:spacing w:val="-16"/>
              </w:rPr>
              <w:t xml:space="preserve"> </w:t>
            </w:r>
            <w:r w:rsidRPr="00DA0CB4">
              <w:rPr>
                <w:rFonts w:cs="Arial"/>
                <w:spacing w:val="2"/>
              </w:rPr>
              <w:t>that</w:t>
            </w:r>
            <w:r w:rsidRPr="00DA0CB4">
              <w:rPr>
                <w:rFonts w:cs="Arial"/>
                <w:spacing w:val="-6"/>
              </w:rPr>
              <w:t xml:space="preserve"> </w:t>
            </w:r>
            <w:r w:rsidRPr="00DA0CB4">
              <w:rPr>
                <w:rFonts w:cs="Arial"/>
                <w:spacing w:val="1"/>
              </w:rPr>
              <w:t>c</w:t>
            </w:r>
            <w:r w:rsidRPr="00DA0CB4">
              <w:rPr>
                <w:rFonts w:cs="Arial"/>
                <w:spacing w:val="-1"/>
              </w:rPr>
              <w:t>l</w:t>
            </w:r>
            <w:r w:rsidRPr="00DA0CB4">
              <w:rPr>
                <w:rFonts w:cs="Arial"/>
                <w:spacing w:val="4"/>
              </w:rPr>
              <w:t>e</w:t>
            </w:r>
            <w:r w:rsidRPr="00DA0CB4">
              <w:rPr>
                <w:rFonts w:cs="Arial"/>
              </w:rPr>
              <w:t>a</w:t>
            </w:r>
            <w:r w:rsidRPr="00DA0CB4">
              <w:rPr>
                <w:rFonts w:cs="Arial"/>
                <w:spacing w:val="1"/>
              </w:rPr>
              <w:t>r</w:t>
            </w:r>
            <w:r w:rsidRPr="00DA0CB4">
              <w:rPr>
                <w:rFonts w:cs="Arial"/>
                <w:spacing w:val="6"/>
              </w:rPr>
              <w:t>l</w:t>
            </w:r>
            <w:r w:rsidRPr="00DA0CB4">
              <w:rPr>
                <w:rFonts w:cs="Arial"/>
              </w:rPr>
              <w:t>y</w:t>
            </w:r>
            <w:r w:rsidRPr="00DA0CB4">
              <w:rPr>
                <w:rFonts w:cs="Arial"/>
                <w:spacing w:val="-20"/>
              </w:rPr>
              <w:t xml:space="preserve"> </w:t>
            </w:r>
            <w:r w:rsidRPr="00DA0CB4">
              <w:rPr>
                <w:rFonts w:cs="Arial"/>
                <w:spacing w:val="9"/>
              </w:rPr>
              <w:t>m</w:t>
            </w:r>
            <w:r w:rsidRPr="00DA0CB4">
              <w:rPr>
                <w:rFonts w:cs="Arial"/>
              </w:rPr>
              <w:t>eets</w:t>
            </w:r>
            <w:r w:rsidRPr="00DA0CB4">
              <w:rPr>
                <w:rFonts w:cs="Arial"/>
                <w:spacing w:val="-9"/>
              </w:rPr>
              <w:t xml:space="preserve"> </w:t>
            </w:r>
            <w:r w:rsidRPr="00DA0CB4">
              <w:rPr>
                <w:rFonts w:cs="Arial"/>
              </w:rPr>
              <w:t>or</w:t>
            </w:r>
            <w:r w:rsidRPr="00DA0CB4">
              <w:rPr>
                <w:rFonts w:cs="Arial"/>
                <w:spacing w:val="-4"/>
              </w:rPr>
              <w:t xml:space="preserve"> </w:t>
            </w:r>
            <w:r w:rsidRPr="00DA0CB4">
              <w:rPr>
                <w:rFonts w:cs="Arial"/>
              </w:rPr>
              <w:t>e</w:t>
            </w:r>
            <w:r w:rsidRPr="00DA0CB4">
              <w:rPr>
                <w:rFonts w:cs="Arial"/>
                <w:spacing w:val="1"/>
              </w:rPr>
              <w:t>xc</w:t>
            </w:r>
            <w:r w:rsidRPr="00DA0CB4">
              <w:rPr>
                <w:rFonts w:cs="Arial"/>
              </w:rPr>
              <w:t>e</w:t>
            </w:r>
            <w:r w:rsidRPr="00DA0CB4">
              <w:rPr>
                <w:rFonts w:cs="Arial"/>
                <w:spacing w:val="2"/>
              </w:rPr>
              <w:t>e</w:t>
            </w:r>
            <w:r w:rsidRPr="00DA0CB4">
              <w:rPr>
                <w:rFonts w:cs="Arial"/>
              </w:rPr>
              <w:t>ds</w:t>
            </w:r>
            <w:r w:rsidRPr="00DA0CB4">
              <w:rPr>
                <w:rFonts w:cs="Arial"/>
                <w:spacing w:val="-13"/>
              </w:rPr>
              <w:t xml:space="preserve"> </w:t>
            </w:r>
            <w:r w:rsidRPr="00DA0CB4">
              <w:rPr>
                <w:rFonts w:cs="Arial"/>
                <w:spacing w:val="1"/>
              </w:rPr>
              <w:t>r</w:t>
            </w:r>
            <w:r w:rsidRPr="00DA0CB4">
              <w:rPr>
                <w:rFonts w:cs="Arial"/>
              </w:rPr>
              <w:t>eq</w:t>
            </w:r>
            <w:r w:rsidRPr="00DA0CB4">
              <w:rPr>
                <w:rFonts w:cs="Arial"/>
                <w:spacing w:val="2"/>
              </w:rPr>
              <w:t>u</w:t>
            </w:r>
            <w:r w:rsidRPr="00DA0CB4">
              <w:rPr>
                <w:rFonts w:cs="Arial"/>
                <w:spacing w:val="-1"/>
              </w:rPr>
              <w:t>i</w:t>
            </w:r>
            <w:r w:rsidRPr="00DA0CB4">
              <w:rPr>
                <w:rFonts w:cs="Arial"/>
                <w:spacing w:val="1"/>
              </w:rPr>
              <w:t>r</w:t>
            </w:r>
            <w:r w:rsidRPr="00DA0CB4">
              <w:rPr>
                <w:rFonts w:cs="Arial"/>
              </w:rPr>
              <w:t>e</w:t>
            </w:r>
            <w:r w:rsidRPr="00DA0CB4">
              <w:rPr>
                <w:rFonts w:cs="Arial"/>
                <w:spacing w:val="9"/>
              </w:rPr>
              <w:t>m</w:t>
            </w:r>
            <w:r w:rsidRPr="00DA0CB4">
              <w:rPr>
                <w:rFonts w:cs="Arial"/>
              </w:rPr>
              <w:t>ents</w:t>
            </w:r>
            <w:r w:rsidRPr="00DA0CB4">
              <w:rPr>
                <w:rFonts w:cs="Arial"/>
                <w:spacing w:val="-10"/>
              </w:rPr>
              <w:t xml:space="preserve"> </w:t>
            </w:r>
            <w:r w:rsidRPr="00DA0CB4">
              <w:rPr>
                <w:rFonts w:cs="Arial"/>
                <w:spacing w:val="-2"/>
              </w:rPr>
              <w:t>w</w:t>
            </w:r>
            <w:r w:rsidRPr="00DA0CB4">
              <w:rPr>
                <w:rFonts w:cs="Arial"/>
                <w:spacing w:val="-1"/>
              </w:rPr>
              <w:t>i</w:t>
            </w:r>
            <w:r w:rsidRPr="00DA0CB4">
              <w:rPr>
                <w:rFonts w:cs="Arial"/>
                <w:spacing w:val="2"/>
              </w:rPr>
              <w:t>t</w:t>
            </w:r>
            <w:r w:rsidRPr="00DA0CB4">
              <w:rPr>
                <w:rFonts w:cs="Arial"/>
              </w:rPr>
              <w:t>h</w:t>
            </w:r>
            <w:r w:rsidRPr="00DA0CB4">
              <w:rPr>
                <w:rFonts w:cs="Arial"/>
                <w:spacing w:val="-7"/>
              </w:rPr>
              <w:t xml:space="preserve"> </w:t>
            </w:r>
            <w:r w:rsidRPr="00DA0CB4">
              <w:rPr>
                <w:rFonts w:cs="Arial"/>
              </w:rPr>
              <w:t>no neg</w:t>
            </w:r>
            <w:r w:rsidRPr="00DA0CB4">
              <w:rPr>
                <w:rFonts w:cs="Arial"/>
                <w:spacing w:val="2"/>
              </w:rPr>
              <w:t>a</w:t>
            </w:r>
            <w:r w:rsidRPr="00DA0CB4">
              <w:rPr>
                <w:rFonts w:cs="Arial"/>
              </w:rPr>
              <w:t>t</w:t>
            </w:r>
            <w:r w:rsidRPr="00DA0CB4">
              <w:rPr>
                <w:rFonts w:cs="Arial"/>
                <w:spacing w:val="1"/>
              </w:rPr>
              <w:t>i</w:t>
            </w:r>
            <w:r w:rsidRPr="00DA0CB4">
              <w:rPr>
                <w:rFonts w:cs="Arial"/>
                <w:spacing w:val="-1"/>
              </w:rPr>
              <w:t>v</w:t>
            </w:r>
            <w:r w:rsidRPr="00DA0CB4">
              <w:rPr>
                <w:rFonts w:cs="Arial"/>
              </w:rPr>
              <w:t>e</w:t>
            </w:r>
            <w:r w:rsidRPr="00DA0CB4">
              <w:rPr>
                <w:rFonts w:cs="Arial"/>
                <w:spacing w:val="-14"/>
              </w:rPr>
              <w:t xml:space="preserve"> </w:t>
            </w:r>
            <w:r w:rsidRPr="00DA0CB4">
              <w:rPr>
                <w:rFonts w:cs="Arial"/>
                <w:spacing w:val="-1"/>
              </w:rPr>
              <w:t>i</w:t>
            </w:r>
            <w:r w:rsidRPr="00DA0CB4">
              <w:rPr>
                <w:rFonts w:cs="Arial"/>
                <w:spacing w:val="3"/>
              </w:rPr>
              <w:t>n</w:t>
            </w:r>
            <w:r w:rsidRPr="00DA0CB4">
              <w:rPr>
                <w:rFonts w:cs="Arial"/>
              </w:rPr>
              <w:t>d</w:t>
            </w:r>
            <w:r w:rsidRPr="00DA0CB4">
              <w:rPr>
                <w:rFonts w:cs="Arial"/>
                <w:spacing w:val="-1"/>
              </w:rPr>
              <w:t>i</w:t>
            </w:r>
            <w:r w:rsidRPr="00DA0CB4">
              <w:rPr>
                <w:rFonts w:cs="Arial"/>
                <w:spacing w:val="1"/>
              </w:rPr>
              <w:t>c</w:t>
            </w:r>
            <w:r w:rsidRPr="00DA0CB4">
              <w:rPr>
                <w:rFonts w:cs="Arial"/>
              </w:rPr>
              <w:t>a</w:t>
            </w:r>
            <w:r w:rsidRPr="00DA0CB4">
              <w:rPr>
                <w:rFonts w:cs="Arial"/>
                <w:spacing w:val="5"/>
              </w:rPr>
              <w:t>t</w:t>
            </w:r>
            <w:r w:rsidRPr="00DA0CB4">
              <w:rPr>
                <w:rFonts w:cs="Arial"/>
                <w:spacing w:val="-1"/>
              </w:rPr>
              <w:t>i</w:t>
            </w:r>
            <w:r w:rsidRPr="00DA0CB4">
              <w:rPr>
                <w:rFonts w:cs="Arial"/>
              </w:rPr>
              <w:t>ons</w:t>
            </w:r>
            <w:r w:rsidRPr="00DA0CB4">
              <w:rPr>
                <w:rFonts w:cs="Arial"/>
                <w:spacing w:val="-13"/>
              </w:rPr>
              <w:t xml:space="preserve"> </w:t>
            </w:r>
            <w:r w:rsidRPr="00DA0CB4">
              <w:rPr>
                <w:rFonts w:cs="Arial"/>
              </w:rPr>
              <w:t>or</w:t>
            </w:r>
            <w:r w:rsidRPr="00DA0CB4">
              <w:rPr>
                <w:rFonts w:cs="Arial"/>
                <w:spacing w:val="-4"/>
              </w:rPr>
              <w:t xml:space="preserve"> </w:t>
            </w:r>
            <w:r w:rsidRPr="00DA0CB4">
              <w:rPr>
                <w:rFonts w:cs="Arial"/>
                <w:spacing w:val="-1"/>
              </w:rPr>
              <w:t>i</w:t>
            </w:r>
            <w:r w:rsidRPr="00DA0CB4">
              <w:rPr>
                <w:rFonts w:cs="Arial"/>
              </w:rPr>
              <w:t>n</w:t>
            </w:r>
            <w:r w:rsidRPr="00DA0CB4">
              <w:rPr>
                <w:rFonts w:cs="Arial"/>
                <w:spacing w:val="1"/>
              </w:rPr>
              <w:t>c</w:t>
            </w:r>
            <w:r w:rsidRPr="00DA0CB4">
              <w:rPr>
                <w:rFonts w:cs="Arial"/>
                <w:spacing w:val="4"/>
              </w:rPr>
              <w:t>o</w:t>
            </w:r>
            <w:r w:rsidRPr="00DA0CB4">
              <w:rPr>
                <w:rFonts w:cs="Arial"/>
              </w:rPr>
              <w:t>n</w:t>
            </w:r>
            <w:r w:rsidRPr="00DA0CB4">
              <w:rPr>
                <w:rFonts w:cs="Arial"/>
                <w:spacing w:val="1"/>
              </w:rPr>
              <w:t>s</w:t>
            </w:r>
            <w:r w:rsidRPr="00DA0CB4">
              <w:rPr>
                <w:rFonts w:cs="Arial"/>
                <w:spacing w:val="-1"/>
              </w:rPr>
              <w:t>i</w:t>
            </w:r>
            <w:r w:rsidRPr="00DA0CB4">
              <w:rPr>
                <w:rFonts w:cs="Arial"/>
                <w:spacing w:val="1"/>
              </w:rPr>
              <w:t>s</w:t>
            </w:r>
            <w:r w:rsidRPr="00DA0CB4">
              <w:rPr>
                <w:rFonts w:cs="Arial"/>
              </w:rPr>
              <w:t>ten</w:t>
            </w:r>
            <w:r w:rsidRPr="00DA0CB4">
              <w:rPr>
                <w:rFonts w:cs="Arial"/>
                <w:spacing w:val="4"/>
              </w:rPr>
              <w:t>c</w:t>
            </w:r>
            <w:r w:rsidRPr="00DA0CB4">
              <w:rPr>
                <w:rFonts w:cs="Arial"/>
                <w:spacing w:val="-1"/>
              </w:rPr>
              <w:t>i</w:t>
            </w:r>
            <w:r w:rsidRPr="00DA0CB4">
              <w:rPr>
                <w:rFonts w:cs="Arial"/>
                <w:spacing w:val="2"/>
              </w:rPr>
              <w:t>es</w:t>
            </w:r>
            <w:r w:rsidRPr="00DA0CB4">
              <w:rPr>
                <w:rFonts w:cs="Arial"/>
              </w:rPr>
              <w:t>.</w:t>
            </w:r>
          </w:p>
        </w:tc>
        <w:tc>
          <w:tcPr>
            <w:tcW w:w="1863" w:type="dxa"/>
            <w:tcBorders>
              <w:top w:val="single" w:sz="4" w:space="0" w:color="auto"/>
              <w:left w:val="single" w:sz="4" w:space="0" w:color="auto"/>
              <w:bottom w:val="single" w:sz="4" w:space="0" w:color="auto"/>
              <w:right w:val="single" w:sz="4" w:space="0" w:color="auto"/>
            </w:tcBorders>
          </w:tcPr>
          <w:p w14:paraId="7EBA45AB" w14:textId="77777777" w:rsidR="00A00865" w:rsidRPr="00DA0CB4" w:rsidRDefault="00A00865" w:rsidP="00CF269F">
            <w:pPr>
              <w:ind w:left="102" w:right="-20"/>
              <w:rPr>
                <w:rFonts w:cs="Arial"/>
                <w:b/>
                <w:bCs/>
              </w:rPr>
            </w:pPr>
            <w:r w:rsidRPr="00DA0CB4">
              <w:rPr>
                <w:rFonts w:cs="Arial"/>
                <w:b/>
                <w:bCs/>
                <w:spacing w:val="-1"/>
              </w:rPr>
              <w:t>E</w:t>
            </w:r>
            <w:r w:rsidRPr="00DA0CB4">
              <w:rPr>
                <w:rFonts w:cs="Arial"/>
                <w:b/>
                <w:bCs/>
              </w:rPr>
              <w:t>x</w:t>
            </w:r>
            <w:r w:rsidRPr="00DA0CB4">
              <w:rPr>
                <w:rFonts w:cs="Arial"/>
                <w:b/>
                <w:bCs/>
                <w:spacing w:val="2"/>
              </w:rPr>
              <w:t>c</w:t>
            </w:r>
            <w:r w:rsidRPr="00DA0CB4">
              <w:rPr>
                <w:rFonts w:cs="Arial"/>
                <w:b/>
                <w:bCs/>
              </w:rPr>
              <w:t>ellent</w:t>
            </w:r>
          </w:p>
          <w:p w14:paraId="4B0FA410" w14:textId="77777777" w:rsidR="00A00865" w:rsidRPr="00DA0CB4" w:rsidRDefault="00A00865" w:rsidP="00CF269F">
            <w:pPr>
              <w:contextualSpacing/>
              <w:jc w:val="both"/>
              <w:rPr>
                <w:rFonts w:cs="Arial"/>
              </w:rPr>
            </w:pPr>
          </w:p>
        </w:tc>
      </w:tr>
      <w:tr w:rsidR="00A00865" w:rsidRPr="00DA0CB4" w14:paraId="7C0173D2" w14:textId="77777777" w:rsidTr="6C4BF512">
        <w:tc>
          <w:tcPr>
            <w:tcW w:w="828" w:type="dxa"/>
            <w:tcBorders>
              <w:top w:val="single" w:sz="4" w:space="0" w:color="auto"/>
              <w:left w:val="single" w:sz="4" w:space="0" w:color="auto"/>
              <w:bottom w:val="single" w:sz="4" w:space="0" w:color="auto"/>
              <w:right w:val="single" w:sz="4" w:space="0" w:color="auto"/>
            </w:tcBorders>
            <w:hideMark/>
          </w:tcPr>
          <w:p w14:paraId="08549724" w14:textId="77777777" w:rsidR="00A00865" w:rsidRPr="00DA0CB4" w:rsidRDefault="00A00865" w:rsidP="00CF269F">
            <w:pPr>
              <w:contextualSpacing/>
              <w:jc w:val="center"/>
              <w:rPr>
                <w:rFonts w:cs="Arial"/>
              </w:rPr>
            </w:pPr>
            <w:r w:rsidRPr="00DA0CB4">
              <w:rPr>
                <w:rFonts w:cs="Arial"/>
              </w:rPr>
              <w:t>4</w:t>
            </w:r>
          </w:p>
        </w:tc>
        <w:tc>
          <w:tcPr>
            <w:tcW w:w="5610" w:type="dxa"/>
            <w:tcBorders>
              <w:top w:val="single" w:sz="4" w:space="0" w:color="auto"/>
              <w:left w:val="single" w:sz="4" w:space="0" w:color="auto"/>
              <w:bottom w:val="single" w:sz="4" w:space="0" w:color="auto"/>
              <w:right w:val="single" w:sz="4" w:space="0" w:color="auto"/>
            </w:tcBorders>
            <w:hideMark/>
          </w:tcPr>
          <w:p w14:paraId="3036EA1D" w14:textId="77777777" w:rsidR="00A00865" w:rsidRPr="00DA0CB4" w:rsidRDefault="00A00865" w:rsidP="00542AFC">
            <w:pPr>
              <w:contextualSpacing/>
              <w:jc w:val="both"/>
              <w:rPr>
                <w:rFonts w:cs="Arial"/>
              </w:rPr>
            </w:pPr>
            <w:r w:rsidRPr="00DA0CB4">
              <w:rPr>
                <w:rFonts w:cs="Arial"/>
              </w:rPr>
              <w:t>A</w:t>
            </w:r>
            <w:r w:rsidRPr="00DA0CB4">
              <w:rPr>
                <w:rFonts w:cs="Arial"/>
                <w:spacing w:val="-5"/>
              </w:rPr>
              <w:t xml:space="preserve"> </w:t>
            </w:r>
            <w:r w:rsidRPr="00DA0CB4">
              <w:rPr>
                <w:rFonts w:cs="Arial"/>
                <w:spacing w:val="1"/>
              </w:rPr>
              <w:t>c</w:t>
            </w:r>
            <w:r w:rsidRPr="00DA0CB4">
              <w:rPr>
                <w:rFonts w:cs="Arial"/>
              </w:rPr>
              <w:t>o</w:t>
            </w:r>
            <w:r w:rsidRPr="00DA0CB4">
              <w:rPr>
                <w:rFonts w:cs="Arial"/>
                <w:spacing w:val="9"/>
              </w:rPr>
              <w:t>m</w:t>
            </w:r>
            <w:r w:rsidRPr="00DA0CB4">
              <w:rPr>
                <w:rFonts w:cs="Arial"/>
              </w:rPr>
              <w:t>prehen</w:t>
            </w:r>
            <w:r w:rsidRPr="00DA0CB4">
              <w:rPr>
                <w:rFonts w:cs="Arial"/>
                <w:spacing w:val="4"/>
              </w:rPr>
              <w:t>s</w:t>
            </w:r>
            <w:r w:rsidRPr="00DA0CB4">
              <w:rPr>
                <w:rFonts w:cs="Arial"/>
                <w:spacing w:val="-1"/>
              </w:rPr>
              <w:t>iv</w:t>
            </w:r>
            <w:r w:rsidRPr="00DA0CB4">
              <w:rPr>
                <w:rFonts w:cs="Arial"/>
              </w:rPr>
              <w:t>e</w:t>
            </w:r>
            <w:r w:rsidRPr="00DA0CB4">
              <w:rPr>
                <w:rFonts w:cs="Arial"/>
                <w:spacing w:val="-14"/>
              </w:rPr>
              <w:t xml:space="preserve"> </w:t>
            </w:r>
            <w:r w:rsidRPr="00DA0CB4">
              <w:rPr>
                <w:rFonts w:cs="Arial"/>
                <w:spacing w:val="3"/>
              </w:rPr>
              <w:t>r</w:t>
            </w:r>
            <w:r w:rsidRPr="00DA0CB4">
              <w:rPr>
                <w:rFonts w:cs="Arial"/>
              </w:rPr>
              <w:t>e</w:t>
            </w:r>
            <w:r w:rsidRPr="00DA0CB4">
              <w:rPr>
                <w:rFonts w:cs="Arial"/>
                <w:spacing w:val="1"/>
              </w:rPr>
              <w:t>s</w:t>
            </w:r>
            <w:r w:rsidRPr="00DA0CB4">
              <w:rPr>
                <w:rFonts w:cs="Arial"/>
                <w:spacing w:val="2"/>
              </w:rPr>
              <w:t>p</w:t>
            </w:r>
            <w:r w:rsidRPr="00DA0CB4">
              <w:rPr>
                <w:rFonts w:cs="Arial"/>
              </w:rPr>
              <w:t>on</w:t>
            </w:r>
            <w:r w:rsidRPr="00DA0CB4">
              <w:rPr>
                <w:rFonts w:cs="Arial"/>
                <w:spacing w:val="4"/>
              </w:rPr>
              <w:t>s</w:t>
            </w:r>
            <w:r w:rsidRPr="00DA0CB4">
              <w:rPr>
                <w:rFonts w:cs="Arial"/>
              </w:rPr>
              <w:t>e</w:t>
            </w:r>
            <w:r w:rsidRPr="00DA0CB4">
              <w:rPr>
                <w:rFonts w:cs="Arial"/>
                <w:spacing w:val="-14"/>
              </w:rPr>
              <w:t xml:space="preserve"> </w:t>
            </w:r>
            <w:r w:rsidRPr="00DA0CB4">
              <w:rPr>
                <w:rFonts w:cs="Arial"/>
                <w:spacing w:val="1"/>
              </w:rPr>
              <w:t>s</w:t>
            </w:r>
            <w:r w:rsidRPr="00DA0CB4">
              <w:rPr>
                <w:rFonts w:cs="Arial"/>
              </w:rPr>
              <w:t>ub</w:t>
            </w:r>
            <w:r w:rsidRPr="00DA0CB4">
              <w:rPr>
                <w:rFonts w:cs="Arial"/>
                <w:spacing w:val="9"/>
              </w:rPr>
              <w:t>m</w:t>
            </w:r>
            <w:r w:rsidRPr="00DA0CB4">
              <w:rPr>
                <w:rFonts w:cs="Arial"/>
                <w:spacing w:val="-1"/>
              </w:rPr>
              <w:t>i</w:t>
            </w:r>
            <w:r w:rsidRPr="00DA0CB4">
              <w:rPr>
                <w:rFonts w:cs="Arial"/>
              </w:rPr>
              <w:t>tted</w:t>
            </w:r>
            <w:r w:rsidRPr="00DA0CB4">
              <w:rPr>
                <w:rFonts w:cs="Arial"/>
                <w:spacing w:val="-19"/>
              </w:rPr>
              <w:t xml:space="preserve"> </w:t>
            </w:r>
            <w:r w:rsidRPr="00DA0CB4">
              <w:rPr>
                <w:rFonts w:cs="Arial"/>
                <w:spacing w:val="-3"/>
              </w:rPr>
              <w:t>i</w:t>
            </w:r>
            <w:r w:rsidRPr="00DA0CB4">
              <w:rPr>
                <w:rFonts w:cs="Arial"/>
              </w:rPr>
              <w:t>n</w:t>
            </w:r>
            <w:r w:rsidRPr="00DA0CB4">
              <w:rPr>
                <w:rFonts w:cs="Arial"/>
                <w:spacing w:val="-1"/>
              </w:rPr>
              <w:t xml:space="preserve"> </w:t>
            </w:r>
            <w:r w:rsidRPr="00DA0CB4">
              <w:rPr>
                <w:rFonts w:cs="Arial"/>
              </w:rPr>
              <w:t>te</w:t>
            </w:r>
            <w:r w:rsidRPr="00DA0CB4">
              <w:rPr>
                <w:rFonts w:cs="Arial"/>
                <w:spacing w:val="1"/>
              </w:rPr>
              <w:t>r</w:t>
            </w:r>
            <w:r w:rsidRPr="00DA0CB4">
              <w:rPr>
                <w:rFonts w:cs="Arial"/>
                <w:spacing w:val="7"/>
              </w:rPr>
              <w:t>m</w:t>
            </w:r>
            <w:r w:rsidRPr="00DA0CB4">
              <w:rPr>
                <w:rFonts w:cs="Arial"/>
              </w:rPr>
              <w:t>s</w:t>
            </w:r>
            <w:r w:rsidRPr="00DA0CB4">
              <w:rPr>
                <w:rFonts w:cs="Arial"/>
                <w:spacing w:val="-9"/>
              </w:rPr>
              <w:t xml:space="preserve"> </w:t>
            </w:r>
            <w:r w:rsidRPr="00DA0CB4">
              <w:rPr>
                <w:rFonts w:cs="Arial"/>
              </w:rPr>
              <w:t>of deta</w:t>
            </w:r>
            <w:r w:rsidRPr="00DA0CB4">
              <w:rPr>
                <w:rFonts w:cs="Arial"/>
                <w:spacing w:val="-3"/>
              </w:rPr>
              <w:t>i</w:t>
            </w:r>
            <w:r w:rsidRPr="00DA0CB4">
              <w:rPr>
                <w:rFonts w:cs="Arial"/>
              </w:rPr>
              <w:t>l</w:t>
            </w:r>
            <w:r w:rsidRPr="00DA0CB4">
              <w:rPr>
                <w:rFonts w:cs="Arial"/>
                <w:spacing w:val="-9"/>
              </w:rPr>
              <w:t xml:space="preserve"> </w:t>
            </w:r>
            <w:r w:rsidRPr="00DA0CB4">
              <w:rPr>
                <w:rFonts w:cs="Arial"/>
              </w:rPr>
              <w:t xml:space="preserve">and </w:t>
            </w:r>
            <w:r w:rsidRPr="00DA0CB4">
              <w:rPr>
                <w:rFonts w:cs="Arial"/>
                <w:spacing w:val="1"/>
              </w:rPr>
              <w:t>r</w:t>
            </w:r>
            <w:r w:rsidRPr="00DA0CB4">
              <w:rPr>
                <w:rFonts w:cs="Arial"/>
              </w:rPr>
              <w:t>e</w:t>
            </w:r>
            <w:r w:rsidRPr="00DA0CB4">
              <w:rPr>
                <w:rFonts w:cs="Arial"/>
                <w:spacing w:val="-1"/>
              </w:rPr>
              <w:t>l</w:t>
            </w:r>
            <w:r w:rsidRPr="00DA0CB4">
              <w:rPr>
                <w:rFonts w:cs="Arial"/>
                <w:spacing w:val="2"/>
              </w:rPr>
              <w:t>e</w:t>
            </w:r>
            <w:r w:rsidRPr="00DA0CB4">
              <w:rPr>
                <w:rFonts w:cs="Arial"/>
                <w:spacing w:val="-1"/>
              </w:rPr>
              <w:t>v</w:t>
            </w:r>
            <w:r w:rsidRPr="00DA0CB4">
              <w:rPr>
                <w:rFonts w:cs="Arial"/>
              </w:rPr>
              <w:t>an</w:t>
            </w:r>
            <w:r w:rsidRPr="00DA0CB4">
              <w:rPr>
                <w:rFonts w:cs="Arial"/>
                <w:spacing w:val="4"/>
              </w:rPr>
              <w:t>c</w:t>
            </w:r>
            <w:r w:rsidRPr="00DA0CB4">
              <w:rPr>
                <w:rFonts w:cs="Arial"/>
              </w:rPr>
              <w:t>e,</w:t>
            </w:r>
            <w:r w:rsidRPr="00DA0CB4">
              <w:rPr>
                <w:rFonts w:cs="Arial"/>
                <w:spacing w:val="-16"/>
              </w:rPr>
              <w:t xml:space="preserve"> </w:t>
            </w:r>
            <w:r w:rsidRPr="00DA0CB4">
              <w:rPr>
                <w:rFonts w:cs="Arial"/>
                <w:spacing w:val="2"/>
              </w:rPr>
              <w:t>a</w:t>
            </w:r>
            <w:r w:rsidRPr="00DA0CB4">
              <w:rPr>
                <w:rFonts w:cs="Arial"/>
              </w:rPr>
              <w:t>nd</w:t>
            </w:r>
            <w:r w:rsidRPr="00DA0CB4">
              <w:rPr>
                <w:rFonts w:cs="Arial"/>
                <w:spacing w:val="-6"/>
              </w:rPr>
              <w:t xml:space="preserve"> </w:t>
            </w:r>
            <w:r w:rsidRPr="00DA0CB4">
              <w:rPr>
                <w:rFonts w:cs="Arial"/>
                <w:spacing w:val="1"/>
              </w:rPr>
              <w:t>c</w:t>
            </w:r>
            <w:r w:rsidRPr="00DA0CB4">
              <w:rPr>
                <w:rFonts w:cs="Arial"/>
                <w:spacing w:val="-1"/>
              </w:rPr>
              <w:t>l</w:t>
            </w:r>
            <w:r w:rsidRPr="00DA0CB4">
              <w:rPr>
                <w:rFonts w:cs="Arial"/>
                <w:spacing w:val="4"/>
              </w:rPr>
              <w:t>e</w:t>
            </w:r>
            <w:r w:rsidRPr="00DA0CB4">
              <w:rPr>
                <w:rFonts w:cs="Arial"/>
              </w:rPr>
              <w:t>a</w:t>
            </w:r>
            <w:r w:rsidRPr="00DA0CB4">
              <w:rPr>
                <w:rFonts w:cs="Arial"/>
                <w:spacing w:val="1"/>
              </w:rPr>
              <w:t>r</w:t>
            </w:r>
            <w:r w:rsidRPr="00DA0CB4">
              <w:rPr>
                <w:rFonts w:cs="Arial"/>
                <w:spacing w:val="6"/>
              </w:rPr>
              <w:t>l</w:t>
            </w:r>
            <w:r w:rsidRPr="00DA0CB4">
              <w:rPr>
                <w:rFonts w:cs="Arial"/>
              </w:rPr>
              <w:t>y</w:t>
            </w:r>
            <w:r w:rsidRPr="00DA0CB4">
              <w:rPr>
                <w:rFonts w:cs="Arial"/>
                <w:spacing w:val="-20"/>
              </w:rPr>
              <w:t xml:space="preserve"> </w:t>
            </w:r>
            <w:r w:rsidRPr="00DA0CB4">
              <w:rPr>
                <w:rFonts w:cs="Arial"/>
                <w:spacing w:val="9"/>
              </w:rPr>
              <w:t>m</w:t>
            </w:r>
            <w:r w:rsidRPr="00DA0CB4">
              <w:rPr>
                <w:rFonts w:cs="Arial"/>
              </w:rPr>
              <w:t>eets</w:t>
            </w:r>
            <w:r w:rsidRPr="00DA0CB4">
              <w:rPr>
                <w:rFonts w:cs="Arial"/>
                <w:spacing w:val="-9"/>
              </w:rPr>
              <w:t xml:space="preserve"> </w:t>
            </w:r>
            <w:r w:rsidRPr="00DA0CB4">
              <w:rPr>
                <w:rFonts w:cs="Arial"/>
              </w:rPr>
              <w:t>or</w:t>
            </w:r>
            <w:r w:rsidRPr="00DA0CB4">
              <w:rPr>
                <w:rFonts w:cs="Arial"/>
                <w:spacing w:val="-4"/>
              </w:rPr>
              <w:t xml:space="preserve"> </w:t>
            </w:r>
            <w:r w:rsidRPr="00DA0CB4">
              <w:rPr>
                <w:rFonts w:cs="Arial"/>
              </w:rPr>
              <w:t>e</w:t>
            </w:r>
            <w:r w:rsidRPr="00DA0CB4">
              <w:rPr>
                <w:rFonts w:cs="Arial"/>
                <w:spacing w:val="1"/>
              </w:rPr>
              <w:t>xc</w:t>
            </w:r>
            <w:r w:rsidRPr="00DA0CB4">
              <w:rPr>
                <w:rFonts w:cs="Arial"/>
              </w:rPr>
              <w:t>e</w:t>
            </w:r>
            <w:r w:rsidRPr="00DA0CB4">
              <w:rPr>
                <w:rFonts w:cs="Arial"/>
                <w:spacing w:val="2"/>
              </w:rPr>
              <w:t>e</w:t>
            </w:r>
            <w:r w:rsidRPr="00DA0CB4">
              <w:rPr>
                <w:rFonts w:cs="Arial"/>
              </w:rPr>
              <w:t>ds</w:t>
            </w:r>
            <w:r w:rsidRPr="00DA0CB4">
              <w:rPr>
                <w:rFonts w:cs="Arial"/>
                <w:spacing w:val="-13"/>
              </w:rPr>
              <w:t xml:space="preserve"> </w:t>
            </w:r>
            <w:r w:rsidRPr="00DA0CB4">
              <w:rPr>
                <w:rFonts w:cs="Arial"/>
                <w:spacing w:val="1"/>
              </w:rPr>
              <w:t>r</w:t>
            </w:r>
            <w:r w:rsidRPr="00DA0CB4">
              <w:rPr>
                <w:rFonts w:cs="Arial"/>
              </w:rPr>
              <w:t>eq</w:t>
            </w:r>
            <w:r w:rsidRPr="00DA0CB4">
              <w:rPr>
                <w:rFonts w:cs="Arial"/>
                <w:spacing w:val="2"/>
              </w:rPr>
              <w:t>u</w:t>
            </w:r>
            <w:r w:rsidRPr="00DA0CB4">
              <w:rPr>
                <w:rFonts w:cs="Arial"/>
                <w:spacing w:val="-1"/>
              </w:rPr>
              <w:t>i</w:t>
            </w:r>
            <w:r w:rsidRPr="00DA0CB4">
              <w:rPr>
                <w:rFonts w:cs="Arial"/>
                <w:spacing w:val="1"/>
              </w:rPr>
              <w:t>r</w:t>
            </w:r>
            <w:r w:rsidRPr="00DA0CB4">
              <w:rPr>
                <w:rFonts w:cs="Arial"/>
              </w:rPr>
              <w:t>e</w:t>
            </w:r>
            <w:r w:rsidRPr="00DA0CB4">
              <w:rPr>
                <w:rFonts w:cs="Arial"/>
                <w:spacing w:val="9"/>
              </w:rPr>
              <w:t>m</w:t>
            </w:r>
            <w:r w:rsidRPr="00DA0CB4">
              <w:rPr>
                <w:rFonts w:cs="Arial"/>
              </w:rPr>
              <w:t>ents</w:t>
            </w:r>
            <w:r w:rsidRPr="00DA0CB4">
              <w:rPr>
                <w:rFonts w:cs="Arial"/>
                <w:spacing w:val="-10"/>
              </w:rPr>
              <w:t xml:space="preserve"> </w:t>
            </w:r>
            <w:r w:rsidRPr="00DA0CB4">
              <w:rPr>
                <w:rFonts w:cs="Arial"/>
                <w:spacing w:val="-2"/>
              </w:rPr>
              <w:t>w</w:t>
            </w:r>
            <w:r w:rsidRPr="00DA0CB4">
              <w:rPr>
                <w:rFonts w:cs="Arial"/>
                <w:spacing w:val="-1"/>
              </w:rPr>
              <w:t>i</w:t>
            </w:r>
            <w:r w:rsidRPr="00DA0CB4">
              <w:rPr>
                <w:rFonts w:cs="Arial"/>
                <w:spacing w:val="2"/>
              </w:rPr>
              <w:t>t</w:t>
            </w:r>
            <w:r w:rsidRPr="00DA0CB4">
              <w:rPr>
                <w:rFonts w:cs="Arial"/>
              </w:rPr>
              <w:t>h</w:t>
            </w:r>
            <w:r w:rsidRPr="00DA0CB4">
              <w:rPr>
                <w:rFonts w:cs="Arial"/>
                <w:spacing w:val="-7"/>
              </w:rPr>
              <w:t xml:space="preserve"> </w:t>
            </w:r>
            <w:r w:rsidRPr="00DA0CB4">
              <w:rPr>
                <w:rFonts w:cs="Arial"/>
              </w:rPr>
              <w:t>no neg</w:t>
            </w:r>
            <w:r w:rsidRPr="00DA0CB4">
              <w:rPr>
                <w:rFonts w:cs="Arial"/>
                <w:spacing w:val="2"/>
              </w:rPr>
              <w:t>a</w:t>
            </w:r>
            <w:r w:rsidRPr="00DA0CB4">
              <w:rPr>
                <w:rFonts w:cs="Arial"/>
              </w:rPr>
              <w:t>t</w:t>
            </w:r>
            <w:r w:rsidRPr="00DA0CB4">
              <w:rPr>
                <w:rFonts w:cs="Arial"/>
                <w:spacing w:val="1"/>
              </w:rPr>
              <w:t>i</w:t>
            </w:r>
            <w:r w:rsidRPr="00DA0CB4">
              <w:rPr>
                <w:rFonts w:cs="Arial"/>
                <w:spacing w:val="-1"/>
              </w:rPr>
              <w:t>v</w:t>
            </w:r>
            <w:r w:rsidRPr="00DA0CB4">
              <w:rPr>
                <w:rFonts w:cs="Arial"/>
              </w:rPr>
              <w:t>e</w:t>
            </w:r>
            <w:r w:rsidRPr="00DA0CB4">
              <w:rPr>
                <w:rFonts w:cs="Arial"/>
                <w:spacing w:val="-14"/>
              </w:rPr>
              <w:t xml:space="preserve"> </w:t>
            </w:r>
            <w:r w:rsidRPr="00DA0CB4">
              <w:rPr>
                <w:rFonts w:cs="Arial"/>
                <w:spacing w:val="-1"/>
              </w:rPr>
              <w:t>i</w:t>
            </w:r>
            <w:r w:rsidRPr="00DA0CB4">
              <w:rPr>
                <w:rFonts w:cs="Arial"/>
                <w:spacing w:val="3"/>
              </w:rPr>
              <w:t>n</w:t>
            </w:r>
            <w:r w:rsidRPr="00DA0CB4">
              <w:rPr>
                <w:rFonts w:cs="Arial"/>
              </w:rPr>
              <w:t>d</w:t>
            </w:r>
            <w:r w:rsidRPr="00DA0CB4">
              <w:rPr>
                <w:rFonts w:cs="Arial"/>
                <w:spacing w:val="-1"/>
              </w:rPr>
              <w:t>i</w:t>
            </w:r>
            <w:r w:rsidRPr="00DA0CB4">
              <w:rPr>
                <w:rFonts w:cs="Arial"/>
                <w:spacing w:val="1"/>
              </w:rPr>
              <w:t>c</w:t>
            </w:r>
            <w:r w:rsidRPr="00DA0CB4">
              <w:rPr>
                <w:rFonts w:cs="Arial"/>
              </w:rPr>
              <w:t>a</w:t>
            </w:r>
            <w:r w:rsidRPr="00DA0CB4">
              <w:rPr>
                <w:rFonts w:cs="Arial"/>
                <w:spacing w:val="5"/>
              </w:rPr>
              <w:t>t</w:t>
            </w:r>
            <w:r w:rsidRPr="00DA0CB4">
              <w:rPr>
                <w:rFonts w:cs="Arial"/>
                <w:spacing w:val="-1"/>
              </w:rPr>
              <w:t>i</w:t>
            </w:r>
            <w:r w:rsidRPr="00DA0CB4">
              <w:rPr>
                <w:rFonts w:cs="Arial"/>
              </w:rPr>
              <w:t>ons</w:t>
            </w:r>
            <w:r w:rsidRPr="00DA0CB4">
              <w:rPr>
                <w:rFonts w:cs="Arial"/>
                <w:spacing w:val="-13"/>
              </w:rPr>
              <w:t xml:space="preserve"> </w:t>
            </w:r>
            <w:r w:rsidRPr="00DA0CB4">
              <w:rPr>
                <w:rFonts w:cs="Arial"/>
              </w:rPr>
              <w:t>or</w:t>
            </w:r>
            <w:r w:rsidRPr="00DA0CB4">
              <w:rPr>
                <w:rFonts w:cs="Arial"/>
                <w:spacing w:val="-4"/>
              </w:rPr>
              <w:t xml:space="preserve"> </w:t>
            </w:r>
            <w:r w:rsidRPr="00DA0CB4">
              <w:rPr>
                <w:rFonts w:cs="Arial"/>
                <w:spacing w:val="-1"/>
              </w:rPr>
              <w:t>i</w:t>
            </w:r>
            <w:r w:rsidRPr="00DA0CB4">
              <w:rPr>
                <w:rFonts w:cs="Arial"/>
              </w:rPr>
              <w:t>n</w:t>
            </w:r>
            <w:r w:rsidRPr="00DA0CB4">
              <w:rPr>
                <w:rFonts w:cs="Arial"/>
                <w:spacing w:val="1"/>
              </w:rPr>
              <w:t>c</w:t>
            </w:r>
            <w:r w:rsidRPr="00DA0CB4">
              <w:rPr>
                <w:rFonts w:cs="Arial"/>
                <w:spacing w:val="4"/>
              </w:rPr>
              <w:t>o</w:t>
            </w:r>
            <w:r w:rsidRPr="00DA0CB4">
              <w:rPr>
                <w:rFonts w:cs="Arial"/>
              </w:rPr>
              <w:t>n</w:t>
            </w:r>
            <w:r w:rsidRPr="00DA0CB4">
              <w:rPr>
                <w:rFonts w:cs="Arial"/>
                <w:spacing w:val="1"/>
              </w:rPr>
              <w:t>s</w:t>
            </w:r>
            <w:r w:rsidRPr="00DA0CB4">
              <w:rPr>
                <w:rFonts w:cs="Arial"/>
                <w:spacing w:val="-1"/>
              </w:rPr>
              <w:t>i</w:t>
            </w:r>
            <w:r w:rsidRPr="00DA0CB4">
              <w:rPr>
                <w:rFonts w:cs="Arial"/>
                <w:spacing w:val="1"/>
              </w:rPr>
              <w:t>s</w:t>
            </w:r>
            <w:r w:rsidRPr="00DA0CB4">
              <w:rPr>
                <w:rFonts w:cs="Arial"/>
              </w:rPr>
              <w:t>ten</w:t>
            </w:r>
            <w:r w:rsidRPr="00DA0CB4">
              <w:rPr>
                <w:rFonts w:cs="Arial"/>
                <w:spacing w:val="4"/>
              </w:rPr>
              <w:t>c</w:t>
            </w:r>
            <w:r w:rsidRPr="00DA0CB4">
              <w:rPr>
                <w:rFonts w:cs="Arial"/>
                <w:spacing w:val="-1"/>
              </w:rPr>
              <w:t>i</w:t>
            </w:r>
            <w:r w:rsidRPr="00DA0CB4">
              <w:rPr>
                <w:rFonts w:cs="Arial"/>
                <w:spacing w:val="2"/>
              </w:rPr>
              <w:t>es</w:t>
            </w:r>
            <w:r w:rsidRPr="00DA0CB4">
              <w:rPr>
                <w:rFonts w:cs="Arial"/>
              </w:rPr>
              <w:t>.</w:t>
            </w:r>
          </w:p>
        </w:tc>
        <w:tc>
          <w:tcPr>
            <w:tcW w:w="1863" w:type="dxa"/>
            <w:tcBorders>
              <w:top w:val="single" w:sz="4" w:space="0" w:color="auto"/>
              <w:left w:val="single" w:sz="4" w:space="0" w:color="auto"/>
              <w:bottom w:val="single" w:sz="4" w:space="0" w:color="auto"/>
              <w:right w:val="single" w:sz="4" w:space="0" w:color="auto"/>
            </w:tcBorders>
          </w:tcPr>
          <w:p w14:paraId="45C0308E" w14:textId="77777777" w:rsidR="00A00865" w:rsidRPr="00DA0CB4" w:rsidRDefault="00A00865" w:rsidP="00CF269F">
            <w:pPr>
              <w:ind w:left="102" w:right="-20"/>
              <w:rPr>
                <w:rFonts w:cs="Arial"/>
                <w:b/>
                <w:bCs/>
              </w:rPr>
            </w:pPr>
            <w:r w:rsidRPr="00DA0CB4">
              <w:rPr>
                <w:rFonts w:cs="Arial"/>
                <w:b/>
                <w:bCs/>
                <w:spacing w:val="-1"/>
              </w:rPr>
              <w:t>Good</w:t>
            </w:r>
          </w:p>
          <w:p w14:paraId="79137F24" w14:textId="77777777" w:rsidR="00A00865" w:rsidRPr="00DA0CB4" w:rsidRDefault="00A00865" w:rsidP="00CF269F">
            <w:pPr>
              <w:contextualSpacing/>
              <w:jc w:val="both"/>
              <w:rPr>
                <w:rFonts w:cs="Arial"/>
              </w:rPr>
            </w:pPr>
          </w:p>
        </w:tc>
      </w:tr>
      <w:tr w:rsidR="00A00865" w:rsidRPr="00DA0CB4" w14:paraId="4BC2E80A" w14:textId="77777777" w:rsidTr="6C4BF512">
        <w:tc>
          <w:tcPr>
            <w:tcW w:w="828" w:type="dxa"/>
            <w:tcBorders>
              <w:top w:val="single" w:sz="4" w:space="0" w:color="auto"/>
              <w:left w:val="single" w:sz="4" w:space="0" w:color="auto"/>
              <w:bottom w:val="single" w:sz="4" w:space="0" w:color="auto"/>
              <w:right w:val="single" w:sz="4" w:space="0" w:color="auto"/>
            </w:tcBorders>
            <w:hideMark/>
          </w:tcPr>
          <w:p w14:paraId="5EC54748" w14:textId="77777777" w:rsidR="00A00865" w:rsidRPr="00DA0CB4" w:rsidRDefault="00A00865" w:rsidP="00CF269F">
            <w:pPr>
              <w:contextualSpacing/>
              <w:jc w:val="center"/>
              <w:rPr>
                <w:rFonts w:cs="Arial"/>
              </w:rPr>
            </w:pPr>
            <w:r w:rsidRPr="00DA0CB4">
              <w:rPr>
                <w:rFonts w:cs="Arial"/>
              </w:rPr>
              <w:t>3</w:t>
            </w:r>
          </w:p>
        </w:tc>
        <w:tc>
          <w:tcPr>
            <w:tcW w:w="5610" w:type="dxa"/>
            <w:tcBorders>
              <w:top w:val="single" w:sz="4" w:space="0" w:color="auto"/>
              <w:left w:val="single" w:sz="4" w:space="0" w:color="auto"/>
              <w:bottom w:val="single" w:sz="4" w:space="0" w:color="auto"/>
              <w:right w:val="single" w:sz="4" w:space="0" w:color="auto"/>
            </w:tcBorders>
            <w:hideMark/>
          </w:tcPr>
          <w:p w14:paraId="514C8912" w14:textId="77777777" w:rsidR="00A00865" w:rsidRPr="00DA0CB4" w:rsidRDefault="00A00865" w:rsidP="00542AFC">
            <w:pPr>
              <w:ind w:right="-20"/>
              <w:jc w:val="both"/>
              <w:rPr>
                <w:rFonts w:cs="Arial"/>
              </w:rPr>
            </w:pPr>
            <w:r w:rsidRPr="00DA0CB4">
              <w:rPr>
                <w:rFonts w:cs="Arial"/>
              </w:rPr>
              <w:t>A</w:t>
            </w:r>
            <w:r w:rsidRPr="00DA0CB4">
              <w:rPr>
                <w:rFonts w:cs="Arial"/>
                <w:spacing w:val="-5"/>
              </w:rPr>
              <w:t xml:space="preserve"> </w:t>
            </w:r>
            <w:r w:rsidRPr="00DA0CB4">
              <w:rPr>
                <w:rFonts w:cs="Arial"/>
                <w:spacing w:val="2"/>
              </w:rPr>
              <w:t xml:space="preserve">satisfactory </w:t>
            </w:r>
            <w:r w:rsidRPr="00DA0CB4">
              <w:rPr>
                <w:rFonts w:cs="Arial"/>
                <w:spacing w:val="1"/>
              </w:rPr>
              <w:t>r</w:t>
            </w:r>
            <w:r w:rsidRPr="00DA0CB4">
              <w:rPr>
                <w:rFonts w:cs="Arial"/>
              </w:rPr>
              <w:t>e</w:t>
            </w:r>
            <w:r w:rsidRPr="00DA0CB4">
              <w:rPr>
                <w:rFonts w:cs="Arial"/>
                <w:spacing w:val="1"/>
              </w:rPr>
              <w:t>s</w:t>
            </w:r>
            <w:r w:rsidRPr="00DA0CB4">
              <w:rPr>
                <w:rFonts w:cs="Arial"/>
                <w:spacing w:val="4"/>
              </w:rPr>
              <w:t>p</w:t>
            </w:r>
            <w:r w:rsidRPr="00DA0CB4">
              <w:rPr>
                <w:rFonts w:cs="Arial"/>
              </w:rPr>
              <w:t>on</w:t>
            </w:r>
            <w:r w:rsidRPr="00DA0CB4">
              <w:rPr>
                <w:rFonts w:cs="Arial"/>
                <w:spacing w:val="1"/>
              </w:rPr>
              <w:t>s</w:t>
            </w:r>
            <w:r w:rsidRPr="00DA0CB4">
              <w:rPr>
                <w:rFonts w:cs="Arial"/>
              </w:rPr>
              <w:t>e</w:t>
            </w:r>
            <w:r w:rsidRPr="00DA0CB4">
              <w:rPr>
                <w:rFonts w:cs="Arial"/>
                <w:spacing w:val="-16"/>
              </w:rPr>
              <w:t xml:space="preserve"> </w:t>
            </w:r>
            <w:r w:rsidRPr="00DA0CB4">
              <w:rPr>
                <w:rFonts w:cs="Arial"/>
                <w:spacing w:val="1"/>
              </w:rPr>
              <w:t>s</w:t>
            </w:r>
            <w:r w:rsidRPr="00DA0CB4">
              <w:rPr>
                <w:rFonts w:cs="Arial"/>
                <w:spacing w:val="2"/>
              </w:rPr>
              <w:t>u</w:t>
            </w:r>
            <w:r w:rsidRPr="00DA0CB4">
              <w:rPr>
                <w:rFonts w:cs="Arial"/>
              </w:rPr>
              <w:t>b</w:t>
            </w:r>
            <w:r w:rsidRPr="00DA0CB4">
              <w:rPr>
                <w:rFonts w:cs="Arial"/>
                <w:spacing w:val="9"/>
              </w:rPr>
              <w:t>m</w:t>
            </w:r>
            <w:r w:rsidRPr="00DA0CB4">
              <w:rPr>
                <w:rFonts w:cs="Arial"/>
                <w:spacing w:val="-1"/>
              </w:rPr>
              <w:t>i</w:t>
            </w:r>
            <w:r w:rsidRPr="00DA0CB4">
              <w:rPr>
                <w:rFonts w:cs="Arial"/>
              </w:rPr>
              <w:t>tted</w:t>
            </w:r>
            <w:r w:rsidRPr="00DA0CB4">
              <w:rPr>
                <w:rFonts w:cs="Arial"/>
                <w:spacing w:val="-17"/>
              </w:rPr>
              <w:t xml:space="preserve"> </w:t>
            </w:r>
            <w:r w:rsidRPr="00DA0CB4">
              <w:rPr>
                <w:rFonts w:cs="Arial"/>
                <w:spacing w:val="-1"/>
              </w:rPr>
              <w:t>i</w:t>
            </w:r>
            <w:r w:rsidRPr="00DA0CB4">
              <w:rPr>
                <w:rFonts w:cs="Arial"/>
              </w:rPr>
              <w:t>n</w:t>
            </w:r>
            <w:r w:rsidRPr="00DA0CB4">
              <w:rPr>
                <w:rFonts w:cs="Arial"/>
                <w:spacing w:val="-3"/>
              </w:rPr>
              <w:t xml:space="preserve"> </w:t>
            </w:r>
            <w:r w:rsidRPr="00DA0CB4">
              <w:rPr>
                <w:rFonts w:cs="Arial"/>
              </w:rPr>
              <w:t>te</w:t>
            </w:r>
            <w:r w:rsidRPr="00DA0CB4">
              <w:rPr>
                <w:rFonts w:cs="Arial"/>
                <w:spacing w:val="1"/>
              </w:rPr>
              <w:t>r</w:t>
            </w:r>
            <w:r w:rsidRPr="00DA0CB4">
              <w:rPr>
                <w:rFonts w:cs="Arial"/>
                <w:spacing w:val="9"/>
              </w:rPr>
              <w:t>m</w:t>
            </w:r>
            <w:r w:rsidRPr="00DA0CB4">
              <w:rPr>
                <w:rFonts w:cs="Arial"/>
              </w:rPr>
              <w:t>s</w:t>
            </w:r>
            <w:r w:rsidRPr="00DA0CB4">
              <w:rPr>
                <w:rFonts w:cs="Arial"/>
                <w:spacing w:val="-9"/>
              </w:rPr>
              <w:t xml:space="preserve"> </w:t>
            </w:r>
            <w:r w:rsidRPr="00DA0CB4">
              <w:rPr>
                <w:rFonts w:cs="Arial"/>
                <w:spacing w:val="-2"/>
              </w:rPr>
              <w:t>o</w:t>
            </w:r>
            <w:r w:rsidRPr="00DA0CB4">
              <w:rPr>
                <w:rFonts w:cs="Arial"/>
              </w:rPr>
              <w:t>f deta</w:t>
            </w:r>
            <w:r w:rsidRPr="00DA0CB4">
              <w:rPr>
                <w:rFonts w:cs="Arial"/>
                <w:spacing w:val="-1"/>
              </w:rPr>
              <w:t>i</w:t>
            </w:r>
            <w:r w:rsidRPr="00DA0CB4">
              <w:rPr>
                <w:rFonts w:cs="Arial"/>
              </w:rPr>
              <w:t>l</w:t>
            </w:r>
            <w:r w:rsidRPr="00DA0CB4">
              <w:rPr>
                <w:rFonts w:cs="Arial"/>
                <w:spacing w:val="-11"/>
              </w:rPr>
              <w:t xml:space="preserve"> </w:t>
            </w:r>
            <w:r w:rsidRPr="00DA0CB4">
              <w:rPr>
                <w:rFonts w:cs="Arial"/>
                <w:spacing w:val="2"/>
              </w:rPr>
              <w:t>a</w:t>
            </w:r>
            <w:r w:rsidRPr="00DA0CB4">
              <w:rPr>
                <w:rFonts w:cs="Arial"/>
              </w:rPr>
              <w:t>nd</w:t>
            </w:r>
            <w:r w:rsidRPr="00DA0CB4">
              <w:rPr>
                <w:rFonts w:cs="Arial"/>
                <w:spacing w:val="-6"/>
              </w:rPr>
              <w:t xml:space="preserve"> </w:t>
            </w:r>
            <w:r w:rsidRPr="00DA0CB4">
              <w:rPr>
                <w:rFonts w:cs="Arial"/>
                <w:spacing w:val="1"/>
              </w:rPr>
              <w:t>r</w:t>
            </w:r>
            <w:r w:rsidRPr="00DA0CB4">
              <w:rPr>
                <w:rFonts w:cs="Arial"/>
                <w:spacing w:val="2"/>
              </w:rPr>
              <w:t>e</w:t>
            </w:r>
            <w:r w:rsidRPr="00DA0CB4">
              <w:rPr>
                <w:rFonts w:cs="Arial"/>
                <w:spacing w:val="-1"/>
              </w:rPr>
              <w:t>l</w:t>
            </w:r>
            <w:r w:rsidRPr="00DA0CB4">
              <w:rPr>
                <w:rFonts w:cs="Arial"/>
                <w:spacing w:val="4"/>
              </w:rPr>
              <w:t>e</w:t>
            </w:r>
            <w:r w:rsidRPr="00DA0CB4">
              <w:rPr>
                <w:rFonts w:cs="Arial"/>
                <w:spacing w:val="1"/>
              </w:rPr>
              <w:t>v</w:t>
            </w:r>
            <w:r w:rsidRPr="00DA0CB4">
              <w:rPr>
                <w:rFonts w:cs="Arial"/>
              </w:rPr>
              <w:t>an</w:t>
            </w:r>
            <w:r w:rsidRPr="00DA0CB4">
              <w:rPr>
                <w:rFonts w:cs="Arial"/>
                <w:spacing w:val="1"/>
              </w:rPr>
              <w:t>c</w:t>
            </w:r>
            <w:r w:rsidRPr="00DA0CB4">
              <w:rPr>
                <w:rFonts w:cs="Arial"/>
              </w:rPr>
              <w:t>e</w:t>
            </w:r>
            <w:r w:rsidRPr="00DA0CB4">
              <w:rPr>
                <w:rFonts w:cs="Arial"/>
                <w:spacing w:val="-17"/>
              </w:rPr>
              <w:t xml:space="preserve"> </w:t>
            </w:r>
            <w:r w:rsidRPr="00DA0CB4">
              <w:rPr>
                <w:rFonts w:cs="Arial"/>
              </w:rPr>
              <w:t>a</w:t>
            </w:r>
            <w:r w:rsidRPr="00DA0CB4">
              <w:rPr>
                <w:rFonts w:cs="Arial"/>
                <w:spacing w:val="2"/>
              </w:rPr>
              <w:t xml:space="preserve">nd </w:t>
            </w:r>
            <w:r w:rsidRPr="00DA0CB4">
              <w:rPr>
                <w:rFonts w:cs="Arial"/>
                <w:spacing w:val="1"/>
              </w:rPr>
              <w:t>c</w:t>
            </w:r>
            <w:r w:rsidRPr="00DA0CB4">
              <w:rPr>
                <w:rFonts w:cs="Arial"/>
                <w:spacing w:val="-1"/>
              </w:rPr>
              <w:t>l</w:t>
            </w:r>
            <w:r w:rsidRPr="00DA0CB4">
              <w:rPr>
                <w:rFonts w:cs="Arial"/>
              </w:rPr>
              <w:t>ea</w:t>
            </w:r>
            <w:r w:rsidRPr="00DA0CB4">
              <w:rPr>
                <w:rFonts w:cs="Arial"/>
                <w:spacing w:val="1"/>
              </w:rPr>
              <w:t>r</w:t>
            </w:r>
            <w:r w:rsidRPr="00DA0CB4">
              <w:rPr>
                <w:rFonts w:cs="Arial"/>
                <w:spacing w:val="6"/>
              </w:rPr>
              <w:t>l</w:t>
            </w:r>
            <w:r w:rsidRPr="00DA0CB4">
              <w:rPr>
                <w:rFonts w:cs="Arial"/>
              </w:rPr>
              <w:t>y</w:t>
            </w:r>
            <w:r w:rsidRPr="00DA0CB4">
              <w:rPr>
                <w:rFonts w:cs="Arial"/>
                <w:spacing w:val="-20"/>
              </w:rPr>
              <w:t xml:space="preserve"> </w:t>
            </w:r>
            <w:r w:rsidRPr="00DA0CB4">
              <w:rPr>
                <w:rFonts w:cs="Arial"/>
                <w:spacing w:val="9"/>
              </w:rPr>
              <w:t>m</w:t>
            </w:r>
            <w:r w:rsidRPr="00DA0CB4">
              <w:rPr>
                <w:rFonts w:cs="Arial"/>
              </w:rPr>
              <w:t>eets</w:t>
            </w:r>
            <w:r w:rsidRPr="00DA0CB4">
              <w:rPr>
                <w:rFonts w:cs="Arial"/>
                <w:spacing w:val="-9"/>
              </w:rPr>
              <w:t xml:space="preserve"> </w:t>
            </w:r>
            <w:r w:rsidRPr="00DA0CB4">
              <w:rPr>
                <w:rFonts w:cs="Arial"/>
                <w:spacing w:val="1"/>
              </w:rPr>
              <w:t>r</w:t>
            </w:r>
            <w:r w:rsidRPr="00DA0CB4">
              <w:rPr>
                <w:rFonts w:cs="Arial"/>
              </w:rPr>
              <w:t>equ</w:t>
            </w:r>
            <w:r w:rsidRPr="00DA0CB4">
              <w:rPr>
                <w:rFonts w:cs="Arial"/>
                <w:spacing w:val="-1"/>
              </w:rPr>
              <w:t>i</w:t>
            </w:r>
            <w:r w:rsidRPr="00DA0CB4">
              <w:rPr>
                <w:rFonts w:cs="Arial"/>
                <w:spacing w:val="1"/>
              </w:rPr>
              <w:t>r</w:t>
            </w:r>
            <w:r w:rsidRPr="00DA0CB4">
              <w:rPr>
                <w:rFonts w:cs="Arial"/>
              </w:rPr>
              <w:t>e</w:t>
            </w:r>
            <w:r w:rsidRPr="00DA0CB4">
              <w:rPr>
                <w:rFonts w:cs="Arial"/>
                <w:spacing w:val="9"/>
              </w:rPr>
              <w:t>m</w:t>
            </w:r>
            <w:r w:rsidRPr="00DA0CB4">
              <w:rPr>
                <w:rFonts w:cs="Arial"/>
              </w:rPr>
              <w:t>ents</w:t>
            </w:r>
            <w:r w:rsidRPr="00DA0CB4">
              <w:rPr>
                <w:rFonts w:cs="Arial"/>
                <w:spacing w:val="-10"/>
              </w:rPr>
              <w:t xml:space="preserve"> </w:t>
            </w:r>
            <w:r w:rsidRPr="00DA0CB4">
              <w:rPr>
                <w:rFonts w:cs="Arial"/>
                <w:spacing w:val="-2"/>
              </w:rPr>
              <w:t>w</w:t>
            </w:r>
            <w:r w:rsidRPr="00DA0CB4">
              <w:rPr>
                <w:rFonts w:cs="Arial"/>
                <w:spacing w:val="-1"/>
              </w:rPr>
              <w:t>i</w:t>
            </w:r>
            <w:r w:rsidRPr="00DA0CB4">
              <w:rPr>
                <w:rFonts w:cs="Arial"/>
                <w:spacing w:val="2"/>
              </w:rPr>
              <w:t>th</w:t>
            </w:r>
            <w:r w:rsidRPr="00DA0CB4">
              <w:rPr>
                <w:rFonts w:cs="Arial"/>
              </w:rPr>
              <w:t>out</w:t>
            </w:r>
            <w:r w:rsidRPr="00DA0CB4">
              <w:rPr>
                <w:rFonts w:cs="Arial"/>
                <w:spacing w:val="-11"/>
              </w:rPr>
              <w:t xml:space="preserve"> </w:t>
            </w:r>
            <w:r w:rsidRPr="00DA0CB4">
              <w:rPr>
                <w:rFonts w:cs="Arial"/>
                <w:spacing w:val="4"/>
              </w:rPr>
              <w:t>s</w:t>
            </w:r>
            <w:r w:rsidRPr="00DA0CB4">
              <w:rPr>
                <w:rFonts w:cs="Arial"/>
                <w:spacing w:val="-1"/>
              </w:rPr>
              <w:t>i</w:t>
            </w:r>
            <w:r w:rsidRPr="00DA0CB4">
              <w:rPr>
                <w:rFonts w:cs="Arial"/>
                <w:spacing w:val="2"/>
              </w:rPr>
              <w:t>g</w:t>
            </w:r>
            <w:r w:rsidRPr="00DA0CB4">
              <w:rPr>
                <w:rFonts w:cs="Arial"/>
              </w:rPr>
              <w:t>n</w:t>
            </w:r>
            <w:r w:rsidRPr="00DA0CB4">
              <w:rPr>
                <w:rFonts w:cs="Arial"/>
                <w:spacing w:val="-1"/>
              </w:rPr>
              <w:t>i</w:t>
            </w:r>
            <w:r w:rsidRPr="00DA0CB4">
              <w:rPr>
                <w:rFonts w:cs="Arial"/>
                <w:spacing w:val="5"/>
              </w:rPr>
              <w:t>f</w:t>
            </w:r>
            <w:r w:rsidRPr="00DA0CB4">
              <w:rPr>
                <w:rFonts w:cs="Arial"/>
                <w:spacing w:val="-1"/>
              </w:rPr>
              <w:t>i</w:t>
            </w:r>
            <w:r w:rsidRPr="00DA0CB4">
              <w:rPr>
                <w:rFonts w:cs="Arial"/>
                <w:spacing w:val="1"/>
              </w:rPr>
              <w:t>c</w:t>
            </w:r>
            <w:r w:rsidRPr="00DA0CB4">
              <w:rPr>
                <w:rFonts w:cs="Arial"/>
              </w:rPr>
              <w:t>ant</w:t>
            </w:r>
            <w:r w:rsidRPr="00DA0CB4">
              <w:rPr>
                <w:rFonts w:cs="Arial"/>
                <w:spacing w:val="-17"/>
              </w:rPr>
              <w:t xml:space="preserve"> </w:t>
            </w:r>
            <w:r w:rsidRPr="00DA0CB4">
              <w:rPr>
                <w:rFonts w:cs="Arial"/>
                <w:spacing w:val="3"/>
              </w:rPr>
              <w:t>neg</w:t>
            </w:r>
            <w:r w:rsidRPr="00DA0CB4">
              <w:rPr>
                <w:rFonts w:cs="Arial"/>
              </w:rPr>
              <w:t>a</w:t>
            </w:r>
            <w:r w:rsidRPr="00DA0CB4">
              <w:rPr>
                <w:rFonts w:cs="Arial"/>
                <w:spacing w:val="4"/>
              </w:rPr>
              <w:t>t</w:t>
            </w:r>
            <w:r w:rsidRPr="00DA0CB4">
              <w:rPr>
                <w:rFonts w:cs="Arial"/>
              </w:rPr>
              <w:t>i</w:t>
            </w:r>
            <w:r w:rsidRPr="00DA0CB4">
              <w:rPr>
                <w:rFonts w:cs="Arial"/>
                <w:spacing w:val="1"/>
              </w:rPr>
              <w:t>v</w:t>
            </w:r>
            <w:r w:rsidRPr="00DA0CB4">
              <w:rPr>
                <w:rFonts w:cs="Arial"/>
              </w:rPr>
              <w:t>e i</w:t>
            </w:r>
            <w:r w:rsidRPr="00DA0CB4">
              <w:rPr>
                <w:rFonts w:cs="Arial"/>
                <w:spacing w:val="3"/>
              </w:rPr>
              <w:t>n</w:t>
            </w:r>
            <w:r w:rsidRPr="00DA0CB4">
              <w:rPr>
                <w:rFonts w:cs="Arial"/>
              </w:rPr>
              <w:t>di</w:t>
            </w:r>
            <w:r w:rsidRPr="00DA0CB4">
              <w:rPr>
                <w:rFonts w:cs="Arial"/>
                <w:spacing w:val="4"/>
              </w:rPr>
              <w:t>c</w:t>
            </w:r>
            <w:r w:rsidRPr="00DA0CB4">
              <w:rPr>
                <w:rFonts w:cs="Arial"/>
              </w:rPr>
              <w:t>a</w:t>
            </w:r>
            <w:r w:rsidRPr="00DA0CB4">
              <w:rPr>
                <w:rFonts w:cs="Arial"/>
                <w:spacing w:val="4"/>
              </w:rPr>
              <w:t>t</w:t>
            </w:r>
            <w:r w:rsidRPr="00DA0CB4">
              <w:rPr>
                <w:rFonts w:cs="Arial"/>
                <w:spacing w:val="3"/>
              </w:rPr>
              <w:t>i</w:t>
            </w:r>
            <w:r w:rsidRPr="00DA0CB4">
              <w:rPr>
                <w:rFonts w:cs="Arial"/>
              </w:rPr>
              <w:t>ons</w:t>
            </w:r>
            <w:r w:rsidRPr="00DA0CB4">
              <w:rPr>
                <w:rFonts w:cs="Arial"/>
                <w:spacing w:val="7"/>
              </w:rPr>
              <w:t xml:space="preserve"> </w:t>
            </w:r>
            <w:r w:rsidRPr="00DA0CB4">
              <w:rPr>
                <w:rFonts w:cs="Arial"/>
              </w:rPr>
              <w:t>or</w:t>
            </w:r>
            <w:r w:rsidRPr="00DA0CB4">
              <w:rPr>
                <w:rFonts w:cs="Arial"/>
                <w:spacing w:val="-2"/>
              </w:rPr>
              <w:t xml:space="preserve"> </w:t>
            </w:r>
            <w:r w:rsidRPr="00DA0CB4">
              <w:rPr>
                <w:rFonts w:cs="Arial"/>
                <w:spacing w:val="1"/>
              </w:rPr>
              <w:t>i</w:t>
            </w:r>
            <w:r w:rsidRPr="00DA0CB4">
              <w:rPr>
                <w:rFonts w:cs="Arial"/>
              </w:rPr>
              <w:t>n</w:t>
            </w:r>
            <w:r w:rsidRPr="00DA0CB4">
              <w:rPr>
                <w:rFonts w:cs="Arial"/>
                <w:spacing w:val="1"/>
              </w:rPr>
              <w:t>c</w:t>
            </w:r>
            <w:r w:rsidRPr="00DA0CB4">
              <w:rPr>
                <w:rFonts w:cs="Arial"/>
              </w:rPr>
              <w:t>on</w:t>
            </w:r>
            <w:r w:rsidRPr="00DA0CB4">
              <w:rPr>
                <w:rFonts w:cs="Arial"/>
                <w:spacing w:val="4"/>
              </w:rPr>
              <w:t>s</w:t>
            </w:r>
            <w:r w:rsidRPr="00DA0CB4">
              <w:rPr>
                <w:rFonts w:cs="Arial"/>
                <w:spacing w:val="-1"/>
              </w:rPr>
              <w:t>i</w:t>
            </w:r>
            <w:r w:rsidRPr="00DA0CB4">
              <w:rPr>
                <w:rFonts w:cs="Arial"/>
                <w:spacing w:val="1"/>
              </w:rPr>
              <w:t>s</w:t>
            </w:r>
            <w:r w:rsidRPr="00DA0CB4">
              <w:rPr>
                <w:rFonts w:cs="Arial"/>
                <w:spacing w:val="2"/>
              </w:rPr>
              <w:t>t</w:t>
            </w:r>
            <w:r w:rsidRPr="00DA0CB4">
              <w:rPr>
                <w:rFonts w:cs="Arial"/>
              </w:rPr>
              <w:t>en</w:t>
            </w:r>
            <w:r w:rsidRPr="00DA0CB4">
              <w:rPr>
                <w:rFonts w:cs="Arial"/>
                <w:spacing w:val="4"/>
              </w:rPr>
              <w:t>c</w:t>
            </w:r>
            <w:r w:rsidRPr="00DA0CB4">
              <w:rPr>
                <w:rFonts w:cs="Arial"/>
                <w:spacing w:val="1"/>
              </w:rPr>
              <w:t>i</w:t>
            </w:r>
            <w:r w:rsidRPr="00DA0CB4">
              <w:rPr>
                <w:rFonts w:cs="Arial"/>
              </w:rPr>
              <w:t>e</w:t>
            </w:r>
            <w:r w:rsidRPr="00DA0CB4">
              <w:rPr>
                <w:rFonts w:cs="Arial"/>
                <w:spacing w:val="1"/>
              </w:rPr>
              <w:t>s</w:t>
            </w:r>
            <w:r w:rsidRPr="00DA0CB4">
              <w:rPr>
                <w:rFonts w:cs="Arial"/>
              </w:rPr>
              <w:t>.</w:t>
            </w:r>
            <w:r w:rsidRPr="00DA0CB4">
              <w:rPr>
                <w:rFonts w:cs="Arial"/>
                <w:spacing w:val="-14"/>
              </w:rPr>
              <w:t xml:space="preserve"> </w:t>
            </w:r>
            <w:r w:rsidRPr="00DA0CB4">
              <w:rPr>
                <w:rFonts w:cs="Arial"/>
                <w:spacing w:val="6"/>
              </w:rPr>
              <w:t>T</w:t>
            </w:r>
            <w:r w:rsidRPr="00DA0CB4">
              <w:rPr>
                <w:rFonts w:cs="Arial"/>
              </w:rPr>
              <w:t>he</w:t>
            </w:r>
            <w:r w:rsidRPr="00DA0CB4">
              <w:rPr>
                <w:rFonts w:cs="Arial"/>
                <w:spacing w:val="-4"/>
              </w:rPr>
              <w:t xml:space="preserve"> </w:t>
            </w:r>
            <w:r w:rsidRPr="00DA0CB4">
              <w:rPr>
                <w:rFonts w:cs="Arial"/>
                <w:spacing w:val="1"/>
              </w:rPr>
              <w:t>r</w:t>
            </w:r>
            <w:r w:rsidRPr="00DA0CB4">
              <w:rPr>
                <w:rFonts w:cs="Arial"/>
              </w:rPr>
              <w:t>equ</w:t>
            </w:r>
            <w:r w:rsidRPr="00DA0CB4">
              <w:rPr>
                <w:rFonts w:cs="Arial"/>
                <w:spacing w:val="-1"/>
              </w:rPr>
              <w:t>i</w:t>
            </w:r>
            <w:r w:rsidRPr="00DA0CB4">
              <w:rPr>
                <w:rFonts w:cs="Arial"/>
                <w:spacing w:val="6"/>
              </w:rPr>
              <w:t>r</w:t>
            </w:r>
            <w:r w:rsidRPr="00DA0CB4">
              <w:rPr>
                <w:rFonts w:cs="Arial"/>
              </w:rPr>
              <w:t>e</w:t>
            </w:r>
            <w:r w:rsidRPr="00DA0CB4">
              <w:rPr>
                <w:rFonts w:cs="Arial"/>
                <w:spacing w:val="9"/>
              </w:rPr>
              <w:t>m</w:t>
            </w:r>
            <w:r w:rsidRPr="00DA0CB4">
              <w:rPr>
                <w:rFonts w:cs="Arial"/>
              </w:rPr>
              <w:t>ents</w:t>
            </w:r>
            <w:r w:rsidRPr="00DA0CB4">
              <w:rPr>
                <w:rFonts w:cs="Arial"/>
                <w:spacing w:val="-10"/>
              </w:rPr>
              <w:t xml:space="preserve"> </w:t>
            </w:r>
            <w:r w:rsidRPr="00DA0CB4">
              <w:rPr>
                <w:rFonts w:cs="Arial"/>
                <w:spacing w:val="-2"/>
              </w:rPr>
              <w:t>w</w:t>
            </w:r>
            <w:r w:rsidRPr="00DA0CB4">
              <w:rPr>
                <w:rFonts w:cs="Arial"/>
              </w:rPr>
              <w:t>o</w:t>
            </w:r>
            <w:r w:rsidRPr="00DA0CB4">
              <w:rPr>
                <w:rFonts w:cs="Arial"/>
                <w:spacing w:val="2"/>
              </w:rPr>
              <w:t>u</w:t>
            </w:r>
            <w:r w:rsidRPr="00DA0CB4">
              <w:rPr>
                <w:rFonts w:cs="Arial"/>
                <w:spacing w:val="1"/>
              </w:rPr>
              <w:t>l</w:t>
            </w:r>
            <w:r w:rsidRPr="00DA0CB4">
              <w:rPr>
                <w:rFonts w:cs="Arial"/>
              </w:rPr>
              <w:t>d</w:t>
            </w:r>
            <w:r w:rsidRPr="00DA0CB4">
              <w:rPr>
                <w:rFonts w:cs="Arial"/>
                <w:spacing w:val="-8"/>
              </w:rPr>
              <w:t xml:space="preserve"> </w:t>
            </w:r>
            <w:r w:rsidRPr="00DA0CB4">
              <w:rPr>
                <w:rFonts w:cs="Arial"/>
              </w:rPr>
              <w:t>be</w:t>
            </w:r>
            <w:r w:rsidRPr="00DA0CB4">
              <w:rPr>
                <w:rFonts w:cs="Arial"/>
                <w:spacing w:val="-5"/>
              </w:rPr>
              <w:t xml:space="preserve"> </w:t>
            </w:r>
            <w:r w:rsidRPr="00DA0CB4">
              <w:rPr>
                <w:rFonts w:cs="Arial"/>
                <w:spacing w:val="9"/>
              </w:rPr>
              <w:t>m</w:t>
            </w:r>
            <w:r w:rsidRPr="00DA0CB4">
              <w:rPr>
                <w:rFonts w:cs="Arial"/>
              </w:rPr>
              <w:t>et</w:t>
            </w:r>
            <w:r w:rsidRPr="00DA0CB4">
              <w:rPr>
                <w:rFonts w:cs="Arial"/>
                <w:spacing w:val="-8"/>
              </w:rPr>
              <w:t xml:space="preserve"> </w:t>
            </w:r>
            <w:r w:rsidRPr="00DA0CB4">
              <w:rPr>
                <w:rFonts w:cs="Arial"/>
              </w:rPr>
              <w:t>to an</w:t>
            </w:r>
            <w:r w:rsidRPr="00DA0CB4">
              <w:rPr>
                <w:rFonts w:cs="Arial"/>
                <w:spacing w:val="-5"/>
              </w:rPr>
              <w:t xml:space="preserve"> </w:t>
            </w:r>
            <w:r w:rsidRPr="00DA0CB4">
              <w:rPr>
                <w:rFonts w:cs="Arial"/>
                <w:spacing w:val="2"/>
              </w:rPr>
              <w:t>o</w:t>
            </w:r>
            <w:r w:rsidRPr="00DA0CB4">
              <w:rPr>
                <w:rFonts w:cs="Arial"/>
              </w:rPr>
              <w:t>p</w:t>
            </w:r>
            <w:r w:rsidRPr="00DA0CB4">
              <w:rPr>
                <w:rFonts w:cs="Arial"/>
                <w:spacing w:val="2"/>
              </w:rPr>
              <w:t>t</w:t>
            </w:r>
            <w:r w:rsidRPr="00DA0CB4">
              <w:rPr>
                <w:rFonts w:cs="Arial"/>
                <w:spacing w:val="-3"/>
              </w:rPr>
              <w:t>i</w:t>
            </w:r>
            <w:r w:rsidRPr="00DA0CB4">
              <w:rPr>
                <w:rFonts w:cs="Arial"/>
                <w:spacing w:val="9"/>
              </w:rPr>
              <w:t>m</w:t>
            </w:r>
            <w:r w:rsidRPr="00DA0CB4">
              <w:rPr>
                <w:rFonts w:cs="Arial"/>
                <w:spacing w:val="-5"/>
              </w:rPr>
              <w:t>u</w:t>
            </w:r>
            <w:r w:rsidRPr="00DA0CB4">
              <w:rPr>
                <w:rFonts w:cs="Arial"/>
              </w:rPr>
              <w:t>m</w:t>
            </w:r>
            <w:r w:rsidRPr="00DA0CB4">
              <w:rPr>
                <w:rFonts w:cs="Arial"/>
                <w:spacing w:val="-9"/>
              </w:rPr>
              <w:t xml:space="preserve"> </w:t>
            </w:r>
            <w:r w:rsidRPr="00DA0CB4">
              <w:rPr>
                <w:rFonts w:cs="Arial"/>
                <w:spacing w:val="1"/>
              </w:rPr>
              <w:t>s</w:t>
            </w:r>
            <w:r w:rsidRPr="00DA0CB4">
              <w:rPr>
                <w:rFonts w:cs="Arial"/>
              </w:rPr>
              <w:t>tanda</w:t>
            </w:r>
            <w:r w:rsidRPr="00DA0CB4">
              <w:rPr>
                <w:rFonts w:cs="Arial"/>
                <w:spacing w:val="1"/>
              </w:rPr>
              <w:t>r</w:t>
            </w:r>
            <w:r w:rsidRPr="00DA0CB4">
              <w:rPr>
                <w:rFonts w:cs="Arial"/>
              </w:rPr>
              <w:t>d</w:t>
            </w:r>
            <w:r w:rsidRPr="00DA0CB4">
              <w:rPr>
                <w:rFonts w:cs="Arial"/>
                <w:spacing w:val="-14"/>
              </w:rPr>
              <w:t xml:space="preserve"> </w:t>
            </w:r>
            <w:r w:rsidRPr="00DA0CB4">
              <w:rPr>
                <w:rFonts w:cs="Arial"/>
                <w:spacing w:val="-2"/>
              </w:rPr>
              <w:t>w</w:t>
            </w:r>
            <w:r w:rsidRPr="00DA0CB4">
              <w:rPr>
                <w:rFonts w:cs="Arial"/>
                <w:spacing w:val="-1"/>
              </w:rPr>
              <w:t>i</w:t>
            </w:r>
            <w:r w:rsidRPr="00DA0CB4">
              <w:rPr>
                <w:rFonts w:cs="Arial"/>
              </w:rPr>
              <w:t>t</w:t>
            </w:r>
            <w:r w:rsidRPr="00DA0CB4">
              <w:rPr>
                <w:rFonts w:cs="Arial"/>
                <w:spacing w:val="2"/>
              </w:rPr>
              <w:t>h</w:t>
            </w:r>
            <w:r w:rsidRPr="00DA0CB4">
              <w:rPr>
                <w:rFonts w:cs="Arial"/>
                <w:spacing w:val="4"/>
              </w:rPr>
              <w:t>o</w:t>
            </w:r>
            <w:r w:rsidRPr="00DA0CB4">
              <w:rPr>
                <w:rFonts w:cs="Arial"/>
                <w:spacing w:val="3"/>
              </w:rPr>
              <w:t>u</w:t>
            </w:r>
            <w:r w:rsidRPr="00DA0CB4">
              <w:rPr>
                <w:rFonts w:cs="Arial"/>
              </w:rPr>
              <w:t>t</w:t>
            </w:r>
            <w:r w:rsidRPr="00DA0CB4">
              <w:rPr>
                <w:rFonts w:cs="Arial"/>
                <w:spacing w:val="-11"/>
              </w:rPr>
              <w:t xml:space="preserve"> </w:t>
            </w:r>
            <w:r w:rsidRPr="00DA0CB4">
              <w:rPr>
                <w:rFonts w:cs="Arial"/>
                <w:spacing w:val="-1"/>
              </w:rPr>
              <w:t>i</w:t>
            </w:r>
            <w:r w:rsidRPr="00DA0CB4">
              <w:rPr>
                <w:rFonts w:cs="Arial"/>
              </w:rPr>
              <w:t>nt</w:t>
            </w:r>
            <w:r w:rsidRPr="00DA0CB4">
              <w:rPr>
                <w:rFonts w:cs="Arial"/>
                <w:spacing w:val="2"/>
              </w:rPr>
              <w:t>e</w:t>
            </w:r>
            <w:r w:rsidRPr="00DA0CB4">
              <w:rPr>
                <w:rFonts w:cs="Arial"/>
                <w:spacing w:val="3"/>
              </w:rPr>
              <w:t>r</w:t>
            </w:r>
            <w:r w:rsidRPr="00DA0CB4">
              <w:rPr>
                <w:rFonts w:cs="Arial"/>
                <w:spacing w:val="-1"/>
              </w:rPr>
              <w:t>v</w:t>
            </w:r>
            <w:r w:rsidRPr="00DA0CB4">
              <w:rPr>
                <w:rFonts w:cs="Arial"/>
              </w:rPr>
              <w:t>en</w:t>
            </w:r>
            <w:r w:rsidRPr="00DA0CB4">
              <w:rPr>
                <w:rFonts w:cs="Arial"/>
                <w:spacing w:val="2"/>
              </w:rPr>
              <w:t>t</w:t>
            </w:r>
            <w:r w:rsidRPr="00DA0CB4">
              <w:rPr>
                <w:rFonts w:cs="Arial"/>
                <w:spacing w:val="-1"/>
              </w:rPr>
              <w:t>i</w:t>
            </w:r>
            <w:r w:rsidRPr="00DA0CB4">
              <w:rPr>
                <w:rFonts w:cs="Arial"/>
                <w:spacing w:val="4"/>
              </w:rPr>
              <w:t>o</w:t>
            </w:r>
            <w:r w:rsidRPr="00DA0CB4">
              <w:rPr>
                <w:rFonts w:cs="Arial"/>
              </w:rPr>
              <w:t>n</w:t>
            </w:r>
            <w:r w:rsidRPr="00DA0CB4">
              <w:rPr>
                <w:rFonts w:cs="Arial"/>
                <w:spacing w:val="-20"/>
              </w:rPr>
              <w:t xml:space="preserve"> </w:t>
            </w:r>
            <w:r w:rsidRPr="00DA0CB4">
              <w:rPr>
                <w:rFonts w:cs="Arial"/>
              </w:rPr>
              <w:t>or</w:t>
            </w:r>
            <w:r w:rsidRPr="00DA0CB4">
              <w:rPr>
                <w:rFonts w:cs="Arial"/>
                <w:spacing w:val="-4"/>
              </w:rPr>
              <w:t xml:space="preserve"> </w:t>
            </w:r>
            <w:r w:rsidRPr="00DA0CB4">
              <w:rPr>
                <w:rFonts w:cs="Arial"/>
                <w:spacing w:val="1"/>
              </w:rPr>
              <w:t>s</w:t>
            </w:r>
            <w:r w:rsidRPr="00DA0CB4">
              <w:rPr>
                <w:rFonts w:cs="Arial"/>
                <w:spacing w:val="-1"/>
              </w:rPr>
              <w:t>i</w:t>
            </w:r>
            <w:r w:rsidRPr="00DA0CB4">
              <w:rPr>
                <w:rFonts w:cs="Arial"/>
                <w:spacing w:val="2"/>
              </w:rPr>
              <w:t>g</w:t>
            </w:r>
            <w:r w:rsidRPr="00DA0CB4">
              <w:rPr>
                <w:rFonts w:cs="Arial"/>
              </w:rPr>
              <w:t>n</w:t>
            </w:r>
            <w:r w:rsidRPr="00DA0CB4">
              <w:rPr>
                <w:rFonts w:cs="Arial"/>
                <w:spacing w:val="-1"/>
              </w:rPr>
              <w:t>i</w:t>
            </w:r>
            <w:r w:rsidRPr="00DA0CB4">
              <w:rPr>
                <w:rFonts w:cs="Arial"/>
                <w:spacing w:val="5"/>
              </w:rPr>
              <w:t>f</w:t>
            </w:r>
            <w:r w:rsidRPr="00DA0CB4">
              <w:rPr>
                <w:rFonts w:cs="Arial"/>
                <w:spacing w:val="-1"/>
              </w:rPr>
              <w:t>i</w:t>
            </w:r>
            <w:r w:rsidRPr="00DA0CB4">
              <w:rPr>
                <w:rFonts w:cs="Arial"/>
                <w:spacing w:val="1"/>
              </w:rPr>
              <w:t>c</w:t>
            </w:r>
            <w:r w:rsidRPr="00DA0CB4">
              <w:rPr>
                <w:rFonts w:cs="Arial"/>
                <w:spacing w:val="2"/>
              </w:rPr>
              <w:t>a</w:t>
            </w:r>
            <w:r w:rsidRPr="00DA0CB4">
              <w:rPr>
                <w:rFonts w:cs="Arial"/>
              </w:rPr>
              <w:t>nt</w:t>
            </w:r>
            <w:r w:rsidRPr="00DA0CB4">
              <w:rPr>
                <w:rFonts w:cs="Arial"/>
                <w:spacing w:val="-14"/>
              </w:rPr>
              <w:t xml:space="preserve"> </w:t>
            </w:r>
            <w:r w:rsidRPr="00DA0CB4">
              <w:rPr>
                <w:rFonts w:cs="Arial"/>
              </w:rPr>
              <w:t>on</w:t>
            </w:r>
            <w:r w:rsidRPr="00DA0CB4">
              <w:rPr>
                <w:rFonts w:cs="Arial"/>
                <w:spacing w:val="2"/>
              </w:rPr>
              <w:t>g</w:t>
            </w:r>
            <w:r w:rsidRPr="00DA0CB4">
              <w:rPr>
                <w:rFonts w:cs="Arial"/>
              </w:rPr>
              <w:t>o</w:t>
            </w:r>
            <w:r w:rsidRPr="00DA0CB4">
              <w:rPr>
                <w:rFonts w:cs="Arial"/>
                <w:spacing w:val="-1"/>
              </w:rPr>
              <w:t>i</w:t>
            </w:r>
            <w:r w:rsidRPr="00DA0CB4">
              <w:rPr>
                <w:rFonts w:cs="Arial"/>
                <w:spacing w:val="4"/>
              </w:rPr>
              <w:t>n</w:t>
            </w:r>
            <w:r w:rsidRPr="00DA0CB4">
              <w:rPr>
                <w:rFonts w:cs="Arial"/>
              </w:rPr>
              <w:t xml:space="preserve">g </w:t>
            </w:r>
            <w:r w:rsidRPr="00DA0CB4">
              <w:rPr>
                <w:rFonts w:cs="Arial"/>
                <w:spacing w:val="-1"/>
              </w:rPr>
              <w:t>i</w:t>
            </w:r>
            <w:r w:rsidRPr="00DA0CB4">
              <w:rPr>
                <w:rFonts w:cs="Arial"/>
                <w:spacing w:val="1"/>
              </w:rPr>
              <w:t>ss</w:t>
            </w:r>
            <w:r w:rsidRPr="00DA0CB4">
              <w:rPr>
                <w:rFonts w:cs="Arial"/>
              </w:rPr>
              <w:t>ue</w:t>
            </w:r>
            <w:r w:rsidRPr="00DA0CB4">
              <w:rPr>
                <w:rFonts w:cs="Arial"/>
                <w:spacing w:val="1"/>
              </w:rPr>
              <w:t>s</w:t>
            </w:r>
            <w:r w:rsidRPr="00DA0CB4">
              <w:rPr>
                <w:rFonts w:cs="Arial"/>
              </w:rPr>
              <w:t>.</w:t>
            </w:r>
          </w:p>
        </w:tc>
        <w:tc>
          <w:tcPr>
            <w:tcW w:w="1863" w:type="dxa"/>
            <w:tcBorders>
              <w:top w:val="single" w:sz="4" w:space="0" w:color="auto"/>
              <w:left w:val="single" w:sz="4" w:space="0" w:color="auto"/>
              <w:bottom w:val="single" w:sz="4" w:space="0" w:color="auto"/>
              <w:right w:val="single" w:sz="4" w:space="0" w:color="auto"/>
            </w:tcBorders>
            <w:hideMark/>
          </w:tcPr>
          <w:p w14:paraId="0033514F" w14:textId="77777777" w:rsidR="00A00865" w:rsidRPr="00DA0CB4" w:rsidRDefault="00A00865" w:rsidP="00CF269F">
            <w:pPr>
              <w:contextualSpacing/>
              <w:jc w:val="both"/>
              <w:rPr>
                <w:rFonts w:cs="Arial"/>
              </w:rPr>
            </w:pPr>
            <w:r w:rsidRPr="00DA0CB4">
              <w:rPr>
                <w:rFonts w:cs="Arial"/>
                <w:b/>
                <w:bCs/>
                <w:spacing w:val="1"/>
              </w:rPr>
              <w:t>Satisfactory</w:t>
            </w:r>
          </w:p>
        </w:tc>
      </w:tr>
      <w:tr w:rsidR="00A00865" w:rsidRPr="00DA0CB4" w14:paraId="7481317E" w14:textId="77777777" w:rsidTr="6C4BF512">
        <w:tc>
          <w:tcPr>
            <w:tcW w:w="828" w:type="dxa"/>
            <w:tcBorders>
              <w:top w:val="single" w:sz="4" w:space="0" w:color="auto"/>
              <w:left w:val="single" w:sz="4" w:space="0" w:color="auto"/>
              <w:bottom w:val="single" w:sz="4" w:space="0" w:color="auto"/>
              <w:right w:val="single" w:sz="4" w:space="0" w:color="auto"/>
            </w:tcBorders>
            <w:hideMark/>
          </w:tcPr>
          <w:p w14:paraId="0F4CA526" w14:textId="77777777" w:rsidR="00A00865" w:rsidRPr="00DA0CB4" w:rsidRDefault="00A00865" w:rsidP="00CF269F">
            <w:pPr>
              <w:contextualSpacing/>
              <w:jc w:val="center"/>
              <w:rPr>
                <w:rFonts w:cs="Arial"/>
              </w:rPr>
            </w:pPr>
            <w:r w:rsidRPr="00DA0CB4">
              <w:rPr>
                <w:rFonts w:cs="Arial"/>
              </w:rPr>
              <w:t>2</w:t>
            </w:r>
          </w:p>
        </w:tc>
        <w:tc>
          <w:tcPr>
            <w:tcW w:w="5610" w:type="dxa"/>
            <w:tcBorders>
              <w:top w:val="single" w:sz="4" w:space="0" w:color="auto"/>
              <w:left w:val="single" w:sz="4" w:space="0" w:color="auto"/>
              <w:bottom w:val="single" w:sz="4" w:space="0" w:color="auto"/>
              <w:right w:val="single" w:sz="4" w:space="0" w:color="auto"/>
            </w:tcBorders>
            <w:hideMark/>
          </w:tcPr>
          <w:p w14:paraId="0A6858AF" w14:textId="77777777" w:rsidR="00A00865" w:rsidRPr="00DA0CB4" w:rsidRDefault="00A00865" w:rsidP="00542AFC">
            <w:pPr>
              <w:contextualSpacing/>
              <w:jc w:val="both"/>
              <w:rPr>
                <w:rFonts w:cs="Arial"/>
              </w:rPr>
            </w:pPr>
            <w:r w:rsidRPr="00DA0CB4">
              <w:rPr>
                <w:rFonts w:cs="Arial"/>
                <w:spacing w:val="-1"/>
              </w:rPr>
              <w:t>A poor</w:t>
            </w:r>
            <w:r w:rsidRPr="00DA0CB4">
              <w:rPr>
                <w:rFonts w:cs="Arial"/>
                <w:spacing w:val="-20"/>
              </w:rPr>
              <w:t xml:space="preserve"> </w:t>
            </w:r>
            <w:r w:rsidRPr="00DA0CB4">
              <w:rPr>
                <w:rFonts w:cs="Arial"/>
                <w:spacing w:val="1"/>
              </w:rPr>
              <w:t>r</w:t>
            </w:r>
            <w:r w:rsidRPr="00DA0CB4">
              <w:rPr>
                <w:rFonts w:cs="Arial"/>
              </w:rPr>
              <w:t>e</w:t>
            </w:r>
            <w:r w:rsidRPr="00DA0CB4">
              <w:rPr>
                <w:rFonts w:cs="Arial"/>
                <w:spacing w:val="1"/>
              </w:rPr>
              <w:t>s</w:t>
            </w:r>
            <w:r w:rsidRPr="00DA0CB4">
              <w:rPr>
                <w:rFonts w:cs="Arial"/>
                <w:spacing w:val="2"/>
              </w:rPr>
              <w:t>p</w:t>
            </w:r>
            <w:r w:rsidRPr="00DA0CB4">
              <w:rPr>
                <w:rFonts w:cs="Arial"/>
              </w:rPr>
              <w:t>o</w:t>
            </w:r>
            <w:r w:rsidRPr="00DA0CB4">
              <w:rPr>
                <w:rFonts w:cs="Arial"/>
                <w:spacing w:val="2"/>
              </w:rPr>
              <w:t>n</w:t>
            </w:r>
            <w:r w:rsidRPr="00DA0CB4">
              <w:rPr>
                <w:rFonts w:cs="Arial"/>
                <w:spacing w:val="1"/>
              </w:rPr>
              <w:t>s</w:t>
            </w:r>
            <w:r w:rsidRPr="00DA0CB4">
              <w:rPr>
                <w:rFonts w:cs="Arial"/>
              </w:rPr>
              <w:t>e</w:t>
            </w:r>
            <w:r w:rsidRPr="00DA0CB4">
              <w:rPr>
                <w:rFonts w:cs="Arial"/>
                <w:spacing w:val="-16"/>
              </w:rPr>
              <w:t xml:space="preserve"> </w:t>
            </w:r>
            <w:r w:rsidRPr="00DA0CB4">
              <w:rPr>
                <w:rFonts w:cs="Arial"/>
                <w:spacing w:val="1"/>
              </w:rPr>
              <w:t>s</w:t>
            </w:r>
            <w:r w:rsidRPr="00DA0CB4">
              <w:rPr>
                <w:rFonts w:cs="Arial"/>
                <w:spacing w:val="4"/>
              </w:rPr>
              <w:t>u</w:t>
            </w:r>
            <w:r w:rsidRPr="00DA0CB4">
              <w:rPr>
                <w:rFonts w:cs="Arial"/>
                <w:spacing w:val="-3"/>
              </w:rPr>
              <w:t>b</w:t>
            </w:r>
            <w:r w:rsidRPr="00DA0CB4">
              <w:rPr>
                <w:rFonts w:cs="Arial"/>
                <w:spacing w:val="9"/>
              </w:rPr>
              <w:t>m</w:t>
            </w:r>
            <w:r w:rsidRPr="00DA0CB4">
              <w:rPr>
                <w:rFonts w:cs="Arial"/>
                <w:spacing w:val="-1"/>
              </w:rPr>
              <w:t>i</w:t>
            </w:r>
            <w:r w:rsidRPr="00DA0CB4">
              <w:rPr>
                <w:rFonts w:cs="Arial"/>
              </w:rPr>
              <w:t>tted</w:t>
            </w:r>
            <w:r w:rsidRPr="00DA0CB4">
              <w:rPr>
                <w:rFonts w:cs="Arial"/>
                <w:spacing w:val="-19"/>
              </w:rPr>
              <w:t xml:space="preserve"> </w:t>
            </w:r>
            <w:r w:rsidRPr="00DA0CB4">
              <w:rPr>
                <w:rFonts w:cs="Arial"/>
                <w:spacing w:val="-1"/>
              </w:rPr>
              <w:t>i</w:t>
            </w:r>
            <w:r w:rsidRPr="00DA0CB4">
              <w:rPr>
                <w:rFonts w:cs="Arial"/>
              </w:rPr>
              <w:t>n</w:t>
            </w:r>
            <w:r w:rsidRPr="00DA0CB4">
              <w:rPr>
                <w:rFonts w:cs="Arial"/>
                <w:spacing w:val="-2"/>
              </w:rPr>
              <w:t xml:space="preserve"> </w:t>
            </w:r>
            <w:r w:rsidRPr="00DA0CB4">
              <w:rPr>
                <w:rFonts w:cs="Arial"/>
              </w:rPr>
              <w:t>te</w:t>
            </w:r>
            <w:r w:rsidRPr="00DA0CB4">
              <w:rPr>
                <w:rFonts w:cs="Arial"/>
                <w:spacing w:val="1"/>
              </w:rPr>
              <w:t>r</w:t>
            </w:r>
            <w:r w:rsidRPr="00DA0CB4">
              <w:rPr>
                <w:rFonts w:cs="Arial"/>
                <w:spacing w:val="9"/>
              </w:rPr>
              <w:t>m</w:t>
            </w:r>
            <w:r w:rsidRPr="00DA0CB4">
              <w:rPr>
                <w:rFonts w:cs="Arial"/>
              </w:rPr>
              <w:t>s</w:t>
            </w:r>
            <w:r w:rsidRPr="00DA0CB4">
              <w:rPr>
                <w:rFonts w:cs="Arial"/>
                <w:spacing w:val="-9"/>
              </w:rPr>
              <w:t xml:space="preserve"> </w:t>
            </w:r>
            <w:r w:rsidRPr="00DA0CB4">
              <w:rPr>
                <w:rFonts w:cs="Arial"/>
                <w:spacing w:val="-5"/>
              </w:rPr>
              <w:t>o</w:t>
            </w:r>
            <w:r w:rsidRPr="00DA0CB4">
              <w:rPr>
                <w:rFonts w:cs="Arial"/>
              </w:rPr>
              <w:t>f the</w:t>
            </w:r>
            <w:r w:rsidRPr="00DA0CB4">
              <w:rPr>
                <w:rFonts w:cs="Arial"/>
                <w:spacing w:val="-6"/>
              </w:rPr>
              <w:t xml:space="preserve"> </w:t>
            </w:r>
            <w:r w:rsidRPr="00DA0CB4">
              <w:rPr>
                <w:rFonts w:cs="Arial"/>
                <w:spacing w:val="-1"/>
              </w:rPr>
              <w:t>l</w:t>
            </w:r>
            <w:r w:rsidRPr="00DA0CB4">
              <w:rPr>
                <w:rFonts w:cs="Arial"/>
                <w:spacing w:val="2"/>
              </w:rPr>
              <w:t>e</w:t>
            </w:r>
            <w:r w:rsidRPr="00DA0CB4">
              <w:rPr>
                <w:rFonts w:cs="Arial"/>
                <w:spacing w:val="1"/>
              </w:rPr>
              <w:t>v</w:t>
            </w:r>
            <w:r w:rsidRPr="00DA0CB4">
              <w:rPr>
                <w:rFonts w:cs="Arial"/>
              </w:rPr>
              <w:t>el</w:t>
            </w:r>
            <w:r w:rsidRPr="00DA0CB4">
              <w:rPr>
                <w:rFonts w:cs="Arial"/>
                <w:spacing w:val="-5"/>
              </w:rPr>
              <w:t xml:space="preserve"> </w:t>
            </w:r>
            <w:r w:rsidRPr="00DA0CB4">
              <w:rPr>
                <w:rFonts w:cs="Arial"/>
              </w:rPr>
              <w:t>of det</w:t>
            </w:r>
            <w:r w:rsidRPr="00DA0CB4">
              <w:rPr>
                <w:rFonts w:cs="Arial"/>
                <w:spacing w:val="2"/>
              </w:rPr>
              <w:t>a</w:t>
            </w:r>
            <w:r w:rsidRPr="00DA0CB4">
              <w:rPr>
                <w:rFonts w:cs="Arial"/>
                <w:spacing w:val="-1"/>
              </w:rPr>
              <w:t>il</w:t>
            </w:r>
            <w:r w:rsidRPr="00DA0CB4">
              <w:rPr>
                <w:rFonts w:cs="Arial"/>
              </w:rPr>
              <w:t xml:space="preserve">, </w:t>
            </w:r>
            <w:proofErr w:type="gramStart"/>
            <w:r w:rsidRPr="00DA0CB4">
              <w:rPr>
                <w:rFonts w:cs="Arial"/>
              </w:rPr>
              <w:t>a</w:t>
            </w:r>
            <w:r w:rsidRPr="00DA0CB4">
              <w:rPr>
                <w:rFonts w:cs="Arial"/>
                <w:spacing w:val="1"/>
              </w:rPr>
              <w:t>cc</w:t>
            </w:r>
            <w:r w:rsidRPr="00DA0CB4">
              <w:rPr>
                <w:rFonts w:cs="Arial"/>
              </w:rPr>
              <w:t>ura</w:t>
            </w:r>
            <w:r w:rsidRPr="00DA0CB4">
              <w:rPr>
                <w:rFonts w:cs="Arial"/>
                <w:spacing w:val="8"/>
              </w:rPr>
              <w:t>c</w:t>
            </w:r>
            <w:r w:rsidRPr="00DA0CB4">
              <w:rPr>
                <w:rFonts w:cs="Arial"/>
              </w:rPr>
              <w:t>y</w:t>
            </w:r>
            <w:proofErr w:type="gramEnd"/>
            <w:r w:rsidRPr="00DA0CB4">
              <w:rPr>
                <w:rFonts w:cs="Arial"/>
                <w:spacing w:val="-14"/>
              </w:rPr>
              <w:t xml:space="preserve"> </w:t>
            </w:r>
            <w:r w:rsidRPr="00DA0CB4">
              <w:rPr>
                <w:rFonts w:cs="Arial"/>
                <w:spacing w:val="2"/>
              </w:rPr>
              <w:t>an</w:t>
            </w:r>
            <w:r w:rsidRPr="00DA0CB4">
              <w:rPr>
                <w:rFonts w:cs="Arial"/>
              </w:rPr>
              <w:t>d</w:t>
            </w:r>
            <w:r w:rsidRPr="00DA0CB4">
              <w:rPr>
                <w:rFonts w:cs="Arial"/>
                <w:spacing w:val="-6"/>
              </w:rPr>
              <w:t xml:space="preserve"> </w:t>
            </w:r>
            <w:r w:rsidRPr="00DA0CB4">
              <w:rPr>
                <w:rFonts w:cs="Arial"/>
                <w:spacing w:val="1"/>
              </w:rPr>
              <w:t>r</w:t>
            </w:r>
            <w:r w:rsidRPr="00DA0CB4">
              <w:rPr>
                <w:rFonts w:cs="Arial"/>
                <w:spacing w:val="2"/>
              </w:rPr>
              <w:t>e</w:t>
            </w:r>
            <w:r w:rsidRPr="00DA0CB4">
              <w:rPr>
                <w:rFonts w:cs="Arial"/>
                <w:spacing w:val="-1"/>
              </w:rPr>
              <w:t>l</w:t>
            </w:r>
            <w:r w:rsidRPr="00DA0CB4">
              <w:rPr>
                <w:rFonts w:cs="Arial"/>
                <w:spacing w:val="2"/>
              </w:rPr>
              <w:t>e</w:t>
            </w:r>
            <w:r w:rsidRPr="00DA0CB4">
              <w:rPr>
                <w:rFonts w:cs="Arial"/>
                <w:spacing w:val="-1"/>
              </w:rPr>
              <w:t>v</w:t>
            </w:r>
            <w:r w:rsidRPr="00DA0CB4">
              <w:rPr>
                <w:rFonts w:cs="Arial"/>
              </w:rPr>
              <w:t>an</w:t>
            </w:r>
            <w:r w:rsidRPr="00DA0CB4">
              <w:rPr>
                <w:rFonts w:cs="Arial"/>
                <w:spacing w:val="4"/>
              </w:rPr>
              <w:t>c</w:t>
            </w:r>
            <w:r w:rsidRPr="00DA0CB4">
              <w:rPr>
                <w:rFonts w:cs="Arial"/>
              </w:rPr>
              <w:t>e.</w:t>
            </w:r>
            <w:r w:rsidRPr="00DA0CB4">
              <w:rPr>
                <w:rFonts w:cs="Arial"/>
                <w:spacing w:val="-17"/>
              </w:rPr>
              <w:t xml:space="preserve"> </w:t>
            </w:r>
            <w:r w:rsidRPr="00DA0CB4">
              <w:rPr>
                <w:rFonts w:cs="Arial"/>
                <w:spacing w:val="3"/>
              </w:rPr>
              <w:t>T</w:t>
            </w:r>
            <w:r w:rsidRPr="00DA0CB4">
              <w:rPr>
                <w:rFonts w:cs="Arial"/>
              </w:rPr>
              <w:t>he</w:t>
            </w:r>
            <w:r w:rsidRPr="00DA0CB4">
              <w:rPr>
                <w:rFonts w:cs="Arial"/>
                <w:spacing w:val="-6"/>
              </w:rPr>
              <w:t xml:space="preserve"> </w:t>
            </w:r>
            <w:r w:rsidRPr="00DA0CB4">
              <w:rPr>
                <w:rFonts w:cs="Arial"/>
                <w:spacing w:val="1"/>
              </w:rPr>
              <w:t>r</w:t>
            </w:r>
            <w:r w:rsidRPr="00DA0CB4">
              <w:rPr>
                <w:rFonts w:cs="Arial"/>
              </w:rPr>
              <w:t>e</w:t>
            </w:r>
            <w:r w:rsidRPr="00DA0CB4">
              <w:rPr>
                <w:rFonts w:cs="Arial"/>
                <w:spacing w:val="1"/>
              </w:rPr>
              <w:t>s</w:t>
            </w:r>
            <w:r w:rsidRPr="00DA0CB4">
              <w:rPr>
                <w:rFonts w:cs="Arial"/>
                <w:spacing w:val="2"/>
              </w:rPr>
              <w:t>p</w:t>
            </w:r>
            <w:r w:rsidRPr="00DA0CB4">
              <w:rPr>
                <w:rFonts w:cs="Arial"/>
              </w:rPr>
              <w:t>on</w:t>
            </w:r>
            <w:r w:rsidRPr="00DA0CB4">
              <w:rPr>
                <w:rFonts w:cs="Arial"/>
                <w:spacing w:val="2"/>
              </w:rPr>
              <w:t>s</w:t>
            </w:r>
            <w:r w:rsidRPr="00DA0CB4">
              <w:rPr>
                <w:rFonts w:cs="Arial"/>
              </w:rPr>
              <w:t>e</w:t>
            </w:r>
            <w:r w:rsidRPr="00DA0CB4">
              <w:rPr>
                <w:rFonts w:cs="Arial"/>
                <w:spacing w:val="-14"/>
              </w:rPr>
              <w:t xml:space="preserve"> </w:t>
            </w:r>
            <w:r w:rsidRPr="00DA0CB4">
              <w:rPr>
                <w:rFonts w:cs="Arial"/>
                <w:spacing w:val="-3"/>
              </w:rPr>
              <w:t>i</w:t>
            </w:r>
            <w:r w:rsidRPr="00DA0CB4">
              <w:rPr>
                <w:rFonts w:cs="Arial"/>
              </w:rPr>
              <w:t>s</w:t>
            </w:r>
            <w:r w:rsidRPr="00DA0CB4">
              <w:rPr>
                <w:rFonts w:cs="Arial"/>
                <w:spacing w:val="2"/>
              </w:rPr>
              <w:t xml:space="preserve"> </w:t>
            </w:r>
            <w:r w:rsidRPr="00DA0CB4">
              <w:rPr>
                <w:rFonts w:cs="Arial"/>
              </w:rPr>
              <w:t>below standard</w:t>
            </w:r>
            <w:r w:rsidRPr="00DA0CB4">
              <w:rPr>
                <w:rFonts w:cs="Arial"/>
                <w:spacing w:val="-7"/>
              </w:rPr>
              <w:t xml:space="preserve"> </w:t>
            </w:r>
            <w:r w:rsidRPr="00DA0CB4">
              <w:rPr>
                <w:rFonts w:cs="Arial"/>
              </w:rPr>
              <w:t>b</w:t>
            </w:r>
            <w:r w:rsidRPr="00DA0CB4">
              <w:rPr>
                <w:rFonts w:cs="Arial"/>
                <w:spacing w:val="2"/>
              </w:rPr>
              <w:t>u</w:t>
            </w:r>
            <w:r w:rsidRPr="00DA0CB4">
              <w:rPr>
                <w:rFonts w:cs="Arial"/>
              </w:rPr>
              <w:t>t</w:t>
            </w:r>
            <w:r w:rsidRPr="00DA0CB4">
              <w:rPr>
                <w:rFonts w:cs="Arial"/>
                <w:spacing w:val="-6"/>
              </w:rPr>
              <w:t xml:space="preserve"> </w:t>
            </w:r>
            <w:r w:rsidRPr="00DA0CB4">
              <w:rPr>
                <w:rFonts w:cs="Arial"/>
                <w:spacing w:val="2"/>
              </w:rPr>
              <w:t>t</w:t>
            </w:r>
            <w:r w:rsidRPr="00DA0CB4">
              <w:rPr>
                <w:rFonts w:cs="Arial"/>
              </w:rPr>
              <w:t>he</w:t>
            </w:r>
            <w:r w:rsidRPr="00DA0CB4">
              <w:rPr>
                <w:rFonts w:cs="Arial"/>
                <w:spacing w:val="3"/>
              </w:rPr>
              <w:t>r</w:t>
            </w:r>
            <w:r w:rsidRPr="00DA0CB4">
              <w:rPr>
                <w:rFonts w:cs="Arial"/>
              </w:rPr>
              <w:t>e</w:t>
            </w:r>
            <w:r w:rsidRPr="00DA0CB4">
              <w:rPr>
                <w:rFonts w:cs="Arial"/>
                <w:spacing w:val="-10"/>
              </w:rPr>
              <w:t xml:space="preserve"> </w:t>
            </w:r>
            <w:r w:rsidRPr="00DA0CB4">
              <w:rPr>
                <w:rFonts w:cs="Arial"/>
              </w:rPr>
              <w:t>are e</w:t>
            </w:r>
            <w:r w:rsidRPr="00DA0CB4">
              <w:rPr>
                <w:rFonts w:cs="Arial"/>
                <w:spacing w:val="-1"/>
              </w:rPr>
              <w:t>i</w:t>
            </w:r>
            <w:r w:rsidRPr="00DA0CB4">
              <w:rPr>
                <w:rFonts w:cs="Arial"/>
              </w:rPr>
              <w:t>t</w:t>
            </w:r>
            <w:r w:rsidRPr="00DA0CB4">
              <w:rPr>
                <w:rFonts w:cs="Arial"/>
                <w:spacing w:val="2"/>
              </w:rPr>
              <w:t>h</w:t>
            </w:r>
            <w:r w:rsidRPr="00DA0CB4">
              <w:rPr>
                <w:rFonts w:cs="Arial"/>
              </w:rPr>
              <w:t>er</w:t>
            </w:r>
            <w:r w:rsidRPr="00DA0CB4">
              <w:rPr>
                <w:rFonts w:cs="Arial"/>
                <w:spacing w:val="-9"/>
              </w:rPr>
              <w:t xml:space="preserve"> </w:t>
            </w:r>
            <w:r w:rsidRPr="00DA0CB4">
              <w:rPr>
                <w:rFonts w:cs="Arial"/>
                <w:spacing w:val="1"/>
              </w:rPr>
              <w:t>s</w:t>
            </w:r>
            <w:r w:rsidRPr="00DA0CB4">
              <w:rPr>
                <w:rFonts w:cs="Arial"/>
              </w:rPr>
              <w:t>o</w:t>
            </w:r>
            <w:r w:rsidRPr="00DA0CB4">
              <w:rPr>
                <w:rFonts w:cs="Arial"/>
                <w:spacing w:val="10"/>
              </w:rPr>
              <w:t>m</w:t>
            </w:r>
            <w:r w:rsidRPr="00DA0CB4">
              <w:rPr>
                <w:rFonts w:cs="Arial"/>
              </w:rPr>
              <w:t>e</w:t>
            </w:r>
            <w:r w:rsidRPr="00DA0CB4">
              <w:rPr>
                <w:rFonts w:cs="Arial"/>
                <w:spacing w:val="-11"/>
              </w:rPr>
              <w:t xml:space="preserve"> </w:t>
            </w:r>
            <w:r w:rsidRPr="00DA0CB4">
              <w:rPr>
                <w:rFonts w:cs="Arial"/>
                <w:spacing w:val="-5"/>
              </w:rPr>
              <w:t>o</w:t>
            </w:r>
            <w:r w:rsidRPr="00DA0CB4">
              <w:rPr>
                <w:rFonts w:cs="Arial"/>
                <w:spacing w:val="9"/>
              </w:rPr>
              <w:t>m</w:t>
            </w:r>
            <w:r w:rsidRPr="00DA0CB4">
              <w:rPr>
                <w:rFonts w:cs="Arial"/>
                <w:spacing w:val="-1"/>
              </w:rPr>
              <w:t>i</w:t>
            </w:r>
            <w:r w:rsidRPr="00DA0CB4">
              <w:rPr>
                <w:rFonts w:cs="Arial"/>
                <w:spacing w:val="1"/>
              </w:rPr>
              <w:t>ss</w:t>
            </w:r>
            <w:r w:rsidRPr="00DA0CB4">
              <w:rPr>
                <w:rFonts w:cs="Arial"/>
                <w:spacing w:val="-1"/>
              </w:rPr>
              <w:t>i</w:t>
            </w:r>
            <w:r w:rsidRPr="00DA0CB4">
              <w:rPr>
                <w:rFonts w:cs="Arial"/>
              </w:rPr>
              <w:t>ons</w:t>
            </w:r>
            <w:r w:rsidRPr="00DA0CB4">
              <w:rPr>
                <w:rFonts w:cs="Arial"/>
                <w:spacing w:val="-15"/>
              </w:rPr>
              <w:t xml:space="preserve"> </w:t>
            </w:r>
            <w:r w:rsidRPr="00DA0CB4">
              <w:rPr>
                <w:rFonts w:cs="Arial"/>
              </w:rPr>
              <w:t>of</w:t>
            </w:r>
            <w:r w:rsidRPr="00DA0CB4">
              <w:rPr>
                <w:rFonts w:cs="Arial"/>
                <w:spacing w:val="-3"/>
              </w:rPr>
              <w:t xml:space="preserve"> </w:t>
            </w:r>
            <w:r w:rsidRPr="00DA0CB4">
              <w:rPr>
                <w:rFonts w:cs="Arial"/>
                <w:spacing w:val="-1"/>
              </w:rPr>
              <w:t>i</w:t>
            </w:r>
            <w:r w:rsidRPr="00DA0CB4">
              <w:rPr>
                <w:rFonts w:cs="Arial"/>
                <w:spacing w:val="7"/>
              </w:rPr>
              <w:t>m</w:t>
            </w:r>
            <w:r w:rsidRPr="00DA0CB4">
              <w:rPr>
                <w:rFonts w:cs="Arial"/>
              </w:rPr>
              <w:t>po</w:t>
            </w:r>
            <w:r w:rsidRPr="00DA0CB4">
              <w:rPr>
                <w:rFonts w:cs="Arial"/>
                <w:spacing w:val="1"/>
              </w:rPr>
              <w:t>r</w:t>
            </w:r>
            <w:r w:rsidRPr="00DA0CB4">
              <w:rPr>
                <w:rFonts w:cs="Arial"/>
              </w:rPr>
              <w:t>tant</w:t>
            </w:r>
            <w:r w:rsidRPr="00DA0CB4">
              <w:rPr>
                <w:rFonts w:cs="Arial"/>
                <w:spacing w:val="-16"/>
              </w:rPr>
              <w:t xml:space="preserve"> </w:t>
            </w:r>
            <w:r w:rsidRPr="00DA0CB4">
              <w:rPr>
                <w:rFonts w:cs="Arial"/>
                <w:spacing w:val="5"/>
              </w:rPr>
              <w:t>f</w:t>
            </w:r>
            <w:r w:rsidRPr="00DA0CB4">
              <w:rPr>
                <w:rFonts w:cs="Arial"/>
              </w:rPr>
              <w:t>a</w:t>
            </w:r>
            <w:r w:rsidRPr="00DA0CB4">
              <w:rPr>
                <w:rFonts w:cs="Arial"/>
                <w:spacing w:val="1"/>
              </w:rPr>
              <w:t>c</w:t>
            </w:r>
            <w:r w:rsidRPr="00DA0CB4">
              <w:rPr>
                <w:rFonts w:cs="Arial"/>
              </w:rPr>
              <w:t>tors</w:t>
            </w:r>
            <w:r w:rsidRPr="00DA0CB4">
              <w:rPr>
                <w:rFonts w:cs="Arial"/>
                <w:spacing w:val="-10"/>
              </w:rPr>
              <w:t xml:space="preserve"> </w:t>
            </w:r>
            <w:r w:rsidRPr="00DA0CB4">
              <w:rPr>
                <w:rFonts w:cs="Arial"/>
              </w:rPr>
              <w:t>or</w:t>
            </w:r>
            <w:r w:rsidRPr="00DA0CB4">
              <w:rPr>
                <w:rFonts w:cs="Arial"/>
                <w:spacing w:val="-4"/>
              </w:rPr>
              <w:t xml:space="preserve"> </w:t>
            </w:r>
            <w:r w:rsidRPr="00DA0CB4">
              <w:rPr>
                <w:rFonts w:cs="Arial"/>
              </w:rPr>
              <w:t>nega</w:t>
            </w:r>
            <w:r w:rsidRPr="00DA0CB4">
              <w:rPr>
                <w:rFonts w:cs="Arial"/>
                <w:spacing w:val="2"/>
              </w:rPr>
              <w:t>t</w:t>
            </w:r>
            <w:r w:rsidRPr="00DA0CB4">
              <w:rPr>
                <w:rFonts w:cs="Arial"/>
                <w:spacing w:val="1"/>
              </w:rPr>
              <w:t>iv</w:t>
            </w:r>
            <w:r w:rsidRPr="00DA0CB4">
              <w:rPr>
                <w:rFonts w:cs="Arial"/>
              </w:rPr>
              <w:t xml:space="preserve">e </w:t>
            </w:r>
            <w:r w:rsidRPr="00DA0CB4">
              <w:rPr>
                <w:rFonts w:cs="Arial"/>
                <w:spacing w:val="-1"/>
              </w:rPr>
              <w:t>i</w:t>
            </w:r>
            <w:r w:rsidRPr="00DA0CB4">
              <w:rPr>
                <w:rFonts w:cs="Arial"/>
              </w:rPr>
              <w:t>nd</w:t>
            </w:r>
            <w:r w:rsidRPr="00DA0CB4">
              <w:rPr>
                <w:rFonts w:cs="Arial"/>
                <w:spacing w:val="-1"/>
              </w:rPr>
              <w:t>i</w:t>
            </w:r>
            <w:r w:rsidRPr="00DA0CB4">
              <w:rPr>
                <w:rFonts w:cs="Arial"/>
                <w:spacing w:val="4"/>
              </w:rPr>
              <w:t>c</w:t>
            </w:r>
            <w:r w:rsidRPr="00DA0CB4">
              <w:rPr>
                <w:rFonts w:cs="Arial"/>
              </w:rPr>
              <w:t>a</w:t>
            </w:r>
            <w:r w:rsidRPr="00DA0CB4">
              <w:rPr>
                <w:rFonts w:cs="Arial"/>
                <w:spacing w:val="2"/>
              </w:rPr>
              <w:t>t</w:t>
            </w:r>
            <w:r w:rsidRPr="00DA0CB4">
              <w:rPr>
                <w:rFonts w:cs="Arial"/>
                <w:spacing w:val="-1"/>
              </w:rPr>
              <w:t>i</w:t>
            </w:r>
            <w:r w:rsidRPr="00DA0CB4">
              <w:rPr>
                <w:rFonts w:cs="Arial"/>
              </w:rPr>
              <w:t>ons</w:t>
            </w:r>
            <w:r w:rsidRPr="00DA0CB4">
              <w:rPr>
                <w:rFonts w:cs="Arial"/>
                <w:spacing w:val="-15"/>
              </w:rPr>
              <w:t xml:space="preserve"> </w:t>
            </w:r>
            <w:r w:rsidRPr="00DA0CB4">
              <w:rPr>
                <w:rFonts w:cs="Arial"/>
                <w:spacing w:val="2"/>
              </w:rPr>
              <w:t>t</w:t>
            </w:r>
            <w:r w:rsidRPr="00DA0CB4">
              <w:rPr>
                <w:rFonts w:cs="Arial"/>
              </w:rPr>
              <w:t>hat</w:t>
            </w:r>
            <w:r w:rsidRPr="00DA0CB4">
              <w:rPr>
                <w:rFonts w:cs="Arial"/>
                <w:spacing w:val="-6"/>
              </w:rPr>
              <w:t xml:space="preserve"> </w:t>
            </w:r>
            <w:r w:rsidRPr="00DA0CB4">
              <w:rPr>
                <w:rFonts w:cs="Arial"/>
                <w:spacing w:val="1"/>
              </w:rPr>
              <w:t>r</w:t>
            </w:r>
            <w:r w:rsidRPr="00DA0CB4">
              <w:rPr>
                <w:rFonts w:cs="Arial"/>
                <w:spacing w:val="2"/>
              </w:rPr>
              <w:t>ed</w:t>
            </w:r>
            <w:r w:rsidRPr="00DA0CB4">
              <w:rPr>
                <w:rFonts w:cs="Arial"/>
              </w:rPr>
              <w:t>u</w:t>
            </w:r>
            <w:r w:rsidRPr="00DA0CB4">
              <w:rPr>
                <w:rFonts w:cs="Arial"/>
                <w:spacing w:val="4"/>
              </w:rPr>
              <w:t>c</w:t>
            </w:r>
            <w:r w:rsidRPr="00DA0CB4">
              <w:rPr>
                <w:rFonts w:cs="Arial"/>
              </w:rPr>
              <w:t>e</w:t>
            </w:r>
            <w:r w:rsidRPr="00DA0CB4">
              <w:rPr>
                <w:rFonts w:cs="Arial"/>
                <w:spacing w:val="-12"/>
              </w:rPr>
              <w:t xml:space="preserve"> </w:t>
            </w:r>
            <w:r w:rsidRPr="00DA0CB4">
              <w:rPr>
                <w:rFonts w:cs="Arial"/>
              </w:rPr>
              <w:t>t</w:t>
            </w:r>
            <w:r w:rsidRPr="00DA0CB4">
              <w:rPr>
                <w:rFonts w:cs="Arial"/>
                <w:spacing w:val="2"/>
              </w:rPr>
              <w:t>h</w:t>
            </w:r>
            <w:r w:rsidRPr="00DA0CB4">
              <w:rPr>
                <w:rFonts w:cs="Arial"/>
              </w:rPr>
              <w:t>e</w:t>
            </w:r>
            <w:r w:rsidRPr="00DA0CB4">
              <w:rPr>
                <w:rFonts w:cs="Arial"/>
                <w:spacing w:val="-4"/>
              </w:rPr>
              <w:t xml:space="preserve"> </w:t>
            </w:r>
            <w:r w:rsidRPr="00DA0CB4">
              <w:rPr>
                <w:rFonts w:cs="Arial"/>
              </w:rPr>
              <w:t>e</w:t>
            </w:r>
            <w:r w:rsidRPr="00DA0CB4">
              <w:rPr>
                <w:rFonts w:cs="Arial"/>
                <w:spacing w:val="1"/>
              </w:rPr>
              <w:t>x</w:t>
            </w:r>
            <w:r w:rsidRPr="00DA0CB4">
              <w:rPr>
                <w:rFonts w:cs="Arial"/>
              </w:rPr>
              <w:t>tent</w:t>
            </w:r>
            <w:r w:rsidRPr="00DA0CB4">
              <w:rPr>
                <w:rFonts w:cs="Arial"/>
                <w:spacing w:val="-10"/>
              </w:rPr>
              <w:t xml:space="preserve"> </w:t>
            </w:r>
            <w:r w:rsidRPr="00DA0CB4">
              <w:rPr>
                <w:rFonts w:cs="Arial"/>
                <w:spacing w:val="2"/>
              </w:rPr>
              <w:t>t</w:t>
            </w:r>
            <w:r w:rsidRPr="00DA0CB4">
              <w:rPr>
                <w:rFonts w:cs="Arial"/>
              </w:rPr>
              <w:t xml:space="preserve">o </w:t>
            </w:r>
            <w:r w:rsidRPr="00DA0CB4">
              <w:rPr>
                <w:rFonts w:cs="Arial"/>
                <w:spacing w:val="-2"/>
              </w:rPr>
              <w:t>w</w:t>
            </w:r>
            <w:r w:rsidRPr="00DA0CB4">
              <w:rPr>
                <w:rFonts w:cs="Arial"/>
                <w:spacing w:val="2"/>
              </w:rPr>
              <w:t>h</w:t>
            </w:r>
            <w:r w:rsidRPr="00DA0CB4">
              <w:rPr>
                <w:rFonts w:cs="Arial"/>
                <w:spacing w:val="-1"/>
              </w:rPr>
              <w:t>i</w:t>
            </w:r>
            <w:r w:rsidRPr="00DA0CB4">
              <w:rPr>
                <w:rFonts w:cs="Arial"/>
                <w:spacing w:val="1"/>
              </w:rPr>
              <w:t>c</w:t>
            </w:r>
            <w:r w:rsidRPr="00DA0CB4">
              <w:rPr>
                <w:rFonts w:cs="Arial"/>
              </w:rPr>
              <w:t>h</w:t>
            </w:r>
            <w:r w:rsidRPr="00DA0CB4">
              <w:rPr>
                <w:rFonts w:cs="Arial"/>
                <w:spacing w:val="-8"/>
              </w:rPr>
              <w:t xml:space="preserve"> </w:t>
            </w:r>
            <w:r w:rsidRPr="00DA0CB4">
              <w:rPr>
                <w:rFonts w:cs="Arial"/>
              </w:rPr>
              <w:t>t</w:t>
            </w:r>
            <w:r w:rsidRPr="00DA0CB4">
              <w:rPr>
                <w:rFonts w:cs="Arial"/>
                <w:spacing w:val="2"/>
              </w:rPr>
              <w:t>h</w:t>
            </w:r>
            <w:r w:rsidRPr="00DA0CB4">
              <w:rPr>
                <w:rFonts w:cs="Arial"/>
              </w:rPr>
              <w:t>e</w:t>
            </w:r>
            <w:r w:rsidRPr="00DA0CB4">
              <w:rPr>
                <w:rFonts w:cs="Arial"/>
                <w:spacing w:val="-9"/>
              </w:rPr>
              <w:t xml:space="preserve"> </w:t>
            </w:r>
            <w:r w:rsidRPr="00DA0CB4">
              <w:rPr>
                <w:rFonts w:cs="Arial"/>
                <w:spacing w:val="1"/>
              </w:rPr>
              <w:t>r</w:t>
            </w:r>
            <w:r w:rsidRPr="00DA0CB4">
              <w:rPr>
                <w:rFonts w:cs="Arial"/>
                <w:spacing w:val="2"/>
              </w:rPr>
              <w:t>e</w:t>
            </w:r>
            <w:r w:rsidRPr="00DA0CB4">
              <w:rPr>
                <w:rFonts w:cs="Arial"/>
              </w:rPr>
              <w:t>qu</w:t>
            </w:r>
            <w:r w:rsidRPr="00DA0CB4">
              <w:rPr>
                <w:rFonts w:cs="Arial"/>
                <w:spacing w:val="1"/>
              </w:rPr>
              <w:t>ir</w:t>
            </w:r>
            <w:r w:rsidRPr="00DA0CB4">
              <w:rPr>
                <w:rFonts w:cs="Arial"/>
                <w:spacing w:val="4"/>
              </w:rPr>
              <w:t>e</w:t>
            </w:r>
            <w:r w:rsidRPr="00DA0CB4">
              <w:rPr>
                <w:rFonts w:cs="Arial"/>
                <w:spacing w:val="7"/>
              </w:rPr>
              <w:t>m</w:t>
            </w:r>
            <w:r w:rsidRPr="00DA0CB4">
              <w:rPr>
                <w:rFonts w:cs="Arial"/>
              </w:rPr>
              <w:t>en</w:t>
            </w:r>
            <w:r w:rsidRPr="00DA0CB4">
              <w:rPr>
                <w:rFonts w:cs="Arial"/>
                <w:spacing w:val="5"/>
              </w:rPr>
              <w:t>t</w:t>
            </w:r>
            <w:r w:rsidRPr="00DA0CB4">
              <w:rPr>
                <w:rFonts w:cs="Arial"/>
              </w:rPr>
              <w:t>s</w:t>
            </w:r>
            <w:r w:rsidRPr="00DA0CB4">
              <w:rPr>
                <w:rFonts w:cs="Arial"/>
                <w:spacing w:val="-10"/>
              </w:rPr>
              <w:t xml:space="preserve"> </w:t>
            </w:r>
            <w:r w:rsidRPr="00DA0CB4">
              <w:rPr>
                <w:rFonts w:cs="Arial"/>
                <w:spacing w:val="-5"/>
              </w:rPr>
              <w:t>w</w:t>
            </w:r>
            <w:r w:rsidRPr="00DA0CB4">
              <w:rPr>
                <w:rFonts w:cs="Arial"/>
                <w:spacing w:val="1"/>
              </w:rPr>
              <w:t>i</w:t>
            </w:r>
            <w:r w:rsidRPr="00DA0CB4">
              <w:rPr>
                <w:rFonts w:cs="Arial"/>
                <w:spacing w:val="-1"/>
              </w:rPr>
              <w:t>l</w:t>
            </w:r>
            <w:r w:rsidRPr="00DA0CB4">
              <w:rPr>
                <w:rFonts w:cs="Arial"/>
              </w:rPr>
              <w:t>l be</w:t>
            </w:r>
            <w:r w:rsidRPr="00DA0CB4">
              <w:rPr>
                <w:rFonts w:cs="Arial"/>
                <w:spacing w:val="-5"/>
              </w:rPr>
              <w:t xml:space="preserve"> </w:t>
            </w:r>
            <w:r w:rsidRPr="00DA0CB4">
              <w:rPr>
                <w:rFonts w:cs="Arial"/>
                <w:spacing w:val="9"/>
              </w:rPr>
              <w:t>m</w:t>
            </w:r>
            <w:r w:rsidRPr="00DA0CB4">
              <w:rPr>
                <w:rFonts w:cs="Arial"/>
              </w:rPr>
              <w:t>et.</w:t>
            </w:r>
          </w:p>
        </w:tc>
        <w:tc>
          <w:tcPr>
            <w:tcW w:w="1863" w:type="dxa"/>
            <w:tcBorders>
              <w:top w:val="single" w:sz="4" w:space="0" w:color="auto"/>
              <w:left w:val="single" w:sz="4" w:space="0" w:color="auto"/>
              <w:bottom w:val="single" w:sz="4" w:space="0" w:color="auto"/>
              <w:right w:val="single" w:sz="4" w:space="0" w:color="auto"/>
            </w:tcBorders>
          </w:tcPr>
          <w:p w14:paraId="601ED5B0" w14:textId="77777777" w:rsidR="00A00865" w:rsidRPr="00DA0CB4" w:rsidRDefault="00A00865" w:rsidP="00CF269F">
            <w:pPr>
              <w:ind w:left="102" w:right="-20"/>
              <w:rPr>
                <w:rFonts w:cs="Arial"/>
              </w:rPr>
            </w:pPr>
            <w:r w:rsidRPr="00DA0CB4">
              <w:rPr>
                <w:rFonts w:cs="Arial"/>
                <w:b/>
                <w:bCs/>
                <w:spacing w:val="-1"/>
              </w:rPr>
              <w:t>Poor</w:t>
            </w:r>
          </w:p>
          <w:p w14:paraId="19F8AFE9" w14:textId="77777777" w:rsidR="00A00865" w:rsidRPr="00DA0CB4" w:rsidRDefault="00A00865" w:rsidP="00CF269F">
            <w:pPr>
              <w:contextualSpacing/>
              <w:jc w:val="both"/>
              <w:rPr>
                <w:rFonts w:cs="Arial"/>
              </w:rPr>
            </w:pPr>
          </w:p>
        </w:tc>
      </w:tr>
      <w:tr w:rsidR="00A00865" w:rsidRPr="00DA0CB4" w14:paraId="635B80BD" w14:textId="77777777" w:rsidTr="6C4BF512">
        <w:tc>
          <w:tcPr>
            <w:tcW w:w="828" w:type="dxa"/>
            <w:tcBorders>
              <w:top w:val="single" w:sz="4" w:space="0" w:color="auto"/>
              <w:left w:val="single" w:sz="4" w:space="0" w:color="auto"/>
              <w:bottom w:val="single" w:sz="4" w:space="0" w:color="auto"/>
              <w:right w:val="single" w:sz="4" w:space="0" w:color="auto"/>
            </w:tcBorders>
            <w:hideMark/>
          </w:tcPr>
          <w:p w14:paraId="1B54A34A" w14:textId="77777777" w:rsidR="00A00865" w:rsidRPr="00DA0CB4" w:rsidRDefault="00A00865" w:rsidP="00CF269F">
            <w:pPr>
              <w:contextualSpacing/>
              <w:jc w:val="center"/>
              <w:rPr>
                <w:rFonts w:cs="Arial"/>
              </w:rPr>
            </w:pPr>
            <w:r w:rsidRPr="00DA0CB4">
              <w:rPr>
                <w:rFonts w:cs="Arial"/>
              </w:rPr>
              <w:lastRenderedPageBreak/>
              <w:t>1</w:t>
            </w:r>
          </w:p>
        </w:tc>
        <w:tc>
          <w:tcPr>
            <w:tcW w:w="5610" w:type="dxa"/>
            <w:tcBorders>
              <w:top w:val="single" w:sz="4" w:space="0" w:color="auto"/>
              <w:left w:val="single" w:sz="4" w:space="0" w:color="auto"/>
              <w:bottom w:val="single" w:sz="4" w:space="0" w:color="auto"/>
              <w:right w:val="single" w:sz="4" w:space="0" w:color="auto"/>
            </w:tcBorders>
            <w:hideMark/>
          </w:tcPr>
          <w:p w14:paraId="190912BF" w14:textId="73A2F6D0" w:rsidR="00A00865" w:rsidRPr="00DA0CB4" w:rsidRDefault="00A00865" w:rsidP="00542AFC">
            <w:pPr>
              <w:contextualSpacing/>
              <w:jc w:val="both"/>
              <w:rPr>
                <w:rFonts w:cs="Arial"/>
              </w:rPr>
            </w:pPr>
            <w:r w:rsidRPr="00DA0CB4">
              <w:rPr>
                <w:rFonts w:cs="Arial"/>
              </w:rPr>
              <w:t>L</w:t>
            </w:r>
            <w:r w:rsidRPr="00DA0CB4">
              <w:rPr>
                <w:rFonts w:cs="Arial"/>
                <w:spacing w:val="-1"/>
              </w:rPr>
              <w:t>i</w:t>
            </w:r>
            <w:r w:rsidRPr="00DA0CB4">
              <w:rPr>
                <w:rFonts w:cs="Arial"/>
                <w:spacing w:val="9"/>
              </w:rPr>
              <w:t>m</w:t>
            </w:r>
            <w:r w:rsidRPr="00DA0CB4">
              <w:rPr>
                <w:rFonts w:cs="Arial"/>
                <w:spacing w:val="-1"/>
              </w:rPr>
              <w:t>i</w:t>
            </w:r>
            <w:r w:rsidRPr="00DA0CB4">
              <w:rPr>
                <w:rFonts w:cs="Arial"/>
              </w:rPr>
              <w:t>ted</w:t>
            </w:r>
            <w:r w:rsidRPr="00DA0CB4">
              <w:rPr>
                <w:rFonts w:cs="Arial"/>
                <w:spacing w:val="-14"/>
              </w:rPr>
              <w:t xml:space="preserve"> </w:t>
            </w:r>
            <w:r w:rsidRPr="00DA0CB4">
              <w:rPr>
                <w:rFonts w:cs="Arial"/>
                <w:spacing w:val="1"/>
              </w:rPr>
              <w:t>r</w:t>
            </w:r>
            <w:r w:rsidRPr="00DA0CB4">
              <w:rPr>
                <w:rFonts w:cs="Arial"/>
              </w:rPr>
              <w:t>e</w:t>
            </w:r>
            <w:r w:rsidRPr="00DA0CB4">
              <w:rPr>
                <w:rFonts w:cs="Arial"/>
                <w:spacing w:val="1"/>
              </w:rPr>
              <w:t>s</w:t>
            </w:r>
            <w:r w:rsidRPr="00DA0CB4">
              <w:rPr>
                <w:rFonts w:cs="Arial"/>
              </w:rPr>
              <w:t>pon</w:t>
            </w:r>
            <w:r w:rsidRPr="00DA0CB4">
              <w:rPr>
                <w:rFonts w:cs="Arial"/>
                <w:spacing w:val="4"/>
              </w:rPr>
              <w:t>s</w:t>
            </w:r>
            <w:r w:rsidRPr="00DA0CB4">
              <w:rPr>
                <w:rFonts w:cs="Arial"/>
              </w:rPr>
              <w:t>e</w:t>
            </w:r>
            <w:r w:rsidRPr="00DA0CB4">
              <w:rPr>
                <w:rFonts w:cs="Arial"/>
                <w:spacing w:val="-16"/>
              </w:rPr>
              <w:t xml:space="preserve"> </w:t>
            </w:r>
            <w:r w:rsidRPr="00DA0CB4">
              <w:rPr>
                <w:rFonts w:cs="Arial"/>
              </w:rPr>
              <w:t>p</w:t>
            </w:r>
            <w:r w:rsidRPr="00DA0CB4">
              <w:rPr>
                <w:rFonts w:cs="Arial"/>
                <w:spacing w:val="1"/>
              </w:rPr>
              <w:t>r</w:t>
            </w:r>
            <w:r w:rsidRPr="00DA0CB4">
              <w:rPr>
                <w:rFonts w:cs="Arial"/>
                <w:spacing w:val="2"/>
              </w:rPr>
              <w:t>o</w:t>
            </w:r>
            <w:r w:rsidRPr="00DA0CB4">
              <w:rPr>
                <w:rFonts w:cs="Arial"/>
                <w:spacing w:val="1"/>
              </w:rPr>
              <w:t>v</w:t>
            </w:r>
            <w:r w:rsidRPr="00DA0CB4">
              <w:rPr>
                <w:rFonts w:cs="Arial"/>
                <w:spacing w:val="-1"/>
              </w:rPr>
              <w:t>i</w:t>
            </w:r>
            <w:r w:rsidRPr="00DA0CB4">
              <w:rPr>
                <w:rFonts w:cs="Arial"/>
              </w:rPr>
              <w:t>d</w:t>
            </w:r>
            <w:r w:rsidRPr="00DA0CB4">
              <w:rPr>
                <w:rFonts w:cs="Arial"/>
                <w:spacing w:val="2"/>
              </w:rPr>
              <w:t>ed</w:t>
            </w:r>
            <w:r w:rsidRPr="00DA0CB4">
              <w:rPr>
                <w:rFonts w:cs="Arial"/>
              </w:rPr>
              <w:t>,</w:t>
            </w:r>
            <w:r w:rsidRPr="00DA0CB4">
              <w:rPr>
                <w:rFonts w:cs="Arial"/>
                <w:spacing w:val="-13"/>
              </w:rPr>
              <w:t xml:space="preserve"> </w:t>
            </w:r>
            <w:r w:rsidRPr="00DA0CB4">
              <w:rPr>
                <w:rFonts w:cs="Arial"/>
              </w:rPr>
              <w:t>or</w:t>
            </w:r>
            <w:r w:rsidRPr="00DA0CB4">
              <w:rPr>
                <w:rFonts w:cs="Arial"/>
                <w:spacing w:val="-4"/>
              </w:rPr>
              <w:t xml:space="preserve"> </w:t>
            </w:r>
            <w:r w:rsidRPr="00DA0CB4">
              <w:rPr>
                <w:rFonts w:cs="Arial"/>
              </w:rPr>
              <w:t>a</w:t>
            </w:r>
            <w:r w:rsidRPr="00DA0CB4">
              <w:rPr>
                <w:rFonts w:cs="Arial"/>
                <w:spacing w:val="-2"/>
              </w:rPr>
              <w:t xml:space="preserve"> </w:t>
            </w:r>
            <w:r w:rsidRPr="00DA0CB4">
              <w:rPr>
                <w:rFonts w:cs="Arial"/>
                <w:spacing w:val="1"/>
              </w:rPr>
              <w:t>r</w:t>
            </w:r>
            <w:r w:rsidRPr="00DA0CB4">
              <w:rPr>
                <w:rFonts w:cs="Arial"/>
              </w:rPr>
              <w:t>e</w:t>
            </w:r>
            <w:r w:rsidRPr="00DA0CB4">
              <w:rPr>
                <w:rFonts w:cs="Arial"/>
                <w:spacing w:val="1"/>
              </w:rPr>
              <w:t>s</w:t>
            </w:r>
            <w:r w:rsidRPr="00DA0CB4">
              <w:rPr>
                <w:rFonts w:cs="Arial"/>
                <w:spacing w:val="2"/>
              </w:rPr>
              <w:t>p</w:t>
            </w:r>
            <w:r w:rsidRPr="00DA0CB4">
              <w:rPr>
                <w:rFonts w:cs="Arial"/>
              </w:rPr>
              <w:t>on</w:t>
            </w:r>
            <w:r w:rsidRPr="00DA0CB4">
              <w:rPr>
                <w:rFonts w:cs="Arial"/>
                <w:spacing w:val="4"/>
              </w:rPr>
              <w:t>s</w:t>
            </w:r>
            <w:r w:rsidRPr="00DA0CB4">
              <w:rPr>
                <w:rFonts w:cs="Arial"/>
              </w:rPr>
              <w:t>e</w:t>
            </w:r>
            <w:r w:rsidRPr="00DA0CB4">
              <w:rPr>
                <w:rFonts w:cs="Arial"/>
                <w:spacing w:val="-16"/>
              </w:rPr>
              <w:t xml:space="preserve"> </w:t>
            </w:r>
            <w:r w:rsidRPr="00DA0CB4">
              <w:rPr>
                <w:rFonts w:cs="Arial"/>
              </w:rPr>
              <w:t>t</w:t>
            </w:r>
            <w:r w:rsidRPr="00DA0CB4">
              <w:rPr>
                <w:rFonts w:cs="Arial"/>
                <w:spacing w:val="2"/>
              </w:rPr>
              <w:t>h</w:t>
            </w:r>
            <w:r w:rsidRPr="00DA0CB4">
              <w:rPr>
                <w:rFonts w:cs="Arial"/>
              </w:rPr>
              <w:t>at</w:t>
            </w:r>
            <w:r w:rsidRPr="00DA0CB4">
              <w:rPr>
                <w:rFonts w:cs="Arial"/>
                <w:spacing w:val="-6"/>
              </w:rPr>
              <w:t xml:space="preserve"> </w:t>
            </w:r>
            <w:r w:rsidRPr="00DA0CB4">
              <w:rPr>
                <w:rFonts w:cs="Arial"/>
                <w:spacing w:val="-1"/>
              </w:rPr>
              <w:t>i</w:t>
            </w:r>
            <w:r w:rsidRPr="00DA0CB4">
              <w:rPr>
                <w:rFonts w:cs="Arial"/>
              </w:rPr>
              <w:t xml:space="preserve">s </w:t>
            </w:r>
            <w:r w:rsidRPr="00DA0CB4">
              <w:rPr>
                <w:rFonts w:cs="Arial"/>
                <w:spacing w:val="-1"/>
              </w:rPr>
              <w:t>i</w:t>
            </w:r>
            <w:r w:rsidRPr="00DA0CB4">
              <w:rPr>
                <w:rFonts w:cs="Arial"/>
                <w:spacing w:val="4"/>
              </w:rPr>
              <w:t>n</w:t>
            </w:r>
            <w:r w:rsidRPr="00DA0CB4">
              <w:rPr>
                <w:rFonts w:cs="Arial"/>
              </w:rPr>
              <w:t>ad</w:t>
            </w:r>
            <w:r w:rsidRPr="00DA0CB4">
              <w:rPr>
                <w:rFonts w:cs="Arial"/>
                <w:spacing w:val="4"/>
              </w:rPr>
              <w:t>e</w:t>
            </w:r>
            <w:r w:rsidRPr="00DA0CB4">
              <w:rPr>
                <w:rFonts w:cs="Arial"/>
              </w:rPr>
              <w:t>qua</w:t>
            </w:r>
            <w:r w:rsidRPr="00DA0CB4">
              <w:rPr>
                <w:rFonts w:cs="Arial"/>
                <w:spacing w:val="2"/>
              </w:rPr>
              <w:t>t</w:t>
            </w:r>
            <w:r w:rsidRPr="00DA0CB4">
              <w:rPr>
                <w:rFonts w:cs="Arial"/>
              </w:rPr>
              <w:t>e,</w:t>
            </w:r>
            <w:r w:rsidR="00AA435E" w:rsidRPr="00DA0CB4">
              <w:rPr>
                <w:rFonts w:cs="Arial"/>
              </w:rPr>
              <w:t xml:space="preserve"> </w:t>
            </w:r>
            <w:proofErr w:type="gramStart"/>
            <w:r w:rsidRPr="00DA0CB4">
              <w:rPr>
                <w:rFonts w:cs="Arial"/>
                <w:spacing w:val="-1"/>
              </w:rPr>
              <w:t>i</w:t>
            </w:r>
            <w:r w:rsidRPr="00DA0CB4">
              <w:rPr>
                <w:rFonts w:cs="Arial"/>
              </w:rPr>
              <w:t>na</w:t>
            </w:r>
            <w:r w:rsidRPr="00DA0CB4">
              <w:rPr>
                <w:rFonts w:cs="Arial"/>
                <w:spacing w:val="1"/>
              </w:rPr>
              <w:t>cc</w:t>
            </w:r>
            <w:r w:rsidRPr="00DA0CB4">
              <w:rPr>
                <w:rFonts w:cs="Arial"/>
              </w:rPr>
              <w:t>ura</w:t>
            </w:r>
            <w:r w:rsidRPr="00DA0CB4">
              <w:rPr>
                <w:rFonts w:cs="Arial"/>
                <w:spacing w:val="2"/>
              </w:rPr>
              <w:t>t</w:t>
            </w:r>
            <w:r w:rsidRPr="00DA0CB4">
              <w:rPr>
                <w:rFonts w:cs="Arial"/>
              </w:rPr>
              <w:t>e</w:t>
            </w:r>
            <w:proofErr w:type="gramEnd"/>
            <w:r w:rsidRPr="00DA0CB4">
              <w:rPr>
                <w:rFonts w:cs="Arial"/>
                <w:spacing w:val="-16"/>
              </w:rPr>
              <w:t xml:space="preserve"> </w:t>
            </w:r>
            <w:r w:rsidRPr="00DA0CB4">
              <w:rPr>
                <w:rFonts w:cs="Arial"/>
              </w:rPr>
              <w:t>or</w:t>
            </w:r>
            <w:r w:rsidRPr="00DA0CB4">
              <w:rPr>
                <w:rFonts w:cs="Arial"/>
                <w:spacing w:val="-4"/>
              </w:rPr>
              <w:t xml:space="preserve"> </w:t>
            </w:r>
            <w:r w:rsidRPr="00DA0CB4">
              <w:rPr>
                <w:rFonts w:cs="Arial"/>
                <w:spacing w:val="2"/>
              </w:rPr>
              <w:t>on</w:t>
            </w:r>
            <w:r w:rsidRPr="00DA0CB4">
              <w:rPr>
                <w:rFonts w:cs="Arial"/>
                <w:spacing w:val="6"/>
              </w:rPr>
              <w:t>l</w:t>
            </w:r>
            <w:r w:rsidRPr="00DA0CB4">
              <w:rPr>
                <w:rFonts w:cs="Arial"/>
              </w:rPr>
              <w:t>y</w:t>
            </w:r>
            <w:r w:rsidRPr="00DA0CB4">
              <w:rPr>
                <w:rFonts w:cs="Arial"/>
                <w:spacing w:val="-15"/>
              </w:rPr>
              <w:t xml:space="preserve"> </w:t>
            </w:r>
            <w:r w:rsidRPr="00DA0CB4">
              <w:rPr>
                <w:rFonts w:cs="Arial"/>
                <w:spacing w:val="2"/>
              </w:rPr>
              <w:t>p</w:t>
            </w:r>
            <w:r w:rsidRPr="00DA0CB4">
              <w:rPr>
                <w:rFonts w:cs="Arial"/>
              </w:rPr>
              <w:t>art</w:t>
            </w:r>
            <w:r w:rsidRPr="00DA0CB4">
              <w:rPr>
                <w:rFonts w:cs="Arial"/>
                <w:spacing w:val="-1"/>
              </w:rPr>
              <w:t>i</w:t>
            </w:r>
            <w:r w:rsidRPr="00DA0CB4">
              <w:rPr>
                <w:rFonts w:cs="Arial"/>
                <w:spacing w:val="2"/>
              </w:rPr>
              <w:t>a</w:t>
            </w:r>
            <w:r w:rsidRPr="00DA0CB4">
              <w:rPr>
                <w:rFonts w:cs="Arial"/>
                <w:spacing w:val="1"/>
              </w:rPr>
              <w:t>l</w:t>
            </w:r>
            <w:r w:rsidRPr="00DA0CB4">
              <w:rPr>
                <w:rFonts w:cs="Arial"/>
                <w:spacing w:val="6"/>
              </w:rPr>
              <w:t>l</w:t>
            </w:r>
            <w:r w:rsidRPr="00DA0CB4">
              <w:rPr>
                <w:rFonts w:cs="Arial"/>
              </w:rPr>
              <w:t>y</w:t>
            </w:r>
            <w:r w:rsidRPr="00DA0CB4">
              <w:rPr>
                <w:rFonts w:cs="Arial"/>
                <w:spacing w:val="-16"/>
              </w:rPr>
              <w:t xml:space="preserve"> </w:t>
            </w:r>
            <w:r w:rsidRPr="00DA0CB4">
              <w:rPr>
                <w:rFonts w:cs="Arial"/>
              </w:rPr>
              <w:t>addre</w:t>
            </w:r>
            <w:r w:rsidRPr="00DA0CB4">
              <w:rPr>
                <w:rFonts w:cs="Arial"/>
                <w:spacing w:val="1"/>
              </w:rPr>
              <w:t>ss</w:t>
            </w:r>
            <w:r w:rsidRPr="00DA0CB4">
              <w:rPr>
                <w:rFonts w:cs="Arial"/>
              </w:rPr>
              <w:t>es</w:t>
            </w:r>
            <w:r w:rsidRPr="00DA0CB4">
              <w:rPr>
                <w:rFonts w:cs="Arial"/>
                <w:spacing w:val="-17"/>
              </w:rPr>
              <w:t xml:space="preserve"> </w:t>
            </w:r>
            <w:r w:rsidRPr="00DA0CB4">
              <w:rPr>
                <w:rFonts w:cs="Arial"/>
                <w:spacing w:val="2"/>
              </w:rPr>
              <w:t>th</w:t>
            </w:r>
            <w:r w:rsidRPr="00DA0CB4">
              <w:rPr>
                <w:rFonts w:cs="Arial"/>
              </w:rPr>
              <w:t>e</w:t>
            </w:r>
            <w:r w:rsidRPr="00DA0CB4">
              <w:rPr>
                <w:rFonts w:cs="Arial"/>
                <w:spacing w:val="-6"/>
              </w:rPr>
              <w:t xml:space="preserve"> </w:t>
            </w:r>
            <w:r w:rsidRPr="00DA0CB4">
              <w:rPr>
                <w:rFonts w:cs="Arial"/>
              </w:rPr>
              <w:t>q</w:t>
            </w:r>
            <w:r w:rsidRPr="00DA0CB4">
              <w:rPr>
                <w:rFonts w:cs="Arial"/>
                <w:spacing w:val="2"/>
              </w:rPr>
              <w:t>u</w:t>
            </w:r>
            <w:r w:rsidRPr="00DA0CB4">
              <w:rPr>
                <w:rFonts w:cs="Arial"/>
              </w:rPr>
              <w:t>e</w:t>
            </w:r>
            <w:r w:rsidRPr="00DA0CB4">
              <w:rPr>
                <w:rFonts w:cs="Arial"/>
                <w:spacing w:val="1"/>
              </w:rPr>
              <w:t>s</w:t>
            </w:r>
            <w:r w:rsidRPr="00DA0CB4">
              <w:rPr>
                <w:rFonts w:cs="Arial"/>
              </w:rPr>
              <w:t>t</w:t>
            </w:r>
            <w:r w:rsidRPr="00DA0CB4">
              <w:rPr>
                <w:rFonts w:cs="Arial"/>
                <w:spacing w:val="-1"/>
              </w:rPr>
              <w:t>i</w:t>
            </w:r>
            <w:r w:rsidRPr="00DA0CB4">
              <w:rPr>
                <w:rFonts w:cs="Arial"/>
                <w:spacing w:val="4"/>
              </w:rPr>
              <w:t>o</w:t>
            </w:r>
            <w:r w:rsidRPr="00DA0CB4">
              <w:rPr>
                <w:rFonts w:cs="Arial"/>
              </w:rPr>
              <w:t>n.</w:t>
            </w:r>
            <w:r w:rsidRPr="00DA0CB4">
              <w:rPr>
                <w:rFonts w:cs="Arial"/>
                <w:spacing w:val="-18"/>
              </w:rPr>
              <w:t xml:space="preserve"> </w:t>
            </w:r>
            <w:r w:rsidRPr="00DA0CB4">
              <w:rPr>
                <w:rFonts w:cs="Arial"/>
                <w:spacing w:val="6"/>
              </w:rPr>
              <w:t>T</w:t>
            </w:r>
            <w:r w:rsidRPr="00DA0CB4">
              <w:rPr>
                <w:rFonts w:cs="Arial"/>
                <w:spacing w:val="2"/>
              </w:rPr>
              <w:t>h</w:t>
            </w:r>
            <w:r w:rsidRPr="00DA0CB4">
              <w:rPr>
                <w:rFonts w:cs="Arial"/>
              </w:rPr>
              <w:t>e</w:t>
            </w:r>
            <w:r w:rsidRPr="00DA0CB4">
              <w:rPr>
                <w:rFonts w:cs="Arial"/>
                <w:spacing w:val="1"/>
              </w:rPr>
              <w:t>r</w:t>
            </w:r>
            <w:r w:rsidRPr="00DA0CB4">
              <w:rPr>
                <w:rFonts w:cs="Arial"/>
              </w:rPr>
              <w:t>e</w:t>
            </w:r>
            <w:r w:rsidRPr="00DA0CB4">
              <w:rPr>
                <w:rFonts w:cs="Arial"/>
                <w:spacing w:val="-11"/>
              </w:rPr>
              <w:t xml:space="preserve"> </w:t>
            </w:r>
            <w:r w:rsidRPr="00DA0CB4">
              <w:rPr>
                <w:rFonts w:cs="Arial"/>
              </w:rPr>
              <w:t>a</w:t>
            </w:r>
            <w:r w:rsidRPr="00DA0CB4">
              <w:rPr>
                <w:rFonts w:cs="Arial"/>
                <w:spacing w:val="1"/>
              </w:rPr>
              <w:t>r</w:t>
            </w:r>
            <w:r w:rsidRPr="00DA0CB4">
              <w:rPr>
                <w:rFonts w:cs="Arial"/>
              </w:rPr>
              <w:t xml:space="preserve">e </w:t>
            </w:r>
            <w:r w:rsidRPr="00DA0CB4">
              <w:rPr>
                <w:rFonts w:cs="Arial"/>
                <w:spacing w:val="1"/>
              </w:rPr>
              <w:t>s</w:t>
            </w:r>
            <w:r w:rsidRPr="00DA0CB4">
              <w:rPr>
                <w:rFonts w:cs="Arial"/>
                <w:spacing w:val="-5"/>
              </w:rPr>
              <w:t>o</w:t>
            </w:r>
            <w:r w:rsidRPr="00DA0CB4">
              <w:rPr>
                <w:rFonts w:cs="Arial"/>
                <w:spacing w:val="9"/>
              </w:rPr>
              <w:t>m</w:t>
            </w:r>
            <w:r w:rsidRPr="00DA0CB4">
              <w:rPr>
                <w:rFonts w:cs="Arial"/>
              </w:rPr>
              <w:t>e</w:t>
            </w:r>
            <w:r w:rsidRPr="00DA0CB4">
              <w:rPr>
                <w:rFonts w:cs="Arial"/>
                <w:spacing w:val="-11"/>
              </w:rPr>
              <w:t xml:space="preserve"> </w:t>
            </w:r>
            <w:r w:rsidRPr="00DA0CB4">
              <w:rPr>
                <w:rFonts w:cs="Arial"/>
                <w:spacing w:val="1"/>
              </w:rPr>
              <w:t>s</w:t>
            </w:r>
            <w:r w:rsidRPr="00DA0CB4">
              <w:rPr>
                <w:rFonts w:cs="Arial"/>
                <w:spacing w:val="-1"/>
              </w:rPr>
              <w:t>i</w:t>
            </w:r>
            <w:r w:rsidRPr="00DA0CB4">
              <w:rPr>
                <w:rFonts w:cs="Arial"/>
              </w:rPr>
              <w:t>gni</w:t>
            </w:r>
            <w:r w:rsidRPr="00DA0CB4">
              <w:rPr>
                <w:rFonts w:cs="Arial"/>
                <w:spacing w:val="5"/>
              </w:rPr>
              <w:t>f</w:t>
            </w:r>
            <w:r w:rsidRPr="00DA0CB4">
              <w:rPr>
                <w:rFonts w:cs="Arial"/>
                <w:spacing w:val="-1"/>
              </w:rPr>
              <w:t>i</w:t>
            </w:r>
            <w:r w:rsidRPr="00DA0CB4">
              <w:rPr>
                <w:rFonts w:cs="Arial"/>
                <w:spacing w:val="1"/>
              </w:rPr>
              <w:t>c</w:t>
            </w:r>
            <w:r w:rsidRPr="00DA0CB4">
              <w:rPr>
                <w:rFonts w:cs="Arial"/>
              </w:rPr>
              <w:t>ant</w:t>
            </w:r>
            <w:r w:rsidRPr="00DA0CB4">
              <w:rPr>
                <w:rFonts w:cs="Arial"/>
                <w:spacing w:val="-19"/>
              </w:rPr>
              <w:t xml:space="preserve"> </w:t>
            </w:r>
            <w:r w:rsidRPr="00DA0CB4">
              <w:rPr>
                <w:rFonts w:cs="Arial"/>
                <w:spacing w:val="1"/>
              </w:rPr>
              <w:t>c</w:t>
            </w:r>
            <w:r w:rsidRPr="00DA0CB4">
              <w:rPr>
                <w:rFonts w:cs="Arial"/>
              </w:rPr>
              <w:t>on</w:t>
            </w:r>
            <w:r w:rsidRPr="00DA0CB4">
              <w:rPr>
                <w:rFonts w:cs="Arial"/>
                <w:spacing w:val="4"/>
              </w:rPr>
              <w:t>c</w:t>
            </w:r>
            <w:r w:rsidRPr="00DA0CB4">
              <w:rPr>
                <w:rFonts w:cs="Arial"/>
              </w:rPr>
              <w:t>erns</w:t>
            </w:r>
            <w:r w:rsidRPr="00DA0CB4">
              <w:rPr>
                <w:rFonts w:cs="Arial"/>
                <w:spacing w:val="-12"/>
              </w:rPr>
              <w:t xml:space="preserve"> </w:t>
            </w:r>
            <w:r w:rsidRPr="00DA0CB4">
              <w:rPr>
                <w:rFonts w:cs="Arial"/>
                <w:spacing w:val="2"/>
              </w:rPr>
              <w:t>o</w:t>
            </w:r>
            <w:r w:rsidRPr="00DA0CB4">
              <w:rPr>
                <w:rFonts w:cs="Arial"/>
              </w:rPr>
              <w:t>r</w:t>
            </w:r>
            <w:r w:rsidRPr="00DA0CB4">
              <w:rPr>
                <w:rFonts w:cs="Arial"/>
                <w:spacing w:val="-4"/>
              </w:rPr>
              <w:t xml:space="preserve"> </w:t>
            </w:r>
            <w:r w:rsidRPr="00DA0CB4">
              <w:rPr>
                <w:rFonts w:cs="Arial"/>
              </w:rPr>
              <w:t>o</w:t>
            </w:r>
            <w:r w:rsidRPr="00DA0CB4">
              <w:rPr>
                <w:rFonts w:cs="Arial"/>
                <w:spacing w:val="9"/>
              </w:rPr>
              <w:t>m</w:t>
            </w:r>
            <w:r w:rsidRPr="00DA0CB4">
              <w:rPr>
                <w:rFonts w:cs="Arial"/>
                <w:spacing w:val="-1"/>
              </w:rPr>
              <w:t>i</w:t>
            </w:r>
            <w:r w:rsidRPr="00DA0CB4">
              <w:rPr>
                <w:rFonts w:cs="Arial"/>
                <w:spacing w:val="1"/>
              </w:rPr>
              <w:t>ss</w:t>
            </w:r>
            <w:r w:rsidRPr="00DA0CB4">
              <w:rPr>
                <w:rFonts w:cs="Arial"/>
                <w:spacing w:val="-1"/>
              </w:rPr>
              <w:t>i</w:t>
            </w:r>
            <w:r w:rsidRPr="00DA0CB4">
              <w:rPr>
                <w:rFonts w:cs="Arial"/>
              </w:rPr>
              <w:t>ons</w:t>
            </w:r>
            <w:r w:rsidRPr="00DA0CB4">
              <w:rPr>
                <w:rFonts w:cs="Arial"/>
                <w:spacing w:val="-15"/>
              </w:rPr>
              <w:t xml:space="preserve"> </w:t>
            </w:r>
            <w:r w:rsidRPr="00DA0CB4">
              <w:rPr>
                <w:rFonts w:cs="Arial"/>
                <w:spacing w:val="-5"/>
              </w:rPr>
              <w:t>w</w:t>
            </w:r>
            <w:r w:rsidRPr="00DA0CB4">
              <w:rPr>
                <w:rFonts w:cs="Arial"/>
                <w:spacing w:val="2"/>
              </w:rPr>
              <w:t>h</w:t>
            </w:r>
            <w:r w:rsidRPr="00DA0CB4">
              <w:rPr>
                <w:rFonts w:cs="Arial"/>
                <w:spacing w:val="-1"/>
              </w:rPr>
              <w:t>i</w:t>
            </w:r>
            <w:r w:rsidRPr="00DA0CB4">
              <w:rPr>
                <w:rFonts w:cs="Arial"/>
                <w:spacing w:val="1"/>
              </w:rPr>
              <w:t>c</w:t>
            </w:r>
            <w:r w:rsidRPr="00DA0CB4">
              <w:rPr>
                <w:rFonts w:cs="Arial"/>
              </w:rPr>
              <w:t>h</w:t>
            </w:r>
            <w:r w:rsidRPr="00DA0CB4">
              <w:rPr>
                <w:rFonts w:cs="Arial"/>
                <w:spacing w:val="-11"/>
              </w:rPr>
              <w:t xml:space="preserve"> </w:t>
            </w:r>
            <w:r w:rsidRPr="00DA0CB4">
              <w:rPr>
                <w:rFonts w:cs="Arial"/>
                <w:spacing w:val="1"/>
              </w:rPr>
              <w:t>c</w:t>
            </w:r>
            <w:r w:rsidRPr="00DA0CB4">
              <w:rPr>
                <w:rFonts w:cs="Arial"/>
                <w:spacing w:val="2"/>
              </w:rPr>
              <w:t>o</w:t>
            </w:r>
            <w:r w:rsidRPr="00DA0CB4">
              <w:rPr>
                <w:rFonts w:cs="Arial"/>
              </w:rPr>
              <w:t>u</w:t>
            </w:r>
            <w:r w:rsidRPr="00DA0CB4">
              <w:rPr>
                <w:rFonts w:cs="Arial"/>
                <w:spacing w:val="-1"/>
              </w:rPr>
              <w:t>l</w:t>
            </w:r>
            <w:r w:rsidRPr="00DA0CB4">
              <w:rPr>
                <w:rFonts w:cs="Arial"/>
              </w:rPr>
              <w:t>d</w:t>
            </w:r>
            <w:r w:rsidRPr="00DA0CB4">
              <w:rPr>
                <w:rFonts w:cs="Arial"/>
                <w:spacing w:val="-6"/>
              </w:rPr>
              <w:t xml:space="preserve"> </w:t>
            </w:r>
            <w:r w:rsidRPr="00DA0CB4">
              <w:rPr>
                <w:rFonts w:cs="Arial"/>
                <w:spacing w:val="2"/>
              </w:rPr>
              <w:t>p</w:t>
            </w:r>
            <w:r w:rsidRPr="00DA0CB4">
              <w:rPr>
                <w:rFonts w:cs="Arial"/>
                <w:spacing w:val="1"/>
              </w:rPr>
              <w:t>r</w:t>
            </w:r>
            <w:r w:rsidRPr="00DA0CB4">
              <w:rPr>
                <w:rFonts w:cs="Arial"/>
                <w:spacing w:val="2"/>
              </w:rPr>
              <w:t>e</w:t>
            </w:r>
            <w:r w:rsidRPr="00DA0CB4">
              <w:rPr>
                <w:rFonts w:cs="Arial"/>
                <w:spacing w:val="-4"/>
              </w:rPr>
              <w:t>v</w:t>
            </w:r>
            <w:r w:rsidRPr="00DA0CB4">
              <w:rPr>
                <w:rFonts w:cs="Arial"/>
                <w:spacing w:val="2"/>
              </w:rPr>
              <w:t>e</w:t>
            </w:r>
            <w:r w:rsidRPr="00DA0CB4">
              <w:rPr>
                <w:rFonts w:cs="Arial"/>
              </w:rPr>
              <w:t>nt</w:t>
            </w:r>
            <w:r w:rsidRPr="00DA0CB4">
              <w:rPr>
                <w:rFonts w:cs="Arial"/>
                <w:spacing w:val="-15"/>
              </w:rPr>
              <w:t xml:space="preserve"> </w:t>
            </w:r>
            <w:r w:rsidRPr="00DA0CB4">
              <w:rPr>
                <w:rFonts w:cs="Arial"/>
                <w:spacing w:val="2"/>
              </w:rPr>
              <w:t>t</w:t>
            </w:r>
            <w:r w:rsidRPr="00DA0CB4">
              <w:rPr>
                <w:rFonts w:cs="Arial"/>
                <w:spacing w:val="9"/>
              </w:rPr>
              <w:t>h</w:t>
            </w:r>
            <w:r w:rsidRPr="00DA0CB4">
              <w:rPr>
                <w:rFonts w:cs="Arial"/>
              </w:rPr>
              <w:t xml:space="preserve">e </w:t>
            </w:r>
            <w:r w:rsidRPr="00DA0CB4">
              <w:rPr>
                <w:rFonts w:cs="Arial"/>
                <w:spacing w:val="1"/>
              </w:rPr>
              <w:t>r</w:t>
            </w:r>
            <w:r w:rsidRPr="00DA0CB4">
              <w:rPr>
                <w:rFonts w:cs="Arial"/>
              </w:rPr>
              <w:t>equ</w:t>
            </w:r>
            <w:r w:rsidRPr="00DA0CB4">
              <w:rPr>
                <w:rFonts w:cs="Arial"/>
                <w:spacing w:val="-1"/>
              </w:rPr>
              <w:t>i</w:t>
            </w:r>
            <w:r w:rsidRPr="00DA0CB4">
              <w:rPr>
                <w:rFonts w:cs="Arial"/>
                <w:spacing w:val="1"/>
              </w:rPr>
              <w:t>r</w:t>
            </w:r>
            <w:r w:rsidRPr="00DA0CB4">
              <w:rPr>
                <w:rFonts w:cs="Arial"/>
              </w:rPr>
              <w:t>e</w:t>
            </w:r>
            <w:r w:rsidRPr="00DA0CB4">
              <w:rPr>
                <w:rFonts w:cs="Arial"/>
                <w:spacing w:val="9"/>
              </w:rPr>
              <w:t>m</w:t>
            </w:r>
            <w:r w:rsidRPr="00DA0CB4">
              <w:rPr>
                <w:rFonts w:cs="Arial"/>
              </w:rPr>
              <w:t>ents</w:t>
            </w:r>
            <w:r w:rsidRPr="00DA0CB4">
              <w:rPr>
                <w:rFonts w:cs="Arial"/>
                <w:spacing w:val="-10"/>
              </w:rPr>
              <w:t xml:space="preserve"> </w:t>
            </w:r>
            <w:r w:rsidRPr="00DA0CB4">
              <w:rPr>
                <w:rFonts w:cs="Arial"/>
              </w:rPr>
              <w:t>be</w:t>
            </w:r>
            <w:r w:rsidRPr="00DA0CB4">
              <w:rPr>
                <w:rFonts w:cs="Arial"/>
                <w:spacing w:val="1"/>
              </w:rPr>
              <w:t>i</w:t>
            </w:r>
            <w:r w:rsidRPr="00DA0CB4">
              <w:rPr>
                <w:rFonts w:cs="Arial"/>
              </w:rPr>
              <w:t>ng</w:t>
            </w:r>
            <w:r w:rsidRPr="00DA0CB4">
              <w:rPr>
                <w:rFonts w:cs="Arial"/>
                <w:spacing w:val="-8"/>
              </w:rPr>
              <w:t xml:space="preserve"> </w:t>
            </w:r>
            <w:r w:rsidRPr="00DA0CB4">
              <w:rPr>
                <w:rFonts w:cs="Arial"/>
                <w:spacing w:val="9"/>
              </w:rPr>
              <w:t>m</w:t>
            </w:r>
            <w:r w:rsidRPr="00DA0CB4">
              <w:rPr>
                <w:rFonts w:cs="Arial"/>
              </w:rPr>
              <w:t>et.</w:t>
            </w:r>
            <w:r w:rsidRPr="00DA0CB4">
              <w:rPr>
                <w:rFonts w:cs="Arial"/>
                <w:spacing w:val="-9"/>
              </w:rPr>
              <w:t xml:space="preserve"> </w:t>
            </w:r>
            <w:r w:rsidRPr="00DA0CB4">
              <w:rPr>
                <w:rFonts w:cs="Arial"/>
                <w:spacing w:val="6"/>
              </w:rPr>
              <w:t>T</w:t>
            </w:r>
            <w:r w:rsidRPr="00DA0CB4">
              <w:rPr>
                <w:rFonts w:cs="Arial"/>
                <w:spacing w:val="-5"/>
              </w:rPr>
              <w:t>h</w:t>
            </w:r>
            <w:r w:rsidRPr="00DA0CB4">
              <w:rPr>
                <w:rFonts w:cs="Arial"/>
              </w:rPr>
              <w:t>e</w:t>
            </w:r>
            <w:r w:rsidRPr="00DA0CB4">
              <w:rPr>
                <w:rFonts w:cs="Arial"/>
                <w:spacing w:val="-6"/>
              </w:rPr>
              <w:t xml:space="preserve"> </w:t>
            </w:r>
            <w:r w:rsidRPr="00DA0CB4">
              <w:rPr>
                <w:rFonts w:cs="Arial"/>
              </w:rPr>
              <w:t>Co</w:t>
            </w:r>
            <w:r w:rsidRPr="00DA0CB4">
              <w:rPr>
                <w:rFonts w:cs="Arial"/>
                <w:spacing w:val="2"/>
              </w:rPr>
              <w:t>u</w:t>
            </w:r>
            <w:r w:rsidRPr="00DA0CB4">
              <w:rPr>
                <w:rFonts w:cs="Arial"/>
              </w:rPr>
              <w:t>n</w:t>
            </w:r>
            <w:r w:rsidRPr="00DA0CB4">
              <w:rPr>
                <w:rFonts w:cs="Arial"/>
                <w:spacing w:val="1"/>
              </w:rPr>
              <w:t>ci</w:t>
            </w:r>
            <w:r w:rsidRPr="00DA0CB4">
              <w:rPr>
                <w:rFonts w:cs="Arial"/>
              </w:rPr>
              <w:t>l</w:t>
            </w:r>
            <w:r w:rsidRPr="00DA0CB4">
              <w:rPr>
                <w:rFonts w:cs="Arial"/>
                <w:spacing w:val="-15"/>
              </w:rPr>
              <w:t xml:space="preserve"> </w:t>
            </w:r>
            <w:r w:rsidRPr="00DA0CB4">
              <w:rPr>
                <w:rFonts w:cs="Arial"/>
                <w:spacing w:val="9"/>
              </w:rPr>
              <w:t>m</w:t>
            </w:r>
            <w:r w:rsidRPr="00DA0CB4">
              <w:rPr>
                <w:rFonts w:cs="Arial"/>
                <w:spacing w:val="4"/>
              </w:rPr>
              <w:t>a</w:t>
            </w:r>
            <w:r w:rsidRPr="00DA0CB4">
              <w:rPr>
                <w:rFonts w:cs="Arial"/>
              </w:rPr>
              <w:t>y</w:t>
            </w:r>
            <w:r w:rsidRPr="00DA0CB4">
              <w:rPr>
                <w:rFonts w:cs="Arial"/>
                <w:spacing w:val="-18"/>
              </w:rPr>
              <w:t xml:space="preserve"> </w:t>
            </w:r>
            <w:r w:rsidRPr="00DA0CB4">
              <w:rPr>
                <w:rFonts w:cs="Arial"/>
                <w:spacing w:val="2"/>
              </w:rPr>
              <w:t>b</w:t>
            </w:r>
            <w:r w:rsidRPr="00DA0CB4">
              <w:rPr>
                <w:rFonts w:cs="Arial"/>
              </w:rPr>
              <w:t>e</w:t>
            </w:r>
            <w:r w:rsidRPr="00DA0CB4">
              <w:rPr>
                <w:rFonts w:cs="Arial"/>
                <w:spacing w:val="-5"/>
              </w:rPr>
              <w:t xml:space="preserve"> </w:t>
            </w:r>
            <w:r w:rsidRPr="00DA0CB4">
              <w:rPr>
                <w:rFonts w:cs="Arial"/>
                <w:spacing w:val="1"/>
              </w:rPr>
              <w:t>c</w:t>
            </w:r>
            <w:r w:rsidRPr="00DA0CB4">
              <w:rPr>
                <w:rFonts w:cs="Arial"/>
              </w:rPr>
              <w:t>on</w:t>
            </w:r>
            <w:r w:rsidRPr="00DA0CB4">
              <w:rPr>
                <w:rFonts w:cs="Arial"/>
                <w:spacing w:val="1"/>
              </w:rPr>
              <w:t>c</w:t>
            </w:r>
            <w:r w:rsidRPr="00DA0CB4">
              <w:rPr>
                <w:rFonts w:cs="Arial"/>
              </w:rPr>
              <w:t>e</w:t>
            </w:r>
            <w:r w:rsidRPr="00DA0CB4">
              <w:rPr>
                <w:rFonts w:cs="Arial"/>
                <w:spacing w:val="6"/>
              </w:rPr>
              <w:t>r</w:t>
            </w:r>
            <w:r w:rsidRPr="00DA0CB4">
              <w:rPr>
                <w:rFonts w:cs="Arial"/>
              </w:rPr>
              <w:t>n</w:t>
            </w:r>
            <w:r w:rsidRPr="00DA0CB4">
              <w:rPr>
                <w:rFonts w:cs="Arial"/>
                <w:spacing w:val="9"/>
              </w:rPr>
              <w:t>e</w:t>
            </w:r>
            <w:r w:rsidRPr="00DA0CB4">
              <w:rPr>
                <w:rFonts w:cs="Arial"/>
              </w:rPr>
              <w:t>d</w:t>
            </w:r>
            <w:r w:rsidRPr="00DA0CB4">
              <w:rPr>
                <w:rFonts w:cs="Arial"/>
                <w:spacing w:val="-19"/>
              </w:rPr>
              <w:t xml:space="preserve"> </w:t>
            </w:r>
            <w:r w:rsidRPr="00DA0CB4">
              <w:rPr>
                <w:rFonts w:cs="Arial"/>
              </w:rPr>
              <w:t>t</w:t>
            </w:r>
            <w:r w:rsidRPr="00DA0CB4">
              <w:rPr>
                <w:rFonts w:cs="Arial"/>
                <w:spacing w:val="2"/>
              </w:rPr>
              <w:t>h</w:t>
            </w:r>
            <w:r w:rsidRPr="00DA0CB4">
              <w:rPr>
                <w:rFonts w:cs="Arial"/>
              </w:rPr>
              <w:t xml:space="preserve">at </w:t>
            </w:r>
            <w:r w:rsidRPr="00DA0CB4">
              <w:rPr>
                <w:rFonts w:cs="Arial"/>
                <w:spacing w:val="1"/>
              </w:rPr>
              <w:t>s</w:t>
            </w:r>
            <w:r w:rsidRPr="00DA0CB4">
              <w:rPr>
                <w:rFonts w:cs="Arial"/>
              </w:rPr>
              <w:t>e</w:t>
            </w:r>
            <w:r w:rsidRPr="00DA0CB4">
              <w:rPr>
                <w:rFonts w:cs="Arial"/>
                <w:spacing w:val="1"/>
              </w:rPr>
              <w:t>r</w:t>
            </w:r>
            <w:r w:rsidRPr="00DA0CB4">
              <w:rPr>
                <w:rFonts w:cs="Arial"/>
                <w:spacing w:val="-1"/>
              </w:rPr>
              <w:t>vi</w:t>
            </w:r>
            <w:r w:rsidRPr="00DA0CB4">
              <w:rPr>
                <w:rFonts w:cs="Arial"/>
                <w:spacing w:val="1"/>
              </w:rPr>
              <w:t>c</w:t>
            </w:r>
            <w:r w:rsidRPr="00DA0CB4">
              <w:rPr>
                <w:rFonts w:cs="Arial"/>
              </w:rPr>
              <w:t>es</w:t>
            </w:r>
            <w:r w:rsidRPr="00DA0CB4">
              <w:rPr>
                <w:rFonts w:cs="Arial"/>
                <w:spacing w:val="-9"/>
              </w:rPr>
              <w:t xml:space="preserve"> </w:t>
            </w:r>
            <w:r w:rsidRPr="00DA0CB4">
              <w:rPr>
                <w:rFonts w:cs="Arial"/>
                <w:spacing w:val="-2"/>
              </w:rPr>
              <w:t>w</w:t>
            </w:r>
            <w:r w:rsidRPr="00DA0CB4">
              <w:rPr>
                <w:rFonts w:cs="Arial"/>
                <w:spacing w:val="2"/>
              </w:rPr>
              <w:t>ou</w:t>
            </w:r>
            <w:r w:rsidRPr="00DA0CB4">
              <w:rPr>
                <w:rFonts w:cs="Arial"/>
                <w:spacing w:val="-1"/>
              </w:rPr>
              <w:t>l</w:t>
            </w:r>
            <w:r w:rsidRPr="00DA0CB4">
              <w:rPr>
                <w:rFonts w:cs="Arial"/>
              </w:rPr>
              <w:t>d</w:t>
            </w:r>
            <w:r w:rsidRPr="00DA0CB4">
              <w:rPr>
                <w:rFonts w:cs="Arial"/>
                <w:spacing w:val="-11"/>
              </w:rPr>
              <w:t xml:space="preserve"> </w:t>
            </w:r>
            <w:r w:rsidRPr="00DA0CB4">
              <w:rPr>
                <w:rFonts w:cs="Arial"/>
                <w:spacing w:val="1"/>
              </w:rPr>
              <w:t>r</w:t>
            </w:r>
            <w:r w:rsidRPr="00DA0CB4">
              <w:rPr>
                <w:rFonts w:cs="Arial"/>
                <w:spacing w:val="2"/>
              </w:rPr>
              <w:t>eq</w:t>
            </w:r>
            <w:r w:rsidRPr="00DA0CB4">
              <w:rPr>
                <w:rFonts w:cs="Arial"/>
              </w:rPr>
              <w:t>u</w:t>
            </w:r>
            <w:r w:rsidRPr="00DA0CB4">
              <w:rPr>
                <w:rFonts w:cs="Arial"/>
                <w:spacing w:val="-1"/>
              </w:rPr>
              <w:t>i</w:t>
            </w:r>
            <w:r w:rsidRPr="00DA0CB4">
              <w:rPr>
                <w:rFonts w:cs="Arial"/>
                <w:spacing w:val="3"/>
              </w:rPr>
              <w:t>r</w:t>
            </w:r>
            <w:r w:rsidRPr="00DA0CB4">
              <w:rPr>
                <w:rFonts w:cs="Arial"/>
              </w:rPr>
              <w:t>e</w:t>
            </w:r>
            <w:r w:rsidRPr="00DA0CB4">
              <w:rPr>
                <w:rFonts w:cs="Arial"/>
                <w:spacing w:val="-12"/>
              </w:rPr>
              <w:t xml:space="preserve"> </w:t>
            </w:r>
            <w:r w:rsidRPr="00DA0CB4">
              <w:rPr>
                <w:rFonts w:cs="Arial"/>
                <w:spacing w:val="-1"/>
              </w:rPr>
              <w:t>i</w:t>
            </w:r>
            <w:r w:rsidRPr="00DA0CB4">
              <w:rPr>
                <w:rFonts w:cs="Arial"/>
              </w:rPr>
              <w:t>n</w:t>
            </w:r>
            <w:r w:rsidRPr="00DA0CB4">
              <w:rPr>
                <w:rFonts w:cs="Arial"/>
                <w:spacing w:val="2"/>
              </w:rPr>
              <w:t>t</w:t>
            </w:r>
            <w:r w:rsidRPr="00DA0CB4">
              <w:rPr>
                <w:rFonts w:cs="Arial"/>
              </w:rPr>
              <w:t>e</w:t>
            </w:r>
            <w:r w:rsidRPr="00DA0CB4">
              <w:rPr>
                <w:rFonts w:cs="Arial"/>
                <w:spacing w:val="3"/>
              </w:rPr>
              <w:t>r</w:t>
            </w:r>
            <w:r w:rsidRPr="00DA0CB4">
              <w:rPr>
                <w:rFonts w:cs="Arial"/>
                <w:spacing w:val="-1"/>
              </w:rPr>
              <w:t>v</w:t>
            </w:r>
            <w:r w:rsidRPr="00DA0CB4">
              <w:rPr>
                <w:rFonts w:cs="Arial"/>
              </w:rPr>
              <w:t>e</w:t>
            </w:r>
            <w:r w:rsidRPr="00DA0CB4">
              <w:rPr>
                <w:rFonts w:cs="Arial"/>
                <w:spacing w:val="2"/>
              </w:rPr>
              <w:t>n</w:t>
            </w:r>
            <w:r w:rsidRPr="00DA0CB4">
              <w:rPr>
                <w:rFonts w:cs="Arial"/>
              </w:rPr>
              <w:t>t</w:t>
            </w:r>
            <w:r w:rsidRPr="00DA0CB4">
              <w:rPr>
                <w:rFonts w:cs="Arial"/>
                <w:spacing w:val="-1"/>
              </w:rPr>
              <w:t>i</w:t>
            </w:r>
            <w:r w:rsidRPr="00DA0CB4">
              <w:rPr>
                <w:rFonts w:cs="Arial"/>
                <w:spacing w:val="2"/>
              </w:rPr>
              <w:t>o</w:t>
            </w:r>
            <w:r w:rsidRPr="00DA0CB4">
              <w:rPr>
                <w:rFonts w:cs="Arial"/>
              </w:rPr>
              <w:t>n</w:t>
            </w:r>
            <w:r w:rsidRPr="00DA0CB4">
              <w:rPr>
                <w:rFonts w:cs="Arial"/>
                <w:spacing w:val="-20"/>
              </w:rPr>
              <w:t xml:space="preserve"> </w:t>
            </w:r>
            <w:r w:rsidRPr="00DA0CB4">
              <w:rPr>
                <w:rFonts w:cs="Arial"/>
              </w:rPr>
              <w:t>or</w:t>
            </w:r>
            <w:r w:rsidRPr="00DA0CB4">
              <w:rPr>
                <w:rFonts w:cs="Arial"/>
                <w:spacing w:val="-4"/>
              </w:rPr>
              <w:t xml:space="preserve"> </w:t>
            </w:r>
            <w:r w:rsidRPr="00DA0CB4">
              <w:rPr>
                <w:rFonts w:cs="Arial"/>
                <w:spacing w:val="4"/>
              </w:rPr>
              <w:t>o</w:t>
            </w:r>
            <w:r w:rsidRPr="00DA0CB4">
              <w:rPr>
                <w:rFonts w:cs="Arial"/>
              </w:rPr>
              <w:t>n</w:t>
            </w:r>
            <w:r w:rsidRPr="00DA0CB4">
              <w:rPr>
                <w:rFonts w:cs="Arial"/>
                <w:spacing w:val="2"/>
              </w:rPr>
              <w:t>g</w:t>
            </w:r>
            <w:r w:rsidRPr="00DA0CB4">
              <w:rPr>
                <w:rFonts w:cs="Arial"/>
              </w:rPr>
              <w:t>o</w:t>
            </w:r>
            <w:r w:rsidRPr="00DA0CB4">
              <w:rPr>
                <w:rFonts w:cs="Arial"/>
                <w:spacing w:val="-1"/>
              </w:rPr>
              <w:t>i</w:t>
            </w:r>
            <w:r w:rsidRPr="00DA0CB4">
              <w:rPr>
                <w:rFonts w:cs="Arial"/>
                <w:spacing w:val="2"/>
              </w:rPr>
              <w:t>n</w:t>
            </w:r>
            <w:r w:rsidRPr="00DA0CB4">
              <w:rPr>
                <w:rFonts w:cs="Arial"/>
              </w:rPr>
              <w:t>g</w:t>
            </w:r>
            <w:r w:rsidRPr="00DA0CB4">
              <w:rPr>
                <w:rFonts w:cs="Arial"/>
                <w:spacing w:val="-13"/>
              </w:rPr>
              <w:t xml:space="preserve"> </w:t>
            </w:r>
            <w:r w:rsidRPr="00DA0CB4">
              <w:rPr>
                <w:rFonts w:cs="Arial"/>
                <w:spacing w:val="9"/>
              </w:rPr>
              <w:t>m</w:t>
            </w:r>
            <w:r w:rsidRPr="00DA0CB4">
              <w:rPr>
                <w:rFonts w:cs="Arial"/>
              </w:rPr>
              <w:t>anag</w:t>
            </w:r>
            <w:r w:rsidRPr="00DA0CB4">
              <w:rPr>
                <w:rFonts w:cs="Arial"/>
                <w:spacing w:val="2"/>
              </w:rPr>
              <w:t>e</w:t>
            </w:r>
            <w:r w:rsidRPr="00DA0CB4">
              <w:rPr>
                <w:rFonts w:cs="Arial"/>
                <w:spacing w:val="7"/>
              </w:rPr>
              <w:t>m</w:t>
            </w:r>
            <w:r w:rsidRPr="00DA0CB4">
              <w:rPr>
                <w:rFonts w:cs="Arial"/>
              </w:rPr>
              <w:t>ent.</w:t>
            </w:r>
          </w:p>
        </w:tc>
        <w:tc>
          <w:tcPr>
            <w:tcW w:w="1863" w:type="dxa"/>
            <w:tcBorders>
              <w:top w:val="single" w:sz="4" w:space="0" w:color="auto"/>
              <w:left w:val="single" w:sz="4" w:space="0" w:color="auto"/>
              <w:bottom w:val="single" w:sz="4" w:space="0" w:color="auto"/>
              <w:right w:val="single" w:sz="4" w:space="0" w:color="auto"/>
            </w:tcBorders>
            <w:hideMark/>
          </w:tcPr>
          <w:p w14:paraId="0C20DA18" w14:textId="77777777" w:rsidR="00A00865" w:rsidRPr="00DA0CB4" w:rsidRDefault="00A00865" w:rsidP="00CF269F">
            <w:pPr>
              <w:contextualSpacing/>
              <w:jc w:val="both"/>
              <w:rPr>
                <w:rFonts w:cs="Arial"/>
              </w:rPr>
            </w:pPr>
            <w:r w:rsidRPr="00DA0CB4">
              <w:rPr>
                <w:rFonts w:cs="Arial"/>
                <w:b/>
                <w:bCs/>
              </w:rPr>
              <w:t>U</w:t>
            </w:r>
            <w:r w:rsidRPr="00DA0CB4">
              <w:rPr>
                <w:rFonts w:cs="Arial"/>
                <w:b/>
                <w:bCs/>
                <w:spacing w:val="1"/>
              </w:rPr>
              <w:t>n</w:t>
            </w:r>
            <w:r w:rsidRPr="00DA0CB4">
              <w:rPr>
                <w:rFonts w:cs="Arial"/>
                <w:b/>
                <w:bCs/>
              </w:rPr>
              <w:t>sa</w:t>
            </w:r>
            <w:r w:rsidRPr="00DA0CB4">
              <w:rPr>
                <w:rFonts w:cs="Arial"/>
                <w:b/>
                <w:bCs/>
                <w:spacing w:val="1"/>
              </w:rPr>
              <w:t>t</w:t>
            </w:r>
            <w:r w:rsidRPr="00DA0CB4">
              <w:rPr>
                <w:rFonts w:cs="Arial"/>
                <w:b/>
                <w:bCs/>
              </w:rPr>
              <w:t>is</w:t>
            </w:r>
            <w:r w:rsidRPr="00DA0CB4">
              <w:rPr>
                <w:rFonts w:cs="Arial"/>
                <w:b/>
                <w:bCs/>
                <w:spacing w:val="1"/>
              </w:rPr>
              <w:t>f</w:t>
            </w:r>
            <w:r w:rsidRPr="00DA0CB4">
              <w:rPr>
                <w:rFonts w:cs="Arial"/>
                <w:b/>
                <w:bCs/>
                <w:spacing w:val="4"/>
              </w:rPr>
              <w:t>a</w:t>
            </w:r>
            <w:r w:rsidRPr="00DA0CB4">
              <w:rPr>
                <w:rFonts w:cs="Arial"/>
                <w:b/>
                <w:bCs/>
              </w:rPr>
              <w:t>c</w:t>
            </w:r>
            <w:r w:rsidRPr="00DA0CB4">
              <w:rPr>
                <w:rFonts w:cs="Arial"/>
                <w:b/>
                <w:bCs/>
                <w:spacing w:val="1"/>
              </w:rPr>
              <w:t>to</w:t>
            </w:r>
            <w:r w:rsidRPr="00DA0CB4">
              <w:rPr>
                <w:rFonts w:cs="Arial"/>
                <w:b/>
                <w:bCs/>
                <w:spacing w:val="4"/>
              </w:rPr>
              <w:t>r</w:t>
            </w:r>
            <w:r w:rsidRPr="00DA0CB4">
              <w:rPr>
                <w:rFonts w:cs="Arial"/>
                <w:b/>
                <w:bCs/>
              </w:rPr>
              <w:t>y</w:t>
            </w:r>
          </w:p>
        </w:tc>
      </w:tr>
      <w:tr w:rsidR="00A00865" w:rsidRPr="00DA0CB4" w14:paraId="7E690E0F" w14:textId="77777777" w:rsidTr="6C4BF512">
        <w:tc>
          <w:tcPr>
            <w:tcW w:w="828" w:type="dxa"/>
            <w:tcBorders>
              <w:top w:val="single" w:sz="4" w:space="0" w:color="auto"/>
              <w:left w:val="single" w:sz="4" w:space="0" w:color="auto"/>
              <w:bottom w:val="single" w:sz="4" w:space="0" w:color="auto"/>
              <w:right w:val="single" w:sz="4" w:space="0" w:color="auto"/>
            </w:tcBorders>
            <w:hideMark/>
          </w:tcPr>
          <w:p w14:paraId="4866D170" w14:textId="77777777" w:rsidR="00A00865" w:rsidRPr="00DA0CB4" w:rsidRDefault="00A00865" w:rsidP="00CF269F">
            <w:pPr>
              <w:contextualSpacing/>
              <w:jc w:val="center"/>
              <w:rPr>
                <w:rFonts w:cs="Arial"/>
              </w:rPr>
            </w:pPr>
            <w:r w:rsidRPr="00DA0CB4">
              <w:rPr>
                <w:rFonts w:cs="Arial"/>
              </w:rPr>
              <w:t>0</w:t>
            </w:r>
          </w:p>
        </w:tc>
        <w:tc>
          <w:tcPr>
            <w:tcW w:w="5610" w:type="dxa"/>
            <w:tcBorders>
              <w:top w:val="single" w:sz="4" w:space="0" w:color="auto"/>
              <w:left w:val="single" w:sz="4" w:space="0" w:color="auto"/>
              <w:bottom w:val="single" w:sz="4" w:space="0" w:color="auto"/>
              <w:right w:val="single" w:sz="4" w:space="0" w:color="auto"/>
            </w:tcBorders>
            <w:hideMark/>
          </w:tcPr>
          <w:p w14:paraId="2B7D9C6A" w14:textId="77777777" w:rsidR="00A00865" w:rsidRPr="00DA0CB4" w:rsidRDefault="00A00865" w:rsidP="00542AFC">
            <w:pPr>
              <w:contextualSpacing/>
              <w:jc w:val="both"/>
              <w:rPr>
                <w:rFonts w:cs="Arial"/>
              </w:rPr>
            </w:pPr>
            <w:r w:rsidRPr="00DA0CB4">
              <w:rPr>
                <w:rFonts w:cs="Arial"/>
              </w:rPr>
              <w:t>No</w:t>
            </w:r>
            <w:r w:rsidRPr="00DA0CB4">
              <w:rPr>
                <w:rFonts w:cs="Arial"/>
                <w:spacing w:val="-6"/>
              </w:rPr>
              <w:t xml:space="preserve"> </w:t>
            </w:r>
            <w:r w:rsidRPr="00DA0CB4">
              <w:rPr>
                <w:rFonts w:cs="Arial"/>
                <w:spacing w:val="1"/>
              </w:rPr>
              <w:t>r</w:t>
            </w:r>
            <w:r w:rsidRPr="00DA0CB4">
              <w:rPr>
                <w:rFonts w:cs="Arial"/>
              </w:rPr>
              <w:t>e</w:t>
            </w:r>
            <w:r w:rsidRPr="00DA0CB4">
              <w:rPr>
                <w:rFonts w:cs="Arial"/>
                <w:spacing w:val="1"/>
              </w:rPr>
              <w:t>s</w:t>
            </w:r>
            <w:r w:rsidRPr="00DA0CB4">
              <w:rPr>
                <w:rFonts w:cs="Arial"/>
                <w:spacing w:val="2"/>
              </w:rPr>
              <w:t>p</w:t>
            </w:r>
            <w:r w:rsidRPr="00DA0CB4">
              <w:rPr>
                <w:rFonts w:cs="Arial"/>
              </w:rPr>
              <w:t>on</w:t>
            </w:r>
            <w:r w:rsidRPr="00DA0CB4">
              <w:rPr>
                <w:rFonts w:cs="Arial"/>
                <w:spacing w:val="4"/>
              </w:rPr>
              <w:t>s</w:t>
            </w:r>
            <w:r w:rsidRPr="00DA0CB4">
              <w:rPr>
                <w:rFonts w:cs="Arial"/>
              </w:rPr>
              <w:t>e</w:t>
            </w:r>
            <w:r w:rsidRPr="00DA0CB4">
              <w:rPr>
                <w:rFonts w:cs="Arial"/>
                <w:spacing w:val="-16"/>
              </w:rPr>
              <w:t xml:space="preserve"> </w:t>
            </w:r>
            <w:r w:rsidRPr="00DA0CB4">
              <w:rPr>
                <w:rFonts w:cs="Arial"/>
              </w:rPr>
              <w:t>to</w:t>
            </w:r>
            <w:r w:rsidRPr="00DA0CB4">
              <w:rPr>
                <w:rFonts w:cs="Arial"/>
                <w:spacing w:val="-5"/>
              </w:rPr>
              <w:t xml:space="preserve"> </w:t>
            </w:r>
            <w:r w:rsidRPr="00DA0CB4">
              <w:rPr>
                <w:rFonts w:cs="Arial"/>
                <w:spacing w:val="2"/>
              </w:rPr>
              <w:t>t</w:t>
            </w:r>
            <w:r w:rsidRPr="00DA0CB4">
              <w:rPr>
                <w:rFonts w:cs="Arial"/>
              </w:rPr>
              <w:t>he</w:t>
            </w:r>
            <w:r w:rsidRPr="00DA0CB4">
              <w:rPr>
                <w:rFonts w:cs="Arial"/>
                <w:spacing w:val="-4"/>
              </w:rPr>
              <w:t xml:space="preserve"> </w:t>
            </w:r>
            <w:r w:rsidRPr="00DA0CB4">
              <w:rPr>
                <w:rFonts w:cs="Arial"/>
              </w:rPr>
              <w:t>que</w:t>
            </w:r>
            <w:r w:rsidRPr="00DA0CB4">
              <w:rPr>
                <w:rFonts w:cs="Arial"/>
                <w:spacing w:val="1"/>
              </w:rPr>
              <w:t>s</w:t>
            </w:r>
            <w:r w:rsidRPr="00DA0CB4">
              <w:rPr>
                <w:rFonts w:cs="Arial"/>
                <w:spacing w:val="2"/>
              </w:rPr>
              <w:t>t</w:t>
            </w:r>
            <w:r w:rsidRPr="00DA0CB4">
              <w:rPr>
                <w:rFonts w:cs="Arial"/>
                <w:spacing w:val="-1"/>
              </w:rPr>
              <w:t>i</w:t>
            </w:r>
            <w:r w:rsidRPr="00DA0CB4">
              <w:rPr>
                <w:rFonts w:cs="Arial"/>
                <w:spacing w:val="4"/>
              </w:rPr>
              <w:t>o</w:t>
            </w:r>
            <w:r w:rsidRPr="00DA0CB4">
              <w:rPr>
                <w:rFonts w:cs="Arial"/>
              </w:rPr>
              <w:t>n</w:t>
            </w:r>
            <w:r w:rsidRPr="00DA0CB4">
              <w:rPr>
                <w:rFonts w:cs="Arial"/>
                <w:spacing w:val="-16"/>
              </w:rPr>
              <w:t xml:space="preserve"> </w:t>
            </w:r>
            <w:r w:rsidRPr="00DA0CB4">
              <w:rPr>
                <w:rFonts w:cs="Arial"/>
              </w:rPr>
              <w:t>or</w:t>
            </w:r>
            <w:r w:rsidRPr="00DA0CB4">
              <w:rPr>
                <w:rFonts w:cs="Arial"/>
                <w:spacing w:val="-4"/>
              </w:rPr>
              <w:t xml:space="preserve"> </w:t>
            </w:r>
            <w:r w:rsidRPr="00DA0CB4">
              <w:rPr>
                <w:rFonts w:cs="Arial"/>
              </w:rPr>
              <w:t>a</w:t>
            </w:r>
            <w:r w:rsidRPr="00DA0CB4">
              <w:rPr>
                <w:rFonts w:cs="Arial"/>
                <w:spacing w:val="-4"/>
              </w:rPr>
              <w:t xml:space="preserve"> </w:t>
            </w:r>
            <w:r w:rsidRPr="00DA0CB4">
              <w:rPr>
                <w:rFonts w:cs="Arial"/>
                <w:spacing w:val="1"/>
              </w:rPr>
              <w:t>r</w:t>
            </w:r>
            <w:r w:rsidRPr="00DA0CB4">
              <w:rPr>
                <w:rFonts w:cs="Arial"/>
              </w:rPr>
              <w:t>e</w:t>
            </w:r>
            <w:r w:rsidRPr="00DA0CB4">
              <w:rPr>
                <w:rFonts w:cs="Arial"/>
                <w:spacing w:val="4"/>
              </w:rPr>
              <w:t>s</w:t>
            </w:r>
            <w:r w:rsidRPr="00DA0CB4">
              <w:rPr>
                <w:rFonts w:cs="Arial"/>
                <w:spacing w:val="2"/>
              </w:rPr>
              <w:t>p</w:t>
            </w:r>
            <w:r w:rsidRPr="00DA0CB4">
              <w:rPr>
                <w:rFonts w:cs="Arial"/>
              </w:rPr>
              <w:t>on</w:t>
            </w:r>
            <w:r w:rsidRPr="00DA0CB4">
              <w:rPr>
                <w:rFonts w:cs="Arial"/>
                <w:spacing w:val="1"/>
              </w:rPr>
              <w:t>s</w:t>
            </w:r>
            <w:r w:rsidRPr="00DA0CB4">
              <w:rPr>
                <w:rFonts w:cs="Arial"/>
              </w:rPr>
              <w:t>e</w:t>
            </w:r>
            <w:r w:rsidRPr="00DA0CB4">
              <w:rPr>
                <w:rFonts w:cs="Arial"/>
                <w:spacing w:val="-14"/>
              </w:rPr>
              <w:t xml:space="preserve"> </w:t>
            </w:r>
            <w:r w:rsidRPr="00DA0CB4">
              <w:rPr>
                <w:rFonts w:cs="Arial"/>
              </w:rPr>
              <w:t>that</w:t>
            </w:r>
            <w:r w:rsidRPr="00DA0CB4">
              <w:rPr>
                <w:rFonts w:cs="Arial"/>
                <w:spacing w:val="-3"/>
              </w:rPr>
              <w:t xml:space="preserve"> </w:t>
            </w:r>
            <w:r w:rsidRPr="00DA0CB4">
              <w:rPr>
                <w:rFonts w:cs="Arial"/>
                <w:spacing w:val="-1"/>
              </w:rPr>
              <w:t>i</w:t>
            </w:r>
            <w:r w:rsidRPr="00DA0CB4">
              <w:rPr>
                <w:rFonts w:cs="Arial"/>
              </w:rPr>
              <w:t xml:space="preserve">s </w:t>
            </w:r>
            <w:r w:rsidRPr="00DA0CB4">
              <w:rPr>
                <w:rFonts w:cs="Arial"/>
                <w:spacing w:val="1"/>
              </w:rPr>
              <w:t>s</w:t>
            </w:r>
            <w:r w:rsidRPr="00DA0CB4">
              <w:rPr>
                <w:rFonts w:cs="Arial"/>
                <w:spacing w:val="-1"/>
              </w:rPr>
              <w:t>i</w:t>
            </w:r>
            <w:r w:rsidRPr="00DA0CB4">
              <w:rPr>
                <w:rFonts w:cs="Arial"/>
                <w:spacing w:val="4"/>
              </w:rPr>
              <w:t>g</w:t>
            </w:r>
            <w:r w:rsidRPr="00DA0CB4">
              <w:rPr>
                <w:rFonts w:cs="Arial"/>
              </w:rPr>
              <w:t>n</w:t>
            </w:r>
            <w:r w:rsidRPr="00DA0CB4">
              <w:rPr>
                <w:rFonts w:cs="Arial"/>
                <w:spacing w:val="1"/>
              </w:rPr>
              <w:t>i</w:t>
            </w:r>
            <w:r w:rsidRPr="00DA0CB4">
              <w:rPr>
                <w:rFonts w:cs="Arial"/>
                <w:spacing w:val="5"/>
              </w:rPr>
              <w:t>f</w:t>
            </w:r>
            <w:r w:rsidRPr="00DA0CB4">
              <w:rPr>
                <w:rFonts w:cs="Arial"/>
                <w:spacing w:val="-1"/>
              </w:rPr>
              <w:t>i</w:t>
            </w:r>
            <w:r w:rsidRPr="00DA0CB4">
              <w:rPr>
                <w:rFonts w:cs="Arial"/>
                <w:spacing w:val="1"/>
              </w:rPr>
              <w:t>c</w:t>
            </w:r>
            <w:r w:rsidRPr="00DA0CB4">
              <w:rPr>
                <w:rFonts w:cs="Arial"/>
              </w:rPr>
              <w:t>ant</w:t>
            </w:r>
            <w:r w:rsidRPr="00DA0CB4">
              <w:rPr>
                <w:rFonts w:cs="Arial"/>
                <w:spacing w:val="1"/>
              </w:rPr>
              <w:t>l</w:t>
            </w:r>
            <w:r w:rsidRPr="00DA0CB4">
              <w:rPr>
                <w:rFonts w:cs="Arial"/>
              </w:rPr>
              <w:t xml:space="preserve">y </w:t>
            </w:r>
            <w:r w:rsidRPr="00DA0CB4">
              <w:rPr>
                <w:rFonts w:cs="Arial"/>
                <w:spacing w:val="-1"/>
              </w:rPr>
              <w:t>i</w:t>
            </w:r>
            <w:r w:rsidRPr="00DA0CB4">
              <w:rPr>
                <w:rFonts w:cs="Arial"/>
                <w:spacing w:val="1"/>
              </w:rPr>
              <w:t>rr</w:t>
            </w:r>
            <w:r w:rsidRPr="00DA0CB4">
              <w:rPr>
                <w:rFonts w:cs="Arial"/>
              </w:rPr>
              <w:t>e</w:t>
            </w:r>
            <w:r w:rsidRPr="00DA0CB4">
              <w:rPr>
                <w:rFonts w:cs="Arial"/>
                <w:spacing w:val="-1"/>
              </w:rPr>
              <w:t>l</w:t>
            </w:r>
            <w:r w:rsidRPr="00DA0CB4">
              <w:rPr>
                <w:rFonts w:cs="Arial"/>
                <w:spacing w:val="2"/>
              </w:rPr>
              <w:t>e</w:t>
            </w:r>
            <w:r w:rsidRPr="00DA0CB4">
              <w:rPr>
                <w:rFonts w:cs="Arial"/>
                <w:spacing w:val="1"/>
              </w:rPr>
              <w:t>v</w:t>
            </w:r>
            <w:r w:rsidRPr="00DA0CB4">
              <w:rPr>
                <w:rFonts w:cs="Arial"/>
                <w:spacing w:val="2"/>
              </w:rPr>
              <w:t>a</w:t>
            </w:r>
            <w:r w:rsidRPr="00DA0CB4">
              <w:rPr>
                <w:rFonts w:cs="Arial"/>
              </w:rPr>
              <w:t>nt</w:t>
            </w:r>
            <w:r w:rsidRPr="00DA0CB4">
              <w:rPr>
                <w:rFonts w:cs="Arial"/>
                <w:spacing w:val="-15"/>
              </w:rPr>
              <w:t xml:space="preserve"> </w:t>
            </w:r>
            <w:r w:rsidRPr="00DA0CB4">
              <w:rPr>
                <w:rFonts w:cs="Arial"/>
              </w:rPr>
              <w:t>or</w:t>
            </w:r>
            <w:r w:rsidRPr="00DA0CB4">
              <w:rPr>
                <w:rFonts w:cs="Arial"/>
                <w:spacing w:val="-2"/>
              </w:rPr>
              <w:t xml:space="preserve"> </w:t>
            </w:r>
            <w:r w:rsidRPr="00DA0CB4">
              <w:rPr>
                <w:rFonts w:cs="Arial"/>
                <w:spacing w:val="-1"/>
              </w:rPr>
              <w:t>i</w:t>
            </w:r>
            <w:r w:rsidRPr="00DA0CB4">
              <w:rPr>
                <w:rFonts w:cs="Arial"/>
              </w:rPr>
              <w:t>na</w:t>
            </w:r>
            <w:r w:rsidRPr="00DA0CB4">
              <w:rPr>
                <w:rFonts w:cs="Arial"/>
                <w:spacing w:val="1"/>
              </w:rPr>
              <w:t>c</w:t>
            </w:r>
            <w:r w:rsidRPr="00DA0CB4">
              <w:rPr>
                <w:rFonts w:cs="Arial"/>
                <w:spacing w:val="4"/>
              </w:rPr>
              <w:t>c</w:t>
            </w:r>
            <w:r w:rsidRPr="00DA0CB4">
              <w:rPr>
                <w:rFonts w:cs="Arial"/>
              </w:rPr>
              <w:t>ura</w:t>
            </w:r>
            <w:r w:rsidRPr="00DA0CB4">
              <w:rPr>
                <w:rFonts w:cs="Arial"/>
                <w:spacing w:val="2"/>
              </w:rPr>
              <w:t>t</w:t>
            </w:r>
            <w:r w:rsidRPr="00DA0CB4">
              <w:rPr>
                <w:rFonts w:cs="Arial"/>
              </w:rPr>
              <w:t>e.</w:t>
            </w:r>
          </w:p>
        </w:tc>
        <w:tc>
          <w:tcPr>
            <w:tcW w:w="1863" w:type="dxa"/>
            <w:tcBorders>
              <w:top w:val="single" w:sz="4" w:space="0" w:color="auto"/>
              <w:left w:val="single" w:sz="4" w:space="0" w:color="auto"/>
              <w:bottom w:val="single" w:sz="4" w:space="0" w:color="auto"/>
              <w:right w:val="single" w:sz="4" w:space="0" w:color="auto"/>
            </w:tcBorders>
            <w:hideMark/>
          </w:tcPr>
          <w:p w14:paraId="0CE66979" w14:textId="77777777" w:rsidR="00A00865" w:rsidRPr="00DA0CB4" w:rsidRDefault="00A00865" w:rsidP="00CF269F">
            <w:pPr>
              <w:contextualSpacing/>
              <w:jc w:val="both"/>
              <w:rPr>
                <w:rFonts w:cs="Arial"/>
              </w:rPr>
            </w:pPr>
            <w:r w:rsidRPr="00DA0CB4">
              <w:rPr>
                <w:rFonts w:cs="Arial"/>
                <w:b/>
                <w:bCs/>
              </w:rPr>
              <w:t>U</w:t>
            </w:r>
            <w:r w:rsidRPr="00DA0CB4">
              <w:rPr>
                <w:rFonts w:cs="Arial"/>
                <w:b/>
                <w:bCs/>
                <w:spacing w:val="1"/>
              </w:rPr>
              <w:t>n</w:t>
            </w:r>
            <w:r w:rsidRPr="00DA0CB4">
              <w:rPr>
                <w:rFonts w:cs="Arial"/>
                <w:b/>
                <w:bCs/>
              </w:rPr>
              <w:t>acce</w:t>
            </w:r>
            <w:r w:rsidRPr="00DA0CB4">
              <w:rPr>
                <w:rFonts w:cs="Arial"/>
                <w:b/>
                <w:bCs/>
                <w:spacing w:val="1"/>
              </w:rPr>
              <w:t>p</w:t>
            </w:r>
            <w:r w:rsidRPr="00DA0CB4">
              <w:rPr>
                <w:rFonts w:cs="Arial"/>
                <w:b/>
                <w:bCs/>
                <w:spacing w:val="3"/>
              </w:rPr>
              <w:t>t</w:t>
            </w:r>
            <w:r w:rsidRPr="00DA0CB4">
              <w:rPr>
                <w:rFonts w:cs="Arial"/>
                <w:b/>
                <w:bCs/>
              </w:rPr>
              <w:t>ab</w:t>
            </w:r>
            <w:r w:rsidRPr="00DA0CB4">
              <w:rPr>
                <w:rFonts w:cs="Arial"/>
                <w:b/>
                <w:bCs/>
                <w:spacing w:val="2"/>
              </w:rPr>
              <w:t>l</w:t>
            </w:r>
            <w:r w:rsidRPr="00DA0CB4">
              <w:rPr>
                <w:rFonts w:cs="Arial"/>
                <w:b/>
                <w:bCs/>
              </w:rPr>
              <w:t>e</w:t>
            </w:r>
          </w:p>
        </w:tc>
      </w:tr>
    </w:tbl>
    <w:p w14:paraId="32BF9415" w14:textId="77777777" w:rsidR="00A00865" w:rsidRPr="00DA0CB4" w:rsidRDefault="00A00865" w:rsidP="00601653">
      <w:pPr>
        <w:contextualSpacing/>
        <w:jc w:val="both"/>
        <w:rPr>
          <w:rFonts w:cs="Arial"/>
        </w:rPr>
      </w:pPr>
    </w:p>
    <w:p w14:paraId="3EC073F3" w14:textId="77777777" w:rsidR="0078245B" w:rsidRPr="00DA0CB4" w:rsidRDefault="0078245B" w:rsidP="00601653">
      <w:pPr>
        <w:widowControl w:val="0"/>
        <w:spacing w:after="0" w:line="240" w:lineRule="auto"/>
        <w:jc w:val="both"/>
        <w:rPr>
          <w:rFonts w:eastAsia="Times New Roman" w:cs="Arial"/>
          <w:b/>
          <w:lang w:val="en-US"/>
        </w:rPr>
      </w:pPr>
      <w:r w:rsidRPr="00DA0CB4">
        <w:rPr>
          <w:rFonts w:eastAsia="Times New Roman" w:cs="Arial"/>
          <w:b/>
          <w:lang w:val="en-US"/>
        </w:rPr>
        <w:t xml:space="preserve">Achievement of Thresholds </w:t>
      </w:r>
    </w:p>
    <w:p w14:paraId="728C1584" w14:textId="252F5EEE" w:rsidR="0078245B" w:rsidRPr="00DA0CB4" w:rsidRDefault="00601653" w:rsidP="0078245B">
      <w:pPr>
        <w:widowControl w:val="0"/>
        <w:spacing w:after="0" w:line="240" w:lineRule="auto"/>
        <w:ind w:left="-270"/>
        <w:jc w:val="both"/>
        <w:rPr>
          <w:rFonts w:eastAsia="Times New Roman" w:cs="Arial"/>
          <w:lang w:val="en-US"/>
        </w:rPr>
      </w:pPr>
      <w:r>
        <w:rPr>
          <w:rFonts w:eastAsia="Times New Roman" w:cs="Arial"/>
          <w:lang w:val="en-US"/>
        </w:rPr>
        <w:tab/>
      </w:r>
    </w:p>
    <w:p w14:paraId="03226676" w14:textId="06A9556D" w:rsidR="0078245B" w:rsidRPr="00DA0CB4" w:rsidRDefault="00DA760C" w:rsidP="00601653">
      <w:pPr>
        <w:widowControl w:val="0"/>
        <w:spacing w:after="0" w:line="240" w:lineRule="auto"/>
        <w:rPr>
          <w:rFonts w:eastAsia="Times New Roman" w:cs="Arial"/>
          <w:lang w:val="en-US"/>
        </w:rPr>
      </w:pPr>
      <w:r w:rsidRPr="00DA0CB4">
        <w:rPr>
          <w:rFonts w:eastAsia="Times New Roman" w:cs="Arial"/>
          <w:lang w:val="en-US"/>
        </w:rPr>
        <w:t>9.8</w:t>
      </w:r>
      <w:r w:rsidR="0078245B" w:rsidRPr="00DA0CB4">
        <w:rPr>
          <w:rFonts w:eastAsia="Times New Roman" w:cs="Arial"/>
          <w:lang w:val="en-US"/>
        </w:rPr>
        <w:tab/>
        <w:t xml:space="preserve">The GBSLEP reserves the right to reject any submission which: </w:t>
      </w:r>
    </w:p>
    <w:p w14:paraId="59C179EF" w14:textId="15BB4832" w:rsidR="0078245B" w:rsidRPr="00DA0CB4" w:rsidRDefault="0078245B" w:rsidP="0078245B">
      <w:pPr>
        <w:widowControl w:val="0"/>
        <w:spacing w:after="0" w:line="240" w:lineRule="auto"/>
        <w:ind w:left="720" w:hanging="990"/>
        <w:rPr>
          <w:rFonts w:eastAsia="Times New Roman" w:cs="Arial"/>
          <w:lang w:val="en-US"/>
        </w:rPr>
      </w:pPr>
    </w:p>
    <w:p w14:paraId="4B83C2FA" w14:textId="77777777" w:rsidR="0078245B" w:rsidRPr="00DA0CB4" w:rsidRDefault="0078245B" w:rsidP="0056456C">
      <w:pPr>
        <w:widowControl w:val="0"/>
        <w:numPr>
          <w:ilvl w:val="0"/>
          <w:numId w:val="44"/>
        </w:numPr>
        <w:autoSpaceDE w:val="0"/>
        <w:autoSpaceDN w:val="0"/>
        <w:adjustRightInd w:val="0"/>
        <w:spacing w:after="0" w:line="240" w:lineRule="auto"/>
        <w:rPr>
          <w:rFonts w:eastAsia="Calibri" w:cs="Arial"/>
        </w:rPr>
      </w:pPr>
      <w:r w:rsidRPr="00DA0CB4">
        <w:rPr>
          <w:rFonts w:eastAsia="Calibri" w:cs="Arial"/>
        </w:rPr>
        <w:t xml:space="preserve">is submitted in whole or in part after the </w:t>
      </w:r>
      <w:proofErr w:type="gramStart"/>
      <w:r w:rsidRPr="00DA0CB4">
        <w:rPr>
          <w:rFonts w:eastAsia="Calibri" w:cs="Arial"/>
        </w:rPr>
        <w:t>deadline</w:t>
      </w:r>
      <w:proofErr w:type="gramEnd"/>
    </w:p>
    <w:p w14:paraId="18DBBF93" w14:textId="77777777" w:rsidR="0078245B" w:rsidRPr="00DA0CB4" w:rsidRDefault="0078245B" w:rsidP="0056456C">
      <w:pPr>
        <w:widowControl w:val="0"/>
        <w:numPr>
          <w:ilvl w:val="0"/>
          <w:numId w:val="44"/>
        </w:numPr>
        <w:autoSpaceDE w:val="0"/>
        <w:autoSpaceDN w:val="0"/>
        <w:adjustRightInd w:val="0"/>
        <w:spacing w:after="0" w:line="240" w:lineRule="auto"/>
        <w:rPr>
          <w:rFonts w:eastAsia="Calibri" w:cs="Arial"/>
        </w:rPr>
      </w:pPr>
      <w:r w:rsidRPr="00DA0CB4">
        <w:rPr>
          <w:rFonts w:eastAsia="Calibri" w:cs="Arial"/>
        </w:rPr>
        <w:t xml:space="preserve">fails to provide any of the requested evidence as specified by the </w:t>
      </w:r>
      <w:proofErr w:type="gramStart"/>
      <w:r w:rsidRPr="00DA0CB4">
        <w:rPr>
          <w:rFonts w:eastAsia="Calibri" w:cs="Arial"/>
        </w:rPr>
        <w:t>ITT</w:t>
      </w:r>
      <w:proofErr w:type="gramEnd"/>
    </w:p>
    <w:p w14:paraId="15F8DAE5" w14:textId="4CA8D1B8" w:rsidR="0078245B" w:rsidRPr="00DA0CB4" w:rsidRDefault="0056456C" w:rsidP="00A47498">
      <w:pPr>
        <w:widowControl w:val="0"/>
        <w:numPr>
          <w:ilvl w:val="0"/>
          <w:numId w:val="44"/>
        </w:numPr>
        <w:autoSpaceDE w:val="0"/>
        <w:autoSpaceDN w:val="0"/>
        <w:adjustRightInd w:val="0"/>
        <w:spacing w:after="0" w:line="240" w:lineRule="auto"/>
        <w:rPr>
          <w:rFonts w:eastAsia="Calibri" w:cs="Arial"/>
        </w:rPr>
      </w:pPr>
      <w:r w:rsidRPr="00DA0CB4">
        <w:rPr>
          <w:rFonts w:eastAsia="Calibri" w:cs="Arial"/>
        </w:rPr>
        <w:t>t</w:t>
      </w:r>
      <w:r w:rsidR="0078245B" w:rsidRPr="00DA0CB4">
        <w:rPr>
          <w:rFonts w:eastAsia="Calibri" w:cs="Arial"/>
        </w:rPr>
        <w:t xml:space="preserve">enders for only part of the service contained within the </w:t>
      </w:r>
      <w:proofErr w:type="gramStart"/>
      <w:r w:rsidR="0078245B" w:rsidRPr="00DA0CB4">
        <w:rPr>
          <w:rFonts w:eastAsia="Calibri" w:cs="Arial"/>
        </w:rPr>
        <w:t>ITT</w:t>
      </w:r>
      <w:proofErr w:type="gramEnd"/>
    </w:p>
    <w:p w14:paraId="06F23F10" w14:textId="77777777" w:rsidR="0078245B" w:rsidRPr="00DA0CB4" w:rsidRDefault="0078245B" w:rsidP="0056456C">
      <w:pPr>
        <w:widowControl w:val="0"/>
        <w:numPr>
          <w:ilvl w:val="0"/>
          <w:numId w:val="44"/>
        </w:numPr>
        <w:spacing w:after="0" w:line="240" w:lineRule="auto"/>
        <w:contextualSpacing/>
        <w:rPr>
          <w:rFonts w:eastAsia="Calibri" w:cs="Arial"/>
        </w:rPr>
      </w:pPr>
      <w:r w:rsidRPr="00DA0CB4">
        <w:rPr>
          <w:rFonts w:eastAsia="Calibri" w:cs="Arial"/>
        </w:rPr>
        <w:t xml:space="preserve">inadequately or incorrectly completes any </w:t>
      </w:r>
      <w:proofErr w:type="gramStart"/>
      <w:r w:rsidRPr="00DA0CB4">
        <w:rPr>
          <w:rFonts w:eastAsia="Calibri" w:cs="Arial"/>
        </w:rPr>
        <w:t>question</w:t>
      </w:r>
      <w:proofErr w:type="gramEnd"/>
    </w:p>
    <w:p w14:paraId="166A0150" w14:textId="38E5B533" w:rsidR="0078245B" w:rsidRPr="00DA0CB4" w:rsidRDefault="00A47498" w:rsidP="0056456C">
      <w:pPr>
        <w:widowControl w:val="0"/>
        <w:numPr>
          <w:ilvl w:val="0"/>
          <w:numId w:val="44"/>
        </w:numPr>
        <w:spacing w:after="0" w:line="240" w:lineRule="auto"/>
        <w:contextualSpacing/>
        <w:rPr>
          <w:rFonts w:eastAsia="Times New Roman" w:cs="Arial"/>
          <w:lang w:val="en-US"/>
        </w:rPr>
      </w:pPr>
      <w:r w:rsidRPr="00DA0CB4">
        <w:rPr>
          <w:rFonts w:eastAsia="Times New Roman" w:cs="Arial"/>
          <w:lang w:val="en-US"/>
        </w:rPr>
        <w:t>f</w:t>
      </w:r>
      <w:r w:rsidR="0078245B" w:rsidRPr="00DA0CB4">
        <w:rPr>
          <w:rFonts w:eastAsia="Times New Roman" w:cs="Arial"/>
          <w:lang w:val="en-US"/>
        </w:rPr>
        <w:t xml:space="preserve">ails to achieve a ‘Pass’ in respect of a ‘Pass/Fail’ criteria question. </w:t>
      </w:r>
    </w:p>
    <w:p w14:paraId="7BC10BE3" w14:textId="46BBF32B" w:rsidR="0078245B" w:rsidRPr="00EC755B" w:rsidRDefault="00A47498" w:rsidP="0056456C">
      <w:pPr>
        <w:widowControl w:val="0"/>
        <w:numPr>
          <w:ilvl w:val="0"/>
          <w:numId w:val="44"/>
        </w:numPr>
        <w:spacing w:after="240" w:line="240" w:lineRule="auto"/>
        <w:contextualSpacing/>
        <w:jc w:val="both"/>
        <w:rPr>
          <w:rFonts w:eastAsia="Times New Roman" w:cs="Arial"/>
          <w:lang w:val="en-US"/>
        </w:rPr>
      </w:pPr>
      <w:r w:rsidRPr="00EC755B">
        <w:rPr>
          <w:rFonts w:eastAsia="Times New Roman" w:cs="Arial"/>
          <w:lang w:val="en-US"/>
        </w:rPr>
        <w:t>a</w:t>
      </w:r>
      <w:r w:rsidR="0078245B" w:rsidRPr="00EC755B">
        <w:rPr>
          <w:rFonts w:eastAsia="Times New Roman" w:cs="Arial"/>
          <w:lang w:val="en-US"/>
        </w:rPr>
        <w:t xml:space="preserve">chieves a score below a </w:t>
      </w:r>
      <w:r w:rsidR="00272A9F" w:rsidRPr="00EC755B">
        <w:rPr>
          <w:rFonts w:eastAsia="Times New Roman" w:cs="Arial"/>
          <w:b/>
          <w:lang w:val="en-US"/>
        </w:rPr>
        <w:t>60</w:t>
      </w:r>
      <w:r w:rsidR="0078245B" w:rsidRPr="00EC755B">
        <w:rPr>
          <w:rFonts w:eastAsia="Times New Roman" w:cs="Arial"/>
          <w:b/>
          <w:lang w:val="en-US"/>
        </w:rPr>
        <w:t xml:space="preserve">% </w:t>
      </w:r>
      <w:r w:rsidR="0078245B" w:rsidRPr="00EC755B">
        <w:rPr>
          <w:rFonts w:eastAsia="Times New Roman" w:cs="Arial"/>
          <w:lang w:val="en-US"/>
        </w:rPr>
        <w:t>threshold in terms of quality (</w:t>
      </w:r>
      <w:proofErr w:type="gramStart"/>
      <w:r w:rsidR="0078245B" w:rsidRPr="00EC755B">
        <w:rPr>
          <w:rFonts w:eastAsia="Times New Roman" w:cs="Arial"/>
          <w:lang w:val="en-US"/>
        </w:rPr>
        <w:t>i.e.</w:t>
      </w:r>
      <w:proofErr w:type="gramEnd"/>
      <w:r w:rsidR="0078245B" w:rsidRPr="00EC755B">
        <w:rPr>
          <w:rFonts w:eastAsia="Times New Roman" w:cs="Arial"/>
          <w:lang w:val="en-US"/>
        </w:rPr>
        <w:t xml:space="preserve"> 60 marks out of 100)</w:t>
      </w:r>
    </w:p>
    <w:p w14:paraId="594FF6A1" w14:textId="6A21292C" w:rsidR="0078245B" w:rsidRPr="00EC755B" w:rsidRDefault="00A47498" w:rsidP="0056456C">
      <w:pPr>
        <w:widowControl w:val="0"/>
        <w:numPr>
          <w:ilvl w:val="0"/>
          <w:numId w:val="44"/>
        </w:numPr>
        <w:tabs>
          <w:tab w:val="left" w:pos="993"/>
        </w:tabs>
        <w:spacing w:after="0" w:line="240" w:lineRule="auto"/>
        <w:contextualSpacing/>
        <w:rPr>
          <w:rFonts w:eastAsia="Times New Roman" w:cs="Arial"/>
          <w:lang w:val="en-US"/>
        </w:rPr>
      </w:pPr>
      <w:r w:rsidRPr="00EC755B">
        <w:rPr>
          <w:rFonts w:eastAsia="Times New Roman" w:cs="Arial"/>
          <w:lang w:val="en-US"/>
        </w:rPr>
        <w:t>s</w:t>
      </w:r>
      <w:r w:rsidR="003A4628" w:rsidRPr="00EC755B">
        <w:rPr>
          <w:rFonts w:eastAsia="Times New Roman" w:cs="Arial"/>
          <w:lang w:val="en-US"/>
        </w:rPr>
        <w:t>cores</w:t>
      </w:r>
      <w:r w:rsidR="00493EBF" w:rsidRPr="00EC755B">
        <w:rPr>
          <w:rFonts w:eastAsia="Times New Roman" w:cs="Arial"/>
          <w:lang w:val="en-US"/>
        </w:rPr>
        <w:t xml:space="preserve"> </w:t>
      </w:r>
      <w:r w:rsidR="0078245B" w:rsidRPr="00EC755B">
        <w:rPr>
          <w:rFonts w:eastAsia="Times New Roman" w:cs="Arial"/>
          <w:lang w:val="en-US"/>
        </w:rPr>
        <w:t xml:space="preserve">Zero in any one section </w:t>
      </w:r>
    </w:p>
    <w:p w14:paraId="024C5735" w14:textId="726DCAED" w:rsidR="0078245B" w:rsidRPr="00DA0CB4" w:rsidRDefault="00A47498" w:rsidP="0056456C">
      <w:pPr>
        <w:widowControl w:val="0"/>
        <w:numPr>
          <w:ilvl w:val="0"/>
          <w:numId w:val="44"/>
        </w:numPr>
        <w:tabs>
          <w:tab w:val="left" w:pos="993"/>
        </w:tabs>
        <w:spacing w:after="0" w:line="240" w:lineRule="auto"/>
        <w:contextualSpacing/>
        <w:rPr>
          <w:rFonts w:eastAsia="Times New Roman" w:cs="Arial"/>
          <w:lang w:val="en-US"/>
        </w:rPr>
      </w:pPr>
      <w:r w:rsidRPr="00DA0CB4">
        <w:rPr>
          <w:rFonts w:eastAsia="Times New Roman" w:cs="Arial"/>
          <w:lang w:val="en-US"/>
        </w:rPr>
        <w:t>z</w:t>
      </w:r>
      <w:r w:rsidR="0078245B" w:rsidRPr="00DA0CB4">
        <w:rPr>
          <w:rFonts w:eastAsia="Times New Roman" w:cs="Arial"/>
          <w:lang w:val="en-US"/>
        </w:rPr>
        <w:t>ero / no response in any one scored question</w:t>
      </w:r>
    </w:p>
    <w:p w14:paraId="3A0915E5" w14:textId="585432BC" w:rsidR="0078245B" w:rsidRPr="00DA0CB4" w:rsidRDefault="0078245B" w:rsidP="0056456C">
      <w:pPr>
        <w:widowControl w:val="0"/>
        <w:numPr>
          <w:ilvl w:val="0"/>
          <w:numId w:val="44"/>
        </w:numPr>
        <w:tabs>
          <w:tab w:val="left" w:pos="993"/>
        </w:tabs>
        <w:spacing w:after="0" w:line="240" w:lineRule="auto"/>
        <w:contextualSpacing/>
        <w:rPr>
          <w:rFonts w:eastAsia="Times New Roman" w:cs="Arial"/>
          <w:lang w:val="en-US"/>
        </w:rPr>
      </w:pPr>
      <w:r w:rsidRPr="00DA0CB4">
        <w:rPr>
          <w:rFonts w:eastAsia="Times New Roman" w:cs="Arial"/>
          <w:lang w:val="en-US"/>
        </w:rPr>
        <w:t xml:space="preserve">Cannot provide the full service as per the </w:t>
      </w:r>
      <w:proofErr w:type="gramStart"/>
      <w:r w:rsidRPr="00DA0CB4">
        <w:rPr>
          <w:rFonts w:eastAsia="Times New Roman" w:cs="Arial"/>
          <w:lang w:val="en-US"/>
        </w:rPr>
        <w:t>specification</w:t>
      </w:r>
      <w:proofErr w:type="gramEnd"/>
    </w:p>
    <w:p w14:paraId="2846AEAC" w14:textId="77777777" w:rsidR="00A36323" w:rsidRDefault="00A36323" w:rsidP="00BE0AAD">
      <w:pPr>
        <w:tabs>
          <w:tab w:val="left" w:pos="851"/>
        </w:tabs>
        <w:jc w:val="both"/>
        <w:rPr>
          <w:rFonts w:cs="Arial"/>
          <w:b/>
        </w:rPr>
      </w:pPr>
    </w:p>
    <w:p w14:paraId="5A50C318" w14:textId="2F0D1D72" w:rsidR="00B06CEE" w:rsidRPr="00DA0CB4" w:rsidRDefault="00BE0AAD" w:rsidP="00486461">
      <w:pPr>
        <w:tabs>
          <w:tab w:val="left" w:pos="851"/>
        </w:tabs>
        <w:jc w:val="both"/>
        <w:rPr>
          <w:rFonts w:cs="Arial"/>
          <w:b/>
        </w:rPr>
      </w:pPr>
      <w:r w:rsidRPr="00DA0CB4">
        <w:rPr>
          <w:rFonts w:cs="Arial"/>
          <w:b/>
        </w:rPr>
        <w:t>9.9</w:t>
      </w:r>
      <w:r w:rsidR="00ED5B9F" w:rsidRPr="00DA0CB4">
        <w:rPr>
          <w:rFonts w:cs="Arial"/>
          <w:b/>
        </w:rPr>
        <w:t xml:space="preserve"> Stage 1 – </w:t>
      </w:r>
      <w:r w:rsidR="0014040A" w:rsidRPr="00DA0CB4">
        <w:rPr>
          <w:rFonts w:cs="Arial"/>
          <w:b/>
        </w:rPr>
        <w:t>Initial Due Diligence</w:t>
      </w:r>
    </w:p>
    <w:tbl>
      <w:tblPr>
        <w:tblW w:w="54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6"/>
        <w:gridCol w:w="6144"/>
        <w:gridCol w:w="1947"/>
      </w:tblGrid>
      <w:tr w:rsidR="00B06CEE" w:rsidRPr="00DA0CB4" w14:paraId="5BE45F95" w14:textId="77777777" w:rsidTr="00B06CEE">
        <w:trPr>
          <w:cantSplit/>
          <w:tblHeader/>
          <w:jc w:val="center"/>
        </w:trPr>
        <w:tc>
          <w:tcPr>
            <w:tcW w:w="4143" w:type="pct"/>
            <w:gridSpan w:val="2"/>
            <w:shd w:val="clear" w:color="auto" w:fill="EEECE1" w:themeFill="background2"/>
            <w:vAlign w:val="center"/>
          </w:tcPr>
          <w:p w14:paraId="6B6FB297" w14:textId="7F8D3DCB" w:rsidR="00B06CEE" w:rsidRPr="00DA0CB4" w:rsidRDefault="00B06CEE" w:rsidP="00CF269F">
            <w:pPr>
              <w:spacing w:before="120" w:line="240" w:lineRule="auto"/>
              <w:jc w:val="center"/>
              <w:rPr>
                <w:rFonts w:eastAsia="Times New Roman" w:cs="Arial"/>
                <w:b/>
                <w:sz w:val="26"/>
                <w:szCs w:val="26"/>
              </w:rPr>
            </w:pPr>
            <w:r w:rsidRPr="00DA0CB4">
              <w:rPr>
                <w:rFonts w:eastAsia="Times New Roman" w:cs="Arial"/>
                <w:b/>
                <w:sz w:val="26"/>
                <w:szCs w:val="26"/>
              </w:rPr>
              <w:t xml:space="preserve">STAGE 1   </w:t>
            </w:r>
            <w:r w:rsidR="00836D8C" w:rsidRPr="00DA0CB4">
              <w:rPr>
                <w:rFonts w:eastAsia="Times New Roman" w:cs="Arial"/>
                <w:b/>
                <w:sz w:val="26"/>
                <w:szCs w:val="26"/>
              </w:rPr>
              <w:t xml:space="preserve">Initial </w:t>
            </w:r>
            <w:r w:rsidR="00D54516" w:rsidRPr="00DA0CB4">
              <w:rPr>
                <w:rFonts w:eastAsia="Times New Roman" w:cs="Arial"/>
                <w:b/>
                <w:sz w:val="26"/>
                <w:szCs w:val="26"/>
              </w:rPr>
              <w:t>Due Diligence</w:t>
            </w:r>
          </w:p>
        </w:tc>
        <w:tc>
          <w:tcPr>
            <w:tcW w:w="857" w:type="pct"/>
            <w:shd w:val="clear" w:color="auto" w:fill="EEECE1" w:themeFill="background2"/>
            <w:vAlign w:val="center"/>
          </w:tcPr>
          <w:p w14:paraId="37232F8F" w14:textId="77777777" w:rsidR="00B06CEE" w:rsidRPr="00DA0CB4" w:rsidRDefault="00B06CEE" w:rsidP="00CF269F">
            <w:pPr>
              <w:keepNext/>
              <w:spacing w:before="80" w:after="80" w:line="240" w:lineRule="auto"/>
              <w:jc w:val="center"/>
              <w:rPr>
                <w:rFonts w:eastAsia="Times New Roman" w:cs="Arial"/>
                <w:b/>
                <w:sz w:val="26"/>
                <w:szCs w:val="26"/>
              </w:rPr>
            </w:pPr>
            <w:r w:rsidRPr="00DA0CB4">
              <w:rPr>
                <w:rFonts w:eastAsia="Times New Roman" w:cs="Arial"/>
                <w:b/>
                <w:sz w:val="26"/>
                <w:szCs w:val="26"/>
              </w:rPr>
              <w:t>Assessment</w:t>
            </w:r>
          </w:p>
        </w:tc>
      </w:tr>
      <w:tr w:rsidR="00B06CEE" w:rsidRPr="00DA0CB4" w14:paraId="3B4D1406" w14:textId="77777777" w:rsidTr="00B06CEE">
        <w:trPr>
          <w:cantSplit/>
          <w:jc w:val="center"/>
        </w:trPr>
        <w:tc>
          <w:tcPr>
            <w:tcW w:w="1438" w:type="pct"/>
            <w:shd w:val="clear" w:color="auto" w:fill="auto"/>
            <w:vAlign w:val="center"/>
          </w:tcPr>
          <w:p w14:paraId="6333C0C7" w14:textId="77777777" w:rsidR="00B06CEE" w:rsidRPr="00DA0CB4" w:rsidRDefault="00B06CEE" w:rsidP="00542AFC">
            <w:pPr>
              <w:spacing w:before="80" w:after="80" w:line="240" w:lineRule="auto"/>
              <w:rPr>
                <w:rFonts w:eastAsia="Times New Roman" w:cs="Arial"/>
                <w:b/>
              </w:rPr>
            </w:pPr>
            <w:r w:rsidRPr="00DA0CB4">
              <w:rPr>
                <w:rFonts w:eastAsia="Times New Roman" w:cs="Arial"/>
                <w:b/>
                <w:spacing w:val="2"/>
                <w:lang w:eastAsia="en-GB"/>
              </w:rPr>
              <w:t>Completion of ITT Documents</w:t>
            </w:r>
          </w:p>
        </w:tc>
        <w:tc>
          <w:tcPr>
            <w:tcW w:w="2705" w:type="pct"/>
            <w:shd w:val="clear" w:color="auto" w:fill="auto"/>
          </w:tcPr>
          <w:p w14:paraId="5377707A" w14:textId="420F3988" w:rsidR="00B06CEE" w:rsidRDefault="00B06CEE" w:rsidP="00FD0D68">
            <w:pPr>
              <w:pStyle w:val="NoSpacing"/>
              <w:rPr>
                <w:rFonts w:ascii="Arial" w:hAnsi="Arial" w:cs="Arial"/>
              </w:rPr>
            </w:pPr>
            <w:r w:rsidRPr="00FD0D68">
              <w:rPr>
                <w:rFonts w:ascii="Arial" w:hAnsi="Arial" w:cs="Arial"/>
              </w:rPr>
              <w:t xml:space="preserve">Potential Providers must submit a fully complete ITT document including signatures required in all relevant areas and any required additional document submissions. </w:t>
            </w:r>
          </w:p>
          <w:p w14:paraId="5D1EF5A3" w14:textId="77777777" w:rsidR="00FD0D68" w:rsidRPr="00FD0D68" w:rsidRDefault="00FD0D68" w:rsidP="00FD0D68">
            <w:pPr>
              <w:pStyle w:val="NoSpacing"/>
              <w:rPr>
                <w:rFonts w:ascii="Arial" w:hAnsi="Arial" w:cs="Arial"/>
              </w:rPr>
            </w:pPr>
          </w:p>
          <w:p w14:paraId="2822DE86" w14:textId="1A43A6B7" w:rsidR="00B06CEE" w:rsidRPr="00DA0CB4" w:rsidRDefault="00B06CEE" w:rsidP="00FD0D68">
            <w:pPr>
              <w:pStyle w:val="NoSpacing"/>
            </w:pPr>
            <w:r w:rsidRPr="00FD0D68">
              <w:rPr>
                <w:rFonts w:ascii="Arial" w:hAnsi="Arial" w:cs="Arial"/>
              </w:rPr>
              <w:t>Any Tender that is not fully complete or without the appropriate signatures or additional document submissions wil</w:t>
            </w:r>
            <w:r w:rsidR="00A93AE8" w:rsidRPr="00FD0D68">
              <w:rPr>
                <w:rFonts w:ascii="Arial" w:hAnsi="Arial" w:cs="Arial"/>
              </w:rPr>
              <w:t xml:space="preserve">l not progress to the next </w:t>
            </w:r>
            <w:proofErr w:type="gramStart"/>
            <w:r w:rsidR="00A93AE8" w:rsidRPr="00FD0D68">
              <w:rPr>
                <w:rFonts w:ascii="Arial" w:hAnsi="Arial" w:cs="Arial"/>
              </w:rPr>
              <w:t>stage.</w:t>
            </w:r>
            <w:r w:rsidRPr="00FD0D68">
              <w:rPr>
                <w:rFonts w:ascii="Arial" w:hAnsi="Arial" w:cs="Arial"/>
              </w:rPr>
              <w:t>.</w:t>
            </w:r>
            <w:proofErr w:type="gramEnd"/>
          </w:p>
        </w:tc>
        <w:tc>
          <w:tcPr>
            <w:tcW w:w="857" w:type="pct"/>
            <w:shd w:val="clear" w:color="auto" w:fill="auto"/>
            <w:vAlign w:val="center"/>
          </w:tcPr>
          <w:p w14:paraId="5CBF8B3A" w14:textId="77777777" w:rsidR="00B06CEE" w:rsidRPr="00DA0CB4" w:rsidRDefault="00B06CEE" w:rsidP="00CF269F">
            <w:pPr>
              <w:keepNext/>
              <w:spacing w:before="80" w:after="80" w:line="240" w:lineRule="auto"/>
              <w:jc w:val="center"/>
              <w:rPr>
                <w:rFonts w:eastAsia="Times New Roman" w:cs="Arial"/>
              </w:rPr>
            </w:pPr>
            <w:r w:rsidRPr="00DA0CB4">
              <w:rPr>
                <w:rFonts w:eastAsia="Times New Roman" w:cs="Arial"/>
              </w:rPr>
              <w:t>Pass / Fail</w:t>
            </w:r>
          </w:p>
        </w:tc>
      </w:tr>
      <w:tr w:rsidR="00B06CEE" w:rsidRPr="00DA0CB4" w14:paraId="06B6EC5A" w14:textId="77777777" w:rsidTr="00B06CEE">
        <w:trPr>
          <w:cantSplit/>
          <w:jc w:val="center"/>
        </w:trPr>
        <w:tc>
          <w:tcPr>
            <w:tcW w:w="1438" w:type="pct"/>
            <w:shd w:val="clear" w:color="auto" w:fill="auto"/>
            <w:vAlign w:val="center"/>
          </w:tcPr>
          <w:p w14:paraId="6C6D64F5" w14:textId="38862634" w:rsidR="00B06CEE" w:rsidRPr="00DA0CB4" w:rsidRDefault="00F8256B" w:rsidP="00542AFC">
            <w:pPr>
              <w:spacing w:before="80" w:after="80" w:line="240" w:lineRule="auto"/>
              <w:rPr>
                <w:rFonts w:eastAsia="Times New Roman" w:cs="Arial"/>
                <w:b/>
                <w:spacing w:val="2"/>
                <w:lang w:eastAsia="en-GB"/>
              </w:rPr>
            </w:pPr>
            <w:r w:rsidRPr="00DA0CB4">
              <w:rPr>
                <w:rFonts w:eastAsia="Times New Roman" w:cs="Arial"/>
                <w:b/>
                <w:spacing w:val="2"/>
                <w:lang w:eastAsia="en-GB"/>
              </w:rPr>
              <w:t>1.2</w:t>
            </w:r>
            <w:r w:rsidR="00B06CEE" w:rsidRPr="00DA0CB4">
              <w:rPr>
                <w:rFonts w:eastAsia="Times New Roman" w:cs="Arial"/>
                <w:b/>
                <w:spacing w:val="2"/>
                <w:lang w:eastAsia="en-GB"/>
              </w:rPr>
              <w:t xml:space="preserve"> Additional Funding</w:t>
            </w:r>
          </w:p>
        </w:tc>
        <w:tc>
          <w:tcPr>
            <w:tcW w:w="2705" w:type="pct"/>
            <w:shd w:val="clear" w:color="auto" w:fill="auto"/>
          </w:tcPr>
          <w:p w14:paraId="3BC6F614" w14:textId="00279CDA" w:rsidR="00B06CEE" w:rsidRPr="00DA0CB4" w:rsidRDefault="00B06CEE" w:rsidP="00542AFC">
            <w:pPr>
              <w:spacing w:after="0" w:line="240" w:lineRule="auto"/>
              <w:jc w:val="both"/>
              <w:rPr>
                <w:rFonts w:eastAsia="Times New Roman" w:cs="Arial"/>
              </w:rPr>
            </w:pPr>
            <w:r w:rsidRPr="00DA0CB4">
              <w:rPr>
                <w:rFonts w:eastAsia="Times New Roman" w:cs="Arial"/>
              </w:rPr>
              <w:t xml:space="preserve">Potential Providers must declare any additional funding in this </w:t>
            </w:r>
            <w:proofErr w:type="gramStart"/>
            <w:r w:rsidRPr="00DA0CB4">
              <w:rPr>
                <w:rFonts w:eastAsia="Times New Roman" w:cs="Arial"/>
              </w:rPr>
              <w:t>section</w:t>
            </w:r>
            <w:proofErr w:type="gramEnd"/>
          </w:p>
          <w:p w14:paraId="0AB917DD" w14:textId="77777777" w:rsidR="00FD0D68" w:rsidRPr="00DA0CB4" w:rsidRDefault="00FD0D68" w:rsidP="00542AFC">
            <w:pPr>
              <w:spacing w:after="0" w:line="240" w:lineRule="auto"/>
              <w:jc w:val="both"/>
              <w:rPr>
                <w:rFonts w:eastAsia="Times New Roman" w:cs="Arial"/>
              </w:rPr>
            </w:pPr>
          </w:p>
          <w:p w14:paraId="5ADB2678" w14:textId="1233ABAB" w:rsidR="00B06CEE" w:rsidRPr="00DA0CB4" w:rsidRDefault="00B06CEE" w:rsidP="00542AFC">
            <w:pPr>
              <w:spacing w:after="0" w:line="240" w:lineRule="auto"/>
              <w:jc w:val="both"/>
              <w:rPr>
                <w:rFonts w:eastAsia="Times New Roman" w:cs="Arial"/>
              </w:rPr>
            </w:pPr>
            <w:r w:rsidRPr="00DA0CB4">
              <w:rPr>
                <w:rFonts w:eastAsia="Times New Roman" w:cs="Arial"/>
              </w:rPr>
              <w:t>Any Failure to Declare Funding or a Declaration of funding which would lead to a notification of State Aid will</w:t>
            </w:r>
            <w:r w:rsidR="00A93AE8" w:rsidRPr="00DA0CB4">
              <w:rPr>
                <w:rFonts w:eastAsia="Times New Roman" w:cs="Arial"/>
                <w:spacing w:val="2"/>
              </w:rPr>
              <w:t xml:space="preserve"> not progress to the next stage.</w:t>
            </w:r>
          </w:p>
        </w:tc>
        <w:tc>
          <w:tcPr>
            <w:tcW w:w="857" w:type="pct"/>
            <w:shd w:val="clear" w:color="auto" w:fill="auto"/>
            <w:vAlign w:val="center"/>
          </w:tcPr>
          <w:p w14:paraId="245FB531" w14:textId="77777777" w:rsidR="00B06CEE" w:rsidRPr="00DA0CB4" w:rsidRDefault="00B06CEE" w:rsidP="00CF269F">
            <w:pPr>
              <w:keepNext/>
              <w:spacing w:before="80" w:after="80" w:line="240" w:lineRule="auto"/>
              <w:jc w:val="center"/>
              <w:rPr>
                <w:rFonts w:eastAsia="Times New Roman" w:cs="Arial"/>
              </w:rPr>
            </w:pPr>
            <w:r w:rsidRPr="00DA0CB4">
              <w:rPr>
                <w:rFonts w:eastAsia="Times New Roman" w:cs="Arial"/>
              </w:rPr>
              <w:t>Pass/Fail</w:t>
            </w:r>
          </w:p>
        </w:tc>
      </w:tr>
      <w:tr w:rsidR="00B06CEE" w:rsidRPr="00DA0CB4" w14:paraId="3CD512C4" w14:textId="77777777" w:rsidTr="00B06CEE">
        <w:trPr>
          <w:cantSplit/>
          <w:jc w:val="center"/>
        </w:trPr>
        <w:tc>
          <w:tcPr>
            <w:tcW w:w="1438" w:type="pct"/>
            <w:shd w:val="clear" w:color="auto" w:fill="auto"/>
            <w:vAlign w:val="center"/>
          </w:tcPr>
          <w:p w14:paraId="3295DA1D" w14:textId="3F1F376C" w:rsidR="00B06CEE" w:rsidRPr="00DA0CB4" w:rsidRDefault="00944966" w:rsidP="00542AFC">
            <w:pPr>
              <w:spacing w:after="0" w:line="240" w:lineRule="auto"/>
              <w:rPr>
                <w:rFonts w:eastAsia="Times New Roman" w:cs="Arial"/>
                <w:b/>
                <w:spacing w:val="2"/>
              </w:rPr>
            </w:pPr>
            <w:r w:rsidRPr="00DA0CB4">
              <w:rPr>
                <w:rFonts w:eastAsia="Times New Roman" w:cs="Arial"/>
                <w:b/>
                <w:spacing w:val="2"/>
                <w:lang w:eastAsia="en-GB"/>
              </w:rPr>
              <w:t xml:space="preserve">2 </w:t>
            </w:r>
            <w:r w:rsidR="00B06CEE" w:rsidRPr="00DA0CB4">
              <w:rPr>
                <w:rFonts w:eastAsia="Times New Roman" w:cs="Arial"/>
                <w:b/>
                <w:spacing w:val="2"/>
                <w:lang w:eastAsia="en-GB"/>
              </w:rPr>
              <w:t xml:space="preserve">Statement of </w:t>
            </w:r>
            <w:r w:rsidR="00B06CEE" w:rsidRPr="00DA0CB4">
              <w:rPr>
                <w:rFonts w:eastAsia="Times New Roman" w:cs="Arial"/>
                <w:b/>
              </w:rPr>
              <w:t>Insurance Cover</w:t>
            </w:r>
          </w:p>
        </w:tc>
        <w:tc>
          <w:tcPr>
            <w:tcW w:w="2705" w:type="pct"/>
            <w:shd w:val="clear" w:color="auto" w:fill="auto"/>
          </w:tcPr>
          <w:p w14:paraId="39DD64D3" w14:textId="79D52365" w:rsidR="00B06CEE" w:rsidRDefault="00B06CEE" w:rsidP="00542AFC">
            <w:pPr>
              <w:spacing w:after="0" w:line="240" w:lineRule="auto"/>
              <w:jc w:val="both"/>
              <w:rPr>
                <w:rFonts w:eastAsia="Times New Roman" w:cs="Arial"/>
                <w:spacing w:val="2"/>
              </w:rPr>
            </w:pPr>
            <w:r w:rsidRPr="00DA0CB4">
              <w:rPr>
                <w:rFonts w:eastAsia="Times New Roman" w:cs="Arial"/>
                <w:iCs/>
              </w:rPr>
              <w:t>Potential Providers must self-certify and sign to confirm that they have in place the specified levels of insurance cover</w:t>
            </w:r>
            <w:r w:rsidRPr="00DA0CB4">
              <w:rPr>
                <w:rFonts w:eastAsia="Times New Roman" w:cs="Arial"/>
                <w:spacing w:val="2"/>
              </w:rPr>
              <w:t>.</w:t>
            </w:r>
          </w:p>
          <w:p w14:paraId="00BBC50F" w14:textId="77777777" w:rsidR="00FD0D68" w:rsidRPr="00DA0CB4" w:rsidRDefault="00FD0D68" w:rsidP="00542AFC">
            <w:pPr>
              <w:spacing w:after="0" w:line="240" w:lineRule="auto"/>
              <w:jc w:val="both"/>
              <w:rPr>
                <w:rFonts w:eastAsia="Times New Roman" w:cs="Arial"/>
                <w:spacing w:val="-3"/>
                <w:highlight w:val="yellow"/>
              </w:rPr>
            </w:pPr>
          </w:p>
          <w:p w14:paraId="7D71C7C4" w14:textId="1F12055A" w:rsidR="00B06CEE" w:rsidRPr="00DA0CB4" w:rsidRDefault="00B06CEE" w:rsidP="00542AFC">
            <w:pPr>
              <w:spacing w:after="0" w:line="240" w:lineRule="auto"/>
              <w:ind w:right="-2"/>
              <w:jc w:val="both"/>
              <w:rPr>
                <w:rFonts w:eastAsia="Times New Roman" w:cs="Arial"/>
                <w:spacing w:val="2"/>
              </w:rPr>
            </w:pPr>
            <w:r w:rsidRPr="00DA0CB4">
              <w:rPr>
                <w:rFonts w:eastAsia="Times New Roman" w:cs="Arial"/>
                <w:spacing w:val="2"/>
              </w:rPr>
              <w:t>Any Potential Provider who does not meet the minimum insurance levels and does not sign the declaration wil</w:t>
            </w:r>
            <w:r w:rsidR="00A93AE8" w:rsidRPr="00DA0CB4">
              <w:rPr>
                <w:rFonts w:eastAsia="Times New Roman" w:cs="Arial"/>
                <w:spacing w:val="2"/>
              </w:rPr>
              <w:t>l not progress to the next stage.</w:t>
            </w:r>
          </w:p>
        </w:tc>
        <w:tc>
          <w:tcPr>
            <w:tcW w:w="857" w:type="pct"/>
            <w:shd w:val="clear" w:color="auto" w:fill="auto"/>
            <w:vAlign w:val="center"/>
          </w:tcPr>
          <w:p w14:paraId="1109B799" w14:textId="77777777" w:rsidR="00B06CEE" w:rsidRPr="00DA0CB4" w:rsidRDefault="00B06CEE" w:rsidP="00CF269F">
            <w:pPr>
              <w:keepNext/>
              <w:spacing w:before="80" w:after="80" w:line="240" w:lineRule="auto"/>
              <w:jc w:val="center"/>
              <w:rPr>
                <w:rFonts w:eastAsia="Times New Roman" w:cs="Arial"/>
              </w:rPr>
            </w:pPr>
            <w:r w:rsidRPr="00DA0CB4">
              <w:rPr>
                <w:rFonts w:eastAsia="Times New Roman" w:cs="Arial"/>
              </w:rPr>
              <w:t>Pass / Fail</w:t>
            </w:r>
          </w:p>
        </w:tc>
      </w:tr>
      <w:tr w:rsidR="00B06CEE" w:rsidRPr="00DA0CB4" w14:paraId="7EEB8A7D" w14:textId="77777777" w:rsidTr="00B06CEE">
        <w:trPr>
          <w:cantSplit/>
          <w:jc w:val="center"/>
        </w:trPr>
        <w:tc>
          <w:tcPr>
            <w:tcW w:w="1438" w:type="pct"/>
            <w:shd w:val="clear" w:color="auto" w:fill="auto"/>
            <w:vAlign w:val="center"/>
          </w:tcPr>
          <w:p w14:paraId="553DCD28" w14:textId="720377B3" w:rsidR="00B06CEE" w:rsidRPr="00DA0CB4" w:rsidRDefault="00B06CEE">
            <w:pPr>
              <w:spacing w:before="80" w:after="80" w:line="240" w:lineRule="auto"/>
              <w:rPr>
                <w:rFonts w:eastAsia="Times New Roman" w:cs="Arial"/>
                <w:b/>
                <w:spacing w:val="2"/>
                <w:lang w:eastAsia="en-GB"/>
              </w:rPr>
            </w:pPr>
            <w:proofErr w:type="gramStart"/>
            <w:r w:rsidRPr="00DA0CB4">
              <w:rPr>
                <w:rFonts w:eastAsia="Times New Roman" w:cs="Arial"/>
                <w:b/>
                <w:spacing w:val="2"/>
                <w:lang w:eastAsia="en-GB"/>
              </w:rPr>
              <w:t>3</w:t>
            </w:r>
            <w:r w:rsidR="00675A0D" w:rsidRPr="00DA0CB4">
              <w:rPr>
                <w:rFonts w:eastAsia="Times New Roman" w:cs="Arial"/>
                <w:b/>
                <w:spacing w:val="2"/>
                <w:lang w:eastAsia="en-GB"/>
              </w:rPr>
              <w:t>.1</w:t>
            </w:r>
            <w:r w:rsidR="00944966" w:rsidRPr="00DA0CB4">
              <w:rPr>
                <w:rFonts w:eastAsia="Times New Roman" w:cs="Arial"/>
                <w:b/>
                <w:spacing w:val="2"/>
                <w:lang w:eastAsia="en-GB"/>
              </w:rPr>
              <w:t xml:space="preserve"> </w:t>
            </w:r>
            <w:r w:rsidRPr="00DA0CB4">
              <w:rPr>
                <w:rFonts w:eastAsia="Times New Roman" w:cs="Arial"/>
                <w:b/>
                <w:spacing w:val="2"/>
                <w:lang w:eastAsia="en-GB"/>
              </w:rPr>
              <w:t xml:space="preserve"> References</w:t>
            </w:r>
            <w:proofErr w:type="gramEnd"/>
          </w:p>
        </w:tc>
        <w:tc>
          <w:tcPr>
            <w:tcW w:w="2705" w:type="pct"/>
            <w:shd w:val="clear" w:color="auto" w:fill="auto"/>
          </w:tcPr>
          <w:p w14:paraId="3EF45D36" w14:textId="3E837FE1" w:rsidR="00B06CEE" w:rsidRPr="00DA0CB4" w:rsidRDefault="00B06CEE" w:rsidP="00542AFC">
            <w:pPr>
              <w:spacing w:after="0" w:line="240" w:lineRule="auto"/>
              <w:jc w:val="both"/>
              <w:rPr>
                <w:rFonts w:eastAsia="Times New Roman" w:cs="Arial"/>
                <w:spacing w:val="2"/>
              </w:rPr>
            </w:pPr>
            <w:r w:rsidRPr="00DA0CB4">
              <w:rPr>
                <w:rFonts w:eastAsia="Times New Roman" w:cs="Arial"/>
                <w:spacing w:val="2"/>
              </w:rPr>
              <w:t xml:space="preserve">Potential Providers must submit two relevant references and contact details. </w:t>
            </w:r>
          </w:p>
          <w:p w14:paraId="55CDB3C1" w14:textId="77777777" w:rsidR="00FD0D68" w:rsidRPr="00DA0CB4" w:rsidRDefault="00FD0D68" w:rsidP="00542AFC">
            <w:pPr>
              <w:spacing w:after="0" w:line="240" w:lineRule="auto"/>
              <w:jc w:val="both"/>
              <w:rPr>
                <w:rFonts w:eastAsia="Times New Roman" w:cs="Arial"/>
                <w:spacing w:val="2"/>
              </w:rPr>
            </w:pPr>
          </w:p>
          <w:p w14:paraId="3FA8A6C0" w14:textId="19F50519" w:rsidR="00B06CEE" w:rsidRPr="00DA0CB4" w:rsidRDefault="00B06CEE" w:rsidP="00542AFC">
            <w:pPr>
              <w:spacing w:after="0" w:line="240" w:lineRule="auto"/>
              <w:jc w:val="both"/>
              <w:rPr>
                <w:rFonts w:eastAsia="Times New Roman" w:cs="Arial"/>
                <w:iCs/>
              </w:rPr>
            </w:pPr>
            <w:r w:rsidRPr="00DA0CB4">
              <w:rPr>
                <w:rFonts w:eastAsia="Times New Roman" w:cs="Arial"/>
                <w:spacing w:val="2"/>
              </w:rPr>
              <w:t xml:space="preserve">Any Potential Provider who does not complete all information required will </w:t>
            </w:r>
            <w:r w:rsidR="00A93AE8" w:rsidRPr="00DA0CB4">
              <w:rPr>
                <w:rFonts w:eastAsia="Times New Roman" w:cs="Arial"/>
                <w:spacing w:val="2"/>
              </w:rPr>
              <w:t>not progress to the next stage.</w:t>
            </w:r>
          </w:p>
        </w:tc>
        <w:tc>
          <w:tcPr>
            <w:tcW w:w="857" w:type="pct"/>
            <w:shd w:val="clear" w:color="auto" w:fill="auto"/>
            <w:vAlign w:val="center"/>
          </w:tcPr>
          <w:p w14:paraId="4411EE30" w14:textId="77777777" w:rsidR="00B06CEE" w:rsidRPr="00DA0CB4" w:rsidRDefault="00B06CEE" w:rsidP="00CF269F">
            <w:pPr>
              <w:keepNext/>
              <w:spacing w:before="80" w:after="80" w:line="240" w:lineRule="auto"/>
              <w:jc w:val="center"/>
              <w:rPr>
                <w:rFonts w:eastAsia="Times New Roman" w:cs="Arial"/>
              </w:rPr>
            </w:pPr>
            <w:r w:rsidRPr="00DA0CB4">
              <w:rPr>
                <w:rFonts w:eastAsia="Times New Roman" w:cs="Arial"/>
              </w:rPr>
              <w:t>Pass / Fail</w:t>
            </w:r>
          </w:p>
        </w:tc>
      </w:tr>
      <w:tr w:rsidR="00B06CEE" w:rsidRPr="00DA0CB4" w14:paraId="02033D6F" w14:textId="77777777" w:rsidTr="00B06CEE">
        <w:trPr>
          <w:cantSplit/>
          <w:jc w:val="center"/>
        </w:trPr>
        <w:tc>
          <w:tcPr>
            <w:tcW w:w="1438" w:type="pct"/>
            <w:shd w:val="clear" w:color="auto" w:fill="auto"/>
            <w:vAlign w:val="center"/>
          </w:tcPr>
          <w:p w14:paraId="2D2CE28F" w14:textId="1212FB62" w:rsidR="00B06CEE" w:rsidRPr="00DA0CB4" w:rsidRDefault="00B06CEE">
            <w:pPr>
              <w:spacing w:before="80" w:after="80" w:line="240" w:lineRule="auto"/>
              <w:rPr>
                <w:rFonts w:eastAsia="Times New Roman" w:cs="Arial"/>
                <w:b/>
                <w:spacing w:val="2"/>
                <w:lang w:eastAsia="en-GB"/>
              </w:rPr>
            </w:pPr>
            <w:r w:rsidRPr="00DA0CB4">
              <w:rPr>
                <w:rFonts w:eastAsia="Times New Roman" w:cs="Arial"/>
                <w:b/>
                <w:spacing w:val="2"/>
                <w:lang w:eastAsia="en-GB"/>
              </w:rPr>
              <w:t>3.</w:t>
            </w:r>
            <w:r w:rsidR="00675A0D" w:rsidRPr="00DA0CB4">
              <w:rPr>
                <w:rFonts w:eastAsia="Times New Roman" w:cs="Arial"/>
                <w:b/>
                <w:spacing w:val="2"/>
                <w:lang w:eastAsia="en-GB"/>
              </w:rPr>
              <w:t>2</w:t>
            </w:r>
            <w:r w:rsidRPr="00DA0CB4">
              <w:rPr>
                <w:rFonts w:eastAsia="Times New Roman" w:cs="Arial"/>
                <w:b/>
                <w:spacing w:val="2"/>
                <w:lang w:eastAsia="en-GB"/>
              </w:rPr>
              <w:t xml:space="preserve"> Compliance  </w:t>
            </w:r>
          </w:p>
        </w:tc>
        <w:tc>
          <w:tcPr>
            <w:tcW w:w="2705" w:type="pct"/>
            <w:shd w:val="clear" w:color="auto" w:fill="auto"/>
          </w:tcPr>
          <w:p w14:paraId="2DFC593F" w14:textId="4F75D053" w:rsidR="00B06CEE" w:rsidRDefault="00B06CEE" w:rsidP="00542AFC">
            <w:pPr>
              <w:spacing w:after="0" w:line="240" w:lineRule="auto"/>
              <w:jc w:val="both"/>
              <w:rPr>
                <w:rFonts w:eastAsia="Times New Roman" w:cs="Arial"/>
              </w:rPr>
            </w:pPr>
            <w:r w:rsidRPr="00DA0CB4">
              <w:rPr>
                <w:rFonts w:eastAsia="Times New Roman" w:cs="Arial"/>
                <w:iCs/>
              </w:rPr>
              <w:t xml:space="preserve">Potential Providers must self-certify that they have in place or agree to have in place at Contract Award the specified policies and processes at </w:t>
            </w:r>
            <w:proofErr w:type="gramStart"/>
            <w:r w:rsidRPr="00DA0CB4">
              <w:rPr>
                <w:rFonts w:eastAsia="Times New Roman" w:cs="Arial"/>
                <w:iCs/>
              </w:rPr>
              <w:t>3.4</w:t>
            </w:r>
            <w:proofErr w:type="gramEnd"/>
          </w:p>
          <w:p w14:paraId="75C5D87D" w14:textId="77777777" w:rsidR="00FD0D68" w:rsidRPr="00DA0CB4" w:rsidRDefault="00FD0D68" w:rsidP="00542AFC">
            <w:pPr>
              <w:spacing w:after="0" w:line="240" w:lineRule="auto"/>
              <w:jc w:val="both"/>
              <w:rPr>
                <w:rFonts w:eastAsia="Times New Roman" w:cs="Arial"/>
                <w:spacing w:val="-3"/>
                <w:highlight w:val="yellow"/>
              </w:rPr>
            </w:pPr>
          </w:p>
          <w:p w14:paraId="44F8A2CC" w14:textId="4DCA02C1" w:rsidR="00B06CEE" w:rsidRPr="00DA0CB4" w:rsidRDefault="00B06CEE" w:rsidP="00542AFC">
            <w:pPr>
              <w:spacing w:after="0" w:line="240" w:lineRule="auto"/>
              <w:jc w:val="both"/>
              <w:rPr>
                <w:rFonts w:eastAsia="Times New Roman" w:cs="Arial"/>
                <w:spacing w:val="2"/>
                <w:highlight w:val="yellow"/>
              </w:rPr>
            </w:pPr>
            <w:r w:rsidRPr="00DA0CB4">
              <w:rPr>
                <w:rFonts w:eastAsia="Times New Roman" w:cs="Arial"/>
                <w:spacing w:val="2"/>
              </w:rPr>
              <w:t xml:space="preserve">Any Potential Provider who does not have the relevant policies &amp; processes and is not willing to put them in place if awarded the contract will </w:t>
            </w:r>
            <w:r w:rsidR="00A93AE8" w:rsidRPr="00DA0CB4">
              <w:rPr>
                <w:rFonts w:eastAsia="Times New Roman" w:cs="Arial"/>
                <w:spacing w:val="2"/>
              </w:rPr>
              <w:t>not progress to the next stage.</w:t>
            </w:r>
          </w:p>
        </w:tc>
        <w:tc>
          <w:tcPr>
            <w:tcW w:w="857" w:type="pct"/>
            <w:shd w:val="clear" w:color="auto" w:fill="auto"/>
            <w:vAlign w:val="center"/>
          </w:tcPr>
          <w:p w14:paraId="118A4EF1" w14:textId="77777777" w:rsidR="00B06CEE" w:rsidRPr="00DA0CB4" w:rsidRDefault="00B06CEE" w:rsidP="00CF269F">
            <w:pPr>
              <w:keepNext/>
              <w:spacing w:before="80" w:after="80" w:line="240" w:lineRule="auto"/>
              <w:jc w:val="center"/>
              <w:rPr>
                <w:rFonts w:eastAsia="Times New Roman" w:cs="Arial"/>
                <w:highlight w:val="yellow"/>
              </w:rPr>
            </w:pPr>
            <w:r w:rsidRPr="00DA0CB4">
              <w:rPr>
                <w:rFonts w:eastAsia="Times New Roman" w:cs="Arial"/>
              </w:rPr>
              <w:t>Pass / Fail</w:t>
            </w:r>
          </w:p>
        </w:tc>
      </w:tr>
      <w:tr w:rsidR="00B06CEE" w:rsidRPr="00DA0CB4" w14:paraId="26935BF2" w14:textId="77777777" w:rsidTr="00B06CEE">
        <w:trPr>
          <w:cantSplit/>
          <w:jc w:val="center"/>
        </w:trPr>
        <w:tc>
          <w:tcPr>
            <w:tcW w:w="1438" w:type="pct"/>
            <w:shd w:val="clear" w:color="auto" w:fill="auto"/>
            <w:vAlign w:val="center"/>
          </w:tcPr>
          <w:p w14:paraId="5158828C" w14:textId="3A560EBD" w:rsidR="00B06CEE" w:rsidRPr="00DA0CB4" w:rsidRDefault="00B06CEE" w:rsidP="00542AFC">
            <w:pPr>
              <w:spacing w:before="80" w:after="80" w:line="240" w:lineRule="auto"/>
              <w:rPr>
                <w:rFonts w:eastAsia="Times New Roman" w:cs="Arial"/>
                <w:b/>
                <w:spacing w:val="2"/>
                <w:lang w:eastAsia="en-GB"/>
              </w:rPr>
            </w:pPr>
            <w:r w:rsidRPr="00DA0CB4">
              <w:rPr>
                <w:rFonts w:eastAsia="Times New Roman" w:cs="Arial"/>
                <w:b/>
                <w:spacing w:val="2"/>
                <w:lang w:eastAsia="en-GB"/>
              </w:rPr>
              <w:lastRenderedPageBreak/>
              <w:t>3.</w:t>
            </w:r>
            <w:r w:rsidR="00675A0D" w:rsidRPr="00DA0CB4">
              <w:rPr>
                <w:rFonts w:eastAsia="Times New Roman" w:cs="Arial"/>
                <w:b/>
                <w:spacing w:val="2"/>
                <w:lang w:eastAsia="en-GB"/>
              </w:rPr>
              <w:t>3</w:t>
            </w:r>
            <w:r w:rsidRPr="00DA0CB4">
              <w:rPr>
                <w:rFonts w:eastAsia="Times New Roman" w:cs="Arial"/>
                <w:b/>
                <w:spacing w:val="2"/>
                <w:lang w:eastAsia="en-GB"/>
              </w:rPr>
              <w:t xml:space="preserve"> Previous Experience</w:t>
            </w:r>
          </w:p>
        </w:tc>
        <w:tc>
          <w:tcPr>
            <w:tcW w:w="2705" w:type="pct"/>
            <w:shd w:val="clear" w:color="auto" w:fill="auto"/>
          </w:tcPr>
          <w:p w14:paraId="4B9509AE" w14:textId="77777777" w:rsidR="00B06CEE" w:rsidRPr="00DA0CB4" w:rsidRDefault="00B06CEE" w:rsidP="00542AFC">
            <w:pPr>
              <w:spacing w:after="0" w:line="240" w:lineRule="auto"/>
              <w:ind w:right="-2"/>
              <w:jc w:val="both"/>
              <w:rPr>
                <w:rFonts w:eastAsia="Times New Roman" w:cs="Arial"/>
                <w:spacing w:val="-3"/>
              </w:rPr>
            </w:pPr>
            <w:r w:rsidRPr="00DA0CB4">
              <w:rPr>
                <w:rFonts w:eastAsia="Times New Roman" w:cs="Arial"/>
                <w:spacing w:val="-3"/>
              </w:rPr>
              <w:t xml:space="preserve">Potential Providers must demonstrate relevant contract experience and sound contract performance, giving relevant examples of contract experience </w:t>
            </w:r>
            <w:r w:rsidRPr="00DA0CB4">
              <w:rPr>
                <w:rFonts w:eastAsia="Times New Roman" w:cs="Arial"/>
                <w:b/>
                <w:spacing w:val="-3"/>
              </w:rPr>
              <w:t>or</w:t>
            </w:r>
            <w:r w:rsidRPr="00DA0CB4">
              <w:rPr>
                <w:rFonts w:eastAsia="Times New Roman" w:cs="Arial"/>
                <w:spacing w:val="-3"/>
              </w:rPr>
              <w:t xml:space="preserve"> provide full satisfactory explanation details. </w:t>
            </w:r>
          </w:p>
          <w:p w14:paraId="2FA13A5E" w14:textId="2F6CCE21" w:rsidR="00B06CEE" w:rsidRPr="00DA0CB4" w:rsidRDefault="00B06CEE" w:rsidP="00542AFC">
            <w:pPr>
              <w:spacing w:after="0" w:line="240" w:lineRule="auto"/>
              <w:ind w:right="-2"/>
              <w:jc w:val="both"/>
              <w:rPr>
                <w:rFonts w:eastAsia="Times New Roman" w:cs="Arial"/>
                <w:spacing w:val="2"/>
                <w:highlight w:val="yellow"/>
              </w:rPr>
            </w:pPr>
            <w:r w:rsidRPr="00DA0CB4">
              <w:rPr>
                <w:rFonts w:eastAsia="Times New Roman" w:cs="Arial"/>
                <w:spacing w:val="-3"/>
              </w:rPr>
              <w:t>Any Potential Provider who does not demonstrate this will</w:t>
            </w:r>
            <w:r w:rsidR="00A93AE8" w:rsidRPr="00DA0CB4">
              <w:rPr>
                <w:rFonts w:eastAsia="Times New Roman" w:cs="Arial"/>
                <w:spacing w:val="2"/>
              </w:rPr>
              <w:t xml:space="preserve"> not progress to the next stage.</w:t>
            </w:r>
          </w:p>
        </w:tc>
        <w:tc>
          <w:tcPr>
            <w:tcW w:w="857" w:type="pct"/>
            <w:shd w:val="clear" w:color="auto" w:fill="auto"/>
            <w:vAlign w:val="center"/>
          </w:tcPr>
          <w:p w14:paraId="5749000A" w14:textId="77777777" w:rsidR="00B06CEE" w:rsidRPr="00DA0CB4" w:rsidRDefault="00B06CEE" w:rsidP="00CF269F">
            <w:pPr>
              <w:keepNext/>
              <w:spacing w:before="80" w:after="80" w:line="240" w:lineRule="auto"/>
              <w:jc w:val="center"/>
              <w:rPr>
                <w:rFonts w:eastAsia="Times New Roman" w:cs="Arial"/>
                <w:highlight w:val="yellow"/>
              </w:rPr>
            </w:pPr>
            <w:r w:rsidRPr="00DA0CB4">
              <w:rPr>
                <w:rFonts w:eastAsia="Times New Roman" w:cs="Arial"/>
              </w:rPr>
              <w:t>Pass / Fail</w:t>
            </w:r>
          </w:p>
        </w:tc>
      </w:tr>
    </w:tbl>
    <w:p w14:paraId="404B0E3C" w14:textId="454809EE" w:rsidR="00ED5B9F" w:rsidRPr="00DA0CB4" w:rsidRDefault="00ED5B9F" w:rsidP="00FD0D68">
      <w:pPr>
        <w:spacing w:after="0"/>
        <w:ind w:right="119"/>
        <w:contextualSpacing/>
        <w:jc w:val="both"/>
        <w:rPr>
          <w:rFonts w:cs="Arial"/>
          <w:b/>
          <w:i/>
          <w:color w:val="002060"/>
        </w:rPr>
      </w:pPr>
      <w:r w:rsidRPr="00DA0CB4">
        <w:rPr>
          <w:rFonts w:cs="Arial"/>
          <w:b/>
          <w:i/>
          <w:color w:val="002060"/>
        </w:rPr>
        <w:t>Evaluation</w:t>
      </w:r>
      <w:r w:rsidR="00836D8C" w:rsidRPr="00DA0CB4">
        <w:rPr>
          <w:rFonts w:cs="Arial"/>
          <w:b/>
          <w:i/>
          <w:color w:val="002060"/>
        </w:rPr>
        <w:t xml:space="preserve"> &amp; Award</w:t>
      </w:r>
      <w:r w:rsidRPr="00DA0CB4">
        <w:rPr>
          <w:rFonts w:cs="Arial"/>
          <w:b/>
          <w:i/>
          <w:color w:val="002060"/>
        </w:rPr>
        <w:t xml:space="preserve"> Criteria</w:t>
      </w:r>
    </w:p>
    <w:p w14:paraId="404B0E3D" w14:textId="77777777" w:rsidR="00ED5B9F" w:rsidRPr="00DA0CB4" w:rsidRDefault="00ED5B9F" w:rsidP="00ED5B9F">
      <w:pPr>
        <w:spacing w:after="0"/>
        <w:ind w:right="119"/>
        <w:jc w:val="both"/>
        <w:rPr>
          <w:rFonts w:cs="Arial"/>
          <w:b/>
          <w:i/>
          <w:color w:val="002060"/>
        </w:rPr>
      </w:pPr>
    </w:p>
    <w:p w14:paraId="404B0E3E" w14:textId="4541FA9C" w:rsidR="00ED5B9F" w:rsidRPr="00DA0CB4" w:rsidRDefault="00BC72B1" w:rsidP="00FD0D68">
      <w:pPr>
        <w:spacing w:after="0"/>
        <w:ind w:right="119"/>
        <w:contextualSpacing/>
        <w:jc w:val="both"/>
        <w:rPr>
          <w:rFonts w:cs="Arial"/>
          <w:b/>
        </w:rPr>
      </w:pPr>
      <w:r w:rsidRPr="00DA0CB4">
        <w:rPr>
          <w:rFonts w:cs="Arial"/>
          <w:b/>
        </w:rPr>
        <w:t>9.</w:t>
      </w:r>
      <w:r w:rsidR="00E43077" w:rsidRPr="00DA0CB4">
        <w:rPr>
          <w:rFonts w:cs="Arial"/>
          <w:b/>
        </w:rPr>
        <w:t>10</w:t>
      </w:r>
      <w:r w:rsidRPr="00DA0CB4">
        <w:rPr>
          <w:rFonts w:cs="Arial"/>
          <w:b/>
        </w:rPr>
        <w:tab/>
      </w:r>
      <w:r w:rsidR="00ED5B9F" w:rsidRPr="00DA0CB4">
        <w:rPr>
          <w:rFonts w:cs="Arial"/>
          <w:b/>
        </w:rPr>
        <w:t xml:space="preserve">Stage </w:t>
      </w:r>
      <w:r w:rsidR="00E43077" w:rsidRPr="00DA0CB4">
        <w:rPr>
          <w:rFonts w:cs="Arial"/>
          <w:b/>
        </w:rPr>
        <w:t>2A</w:t>
      </w:r>
      <w:r w:rsidR="00ED5B9F" w:rsidRPr="00DA0CB4">
        <w:rPr>
          <w:rFonts w:cs="Arial"/>
          <w:b/>
        </w:rPr>
        <w:t xml:space="preserve"> – Quality Response</w:t>
      </w:r>
      <w:r w:rsidR="008715D4" w:rsidRPr="00DA0CB4">
        <w:rPr>
          <w:rFonts w:cs="Arial"/>
          <w:b/>
        </w:rPr>
        <w:t xml:space="preserve"> </w:t>
      </w:r>
      <w:r w:rsidR="00E404DC" w:rsidRPr="00DA0CB4">
        <w:rPr>
          <w:rFonts w:cs="Arial"/>
          <w:b/>
        </w:rPr>
        <w:t>6</w:t>
      </w:r>
      <w:r w:rsidR="00601704" w:rsidRPr="00DA0CB4">
        <w:rPr>
          <w:rFonts w:cs="Arial"/>
          <w:b/>
        </w:rPr>
        <w:t>0</w:t>
      </w:r>
      <w:r w:rsidR="008715D4" w:rsidRPr="00DA0CB4">
        <w:rPr>
          <w:rFonts w:cs="Arial"/>
          <w:b/>
        </w:rPr>
        <w:t>%</w:t>
      </w:r>
    </w:p>
    <w:p w14:paraId="404B0E3F" w14:textId="77777777" w:rsidR="00ED5B9F" w:rsidRPr="00DA0CB4" w:rsidRDefault="00ED5B9F" w:rsidP="00ED5B9F">
      <w:pPr>
        <w:spacing w:before="240" w:after="0"/>
        <w:ind w:left="786" w:right="119"/>
        <w:contextualSpacing/>
        <w:jc w:val="both"/>
        <w:rPr>
          <w:rFonts w:cs="Arial"/>
          <w:b/>
        </w:rPr>
      </w:pPr>
    </w:p>
    <w:tbl>
      <w:tblPr>
        <w:tblW w:w="879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1985"/>
        <w:gridCol w:w="2977"/>
      </w:tblGrid>
      <w:tr w:rsidR="00994823" w:rsidRPr="00DA0CB4" w14:paraId="0499419E" w14:textId="77777777" w:rsidTr="31BA6206">
        <w:trPr>
          <w:trHeight w:val="306"/>
        </w:trPr>
        <w:tc>
          <w:tcPr>
            <w:tcW w:w="3828"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199A0A77" w14:textId="77777777" w:rsidR="00994823" w:rsidRPr="00DA0CB4" w:rsidRDefault="00994823" w:rsidP="00CF269F">
            <w:pPr>
              <w:spacing w:after="0" w:line="280" w:lineRule="atLeast"/>
              <w:ind w:left="426" w:hanging="270"/>
              <w:jc w:val="both"/>
              <w:rPr>
                <w:rFonts w:eastAsia="Times New Roman" w:cs="Arial"/>
                <w:b/>
                <w:bCs/>
                <w:lang w:eastAsia="en-GB"/>
              </w:rPr>
            </w:pPr>
            <w:r w:rsidRPr="00DA0CB4">
              <w:rPr>
                <w:rFonts w:eastAsia="Times New Roman" w:cs="Arial"/>
                <w:b/>
                <w:bCs/>
                <w:lang w:eastAsia="en-GB"/>
              </w:rPr>
              <w:t>Sub-Criteria</w:t>
            </w:r>
          </w:p>
        </w:tc>
        <w:tc>
          <w:tcPr>
            <w:tcW w:w="198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45902DB4" w14:textId="77777777" w:rsidR="00994823" w:rsidRPr="00DA0CB4" w:rsidRDefault="00994823" w:rsidP="00CF269F">
            <w:pPr>
              <w:spacing w:after="0" w:line="280" w:lineRule="atLeast"/>
              <w:ind w:left="426"/>
              <w:rPr>
                <w:rFonts w:eastAsia="Times New Roman" w:cs="Arial"/>
                <w:b/>
                <w:lang w:eastAsia="en-GB"/>
              </w:rPr>
            </w:pPr>
            <w:r w:rsidRPr="00DA0CB4">
              <w:rPr>
                <w:rFonts w:eastAsia="Times New Roman" w:cs="Arial"/>
                <w:b/>
                <w:lang w:eastAsia="en-GB"/>
              </w:rPr>
              <w:t xml:space="preserve">    Sub-Weighting</w:t>
            </w:r>
          </w:p>
        </w:tc>
        <w:tc>
          <w:tcPr>
            <w:tcW w:w="2977"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47362E41" w14:textId="77777777" w:rsidR="00994823" w:rsidRPr="00DA0CB4" w:rsidRDefault="00994823" w:rsidP="00CF269F">
            <w:pPr>
              <w:spacing w:after="0" w:line="280" w:lineRule="atLeast"/>
              <w:ind w:left="426"/>
              <w:jc w:val="center"/>
              <w:rPr>
                <w:rFonts w:eastAsia="Times New Roman" w:cs="Arial"/>
                <w:b/>
                <w:bCs/>
                <w:lang w:eastAsia="en-GB"/>
              </w:rPr>
            </w:pPr>
            <w:r w:rsidRPr="00DA0CB4">
              <w:rPr>
                <w:rFonts w:eastAsia="Times New Roman" w:cs="Arial"/>
                <w:b/>
                <w:bCs/>
                <w:lang w:eastAsia="en-GB"/>
              </w:rPr>
              <w:t>Question Sub Weighting</w:t>
            </w:r>
          </w:p>
        </w:tc>
      </w:tr>
      <w:tr w:rsidR="00994823" w:rsidRPr="00DA0CB4" w14:paraId="1DE48E41" w14:textId="77777777" w:rsidTr="31BA6206">
        <w:trPr>
          <w:trHeight w:val="290"/>
        </w:trPr>
        <w:tc>
          <w:tcPr>
            <w:tcW w:w="3828" w:type="dxa"/>
            <w:vMerge w:val="restart"/>
            <w:tcBorders>
              <w:top w:val="single" w:sz="4" w:space="0" w:color="auto"/>
              <w:left w:val="single" w:sz="4" w:space="0" w:color="auto"/>
              <w:bottom w:val="single" w:sz="4" w:space="0" w:color="auto"/>
              <w:right w:val="single" w:sz="4" w:space="0" w:color="auto"/>
            </w:tcBorders>
            <w:hideMark/>
          </w:tcPr>
          <w:p w14:paraId="06770140" w14:textId="77777777" w:rsidR="00994823" w:rsidRPr="00DA0CB4" w:rsidRDefault="00994823" w:rsidP="00CF269F">
            <w:pPr>
              <w:spacing w:after="0" w:line="280" w:lineRule="atLeast"/>
              <w:rPr>
                <w:rFonts w:eastAsia="Times New Roman" w:cs="Arial"/>
                <w:bCs/>
                <w:lang w:eastAsia="en-GB"/>
              </w:rPr>
            </w:pPr>
            <w:r w:rsidRPr="00DA0CB4">
              <w:rPr>
                <w:rFonts w:cs="Arial"/>
                <w:bCs/>
              </w:rPr>
              <w:t>Experience and Competency</w:t>
            </w:r>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14:paraId="1E77A63B" w14:textId="77777777" w:rsidR="00994823" w:rsidRPr="00DA0CB4" w:rsidRDefault="00994823" w:rsidP="00CF269F">
            <w:pPr>
              <w:spacing w:after="0" w:line="280" w:lineRule="atLeast"/>
              <w:jc w:val="center"/>
              <w:rPr>
                <w:rFonts w:eastAsia="Times New Roman" w:cs="Arial"/>
                <w:lang w:eastAsia="en-GB"/>
              </w:rPr>
            </w:pPr>
            <w:r w:rsidRPr="00DA0CB4">
              <w:rPr>
                <w:rFonts w:eastAsia="Times New Roman" w:cs="Arial"/>
                <w:lang w:eastAsia="en-GB"/>
              </w:rPr>
              <w:t>70%</w:t>
            </w:r>
          </w:p>
          <w:p w14:paraId="6F30DED3" w14:textId="77777777" w:rsidR="00994823" w:rsidRPr="00DA0CB4" w:rsidRDefault="00994823" w:rsidP="00CF269F">
            <w:pPr>
              <w:spacing w:after="0" w:line="280" w:lineRule="atLeast"/>
              <w:jc w:val="center"/>
              <w:rPr>
                <w:rFonts w:eastAsia="Times New Roman" w:cs="Arial"/>
                <w:lang w:eastAsia="en-GB"/>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40E14A1A" w14:textId="4B38D3AF" w:rsidR="00994823" w:rsidRPr="00DA0CB4" w:rsidRDefault="00994823" w:rsidP="00CF269F">
            <w:pPr>
              <w:spacing w:after="0" w:line="280" w:lineRule="atLeast"/>
              <w:jc w:val="center"/>
              <w:rPr>
                <w:rFonts w:eastAsia="Times New Roman" w:cs="Arial"/>
                <w:lang w:eastAsia="en-GB"/>
              </w:rPr>
            </w:pPr>
            <w:r w:rsidRPr="00DA0CB4">
              <w:rPr>
                <w:rFonts w:eastAsia="Times New Roman" w:cs="Arial"/>
                <w:lang w:eastAsia="en-GB"/>
              </w:rPr>
              <w:t xml:space="preserve">A1 – </w:t>
            </w:r>
            <w:r w:rsidR="003552C1" w:rsidRPr="00DA0CB4">
              <w:rPr>
                <w:rFonts w:eastAsia="Times New Roman" w:cs="Arial"/>
                <w:lang w:eastAsia="en-GB"/>
              </w:rPr>
              <w:t>2</w:t>
            </w:r>
            <w:r w:rsidRPr="00DA0CB4">
              <w:rPr>
                <w:rFonts w:eastAsia="Times New Roman" w:cs="Arial"/>
                <w:lang w:eastAsia="en-GB"/>
              </w:rPr>
              <w:t>0%</w:t>
            </w:r>
          </w:p>
        </w:tc>
      </w:tr>
      <w:tr w:rsidR="00705877" w:rsidRPr="00DA0CB4" w14:paraId="16EAAAB9" w14:textId="77777777" w:rsidTr="000B12EC">
        <w:trPr>
          <w:trHeight w:val="590"/>
        </w:trPr>
        <w:tc>
          <w:tcPr>
            <w:tcW w:w="3828" w:type="dxa"/>
            <w:vMerge/>
            <w:vAlign w:val="center"/>
            <w:hideMark/>
          </w:tcPr>
          <w:p w14:paraId="6432200A" w14:textId="77777777" w:rsidR="00705877" w:rsidRPr="00DA0CB4" w:rsidRDefault="00705877" w:rsidP="00CF269F">
            <w:pPr>
              <w:spacing w:after="0" w:line="240" w:lineRule="auto"/>
              <w:rPr>
                <w:rFonts w:eastAsia="Times New Roman" w:cs="Arial"/>
                <w:lang w:eastAsia="en-GB"/>
              </w:rPr>
            </w:pPr>
          </w:p>
        </w:tc>
        <w:tc>
          <w:tcPr>
            <w:tcW w:w="1985" w:type="dxa"/>
            <w:vMerge/>
            <w:vAlign w:val="center"/>
            <w:hideMark/>
          </w:tcPr>
          <w:p w14:paraId="720403F6" w14:textId="77777777" w:rsidR="00705877" w:rsidRPr="00DA0CB4" w:rsidRDefault="00705877" w:rsidP="00CF269F">
            <w:pPr>
              <w:spacing w:after="0" w:line="240" w:lineRule="auto"/>
              <w:rPr>
                <w:rFonts w:eastAsia="Times New Roman" w:cs="Arial"/>
                <w:lang w:eastAsia="en-GB"/>
              </w:rPr>
            </w:pPr>
          </w:p>
        </w:tc>
        <w:tc>
          <w:tcPr>
            <w:tcW w:w="2977" w:type="dxa"/>
            <w:tcBorders>
              <w:top w:val="single" w:sz="4" w:space="0" w:color="auto"/>
              <w:left w:val="single" w:sz="4" w:space="0" w:color="auto"/>
              <w:right w:val="single" w:sz="4" w:space="0" w:color="auto"/>
            </w:tcBorders>
            <w:vAlign w:val="center"/>
            <w:hideMark/>
          </w:tcPr>
          <w:p w14:paraId="1F18D687" w14:textId="5E1DBF0F" w:rsidR="00705877" w:rsidRPr="00DA0CB4" w:rsidRDefault="00705877" w:rsidP="00CF269F">
            <w:pPr>
              <w:spacing w:after="0" w:line="280" w:lineRule="atLeast"/>
              <w:jc w:val="center"/>
              <w:rPr>
                <w:rFonts w:eastAsia="Times New Roman" w:cs="Arial"/>
                <w:lang w:eastAsia="en-GB"/>
              </w:rPr>
            </w:pPr>
            <w:r w:rsidRPr="00DA0CB4">
              <w:rPr>
                <w:rFonts w:eastAsia="Times New Roman" w:cs="Arial"/>
                <w:lang w:eastAsia="en-GB"/>
              </w:rPr>
              <w:t xml:space="preserve">A2 – </w:t>
            </w:r>
            <w:r w:rsidR="003552C1" w:rsidRPr="00DA0CB4">
              <w:rPr>
                <w:rFonts w:eastAsia="Times New Roman" w:cs="Arial"/>
                <w:lang w:eastAsia="en-GB"/>
              </w:rPr>
              <w:t>4</w:t>
            </w:r>
            <w:r w:rsidRPr="00DA0CB4">
              <w:rPr>
                <w:rFonts w:eastAsia="Times New Roman" w:cs="Arial"/>
                <w:lang w:eastAsia="en-GB"/>
              </w:rPr>
              <w:t>0%</w:t>
            </w:r>
          </w:p>
        </w:tc>
      </w:tr>
      <w:tr w:rsidR="000C4E21" w:rsidRPr="00DA0CB4" w14:paraId="581653A1" w14:textId="77777777" w:rsidTr="000B12EC">
        <w:trPr>
          <w:trHeight w:val="590"/>
        </w:trPr>
        <w:tc>
          <w:tcPr>
            <w:tcW w:w="3828" w:type="dxa"/>
            <w:vMerge/>
            <w:vAlign w:val="center"/>
          </w:tcPr>
          <w:p w14:paraId="661D98B3" w14:textId="77777777" w:rsidR="000C4E21" w:rsidRPr="00DA0CB4" w:rsidRDefault="000C4E21" w:rsidP="00CF269F">
            <w:pPr>
              <w:spacing w:after="0" w:line="240" w:lineRule="auto"/>
              <w:rPr>
                <w:rFonts w:eastAsia="Times New Roman" w:cs="Arial"/>
                <w:lang w:eastAsia="en-GB"/>
              </w:rPr>
            </w:pPr>
          </w:p>
        </w:tc>
        <w:tc>
          <w:tcPr>
            <w:tcW w:w="1985" w:type="dxa"/>
            <w:vMerge/>
            <w:vAlign w:val="center"/>
          </w:tcPr>
          <w:p w14:paraId="18780158" w14:textId="77777777" w:rsidR="000C4E21" w:rsidRPr="00DA0CB4" w:rsidRDefault="000C4E21" w:rsidP="00CF269F">
            <w:pPr>
              <w:spacing w:after="0" w:line="240" w:lineRule="auto"/>
              <w:rPr>
                <w:rFonts w:eastAsia="Times New Roman" w:cs="Arial"/>
                <w:lang w:eastAsia="en-GB"/>
              </w:rPr>
            </w:pPr>
          </w:p>
        </w:tc>
        <w:tc>
          <w:tcPr>
            <w:tcW w:w="2977" w:type="dxa"/>
            <w:tcBorders>
              <w:top w:val="single" w:sz="4" w:space="0" w:color="auto"/>
              <w:left w:val="single" w:sz="4" w:space="0" w:color="auto"/>
              <w:right w:val="single" w:sz="4" w:space="0" w:color="auto"/>
            </w:tcBorders>
            <w:vAlign w:val="center"/>
          </w:tcPr>
          <w:p w14:paraId="4ED8392D" w14:textId="2AE23997" w:rsidR="000C4E21" w:rsidRPr="00DA0CB4" w:rsidRDefault="000C4E21" w:rsidP="00CF269F">
            <w:pPr>
              <w:spacing w:after="0" w:line="280" w:lineRule="atLeast"/>
              <w:jc w:val="center"/>
              <w:rPr>
                <w:rFonts w:eastAsia="Times New Roman" w:cs="Arial"/>
                <w:lang w:eastAsia="en-GB"/>
              </w:rPr>
            </w:pPr>
            <w:r w:rsidRPr="00DA0CB4">
              <w:rPr>
                <w:rFonts w:eastAsia="Times New Roman" w:cs="Arial"/>
                <w:lang w:eastAsia="en-GB"/>
              </w:rPr>
              <w:t xml:space="preserve">A3 – </w:t>
            </w:r>
            <w:r w:rsidR="003552C1" w:rsidRPr="00DA0CB4">
              <w:rPr>
                <w:rFonts w:eastAsia="Times New Roman" w:cs="Arial"/>
                <w:lang w:eastAsia="en-GB"/>
              </w:rPr>
              <w:t>4</w:t>
            </w:r>
            <w:r w:rsidRPr="00DA0CB4">
              <w:rPr>
                <w:rFonts w:eastAsia="Times New Roman" w:cs="Arial"/>
                <w:lang w:eastAsia="en-GB"/>
              </w:rPr>
              <w:t>0%</w:t>
            </w:r>
          </w:p>
        </w:tc>
      </w:tr>
      <w:tr w:rsidR="00994823" w:rsidRPr="00DA0CB4" w14:paraId="0245C4B5" w14:textId="77777777" w:rsidTr="31BA6206">
        <w:trPr>
          <w:trHeight w:val="290"/>
        </w:trPr>
        <w:tc>
          <w:tcPr>
            <w:tcW w:w="3828" w:type="dxa"/>
            <w:vMerge/>
            <w:vAlign w:val="center"/>
            <w:hideMark/>
          </w:tcPr>
          <w:p w14:paraId="291F1261" w14:textId="77777777" w:rsidR="00994823" w:rsidRPr="00DA0CB4" w:rsidRDefault="00994823" w:rsidP="00CF269F">
            <w:pPr>
              <w:spacing w:after="0" w:line="240" w:lineRule="auto"/>
              <w:rPr>
                <w:rFonts w:eastAsia="Times New Roman" w:cs="Arial"/>
                <w:lang w:eastAsia="en-GB"/>
              </w:rPr>
            </w:pPr>
          </w:p>
        </w:tc>
        <w:tc>
          <w:tcPr>
            <w:tcW w:w="1985" w:type="dxa"/>
            <w:vMerge/>
            <w:vAlign w:val="center"/>
            <w:hideMark/>
          </w:tcPr>
          <w:p w14:paraId="2810EDAE" w14:textId="77777777" w:rsidR="00994823" w:rsidRPr="00DA0CB4" w:rsidRDefault="00994823" w:rsidP="00CF269F">
            <w:pPr>
              <w:spacing w:after="0" w:line="240" w:lineRule="auto"/>
              <w:rPr>
                <w:rFonts w:eastAsia="Times New Roman" w:cs="Arial"/>
                <w:lang w:eastAsia="en-GB"/>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2C7AE8E8" w14:textId="77777777" w:rsidR="00994823" w:rsidRPr="00DA0CB4" w:rsidRDefault="00994823" w:rsidP="00CF269F">
            <w:pPr>
              <w:spacing w:after="0" w:line="280" w:lineRule="atLeast"/>
              <w:jc w:val="center"/>
              <w:rPr>
                <w:rFonts w:eastAsia="Times New Roman" w:cs="Arial"/>
                <w:lang w:eastAsia="en-GB"/>
              </w:rPr>
            </w:pPr>
            <w:r w:rsidRPr="00DA0CB4">
              <w:rPr>
                <w:rFonts w:eastAsia="Times New Roman" w:cs="Arial"/>
                <w:b/>
                <w:lang w:eastAsia="en-GB"/>
              </w:rPr>
              <w:t>TOTAL 100%</w:t>
            </w:r>
          </w:p>
        </w:tc>
      </w:tr>
      <w:tr w:rsidR="00994823" w:rsidRPr="00DA0CB4" w14:paraId="4D96E8BB" w14:textId="77777777" w:rsidTr="31BA6206">
        <w:trPr>
          <w:trHeight w:val="290"/>
        </w:trPr>
        <w:tc>
          <w:tcPr>
            <w:tcW w:w="3828" w:type="dxa"/>
            <w:vMerge w:val="restart"/>
            <w:tcBorders>
              <w:top w:val="single" w:sz="4" w:space="0" w:color="auto"/>
              <w:left w:val="single" w:sz="4" w:space="0" w:color="auto"/>
              <w:bottom w:val="single" w:sz="4" w:space="0" w:color="auto"/>
              <w:right w:val="single" w:sz="4" w:space="0" w:color="auto"/>
            </w:tcBorders>
          </w:tcPr>
          <w:p w14:paraId="4997FE9D" w14:textId="77777777" w:rsidR="00994823" w:rsidRPr="00DA0CB4" w:rsidRDefault="00994823" w:rsidP="00CF269F">
            <w:pPr>
              <w:spacing w:after="0" w:line="280" w:lineRule="atLeast"/>
              <w:rPr>
                <w:rFonts w:eastAsia="Times New Roman" w:cs="Arial"/>
                <w:bCs/>
                <w:lang w:eastAsia="en-GB"/>
              </w:rPr>
            </w:pPr>
            <w:r w:rsidRPr="00DA0CB4">
              <w:rPr>
                <w:rFonts w:cs="Arial"/>
                <w:bCs/>
              </w:rPr>
              <w:t>Quality Assurance</w:t>
            </w:r>
          </w:p>
        </w:tc>
        <w:tc>
          <w:tcPr>
            <w:tcW w:w="1985" w:type="dxa"/>
            <w:vMerge w:val="restart"/>
            <w:tcBorders>
              <w:top w:val="single" w:sz="4" w:space="0" w:color="auto"/>
              <w:left w:val="single" w:sz="4" w:space="0" w:color="auto"/>
              <w:right w:val="single" w:sz="4" w:space="0" w:color="auto"/>
            </w:tcBorders>
            <w:vAlign w:val="center"/>
            <w:hideMark/>
          </w:tcPr>
          <w:p w14:paraId="670FA2FA" w14:textId="77777777" w:rsidR="00994823" w:rsidRPr="00DA0CB4" w:rsidRDefault="00994823" w:rsidP="00CF269F">
            <w:pPr>
              <w:spacing w:after="0" w:line="280" w:lineRule="atLeast"/>
              <w:jc w:val="center"/>
              <w:rPr>
                <w:rFonts w:eastAsia="Times New Roman" w:cs="Arial"/>
                <w:lang w:eastAsia="en-GB"/>
              </w:rPr>
            </w:pPr>
            <w:r w:rsidRPr="00DA0CB4">
              <w:rPr>
                <w:rFonts w:eastAsia="Times New Roman" w:cs="Arial"/>
                <w:lang w:eastAsia="en-GB"/>
              </w:rPr>
              <w:t>30%</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DEC4EC6" w14:textId="36377E2A" w:rsidR="00994823" w:rsidRPr="00DA0CB4" w:rsidRDefault="00994823" w:rsidP="00CF269F">
            <w:pPr>
              <w:spacing w:after="0" w:line="280" w:lineRule="atLeast"/>
              <w:jc w:val="center"/>
              <w:rPr>
                <w:rFonts w:eastAsia="Times New Roman" w:cs="Arial"/>
                <w:lang w:eastAsia="en-GB"/>
              </w:rPr>
            </w:pPr>
            <w:r w:rsidRPr="00DA0CB4">
              <w:rPr>
                <w:rFonts w:eastAsia="Times New Roman" w:cs="Arial"/>
                <w:lang w:eastAsia="en-GB"/>
              </w:rPr>
              <w:t xml:space="preserve">B1 – </w:t>
            </w:r>
            <w:r w:rsidR="003552C1" w:rsidRPr="00DA0CB4">
              <w:rPr>
                <w:rFonts w:eastAsia="Times New Roman" w:cs="Arial"/>
                <w:lang w:eastAsia="en-GB"/>
              </w:rPr>
              <w:t>4</w:t>
            </w:r>
            <w:r w:rsidRPr="00DA0CB4">
              <w:rPr>
                <w:rFonts w:eastAsia="Times New Roman" w:cs="Arial"/>
                <w:lang w:eastAsia="en-GB"/>
              </w:rPr>
              <w:t>0%</w:t>
            </w:r>
          </w:p>
        </w:tc>
      </w:tr>
      <w:tr w:rsidR="00994823" w:rsidRPr="00DA0CB4" w14:paraId="78BB8870" w14:textId="77777777" w:rsidTr="31BA6206">
        <w:trPr>
          <w:trHeight w:val="290"/>
        </w:trPr>
        <w:tc>
          <w:tcPr>
            <w:tcW w:w="3828" w:type="dxa"/>
            <w:vMerge/>
            <w:vAlign w:val="center"/>
            <w:hideMark/>
          </w:tcPr>
          <w:p w14:paraId="316B2FDE" w14:textId="77777777" w:rsidR="00994823" w:rsidRPr="00DA0CB4" w:rsidRDefault="00994823" w:rsidP="00CF269F">
            <w:pPr>
              <w:spacing w:after="0" w:line="240" w:lineRule="auto"/>
              <w:rPr>
                <w:rFonts w:eastAsia="Times New Roman" w:cs="Arial"/>
                <w:lang w:eastAsia="en-GB"/>
              </w:rPr>
            </w:pPr>
          </w:p>
        </w:tc>
        <w:tc>
          <w:tcPr>
            <w:tcW w:w="1985" w:type="dxa"/>
            <w:vMerge/>
            <w:vAlign w:val="center"/>
          </w:tcPr>
          <w:p w14:paraId="78181AA2" w14:textId="77777777" w:rsidR="00994823" w:rsidRPr="00DA0CB4" w:rsidRDefault="00994823" w:rsidP="00CF269F">
            <w:pPr>
              <w:spacing w:after="0" w:line="280" w:lineRule="atLeast"/>
              <w:jc w:val="center"/>
              <w:rPr>
                <w:rFonts w:eastAsia="Times New Roman" w:cs="Arial"/>
                <w:lang w:eastAsia="en-GB"/>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4FC2A187" w14:textId="09EFD153" w:rsidR="00994823" w:rsidRPr="00DA0CB4" w:rsidRDefault="00994823" w:rsidP="00CF269F">
            <w:pPr>
              <w:spacing w:after="0" w:line="280" w:lineRule="atLeast"/>
              <w:jc w:val="center"/>
              <w:rPr>
                <w:rFonts w:eastAsia="Times New Roman" w:cs="Arial"/>
                <w:lang w:eastAsia="en-GB"/>
              </w:rPr>
            </w:pPr>
            <w:r w:rsidRPr="00DA0CB4">
              <w:rPr>
                <w:rFonts w:eastAsia="Times New Roman" w:cs="Arial"/>
                <w:lang w:eastAsia="en-GB"/>
              </w:rPr>
              <w:t xml:space="preserve">B2 – </w:t>
            </w:r>
            <w:r w:rsidR="003552C1" w:rsidRPr="00DA0CB4">
              <w:rPr>
                <w:rFonts w:eastAsia="Times New Roman" w:cs="Arial"/>
                <w:lang w:eastAsia="en-GB"/>
              </w:rPr>
              <w:t>3</w:t>
            </w:r>
            <w:r w:rsidRPr="00DA0CB4">
              <w:rPr>
                <w:rFonts w:eastAsia="Times New Roman" w:cs="Arial"/>
                <w:lang w:eastAsia="en-GB"/>
              </w:rPr>
              <w:t>0%</w:t>
            </w:r>
          </w:p>
        </w:tc>
      </w:tr>
      <w:tr w:rsidR="000C4E21" w:rsidRPr="00DA0CB4" w14:paraId="446F20E8" w14:textId="77777777" w:rsidTr="31BA6206">
        <w:trPr>
          <w:trHeight w:val="290"/>
        </w:trPr>
        <w:tc>
          <w:tcPr>
            <w:tcW w:w="3828" w:type="dxa"/>
            <w:vMerge/>
            <w:vAlign w:val="center"/>
          </w:tcPr>
          <w:p w14:paraId="5B4A7428" w14:textId="77777777" w:rsidR="000C4E21" w:rsidRPr="00DA0CB4" w:rsidRDefault="000C4E21" w:rsidP="00CF269F">
            <w:pPr>
              <w:spacing w:after="0" w:line="240" w:lineRule="auto"/>
              <w:rPr>
                <w:rFonts w:eastAsia="Times New Roman" w:cs="Arial"/>
                <w:lang w:eastAsia="en-GB"/>
              </w:rPr>
            </w:pPr>
          </w:p>
        </w:tc>
        <w:tc>
          <w:tcPr>
            <w:tcW w:w="1985" w:type="dxa"/>
            <w:vMerge/>
            <w:vAlign w:val="center"/>
          </w:tcPr>
          <w:p w14:paraId="525705A9" w14:textId="77777777" w:rsidR="000C4E21" w:rsidRPr="00DA0CB4" w:rsidRDefault="000C4E21" w:rsidP="00CF269F">
            <w:pPr>
              <w:spacing w:after="0" w:line="280" w:lineRule="atLeast"/>
              <w:jc w:val="center"/>
              <w:rPr>
                <w:rFonts w:eastAsia="Times New Roman" w:cs="Arial"/>
                <w:lang w:eastAsia="en-GB"/>
              </w:rPr>
            </w:pPr>
          </w:p>
        </w:tc>
        <w:tc>
          <w:tcPr>
            <w:tcW w:w="2977" w:type="dxa"/>
            <w:tcBorders>
              <w:top w:val="single" w:sz="4" w:space="0" w:color="auto"/>
              <w:left w:val="single" w:sz="4" w:space="0" w:color="auto"/>
              <w:bottom w:val="single" w:sz="4" w:space="0" w:color="auto"/>
              <w:right w:val="single" w:sz="4" w:space="0" w:color="auto"/>
            </w:tcBorders>
            <w:vAlign w:val="center"/>
          </w:tcPr>
          <w:p w14:paraId="6F810A25" w14:textId="4C8F485E" w:rsidR="000C4E21" w:rsidRPr="00DA0CB4" w:rsidRDefault="000C4E21" w:rsidP="00CF269F">
            <w:pPr>
              <w:spacing w:after="0" w:line="280" w:lineRule="atLeast"/>
              <w:jc w:val="center"/>
              <w:rPr>
                <w:rFonts w:eastAsia="Times New Roman" w:cs="Arial"/>
                <w:lang w:eastAsia="en-GB"/>
              </w:rPr>
            </w:pPr>
            <w:r w:rsidRPr="00DA0CB4">
              <w:rPr>
                <w:rFonts w:eastAsia="Times New Roman" w:cs="Arial"/>
                <w:lang w:eastAsia="en-GB"/>
              </w:rPr>
              <w:t xml:space="preserve">B3 – </w:t>
            </w:r>
            <w:r w:rsidR="003552C1" w:rsidRPr="00DA0CB4">
              <w:rPr>
                <w:rFonts w:eastAsia="Times New Roman" w:cs="Arial"/>
                <w:lang w:eastAsia="en-GB"/>
              </w:rPr>
              <w:t>3</w:t>
            </w:r>
            <w:r w:rsidRPr="00DA0CB4">
              <w:rPr>
                <w:rFonts w:eastAsia="Times New Roman" w:cs="Arial"/>
                <w:lang w:eastAsia="en-GB"/>
              </w:rPr>
              <w:t>0%</w:t>
            </w:r>
          </w:p>
        </w:tc>
      </w:tr>
      <w:tr w:rsidR="00994823" w:rsidRPr="00DA0CB4" w14:paraId="433E55B6" w14:textId="77777777" w:rsidTr="31BA6206">
        <w:trPr>
          <w:trHeight w:val="290"/>
        </w:trPr>
        <w:tc>
          <w:tcPr>
            <w:tcW w:w="3828" w:type="dxa"/>
            <w:vMerge/>
            <w:vAlign w:val="center"/>
            <w:hideMark/>
          </w:tcPr>
          <w:p w14:paraId="4D6E2D11" w14:textId="77777777" w:rsidR="00994823" w:rsidRPr="00DA0CB4" w:rsidRDefault="00994823" w:rsidP="00CF269F">
            <w:pPr>
              <w:spacing w:after="0" w:line="240" w:lineRule="auto"/>
              <w:rPr>
                <w:rFonts w:eastAsia="Times New Roman" w:cs="Arial"/>
                <w:lang w:eastAsia="en-GB"/>
              </w:rPr>
            </w:pPr>
          </w:p>
        </w:tc>
        <w:tc>
          <w:tcPr>
            <w:tcW w:w="1985" w:type="dxa"/>
            <w:vMerge/>
            <w:vAlign w:val="center"/>
          </w:tcPr>
          <w:p w14:paraId="16C3D319" w14:textId="77777777" w:rsidR="00994823" w:rsidRPr="00DA0CB4" w:rsidRDefault="00994823" w:rsidP="00CF269F">
            <w:pPr>
              <w:spacing w:after="0" w:line="280" w:lineRule="atLeast"/>
              <w:jc w:val="center"/>
              <w:rPr>
                <w:rFonts w:eastAsia="Times New Roman" w:cs="Arial"/>
                <w:lang w:eastAsia="en-GB"/>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71862B77" w14:textId="77777777" w:rsidR="00994823" w:rsidRPr="00DA0CB4" w:rsidRDefault="00994823" w:rsidP="00CF269F">
            <w:pPr>
              <w:spacing w:after="0" w:line="280" w:lineRule="atLeast"/>
              <w:jc w:val="center"/>
              <w:rPr>
                <w:rFonts w:eastAsia="Times New Roman" w:cs="Arial"/>
                <w:lang w:eastAsia="en-GB"/>
              </w:rPr>
            </w:pPr>
            <w:commentRangeStart w:id="22"/>
            <w:commentRangeStart w:id="23"/>
            <w:r w:rsidRPr="00DA0CB4">
              <w:rPr>
                <w:rFonts w:eastAsia="Times New Roman" w:cs="Arial"/>
                <w:b/>
                <w:bCs/>
                <w:lang w:eastAsia="en-GB"/>
              </w:rPr>
              <w:t>TOTAL 100%</w:t>
            </w:r>
            <w:commentRangeEnd w:id="22"/>
            <w:r w:rsidR="0016330B" w:rsidRPr="00DA0CB4">
              <w:rPr>
                <w:rStyle w:val="CommentReference"/>
                <w:rFonts w:cs="Arial"/>
                <w:lang w:val="en-US"/>
              </w:rPr>
              <w:commentReference w:id="22"/>
            </w:r>
            <w:commentRangeEnd w:id="23"/>
            <w:r w:rsidR="000C4E21" w:rsidRPr="00DA0CB4">
              <w:rPr>
                <w:rStyle w:val="CommentReference"/>
                <w:rFonts w:cs="Arial"/>
                <w:lang w:val="en-US"/>
              </w:rPr>
              <w:commentReference w:id="23"/>
            </w:r>
          </w:p>
        </w:tc>
      </w:tr>
      <w:tr w:rsidR="00994823" w:rsidRPr="00DA0CB4" w14:paraId="3A3D693C" w14:textId="77777777" w:rsidTr="31BA6206">
        <w:trPr>
          <w:trHeight w:val="306"/>
        </w:trPr>
        <w:tc>
          <w:tcPr>
            <w:tcW w:w="3828" w:type="dxa"/>
            <w:tcBorders>
              <w:top w:val="single" w:sz="4" w:space="0" w:color="auto"/>
              <w:left w:val="single" w:sz="4" w:space="0" w:color="auto"/>
              <w:bottom w:val="single" w:sz="4" w:space="0" w:color="auto"/>
              <w:right w:val="single" w:sz="4" w:space="0" w:color="auto"/>
            </w:tcBorders>
            <w:hideMark/>
          </w:tcPr>
          <w:p w14:paraId="496B0D18" w14:textId="77777777" w:rsidR="00994823" w:rsidRPr="00DA0CB4" w:rsidRDefault="00994823" w:rsidP="00CF269F">
            <w:pPr>
              <w:spacing w:after="0" w:line="280" w:lineRule="atLeast"/>
              <w:rPr>
                <w:rFonts w:eastAsia="Times New Roman" w:cs="Arial"/>
                <w:b/>
                <w:lang w:eastAsia="en-GB"/>
              </w:rPr>
            </w:pPr>
            <w:r w:rsidRPr="00DA0CB4">
              <w:rPr>
                <w:rFonts w:eastAsia="Times New Roman" w:cs="Arial"/>
                <w:b/>
                <w:lang w:eastAsia="en-GB"/>
              </w:rPr>
              <w:t xml:space="preserve">TOTAL QUALITY </w:t>
            </w:r>
          </w:p>
        </w:tc>
        <w:tc>
          <w:tcPr>
            <w:tcW w:w="1985" w:type="dxa"/>
            <w:tcBorders>
              <w:top w:val="single" w:sz="4" w:space="0" w:color="auto"/>
              <w:left w:val="single" w:sz="4" w:space="0" w:color="auto"/>
              <w:bottom w:val="single" w:sz="4" w:space="0" w:color="auto"/>
              <w:right w:val="single" w:sz="4" w:space="0" w:color="auto"/>
            </w:tcBorders>
            <w:hideMark/>
          </w:tcPr>
          <w:p w14:paraId="2AE233BA" w14:textId="77777777" w:rsidR="00994823" w:rsidRPr="00DA0CB4" w:rsidRDefault="00994823" w:rsidP="00CF269F">
            <w:pPr>
              <w:spacing w:after="0" w:line="280" w:lineRule="atLeast"/>
              <w:jc w:val="center"/>
              <w:rPr>
                <w:rFonts w:eastAsia="Times New Roman" w:cs="Arial"/>
                <w:b/>
                <w:lang w:eastAsia="en-GB"/>
              </w:rPr>
            </w:pPr>
            <w:r w:rsidRPr="00DA0CB4">
              <w:rPr>
                <w:rFonts w:eastAsia="Times New Roman" w:cs="Arial"/>
                <w:b/>
                <w:lang w:eastAsia="en-GB"/>
              </w:rPr>
              <w:t>TOTAL 100%</w:t>
            </w:r>
          </w:p>
        </w:tc>
        <w:tc>
          <w:tcPr>
            <w:tcW w:w="2977" w:type="dxa"/>
            <w:tcBorders>
              <w:top w:val="single" w:sz="4" w:space="0" w:color="auto"/>
              <w:left w:val="single" w:sz="4" w:space="0" w:color="auto"/>
              <w:bottom w:val="single" w:sz="4" w:space="0" w:color="auto"/>
              <w:right w:val="single" w:sz="4" w:space="0" w:color="auto"/>
            </w:tcBorders>
            <w:hideMark/>
          </w:tcPr>
          <w:p w14:paraId="42E73086" w14:textId="77777777" w:rsidR="00994823" w:rsidRPr="00DA0CB4" w:rsidRDefault="00994823" w:rsidP="00CF269F">
            <w:pPr>
              <w:spacing w:after="0" w:line="280" w:lineRule="atLeast"/>
              <w:ind w:left="426"/>
              <w:jc w:val="both"/>
              <w:rPr>
                <w:rFonts w:eastAsia="Times New Roman" w:cs="Arial"/>
                <w:b/>
                <w:highlight w:val="yellow"/>
                <w:lang w:eastAsia="en-GB"/>
              </w:rPr>
            </w:pPr>
          </w:p>
        </w:tc>
      </w:tr>
    </w:tbl>
    <w:p w14:paraId="404B0E4F" w14:textId="77777777" w:rsidR="00ED5B9F" w:rsidRPr="00DA0CB4" w:rsidRDefault="00ED5B9F" w:rsidP="00FD0D68">
      <w:pPr>
        <w:spacing w:before="240"/>
        <w:ind w:right="119"/>
        <w:contextualSpacing/>
        <w:jc w:val="both"/>
        <w:rPr>
          <w:rFonts w:cs="Arial"/>
          <w:b/>
        </w:rPr>
      </w:pPr>
    </w:p>
    <w:p w14:paraId="404B0E50" w14:textId="49C61607" w:rsidR="00ED5B9F" w:rsidRPr="00DA0CB4" w:rsidRDefault="00BC72B1" w:rsidP="00FD0D68">
      <w:pPr>
        <w:spacing w:before="240"/>
        <w:ind w:right="119"/>
        <w:contextualSpacing/>
        <w:jc w:val="both"/>
        <w:rPr>
          <w:rFonts w:cs="Arial"/>
          <w:b/>
        </w:rPr>
      </w:pPr>
      <w:r w:rsidRPr="00DA0CB4">
        <w:rPr>
          <w:rFonts w:cs="Arial"/>
          <w:b/>
        </w:rPr>
        <w:t>9.</w:t>
      </w:r>
      <w:r w:rsidR="00A93AE8" w:rsidRPr="00DA0CB4">
        <w:rPr>
          <w:rFonts w:cs="Arial"/>
          <w:b/>
        </w:rPr>
        <w:t>11</w:t>
      </w:r>
      <w:r w:rsidRPr="00DA0CB4">
        <w:rPr>
          <w:rFonts w:cs="Arial"/>
          <w:b/>
        </w:rPr>
        <w:tab/>
      </w:r>
      <w:r w:rsidR="00ED5B9F" w:rsidRPr="00DA0CB4">
        <w:rPr>
          <w:rFonts w:cs="Arial"/>
          <w:b/>
        </w:rPr>
        <w:t xml:space="preserve">Quality </w:t>
      </w:r>
      <w:r w:rsidR="00ED5B9F" w:rsidRPr="00DA0CB4">
        <w:rPr>
          <w:rFonts w:cs="Arial"/>
          <w:b/>
          <w:sz w:val="20"/>
        </w:rPr>
        <w:t>Assessment</w:t>
      </w:r>
    </w:p>
    <w:p w14:paraId="404B0E51" w14:textId="77777777" w:rsidR="00ED5B9F" w:rsidRPr="00FD0D68" w:rsidRDefault="00ED5B9F" w:rsidP="00FD0D68">
      <w:pPr>
        <w:spacing w:before="240"/>
        <w:ind w:right="119"/>
        <w:contextualSpacing/>
        <w:jc w:val="both"/>
        <w:rPr>
          <w:rFonts w:cs="Arial"/>
          <w:b/>
        </w:rPr>
      </w:pPr>
    </w:p>
    <w:p w14:paraId="714C81E5" w14:textId="72037497" w:rsidR="000272D1" w:rsidRPr="00DA0CB4" w:rsidRDefault="00CD7799" w:rsidP="00FD0D68">
      <w:pPr>
        <w:spacing w:after="0" w:line="240" w:lineRule="auto"/>
        <w:jc w:val="both"/>
        <w:rPr>
          <w:rFonts w:eastAsia="Times New Roman" w:cs="Arial"/>
        </w:rPr>
      </w:pPr>
      <w:r w:rsidRPr="00DA0CB4">
        <w:rPr>
          <w:rFonts w:eastAsia="Times New Roman" w:cs="Arial"/>
          <w:b/>
        </w:rPr>
        <w:t>Quality</w:t>
      </w:r>
      <w:r w:rsidRPr="00DA0CB4">
        <w:rPr>
          <w:rFonts w:eastAsia="Times New Roman" w:cs="Arial"/>
        </w:rPr>
        <w:t xml:space="preserve"> will account for </w:t>
      </w:r>
      <w:r w:rsidR="00E404DC" w:rsidRPr="00DA0CB4">
        <w:rPr>
          <w:rFonts w:eastAsia="Times New Roman" w:cs="Arial"/>
          <w:b/>
          <w:color w:val="000000" w:themeColor="text1"/>
        </w:rPr>
        <w:t>6</w:t>
      </w:r>
      <w:r w:rsidR="00601704" w:rsidRPr="00DA0CB4">
        <w:rPr>
          <w:rFonts w:eastAsia="Times New Roman" w:cs="Arial"/>
          <w:b/>
          <w:color w:val="000000" w:themeColor="text1"/>
        </w:rPr>
        <w:t>0</w:t>
      </w:r>
      <w:r w:rsidRPr="00DA0CB4">
        <w:rPr>
          <w:rFonts w:eastAsia="Times New Roman" w:cs="Arial"/>
          <w:b/>
          <w:color w:val="000000" w:themeColor="text1"/>
        </w:rPr>
        <w:t>%</w:t>
      </w:r>
      <w:r w:rsidRPr="00DA0CB4">
        <w:rPr>
          <w:rFonts w:eastAsia="Times New Roman" w:cs="Arial"/>
        </w:rPr>
        <w:t xml:space="preserve"> in total of the tender evaluation.  After rejecting bids that in the </w:t>
      </w:r>
      <w:r w:rsidRPr="00DA0CB4">
        <w:rPr>
          <w:rFonts w:eastAsia="Times New Roman" w:cs="Arial"/>
        </w:rPr>
        <w:tab/>
        <w:t xml:space="preserve">opinion of the GBSLEP are unrealistically low (in terms of Quality), the highest Quality score </w:t>
      </w:r>
      <w:r w:rsidRPr="00DA0CB4">
        <w:rPr>
          <w:rFonts w:eastAsia="Times New Roman" w:cs="Arial"/>
        </w:rPr>
        <w:tab/>
        <w:t xml:space="preserve">will be given 100% for Quality.  Other Quality scores will then be expressed as a proportion </w:t>
      </w:r>
      <w:r w:rsidRPr="00DA0CB4">
        <w:rPr>
          <w:rFonts w:eastAsia="Times New Roman" w:cs="Arial"/>
        </w:rPr>
        <w:tab/>
        <w:t>of the highest score. This gives the adjusted Quality score.</w:t>
      </w:r>
      <w:r w:rsidR="000272D1" w:rsidRPr="00DA0CB4">
        <w:rPr>
          <w:rFonts w:eastAsia="Times New Roman" w:cs="Arial"/>
        </w:rPr>
        <w:t xml:space="preserve">  </w:t>
      </w:r>
    </w:p>
    <w:p w14:paraId="2C8779B8" w14:textId="77777777" w:rsidR="000272D1" w:rsidRPr="00DA0CB4" w:rsidRDefault="000272D1" w:rsidP="00FD0D68">
      <w:pPr>
        <w:spacing w:after="0" w:line="240" w:lineRule="auto"/>
        <w:jc w:val="both"/>
        <w:rPr>
          <w:rFonts w:eastAsia="Times New Roman" w:cs="Arial"/>
        </w:rPr>
      </w:pPr>
    </w:p>
    <w:p w14:paraId="4FD32A37" w14:textId="645550D2" w:rsidR="00CD7799" w:rsidRPr="00DA0CB4" w:rsidRDefault="00CD7799" w:rsidP="00FD0D68">
      <w:pPr>
        <w:spacing w:after="0" w:line="240" w:lineRule="auto"/>
        <w:jc w:val="both"/>
        <w:rPr>
          <w:rFonts w:eastAsia="Times New Roman" w:cs="Arial"/>
        </w:rPr>
      </w:pPr>
      <w:r w:rsidRPr="00DA0CB4">
        <w:rPr>
          <w:rFonts w:eastAsia="Times New Roman" w:cs="Arial"/>
        </w:rPr>
        <w:t>The % weighting for Quality is then applied to each adjusted Quality score to give the Weighted Quality Scores.    After rejecting tenders that fail to meet the quality threshold as detailed in paragraph</w:t>
      </w:r>
      <w:r w:rsidR="004F2D55" w:rsidRPr="00DA0CB4">
        <w:rPr>
          <w:rFonts w:eastAsia="Times New Roman" w:cs="Arial"/>
        </w:rPr>
        <w:t xml:space="preserve"> 9.8 </w:t>
      </w:r>
      <w:r w:rsidRPr="00DA0CB4">
        <w:rPr>
          <w:rFonts w:eastAsia="Times New Roman" w:cs="Arial"/>
        </w:rPr>
        <w:t xml:space="preserve">each tender shall be awarded its actual score when calculated using the score for each </w:t>
      </w:r>
      <w:r w:rsidRPr="00DA0CB4">
        <w:rPr>
          <w:rFonts w:eastAsia="Times New Roman" w:cs="Arial"/>
        </w:rPr>
        <w:tab/>
        <w:t xml:space="preserve">question multiplied by the weighting of that question. </w:t>
      </w:r>
    </w:p>
    <w:p w14:paraId="404B0E53" w14:textId="77777777" w:rsidR="00ED5B9F" w:rsidRPr="00DA0CB4" w:rsidRDefault="00ED5B9F" w:rsidP="00FD0D68">
      <w:pPr>
        <w:spacing w:before="240"/>
        <w:ind w:right="119"/>
        <w:contextualSpacing/>
        <w:jc w:val="both"/>
        <w:rPr>
          <w:rFonts w:cs="Arial"/>
        </w:rPr>
      </w:pPr>
    </w:p>
    <w:p w14:paraId="404B0E55" w14:textId="2E567DDB" w:rsidR="00F8773E" w:rsidRPr="00DA0CB4" w:rsidRDefault="00414ACA" w:rsidP="00FD0D68">
      <w:pPr>
        <w:spacing w:before="240"/>
        <w:ind w:right="119"/>
        <w:contextualSpacing/>
        <w:jc w:val="both"/>
        <w:rPr>
          <w:rFonts w:cs="Arial"/>
        </w:rPr>
      </w:pPr>
      <w:r w:rsidRPr="00DA0CB4">
        <w:rPr>
          <w:rFonts w:cs="Arial"/>
        </w:rPr>
        <w:t>Potential Providers</w:t>
      </w:r>
      <w:r w:rsidR="00ED5B9F" w:rsidRPr="00DA0CB4">
        <w:rPr>
          <w:rFonts w:cs="Arial"/>
        </w:rPr>
        <w:t xml:space="preserve"> who score </w:t>
      </w:r>
      <w:proofErr w:type="gramStart"/>
      <w:r w:rsidR="00ED5B9F" w:rsidRPr="00DA0CB4">
        <w:rPr>
          <w:rFonts w:cs="Arial"/>
        </w:rPr>
        <w:t>in excess of</w:t>
      </w:r>
      <w:proofErr w:type="gramEnd"/>
      <w:r w:rsidR="00ED5B9F" w:rsidRPr="00DA0CB4">
        <w:rPr>
          <w:rFonts w:cs="Arial"/>
        </w:rPr>
        <w:t xml:space="preserve"> </w:t>
      </w:r>
      <w:r w:rsidR="00B82777" w:rsidRPr="00DA0CB4">
        <w:rPr>
          <w:rFonts w:cs="Arial"/>
        </w:rPr>
        <w:t>60</w:t>
      </w:r>
      <w:r w:rsidR="00ED5B9F" w:rsidRPr="00DA0CB4">
        <w:rPr>
          <w:rFonts w:cs="Arial"/>
          <w:b/>
          <w:bCs/>
        </w:rPr>
        <w:t>%</w:t>
      </w:r>
      <w:r w:rsidR="00ED5B9F" w:rsidRPr="00DA0CB4">
        <w:rPr>
          <w:rFonts w:cs="Arial"/>
        </w:rPr>
        <w:t xml:space="preserve"> of the quality marks </w:t>
      </w:r>
      <w:r w:rsidR="00ED5B9F" w:rsidRPr="00DA0CB4">
        <w:rPr>
          <w:rFonts w:cs="Arial"/>
          <w:b/>
          <w:bCs/>
          <w:i/>
          <w:iCs/>
        </w:rPr>
        <w:t>may</w:t>
      </w:r>
      <w:r w:rsidR="00ED5B9F" w:rsidRPr="00DA0CB4">
        <w:rPr>
          <w:rFonts w:cs="Arial"/>
          <w:b/>
          <w:bCs/>
        </w:rPr>
        <w:t xml:space="preserve"> </w:t>
      </w:r>
      <w:r w:rsidR="00ED5B9F" w:rsidRPr="00DA0CB4">
        <w:rPr>
          <w:rFonts w:cs="Arial"/>
        </w:rPr>
        <w:t xml:space="preserve">be invited to attend a clarification interview in order to discuss points included in the written proposals. </w:t>
      </w:r>
      <w:r w:rsidR="00B90174" w:rsidRPr="00DA0CB4">
        <w:rPr>
          <w:rFonts w:cs="Arial"/>
        </w:rPr>
        <w:t xml:space="preserve"> </w:t>
      </w:r>
      <w:r w:rsidR="00ED5B9F" w:rsidRPr="00DA0CB4">
        <w:rPr>
          <w:rFonts w:cs="Arial"/>
        </w:rPr>
        <w:t>The points discussed may result in scores be</w:t>
      </w:r>
      <w:r w:rsidR="00137110" w:rsidRPr="00DA0CB4">
        <w:rPr>
          <w:rFonts w:cs="Arial"/>
        </w:rPr>
        <w:t>ing adjusted either up or down.</w:t>
      </w:r>
    </w:p>
    <w:p w14:paraId="269E2AE1" w14:textId="77777777" w:rsidR="00ED5B9F" w:rsidRPr="00DA0CB4" w:rsidRDefault="00ED5B9F" w:rsidP="00FD0D68">
      <w:pPr>
        <w:spacing w:before="240"/>
        <w:ind w:right="119"/>
        <w:contextualSpacing/>
        <w:jc w:val="both"/>
        <w:rPr>
          <w:rFonts w:cs="Arial"/>
        </w:rPr>
      </w:pPr>
    </w:p>
    <w:p w14:paraId="404B0E56" w14:textId="77777777" w:rsidR="00ED5B9F" w:rsidRPr="00DA0CB4" w:rsidRDefault="00ED5B9F" w:rsidP="00FD0D68">
      <w:pPr>
        <w:spacing w:before="240"/>
        <w:ind w:right="119"/>
        <w:contextualSpacing/>
        <w:jc w:val="both"/>
        <w:rPr>
          <w:rFonts w:cs="Arial"/>
        </w:rPr>
      </w:pPr>
      <w:r w:rsidRPr="00DA0CB4">
        <w:rPr>
          <w:rFonts w:cs="Arial"/>
        </w:rPr>
        <w:t>Where a response to any question is given a score of nil, (0), the tender may be discounted in its entirety and take no further part in the process.</w:t>
      </w:r>
    </w:p>
    <w:p w14:paraId="404B0E57" w14:textId="77777777" w:rsidR="00ED5B9F" w:rsidRPr="00DA0CB4" w:rsidRDefault="00ED5B9F" w:rsidP="00FD0D68">
      <w:pPr>
        <w:spacing w:before="240"/>
        <w:contextualSpacing/>
        <w:jc w:val="both"/>
        <w:rPr>
          <w:rFonts w:cs="Arial"/>
          <w:sz w:val="24"/>
        </w:rPr>
      </w:pPr>
    </w:p>
    <w:p w14:paraId="404B0E58" w14:textId="082CFA6A" w:rsidR="00ED5B9F" w:rsidRPr="00DA0CB4" w:rsidRDefault="00BC72B1" w:rsidP="00FD0D68">
      <w:pPr>
        <w:spacing w:before="240"/>
        <w:ind w:right="119"/>
        <w:contextualSpacing/>
        <w:jc w:val="both"/>
        <w:rPr>
          <w:rFonts w:cs="Arial"/>
          <w:b/>
        </w:rPr>
      </w:pPr>
      <w:r w:rsidRPr="00DA0CB4">
        <w:rPr>
          <w:rFonts w:cs="Arial"/>
          <w:b/>
        </w:rPr>
        <w:t>9.8</w:t>
      </w:r>
      <w:r w:rsidRPr="00DA0CB4">
        <w:rPr>
          <w:rFonts w:cs="Arial"/>
          <w:b/>
        </w:rPr>
        <w:tab/>
      </w:r>
      <w:r w:rsidR="00ED5B9F" w:rsidRPr="00DA0CB4">
        <w:rPr>
          <w:rFonts w:cs="Arial"/>
          <w:b/>
        </w:rPr>
        <w:t xml:space="preserve">Stage </w:t>
      </w:r>
      <w:r w:rsidR="00331F3F" w:rsidRPr="00DA0CB4">
        <w:rPr>
          <w:rFonts w:cs="Arial"/>
          <w:b/>
        </w:rPr>
        <w:t>2B</w:t>
      </w:r>
      <w:r w:rsidR="00ED5B9F" w:rsidRPr="00DA0CB4">
        <w:rPr>
          <w:rFonts w:cs="Arial"/>
          <w:b/>
        </w:rPr>
        <w:t xml:space="preserve"> – Price Summary</w:t>
      </w:r>
    </w:p>
    <w:p w14:paraId="404B0E59" w14:textId="77777777" w:rsidR="00ED5B9F" w:rsidRPr="00DA0CB4" w:rsidRDefault="00ED5B9F" w:rsidP="00FD0D68">
      <w:pPr>
        <w:spacing w:before="240" w:after="0"/>
        <w:contextualSpacing/>
        <w:jc w:val="both"/>
        <w:rPr>
          <w:rFonts w:cs="Arial"/>
          <w:b/>
        </w:rPr>
      </w:pPr>
    </w:p>
    <w:tbl>
      <w:tblPr>
        <w:tblStyle w:val="TableGrid2"/>
        <w:tblW w:w="0" w:type="auto"/>
        <w:tblInd w:w="95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6" w:space="0" w:color="BFBFBF" w:themeColor="background1" w:themeShade="BF"/>
          <w:insideV w:val="single" w:sz="6" w:space="0" w:color="BFBFBF" w:themeColor="background1" w:themeShade="BF"/>
        </w:tblBorders>
        <w:tblLook w:val="04A0" w:firstRow="1" w:lastRow="0" w:firstColumn="1" w:lastColumn="0" w:noHBand="0" w:noVBand="1"/>
      </w:tblPr>
      <w:tblGrid>
        <w:gridCol w:w="6379"/>
        <w:gridCol w:w="2126"/>
      </w:tblGrid>
      <w:tr w:rsidR="00ED5B9F" w:rsidRPr="00DA0CB4" w14:paraId="404B0E5C" w14:textId="77777777" w:rsidTr="62198931">
        <w:trPr>
          <w:trHeight w:val="340"/>
        </w:trPr>
        <w:tc>
          <w:tcPr>
            <w:tcW w:w="6379" w:type="dxa"/>
            <w:shd w:val="clear" w:color="auto" w:fill="EEECE1" w:themeFill="background2"/>
            <w:vAlign w:val="center"/>
          </w:tcPr>
          <w:p w14:paraId="404B0E5A" w14:textId="443F0EC3" w:rsidR="00ED5B9F" w:rsidRPr="00DA0CB4" w:rsidRDefault="002414B3" w:rsidP="62198931">
            <w:pPr>
              <w:ind w:right="119"/>
              <w:rPr>
                <w:rFonts w:cs="Arial"/>
                <w:b/>
                <w:bCs/>
              </w:rPr>
            </w:pPr>
            <w:r w:rsidRPr="00DA0CB4">
              <w:rPr>
                <w:rFonts w:cs="Arial"/>
                <w:b/>
                <w:bCs/>
              </w:rPr>
              <w:t>Price c</w:t>
            </w:r>
            <w:r w:rsidR="00ED5B9F" w:rsidRPr="00DA0CB4">
              <w:rPr>
                <w:rFonts w:cs="Arial"/>
                <w:b/>
                <w:bCs/>
              </w:rPr>
              <w:t xml:space="preserve">riteria </w:t>
            </w:r>
            <w:r w:rsidR="00E404DC" w:rsidRPr="00DA0CB4">
              <w:rPr>
                <w:rFonts w:cs="Arial"/>
                <w:b/>
                <w:bCs/>
              </w:rPr>
              <w:t>4</w:t>
            </w:r>
            <w:r w:rsidR="00601704" w:rsidRPr="00DA0CB4">
              <w:rPr>
                <w:rFonts w:cs="Arial"/>
                <w:b/>
                <w:bCs/>
              </w:rPr>
              <w:t>0</w:t>
            </w:r>
            <w:r w:rsidR="00ED5B9F" w:rsidRPr="00DA0CB4">
              <w:rPr>
                <w:rFonts w:cs="Arial"/>
                <w:b/>
                <w:bCs/>
              </w:rPr>
              <w:t>%</w:t>
            </w:r>
          </w:p>
        </w:tc>
        <w:tc>
          <w:tcPr>
            <w:tcW w:w="2126" w:type="dxa"/>
            <w:shd w:val="clear" w:color="auto" w:fill="EEECE1" w:themeFill="background2"/>
            <w:vAlign w:val="center"/>
          </w:tcPr>
          <w:p w14:paraId="404B0E5B" w14:textId="1B944F52" w:rsidR="00ED5B9F" w:rsidRPr="00DA0CB4" w:rsidRDefault="002414B3" w:rsidP="00ED5B9F">
            <w:pPr>
              <w:ind w:right="119"/>
              <w:rPr>
                <w:rFonts w:cs="Arial"/>
                <w:b/>
              </w:rPr>
            </w:pPr>
            <w:r w:rsidRPr="00DA0CB4">
              <w:rPr>
                <w:rFonts w:cs="Arial"/>
                <w:b/>
              </w:rPr>
              <w:t>Sub-w</w:t>
            </w:r>
            <w:r w:rsidR="00ED5B9F" w:rsidRPr="00DA0CB4">
              <w:rPr>
                <w:rFonts w:cs="Arial"/>
                <w:b/>
              </w:rPr>
              <w:t xml:space="preserve">eighting </w:t>
            </w:r>
          </w:p>
        </w:tc>
      </w:tr>
      <w:tr w:rsidR="00ED5B9F" w:rsidRPr="00DA0CB4" w14:paraId="404B0E5F" w14:textId="77777777" w:rsidTr="62198931">
        <w:trPr>
          <w:trHeight w:val="340"/>
        </w:trPr>
        <w:tc>
          <w:tcPr>
            <w:tcW w:w="6379" w:type="dxa"/>
            <w:vAlign w:val="center"/>
          </w:tcPr>
          <w:p w14:paraId="404B0E5D" w14:textId="409FE6AF" w:rsidR="00ED5B9F" w:rsidRPr="00DA0CB4" w:rsidRDefault="00ED5B9F" w:rsidP="00ED5B9F">
            <w:pPr>
              <w:ind w:right="119"/>
              <w:rPr>
                <w:rFonts w:cs="Arial"/>
              </w:rPr>
            </w:pPr>
            <w:r w:rsidRPr="00DA0CB4">
              <w:rPr>
                <w:rFonts w:cs="Arial"/>
              </w:rPr>
              <w:t>Price</w:t>
            </w:r>
            <w:r w:rsidR="00740F6A" w:rsidRPr="00DA0CB4">
              <w:rPr>
                <w:rFonts w:cs="Arial"/>
              </w:rPr>
              <w:t xml:space="preserve"> </w:t>
            </w:r>
          </w:p>
        </w:tc>
        <w:tc>
          <w:tcPr>
            <w:tcW w:w="2126" w:type="dxa"/>
            <w:vAlign w:val="center"/>
          </w:tcPr>
          <w:p w14:paraId="404B0E5E" w14:textId="77777777" w:rsidR="00ED5B9F" w:rsidRPr="00DA0CB4" w:rsidRDefault="00ED5B9F" w:rsidP="00ED5B9F">
            <w:pPr>
              <w:spacing w:before="100" w:beforeAutospacing="1"/>
              <w:rPr>
                <w:rFonts w:eastAsia="Times New Roman" w:cs="Arial"/>
                <w:lang w:val="en" w:eastAsia="en-GB"/>
              </w:rPr>
            </w:pPr>
            <w:r w:rsidRPr="00DA0CB4">
              <w:rPr>
                <w:rFonts w:eastAsia="Times New Roman" w:cs="Arial"/>
                <w:lang w:val="en" w:eastAsia="en-GB"/>
              </w:rPr>
              <w:t>100%</w:t>
            </w:r>
          </w:p>
        </w:tc>
      </w:tr>
    </w:tbl>
    <w:p w14:paraId="404B0E60" w14:textId="77777777" w:rsidR="00E67707" w:rsidRPr="00DA0CB4" w:rsidRDefault="00E67707" w:rsidP="00FD0D68">
      <w:pPr>
        <w:tabs>
          <w:tab w:val="left" w:pos="851"/>
        </w:tabs>
        <w:spacing w:after="0"/>
        <w:contextualSpacing/>
        <w:jc w:val="both"/>
        <w:rPr>
          <w:rFonts w:cs="Arial"/>
          <w:b/>
        </w:rPr>
      </w:pPr>
    </w:p>
    <w:p w14:paraId="404B0E63" w14:textId="38DCB36E" w:rsidR="00ED5B9F" w:rsidRPr="00DA0CB4" w:rsidRDefault="00BC72B1" w:rsidP="00FD0D68">
      <w:pPr>
        <w:spacing w:before="240"/>
        <w:ind w:right="119"/>
        <w:contextualSpacing/>
        <w:jc w:val="both"/>
        <w:rPr>
          <w:rFonts w:cs="Arial"/>
          <w:b/>
        </w:rPr>
      </w:pPr>
      <w:r w:rsidRPr="00DA0CB4">
        <w:rPr>
          <w:rFonts w:cs="Arial"/>
          <w:b/>
        </w:rPr>
        <w:t>9.</w:t>
      </w:r>
      <w:r w:rsidR="00E272CE" w:rsidRPr="00DA0CB4">
        <w:rPr>
          <w:rFonts w:cs="Arial"/>
          <w:b/>
        </w:rPr>
        <w:t>9</w:t>
      </w:r>
      <w:r w:rsidR="006B3892">
        <w:rPr>
          <w:rFonts w:cs="Arial"/>
          <w:b/>
        </w:rPr>
        <w:tab/>
      </w:r>
      <w:r w:rsidR="00ED5B9F" w:rsidRPr="00DA0CB4">
        <w:rPr>
          <w:rFonts w:cs="Arial"/>
          <w:b/>
        </w:rPr>
        <w:t xml:space="preserve">Price Assessment </w:t>
      </w:r>
    </w:p>
    <w:p w14:paraId="404B0E64" w14:textId="77777777" w:rsidR="00ED5B9F" w:rsidRPr="00FD0D68" w:rsidRDefault="00ED5B9F" w:rsidP="00FD0D68">
      <w:pPr>
        <w:spacing w:after="0"/>
        <w:contextualSpacing/>
        <w:jc w:val="both"/>
        <w:rPr>
          <w:rFonts w:cs="Arial"/>
          <w:b/>
        </w:rPr>
      </w:pPr>
    </w:p>
    <w:p w14:paraId="404B0E65" w14:textId="4C49D483" w:rsidR="00ED5B9F" w:rsidRPr="00DA0CB4" w:rsidRDefault="00ED5B9F" w:rsidP="00FD0D68">
      <w:pPr>
        <w:spacing w:after="0"/>
        <w:contextualSpacing/>
        <w:jc w:val="both"/>
        <w:rPr>
          <w:rFonts w:cs="Arial"/>
        </w:rPr>
      </w:pPr>
      <w:r w:rsidRPr="00DA0CB4">
        <w:rPr>
          <w:rFonts w:cs="Arial"/>
        </w:rPr>
        <w:lastRenderedPageBreak/>
        <w:t xml:space="preserve">Price assessment accounts for </w:t>
      </w:r>
      <w:r w:rsidR="00E404DC" w:rsidRPr="00DA0CB4">
        <w:rPr>
          <w:rFonts w:cs="Arial"/>
        </w:rPr>
        <w:t>4</w:t>
      </w:r>
      <w:r w:rsidR="00601704" w:rsidRPr="00DA0CB4">
        <w:rPr>
          <w:rFonts w:cs="Arial"/>
        </w:rPr>
        <w:t>0</w:t>
      </w:r>
      <w:r w:rsidRPr="00DA0CB4">
        <w:rPr>
          <w:rFonts w:cs="Arial"/>
          <w:b/>
        </w:rPr>
        <w:t>%</w:t>
      </w:r>
      <w:r w:rsidRPr="00DA0CB4">
        <w:rPr>
          <w:rFonts w:cs="Arial"/>
        </w:rPr>
        <w:t xml:space="preserve"> of the </w:t>
      </w:r>
      <w:r w:rsidR="002414B3" w:rsidRPr="00DA0CB4">
        <w:rPr>
          <w:rFonts w:cs="Arial"/>
        </w:rPr>
        <w:t>tender</w:t>
      </w:r>
      <w:r w:rsidRPr="00DA0CB4">
        <w:rPr>
          <w:rFonts w:cs="Arial"/>
        </w:rPr>
        <w:t xml:space="preserve"> evaluation.  After rejecting bids which in the opinion of </w:t>
      </w:r>
      <w:r w:rsidR="009432E5" w:rsidRPr="00DA0CB4">
        <w:rPr>
          <w:rFonts w:cs="Arial"/>
        </w:rPr>
        <w:t>GBSLEP</w:t>
      </w:r>
      <w:r w:rsidRPr="00DA0CB4">
        <w:rPr>
          <w:rFonts w:cs="Arial"/>
        </w:rPr>
        <w:t xml:space="preserve"> are unrealistically high or low (in terms of Price), the lowest price will be given 100%.  Other </w:t>
      </w:r>
      <w:r w:rsidR="002414B3" w:rsidRPr="00DA0CB4">
        <w:rPr>
          <w:rFonts w:cs="Arial"/>
        </w:rPr>
        <w:t>tender</w:t>
      </w:r>
      <w:r w:rsidRPr="00DA0CB4">
        <w:rPr>
          <w:rFonts w:cs="Arial"/>
        </w:rPr>
        <w:t xml:space="preserve"> prices will then be expressed as a proportion of the lowest price. </w:t>
      </w:r>
      <w:r w:rsidR="00B90174" w:rsidRPr="00DA0CB4">
        <w:rPr>
          <w:rFonts w:cs="Arial"/>
        </w:rPr>
        <w:t xml:space="preserve"> </w:t>
      </w:r>
      <w:r w:rsidRPr="00DA0CB4">
        <w:rPr>
          <w:rFonts w:cs="Arial"/>
        </w:rPr>
        <w:t xml:space="preserve">This gives the adjusted price score. </w:t>
      </w:r>
      <w:r w:rsidR="00B90174" w:rsidRPr="00DA0CB4">
        <w:rPr>
          <w:rFonts w:cs="Arial"/>
        </w:rPr>
        <w:t xml:space="preserve"> </w:t>
      </w:r>
      <w:r w:rsidRPr="00DA0CB4">
        <w:rPr>
          <w:rFonts w:cs="Arial"/>
        </w:rPr>
        <w:t>The weighting for Price is then applied to each adjusted Price score to give the weighted price scores.</w:t>
      </w:r>
    </w:p>
    <w:p w14:paraId="404B0E66" w14:textId="77777777" w:rsidR="00ED5B9F" w:rsidRPr="00DA0CB4" w:rsidRDefault="00ED5B9F" w:rsidP="00486461">
      <w:pPr>
        <w:spacing w:after="0"/>
        <w:ind w:left="786"/>
        <w:contextualSpacing/>
        <w:jc w:val="both"/>
        <w:rPr>
          <w:rFonts w:cs="Arial"/>
          <w:b/>
        </w:rPr>
      </w:pPr>
    </w:p>
    <w:p w14:paraId="404B0E67" w14:textId="4143F2F4" w:rsidR="00ED5B9F" w:rsidRPr="00DA0CB4" w:rsidRDefault="00E272CE" w:rsidP="00FD0D68">
      <w:pPr>
        <w:spacing w:after="0"/>
        <w:contextualSpacing/>
        <w:jc w:val="both"/>
        <w:rPr>
          <w:rFonts w:cs="Arial"/>
          <w:b/>
        </w:rPr>
      </w:pPr>
      <w:r w:rsidRPr="00DA0CB4">
        <w:rPr>
          <w:rFonts w:cs="Arial"/>
          <w:b/>
        </w:rPr>
        <w:t>9</w:t>
      </w:r>
      <w:r w:rsidR="00ED5B9F" w:rsidRPr="00DA0CB4">
        <w:rPr>
          <w:rFonts w:cs="Arial"/>
          <w:b/>
        </w:rPr>
        <w:t>.10</w:t>
      </w:r>
      <w:r w:rsidR="00ED5B9F" w:rsidRPr="00DA0CB4">
        <w:rPr>
          <w:rFonts w:cs="Arial"/>
          <w:b/>
        </w:rPr>
        <w:tab/>
        <w:t xml:space="preserve"> Overall Assessment</w:t>
      </w:r>
    </w:p>
    <w:p w14:paraId="404B0E68" w14:textId="77777777" w:rsidR="00ED5B9F" w:rsidRPr="00FD0D68" w:rsidRDefault="00ED5B9F" w:rsidP="00486461">
      <w:pPr>
        <w:spacing w:after="0"/>
        <w:ind w:left="786"/>
        <w:contextualSpacing/>
        <w:jc w:val="both"/>
        <w:rPr>
          <w:rFonts w:cs="Arial"/>
        </w:rPr>
      </w:pPr>
    </w:p>
    <w:p w14:paraId="404B0E6A" w14:textId="7145008C" w:rsidR="00ED5B9F" w:rsidRPr="00DA0CB4" w:rsidRDefault="00FC47BB" w:rsidP="00FD0D68">
      <w:pPr>
        <w:spacing w:after="0"/>
        <w:contextualSpacing/>
        <w:jc w:val="both"/>
        <w:rPr>
          <w:rFonts w:eastAsia="Times New Roman" w:cs="Arial"/>
          <w:color w:val="000000" w:themeColor="text1"/>
        </w:rPr>
      </w:pPr>
      <w:r w:rsidRPr="00DA0CB4">
        <w:rPr>
          <w:rFonts w:cs="Arial"/>
          <w:color w:val="000000" w:themeColor="text1"/>
        </w:rPr>
        <w:t xml:space="preserve">The overall weighted Quality and Price scores for each tender will be added together to produce an overall combined total score. </w:t>
      </w:r>
      <w:r w:rsidRPr="00DA0CB4">
        <w:rPr>
          <w:rFonts w:eastAsia="Times New Roman" w:cs="Arial"/>
          <w:color w:val="000000" w:themeColor="text1"/>
        </w:rPr>
        <w:t>The scores for each tender will be compared and ranked.  Subject to the GBSLEP undertaking a final due-diligence assessment the tenderer with the highest combined weighted score will be recommended for acceptance.</w:t>
      </w:r>
    </w:p>
    <w:p w14:paraId="7F32F118" w14:textId="605817D5" w:rsidR="00173E72" w:rsidRPr="00DA0CB4" w:rsidRDefault="00173E72" w:rsidP="00486461">
      <w:pPr>
        <w:spacing w:after="0"/>
        <w:ind w:left="786"/>
        <w:contextualSpacing/>
        <w:jc w:val="both"/>
        <w:rPr>
          <w:rFonts w:eastAsia="Times New Roman" w:cs="Arial"/>
          <w:color w:val="000000" w:themeColor="text1"/>
        </w:rPr>
      </w:pPr>
    </w:p>
    <w:p w14:paraId="7A6AAB98" w14:textId="255A6375" w:rsidR="00173E72" w:rsidRPr="00DA0CB4" w:rsidRDefault="00173E72" w:rsidP="00FD0D68">
      <w:pPr>
        <w:spacing w:after="0" w:line="240" w:lineRule="auto"/>
        <w:jc w:val="both"/>
        <w:rPr>
          <w:rFonts w:eastAsia="Times New Roman" w:cs="Arial"/>
          <w:b/>
          <w:color w:val="000000" w:themeColor="text1"/>
        </w:rPr>
      </w:pPr>
      <w:r w:rsidRPr="00DA0CB4">
        <w:rPr>
          <w:rFonts w:eastAsia="Times New Roman" w:cs="Arial"/>
          <w:b/>
          <w:color w:val="000000" w:themeColor="text1"/>
        </w:rPr>
        <w:t>9.11</w:t>
      </w:r>
      <w:r w:rsidRPr="00DA0CB4">
        <w:rPr>
          <w:rFonts w:eastAsia="Times New Roman" w:cs="Arial"/>
          <w:b/>
          <w:color w:val="000000" w:themeColor="text1"/>
        </w:rPr>
        <w:tab/>
        <w:t xml:space="preserve">Final Due Diligence </w:t>
      </w:r>
    </w:p>
    <w:p w14:paraId="6945DCFA" w14:textId="77777777" w:rsidR="00173E72" w:rsidRPr="00486461" w:rsidRDefault="00173E72" w:rsidP="00486461">
      <w:pPr>
        <w:spacing w:after="0" w:line="240" w:lineRule="auto"/>
        <w:ind w:left="-270"/>
        <w:jc w:val="both"/>
        <w:rPr>
          <w:rFonts w:eastAsia="Times New Roman" w:cs="Arial"/>
          <w:b/>
          <w:color w:val="000000" w:themeColor="text1"/>
          <w:sz w:val="16"/>
          <w:szCs w:val="16"/>
        </w:rPr>
      </w:pPr>
    </w:p>
    <w:p w14:paraId="383B5F47" w14:textId="099CB986" w:rsidR="00173E72" w:rsidRPr="00372254" w:rsidRDefault="00173E72" w:rsidP="00FD0D68">
      <w:pPr>
        <w:tabs>
          <w:tab w:val="left" w:pos="709"/>
        </w:tabs>
        <w:spacing w:after="0" w:line="240" w:lineRule="auto"/>
        <w:jc w:val="both"/>
        <w:rPr>
          <w:rFonts w:eastAsia="Times New Roman" w:cs="Arial"/>
          <w:color w:val="000000" w:themeColor="text1"/>
        </w:rPr>
      </w:pPr>
      <w:r w:rsidRPr="00372254">
        <w:rPr>
          <w:rFonts w:eastAsia="Times New Roman" w:cs="Arial"/>
          <w:color w:val="000000" w:themeColor="text1"/>
        </w:rPr>
        <w:t xml:space="preserve">Final due diligence assessment will ensure that a consistent approach to the evaluation of tenders has been maintained. </w:t>
      </w:r>
      <w:r w:rsidR="00A575FB" w:rsidRPr="00372254">
        <w:rPr>
          <w:rFonts w:eastAsia="Times New Roman" w:cs="Arial"/>
          <w:color w:val="000000" w:themeColor="text1"/>
        </w:rPr>
        <w:t xml:space="preserve"> </w:t>
      </w:r>
      <w:r w:rsidRPr="00372254">
        <w:rPr>
          <w:rFonts w:eastAsia="Times New Roman" w:cs="Arial"/>
          <w:color w:val="000000" w:themeColor="text1"/>
        </w:rPr>
        <w:t xml:space="preserve">The GBSLEP reserves the right to seek affirmation of information provided during the process.  Where there has been a material adverse change in such information, the GBSLEP reserves the right to exclude the potential supplier from the process. </w:t>
      </w:r>
    </w:p>
    <w:p w14:paraId="58C2F551" w14:textId="77777777" w:rsidR="00173E72" w:rsidRPr="00372254" w:rsidRDefault="00173E72" w:rsidP="00486461">
      <w:pPr>
        <w:tabs>
          <w:tab w:val="left" w:pos="426"/>
          <w:tab w:val="left" w:pos="567"/>
        </w:tabs>
        <w:spacing w:after="0" w:line="240" w:lineRule="auto"/>
        <w:jc w:val="both"/>
        <w:rPr>
          <w:rFonts w:eastAsia="Times New Roman" w:cs="Arial"/>
          <w:color w:val="000000" w:themeColor="text1"/>
        </w:rPr>
      </w:pPr>
    </w:p>
    <w:p w14:paraId="4A4A0C0D" w14:textId="452CD4AC" w:rsidR="00173E72" w:rsidRPr="00FD0D68" w:rsidRDefault="00173E72" w:rsidP="00FD0D68">
      <w:pPr>
        <w:pStyle w:val="NoSpacing"/>
        <w:rPr>
          <w:rFonts w:ascii="Arial" w:hAnsi="Arial" w:cs="Arial"/>
        </w:rPr>
      </w:pPr>
      <w:r w:rsidRPr="00FD0D68">
        <w:rPr>
          <w:rFonts w:ascii="Arial" w:hAnsi="Arial" w:cs="Arial"/>
        </w:rPr>
        <w:t>Final due diligence will also provide the GBSLEP with an opportunity to make final adjustments to the</w:t>
      </w:r>
      <w:r w:rsidR="009F5D6E" w:rsidRPr="00FD0D68">
        <w:rPr>
          <w:rFonts w:ascii="Arial" w:hAnsi="Arial" w:cs="Arial"/>
        </w:rPr>
        <w:t xml:space="preserve"> </w:t>
      </w:r>
      <w:r w:rsidRPr="00FD0D68">
        <w:rPr>
          <w:rFonts w:ascii="Arial" w:hAnsi="Arial" w:cs="Arial"/>
        </w:rPr>
        <w:t>scoring.</w:t>
      </w:r>
      <w:r w:rsidR="009F5D6E" w:rsidRPr="00FD0D68">
        <w:rPr>
          <w:rFonts w:ascii="Arial" w:hAnsi="Arial" w:cs="Arial"/>
        </w:rPr>
        <w:t xml:space="preserve"> </w:t>
      </w:r>
      <w:r w:rsidRPr="00FD0D68">
        <w:rPr>
          <w:rFonts w:ascii="Arial" w:hAnsi="Arial" w:cs="Arial"/>
        </w:rPr>
        <w:t>The tender with the highest score representing the most economically advantageous submission will be recommended for acceptance.</w:t>
      </w:r>
    </w:p>
    <w:p w14:paraId="3EDD7C53" w14:textId="77777777" w:rsidR="00486461" w:rsidRPr="00FD0D68" w:rsidRDefault="00486461" w:rsidP="00FD0D68">
      <w:pPr>
        <w:pStyle w:val="NoSpacing"/>
        <w:rPr>
          <w:rFonts w:ascii="Arial" w:hAnsi="Arial" w:cs="Arial"/>
          <w:b/>
        </w:rPr>
      </w:pPr>
    </w:p>
    <w:p w14:paraId="404B0E6B" w14:textId="136BA9EE" w:rsidR="00ED5B9F" w:rsidRPr="00FD0D68" w:rsidRDefault="000C0603" w:rsidP="00FD0D68">
      <w:pPr>
        <w:pStyle w:val="NoSpacing"/>
        <w:rPr>
          <w:rFonts w:ascii="Arial" w:hAnsi="Arial" w:cs="Arial"/>
          <w:b/>
        </w:rPr>
      </w:pPr>
      <w:r w:rsidRPr="00FD0D68">
        <w:rPr>
          <w:rFonts w:ascii="Arial" w:hAnsi="Arial" w:cs="Arial"/>
          <w:b/>
        </w:rPr>
        <w:t>9</w:t>
      </w:r>
      <w:r w:rsidR="00ED5B9F" w:rsidRPr="00FD0D68">
        <w:rPr>
          <w:rFonts w:ascii="Arial" w:hAnsi="Arial" w:cs="Arial"/>
          <w:b/>
        </w:rPr>
        <w:t>.1</w:t>
      </w:r>
      <w:r w:rsidR="009E044C" w:rsidRPr="00FD0D68">
        <w:rPr>
          <w:rFonts w:ascii="Arial" w:hAnsi="Arial" w:cs="Arial"/>
          <w:b/>
        </w:rPr>
        <w:t>2</w:t>
      </w:r>
      <w:r w:rsidR="00DE5477" w:rsidRPr="00FD0D68">
        <w:rPr>
          <w:rFonts w:ascii="Arial" w:hAnsi="Arial" w:cs="Arial"/>
          <w:b/>
        </w:rPr>
        <w:tab/>
      </w:r>
      <w:r w:rsidR="00ED5B9F" w:rsidRPr="00FD0D68">
        <w:rPr>
          <w:rFonts w:ascii="Arial" w:hAnsi="Arial" w:cs="Arial"/>
          <w:b/>
        </w:rPr>
        <w:t>Transparency</w:t>
      </w:r>
    </w:p>
    <w:p w14:paraId="2462D4B2" w14:textId="77777777" w:rsidR="00486461" w:rsidRPr="00DA0CB4" w:rsidRDefault="00486461" w:rsidP="00FD0D68">
      <w:pPr>
        <w:spacing w:after="0"/>
        <w:contextualSpacing/>
        <w:jc w:val="both"/>
        <w:rPr>
          <w:rFonts w:cs="Arial"/>
          <w:b/>
        </w:rPr>
      </w:pPr>
    </w:p>
    <w:p w14:paraId="404B0E6E" w14:textId="60EC86B3" w:rsidR="003F48B9" w:rsidRPr="00DA0CB4" w:rsidRDefault="007E4419" w:rsidP="00FD0D68">
      <w:pPr>
        <w:contextualSpacing/>
        <w:jc w:val="both"/>
        <w:rPr>
          <w:rFonts w:cs="Arial"/>
        </w:rPr>
      </w:pPr>
      <w:r w:rsidRPr="00DA0CB4">
        <w:rPr>
          <w:rFonts w:cs="Arial"/>
        </w:rPr>
        <w:t>Potential Providers</w:t>
      </w:r>
      <w:r w:rsidR="00ED5B9F" w:rsidRPr="00DA0CB4">
        <w:rPr>
          <w:rFonts w:cs="Arial"/>
        </w:rPr>
        <w:t xml:space="preserve"> should be aware that, should they be awarded a Contract, the content of the Contract may be published by </w:t>
      </w:r>
      <w:r w:rsidR="003F48B9" w:rsidRPr="00DA0CB4">
        <w:rPr>
          <w:rFonts w:cs="Arial"/>
        </w:rPr>
        <w:t xml:space="preserve">GBSLEP </w:t>
      </w:r>
      <w:r w:rsidR="00ED5B9F" w:rsidRPr="00DA0CB4">
        <w:rPr>
          <w:rFonts w:cs="Arial"/>
        </w:rPr>
        <w:t xml:space="preserve">to the </w:t>
      </w:r>
      <w:proofErr w:type="gramStart"/>
      <w:r w:rsidR="00ED5B9F" w:rsidRPr="00DA0CB4">
        <w:rPr>
          <w:rFonts w:cs="Arial"/>
        </w:rPr>
        <w:t>general public</w:t>
      </w:r>
      <w:proofErr w:type="gramEnd"/>
      <w:r w:rsidR="00ED5B9F" w:rsidRPr="00DA0CB4">
        <w:rPr>
          <w:rFonts w:cs="Arial"/>
        </w:rPr>
        <w:t xml:space="preserve"> in line with transparency requirements.</w:t>
      </w:r>
      <w:r w:rsidR="00137110" w:rsidRPr="00DA0CB4">
        <w:rPr>
          <w:rFonts w:cs="Arial"/>
        </w:rPr>
        <w:t xml:space="preserve">  </w:t>
      </w:r>
      <w:r w:rsidR="00ED5B9F" w:rsidRPr="00DA0CB4">
        <w:rPr>
          <w:rFonts w:cs="Arial"/>
        </w:rPr>
        <w:t xml:space="preserve">Before publishing any information </w:t>
      </w:r>
      <w:r w:rsidR="003F48B9" w:rsidRPr="00DA0CB4">
        <w:rPr>
          <w:rFonts w:cs="Arial"/>
        </w:rPr>
        <w:t xml:space="preserve">GBSLEP </w:t>
      </w:r>
      <w:r w:rsidR="00ED5B9F" w:rsidRPr="00DA0CB4">
        <w:rPr>
          <w:rFonts w:cs="Arial"/>
        </w:rPr>
        <w:t xml:space="preserve">will consult with the </w:t>
      </w:r>
      <w:r w:rsidR="002414B3" w:rsidRPr="00DA0CB4">
        <w:rPr>
          <w:rFonts w:cs="Arial"/>
        </w:rPr>
        <w:t xml:space="preserve">successful </w:t>
      </w:r>
      <w:r w:rsidR="007D2C95" w:rsidRPr="00DA0CB4">
        <w:rPr>
          <w:rFonts w:cs="Arial"/>
        </w:rPr>
        <w:t>Tenderer</w:t>
      </w:r>
      <w:r w:rsidR="00ED5B9F" w:rsidRPr="00DA0CB4">
        <w:rPr>
          <w:rFonts w:cs="Arial"/>
        </w:rPr>
        <w:t xml:space="preserve"> on any potential exemptions that may be applicable.  The </w:t>
      </w:r>
      <w:r w:rsidR="002414B3" w:rsidRPr="00DA0CB4">
        <w:rPr>
          <w:rFonts w:cs="Arial"/>
        </w:rPr>
        <w:t xml:space="preserve">successful </w:t>
      </w:r>
      <w:r w:rsidR="007D2C95" w:rsidRPr="00DA0CB4">
        <w:rPr>
          <w:rFonts w:cs="Arial"/>
        </w:rPr>
        <w:t>Tenderer</w:t>
      </w:r>
      <w:r w:rsidR="00ED5B9F" w:rsidRPr="00DA0CB4">
        <w:rPr>
          <w:rFonts w:cs="Arial"/>
        </w:rPr>
        <w:t xml:space="preserve"> should note that the final decision on what information is published will rest </w:t>
      </w:r>
      <w:r w:rsidR="003F48B9" w:rsidRPr="00DA0CB4">
        <w:rPr>
          <w:rFonts w:cs="Arial"/>
        </w:rPr>
        <w:t>with</w:t>
      </w:r>
      <w:r w:rsidR="00ED5B9F" w:rsidRPr="00DA0CB4">
        <w:rPr>
          <w:rFonts w:cs="Arial"/>
        </w:rPr>
        <w:t xml:space="preserve"> </w:t>
      </w:r>
      <w:r w:rsidR="003F48B9" w:rsidRPr="00DA0CB4">
        <w:rPr>
          <w:rFonts w:cs="Arial"/>
        </w:rPr>
        <w:t>GBSLEP</w:t>
      </w:r>
      <w:r w:rsidR="00ED5B9F" w:rsidRPr="00DA0CB4">
        <w:rPr>
          <w:rFonts w:cs="Arial"/>
        </w:rPr>
        <w:t>.</w:t>
      </w:r>
    </w:p>
    <w:p w14:paraId="2775668E" w14:textId="77777777" w:rsidR="003F48B9" w:rsidRPr="00DA0CB4" w:rsidRDefault="003F48B9" w:rsidP="00486461">
      <w:pPr>
        <w:jc w:val="both"/>
        <w:rPr>
          <w:rFonts w:cs="Arial"/>
        </w:rPr>
      </w:pPr>
      <w:r w:rsidRPr="00DA0CB4">
        <w:rPr>
          <w:rFonts w:cs="Arial"/>
        </w:rPr>
        <w:br w:type="page"/>
      </w:r>
    </w:p>
    <w:p w14:paraId="639918FD" w14:textId="252865E2" w:rsidR="00ED5B9F" w:rsidRPr="00DA0CB4" w:rsidRDefault="003F48B9" w:rsidP="00ED5B9F">
      <w:pPr>
        <w:spacing w:after="0"/>
        <w:ind w:left="851"/>
        <w:jc w:val="both"/>
        <w:rPr>
          <w:rFonts w:cs="Arial"/>
        </w:rPr>
      </w:pPr>
      <w:r w:rsidRPr="00DA0CB4">
        <w:rPr>
          <w:rFonts w:cs="Arial"/>
          <w:b/>
          <w:noProof/>
          <w:szCs w:val="24"/>
          <w:lang w:eastAsia="en-GB"/>
        </w:rPr>
        <w:lastRenderedPageBreak/>
        <w:drawing>
          <wp:anchor distT="0" distB="0" distL="114300" distR="114300" simplePos="0" relativeHeight="251658241" behindDoc="1" locked="0" layoutInCell="1" allowOverlap="1" wp14:anchorId="4877F72D" wp14:editId="0D9876F3">
            <wp:simplePos x="0" y="0"/>
            <wp:positionH relativeFrom="margin">
              <wp:posOffset>4285264</wp:posOffset>
            </wp:positionH>
            <wp:positionV relativeFrom="margin">
              <wp:posOffset>68239</wp:posOffset>
            </wp:positionV>
            <wp:extent cx="1924050" cy="1284605"/>
            <wp:effectExtent l="0" t="0" r="0" b="0"/>
            <wp:wrapSquare wrapText="bothSides"/>
            <wp:docPr id="6" name="Picture 6" descr="S:\Birmingham and Solihull LEP\LEP\1 LEP Birmingham\1. Administration\1. Administration - General\Templates &amp; Logo\GBSLE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irmingham and Solihull LEP\LEP\1 LEP Birmingham\1. Administration\1. Administration - General\Templates &amp; Logo\GBSLEP-Logo.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24050" cy="1284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4B0E96" w14:textId="26805ACE" w:rsidR="009D27A8" w:rsidRPr="00DA0CB4" w:rsidRDefault="009D27A8" w:rsidP="003C2D8E">
      <w:pPr>
        <w:spacing w:after="0"/>
        <w:jc w:val="center"/>
        <w:rPr>
          <w:rFonts w:cs="Arial"/>
        </w:rPr>
      </w:pPr>
    </w:p>
    <w:p w14:paraId="404B0E97" w14:textId="77777777" w:rsidR="00D32232" w:rsidRPr="00DA0CB4" w:rsidRDefault="00D32232" w:rsidP="003C2D8E">
      <w:pPr>
        <w:spacing w:after="0"/>
        <w:jc w:val="center"/>
        <w:rPr>
          <w:rFonts w:cs="Arial"/>
        </w:rPr>
      </w:pPr>
    </w:p>
    <w:p w14:paraId="404B0E98" w14:textId="77777777" w:rsidR="003C2D8E" w:rsidRPr="00DA0CB4" w:rsidRDefault="003C2D8E" w:rsidP="003C2D8E">
      <w:pPr>
        <w:spacing w:after="0"/>
        <w:jc w:val="center"/>
        <w:rPr>
          <w:rFonts w:cs="Arial"/>
        </w:rPr>
      </w:pPr>
    </w:p>
    <w:p w14:paraId="404B0E99" w14:textId="77777777" w:rsidR="003C2D8E" w:rsidRPr="00DA0CB4" w:rsidRDefault="003C2D8E" w:rsidP="003C2D8E">
      <w:pPr>
        <w:spacing w:after="0"/>
        <w:jc w:val="center"/>
        <w:rPr>
          <w:rFonts w:cs="Arial"/>
        </w:rPr>
      </w:pPr>
    </w:p>
    <w:p w14:paraId="404B0E9A" w14:textId="77777777" w:rsidR="003C2D8E" w:rsidRPr="00DA0CB4" w:rsidRDefault="003C2D8E" w:rsidP="003C2D8E">
      <w:pPr>
        <w:spacing w:after="0"/>
        <w:jc w:val="center"/>
        <w:rPr>
          <w:rFonts w:cs="Arial"/>
        </w:rPr>
      </w:pPr>
    </w:p>
    <w:p w14:paraId="404B0E9B" w14:textId="77777777" w:rsidR="003C2D8E" w:rsidRPr="00DA0CB4" w:rsidRDefault="003C2D8E" w:rsidP="003C2D8E">
      <w:pPr>
        <w:spacing w:after="0"/>
        <w:jc w:val="center"/>
        <w:rPr>
          <w:rFonts w:cs="Arial"/>
        </w:rPr>
      </w:pPr>
    </w:p>
    <w:p w14:paraId="2622F968" w14:textId="77777777" w:rsidR="003F48B9" w:rsidRPr="00DA0CB4" w:rsidRDefault="003F48B9" w:rsidP="00D15726">
      <w:pPr>
        <w:spacing w:after="0" w:line="240" w:lineRule="auto"/>
        <w:jc w:val="center"/>
        <w:rPr>
          <w:rFonts w:eastAsia="Times New Roman" w:cs="Arial"/>
          <w:b/>
          <w:sz w:val="32"/>
        </w:rPr>
      </w:pPr>
    </w:p>
    <w:p w14:paraId="170CD66B" w14:textId="77777777" w:rsidR="003F48B9" w:rsidRPr="00DA0CB4" w:rsidRDefault="003F48B9" w:rsidP="00D15726">
      <w:pPr>
        <w:spacing w:after="0" w:line="240" w:lineRule="auto"/>
        <w:jc w:val="center"/>
        <w:rPr>
          <w:rFonts w:eastAsia="Times New Roman" w:cs="Arial"/>
          <w:b/>
          <w:sz w:val="32"/>
        </w:rPr>
      </w:pPr>
    </w:p>
    <w:p w14:paraId="404B0E9C" w14:textId="5A752610" w:rsidR="00A30DBA" w:rsidRPr="00DA0CB4" w:rsidRDefault="002414B3" w:rsidP="00D15726">
      <w:pPr>
        <w:spacing w:after="0" w:line="240" w:lineRule="auto"/>
        <w:jc w:val="center"/>
        <w:rPr>
          <w:rFonts w:eastAsia="Times New Roman" w:cs="Arial"/>
          <w:b/>
          <w:sz w:val="32"/>
        </w:rPr>
      </w:pPr>
      <w:r w:rsidRPr="00DA0CB4">
        <w:rPr>
          <w:rFonts w:eastAsia="Times New Roman" w:cs="Arial"/>
          <w:b/>
          <w:sz w:val="32"/>
        </w:rPr>
        <w:t>Tender</w:t>
      </w:r>
      <w:r w:rsidR="00A30DBA" w:rsidRPr="00DA0CB4">
        <w:rPr>
          <w:rFonts w:eastAsia="Times New Roman" w:cs="Arial"/>
          <w:b/>
          <w:sz w:val="32"/>
        </w:rPr>
        <w:t xml:space="preserve"> </w:t>
      </w:r>
      <w:r w:rsidRPr="00DA0CB4">
        <w:rPr>
          <w:rFonts w:eastAsia="Times New Roman" w:cs="Arial"/>
          <w:b/>
          <w:sz w:val="32"/>
        </w:rPr>
        <w:t>Response</w:t>
      </w:r>
    </w:p>
    <w:p w14:paraId="404B0E9D" w14:textId="77777777" w:rsidR="00D15726" w:rsidRPr="00DA0CB4" w:rsidRDefault="00D15726" w:rsidP="00D15726">
      <w:pPr>
        <w:tabs>
          <w:tab w:val="left" w:pos="4414"/>
          <w:tab w:val="center" w:pos="4737"/>
        </w:tabs>
        <w:spacing w:after="0" w:line="240" w:lineRule="auto"/>
        <w:jc w:val="center"/>
        <w:rPr>
          <w:rFonts w:eastAsia="Times New Roman" w:cs="Arial"/>
          <w:b/>
          <w:sz w:val="28"/>
        </w:rPr>
      </w:pPr>
    </w:p>
    <w:p w14:paraId="404B0E9E" w14:textId="77777777" w:rsidR="003C2D8E" w:rsidRPr="00DA0CB4" w:rsidRDefault="003C2D8E" w:rsidP="00D15726">
      <w:pPr>
        <w:tabs>
          <w:tab w:val="left" w:pos="4414"/>
          <w:tab w:val="center" w:pos="4737"/>
        </w:tabs>
        <w:spacing w:after="0" w:line="240" w:lineRule="auto"/>
        <w:jc w:val="center"/>
        <w:rPr>
          <w:rFonts w:eastAsia="Times New Roman" w:cs="Arial"/>
          <w:b/>
          <w:sz w:val="28"/>
        </w:rPr>
      </w:pPr>
    </w:p>
    <w:p w14:paraId="404B0E9F" w14:textId="77777777" w:rsidR="00A30DBA" w:rsidRPr="00DA0CB4" w:rsidRDefault="00A30DBA" w:rsidP="00A30DBA">
      <w:pPr>
        <w:spacing w:after="0" w:line="240" w:lineRule="auto"/>
        <w:jc w:val="center"/>
        <w:rPr>
          <w:rFonts w:eastAsia="Times New Roman" w:cs="Arial"/>
        </w:rPr>
      </w:pPr>
    </w:p>
    <w:p w14:paraId="404B0EA0" w14:textId="77777777" w:rsidR="003C2D8E" w:rsidRPr="00DA0CB4" w:rsidRDefault="003C2D8E" w:rsidP="00A30DBA">
      <w:pPr>
        <w:spacing w:after="0" w:line="240" w:lineRule="auto"/>
        <w:jc w:val="center"/>
        <w:rPr>
          <w:rFonts w:eastAsia="Times New Roman" w:cs="Arial"/>
        </w:rPr>
      </w:pPr>
    </w:p>
    <w:tbl>
      <w:tblPr>
        <w:tblStyle w:val="LightShading-Accent1"/>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3729"/>
        <w:gridCol w:w="5655"/>
      </w:tblGrid>
      <w:tr w:rsidR="003C2D8E" w:rsidRPr="00DA0CB4" w14:paraId="404B0EA3" w14:textId="77777777" w:rsidTr="4B25751B">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3729" w:type="dxa"/>
            <w:tcBorders>
              <w:top w:val="single" w:sz="2" w:space="0" w:color="BFBFBF" w:themeColor="background1" w:themeShade="BF"/>
              <w:left w:val="single" w:sz="2" w:space="0" w:color="BFBFBF" w:themeColor="background1" w:themeShade="BF"/>
              <w:bottom w:val="single" w:sz="2" w:space="0" w:color="BFBFBF" w:themeColor="background1" w:themeShade="BF"/>
              <w:right w:val="dashSmallGap" w:sz="4" w:space="0" w:color="BFBFBF" w:themeColor="background1" w:themeShade="BF"/>
            </w:tcBorders>
            <w:vAlign w:val="center"/>
          </w:tcPr>
          <w:p w14:paraId="404B0EA1" w14:textId="5B18F4F3" w:rsidR="003C2D8E" w:rsidRPr="00DA0CB4" w:rsidRDefault="003C2D8E" w:rsidP="003F48B9">
            <w:pPr>
              <w:rPr>
                <w:rFonts w:cs="Arial"/>
                <w:color w:val="auto"/>
              </w:rPr>
            </w:pPr>
            <w:r w:rsidRPr="00DA0CB4">
              <w:rPr>
                <w:rFonts w:cs="Arial"/>
                <w:color w:val="auto"/>
              </w:rPr>
              <w:t xml:space="preserve">Contract </w:t>
            </w:r>
            <w:r w:rsidR="003F48B9" w:rsidRPr="00DA0CB4">
              <w:rPr>
                <w:rFonts w:cs="Arial"/>
                <w:color w:val="auto"/>
              </w:rPr>
              <w:t>t</w:t>
            </w:r>
            <w:r w:rsidRPr="00DA0CB4">
              <w:rPr>
                <w:rFonts w:cs="Arial"/>
                <w:color w:val="auto"/>
              </w:rPr>
              <w:t>itle</w:t>
            </w:r>
          </w:p>
        </w:tc>
        <w:tc>
          <w:tcPr>
            <w:tcW w:w="5655" w:type="dxa"/>
            <w:tcBorders>
              <w:top w:val="single" w:sz="2" w:space="0" w:color="BFBFBF" w:themeColor="background1" w:themeShade="BF"/>
              <w:left w:val="dashSmallGap" w:sz="4" w:space="0" w:color="BFBFBF" w:themeColor="background1" w:themeShade="BF"/>
              <w:bottom w:val="single" w:sz="2" w:space="0" w:color="BFBFBF" w:themeColor="background1" w:themeShade="BF"/>
              <w:right w:val="single" w:sz="2" w:space="0" w:color="BFBFBF" w:themeColor="background1" w:themeShade="BF"/>
            </w:tcBorders>
            <w:vAlign w:val="center"/>
          </w:tcPr>
          <w:p w14:paraId="404B0EA2" w14:textId="7D5E7A3C" w:rsidR="003C2D8E" w:rsidRPr="00DA0CB4" w:rsidRDefault="003C2D8E" w:rsidP="00FA75FA">
            <w:pPr>
              <w:spacing w:after="0"/>
              <w:jc w:val="center"/>
              <w:cnfStyle w:val="100000000000" w:firstRow="1" w:lastRow="0" w:firstColumn="0" w:lastColumn="0" w:oddVBand="0" w:evenVBand="0" w:oddHBand="0" w:evenHBand="0" w:firstRowFirstColumn="0" w:firstRowLastColumn="0" w:lastRowFirstColumn="0" w:lastRowLastColumn="0"/>
              <w:rPr>
                <w:rFonts w:cs="Arial"/>
                <w:b w:val="0"/>
                <w:bCs w:val="0"/>
                <w:color w:val="auto"/>
              </w:rPr>
            </w:pPr>
          </w:p>
        </w:tc>
      </w:tr>
      <w:tr w:rsidR="003C2D8E" w:rsidRPr="00DA0CB4" w14:paraId="404B0EA6" w14:textId="77777777" w:rsidTr="4B25751B">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3729" w:type="dxa"/>
            <w:tcBorders>
              <w:top w:val="single" w:sz="2" w:space="0" w:color="BFBFBF" w:themeColor="background1" w:themeShade="BF"/>
              <w:left w:val="single" w:sz="2" w:space="0" w:color="BFBFBF" w:themeColor="background1" w:themeShade="BF"/>
              <w:right w:val="dashSmallGap" w:sz="4" w:space="0" w:color="BFBFBF" w:themeColor="background1" w:themeShade="BF"/>
            </w:tcBorders>
            <w:shd w:val="clear" w:color="auto" w:fill="EEECE1" w:themeFill="background2"/>
            <w:vAlign w:val="center"/>
          </w:tcPr>
          <w:p w14:paraId="404B0EA4" w14:textId="4C8264C8" w:rsidR="003C2D8E" w:rsidRPr="00DA0CB4" w:rsidRDefault="003C2D8E" w:rsidP="003F48B9">
            <w:pPr>
              <w:rPr>
                <w:rFonts w:cs="Arial"/>
                <w:color w:val="auto"/>
              </w:rPr>
            </w:pPr>
            <w:r w:rsidRPr="00DA0CB4">
              <w:rPr>
                <w:rFonts w:cs="Arial"/>
                <w:color w:val="auto"/>
              </w:rPr>
              <w:t xml:space="preserve">Contract </w:t>
            </w:r>
            <w:r w:rsidR="003F48B9" w:rsidRPr="00DA0CB4">
              <w:rPr>
                <w:rFonts w:cs="Arial"/>
                <w:color w:val="auto"/>
              </w:rPr>
              <w:t>r</w:t>
            </w:r>
            <w:r w:rsidRPr="00DA0CB4">
              <w:rPr>
                <w:rFonts w:cs="Arial"/>
                <w:color w:val="auto"/>
              </w:rPr>
              <w:t>eference</w:t>
            </w:r>
          </w:p>
        </w:tc>
        <w:tc>
          <w:tcPr>
            <w:tcW w:w="5655" w:type="dxa"/>
            <w:tcBorders>
              <w:top w:val="single" w:sz="2" w:space="0" w:color="BFBFBF" w:themeColor="background1" w:themeShade="BF"/>
              <w:left w:val="dashSmallGap" w:sz="4" w:space="0" w:color="BFBFBF" w:themeColor="background1" w:themeShade="BF"/>
              <w:right w:val="single" w:sz="2" w:space="0" w:color="BFBFBF" w:themeColor="background1" w:themeShade="BF"/>
            </w:tcBorders>
            <w:shd w:val="clear" w:color="auto" w:fill="EEECE1" w:themeFill="background2"/>
            <w:vAlign w:val="center"/>
          </w:tcPr>
          <w:p w14:paraId="404B0EA5" w14:textId="7D07913C" w:rsidR="003C2D8E" w:rsidRPr="00DA0CB4" w:rsidRDefault="003C2D8E" w:rsidP="003C2D8E">
            <w:pPr>
              <w:cnfStyle w:val="000000100000" w:firstRow="0" w:lastRow="0" w:firstColumn="0" w:lastColumn="0" w:oddVBand="0" w:evenVBand="0" w:oddHBand="1" w:evenHBand="0" w:firstRowFirstColumn="0" w:firstRowLastColumn="0" w:lastRowFirstColumn="0" w:lastRowLastColumn="0"/>
              <w:rPr>
                <w:rFonts w:cs="Arial"/>
                <w:color w:val="auto"/>
              </w:rPr>
            </w:pPr>
          </w:p>
        </w:tc>
      </w:tr>
      <w:tr w:rsidR="003C2D8E" w:rsidRPr="00DA0CB4" w14:paraId="404B0EA9" w14:textId="77777777" w:rsidTr="4B25751B">
        <w:trPr>
          <w:trHeight w:val="397"/>
          <w:jc w:val="center"/>
        </w:trPr>
        <w:tc>
          <w:tcPr>
            <w:cnfStyle w:val="001000000000" w:firstRow="0" w:lastRow="0" w:firstColumn="1" w:lastColumn="0" w:oddVBand="0" w:evenVBand="0" w:oddHBand="0" w:evenHBand="0" w:firstRowFirstColumn="0" w:firstRowLastColumn="0" w:lastRowFirstColumn="0" w:lastRowLastColumn="0"/>
            <w:tcW w:w="3729" w:type="dxa"/>
            <w:tcBorders>
              <w:left w:val="single" w:sz="2" w:space="0" w:color="BFBFBF" w:themeColor="background1" w:themeShade="BF"/>
              <w:right w:val="dashSmallGap" w:sz="4" w:space="0" w:color="BFBFBF" w:themeColor="background1" w:themeShade="BF"/>
            </w:tcBorders>
            <w:shd w:val="clear" w:color="auto" w:fill="FFFFFF" w:themeFill="background1"/>
            <w:vAlign w:val="center"/>
          </w:tcPr>
          <w:p w14:paraId="404B0EA7" w14:textId="15B82589" w:rsidR="003C2D8E" w:rsidRPr="00DA0CB4" w:rsidRDefault="007D2C95" w:rsidP="003C2D8E">
            <w:pPr>
              <w:rPr>
                <w:rFonts w:cs="Arial"/>
                <w:color w:val="auto"/>
              </w:rPr>
            </w:pPr>
            <w:r w:rsidRPr="00DA0CB4">
              <w:rPr>
                <w:rFonts w:cs="Arial"/>
                <w:color w:val="auto"/>
              </w:rPr>
              <w:t>Tenderer</w:t>
            </w:r>
            <w:r w:rsidR="003F48B9" w:rsidRPr="00DA0CB4">
              <w:rPr>
                <w:rFonts w:cs="Arial"/>
                <w:color w:val="auto"/>
              </w:rPr>
              <w:t xml:space="preserve"> n</w:t>
            </w:r>
            <w:r w:rsidR="002414B3" w:rsidRPr="00DA0CB4">
              <w:rPr>
                <w:rFonts w:cs="Arial"/>
                <w:color w:val="auto"/>
              </w:rPr>
              <w:t>ame</w:t>
            </w:r>
          </w:p>
        </w:tc>
        <w:tc>
          <w:tcPr>
            <w:tcW w:w="5655" w:type="dxa"/>
            <w:tcBorders>
              <w:left w:val="dashSmallGap" w:sz="4" w:space="0" w:color="BFBFBF" w:themeColor="background1" w:themeShade="BF"/>
              <w:right w:val="single" w:sz="2" w:space="0" w:color="BFBFBF" w:themeColor="background1" w:themeShade="BF"/>
            </w:tcBorders>
            <w:shd w:val="clear" w:color="auto" w:fill="FFFFFF" w:themeFill="background1"/>
            <w:vAlign w:val="center"/>
          </w:tcPr>
          <w:p w14:paraId="404B0EA8" w14:textId="672040A1" w:rsidR="003C2D8E" w:rsidRPr="00DA0CB4" w:rsidRDefault="003C2D8E" w:rsidP="003C2D8E">
            <w:pPr>
              <w:cnfStyle w:val="000000000000" w:firstRow="0" w:lastRow="0" w:firstColumn="0" w:lastColumn="0" w:oddVBand="0" w:evenVBand="0" w:oddHBand="0" w:evenHBand="0" w:firstRowFirstColumn="0" w:firstRowLastColumn="0" w:lastRowFirstColumn="0" w:lastRowLastColumn="0"/>
              <w:rPr>
                <w:rFonts w:cs="Arial"/>
                <w:color w:val="auto"/>
              </w:rPr>
            </w:pPr>
          </w:p>
        </w:tc>
      </w:tr>
      <w:tr w:rsidR="003C2D8E" w:rsidRPr="00DA0CB4" w14:paraId="404B0EAC" w14:textId="77777777" w:rsidTr="4B25751B">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3729" w:type="dxa"/>
            <w:tcBorders>
              <w:left w:val="single" w:sz="2" w:space="0" w:color="BFBFBF" w:themeColor="background1" w:themeShade="BF"/>
              <w:right w:val="dashSmallGap" w:sz="4" w:space="0" w:color="BFBFBF" w:themeColor="background1" w:themeShade="BF"/>
            </w:tcBorders>
            <w:shd w:val="clear" w:color="auto" w:fill="EEECE1" w:themeFill="background2"/>
            <w:vAlign w:val="center"/>
          </w:tcPr>
          <w:p w14:paraId="404B0EAA" w14:textId="2BE9F472" w:rsidR="003C2D8E" w:rsidRPr="00DA0CB4" w:rsidRDefault="003C2D8E" w:rsidP="003F48B9">
            <w:pPr>
              <w:rPr>
                <w:rFonts w:cs="Arial"/>
                <w:color w:val="auto"/>
              </w:rPr>
            </w:pPr>
            <w:r w:rsidRPr="00DA0CB4">
              <w:rPr>
                <w:rFonts w:cs="Arial"/>
                <w:color w:val="auto"/>
              </w:rPr>
              <w:t xml:space="preserve">Time / </w:t>
            </w:r>
            <w:r w:rsidR="003F48B9" w:rsidRPr="00DA0CB4">
              <w:rPr>
                <w:rFonts w:cs="Arial"/>
                <w:color w:val="auto"/>
              </w:rPr>
              <w:t>d</w:t>
            </w:r>
            <w:r w:rsidRPr="00DA0CB4">
              <w:rPr>
                <w:rFonts w:cs="Arial"/>
                <w:color w:val="auto"/>
              </w:rPr>
              <w:t xml:space="preserve">ate for </w:t>
            </w:r>
            <w:r w:rsidR="003F48B9" w:rsidRPr="00DA0CB4">
              <w:rPr>
                <w:rFonts w:cs="Arial"/>
                <w:color w:val="auto"/>
              </w:rPr>
              <w:t>tender</w:t>
            </w:r>
            <w:r w:rsidRPr="00DA0CB4">
              <w:rPr>
                <w:rFonts w:cs="Arial"/>
                <w:color w:val="auto"/>
              </w:rPr>
              <w:t xml:space="preserve"> </w:t>
            </w:r>
            <w:r w:rsidR="003F48B9" w:rsidRPr="00DA0CB4">
              <w:rPr>
                <w:rFonts w:cs="Arial"/>
                <w:color w:val="auto"/>
              </w:rPr>
              <w:t>r</w:t>
            </w:r>
            <w:r w:rsidRPr="00DA0CB4">
              <w:rPr>
                <w:rFonts w:cs="Arial"/>
                <w:color w:val="auto"/>
              </w:rPr>
              <w:t>eturn</w:t>
            </w:r>
          </w:p>
        </w:tc>
        <w:tc>
          <w:tcPr>
            <w:tcW w:w="5655" w:type="dxa"/>
            <w:tcBorders>
              <w:left w:val="dashSmallGap" w:sz="4" w:space="0" w:color="BFBFBF" w:themeColor="background1" w:themeShade="BF"/>
              <w:right w:val="single" w:sz="2" w:space="0" w:color="BFBFBF" w:themeColor="background1" w:themeShade="BF"/>
            </w:tcBorders>
            <w:shd w:val="clear" w:color="auto" w:fill="EEECE1" w:themeFill="background2"/>
            <w:vAlign w:val="center"/>
          </w:tcPr>
          <w:p w14:paraId="404B0EAB" w14:textId="4FE39351" w:rsidR="003C2D8E" w:rsidRPr="00DA0CB4" w:rsidRDefault="003C2D8E" w:rsidP="003C2D8E">
            <w:pPr>
              <w:cnfStyle w:val="000000100000" w:firstRow="0" w:lastRow="0" w:firstColumn="0" w:lastColumn="0" w:oddVBand="0" w:evenVBand="0" w:oddHBand="1" w:evenHBand="0" w:firstRowFirstColumn="0" w:firstRowLastColumn="0" w:lastRowFirstColumn="0" w:lastRowLastColumn="0"/>
              <w:rPr>
                <w:rFonts w:cs="Arial"/>
                <w:color w:val="auto"/>
              </w:rPr>
            </w:pPr>
          </w:p>
        </w:tc>
      </w:tr>
    </w:tbl>
    <w:p w14:paraId="404B0EAD" w14:textId="0542BF15" w:rsidR="003F48B9" w:rsidRPr="00DA0CB4" w:rsidRDefault="003F48B9" w:rsidP="00A30DBA">
      <w:pPr>
        <w:spacing w:after="0" w:line="240" w:lineRule="auto"/>
        <w:jc w:val="center"/>
        <w:rPr>
          <w:rFonts w:eastAsia="Times New Roman" w:cs="Arial"/>
          <w:sz w:val="26"/>
          <w:szCs w:val="26"/>
        </w:rPr>
      </w:pPr>
    </w:p>
    <w:p w14:paraId="6CA942D9" w14:textId="77777777" w:rsidR="003F48B9" w:rsidRPr="00DA0CB4" w:rsidRDefault="003F48B9">
      <w:pPr>
        <w:rPr>
          <w:rFonts w:eastAsia="Times New Roman" w:cs="Arial"/>
          <w:sz w:val="26"/>
          <w:szCs w:val="26"/>
        </w:rPr>
      </w:pPr>
      <w:r w:rsidRPr="00DA0CB4">
        <w:rPr>
          <w:rFonts w:eastAsia="Times New Roman" w:cs="Arial"/>
          <w:sz w:val="26"/>
          <w:szCs w:val="26"/>
        </w:rPr>
        <w:br w:type="page"/>
      </w:r>
    </w:p>
    <w:p w14:paraId="43B15626" w14:textId="77777777" w:rsidR="00A30DBA" w:rsidRPr="00DA0CB4" w:rsidRDefault="00A30DBA" w:rsidP="00A30DBA">
      <w:pPr>
        <w:spacing w:after="0" w:line="240" w:lineRule="auto"/>
        <w:jc w:val="center"/>
        <w:rPr>
          <w:rFonts w:eastAsia="Times New Roman" w:cs="Arial"/>
          <w:sz w:val="26"/>
          <w:szCs w:val="26"/>
        </w:rPr>
      </w:pPr>
    </w:p>
    <w:p w14:paraId="404B0EC5" w14:textId="7404D84B" w:rsidR="00A30DBA" w:rsidRPr="00DA0CB4" w:rsidRDefault="007D2C95" w:rsidP="00D23AF1">
      <w:pPr>
        <w:spacing w:after="0"/>
        <w:rPr>
          <w:rFonts w:cs="Arial"/>
          <w:b/>
          <w:sz w:val="26"/>
          <w:szCs w:val="26"/>
        </w:rPr>
      </w:pPr>
      <w:r w:rsidRPr="00DA0CB4">
        <w:rPr>
          <w:rFonts w:cs="Arial"/>
          <w:b/>
          <w:sz w:val="26"/>
          <w:szCs w:val="26"/>
        </w:rPr>
        <w:t>Stage 1 – General Information</w:t>
      </w:r>
      <w:r w:rsidR="00BA1C8B" w:rsidRPr="00DA0CB4">
        <w:rPr>
          <w:rFonts w:cs="Arial"/>
          <w:b/>
          <w:sz w:val="26"/>
          <w:szCs w:val="26"/>
        </w:rPr>
        <w:t xml:space="preserve"> (</w:t>
      </w:r>
      <w:r w:rsidRPr="00DA0CB4">
        <w:rPr>
          <w:rFonts w:cs="Arial"/>
          <w:b/>
          <w:sz w:val="26"/>
          <w:szCs w:val="26"/>
        </w:rPr>
        <w:t>pass / fail</w:t>
      </w:r>
      <w:r w:rsidR="00BA1C8B" w:rsidRPr="00DA0CB4">
        <w:rPr>
          <w:rFonts w:cs="Arial"/>
          <w:b/>
          <w:sz w:val="26"/>
          <w:szCs w:val="26"/>
        </w:rPr>
        <w:t>)</w:t>
      </w:r>
    </w:p>
    <w:p w14:paraId="404B0EC6" w14:textId="77777777" w:rsidR="00D23AF1" w:rsidRPr="00DA0CB4" w:rsidRDefault="00D23AF1" w:rsidP="00D23AF1">
      <w:pPr>
        <w:spacing w:after="0"/>
        <w:rPr>
          <w:rFonts w:cs="Arial"/>
          <w:b/>
        </w:rPr>
      </w:pPr>
    </w:p>
    <w:p w14:paraId="404B0EC7" w14:textId="77777777" w:rsidR="00DA0B0A" w:rsidRPr="00DA0CB4" w:rsidRDefault="00A30DBA" w:rsidP="00DA0B0A">
      <w:pPr>
        <w:pStyle w:val="ListParagraph"/>
        <w:numPr>
          <w:ilvl w:val="0"/>
          <w:numId w:val="14"/>
        </w:numPr>
        <w:ind w:left="426"/>
        <w:rPr>
          <w:rFonts w:cs="Arial"/>
          <w:b/>
        </w:rPr>
      </w:pPr>
      <w:r w:rsidRPr="00DA0CB4">
        <w:rPr>
          <w:rFonts w:cs="Arial"/>
          <w:b/>
        </w:rPr>
        <w:t>Company Information</w:t>
      </w:r>
    </w:p>
    <w:p w14:paraId="404B0EC8" w14:textId="77777777" w:rsidR="00DA0B0A" w:rsidRPr="00DA0CB4" w:rsidRDefault="00DA0B0A" w:rsidP="00D534BB">
      <w:pPr>
        <w:pStyle w:val="ListParagraph"/>
        <w:ind w:left="426"/>
        <w:jc w:val="center"/>
        <w:rPr>
          <w:rFonts w:cs="Arial"/>
          <w:b/>
        </w:rPr>
      </w:pPr>
    </w:p>
    <w:tbl>
      <w:tblPr>
        <w:tblStyle w:val="TableGrid"/>
        <w:tblW w:w="0" w:type="auto"/>
        <w:tblInd w:w="5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507"/>
        <w:gridCol w:w="5415"/>
      </w:tblGrid>
      <w:tr w:rsidR="00DA0B0A" w:rsidRPr="00DA0CB4" w14:paraId="404B0ECB" w14:textId="77777777" w:rsidTr="75EEE792">
        <w:trPr>
          <w:trHeight w:val="340"/>
        </w:trPr>
        <w:tc>
          <w:tcPr>
            <w:tcW w:w="4555" w:type="dxa"/>
            <w:shd w:val="clear" w:color="auto" w:fill="EEECE1" w:themeFill="background2"/>
            <w:vAlign w:val="center"/>
          </w:tcPr>
          <w:p w14:paraId="404B0EC9" w14:textId="77777777" w:rsidR="00DA0B0A" w:rsidRPr="00DA0CB4" w:rsidRDefault="00DF4E4A" w:rsidP="003E6695">
            <w:pPr>
              <w:pStyle w:val="ListParagraph"/>
              <w:ind w:left="0"/>
              <w:rPr>
                <w:rFonts w:cs="Arial"/>
              </w:rPr>
            </w:pPr>
            <w:r w:rsidRPr="00DA0CB4">
              <w:rPr>
                <w:rFonts w:cs="Arial"/>
              </w:rPr>
              <w:t xml:space="preserve">Name of Organisation </w:t>
            </w:r>
          </w:p>
        </w:tc>
        <w:tc>
          <w:tcPr>
            <w:tcW w:w="5509" w:type="dxa"/>
            <w:vAlign w:val="center"/>
          </w:tcPr>
          <w:p w14:paraId="404B0ECA" w14:textId="77777777" w:rsidR="00DA0B0A" w:rsidRPr="00DA0CB4" w:rsidRDefault="00DA0B0A" w:rsidP="003E6695">
            <w:pPr>
              <w:pStyle w:val="ListParagraph"/>
              <w:ind w:left="0"/>
              <w:rPr>
                <w:rFonts w:cs="Arial"/>
              </w:rPr>
            </w:pPr>
          </w:p>
        </w:tc>
      </w:tr>
      <w:tr w:rsidR="00DA0B0A" w:rsidRPr="00DA0CB4" w14:paraId="404B0ECE" w14:textId="77777777" w:rsidTr="75EEE792">
        <w:trPr>
          <w:trHeight w:val="340"/>
        </w:trPr>
        <w:tc>
          <w:tcPr>
            <w:tcW w:w="4555" w:type="dxa"/>
            <w:shd w:val="clear" w:color="auto" w:fill="EEECE1" w:themeFill="background2"/>
            <w:vAlign w:val="center"/>
          </w:tcPr>
          <w:p w14:paraId="404B0ECC" w14:textId="77777777" w:rsidR="00DA0B0A" w:rsidRPr="00DA0CB4" w:rsidRDefault="00DA0B0A" w:rsidP="003E6695">
            <w:pPr>
              <w:pStyle w:val="ListParagraph"/>
              <w:ind w:left="0"/>
              <w:rPr>
                <w:rFonts w:cs="Arial"/>
              </w:rPr>
            </w:pPr>
            <w:r w:rsidRPr="00DA0CB4">
              <w:rPr>
                <w:rFonts w:cs="Arial"/>
              </w:rPr>
              <w:t>Trading Name of Applicant</w:t>
            </w:r>
          </w:p>
        </w:tc>
        <w:tc>
          <w:tcPr>
            <w:tcW w:w="5509" w:type="dxa"/>
            <w:tcBorders>
              <w:bottom w:val="single" w:sz="4" w:space="0" w:color="BFBFBF" w:themeColor="background1" w:themeShade="BF"/>
            </w:tcBorders>
            <w:vAlign w:val="center"/>
          </w:tcPr>
          <w:p w14:paraId="404B0ECD" w14:textId="77777777" w:rsidR="00DA0B0A" w:rsidRPr="00DA0CB4" w:rsidRDefault="00DA0B0A" w:rsidP="003E6695">
            <w:pPr>
              <w:pStyle w:val="ListParagraph"/>
              <w:ind w:left="0"/>
              <w:rPr>
                <w:rFonts w:cs="Arial"/>
              </w:rPr>
            </w:pPr>
          </w:p>
        </w:tc>
      </w:tr>
      <w:tr w:rsidR="00C65D94" w:rsidRPr="00DA0CB4" w14:paraId="404B0ED1" w14:textId="77777777" w:rsidTr="75EEE792">
        <w:trPr>
          <w:trHeight w:val="340"/>
        </w:trPr>
        <w:tc>
          <w:tcPr>
            <w:tcW w:w="4555" w:type="dxa"/>
            <w:vMerge w:val="restart"/>
            <w:shd w:val="clear" w:color="auto" w:fill="EEECE1" w:themeFill="background2"/>
            <w:vAlign w:val="center"/>
          </w:tcPr>
          <w:p w14:paraId="404B0ECF" w14:textId="77777777" w:rsidR="00C65D94" w:rsidRPr="00DA0CB4" w:rsidRDefault="00C65D94" w:rsidP="00D23AF1">
            <w:pPr>
              <w:pStyle w:val="ListParagraph"/>
              <w:ind w:left="0"/>
              <w:rPr>
                <w:rFonts w:cs="Arial"/>
              </w:rPr>
            </w:pPr>
            <w:r w:rsidRPr="00DA0CB4">
              <w:rPr>
                <w:rFonts w:cs="Arial"/>
              </w:rPr>
              <w:t>Address of Registered Office</w:t>
            </w:r>
          </w:p>
        </w:tc>
        <w:tc>
          <w:tcPr>
            <w:tcW w:w="5509" w:type="dxa"/>
            <w:tcBorders>
              <w:bottom w:val="nil"/>
            </w:tcBorders>
            <w:vAlign w:val="center"/>
          </w:tcPr>
          <w:p w14:paraId="404B0ED0" w14:textId="77777777" w:rsidR="00C65D94" w:rsidRPr="00DA0CB4" w:rsidRDefault="00C65D94" w:rsidP="003E6695">
            <w:pPr>
              <w:pStyle w:val="ListParagraph"/>
              <w:ind w:left="0"/>
              <w:rPr>
                <w:rFonts w:cs="Arial"/>
                <w:i/>
                <w:color w:val="BFBFBF" w:themeColor="background1" w:themeShade="BF"/>
              </w:rPr>
            </w:pPr>
            <w:r w:rsidRPr="00DA0CB4">
              <w:rPr>
                <w:rFonts w:cs="Arial"/>
                <w:i/>
                <w:color w:val="BFBFBF" w:themeColor="background1" w:themeShade="BF"/>
              </w:rPr>
              <w:t>Address 1</w:t>
            </w:r>
          </w:p>
        </w:tc>
      </w:tr>
      <w:tr w:rsidR="00C65D94" w:rsidRPr="00DA0CB4" w14:paraId="404B0ED4" w14:textId="77777777" w:rsidTr="75EEE792">
        <w:trPr>
          <w:trHeight w:val="340"/>
        </w:trPr>
        <w:tc>
          <w:tcPr>
            <w:tcW w:w="4555" w:type="dxa"/>
            <w:vMerge/>
            <w:vAlign w:val="center"/>
          </w:tcPr>
          <w:p w14:paraId="404B0ED2" w14:textId="77777777" w:rsidR="00C65D94" w:rsidRPr="00DA0CB4" w:rsidRDefault="00C65D94" w:rsidP="00D23AF1">
            <w:pPr>
              <w:pStyle w:val="ListParagraph"/>
              <w:ind w:left="0"/>
              <w:rPr>
                <w:rFonts w:cs="Arial"/>
              </w:rPr>
            </w:pPr>
          </w:p>
        </w:tc>
        <w:tc>
          <w:tcPr>
            <w:tcW w:w="5509" w:type="dxa"/>
            <w:tcBorders>
              <w:top w:val="nil"/>
              <w:bottom w:val="nil"/>
            </w:tcBorders>
            <w:vAlign w:val="center"/>
          </w:tcPr>
          <w:p w14:paraId="404B0ED3" w14:textId="77777777" w:rsidR="00C65D94" w:rsidRPr="00DA0CB4" w:rsidRDefault="00C65D94" w:rsidP="003E6695">
            <w:pPr>
              <w:pStyle w:val="ListParagraph"/>
              <w:ind w:left="0"/>
              <w:rPr>
                <w:rFonts w:cs="Arial"/>
                <w:i/>
                <w:color w:val="BFBFBF" w:themeColor="background1" w:themeShade="BF"/>
              </w:rPr>
            </w:pPr>
            <w:r w:rsidRPr="00DA0CB4">
              <w:rPr>
                <w:rFonts w:cs="Arial"/>
                <w:i/>
                <w:color w:val="BFBFBF" w:themeColor="background1" w:themeShade="BF"/>
              </w:rPr>
              <w:t>Address 2</w:t>
            </w:r>
          </w:p>
        </w:tc>
      </w:tr>
      <w:tr w:rsidR="00C65D94" w:rsidRPr="00DA0CB4" w14:paraId="404B0ED7" w14:textId="77777777" w:rsidTr="75EEE792">
        <w:trPr>
          <w:trHeight w:val="340"/>
        </w:trPr>
        <w:tc>
          <w:tcPr>
            <w:tcW w:w="4555" w:type="dxa"/>
            <w:vMerge/>
            <w:vAlign w:val="center"/>
          </w:tcPr>
          <w:p w14:paraId="404B0ED5" w14:textId="77777777" w:rsidR="00C65D94" w:rsidRPr="00DA0CB4" w:rsidRDefault="00C65D94" w:rsidP="00D23AF1">
            <w:pPr>
              <w:pStyle w:val="ListParagraph"/>
              <w:ind w:left="0"/>
              <w:rPr>
                <w:rFonts w:cs="Arial"/>
              </w:rPr>
            </w:pPr>
          </w:p>
        </w:tc>
        <w:tc>
          <w:tcPr>
            <w:tcW w:w="5509" w:type="dxa"/>
            <w:tcBorders>
              <w:top w:val="nil"/>
              <w:bottom w:val="nil"/>
            </w:tcBorders>
            <w:vAlign w:val="center"/>
          </w:tcPr>
          <w:p w14:paraId="404B0ED6" w14:textId="77777777" w:rsidR="00C65D94" w:rsidRPr="00DA0CB4" w:rsidRDefault="00C65D94" w:rsidP="003E6695">
            <w:pPr>
              <w:pStyle w:val="ListParagraph"/>
              <w:ind w:left="0"/>
              <w:rPr>
                <w:rFonts w:cs="Arial"/>
                <w:i/>
                <w:color w:val="BFBFBF" w:themeColor="background1" w:themeShade="BF"/>
              </w:rPr>
            </w:pPr>
            <w:r w:rsidRPr="00DA0CB4">
              <w:rPr>
                <w:rFonts w:cs="Arial"/>
                <w:i/>
                <w:color w:val="BFBFBF" w:themeColor="background1" w:themeShade="BF"/>
              </w:rPr>
              <w:t>Address 3</w:t>
            </w:r>
          </w:p>
        </w:tc>
      </w:tr>
      <w:tr w:rsidR="00C65D94" w:rsidRPr="00DA0CB4" w14:paraId="404B0EDA" w14:textId="77777777" w:rsidTr="75EEE792">
        <w:trPr>
          <w:trHeight w:val="340"/>
        </w:trPr>
        <w:tc>
          <w:tcPr>
            <w:tcW w:w="4555" w:type="dxa"/>
            <w:vMerge/>
            <w:vAlign w:val="center"/>
          </w:tcPr>
          <w:p w14:paraId="404B0ED8" w14:textId="77777777" w:rsidR="00C65D94" w:rsidRPr="00DA0CB4" w:rsidRDefault="00C65D94" w:rsidP="00D23AF1">
            <w:pPr>
              <w:pStyle w:val="ListParagraph"/>
              <w:ind w:left="0"/>
              <w:rPr>
                <w:rFonts w:cs="Arial"/>
              </w:rPr>
            </w:pPr>
          </w:p>
        </w:tc>
        <w:tc>
          <w:tcPr>
            <w:tcW w:w="5509" w:type="dxa"/>
            <w:tcBorders>
              <w:top w:val="nil"/>
              <w:bottom w:val="nil"/>
            </w:tcBorders>
            <w:vAlign w:val="center"/>
          </w:tcPr>
          <w:p w14:paraId="404B0ED9" w14:textId="77777777" w:rsidR="00C65D94" w:rsidRPr="00DA0CB4" w:rsidRDefault="00C65D94" w:rsidP="003E6695">
            <w:pPr>
              <w:pStyle w:val="ListParagraph"/>
              <w:ind w:left="0"/>
              <w:rPr>
                <w:rFonts w:cs="Arial"/>
                <w:i/>
                <w:color w:val="BFBFBF" w:themeColor="background1" w:themeShade="BF"/>
              </w:rPr>
            </w:pPr>
            <w:r w:rsidRPr="00DA0CB4">
              <w:rPr>
                <w:rFonts w:cs="Arial"/>
                <w:i/>
                <w:color w:val="BFBFBF" w:themeColor="background1" w:themeShade="BF"/>
              </w:rPr>
              <w:t>City/Town</w:t>
            </w:r>
          </w:p>
        </w:tc>
      </w:tr>
      <w:tr w:rsidR="00C65D94" w:rsidRPr="00DA0CB4" w14:paraId="404B0EDD" w14:textId="77777777" w:rsidTr="75EEE792">
        <w:trPr>
          <w:trHeight w:val="340"/>
        </w:trPr>
        <w:tc>
          <w:tcPr>
            <w:tcW w:w="4555" w:type="dxa"/>
            <w:vMerge/>
            <w:vAlign w:val="center"/>
          </w:tcPr>
          <w:p w14:paraId="404B0EDB" w14:textId="77777777" w:rsidR="00C65D94" w:rsidRPr="00DA0CB4" w:rsidRDefault="00C65D94" w:rsidP="00D23AF1">
            <w:pPr>
              <w:pStyle w:val="ListParagraph"/>
              <w:ind w:left="0"/>
              <w:rPr>
                <w:rFonts w:cs="Arial"/>
              </w:rPr>
            </w:pPr>
          </w:p>
        </w:tc>
        <w:tc>
          <w:tcPr>
            <w:tcW w:w="5509" w:type="dxa"/>
            <w:tcBorders>
              <w:top w:val="nil"/>
            </w:tcBorders>
            <w:vAlign w:val="center"/>
          </w:tcPr>
          <w:p w14:paraId="404B0EDC" w14:textId="77777777" w:rsidR="00C65D94" w:rsidRPr="00DA0CB4" w:rsidRDefault="00C65D94" w:rsidP="003E6695">
            <w:pPr>
              <w:pStyle w:val="ListParagraph"/>
              <w:ind w:left="0"/>
              <w:rPr>
                <w:rFonts w:cs="Arial"/>
                <w:i/>
                <w:color w:val="BFBFBF" w:themeColor="background1" w:themeShade="BF"/>
              </w:rPr>
            </w:pPr>
            <w:r w:rsidRPr="00DA0CB4">
              <w:rPr>
                <w:rFonts w:cs="Arial"/>
                <w:i/>
                <w:color w:val="BFBFBF" w:themeColor="background1" w:themeShade="BF"/>
              </w:rPr>
              <w:t>Country</w:t>
            </w:r>
          </w:p>
        </w:tc>
      </w:tr>
      <w:tr w:rsidR="00DA0B0A" w:rsidRPr="00DA0CB4" w14:paraId="404B0EE0" w14:textId="77777777" w:rsidTr="75EEE792">
        <w:trPr>
          <w:trHeight w:val="340"/>
        </w:trPr>
        <w:tc>
          <w:tcPr>
            <w:tcW w:w="4555" w:type="dxa"/>
            <w:shd w:val="clear" w:color="auto" w:fill="EEECE1" w:themeFill="background2"/>
            <w:vAlign w:val="center"/>
          </w:tcPr>
          <w:p w14:paraId="404B0EDE" w14:textId="77777777" w:rsidR="00DA0B0A" w:rsidRPr="00DA0CB4" w:rsidRDefault="00DA0B0A" w:rsidP="003E6695">
            <w:pPr>
              <w:pStyle w:val="ListParagraph"/>
              <w:ind w:left="0"/>
              <w:rPr>
                <w:rFonts w:cs="Arial"/>
              </w:rPr>
            </w:pPr>
            <w:r w:rsidRPr="00DA0CB4">
              <w:rPr>
                <w:rFonts w:cs="Arial"/>
              </w:rPr>
              <w:t>Postcode</w:t>
            </w:r>
          </w:p>
        </w:tc>
        <w:tc>
          <w:tcPr>
            <w:tcW w:w="5509" w:type="dxa"/>
            <w:vAlign w:val="center"/>
          </w:tcPr>
          <w:p w14:paraId="404B0EDF" w14:textId="77777777" w:rsidR="00DA0B0A" w:rsidRPr="00DA0CB4" w:rsidRDefault="00DA0B0A" w:rsidP="003E6695">
            <w:pPr>
              <w:pStyle w:val="ListParagraph"/>
              <w:ind w:left="0"/>
              <w:rPr>
                <w:rFonts w:cs="Arial"/>
              </w:rPr>
            </w:pPr>
          </w:p>
        </w:tc>
      </w:tr>
      <w:tr w:rsidR="00DA0B0A" w:rsidRPr="00DA0CB4" w14:paraId="404B0EE3" w14:textId="77777777" w:rsidTr="75EEE792">
        <w:trPr>
          <w:trHeight w:val="340"/>
        </w:trPr>
        <w:tc>
          <w:tcPr>
            <w:tcW w:w="4555" w:type="dxa"/>
            <w:shd w:val="clear" w:color="auto" w:fill="EEECE1" w:themeFill="background2"/>
            <w:vAlign w:val="center"/>
          </w:tcPr>
          <w:p w14:paraId="404B0EE1" w14:textId="53DA790F" w:rsidR="00DA0B0A" w:rsidRPr="00DA0CB4" w:rsidRDefault="00DA0B0A" w:rsidP="003E6695">
            <w:pPr>
              <w:pStyle w:val="ListParagraph"/>
              <w:ind w:left="0"/>
              <w:rPr>
                <w:rFonts w:cs="Arial"/>
              </w:rPr>
            </w:pPr>
            <w:r w:rsidRPr="00DA0CB4">
              <w:rPr>
                <w:rFonts w:cs="Arial"/>
              </w:rPr>
              <w:t>Company</w:t>
            </w:r>
            <w:r w:rsidR="002D42CD">
              <w:rPr>
                <w:rFonts w:cs="Arial"/>
              </w:rPr>
              <w:t>/Partnership</w:t>
            </w:r>
            <w:r w:rsidRPr="00DA0CB4">
              <w:rPr>
                <w:rFonts w:cs="Arial"/>
              </w:rPr>
              <w:t xml:space="preserve"> Registration No.</w:t>
            </w:r>
            <w:r w:rsidRPr="00DA0CB4">
              <w:rPr>
                <w:rFonts w:cs="Arial"/>
                <w:i/>
              </w:rPr>
              <w:t xml:space="preserve"> (if applicable)</w:t>
            </w:r>
          </w:p>
        </w:tc>
        <w:tc>
          <w:tcPr>
            <w:tcW w:w="5509" w:type="dxa"/>
            <w:vAlign w:val="center"/>
          </w:tcPr>
          <w:p w14:paraId="404B0EE2" w14:textId="77777777" w:rsidR="00DA0B0A" w:rsidRPr="00DA0CB4" w:rsidRDefault="00DA0B0A" w:rsidP="003E6695">
            <w:pPr>
              <w:pStyle w:val="ListParagraph"/>
              <w:ind w:left="0"/>
              <w:rPr>
                <w:rFonts w:cs="Arial"/>
              </w:rPr>
            </w:pPr>
            <w:commentRangeStart w:id="24"/>
            <w:commentRangeEnd w:id="24"/>
            <w:r>
              <w:rPr>
                <w:rStyle w:val="CommentReference"/>
              </w:rPr>
              <w:commentReference w:id="24"/>
            </w:r>
            <w:commentRangeStart w:id="25"/>
            <w:commentRangeEnd w:id="25"/>
            <w:r>
              <w:rPr>
                <w:rStyle w:val="CommentReference"/>
              </w:rPr>
              <w:commentReference w:id="25"/>
            </w:r>
          </w:p>
        </w:tc>
      </w:tr>
      <w:tr w:rsidR="00DA0B0A" w:rsidRPr="00DA0CB4" w14:paraId="404B0EE6" w14:textId="77777777" w:rsidTr="75EEE792">
        <w:trPr>
          <w:trHeight w:val="340"/>
        </w:trPr>
        <w:tc>
          <w:tcPr>
            <w:tcW w:w="4555" w:type="dxa"/>
            <w:shd w:val="clear" w:color="auto" w:fill="EEECE1" w:themeFill="background2"/>
            <w:vAlign w:val="center"/>
          </w:tcPr>
          <w:p w14:paraId="404B0EE4" w14:textId="77777777" w:rsidR="00DA0B0A" w:rsidRPr="00DA0CB4" w:rsidRDefault="00DA0B0A" w:rsidP="003E6695">
            <w:pPr>
              <w:pStyle w:val="ListParagraph"/>
              <w:ind w:left="0"/>
              <w:rPr>
                <w:rFonts w:cs="Arial"/>
              </w:rPr>
            </w:pPr>
            <w:r w:rsidRPr="00DA0CB4">
              <w:rPr>
                <w:rFonts w:cs="Arial"/>
              </w:rPr>
              <w:t>Date of Registration</w:t>
            </w:r>
          </w:p>
        </w:tc>
        <w:tc>
          <w:tcPr>
            <w:tcW w:w="5509" w:type="dxa"/>
            <w:vAlign w:val="center"/>
          </w:tcPr>
          <w:p w14:paraId="404B0EE5" w14:textId="77777777" w:rsidR="00DA0B0A" w:rsidRPr="00DA0CB4" w:rsidRDefault="00DA0B0A" w:rsidP="003E6695">
            <w:pPr>
              <w:pStyle w:val="ListParagraph"/>
              <w:ind w:left="0"/>
              <w:rPr>
                <w:rFonts w:cs="Arial"/>
              </w:rPr>
            </w:pPr>
          </w:p>
        </w:tc>
      </w:tr>
      <w:tr w:rsidR="00DA0B0A" w:rsidRPr="00DA0CB4" w14:paraId="404B0EED" w14:textId="77777777" w:rsidTr="75EEE792">
        <w:trPr>
          <w:trHeight w:val="1543"/>
        </w:trPr>
        <w:tc>
          <w:tcPr>
            <w:tcW w:w="4555" w:type="dxa"/>
            <w:shd w:val="clear" w:color="auto" w:fill="EEECE1" w:themeFill="background2"/>
            <w:vAlign w:val="center"/>
          </w:tcPr>
          <w:p w14:paraId="404B0EE7" w14:textId="77777777" w:rsidR="00DA0B0A" w:rsidRPr="00DA0CB4" w:rsidRDefault="00DA0B0A" w:rsidP="00D23AF1">
            <w:pPr>
              <w:pStyle w:val="ListParagraph"/>
              <w:ind w:left="0"/>
              <w:rPr>
                <w:rFonts w:cs="Arial"/>
              </w:rPr>
            </w:pPr>
            <w:r w:rsidRPr="00DA0CB4">
              <w:rPr>
                <w:rFonts w:cs="Arial"/>
              </w:rPr>
              <w:t>Certificate of Incorporation, and all certificates of change of name issues by the Company Registrar</w:t>
            </w:r>
          </w:p>
          <w:p w14:paraId="404B0EE8" w14:textId="77777777" w:rsidR="00DA0B0A" w:rsidRPr="00DA0CB4" w:rsidRDefault="00DA0B0A" w:rsidP="00D23AF1">
            <w:pPr>
              <w:pStyle w:val="ListParagraph"/>
              <w:ind w:left="0"/>
              <w:rPr>
                <w:rFonts w:cs="Arial"/>
              </w:rPr>
            </w:pPr>
          </w:p>
          <w:p w14:paraId="404B0EE9" w14:textId="77777777" w:rsidR="00DA0B0A" w:rsidRPr="00DA0CB4" w:rsidRDefault="00DA0B0A" w:rsidP="00D23AF1">
            <w:pPr>
              <w:pStyle w:val="ListParagraph"/>
              <w:ind w:left="0"/>
              <w:rPr>
                <w:rFonts w:cs="Arial"/>
              </w:rPr>
            </w:pPr>
            <w:r w:rsidRPr="00DA0CB4">
              <w:rPr>
                <w:rFonts w:cs="Arial"/>
              </w:rPr>
              <w:t>(Or include reasons if not applicable)</w:t>
            </w:r>
          </w:p>
        </w:tc>
        <w:tc>
          <w:tcPr>
            <w:tcW w:w="5509" w:type="dxa"/>
            <w:vAlign w:val="center"/>
          </w:tcPr>
          <w:p w14:paraId="404B0EEA" w14:textId="77777777" w:rsidR="00D534BB" w:rsidRPr="00DA0CB4" w:rsidRDefault="00D534BB" w:rsidP="00D534BB">
            <w:pPr>
              <w:pStyle w:val="ListParagraph"/>
              <w:tabs>
                <w:tab w:val="left" w:pos="142"/>
              </w:tabs>
              <w:ind w:left="14"/>
              <w:jc w:val="both"/>
              <w:rPr>
                <w:rFonts w:cs="Arial"/>
              </w:rPr>
            </w:pPr>
            <w:r w:rsidRPr="00DA0CB4">
              <w:rPr>
                <w:rFonts w:eastAsia="Wingdings 2" w:cs="Arial"/>
                <w:sz w:val="32"/>
              </w:rPr>
              <w:t>£</w:t>
            </w:r>
            <w:r w:rsidRPr="00DA0CB4">
              <w:rPr>
                <w:rFonts w:cs="Arial"/>
              </w:rPr>
              <w:t xml:space="preserve"> Yes</w:t>
            </w:r>
          </w:p>
          <w:p w14:paraId="404B0EEB" w14:textId="77777777" w:rsidR="00D534BB" w:rsidRPr="00DA0CB4" w:rsidRDefault="00D534BB" w:rsidP="00D534BB">
            <w:pPr>
              <w:pStyle w:val="ListParagraph"/>
              <w:tabs>
                <w:tab w:val="left" w:pos="142"/>
              </w:tabs>
              <w:ind w:left="14"/>
              <w:jc w:val="both"/>
              <w:rPr>
                <w:rFonts w:cs="Arial"/>
              </w:rPr>
            </w:pPr>
          </w:p>
          <w:p w14:paraId="404B0EEC" w14:textId="77777777" w:rsidR="009C5BCE" w:rsidRPr="00DA0CB4" w:rsidRDefault="00D534BB" w:rsidP="00293C66">
            <w:pPr>
              <w:pStyle w:val="ListParagraph"/>
              <w:tabs>
                <w:tab w:val="left" w:pos="142"/>
              </w:tabs>
              <w:ind w:left="14"/>
              <w:jc w:val="both"/>
              <w:rPr>
                <w:rFonts w:cs="Arial"/>
              </w:rPr>
            </w:pPr>
            <w:r w:rsidRPr="00DA0CB4">
              <w:rPr>
                <w:rFonts w:eastAsia="Wingdings 2" w:cs="Arial"/>
                <w:sz w:val="32"/>
              </w:rPr>
              <w:t>£</w:t>
            </w:r>
            <w:r w:rsidR="00293C66" w:rsidRPr="00DA0CB4">
              <w:rPr>
                <w:rFonts w:cs="Arial"/>
                <w:sz w:val="32"/>
              </w:rPr>
              <w:t xml:space="preserve"> </w:t>
            </w:r>
            <w:r w:rsidR="00293C66" w:rsidRPr="00DA0CB4">
              <w:rPr>
                <w:rFonts w:cs="Arial"/>
              </w:rPr>
              <w:t>No</w:t>
            </w:r>
          </w:p>
        </w:tc>
      </w:tr>
      <w:tr w:rsidR="00DA0B0A" w:rsidRPr="00DA0CB4" w14:paraId="404B0EF2" w14:textId="77777777" w:rsidTr="75EEE792">
        <w:trPr>
          <w:trHeight w:val="1109"/>
        </w:trPr>
        <w:tc>
          <w:tcPr>
            <w:tcW w:w="4555" w:type="dxa"/>
            <w:shd w:val="clear" w:color="auto" w:fill="EEECE1" w:themeFill="background2"/>
            <w:vAlign w:val="center"/>
          </w:tcPr>
          <w:p w14:paraId="404B0EEE" w14:textId="77777777" w:rsidR="00DA0B0A" w:rsidRPr="00DA0CB4" w:rsidRDefault="00DA0B0A" w:rsidP="00D23AF1">
            <w:pPr>
              <w:pStyle w:val="ListParagraph"/>
              <w:ind w:left="0"/>
              <w:rPr>
                <w:rFonts w:cs="Arial"/>
              </w:rPr>
            </w:pPr>
            <w:r w:rsidRPr="00DA0CB4">
              <w:rPr>
                <w:rFonts w:cs="Arial"/>
              </w:rPr>
              <w:t>Is the applicant a consortium joint venture or other arrangement? If so, please provide details of the constitution</w:t>
            </w:r>
          </w:p>
        </w:tc>
        <w:tc>
          <w:tcPr>
            <w:tcW w:w="5509" w:type="dxa"/>
            <w:vAlign w:val="center"/>
          </w:tcPr>
          <w:p w14:paraId="404B0EEF" w14:textId="77777777" w:rsidR="00D534BB" w:rsidRPr="00DA0CB4" w:rsidRDefault="00D534BB" w:rsidP="00293C66">
            <w:pPr>
              <w:pStyle w:val="ListParagraph"/>
              <w:tabs>
                <w:tab w:val="left" w:pos="142"/>
              </w:tabs>
              <w:ind w:left="14"/>
              <w:rPr>
                <w:rFonts w:cs="Arial"/>
              </w:rPr>
            </w:pPr>
            <w:r w:rsidRPr="00DA0CB4">
              <w:rPr>
                <w:rFonts w:eastAsia="Wingdings 2" w:cs="Arial"/>
                <w:sz w:val="32"/>
              </w:rPr>
              <w:t>£</w:t>
            </w:r>
            <w:r w:rsidRPr="00DA0CB4">
              <w:rPr>
                <w:rFonts w:cs="Arial"/>
              </w:rPr>
              <w:t xml:space="preserve"> Yes</w:t>
            </w:r>
          </w:p>
          <w:p w14:paraId="404B0EF0" w14:textId="77777777" w:rsidR="00D534BB" w:rsidRPr="00DA0CB4" w:rsidRDefault="00D534BB" w:rsidP="00293C66">
            <w:pPr>
              <w:pStyle w:val="ListParagraph"/>
              <w:tabs>
                <w:tab w:val="left" w:pos="142"/>
              </w:tabs>
              <w:ind w:left="14"/>
              <w:rPr>
                <w:rFonts w:cs="Arial"/>
              </w:rPr>
            </w:pPr>
          </w:p>
          <w:p w14:paraId="404B0EF1" w14:textId="77777777" w:rsidR="00DA0B0A" w:rsidRPr="00DA0CB4" w:rsidRDefault="00D534BB" w:rsidP="00293C66">
            <w:pPr>
              <w:pStyle w:val="ListParagraph"/>
              <w:tabs>
                <w:tab w:val="left" w:pos="142"/>
              </w:tabs>
              <w:ind w:left="14"/>
              <w:rPr>
                <w:rFonts w:cs="Arial"/>
              </w:rPr>
            </w:pPr>
            <w:r w:rsidRPr="00DA0CB4">
              <w:rPr>
                <w:rFonts w:eastAsia="Wingdings 2" w:cs="Arial"/>
                <w:sz w:val="32"/>
              </w:rPr>
              <w:t>£</w:t>
            </w:r>
            <w:r w:rsidR="00293C66" w:rsidRPr="00DA0CB4">
              <w:rPr>
                <w:rFonts w:cs="Arial"/>
              </w:rPr>
              <w:t xml:space="preserve"> No</w:t>
            </w:r>
          </w:p>
        </w:tc>
      </w:tr>
      <w:tr w:rsidR="00DA0B0A" w:rsidRPr="00DA0CB4" w14:paraId="404B0EF5" w14:textId="77777777" w:rsidTr="75EEE792">
        <w:trPr>
          <w:trHeight w:val="700"/>
        </w:trPr>
        <w:tc>
          <w:tcPr>
            <w:tcW w:w="4555" w:type="dxa"/>
            <w:shd w:val="clear" w:color="auto" w:fill="EEECE1" w:themeFill="background2"/>
            <w:vAlign w:val="center"/>
          </w:tcPr>
          <w:p w14:paraId="404B0EF3" w14:textId="77777777" w:rsidR="00DA0B0A" w:rsidRPr="00DA0CB4" w:rsidRDefault="00DA0B0A" w:rsidP="00D23AF1">
            <w:pPr>
              <w:pStyle w:val="ListParagraph"/>
              <w:ind w:left="0"/>
              <w:rPr>
                <w:rFonts w:cs="Arial"/>
              </w:rPr>
            </w:pPr>
            <w:r w:rsidRPr="00DA0CB4">
              <w:rPr>
                <w:rFonts w:cs="Arial"/>
              </w:rPr>
              <w:t>Contact Name for enquiries about this application</w:t>
            </w:r>
          </w:p>
        </w:tc>
        <w:tc>
          <w:tcPr>
            <w:tcW w:w="5509" w:type="dxa"/>
            <w:vAlign w:val="center"/>
          </w:tcPr>
          <w:p w14:paraId="404B0EF4" w14:textId="77777777" w:rsidR="00DA0B0A" w:rsidRPr="00DA0CB4" w:rsidRDefault="00DA0B0A" w:rsidP="00D23AF1">
            <w:pPr>
              <w:pStyle w:val="ListParagraph"/>
              <w:ind w:left="0"/>
              <w:rPr>
                <w:rFonts w:cs="Arial"/>
              </w:rPr>
            </w:pPr>
          </w:p>
        </w:tc>
      </w:tr>
      <w:tr w:rsidR="00DA0B0A" w:rsidRPr="00DA0CB4" w14:paraId="404B0EF8" w14:textId="77777777" w:rsidTr="75EEE792">
        <w:trPr>
          <w:trHeight w:val="340"/>
        </w:trPr>
        <w:tc>
          <w:tcPr>
            <w:tcW w:w="4555" w:type="dxa"/>
            <w:shd w:val="clear" w:color="auto" w:fill="EEECE1" w:themeFill="background2"/>
            <w:vAlign w:val="center"/>
          </w:tcPr>
          <w:p w14:paraId="404B0EF6" w14:textId="77777777" w:rsidR="00DA0B0A" w:rsidRPr="00DA0CB4" w:rsidRDefault="00DA0B0A" w:rsidP="003E6695">
            <w:pPr>
              <w:pStyle w:val="ListParagraph"/>
              <w:ind w:left="0"/>
              <w:rPr>
                <w:rFonts w:cs="Arial"/>
              </w:rPr>
            </w:pPr>
            <w:r w:rsidRPr="00DA0CB4">
              <w:rPr>
                <w:rFonts w:cs="Arial"/>
              </w:rPr>
              <w:t>Telephone Number</w:t>
            </w:r>
          </w:p>
        </w:tc>
        <w:tc>
          <w:tcPr>
            <w:tcW w:w="5509" w:type="dxa"/>
            <w:vAlign w:val="center"/>
          </w:tcPr>
          <w:p w14:paraId="404B0EF7" w14:textId="77777777" w:rsidR="00DA0B0A" w:rsidRPr="00DA0CB4" w:rsidRDefault="00DA0B0A" w:rsidP="003E6695">
            <w:pPr>
              <w:pStyle w:val="ListParagraph"/>
              <w:ind w:left="0"/>
              <w:rPr>
                <w:rFonts w:cs="Arial"/>
              </w:rPr>
            </w:pPr>
          </w:p>
        </w:tc>
      </w:tr>
      <w:tr w:rsidR="00DA0B0A" w:rsidRPr="00DA0CB4" w14:paraId="404B0EFB" w14:textId="77777777" w:rsidTr="75EEE792">
        <w:trPr>
          <w:trHeight w:val="340"/>
        </w:trPr>
        <w:tc>
          <w:tcPr>
            <w:tcW w:w="4555" w:type="dxa"/>
            <w:shd w:val="clear" w:color="auto" w:fill="EEECE1" w:themeFill="background2"/>
            <w:vAlign w:val="center"/>
          </w:tcPr>
          <w:p w14:paraId="404B0EF9" w14:textId="77777777" w:rsidR="00DA0B0A" w:rsidRPr="00DA0CB4" w:rsidRDefault="00DA0B0A" w:rsidP="003E6695">
            <w:pPr>
              <w:pStyle w:val="ListParagraph"/>
              <w:ind w:left="0"/>
              <w:rPr>
                <w:rFonts w:cs="Arial"/>
              </w:rPr>
            </w:pPr>
            <w:r w:rsidRPr="00DA0CB4">
              <w:rPr>
                <w:rFonts w:cs="Arial"/>
              </w:rPr>
              <w:t>Fax Number</w:t>
            </w:r>
          </w:p>
        </w:tc>
        <w:tc>
          <w:tcPr>
            <w:tcW w:w="5509" w:type="dxa"/>
            <w:vAlign w:val="center"/>
          </w:tcPr>
          <w:p w14:paraId="404B0EFA" w14:textId="77777777" w:rsidR="00DA0B0A" w:rsidRPr="00DA0CB4" w:rsidRDefault="00DA0B0A" w:rsidP="003E6695">
            <w:pPr>
              <w:pStyle w:val="ListParagraph"/>
              <w:ind w:left="0"/>
              <w:rPr>
                <w:rFonts w:cs="Arial"/>
              </w:rPr>
            </w:pPr>
          </w:p>
        </w:tc>
      </w:tr>
      <w:tr w:rsidR="00DA0B0A" w:rsidRPr="00DA0CB4" w14:paraId="404B0EFE" w14:textId="77777777" w:rsidTr="75EEE792">
        <w:trPr>
          <w:trHeight w:val="340"/>
        </w:trPr>
        <w:tc>
          <w:tcPr>
            <w:tcW w:w="4555" w:type="dxa"/>
            <w:shd w:val="clear" w:color="auto" w:fill="EEECE1" w:themeFill="background2"/>
            <w:vAlign w:val="center"/>
          </w:tcPr>
          <w:p w14:paraId="404B0EFC" w14:textId="77777777" w:rsidR="00DA0B0A" w:rsidRPr="00DA0CB4" w:rsidRDefault="00DA0B0A" w:rsidP="003E6695">
            <w:pPr>
              <w:pStyle w:val="ListParagraph"/>
              <w:ind w:left="0"/>
              <w:rPr>
                <w:rFonts w:cs="Arial"/>
              </w:rPr>
            </w:pPr>
            <w:r w:rsidRPr="00DA0CB4">
              <w:rPr>
                <w:rFonts w:cs="Arial"/>
              </w:rPr>
              <w:t>Email</w:t>
            </w:r>
          </w:p>
        </w:tc>
        <w:tc>
          <w:tcPr>
            <w:tcW w:w="5509" w:type="dxa"/>
            <w:vAlign w:val="center"/>
          </w:tcPr>
          <w:p w14:paraId="404B0EFD" w14:textId="77777777" w:rsidR="00DA0B0A" w:rsidRPr="00DA0CB4" w:rsidRDefault="00DA0B0A" w:rsidP="003E6695">
            <w:pPr>
              <w:pStyle w:val="ListParagraph"/>
              <w:ind w:left="0"/>
              <w:rPr>
                <w:rFonts w:cs="Arial"/>
              </w:rPr>
            </w:pPr>
          </w:p>
        </w:tc>
      </w:tr>
    </w:tbl>
    <w:p w14:paraId="404B0EFF" w14:textId="77777777" w:rsidR="00A30DBA" w:rsidRPr="00DA0CB4" w:rsidRDefault="00A30DBA" w:rsidP="000069CE">
      <w:pPr>
        <w:pStyle w:val="ListParagraph"/>
        <w:ind w:left="426"/>
        <w:jc w:val="center"/>
        <w:rPr>
          <w:rFonts w:cs="Arial"/>
          <w:b/>
        </w:rPr>
      </w:pPr>
    </w:p>
    <w:p w14:paraId="404B0F01" w14:textId="4CA6AF85" w:rsidR="0016402E" w:rsidRPr="00DA0CB4" w:rsidRDefault="00F8256B" w:rsidP="00486461">
      <w:pPr>
        <w:pStyle w:val="ListParagraph"/>
        <w:spacing w:after="0"/>
        <w:ind w:left="426" w:right="225"/>
        <w:jc w:val="both"/>
        <w:rPr>
          <w:rFonts w:cs="Arial"/>
        </w:rPr>
      </w:pPr>
      <w:r w:rsidRPr="75EEE792">
        <w:rPr>
          <w:rFonts w:cs="Arial"/>
        </w:rPr>
        <w:t>1.2</w:t>
      </w:r>
      <w:r>
        <w:tab/>
      </w:r>
      <w:r w:rsidR="009D0E24" w:rsidRPr="75EEE792">
        <w:rPr>
          <w:rFonts w:cs="Arial"/>
        </w:rPr>
        <w:t xml:space="preserve">The </w:t>
      </w:r>
      <w:r w:rsidR="007D2C95" w:rsidRPr="75EEE792">
        <w:rPr>
          <w:rFonts w:cs="Arial"/>
        </w:rPr>
        <w:t>Tenderer</w:t>
      </w:r>
      <w:r w:rsidR="009D0E24" w:rsidRPr="75EEE792">
        <w:rPr>
          <w:rFonts w:cs="Arial"/>
        </w:rPr>
        <w:t xml:space="preserve"> must inform </w:t>
      </w:r>
      <w:r w:rsidR="003F48B9" w:rsidRPr="75EEE792">
        <w:rPr>
          <w:rFonts w:cs="Arial"/>
        </w:rPr>
        <w:t xml:space="preserve">GBSLEP </w:t>
      </w:r>
      <w:r w:rsidR="009D0E24" w:rsidRPr="75EEE792">
        <w:rPr>
          <w:rFonts w:cs="Arial"/>
        </w:rPr>
        <w:t>if they are receiving</w:t>
      </w:r>
      <w:r w:rsidR="007C30E7">
        <w:rPr>
          <w:rFonts w:cs="Arial"/>
        </w:rPr>
        <w:t xml:space="preserve"> </w:t>
      </w:r>
      <w:r w:rsidR="003972F2">
        <w:rPr>
          <w:rFonts w:cs="Arial"/>
        </w:rPr>
        <w:t xml:space="preserve">funding </w:t>
      </w:r>
      <w:r w:rsidR="00E969B1">
        <w:rPr>
          <w:rFonts w:cs="Arial"/>
        </w:rPr>
        <w:t xml:space="preserve">which could be subject to </w:t>
      </w:r>
      <w:r w:rsidR="00403ECD">
        <w:rPr>
          <w:rFonts w:cs="Arial"/>
        </w:rPr>
        <w:t xml:space="preserve">EU </w:t>
      </w:r>
      <w:r w:rsidR="00E969B1">
        <w:rPr>
          <w:rFonts w:cs="Arial"/>
        </w:rPr>
        <w:t xml:space="preserve">State Aid or UK Subsidy Rules </w:t>
      </w:r>
      <w:r w:rsidR="009D0E24" w:rsidRPr="75EEE792">
        <w:rPr>
          <w:rFonts w:cs="Arial"/>
        </w:rPr>
        <w:t>to undertake similar or related activities to that defined in this procurement exercise.</w:t>
      </w:r>
      <w:r w:rsidR="0088357E" w:rsidRPr="75EEE792">
        <w:rPr>
          <w:rFonts w:cs="Arial"/>
        </w:rPr>
        <w:t xml:space="preserve"> </w:t>
      </w:r>
      <w:r w:rsidR="009D0E24" w:rsidRPr="75EEE792">
        <w:rPr>
          <w:rFonts w:cs="Arial"/>
        </w:rPr>
        <w:t xml:space="preserve"> Please provide details with your </w:t>
      </w:r>
      <w:r w:rsidR="002414B3" w:rsidRPr="75EEE792">
        <w:rPr>
          <w:rFonts w:cs="Arial"/>
        </w:rPr>
        <w:t>tender</w:t>
      </w:r>
      <w:r w:rsidR="009D0E24" w:rsidRPr="75EEE792">
        <w:rPr>
          <w:rFonts w:cs="Arial"/>
        </w:rPr>
        <w:t xml:space="preserve"> in the table below.</w:t>
      </w:r>
    </w:p>
    <w:p w14:paraId="404B0F02" w14:textId="77777777" w:rsidR="0016402E" w:rsidRPr="00DA0CB4" w:rsidRDefault="0016402E" w:rsidP="00A30DBA">
      <w:pPr>
        <w:pStyle w:val="ListParagraph"/>
        <w:spacing w:after="0"/>
        <w:ind w:left="0"/>
        <w:jc w:val="both"/>
        <w:rPr>
          <w:rFonts w:cs="Arial"/>
        </w:rPr>
      </w:pPr>
    </w:p>
    <w:tbl>
      <w:tblPr>
        <w:tblStyle w:val="TableGrid"/>
        <w:tblW w:w="0" w:type="auto"/>
        <w:tblInd w:w="5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499"/>
        <w:gridCol w:w="5423"/>
      </w:tblGrid>
      <w:tr w:rsidR="009D0E24" w:rsidRPr="00DA0CB4" w14:paraId="404B0F05" w14:textId="77777777" w:rsidTr="0062693E">
        <w:trPr>
          <w:trHeight w:val="340"/>
        </w:trPr>
        <w:tc>
          <w:tcPr>
            <w:tcW w:w="4555" w:type="dxa"/>
            <w:shd w:val="clear" w:color="auto" w:fill="EEECE1" w:themeFill="background2"/>
            <w:vAlign w:val="center"/>
          </w:tcPr>
          <w:p w14:paraId="404B0F03" w14:textId="77777777" w:rsidR="009D0E24" w:rsidRPr="00DA0CB4" w:rsidRDefault="009D0E24" w:rsidP="003E6695">
            <w:pPr>
              <w:pStyle w:val="ListParagraph"/>
              <w:ind w:left="0"/>
              <w:rPr>
                <w:rFonts w:cs="Arial"/>
              </w:rPr>
            </w:pPr>
            <w:r w:rsidRPr="00DA0CB4">
              <w:rPr>
                <w:rFonts w:cs="Arial"/>
              </w:rPr>
              <w:t xml:space="preserve">Funder </w:t>
            </w:r>
          </w:p>
        </w:tc>
        <w:tc>
          <w:tcPr>
            <w:tcW w:w="5509" w:type="dxa"/>
            <w:vAlign w:val="center"/>
          </w:tcPr>
          <w:p w14:paraId="404B0F04" w14:textId="77777777" w:rsidR="009D0E24" w:rsidRPr="00DA0CB4" w:rsidRDefault="009D0E24" w:rsidP="003E6695">
            <w:pPr>
              <w:pStyle w:val="ListParagraph"/>
              <w:ind w:left="0"/>
              <w:rPr>
                <w:rFonts w:cs="Arial"/>
              </w:rPr>
            </w:pPr>
          </w:p>
        </w:tc>
      </w:tr>
      <w:tr w:rsidR="009D0E24" w:rsidRPr="00DA0CB4" w14:paraId="404B0F08" w14:textId="77777777" w:rsidTr="0062693E">
        <w:trPr>
          <w:trHeight w:val="340"/>
        </w:trPr>
        <w:tc>
          <w:tcPr>
            <w:tcW w:w="4555" w:type="dxa"/>
            <w:shd w:val="clear" w:color="auto" w:fill="EEECE1" w:themeFill="background2"/>
            <w:vAlign w:val="center"/>
          </w:tcPr>
          <w:p w14:paraId="404B0F06" w14:textId="77777777" w:rsidR="009D0E24" w:rsidRPr="00DA0CB4" w:rsidRDefault="009D0E24" w:rsidP="003E6695">
            <w:pPr>
              <w:pStyle w:val="ListParagraph"/>
              <w:ind w:left="0"/>
              <w:rPr>
                <w:rFonts w:cs="Arial"/>
              </w:rPr>
            </w:pPr>
            <w:r w:rsidRPr="00DA0CB4">
              <w:rPr>
                <w:rFonts w:cs="Arial"/>
              </w:rPr>
              <w:t>Funding Activities</w:t>
            </w:r>
          </w:p>
        </w:tc>
        <w:tc>
          <w:tcPr>
            <w:tcW w:w="5509" w:type="dxa"/>
            <w:vAlign w:val="center"/>
          </w:tcPr>
          <w:p w14:paraId="404B0F07" w14:textId="77777777" w:rsidR="009D0E24" w:rsidRPr="00DA0CB4" w:rsidRDefault="009D0E24" w:rsidP="003E6695">
            <w:pPr>
              <w:pStyle w:val="ListParagraph"/>
              <w:ind w:left="0"/>
              <w:rPr>
                <w:rFonts w:cs="Arial"/>
              </w:rPr>
            </w:pPr>
          </w:p>
        </w:tc>
      </w:tr>
      <w:tr w:rsidR="009D0E24" w:rsidRPr="00DA0CB4" w14:paraId="404B0F0B" w14:textId="77777777" w:rsidTr="0062693E">
        <w:trPr>
          <w:trHeight w:val="340"/>
        </w:trPr>
        <w:tc>
          <w:tcPr>
            <w:tcW w:w="4555" w:type="dxa"/>
            <w:shd w:val="clear" w:color="auto" w:fill="EEECE1" w:themeFill="background2"/>
            <w:vAlign w:val="center"/>
          </w:tcPr>
          <w:p w14:paraId="404B0F09" w14:textId="77777777" w:rsidR="009D0E24" w:rsidRPr="00DA0CB4" w:rsidRDefault="009D0E24" w:rsidP="003E6695">
            <w:pPr>
              <w:pStyle w:val="ListParagraph"/>
              <w:ind w:left="0"/>
              <w:rPr>
                <w:rFonts w:cs="Arial"/>
              </w:rPr>
            </w:pPr>
            <w:r w:rsidRPr="00DA0CB4">
              <w:rPr>
                <w:rFonts w:cs="Arial"/>
              </w:rPr>
              <w:t>Date</w:t>
            </w:r>
          </w:p>
        </w:tc>
        <w:tc>
          <w:tcPr>
            <w:tcW w:w="5509" w:type="dxa"/>
            <w:vAlign w:val="center"/>
          </w:tcPr>
          <w:p w14:paraId="404B0F0A" w14:textId="77777777" w:rsidR="009D0E24" w:rsidRPr="00DA0CB4" w:rsidRDefault="009D0E24" w:rsidP="003E6695">
            <w:pPr>
              <w:pStyle w:val="ListParagraph"/>
              <w:ind w:left="0"/>
              <w:rPr>
                <w:rFonts w:cs="Arial"/>
              </w:rPr>
            </w:pPr>
          </w:p>
        </w:tc>
      </w:tr>
      <w:tr w:rsidR="009D0E24" w:rsidRPr="00DA0CB4" w14:paraId="404B0F0E" w14:textId="77777777" w:rsidTr="0062693E">
        <w:trPr>
          <w:trHeight w:val="340"/>
        </w:trPr>
        <w:tc>
          <w:tcPr>
            <w:tcW w:w="4555" w:type="dxa"/>
            <w:shd w:val="clear" w:color="auto" w:fill="EEECE1" w:themeFill="background2"/>
            <w:vAlign w:val="center"/>
          </w:tcPr>
          <w:p w14:paraId="404B0F0C" w14:textId="77777777" w:rsidR="009D0E24" w:rsidRPr="00DA0CB4" w:rsidRDefault="009D0E24" w:rsidP="003E6695">
            <w:pPr>
              <w:pStyle w:val="ListParagraph"/>
              <w:ind w:left="0"/>
              <w:rPr>
                <w:rFonts w:cs="Arial"/>
              </w:rPr>
            </w:pPr>
            <w:r w:rsidRPr="00DA0CB4">
              <w:rPr>
                <w:rFonts w:cs="Arial"/>
              </w:rPr>
              <w:t xml:space="preserve">Period of Funding </w:t>
            </w:r>
          </w:p>
        </w:tc>
        <w:tc>
          <w:tcPr>
            <w:tcW w:w="5509" w:type="dxa"/>
            <w:vAlign w:val="center"/>
          </w:tcPr>
          <w:p w14:paraId="404B0F0D" w14:textId="77777777" w:rsidR="009D0E24" w:rsidRPr="00DA0CB4" w:rsidRDefault="009D0E24" w:rsidP="003E6695">
            <w:pPr>
              <w:pStyle w:val="ListParagraph"/>
              <w:ind w:left="0"/>
              <w:rPr>
                <w:rFonts w:cs="Arial"/>
              </w:rPr>
            </w:pPr>
          </w:p>
        </w:tc>
      </w:tr>
    </w:tbl>
    <w:p w14:paraId="404B0F0F" w14:textId="77777777" w:rsidR="00B724B3" w:rsidRPr="00DA0CB4" w:rsidRDefault="00B724B3" w:rsidP="00A30DBA">
      <w:pPr>
        <w:pStyle w:val="ListParagraph"/>
        <w:spacing w:after="0"/>
        <w:ind w:left="0"/>
        <w:jc w:val="both"/>
        <w:rPr>
          <w:rFonts w:cs="Arial"/>
        </w:rPr>
      </w:pPr>
    </w:p>
    <w:p w14:paraId="404B0F17" w14:textId="77777777" w:rsidR="00E67707" w:rsidRPr="00DA0CB4" w:rsidRDefault="00E67707" w:rsidP="00A30DBA">
      <w:pPr>
        <w:pStyle w:val="ListParagraph"/>
        <w:spacing w:after="0"/>
        <w:ind w:left="0"/>
        <w:jc w:val="both"/>
        <w:rPr>
          <w:rFonts w:cs="Arial"/>
        </w:rPr>
      </w:pPr>
    </w:p>
    <w:p w14:paraId="696FC292" w14:textId="260E5E54" w:rsidR="008C756A" w:rsidRPr="00DA0CB4" w:rsidRDefault="008C756A" w:rsidP="008C756A">
      <w:pPr>
        <w:pStyle w:val="ListParagraph"/>
        <w:numPr>
          <w:ilvl w:val="0"/>
          <w:numId w:val="14"/>
        </w:numPr>
        <w:ind w:left="426" w:hanging="426"/>
        <w:rPr>
          <w:rFonts w:cs="Arial"/>
          <w:b/>
          <w:sz w:val="24"/>
        </w:rPr>
      </w:pPr>
      <w:r w:rsidRPr="00DA0CB4">
        <w:rPr>
          <w:rFonts w:cs="Arial"/>
          <w:b/>
          <w:sz w:val="24"/>
        </w:rPr>
        <w:t xml:space="preserve">Statement of Insurance Cover </w:t>
      </w:r>
    </w:p>
    <w:p w14:paraId="104589FF" w14:textId="77777777" w:rsidR="008C756A" w:rsidRPr="008F7082" w:rsidRDefault="008C756A" w:rsidP="008F7082">
      <w:pPr>
        <w:pStyle w:val="ListParagraph"/>
        <w:ind w:left="426"/>
        <w:rPr>
          <w:rFonts w:cs="Arial"/>
          <w:b/>
          <w:sz w:val="24"/>
        </w:rPr>
      </w:pPr>
    </w:p>
    <w:p w14:paraId="404B0F1A" w14:textId="77777777" w:rsidR="008C756A" w:rsidRPr="00DA0CB4" w:rsidRDefault="008C756A" w:rsidP="008C756A">
      <w:pPr>
        <w:pStyle w:val="ListParagraph"/>
        <w:numPr>
          <w:ilvl w:val="1"/>
          <w:numId w:val="14"/>
        </w:numPr>
        <w:tabs>
          <w:tab w:val="left" w:pos="142"/>
        </w:tabs>
        <w:spacing w:after="0"/>
        <w:jc w:val="both"/>
        <w:rPr>
          <w:rFonts w:cs="Arial"/>
        </w:rPr>
      </w:pPr>
      <w:r w:rsidRPr="00DA0CB4">
        <w:rPr>
          <w:rFonts w:cs="Arial"/>
        </w:rPr>
        <w:t xml:space="preserve">Details of existing policies which will provide insurance cover for the </w:t>
      </w:r>
      <w:proofErr w:type="gramStart"/>
      <w:r w:rsidRPr="00DA0CB4">
        <w:rPr>
          <w:rFonts w:cs="Arial"/>
        </w:rPr>
        <w:t>contract</w:t>
      </w:r>
      <w:proofErr w:type="gramEnd"/>
    </w:p>
    <w:p w14:paraId="404B0F1B" w14:textId="77777777" w:rsidR="008C756A" w:rsidRPr="00DA0CB4" w:rsidRDefault="008C756A" w:rsidP="008C756A">
      <w:pPr>
        <w:pStyle w:val="ListParagraph"/>
        <w:tabs>
          <w:tab w:val="left" w:pos="142"/>
        </w:tabs>
        <w:spacing w:after="0"/>
        <w:ind w:left="786"/>
        <w:jc w:val="both"/>
        <w:rPr>
          <w:rFonts w:cs="Arial"/>
        </w:rPr>
      </w:pPr>
    </w:p>
    <w:tbl>
      <w:tblPr>
        <w:tblStyle w:val="TableGrid"/>
        <w:tblW w:w="0" w:type="auto"/>
        <w:tblInd w:w="95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501"/>
        <w:gridCol w:w="2383"/>
        <w:gridCol w:w="3613"/>
      </w:tblGrid>
      <w:tr w:rsidR="009747CA" w:rsidRPr="00DA0CB4" w14:paraId="404B0F24" w14:textId="77777777" w:rsidTr="009747CA">
        <w:trPr>
          <w:trHeight w:val="340"/>
        </w:trPr>
        <w:tc>
          <w:tcPr>
            <w:tcW w:w="3544" w:type="dxa"/>
            <w:vMerge w:val="restart"/>
            <w:vAlign w:val="center"/>
          </w:tcPr>
          <w:p w14:paraId="404B0F1E" w14:textId="77777777" w:rsidR="001A370A" w:rsidRPr="00DA0CB4" w:rsidRDefault="009747CA" w:rsidP="001A370A">
            <w:pPr>
              <w:rPr>
                <w:rFonts w:cs="Arial"/>
                <w:b/>
                <w:i/>
                <w:highlight w:val="yellow"/>
              </w:rPr>
            </w:pPr>
            <w:r w:rsidRPr="00DA0CB4">
              <w:rPr>
                <w:rFonts w:cs="Arial"/>
                <w:b/>
                <w:i/>
                <w:highlight w:val="yellow"/>
              </w:rPr>
              <w:t>P</w:t>
            </w:r>
            <w:r w:rsidR="001A370A" w:rsidRPr="00DA0CB4">
              <w:rPr>
                <w:rFonts w:cs="Arial"/>
                <w:b/>
                <w:i/>
                <w:highlight w:val="yellow"/>
              </w:rPr>
              <w:t>ublic Liability Insurance</w:t>
            </w:r>
          </w:p>
          <w:p w14:paraId="404B0F1F" w14:textId="77777777" w:rsidR="001A370A" w:rsidRPr="00DA0CB4" w:rsidRDefault="001A370A" w:rsidP="001A370A">
            <w:pPr>
              <w:rPr>
                <w:rFonts w:cs="Arial"/>
                <w:i/>
                <w:highlight w:val="yellow"/>
              </w:rPr>
            </w:pPr>
          </w:p>
          <w:p w14:paraId="404B0F20" w14:textId="3D1BC403" w:rsidR="001A370A" w:rsidRPr="00DA0CB4" w:rsidRDefault="009747CA" w:rsidP="001A370A">
            <w:pPr>
              <w:rPr>
                <w:rFonts w:cs="Arial"/>
                <w:i/>
                <w:highlight w:val="yellow"/>
              </w:rPr>
            </w:pPr>
            <w:r w:rsidRPr="00DA0CB4">
              <w:rPr>
                <w:rFonts w:cs="Arial"/>
                <w:i/>
                <w:highlight w:val="yellow"/>
              </w:rPr>
              <w:t xml:space="preserve">(Minimum Cover: </w:t>
            </w:r>
            <w:r w:rsidR="001A370A" w:rsidRPr="00DA0CB4">
              <w:rPr>
                <w:rFonts w:cs="Arial"/>
                <w:b/>
                <w:i/>
                <w:highlight w:val="yellow"/>
              </w:rPr>
              <w:t>£</w:t>
            </w:r>
            <w:r w:rsidR="009A3807" w:rsidRPr="00DA0CB4">
              <w:rPr>
                <w:rFonts w:cs="Arial"/>
                <w:b/>
                <w:i/>
                <w:color w:val="FF0000"/>
                <w:highlight w:val="yellow"/>
              </w:rPr>
              <w:t>1</w:t>
            </w:r>
            <w:r w:rsidR="0016330B" w:rsidRPr="00DA0CB4">
              <w:rPr>
                <w:rFonts w:cs="Arial"/>
                <w:b/>
                <w:i/>
                <w:color w:val="FF0000"/>
                <w:highlight w:val="yellow"/>
              </w:rPr>
              <w:t xml:space="preserve">m </w:t>
            </w:r>
            <w:r w:rsidR="001A370A" w:rsidRPr="00DA0CB4">
              <w:rPr>
                <w:rFonts w:cs="Arial"/>
                <w:i/>
                <w:highlight w:val="yellow"/>
              </w:rPr>
              <w:t>for each</w:t>
            </w:r>
          </w:p>
          <w:p w14:paraId="404B0F21" w14:textId="77777777" w:rsidR="001A370A" w:rsidRPr="00DA0CB4" w:rsidRDefault="001A370A" w:rsidP="001A370A">
            <w:pPr>
              <w:tabs>
                <w:tab w:val="left" w:pos="142"/>
              </w:tabs>
              <w:rPr>
                <w:rFonts w:cs="Arial"/>
                <w:highlight w:val="yellow"/>
              </w:rPr>
            </w:pPr>
            <w:r w:rsidRPr="00DA0CB4">
              <w:rPr>
                <w:rFonts w:cs="Arial"/>
                <w:i/>
                <w:highlight w:val="yellow"/>
              </w:rPr>
              <w:t>and every incident)</w:t>
            </w:r>
          </w:p>
        </w:tc>
        <w:tc>
          <w:tcPr>
            <w:tcW w:w="2409" w:type="dxa"/>
            <w:shd w:val="clear" w:color="auto" w:fill="DDD9C3" w:themeFill="background2" w:themeFillShade="E6"/>
            <w:vAlign w:val="center"/>
          </w:tcPr>
          <w:p w14:paraId="404B0F22" w14:textId="77777777" w:rsidR="001A370A" w:rsidRPr="00DA0CB4" w:rsidRDefault="001A370A" w:rsidP="001A370A">
            <w:pPr>
              <w:tabs>
                <w:tab w:val="left" w:pos="142"/>
              </w:tabs>
              <w:rPr>
                <w:rFonts w:cs="Arial"/>
              </w:rPr>
            </w:pPr>
            <w:r w:rsidRPr="00DA0CB4">
              <w:rPr>
                <w:rFonts w:cs="Arial"/>
              </w:rPr>
              <w:lastRenderedPageBreak/>
              <w:t xml:space="preserve">Insurer </w:t>
            </w:r>
          </w:p>
        </w:tc>
        <w:tc>
          <w:tcPr>
            <w:tcW w:w="3686" w:type="dxa"/>
            <w:vAlign w:val="center"/>
          </w:tcPr>
          <w:p w14:paraId="404B0F23" w14:textId="77777777" w:rsidR="001A370A" w:rsidRPr="00DA0CB4" w:rsidRDefault="001A370A" w:rsidP="001A370A">
            <w:pPr>
              <w:tabs>
                <w:tab w:val="left" w:pos="142"/>
              </w:tabs>
              <w:rPr>
                <w:rFonts w:cs="Arial"/>
              </w:rPr>
            </w:pPr>
          </w:p>
        </w:tc>
      </w:tr>
      <w:tr w:rsidR="009747CA" w:rsidRPr="00DA0CB4" w14:paraId="404B0F28" w14:textId="77777777" w:rsidTr="009747CA">
        <w:trPr>
          <w:trHeight w:val="340"/>
        </w:trPr>
        <w:tc>
          <w:tcPr>
            <w:tcW w:w="3544" w:type="dxa"/>
            <w:vMerge/>
            <w:vAlign w:val="center"/>
          </w:tcPr>
          <w:p w14:paraId="404B0F25" w14:textId="77777777" w:rsidR="001A370A" w:rsidRPr="00DA0CB4" w:rsidRDefault="001A370A" w:rsidP="001A370A">
            <w:pPr>
              <w:tabs>
                <w:tab w:val="left" w:pos="142"/>
              </w:tabs>
              <w:rPr>
                <w:rFonts w:cs="Arial"/>
                <w:highlight w:val="yellow"/>
              </w:rPr>
            </w:pPr>
          </w:p>
        </w:tc>
        <w:tc>
          <w:tcPr>
            <w:tcW w:w="2409" w:type="dxa"/>
            <w:shd w:val="clear" w:color="auto" w:fill="EEECE1" w:themeFill="background2"/>
            <w:vAlign w:val="center"/>
          </w:tcPr>
          <w:p w14:paraId="404B0F26" w14:textId="77777777" w:rsidR="001A370A" w:rsidRPr="00DA0CB4" w:rsidRDefault="001A370A" w:rsidP="001A370A">
            <w:pPr>
              <w:tabs>
                <w:tab w:val="left" w:pos="142"/>
              </w:tabs>
              <w:rPr>
                <w:rFonts w:cs="Arial"/>
              </w:rPr>
            </w:pPr>
            <w:r w:rsidRPr="00DA0CB4">
              <w:rPr>
                <w:rFonts w:cs="Arial"/>
              </w:rPr>
              <w:t>Policy Number</w:t>
            </w:r>
          </w:p>
        </w:tc>
        <w:tc>
          <w:tcPr>
            <w:tcW w:w="3686" w:type="dxa"/>
            <w:vAlign w:val="center"/>
          </w:tcPr>
          <w:p w14:paraId="404B0F27" w14:textId="77777777" w:rsidR="001A370A" w:rsidRPr="00DA0CB4" w:rsidRDefault="001A370A" w:rsidP="001A370A">
            <w:pPr>
              <w:tabs>
                <w:tab w:val="left" w:pos="142"/>
              </w:tabs>
              <w:rPr>
                <w:rFonts w:cs="Arial"/>
              </w:rPr>
            </w:pPr>
          </w:p>
        </w:tc>
      </w:tr>
      <w:tr w:rsidR="009747CA" w:rsidRPr="00DA0CB4" w14:paraId="404B0F2C" w14:textId="77777777" w:rsidTr="009747CA">
        <w:trPr>
          <w:trHeight w:val="340"/>
        </w:trPr>
        <w:tc>
          <w:tcPr>
            <w:tcW w:w="3544" w:type="dxa"/>
            <w:vMerge/>
            <w:vAlign w:val="center"/>
          </w:tcPr>
          <w:p w14:paraId="404B0F29" w14:textId="77777777" w:rsidR="001A370A" w:rsidRPr="00DA0CB4" w:rsidRDefault="001A370A" w:rsidP="001A370A">
            <w:pPr>
              <w:tabs>
                <w:tab w:val="left" w:pos="142"/>
              </w:tabs>
              <w:rPr>
                <w:rFonts w:cs="Arial"/>
                <w:highlight w:val="yellow"/>
              </w:rPr>
            </w:pPr>
          </w:p>
        </w:tc>
        <w:tc>
          <w:tcPr>
            <w:tcW w:w="2409" w:type="dxa"/>
            <w:shd w:val="clear" w:color="auto" w:fill="EEECE1" w:themeFill="background2"/>
            <w:vAlign w:val="center"/>
          </w:tcPr>
          <w:p w14:paraId="404B0F2A" w14:textId="77777777" w:rsidR="001A370A" w:rsidRPr="00DA0CB4" w:rsidRDefault="001A370A" w:rsidP="001A370A">
            <w:pPr>
              <w:tabs>
                <w:tab w:val="left" w:pos="142"/>
              </w:tabs>
              <w:rPr>
                <w:rFonts w:cs="Arial"/>
              </w:rPr>
            </w:pPr>
            <w:r w:rsidRPr="00DA0CB4">
              <w:rPr>
                <w:rFonts w:cs="Arial"/>
              </w:rPr>
              <w:t>Level of Indemnity</w:t>
            </w:r>
          </w:p>
        </w:tc>
        <w:tc>
          <w:tcPr>
            <w:tcW w:w="3686" w:type="dxa"/>
            <w:vAlign w:val="center"/>
          </w:tcPr>
          <w:p w14:paraId="404B0F2B" w14:textId="77777777" w:rsidR="001A370A" w:rsidRPr="00DA0CB4" w:rsidRDefault="001A370A" w:rsidP="001A370A">
            <w:pPr>
              <w:tabs>
                <w:tab w:val="left" w:pos="142"/>
              </w:tabs>
              <w:rPr>
                <w:rFonts w:cs="Arial"/>
              </w:rPr>
            </w:pPr>
          </w:p>
        </w:tc>
      </w:tr>
      <w:tr w:rsidR="009747CA" w:rsidRPr="00DA0CB4" w14:paraId="404B0F30" w14:textId="77777777" w:rsidTr="009747CA">
        <w:trPr>
          <w:trHeight w:val="340"/>
        </w:trPr>
        <w:tc>
          <w:tcPr>
            <w:tcW w:w="3544" w:type="dxa"/>
            <w:vMerge/>
            <w:vAlign w:val="center"/>
          </w:tcPr>
          <w:p w14:paraId="404B0F2D" w14:textId="77777777" w:rsidR="001A370A" w:rsidRPr="00DA0CB4" w:rsidRDefault="001A370A" w:rsidP="001A370A">
            <w:pPr>
              <w:tabs>
                <w:tab w:val="left" w:pos="142"/>
              </w:tabs>
              <w:rPr>
                <w:rFonts w:cs="Arial"/>
                <w:highlight w:val="yellow"/>
              </w:rPr>
            </w:pPr>
          </w:p>
        </w:tc>
        <w:tc>
          <w:tcPr>
            <w:tcW w:w="2409" w:type="dxa"/>
            <w:shd w:val="clear" w:color="auto" w:fill="EEECE1" w:themeFill="background2"/>
            <w:vAlign w:val="center"/>
          </w:tcPr>
          <w:p w14:paraId="404B0F2E" w14:textId="77777777" w:rsidR="001A370A" w:rsidRPr="00DA0CB4" w:rsidRDefault="001A370A" w:rsidP="001A370A">
            <w:pPr>
              <w:tabs>
                <w:tab w:val="left" w:pos="142"/>
              </w:tabs>
              <w:rPr>
                <w:rFonts w:cs="Arial"/>
              </w:rPr>
            </w:pPr>
            <w:r w:rsidRPr="00DA0CB4">
              <w:rPr>
                <w:rFonts w:cs="Arial"/>
              </w:rPr>
              <w:t>Limit for Single Event</w:t>
            </w:r>
          </w:p>
        </w:tc>
        <w:tc>
          <w:tcPr>
            <w:tcW w:w="3686" w:type="dxa"/>
            <w:vAlign w:val="center"/>
          </w:tcPr>
          <w:p w14:paraId="404B0F2F" w14:textId="77777777" w:rsidR="001A370A" w:rsidRPr="00DA0CB4" w:rsidRDefault="001A370A" w:rsidP="001A370A">
            <w:pPr>
              <w:tabs>
                <w:tab w:val="left" w:pos="142"/>
              </w:tabs>
              <w:rPr>
                <w:rFonts w:cs="Arial"/>
              </w:rPr>
            </w:pPr>
          </w:p>
        </w:tc>
      </w:tr>
      <w:tr w:rsidR="009747CA" w:rsidRPr="00DA0CB4" w14:paraId="404B0F34" w14:textId="77777777" w:rsidTr="009747CA">
        <w:trPr>
          <w:trHeight w:val="340"/>
        </w:trPr>
        <w:tc>
          <w:tcPr>
            <w:tcW w:w="3544" w:type="dxa"/>
            <w:vMerge/>
            <w:tcBorders>
              <w:bottom w:val="double" w:sz="4" w:space="0" w:color="BFBFBF" w:themeColor="background1" w:themeShade="BF"/>
            </w:tcBorders>
            <w:vAlign w:val="center"/>
          </w:tcPr>
          <w:p w14:paraId="404B0F31" w14:textId="77777777" w:rsidR="001A370A" w:rsidRPr="00DA0CB4" w:rsidRDefault="001A370A" w:rsidP="001A370A">
            <w:pPr>
              <w:tabs>
                <w:tab w:val="left" w:pos="142"/>
              </w:tabs>
              <w:rPr>
                <w:rFonts w:cs="Arial"/>
                <w:highlight w:val="yellow"/>
              </w:rPr>
            </w:pPr>
          </w:p>
        </w:tc>
        <w:tc>
          <w:tcPr>
            <w:tcW w:w="2409" w:type="dxa"/>
            <w:tcBorders>
              <w:bottom w:val="double" w:sz="4" w:space="0" w:color="BFBFBF" w:themeColor="background1" w:themeShade="BF"/>
            </w:tcBorders>
            <w:shd w:val="clear" w:color="auto" w:fill="EEECE1" w:themeFill="background2"/>
            <w:vAlign w:val="center"/>
          </w:tcPr>
          <w:p w14:paraId="404B0F32" w14:textId="77777777" w:rsidR="001A370A" w:rsidRPr="00DA0CB4" w:rsidRDefault="001A370A" w:rsidP="001A370A">
            <w:pPr>
              <w:tabs>
                <w:tab w:val="left" w:pos="142"/>
              </w:tabs>
              <w:rPr>
                <w:rFonts w:cs="Arial"/>
              </w:rPr>
            </w:pPr>
            <w:r w:rsidRPr="00DA0CB4">
              <w:rPr>
                <w:rFonts w:cs="Arial"/>
              </w:rPr>
              <w:t>Expiry Date</w:t>
            </w:r>
          </w:p>
        </w:tc>
        <w:tc>
          <w:tcPr>
            <w:tcW w:w="3686" w:type="dxa"/>
            <w:tcBorders>
              <w:bottom w:val="double" w:sz="4" w:space="0" w:color="BFBFBF" w:themeColor="background1" w:themeShade="BF"/>
            </w:tcBorders>
            <w:vAlign w:val="center"/>
          </w:tcPr>
          <w:p w14:paraId="404B0F33" w14:textId="77777777" w:rsidR="001A370A" w:rsidRPr="00DA0CB4" w:rsidRDefault="001A370A" w:rsidP="001A370A">
            <w:pPr>
              <w:tabs>
                <w:tab w:val="left" w:pos="142"/>
              </w:tabs>
              <w:rPr>
                <w:rFonts w:cs="Arial"/>
              </w:rPr>
            </w:pPr>
          </w:p>
        </w:tc>
      </w:tr>
      <w:tr w:rsidR="009747CA" w:rsidRPr="00DA0CB4" w14:paraId="404B0F3A" w14:textId="77777777" w:rsidTr="009747CA">
        <w:trPr>
          <w:trHeight w:val="340"/>
        </w:trPr>
        <w:tc>
          <w:tcPr>
            <w:tcW w:w="3544" w:type="dxa"/>
            <w:vMerge w:val="restart"/>
            <w:tcBorders>
              <w:top w:val="double" w:sz="4" w:space="0" w:color="BFBFBF" w:themeColor="background1" w:themeShade="BF"/>
            </w:tcBorders>
            <w:vAlign w:val="center"/>
          </w:tcPr>
          <w:p w14:paraId="404B0F35" w14:textId="77777777" w:rsidR="009747CA" w:rsidRPr="00DA0CB4" w:rsidRDefault="009747CA" w:rsidP="001A370A">
            <w:pPr>
              <w:tabs>
                <w:tab w:val="left" w:pos="142"/>
              </w:tabs>
              <w:rPr>
                <w:rFonts w:cs="Arial"/>
                <w:b/>
                <w:i/>
                <w:highlight w:val="yellow"/>
              </w:rPr>
            </w:pPr>
            <w:r w:rsidRPr="00DA0CB4">
              <w:rPr>
                <w:rFonts w:cs="Arial"/>
                <w:b/>
                <w:i/>
                <w:highlight w:val="yellow"/>
              </w:rPr>
              <w:t>Professional Indemnity Insurance</w:t>
            </w:r>
          </w:p>
          <w:p w14:paraId="404B0F36" w14:textId="77777777" w:rsidR="009747CA" w:rsidRPr="00DA0CB4" w:rsidRDefault="009747CA" w:rsidP="001A370A">
            <w:pPr>
              <w:tabs>
                <w:tab w:val="left" w:pos="142"/>
              </w:tabs>
              <w:rPr>
                <w:rFonts w:cs="Arial"/>
                <w:highlight w:val="yellow"/>
              </w:rPr>
            </w:pPr>
          </w:p>
          <w:p w14:paraId="404B0F37" w14:textId="1C0DBBD2" w:rsidR="009747CA" w:rsidRPr="00DA0CB4" w:rsidRDefault="009747CA" w:rsidP="009747CA">
            <w:pPr>
              <w:rPr>
                <w:rFonts w:cs="Arial"/>
                <w:i/>
                <w:highlight w:val="yellow"/>
              </w:rPr>
            </w:pPr>
            <w:r w:rsidRPr="00DA0CB4">
              <w:rPr>
                <w:rFonts w:cs="Arial"/>
                <w:i/>
                <w:highlight w:val="yellow"/>
              </w:rPr>
              <w:t xml:space="preserve">(Minimum Cover </w:t>
            </w:r>
            <w:r w:rsidRPr="00DA0CB4">
              <w:rPr>
                <w:rFonts w:cs="Arial"/>
                <w:b/>
                <w:i/>
                <w:highlight w:val="yellow"/>
              </w:rPr>
              <w:t>£</w:t>
            </w:r>
            <w:r w:rsidR="00533528" w:rsidRPr="00DA0CB4">
              <w:rPr>
                <w:rFonts w:cs="Arial"/>
                <w:b/>
                <w:i/>
                <w:color w:val="FF0000"/>
                <w:highlight w:val="yellow"/>
              </w:rPr>
              <w:t>1</w:t>
            </w:r>
            <w:r w:rsidR="0016330B" w:rsidRPr="00DA0CB4">
              <w:rPr>
                <w:rFonts w:cs="Arial"/>
                <w:b/>
                <w:i/>
                <w:color w:val="FF0000"/>
                <w:highlight w:val="yellow"/>
              </w:rPr>
              <w:t xml:space="preserve">m </w:t>
            </w:r>
            <w:r w:rsidRPr="00DA0CB4">
              <w:rPr>
                <w:rFonts w:cs="Arial"/>
                <w:i/>
                <w:highlight w:val="yellow"/>
              </w:rPr>
              <w:t xml:space="preserve">for </w:t>
            </w:r>
            <w:proofErr w:type="gramStart"/>
            <w:r w:rsidRPr="00DA0CB4">
              <w:rPr>
                <w:rFonts w:cs="Arial"/>
                <w:i/>
                <w:highlight w:val="yellow"/>
              </w:rPr>
              <w:t>each and every</w:t>
            </w:r>
            <w:proofErr w:type="gramEnd"/>
            <w:r w:rsidRPr="00DA0CB4">
              <w:rPr>
                <w:rFonts w:cs="Arial"/>
                <w:i/>
                <w:highlight w:val="yellow"/>
              </w:rPr>
              <w:t xml:space="preserve"> incident)</w:t>
            </w:r>
          </w:p>
        </w:tc>
        <w:tc>
          <w:tcPr>
            <w:tcW w:w="2409" w:type="dxa"/>
            <w:tcBorders>
              <w:top w:val="double" w:sz="4" w:space="0" w:color="BFBFBF" w:themeColor="background1" w:themeShade="BF"/>
            </w:tcBorders>
            <w:shd w:val="clear" w:color="auto" w:fill="DDD9C3" w:themeFill="background2" w:themeFillShade="E6"/>
            <w:vAlign w:val="center"/>
          </w:tcPr>
          <w:p w14:paraId="404B0F38" w14:textId="77777777" w:rsidR="009747CA" w:rsidRPr="00DA0CB4" w:rsidRDefault="009747CA" w:rsidP="007A3410">
            <w:pPr>
              <w:tabs>
                <w:tab w:val="left" w:pos="142"/>
              </w:tabs>
              <w:rPr>
                <w:rFonts w:cs="Arial"/>
              </w:rPr>
            </w:pPr>
            <w:r w:rsidRPr="00DA0CB4">
              <w:rPr>
                <w:rFonts w:cs="Arial"/>
              </w:rPr>
              <w:t xml:space="preserve">Insurer </w:t>
            </w:r>
          </w:p>
        </w:tc>
        <w:tc>
          <w:tcPr>
            <w:tcW w:w="3686" w:type="dxa"/>
            <w:tcBorders>
              <w:top w:val="double" w:sz="4" w:space="0" w:color="BFBFBF" w:themeColor="background1" w:themeShade="BF"/>
            </w:tcBorders>
            <w:vAlign w:val="center"/>
          </w:tcPr>
          <w:p w14:paraId="404B0F39" w14:textId="77777777" w:rsidR="009747CA" w:rsidRPr="00DA0CB4" w:rsidRDefault="009747CA" w:rsidP="001A370A">
            <w:pPr>
              <w:tabs>
                <w:tab w:val="left" w:pos="142"/>
              </w:tabs>
              <w:rPr>
                <w:rFonts w:cs="Arial"/>
              </w:rPr>
            </w:pPr>
          </w:p>
        </w:tc>
      </w:tr>
      <w:tr w:rsidR="009747CA" w:rsidRPr="00DA0CB4" w14:paraId="404B0F3E" w14:textId="77777777" w:rsidTr="009747CA">
        <w:trPr>
          <w:trHeight w:val="340"/>
        </w:trPr>
        <w:tc>
          <w:tcPr>
            <w:tcW w:w="3544" w:type="dxa"/>
            <w:vMerge/>
            <w:vAlign w:val="center"/>
          </w:tcPr>
          <w:p w14:paraId="404B0F3B" w14:textId="77777777" w:rsidR="009747CA" w:rsidRPr="00DA0CB4" w:rsidRDefault="009747CA" w:rsidP="001A370A">
            <w:pPr>
              <w:tabs>
                <w:tab w:val="left" w:pos="142"/>
              </w:tabs>
              <w:rPr>
                <w:rFonts w:cs="Arial"/>
                <w:highlight w:val="yellow"/>
              </w:rPr>
            </w:pPr>
          </w:p>
        </w:tc>
        <w:tc>
          <w:tcPr>
            <w:tcW w:w="2409" w:type="dxa"/>
            <w:shd w:val="clear" w:color="auto" w:fill="EEECE1" w:themeFill="background2"/>
            <w:vAlign w:val="center"/>
          </w:tcPr>
          <w:p w14:paraId="404B0F3C" w14:textId="77777777" w:rsidR="009747CA" w:rsidRPr="00DA0CB4" w:rsidRDefault="009747CA" w:rsidP="007A3410">
            <w:pPr>
              <w:tabs>
                <w:tab w:val="left" w:pos="142"/>
              </w:tabs>
              <w:rPr>
                <w:rFonts w:cs="Arial"/>
              </w:rPr>
            </w:pPr>
            <w:r w:rsidRPr="00DA0CB4">
              <w:rPr>
                <w:rFonts w:cs="Arial"/>
              </w:rPr>
              <w:t>Policy Number</w:t>
            </w:r>
          </w:p>
        </w:tc>
        <w:tc>
          <w:tcPr>
            <w:tcW w:w="3686" w:type="dxa"/>
            <w:vAlign w:val="center"/>
          </w:tcPr>
          <w:p w14:paraId="404B0F3D" w14:textId="77777777" w:rsidR="009747CA" w:rsidRPr="00DA0CB4" w:rsidRDefault="009747CA" w:rsidP="001A370A">
            <w:pPr>
              <w:tabs>
                <w:tab w:val="left" w:pos="142"/>
              </w:tabs>
              <w:rPr>
                <w:rFonts w:cs="Arial"/>
              </w:rPr>
            </w:pPr>
          </w:p>
        </w:tc>
      </w:tr>
      <w:tr w:rsidR="009747CA" w:rsidRPr="00DA0CB4" w14:paraId="404B0F42" w14:textId="77777777" w:rsidTr="009747CA">
        <w:trPr>
          <w:trHeight w:val="340"/>
        </w:trPr>
        <w:tc>
          <w:tcPr>
            <w:tcW w:w="3544" w:type="dxa"/>
            <w:vMerge/>
            <w:vAlign w:val="center"/>
          </w:tcPr>
          <w:p w14:paraId="404B0F3F" w14:textId="77777777" w:rsidR="009747CA" w:rsidRPr="00DA0CB4" w:rsidRDefault="009747CA" w:rsidP="001A370A">
            <w:pPr>
              <w:tabs>
                <w:tab w:val="left" w:pos="142"/>
              </w:tabs>
              <w:rPr>
                <w:rFonts w:cs="Arial"/>
                <w:highlight w:val="yellow"/>
              </w:rPr>
            </w:pPr>
          </w:p>
        </w:tc>
        <w:tc>
          <w:tcPr>
            <w:tcW w:w="2409" w:type="dxa"/>
            <w:shd w:val="clear" w:color="auto" w:fill="EEECE1" w:themeFill="background2"/>
            <w:vAlign w:val="center"/>
          </w:tcPr>
          <w:p w14:paraId="404B0F40" w14:textId="77777777" w:rsidR="009747CA" w:rsidRPr="00DA0CB4" w:rsidRDefault="009747CA" w:rsidP="007A3410">
            <w:pPr>
              <w:tabs>
                <w:tab w:val="left" w:pos="142"/>
              </w:tabs>
              <w:rPr>
                <w:rFonts w:cs="Arial"/>
              </w:rPr>
            </w:pPr>
            <w:r w:rsidRPr="00DA0CB4">
              <w:rPr>
                <w:rFonts w:cs="Arial"/>
              </w:rPr>
              <w:t>Level of Indemnity</w:t>
            </w:r>
          </w:p>
        </w:tc>
        <w:tc>
          <w:tcPr>
            <w:tcW w:w="3686" w:type="dxa"/>
            <w:vAlign w:val="center"/>
          </w:tcPr>
          <w:p w14:paraId="404B0F41" w14:textId="77777777" w:rsidR="009747CA" w:rsidRPr="00DA0CB4" w:rsidRDefault="009747CA" w:rsidP="001A370A">
            <w:pPr>
              <w:tabs>
                <w:tab w:val="left" w:pos="142"/>
              </w:tabs>
              <w:rPr>
                <w:rFonts w:cs="Arial"/>
              </w:rPr>
            </w:pPr>
          </w:p>
        </w:tc>
      </w:tr>
      <w:tr w:rsidR="009747CA" w:rsidRPr="00DA0CB4" w14:paraId="404B0F46" w14:textId="77777777" w:rsidTr="009747CA">
        <w:trPr>
          <w:trHeight w:val="340"/>
        </w:trPr>
        <w:tc>
          <w:tcPr>
            <w:tcW w:w="3544" w:type="dxa"/>
            <w:vMerge/>
            <w:vAlign w:val="center"/>
          </w:tcPr>
          <w:p w14:paraId="404B0F43" w14:textId="77777777" w:rsidR="009747CA" w:rsidRPr="00DA0CB4" w:rsidRDefault="009747CA" w:rsidP="001A370A">
            <w:pPr>
              <w:tabs>
                <w:tab w:val="left" w:pos="142"/>
              </w:tabs>
              <w:rPr>
                <w:rFonts w:cs="Arial"/>
                <w:highlight w:val="yellow"/>
              </w:rPr>
            </w:pPr>
          </w:p>
        </w:tc>
        <w:tc>
          <w:tcPr>
            <w:tcW w:w="2409" w:type="dxa"/>
            <w:shd w:val="clear" w:color="auto" w:fill="EEECE1" w:themeFill="background2"/>
            <w:vAlign w:val="center"/>
          </w:tcPr>
          <w:p w14:paraId="404B0F44" w14:textId="77777777" w:rsidR="009747CA" w:rsidRPr="00DA0CB4" w:rsidRDefault="009747CA" w:rsidP="007A3410">
            <w:pPr>
              <w:tabs>
                <w:tab w:val="left" w:pos="142"/>
              </w:tabs>
              <w:rPr>
                <w:rFonts w:cs="Arial"/>
              </w:rPr>
            </w:pPr>
            <w:r w:rsidRPr="00DA0CB4">
              <w:rPr>
                <w:rFonts w:cs="Arial"/>
              </w:rPr>
              <w:t>Limit for Single Event</w:t>
            </w:r>
          </w:p>
        </w:tc>
        <w:tc>
          <w:tcPr>
            <w:tcW w:w="3686" w:type="dxa"/>
            <w:vAlign w:val="center"/>
          </w:tcPr>
          <w:p w14:paraId="404B0F45" w14:textId="77777777" w:rsidR="009747CA" w:rsidRPr="00DA0CB4" w:rsidRDefault="009747CA" w:rsidP="001A370A">
            <w:pPr>
              <w:tabs>
                <w:tab w:val="left" w:pos="142"/>
              </w:tabs>
              <w:rPr>
                <w:rFonts w:cs="Arial"/>
              </w:rPr>
            </w:pPr>
          </w:p>
        </w:tc>
      </w:tr>
      <w:tr w:rsidR="009747CA" w:rsidRPr="00DA0CB4" w14:paraId="404B0F4A" w14:textId="77777777" w:rsidTr="009747CA">
        <w:trPr>
          <w:trHeight w:val="340"/>
        </w:trPr>
        <w:tc>
          <w:tcPr>
            <w:tcW w:w="3544" w:type="dxa"/>
            <w:vMerge/>
            <w:tcBorders>
              <w:bottom w:val="double" w:sz="4" w:space="0" w:color="BFBFBF" w:themeColor="background1" w:themeShade="BF"/>
            </w:tcBorders>
            <w:vAlign w:val="center"/>
          </w:tcPr>
          <w:p w14:paraId="404B0F47" w14:textId="77777777" w:rsidR="009747CA" w:rsidRPr="00DA0CB4" w:rsidRDefault="009747CA" w:rsidP="001A370A">
            <w:pPr>
              <w:tabs>
                <w:tab w:val="left" w:pos="142"/>
              </w:tabs>
              <w:rPr>
                <w:rFonts w:cs="Arial"/>
                <w:highlight w:val="yellow"/>
              </w:rPr>
            </w:pPr>
          </w:p>
        </w:tc>
        <w:tc>
          <w:tcPr>
            <w:tcW w:w="2409" w:type="dxa"/>
            <w:tcBorders>
              <w:bottom w:val="double" w:sz="4" w:space="0" w:color="BFBFBF" w:themeColor="background1" w:themeShade="BF"/>
            </w:tcBorders>
            <w:shd w:val="clear" w:color="auto" w:fill="EEECE1" w:themeFill="background2"/>
            <w:vAlign w:val="center"/>
          </w:tcPr>
          <w:p w14:paraId="404B0F48" w14:textId="77777777" w:rsidR="009747CA" w:rsidRPr="00DA0CB4" w:rsidRDefault="009747CA" w:rsidP="007A3410">
            <w:pPr>
              <w:tabs>
                <w:tab w:val="left" w:pos="142"/>
              </w:tabs>
              <w:rPr>
                <w:rFonts w:cs="Arial"/>
              </w:rPr>
            </w:pPr>
            <w:r w:rsidRPr="00DA0CB4">
              <w:rPr>
                <w:rFonts w:cs="Arial"/>
              </w:rPr>
              <w:t>Expiry Date</w:t>
            </w:r>
          </w:p>
        </w:tc>
        <w:tc>
          <w:tcPr>
            <w:tcW w:w="3686" w:type="dxa"/>
            <w:tcBorders>
              <w:bottom w:val="double" w:sz="4" w:space="0" w:color="BFBFBF" w:themeColor="background1" w:themeShade="BF"/>
            </w:tcBorders>
            <w:vAlign w:val="center"/>
          </w:tcPr>
          <w:p w14:paraId="404B0F49" w14:textId="77777777" w:rsidR="009747CA" w:rsidRPr="00DA0CB4" w:rsidRDefault="009747CA" w:rsidP="001A370A">
            <w:pPr>
              <w:tabs>
                <w:tab w:val="left" w:pos="142"/>
              </w:tabs>
              <w:rPr>
                <w:rFonts w:cs="Arial"/>
              </w:rPr>
            </w:pPr>
          </w:p>
        </w:tc>
      </w:tr>
      <w:tr w:rsidR="009747CA" w:rsidRPr="00DA0CB4" w14:paraId="404B0F50" w14:textId="77777777" w:rsidTr="009747CA">
        <w:trPr>
          <w:trHeight w:val="340"/>
        </w:trPr>
        <w:tc>
          <w:tcPr>
            <w:tcW w:w="3544" w:type="dxa"/>
            <w:vMerge w:val="restart"/>
            <w:tcBorders>
              <w:top w:val="double" w:sz="4" w:space="0" w:color="BFBFBF" w:themeColor="background1" w:themeShade="BF"/>
            </w:tcBorders>
            <w:vAlign w:val="center"/>
          </w:tcPr>
          <w:p w14:paraId="404B0F4B" w14:textId="3F0F3827" w:rsidR="009747CA" w:rsidRPr="00DA0CB4" w:rsidRDefault="009747CA" w:rsidP="001A370A">
            <w:pPr>
              <w:tabs>
                <w:tab w:val="left" w:pos="142"/>
              </w:tabs>
              <w:rPr>
                <w:rFonts w:cs="Arial"/>
                <w:b/>
                <w:i/>
                <w:highlight w:val="yellow"/>
              </w:rPr>
            </w:pPr>
            <w:r w:rsidRPr="00DA0CB4">
              <w:rPr>
                <w:rFonts w:cs="Arial"/>
                <w:b/>
                <w:i/>
                <w:highlight w:val="yellow"/>
              </w:rPr>
              <w:t>Employers’ Liability Insurance</w:t>
            </w:r>
            <w:r w:rsidR="00533528" w:rsidRPr="00DA0CB4">
              <w:rPr>
                <w:rFonts w:cs="Arial"/>
                <w:b/>
                <w:i/>
                <w:highlight w:val="yellow"/>
              </w:rPr>
              <w:t xml:space="preserve"> 5m</w:t>
            </w:r>
          </w:p>
          <w:p w14:paraId="404B0F4C" w14:textId="77777777" w:rsidR="009747CA" w:rsidRPr="00DA0CB4" w:rsidRDefault="009747CA" w:rsidP="001A370A">
            <w:pPr>
              <w:tabs>
                <w:tab w:val="left" w:pos="142"/>
              </w:tabs>
              <w:rPr>
                <w:rFonts w:cs="Arial"/>
                <w:highlight w:val="yellow"/>
              </w:rPr>
            </w:pPr>
          </w:p>
          <w:p w14:paraId="404B0F4D" w14:textId="77777777" w:rsidR="009747CA" w:rsidRPr="00DA0CB4" w:rsidRDefault="009747CA" w:rsidP="001A370A">
            <w:pPr>
              <w:tabs>
                <w:tab w:val="left" w:pos="142"/>
              </w:tabs>
              <w:rPr>
                <w:rFonts w:cs="Arial"/>
                <w:i/>
                <w:highlight w:val="yellow"/>
              </w:rPr>
            </w:pPr>
            <w:r w:rsidRPr="00DA0CB4">
              <w:rPr>
                <w:rFonts w:cs="Arial"/>
                <w:i/>
                <w:highlight w:val="yellow"/>
              </w:rPr>
              <w:t>(minimum statutory limit as laid down by legislation)</w:t>
            </w:r>
          </w:p>
        </w:tc>
        <w:tc>
          <w:tcPr>
            <w:tcW w:w="2409" w:type="dxa"/>
            <w:tcBorders>
              <w:top w:val="double" w:sz="4" w:space="0" w:color="BFBFBF" w:themeColor="background1" w:themeShade="BF"/>
            </w:tcBorders>
            <w:shd w:val="clear" w:color="auto" w:fill="DDD9C3" w:themeFill="background2" w:themeFillShade="E6"/>
            <w:vAlign w:val="center"/>
          </w:tcPr>
          <w:p w14:paraId="404B0F4E" w14:textId="77777777" w:rsidR="009747CA" w:rsidRPr="00DA0CB4" w:rsidRDefault="009747CA" w:rsidP="007A3410">
            <w:pPr>
              <w:tabs>
                <w:tab w:val="left" w:pos="142"/>
              </w:tabs>
              <w:rPr>
                <w:rFonts w:cs="Arial"/>
              </w:rPr>
            </w:pPr>
            <w:r w:rsidRPr="00DA0CB4">
              <w:rPr>
                <w:rFonts w:cs="Arial"/>
              </w:rPr>
              <w:t xml:space="preserve">Insurer </w:t>
            </w:r>
          </w:p>
        </w:tc>
        <w:tc>
          <w:tcPr>
            <w:tcW w:w="3686" w:type="dxa"/>
            <w:tcBorders>
              <w:top w:val="double" w:sz="4" w:space="0" w:color="BFBFBF" w:themeColor="background1" w:themeShade="BF"/>
            </w:tcBorders>
            <w:vAlign w:val="center"/>
          </w:tcPr>
          <w:p w14:paraId="404B0F4F" w14:textId="77777777" w:rsidR="009747CA" w:rsidRPr="00DA0CB4" w:rsidRDefault="009747CA" w:rsidP="001A370A">
            <w:pPr>
              <w:tabs>
                <w:tab w:val="left" w:pos="142"/>
              </w:tabs>
              <w:rPr>
                <w:rFonts w:cs="Arial"/>
              </w:rPr>
            </w:pPr>
          </w:p>
        </w:tc>
      </w:tr>
      <w:tr w:rsidR="009747CA" w:rsidRPr="00DA0CB4" w14:paraId="404B0F54" w14:textId="77777777" w:rsidTr="009747CA">
        <w:trPr>
          <w:trHeight w:val="340"/>
        </w:trPr>
        <w:tc>
          <w:tcPr>
            <w:tcW w:w="3544" w:type="dxa"/>
            <w:vMerge/>
            <w:vAlign w:val="center"/>
          </w:tcPr>
          <w:p w14:paraId="404B0F51" w14:textId="77777777" w:rsidR="009747CA" w:rsidRPr="00DA0CB4" w:rsidRDefault="009747CA" w:rsidP="001A370A">
            <w:pPr>
              <w:tabs>
                <w:tab w:val="left" w:pos="142"/>
              </w:tabs>
              <w:rPr>
                <w:rFonts w:cs="Arial"/>
              </w:rPr>
            </w:pPr>
          </w:p>
        </w:tc>
        <w:tc>
          <w:tcPr>
            <w:tcW w:w="2409" w:type="dxa"/>
            <w:shd w:val="clear" w:color="auto" w:fill="EEECE1" w:themeFill="background2"/>
            <w:vAlign w:val="center"/>
          </w:tcPr>
          <w:p w14:paraId="404B0F52" w14:textId="77777777" w:rsidR="009747CA" w:rsidRPr="00DA0CB4" w:rsidRDefault="009747CA" w:rsidP="007A3410">
            <w:pPr>
              <w:tabs>
                <w:tab w:val="left" w:pos="142"/>
              </w:tabs>
              <w:rPr>
                <w:rFonts w:cs="Arial"/>
              </w:rPr>
            </w:pPr>
            <w:r w:rsidRPr="00DA0CB4">
              <w:rPr>
                <w:rFonts w:cs="Arial"/>
              </w:rPr>
              <w:t>Policy Number</w:t>
            </w:r>
          </w:p>
        </w:tc>
        <w:tc>
          <w:tcPr>
            <w:tcW w:w="3686" w:type="dxa"/>
            <w:vAlign w:val="center"/>
          </w:tcPr>
          <w:p w14:paraId="404B0F53" w14:textId="77777777" w:rsidR="009747CA" w:rsidRPr="00DA0CB4" w:rsidRDefault="009747CA" w:rsidP="001A370A">
            <w:pPr>
              <w:tabs>
                <w:tab w:val="left" w:pos="142"/>
              </w:tabs>
              <w:rPr>
                <w:rFonts w:cs="Arial"/>
              </w:rPr>
            </w:pPr>
          </w:p>
        </w:tc>
      </w:tr>
      <w:tr w:rsidR="009747CA" w:rsidRPr="00DA0CB4" w14:paraId="404B0F58" w14:textId="77777777" w:rsidTr="009747CA">
        <w:trPr>
          <w:trHeight w:val="340"/>
        </w:trPr>
        <w:tc>
          <w:tcPr>
            <w:tcW w:w="3544" w:type="dxa"/>
            <w:vMerge/>
            <w:vAlign w:val="center"/>
          </w:tcPr>
          <w:p w14:paraId="404B0F55" w14:textId="77777777" w:rsidR="009747CA" w:rsidRPr="00DA0CB4" w:rsidRDefault="009747CA" w:rsidP="001A370A">
            <w:pPr>
              <w:tabs>
                <w:tab w:val="left" w:pos="142"/>
              </w:tabs>
              <w:rPr>
                <w:rFonts w:cs="Arial"/>
              </w:rPr>
            </w:pPr>
          </w:p>
        </w:tc>
        <w:tc>
          <w:tcPr>
            <w:tcW w:w="2409" w:type="dxa"/>
            <w:shd w:val="clear" w:color="auto" w:fill="EEECE1" w:themeFill="background2"/>
            <w:vAlign w:val="center"/>
          </w:tcPr>
          <w:p w14:paraId="404B0F56" w14:textId="77777777" w:rsidR="009747CA" w:rsidRPr="00DA0CB4" w:rsidRDefault="009747CA" w:rsidP="007A3410">
            <w:pPr>
              <w:tabs>
                <w:tab w:val="left" w:pos="142"/>
              </w:tabs>
              <w:rPr>
                <w:rFonts w:cs="Arial"/>
              </w:rPr>
            </w:pPr>
            <w:r w:rsidRPr="00DA0CB4">
              <w:rPr>
                <w:rFonts w:cs="Arial"/>
              </w:rPr>
              <w:t>Level of Indemnity</w:t>
            </w:r>
          </w:p>
        </w:tc>
        <w:tc>
          <w:tcPr>
            <w:tcW w:w="3686" w:type="dxa"/>
            <w:vAlign w:val="center"/>
          </w:tcPr>
          <w:p w14:paraId="404B0F57" w14:textId="77777777" w:rsidR="009747CA" w:rsidRPr="00DA0CB4" w:rsidRDefault="009747CA" w:rsidP="001A370A">
            <w:pPr>
              <w:tabs>
                <w:tab w:val="left" w:pos="142"/>
              </w:tabs>
              <w:rPr>
                <w:rFonts w:cs="Arial"/>
              </w:rPr>
            </w:pPr>
          </w:p>
        </w:tc>
      </w:tr>
      <w:tr w:rsidR="009747CA" w:rsidRPr="00DA0CB4" w14:paraId="404B0F5C" w14:textId="77777777" w:rsidTr="009747CA">
        <w:trPr>
          <w:trHeight w:val="340"/>
        </w:trPr>
        <w:tc>
          <w:tcPr>
            <w:tcW w:w="3544" w:type="dxa"/>
            <w:vMerge/>
            <w:vAlign w:val="center"/>
          </w:tcPr>
          <w:p w14:paraId="404B0F59" w14:textId="77777777" w:rsidR="009747CA" w:rsidRPr="00DA0CB4" w:rsidRDefault="009747CA" w:rsidP="001A370A">
            <w:pPr>
              <w:tabs>
                <w:tab w:val="left" w:pos="142"/>
              </w:tabs>
              <w:rPr>
                <w:rFonts w:cs="Arial"/>
              </w:rPr>
            </w:pPr>
          </w:p>
        </w:tc>
        <w:tc>
          <w:tcPr>
            <w:tcW w:w="2409" w:type="dxa"/>
            <w:shd w:val="clear" w:color="auto" w:fill="EEECE1" w:themeFill="background2"/>
            <w:vAlign w:val="center"/>
          </w:tcPr>
          <w:p w14:paraId="404B0F5A" w14:textId="77777777" w:rsidR="009747CA" w:rsidRPr="00DA0CB4" w:rsidRDefault="009747CA" w:rsidP="007A3410">
            <w:pPr>
              <w:tabs>
                <w:tab w:val="left" w:pos="142"/>
              </w:tabs>
              <w:rPr>
                <w:rFonts w:cs="Arial"/>
              </w:rPr>
            </w:pPr>
            <w:r w:rsidRPr="00DA0CB4">
              <w:rPr>
                <w:rFonts w:cs="Arial"/>
              </w:rPr>
              <w:t>Limit for Single Event</w:t>
            </w:r>
          </w:p>
        </w:tc>
        <w:tc>
          <w:tcPr>
            <w:tcW w:w="3686" w:type="dxa"/>
            <w:vAlign w:val="center"/>
          </w:tcPr>
          <w:p w14:paraId="404B0F5B" w14:textId="77777777" w:rsidR="009747CA" w:rsidRPr="00DA0CB4" w:rsidRDefault="009747CA" w:rsidP="001A370A">
            <w:pPr>
              <w:tabs>
                <w:tab w:val="left" w:pos="142"/>
              </w:tabs>
              <w:rPr>
                <w:rFonts w:cs="Arial"/>
              </w:rPr>
            </w:pPr>
          </w:p>
        </w:tc>
      </w:tr>
      <w:tr w:rsidR="009747CA" w:rsidRPr="00DA0CB4" w14:paraId="404B0F60" w14:textId="77777777" w:rsidTr="009747CA">
        <w:trPr>
          <w:trHeight w:val="340"/>
        </w:trPr>
        <w:tc>
          <w:tcPr>
            <w:tcW w:w="3544" w:type="dxa"/>
            <w:vMerge/>
            <w:vAlign w:val="center"/>
          </w:tcPr>
          <w:p w14:paraId="404B0F5D" w14:textId="77777777" w:rsidR="009747CA" w:rsidRPr="00DA0CB4" w:rsidRDefault="009747CA" w:rsidP="001A370A">
            <w:pPr>
              <w:tabs>
                <w:tab w:val="left" w:pos="142"/>
              </w:tabs>
              <w:rPr>
                <w:rFonts w:cs="Arial"/>
              </w:rPr>
            </w:pPr>
          </w:p>
        </w:tc>
        <w:tc>
          <w:tcPr>
            <w:tcW w:w="2409" w:type="dxa"/>
            <w:shd w:val="clear" w:color="auto" w:fill="EEECE1" w:themeFill="background2"/>
            <w:vAlign w:val="center"/>
          </w:tcPr>
          <w:p w14:paraId="404B0F5E" w14:textId="77777777" w:rsidR="009747CA" w:rsidRPr="00DA0CB4" w:rsidRDefault="009747CA" w:rsidP="007A3410">
            <w:pPr>
              <w:tabs>
                <w:tab w:val="left" w:pos="142"/>
              </w:tabs>
              <w:rPr>
                <w:rFonts w:cs="Arial"/>
              </w:rPr>
            </w:pPr>
            <w:r w:rsidRPr="00DA0CB4">
              <w:rPr>
                <w:rFonts w:cs="Arial"/>
              </w:rPr>
              <w:t>Expiry Date</w:t>
            </w:r>
          </w:p>
        </w:tc>
        <w:tc>
          <w:tcPr>
            <w:tcW w:w="3686" w:type="dxa"/>
            <w:vAlign w:val="center"/>
          </w:tcPr>
          <w:p w14:paraId="404B0F5F" w14:textId="77777777" w:rsidR="009747CA" w:rsidRPr="00DA0CB4" w:rsidRDefault="009747CA" w:rsidP="001A370A">
            <w:pPr>
              <w:tabs>
                <w:tab w:val="left" w:pos="142"/>
              </w:tabs>
              <w:rPr>
                <w:rFonts w:cs="Arial"/>
              </w:rPr>
            </w:pPr>
          </w:p>
        </w:tc>
      </w:tr>
    </w:tbl>
    <w:p w14:paraId="404B0F61" w14:textId="77777777" w:rsidR="001A370A" w:rsidRPr="00DA0CB4" w:rsidRDefault="001A370A" w:rsidP="00F940CC">
      <w:pPr>
        <w:tabs>
          <w:tab w:val="left" w:pos="142"/>
        </w:tabs>
        <w:spacing w:after="0"/>
        <w:ind w:left="851"/>
        <w:jc w:val="both"/>
        <w:rPr>
          <w:rFonts w:cs="Arial"/>
        </w:rPr>
      </w:pPr>
    </w:p>
    <w:p w14:paraId="404B0F62" w14:textId="77777777" w:rsidR="003F76BF" w:rsidRPr="00DA0CB4" w:rsidRDefault="003F76BF" w:rsidP="00486461">
      <w:pPr>
        <w:pStyle w:val="ListParagraph"/>
        <w:numPr>
          <w:ilvl w:val="1"/>
          <w:numId w:val="14"/>
        </w:numPr>
        <w:tabs>
          <w:tab w:val="left" w:pos="142"/>
        </w:tabs>
        <w:spacing w:after="0"/>
        <w:jc w:val="both"/>
        <w:rPr>
          <w:rFonts w:cs="Arial"/>
        </w:rPr>
      </w:pPr>
      <w:r w:rsidRPr="00DA0CB4">
        <w:rPr>
          <w:rFonts w:cs="Arial"/>
        </w:rPr>
        <w:t>Details of any new policies or endorsements to existing policies that will be required to comply with the insurance provisions of the contract.</w:t>
      </w:r>
    </w:p>
    <w:p w14:paraId="404B0F63" w14:textId="77777777" w:rsidR="003F76BF" w:rsidRPr="00DA0CB4" w:rsidRDefault="003F76BF" w:rsidP="003F76BF">
      <w:pPr>
        <w:tabs>
          <w:tab w:val="left" w:pos="142"/>
        </w:tabs>
        <w:spacing w:after="0"/>
        <w:ind w:left="709"/>
        <w:jc w:val="both"/>
        <w:rPr>
          <w:rFonts w:cs="Arial"/>
        </w:rPr>
      </w:pPr>
    </w:p>
    <w:tbl>
      <w:tblPr>
        <w:tblStyle w:val="TableGrid"/>
        <w:tblW w:w="0" w:type="auto"/>
        <w:tblInd w:w="95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806"/>
        <w:gridCol w:w="6691"/>
      </w:tblGrid>
      <w:tr w:rsidR="009747CA" w:rsidRPr="00DA0CB4" w14:paraId="404B0F66" w14:textId="77777777" w:rsidTr="0062693E">
        <w:trPr>
          <w:trHeight w:val="340"/>
        </w:trPr>
        <w:tc>
          <w:tcPr>
            <w:tcW w:w="2835" w:type="dxa"/>
            <w:shd w:val="clear" w:color="auto" w:fill="EEECE1" w:themeFill="background2"/>
            <w:vAlign w:val="center"/>
          </w:tcPr>
          <w:p w14:paraId="404B0F64" w14:textId="77777777" w:rsidR="009747CA" w:rsidRPr="00DA0CB4" w:rsidRDefault="009747CA" w:rsidP="009747CA">
            <w:pPr>
              <w:tabs>
                <w:tab w:val="left" w:pos="142"/>
              </w:tabs>
              <w:rPr>
                <w:rFonts w:cs="Arial"/>
              </w:rPr>
            </w:pPr>
            <w:r w:rsidRPr="00DA0CB4">
              <w:rPr>
                <w:rFonts w:cs="Arial"/>
              </w:rPr>
              <w:t>Type of Policy</w:t>
            </w:r>
          </w:p>
        </w:tc>
        <w:tc>
          <w:tcPr>
            <w:tcW w:w="6804" w:type="dxa"/>
            <w:vAlign w:val="center"/>
          </w:tcPr>
          <w:p w14:paraId="404B0F65" w14:textId="77777777" w:rsidR="009747CA" w:rsidRPr="00DA0CB4" w:rsidRDefault="009747CA" w:rsidP="009747CA">
            <w:pPr>
              <w:tabs>
                <w:tab w:val="left" w:pos="142"/>
              </w:tabs>
              <w:rPr>
                <w:rFonts w:cs="Arial"/>
              </w:rPr>
            </w:pPr>
          </w:p>
        </w:tc>
      </w:tr>
      <w:tr w:rsidR="009747CA" w:rsidRPr="00DA0CB4" w14:paraId="404B0F69" w14:textId="77777777" w:rsidTr="0062693E">
        <w:trPr>
          <w:trHeight w:val="340"/>
        </w:trPr>
        <w:tc>
          <w:tcPr>
            <w:tcW w:w="2835" w:type="dxa"/>
            <w:shd w:val="clear" w:color="auto" w:fill="EEECE1" w:themeFill="background2"/>
            <w:vAlign w:val="center"/>
          </w:tcPr>
          <w:p w14:paraId="404B0F67" w14:textId="77777777" w:rsidR="009747CA" w:rsidRPr="00DA0CB4" w:rsidRDefault="009747CA" w:rsidP="009747CA">
            <w:pPr>
              <w:tabs>
                <w:tab w:val="left" w:pos="142"/>
              </w:tabs>
              <w:rPr>
                <w:rFonts w:cs="Arial"/>
              </w:rPr>
            </w:pPr>
            <w:r w:rsidRPr="00DA0CB4">
              <w:rPr>
                <w:rFonts w:cs="Arial"/>
              </w:rPr>
              <w:t>Proposed Insurers</w:t>
            </w:r>
          </w:p>
        </w:tc>
        <w:tc>
          <w:tcPr>
            <w:tcW w:w="6804" w:type="dxa"/>
            <w:vAlign w:val="center"/>
          </w:tcPr>
          <w:p w14:paraId="404B0F68" w14:textId="77777777" w:rsidR="009747CA" w:rsidRPr="00DA0CB4" w:rsidRDefault="009747CA" w:rsidP="009747CA">
            <w:pPr>
              <w:tabs>
                <w:tab w:val="left" w:pos="142"/>
              </w:tabs>
              <w:rPr>
                <w:rFonts w:cs="Arial"/>
              </w:rPr>
            </w:pPr>
          </w:p>
        </w:tc>
      </w:tr>
      <w:tr w:rsidR="009747CA" w:rsidRPr="00DA0CB4" w14:paraId="404B0F6C" w14:textId="77777777" w:rsidTr="0062693E">
        <w:trPr>
          <w:trHeight w:val="340"/>
        </w:trPr>
        <w:tc>
          <w:tcPr>
            <w:tcW w:w="2835" w:type="dxa"/>
            <w:shd w:val="clear" w:color="auto" w:fill="EEECE1" w:themeFill="background2"/>
            <w:vAlign w:val="center"/>
          </w:tcPr>
          <w:p w14:paraId="404B0F6A" w14:textId="77777777" w:rsidR="009747CA" w:rsidRPr="00DA0CB4" w:rsidRDefault="009747CA" w:rsidP="009747CA">
            <w:pPr>
              <w:tabs>
                <w:tab w:val="left" w:pos="142"/>
              </w:tabs>
              <w:rPr>
                <w:rFonts w:cs="Arial"/>
              </w:rPr>
            </w:pPr>
            <w:r w:rsidRPr="00DA0CB4">
              <w:rPr>
                <w:rFonts w:cs="Arial"/>
              </w:rPr>
              <w:t>Details</w:t>
            </w:r>
          </w:p>
        </w:tc>
        <w:tc>
          <w:tcPr>
            <w:tcW w:w="6804" w:type="dxa"/>
            <w:vAlign w:val="center"/>
          </w:tcPr>
          <w:p w14:paraId="404B0F6B" w14:textId="77777777" w:rsidR="009747CA" w:rsidRPr="00DA0CB4" w:rsidRDefault="009747CA" w:rsidP="009747CA">
            <w:pPr>
              <w:tabs>
                <w:tab w:val="left" w:pos="142"/>
              </w:tabs>
              <w:rPr>
                <w:rFonts w:cs="Arial"/>
              </w:rPr>
            </w:pPr>
          </w:p>
        </w:tc>
      </w:tr>
    </w:tbl>
    <w:p w14:paraId="404B0F6D" w14:textId="77777777" w:rsidR="009747CA" w:rsidRPr="00DA0CB4" w:rsidRDefault="009747CA" w:rsidP="003F76BF">
      <w:pPr>
        <w:tabs>
          <w:tab w:val="left" w:pos="142"/>
        </w:tabs>
        <w:spacing w:after="0"/>
        <w:ind w:left="709"/>
        <w:jc w:val="both"/>
        <w:rPr>
          <w:rFonts w:cs="Arial"/>
        </w:rPr>
      </w:pPr>
    </w:p>
    <w:p w14:paraId="404B0F6E" w14:textId="77777777" w:rsidR="003F76BF" w:rsidRPr="00DA0CB4" w:rsidRDefault="005D5EEC" w:rsidP="005D5EEC">
      <w:pPr>
        <w:pStyle w:val="ListParagraph"/>
        <w:numPr>
          <w:ilvl w:val="1"/>
          <w:numId w:val="14"/>
        </w:numPr>
        <w:tabs>
          <w:tab w:val="left" w:pos="142"/>
        </w:tabs>
        <w:spacing w:after="0"/>
        <w:jc w:val="both"/>
        <w:rPr>
          <w:rFonts w:cs="Arial"/>
        </w:rPr>
      </w:pPr>
      <w:r w:rsidRPr="00DA0CB4">
        <w:rPr>
          <w:rFonts w:cs="Arial"/>
        </w:rPr>
        <w:t>Details of Insurance Agent/</w:t>
      </w:r>
      <w:r w:rsidR="00E74234" w:rsidRPr="00DA0CB4">
        <w:rPr>
          <w:rFonts w:cs="Arial"/>
        </w:rPr>
        <w:t>B</w:t>
      </w:r>
      <w:r w:rsidRPr="00DA0CB4">
        <w:rPr>
          <w:rFonts w:cs="Arial"/>
        </w:rPr>
        <w:t>roker</w:t>
      </w:r>
    </w:p>
    <w:p w14:paraId="404B0F6F" w14:textId="77777777" w:rsidR="005D5EEC" w:rsidRPr="00DA0CB4" w:rsidRDefault="005D5EEC" w:rsidP="005D5EEC">
      <w:pPr>
        <w:pStyle w:val="ListParagraph"/>
        <w:tabs>
          <w:tab w:val="left" w:pos="142"/>
        </w:tabs>
        <w:spacing w:after="0"/>
        <w:ind w:left="786"/>
        <w:jc w:val="both"/>
        <w:rPr>
          <w:rFonts w:cs="Arial"/>
        </w:rPr>
      </w:pPr>
    </w:p>
    <w:tbl>
      <w:tblPr>
        <w:tblStyle w:val="TableGrid"/>
        <w:tblW w:w="0" w:type="auto"/>
        <w:tblInd w:w="95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808"/>
        <w:gridCol w:w="6689"/>
      </w:tblGrid>
      <w:tr w:rsidR="005D5EEC" w:rsidRPr="00DA0CB4" w14:paraId="404B0F72" w14:textId="77777777" w:rsidTr="0062693E">
        <w:trPr>
          <w:trHeight w:val="397"/>
        </w:trPr>
        <w:tc>
          <w:tcPr>
            <w:tcW w:w="2835" w:type="dxa"/>
            <w:shd w:val="clear" w:color="auto" w:fill="EEECE1" w:themeFill="background2"/>
            <w:vAlign w:val="center"/>
          </w:tcPr>
          <w:p w14:paraId="404B0F70" w14:textId="77777777" w:rsidR="005D5EEC" w:rsidRPr="00DA0CB4" w:rsidRDefault="005D5EEC" w:rsidP="003E6695">
            <w:pPr>
              <w:pStyle w:val="ListParagraph"/>
              <w:tabs>
                <w:tab w:val="left" w:pos="142"/>
              </w:tabs>
              <w:ind w:left="0"/>
              <w:rPr>
                <w:rFonts w:cs="Arial"/>
              </w:rPr>
            </w:pPr>
            <w:r w:rsidRPr="00DA0CB4">
              <w:rPr>
                <w:rFonts w:cs="Arial"/>
              </w:rPr>
              <w:t>Name</w:t>
            </w:r>
          </w:p>
        </w:tc>
        <w:tc>
          <w:tcPr>
            <w:tcW w:w="6804" w:type="dxa"/>
            <w:vAlign w:val="center"/>
          </w:tcPr>
          <w:p w14:paraId="404B0F71" w14:textId="77777777" w:rsidR="005D5EEC" w:rsidRPr="00DA0CB4" w:rsidRDefault="005D5EEC" w:rsidP="003E6695">
            <w:pPr>
              <w:pStyle w:val="ListParagraph"/>
              <w:tabs>
                <w:tab w:val="left" w:pos="142"/>
              </w:tabs>
              <w:ind w:left="0"/>
              <w:rPr>
                <w:rFonts w:cs="Arial"/>
              </w:rPr>
            </w:pPr>
          </w:p>
        </w:tc>
      </w:tr>
      <w:tr w:rsidR="005D5EEC" w:rsidRPr="00DA0CB4" w14:paraId="404B0F78" w14:textId="77777777" w:rsidTr="0062693E">
        <w:tc>
          <w:tcPr>
            <w:tcW w:w="2835" w:type="dxa"/>
            <w:shd w:val="clear" w:color="auto" w:fill="EEECE1" w:themeFill="background2"/>
            <w:vAlign w:val="center"/>
          </w:tcPr>
          <w:p w14:paraId="404B0F73" w14:textId="77777777" w:rsidR="005D5EEC" w:rsidRPr="00DA0CB4" w:rsidRDefault="005D5EEC" w:rsidP="00E4246C">
            <w:pPr>
              <w:pStyle w:val="ListParagraph"/>
              <w:tabs>
                <w:tab w:val="left" w:pos="142"/>
              </w:tabs>
              <w:ind w:left="0"/>
              <w:rPr>
                <w:rFonts w:cs="Arial"/>
              </w:rPr>
            </w:pPr>
            <w:r w:rsidRPr="00DA0CB4">
              <w:rPr>
                <w:rFonts w:cs="Arial"/>
              </w:rPr>
              <w:t>Address</w:t>
            </w:r>
          </w:p>
        </w:tc>
        <w:tc>
          <w:tcPr>
            <w:tcW w:w="6804" w:type="dxa"/>
          </w:tcPr>
          <w:p w14:paraId="404B0F74" w14:textId="77777777" w:rsidR="005D5EEC" w:rsidRPr="00DA0CB4" w:rsidRDefault="005D5EEC" w:rsidP="005D5EEC">
            <w:pPr>
              <w:pStyle w:val="ListParagraph"/>
              <w:tabs>
                <w:tab w:val="left" w:pos="142"/>
              </w:tabs>
              <w:ind w:left="0"/>
              <w:jc w:val="both"/>
              <w:rPr>
                <w:rFonts w:cs="Arial"/>
              </w:rPr>
            </w:pPr>
          </w:p>
          <w:p w14:paraId="404B0F75" w14:textId="77777777" w:rsidR="005D5EEC" w:rsidRPr="00DA0CB4" w:rsidRDefault="005D5EEC" w:rsidP="005D5EEC">
            <w:pPr>
              <w:pStyle w:val="ListParagraph"/>
              <w:tabs>
                <w:tab w:val="left" w:pos="142"/>
              </w:tabs>
              <w:ind w:left="0"/>
              <w:jc w:val="both"/>
              <w:rPr>
                <w:rFonts w:cs="Arial"/>
              </w:rPr>
            </w:pPr>
          </w:p>
          <w:p w14:paraId="404B0F76" w14:textId="77777777" w:rsidR="00E4246C" w:rsidRPr="00DA0CB4" w:rsidRDefault="00E4246C" w:rsidP="005D5EEC">
            <w:pPr>
              <w:pStyle w:val="ListParagraph"/>
              <w:tabs>
                <w:tab w:val="left" w:pos="142"/>
              </w:tabs>
              <w:ind w:left="0"/>
              <w:jc w:val="both"/>
              <w:rPr>
                <w:rFonts w:cs="Arial"/>
              </w:rPr>
            </w:pPr>
          </w:p>
          <w:p w14:paraId="404B0F77" w14:textId="77777777" w:rsidR="005D5EEC" w:rsidRPr="00DA0CB4" w:rsidRDefault="005D5EEC" w:rsidP="005D5EEC">
            <w:pPr>
              <w:pStyle w:val="ListParagraph"/>
              <w:tabs>
                <w:tab w:val="left" w:pos="142"/>
              </w:tabs>
              <w:ind w:left="0"/>
              <w:jc w:val="both"/>
              <w:rPr>
                <w:rFonts w:cs="Arial"/>
              </w:rPr>
            </w:pPr>
          </w:p>
        </w:tc>
      </w:tr>
      <w:tr w:rsidR="005D5EEC" w:rsidRPr="00DA0CB4" w14:paraId="404B0F7B" w14:textId="77777777" w:rsidTr="0062693E">
        <w:trPr>
          <w:trHeight w:val="340"/>
        </w:trPr>
        <w:tc>
          <w:tcPr>
            <w:tcW w:w="2835" w:type="dxa"/>
            <w:shd w:val="clear" w:color="auto" w:fill="EEECE1" w:themeFill="background2"/>
            <w:vAlign w:val="center"/>
          </w:tcPr>
          <w:p w14:paraId="404B0F79" w14:textId="77777777" w:rsidR="005D5EEC" w:rsidRPr="00DA0CB4" w:rsidRDefault="005D5EEC" w:rsidP="003E6695">
            <w:pPr>
              <w:pStyle w:val="ListParagraph"/>
              <w:tabs>
                <w:tab w:val="left" w:pos="142"/>
              </w:tabs>
              <w:ind w:left="0"/>
              <w:rPr>
                <w:rFonts w:cs="Arial"/>
              </w:rPr>
            </w:pPr>
            <w:r w:rsidRPr="00DA0CB4">
              <w:rPr>
                <w:rFonts w:cs="Arial"/>
              </w:rPr>
              <w:t>Postcode</w:t>
            </w:r>
          </w:p>
        </w:tc>
        <w:tc>
          <w:tcPr>
            <w:tcW w:w="6804" w:type="dxa"/>
            <w:vAlign w:val="center"/>
          </w:tcPr>
          <w:p w14:paraId="404B0F7A" w14:textId="77777777" w:rsidR="005D5EEC" w:rsidRPr="00DA0CB4" w:rsidRDefault="005D5EEC" w:rsidP="003E6695">
            <w:pPr>
              <w:pStyle w:val="ListParagraph"/>
              <w:tabs>
                <w:tab w:val="left" w:pos="142"/>
              </w:tabs>
              <w:ind w:left="0"/>
              <w:rPr>
                <w:rFonts w:cs="Arial"/>
              </w:rPr>
            </w:pPr>
          </w:p>
        </w:tc>
      </w:tr>
      <w:tr w:rsidR="005D5EEC" w:rsidRPr="00DA0CB4" w14:paraId="404B0F7E" w14:textId="77777777" w:rsidTr="0062693E">
        <w:trPr>
          <w:trHeight w:val="340"/>
        </w:trPr>
        <w:tc>
          <w:tcPr>
            <w:tcW w:w="2835" w:type="dxa"/>
            <w:shd w:val="clear" w:color="auto" w:fill="EEECE1" w:themeFill="background2"/>
            <w:vAlign w:val="center"/>
          </w:tcPr>
          <w:p w14:paraId="404B0F7C" w14:textId="77777777" w:rsidR="005D5EEC" w:rsidRPr="00DA0CB4" w:rsidRDefault="005D5EEC" w:rsidP="003E6695">
            <w:pPr>
              <w:pStyle w:val="ListParagraph"/>
              <w:tabs>
                <w:tab w:val="left" w:pos="142"/>
              </w:tabs>
              <w:ind w:left="0"/>
              <w:rPr>
                <w:rFonts w:cs="Arial"/>
              </w:rPr>
            </w:pPr>
            <w:r w:rsidRPr="00DA0CB4">
              <w:rPr>
                <w:rFonts w:cs="Arial"/>
              </w:rPr>
              <w:t>Contact Name</w:t>
            </w:r>
          </w:p>
        </w:tc>
        <w:tc>
          <w:tcPr>
            <w:tcW w:w="6804" w:type="dxa"/>
            <w:vAlign w:val="center"/>
          </w:tcPr>
          <w:p w14:paraId="404B0F7D" w14:textId="77777777" w:rsidR="005D5EEC" w:rsidRPr="00DA0CB4" w:rsidRDefault="005D5EEC" w:rsidP="003E6695">
            <w:pPr>
              <w:pStyle w:val="ListParagraph"/>
              <w:tabs>
                <w:tab w:val="left" w:pos="142"/>
              </w:tabs>
              <w:ind w:left="0"/>
              <w:rPr>
                <w:rFonts w:cs="Arial"/>
              </w:rPr>
            </w:pPr>
          </w:p>
        </w:tc>
      </w:tr>
      <w:tr w:rsidR="005D5EEC" w:rsidRPr="00DA0CB4" w14:paraId="404B0F81" w14:textId="77777777" w:rsidTr="0062693E">
        <w:trPr>
          <w:trHeight w:val="340"/>
        </w:trPr>
        <w:tc>
          <w:tcPr>
            <w:tcW w:w="2835" w:type="dxa"/>
            <w:shd w:val="clear" w:color="auto" w:fill="EEECE1" w:themeFill="background2"/>
            <w:vAlign w:val="center"/>
          </w:tcPr>
          <w:p w14:paraId="404B0F7F" w14:textId="77777777" w:rsidR="005D5EEC" w:rsidRPr="00DA0CB4" w:rsidRDefault="005D5EEC" w:rsidP="003E6695">
            <w:pPr>
              <w:pStyle w:val="ListParagraph"/>
              <w:tabs>
                <w:tab w:val="left" w:pos="142"/>
              </w:tabs>
              <w:ind w:left="0"/>
              <w:rPr>
                <w:rFonts w:cs="Arial"/>
              </w:rPr>
            </w:pPr>
            <w:r w:rsidRPr="00DA0CB4">
              <w:rPr>
                <w:rFonts w:cs="Arial"/>
              </w:rPr>
              <w:t>Telephone No.</w:t>
            </w:r>
          </w:p>
        </w:tc>
        <w:tc>
          <w:tcPr>
            <w:tcW w:w="6804" w:type="dxa"/>
            <w:vAlign w:val="center"/>
          </w:tcPr>
          <w:p w14:paraId="404B0F80" w14:textId="77777777" w:rsidR="005D5EEC" w:rsidRPr="00DA0CB4" w:rsidRDefault="005D5EEC" w:rsidP="003E6695">
            <w:pPr>
              <w:pStyle w:val="ListParagraph"/>
              <w:tabs>
                <w:tab w:val="left" w:pos="142"/>
              </w:tabs>
              <w:ind w:left="0"/>
              <w:rPr>
                <w:rFonts w:cs="Arial"/>
              </w:rPr>
            </w:pPr>
          </w:p>
        </w:tc>
      </w:tr>
      <w:tr w:rsidR="005D5EEC" w:rsidRPr="00DA0CB4" w14:paraId="404B0F84" w14:textId="77777777" w:rsidTr="0062693E">
        <w:trPr>
          <w:trHeight w:val="340"/>
        </w:trPr>
        <w:tc>
          <w:tcPr>
            <w:tcW w:w="2835" w:type="dxa"/>
            <w:shd w:val="clear" w:color="auto" w:fill="EEECE1" w:themeFill="background2"/>
            <w:vAlign w:val="center"/>
          </w:tcPr>
          <w:p w14:paraId="404B0F82" w14:textId="77777777" w:rsidR="005D5EEC" w:rsidRPr="00DA0CB4" w:rsidRDefault="005D5EEC" w:rsidP="003E6695">
            <w:pPr>
              <w:pStyle w:val="ListParagraph"/>
              <w:tabs>
                <w:tab w:val="left" w:pos="142"/>
              </w:tabs>
              <w:ind w:left="0"/>
              <w:rPr>
                <w:rFonts w:cs="Arial"/>
              </w:rPr>
            </w:pPr>
            <w:r w:rsidRPr="00DA0CB4">
              <w:rPr>
                <w:rFonts w:cs="Arial"/>
              </w:rPr>
              <w:t>Fax No.</w:t>
            </w:r>
          </w:p>
        </w:tc>
        <w:tc>
          <w:tcPr>
            <w:tcW w:w="6804" w:type="dxa"/>
            <w:vAlign w:val="center"/>
          </w:tcPr>
          <w:p w14:paraId="404B0F83" w14:textId="77777777" w:rsidR="005D5EEC" w:rsidRPr="00DA0CB4" w:rsidRDefault="005D5EEC" w:rsidP="003E6695">
            <w:pPr>
              <w:pStyle w:val="ListParagraph"/>
              <w:tabs>
                <w:tab w:val="left" w:pos="142"/>
              </w:tabs>
              <w:ind w:left="0"/>
              <w:rPr>
                <w:rFonts w:cs="Arial"/>
              </w:rPr>
            </w:pPr>
          </w:p>
        </w:tc>
      </w:tr>
      <w:tr w:rsidR="005D5EEC" w:rsidRPr="00DA0CB4" w14:paraId="404B0F87" w14:textId="77777777" w:rsidTr="0062693E">
        <w:trPr>
          <w:trHeight w:val="340"/>
        </w:trPr>
        <w:tc>
          <w:tcPr>
            <w:tcW w:w="2835" w:type="dxa"/>
            <w:shd w:val="clear" w:color="auto" w:fill="EEECE1" w:themeFill="background2"/>
            <w:vAlign w:val="center"/>
          </w:tcPr>
          <w:p w14:paraId="404B0F85" w14:textId="77777777" w:rsidR="005D5EEC" w:rsidRPr="00DA0CB4" w:rsidRDefault="005D5EEC" w:rsidP="003E6695">
            <w:pPr>
              <w:pStyle w:val="ListParagraph"/>
              <w:tabs>
                <w:tab w:val="left" w:pos="142"/>
              </w:tabs>
              <w:ind w:left="0"/>
              <w:rPr>
                <w:rFonts w:cs="Arial"/>
              </w:rPr>
            </w:pPr>
            <w:r w:rsidRPr="00DA0CB4">
              <w:rPr>
                <w:rFonts w:cs="Arial"/>
              </w:rPr>
              <w:t>Email</w:t>
            </w:r>
          </w:p>
        </w:tc>
        <w:tc>
          <w:tcPr>
            <w:tcW w:w="6804" w:type="dxa"/>
            <w:vAlign w:val="center"/>
          </w:tcPr>
          <w:p w14:paraId="404B0F86" w14:textId="77777777" w:rsidR="005D5EEC" w:rsidRPr="00DA0CB4" w:rsidRDefault="005D5EEC" w:rsidP="003E6695">
            <w:pPr>
              <w:pStyle w:val="ListParagraph"/>
              <w:tabs>
                <w:tab w:val="left" w:pos="142"/>
              </w:tabs>
              <w:ind w:left="0"/>
              <w:rPr>
                <w:rFonts w:cs="Arial"/>
              </w:rPr>
            </w:pPr>
          </w:p>
        </w:tc>
      </w:tr>
    </w:tbl>
    <w:p w14:paraId="404B0F88" w14:textId="77777777" w:rsidR="005D5EEC" w:rsidRPr="00DA0CB4" w:rsidRDefault="005D5EEC" w:rsidP="005D5EEC">
      <w:pPr>
        <w:tabs>
          <w:tab w:val="left" w:pos="142"/>
        </w:tabs>
        <w:spacing w:after="0"/>
        <w:jc w:val="both"/>
        <w:rPr>
          <w:rFonts w:cs="Arial"/>
        </w:rPr>
      </w:pPr>
    </w:p>
    <w:p w14:paraId="404B0F89" w14:textId="77777777" w:rsidR="005D5EEC" w:rsidRPr="00DA0CB4" w:rsidRDefault="005D5EEC" w:rsidP="00E4246C">
      <w:pPr>
        <w:pStyle w:val="ListParagraph"/>
        <w:numPr>
          <w:ilvl w:val="1"/>
          <w:numId w:val="14"/>
        </w:numPr>
        <w:tabs>
          <w:tab w:val="left" w:pos="142"/>
        </w:tabs>
        <w:spacing w:after="0"/>
        <w:jc w:val="both"/>
        <w:rPr>
          <w:rFonts w:cs="Arial"/>
        </w:rPr>
      </w:pPr>
      <w:r w:rsidRPr="00DA0CB4">
        <w:rPr>
          <w:rFonts w:cs="Arial"/>
        </w:rPr>
        <w:t xml:space="preserve">I/We confirm that the insurances detailed in paragraph </w:t>
      </w:r>
      <w:r w:rsidR="00AD4FFB" w:rsidRPr="00DA0CB4">
        <w:rPr>
          <w:rFonts w:cs="Arial"/>
          <w:b/>
          <w:i/>
        </w:rPr>
        <w:t>2</w:t>
      </w:r>
      <w:r w:rsidRPr="00DA0CB4">
        <w:rPr>
          <w:rFonts w:cs="Arial"/>
          <w:b/>
          <w:i/>
        </w:rPr>
        <w:t>.1</w:t>
      </w:r>
      <w:r w:rsidRPr="00DA0CB4">
        <w:rPr>
          <w:rFonts w:cs="Arial"/>
        </w:rPr>
        <w:t xml:space="preserve"> and </w:t>
      </w:r>
      <w:r w:rsidR="00AD4FFB" w:rsidRPr="00DA0CB4">
        <w:rPr>
          <w:rFonts w:cs="Arial"/>
          <w:b/>
          <w:i/>
        </w:rPr>
        <w:t>2</w:t>
      </w:r>
      <w:r w:rsidRPr="00DA0CB4">
        <w:rPr>
          <w:rFonts w:cs="Arial"/>
          <w:b/>
          <w:i/>
        </w:rPr>
        <w:t>.2</w:t>
      </w:r>
      <w:r w:rsidRPr="00DA0CB4">
        <w:rPr>
          <w:rFonts w:cs="Arial"/>
        </w:rPr>
        <w:t xml:space="preserve"> will provide all the Insurance cover required under the Contract.</w:t>
      </w:r>
    </w:p>
    <w:p w14:paraId="404B0F8A" w14:textId="77777777" w:rsidR="00F940CC" w:rsidRPr="00DA0CB4" w:rsidRDefault="00F940CC" w:rsidP="00F940CC">
      <w:pPr>
        <w:pStyle w:val="ListParagraph"/>
        <w:tabs>
          <w:tab w:val="left" w:pos="142"/>
        </w:tabs>
        <w:spacing w:after="0"/>
        <w:ind w:left="786"/>
        <w:jc w:val="both"/>
        <w:rPr>
          <w:rFonts w:cs="Arial"/>
        </w:rPr>
      </w:pPr>
    </w:p>
    <w:p w14:paraId="404B0F8B" w14:textId="7526340E" w:rsidR="005D5EEC" w:rsidRPr="00DA0CB4" w:rsidRDefault="005D5EEC" w:rsidP="0079231E">
      <w:pPr>
        <w:pStyle w:val="ListParagraph"/>
        <w:numPr>
          <w:ilvl w:val="1"/>
          <w:numId w:val="14"/>
        </w:numPr>
        <w:tabs>
          <w:tab w:val="left" w:pos="142"/>
        </w:tabs>
        <w:spacing w:after="0"/>
        <w:jc w:val="both"/>
        <w:rPr>
          <w:rFonts w:cs="Arial"/>
          <w:b/>
          <w:i/>
        </w:rPr>
      </w:pPr>
      <w:r w:rsidRPr="00DA0CB4">
        <w:rPr>
          <w:rFonts w:cs="Arial"/>
        </w:rPr>
        <w:t xml:space="preserve">I/We agree that the details provided in the insurance statement may be checked with the Insurance Agent/Broker named in paragraph </w:t>
      </w:r>
      <w:proofErr w:type="gramStart"/>
      <w:r w:rsidR="00AD4FFB" w:rsidRPr="00DA0CB4">
        <w:rPr>
          <w:rFonts w:cs="Arial"/>
          <w:b/>
          <w:i/>
        </w:rPr>
        <w:t>2</w:t>
      </w:r>
      <w:r w:rsidRPr="00DA0CB4">
        <w:rPr>
          <w:rFonts w:cs="Arial"/>
          <w:b/>
          <w:i/>
        </w:rPr>
        <w:t>.3</w:t>
      </w:r>
      <w:proofErr w:type="gramEnd"/>
    </w:p>
    <w:p w14:paraId="404B0F8C" w14:textId="77777777" w:rsidR="0079231E" w:rsidRPr="00DA0CB4" w:rsidRDefault="0079231E" w:rsidP="0079231E">
      <w:pPr>
        <w:tabs>
          <w:tab w:val="left" w:pos="142"/>
        </w:tabs>
        <w:spacing w:after="0"/>
        <w:jc w:val="both"/>
        <w:rPr>
          <w:rFonts w:cs="Arial"/>
          <w:b/>
          <w:i/>
        </w:rPr>
      </w:pPr>
    </w:p>
    <w:p w14:paraId="404B0F8D" w14:textId="7B489E28" w:rsidR="005D5EEC" w:rsidRPr="00DA0CB4" w:rsidRDefault="005D5EEC" w:rsidP="00E4246C">
      <w:pPr>
        <w:tabs>
          <w:tab w:val="left" w:pos="142"/>
        </w:tabs>
        <w:spacing w:after="0"/>
        <w:ind w:left="851"/>
        <w:jc w:val="both"/>
        <w:rPr>
          <w:rFonts w:cs="Arial"/>
        </w:rPr>
      </w:pPr>
      <w:proofErr w:type="gramStart"/>
      <w:r w:rsidRPr="00DA0CB4">
        <w:rPr>
          <w:rFonts w:cs="Arial"/>
        </w:rPr>
        <w:t>In the event that</w:t>
      </w:r>
      <w:proofErr w:type="gramEnd"/>
      <w:r w:rsidRPr="00DA0CB4">
        <w:rPr>
          <w:rFonts w:cs="Arial"/>
        </w:rPr>
        <w:t xml:space="preserve"> my/our offer is under consideration I/We agree to arrange, with the insurers the provision of a Statement to </w:t>
      </w:r>
      <w:r w:rsidR="003F48B9" w:rsidRPr="00DA0CB4">
        <w:rPr>
          <w:rFonts w:cs="Arial"/>
        </w:rPr>
        <w:t>GBSLEP</w:t>
      </w:r>
      <w:r w:rsidRPr="00DA0CB4">
        <w:rPr>
          <w:rFonts w:cs="Arial"/>
        </w:rPr>
        <w:t>:</w:t>
      </w:r>
    </w:p>
    <w:p w14:paraId="404B0F8E" w14:textId="77777777" w:rsidR="005D5EEC" w:rsidRPr="00DA0CB4" w:rsidRDefault="0079231E" w:rsidP="0079231E">
      <w:pPr>
        <w:pStyle w:val="ListParagraph"/>
        <w:tabs>
          <w:tab w:val="left" w:pos="142"/>
          <w:tab w:val="left" w:pos="3525"/>
        </w:tabs>
        <w:spacing w:after="0"/>
        <w:ind w:left="644"/>
        <w:jc w:val="both"/>
        <w:rPr>
          <w:rFonts w:cs="Arial"/>
        </w:rPr>
      </w:pPr>
      <w:r w:rsidRPr="00DA0CB4">
        <w:rPr>
          <w:rFonts w:cs="Arial"/>
        </w:rPr>
        <w:tab/>
      </w:r>
    </w:p>
    <w:p w14:paraId="404B0F8F" w14:textId="77777777" w:rsidR="005D5EEC" w:rsidRPr="00DA0CB4" w:rsidRDefault="00E4246C" w:rsidP="00E4246C">
      <w:pPr>
        <w:pStyle w:val="ListParagraph"/>
        <w:numPr>
          <w:ilvl w:val="0"/>
          <w:numId w:val="18"/>
        </w:numPr>
        <w:tabs>
          <w:tab w:val="left" w:pos="142"/>
          <w:tab w:val="left" w:pos="851"/>
        </w:tabs>
        <w:spacing w:after="0"/>
        <w:ind w:left="1276"/>
        <w:jc w:val="both"/>
        <w:rPr>
          <w:rFonts w:cs="Arial"/>
        </w:rPr>
      </w:pPr>
      <w:r w:rsidRPr="00DA0CB4">
        <w:rPr>
          <w:rFonts w:cs="Arial"/>
        </w:rPr>
        <w:t>t</w:t>
      </w:r>
      <w:r w:rsidR="005D5EEC" w:rsidRPr="00DA0CB4">
        <w:rPr>
          <w:rFonts w:cs="Arial"/>
        </w:rPr>
        <w:t xml:space="preserve">hat valid Insurance is held in accordance with the </w:t>
      </w:r>
      <w:r w:rsidR="0079231E" w:rsidRPr="00DA0CB4">
        <w:rPr>
          <w:rFonts w:cs="Arial"/>
        </w:rPr>
        <w:t xml:space="preserve">requirements of Conditions of </w:t>
      </w:r>
      <w:proofErr w:type="gramStart"/>
      <w:r w:rsidR="005D5EEC" w:rsidRPr="00DA0CB4">
        <w:rPr>
          <w:rFonts w:cs="Arial"/>
        </w:rPr>
        <w:t>Contract;</w:t>
      </w:r>
      <w:proofErr w:type="gramEnd"/>
    </w:p>
    <w:p w14:paraId="404B0F90" w14:textId="77777777" w:rsidR="005D5EEC" w:rsidRPr="00DA0CB4" w:rsidRDefault="005D5EEC" w:rsidP="00E4246C">
      <w:pPr>
        <w:pStyle w:val="ListParagraph"/>
        <w:numPr>
          <w:ilvl w:val="0"/>
          <w:numId w:val="18"/>
        </w:numPr>
        <w:tabs>
          <w:tab w:val="left" w:pos="142"/>
        </w:tabs>
        <w:spacing w:after="0"/>
        <w:ind w:left="1276"/>
        <w:jc w:val="both"/>
        <w:rPr>
          <w:rFonts w:cs="Arial"/>
        </w:rPr>
      </w:pPr>
      <w:r w:rsidRPr="00DA0CB4">
        <w:rPr>
          <w:rFonts w:cs="Arial"/>
        </w:rPr>
        <w:lastRenderedPageBreak/>
        <w:t xml:space="preserve">that all premiums due to the Insurer have been paid including instalment </w:t>
      </w:r>
      <w:proofErr w:type="gramStart"/>
      <w:r w:rsidRPr="00DA0CB4">
        <w:rPr>
          <w:rFonts w:cs="Arial"/>
        </w:rPr>
        <w:t>payments;</w:t>
      </w:r>
      <w:proofErr w:type="gramEnd"/>
    </w:p>
    <w:p w14:paraId="404B0F91" w14:textId="64B4511C" w:rsidR="005D5EEC" w:rsidRPr="00DA0CB4" w:rsidRDefault="005D5EEC" w:rsidP="00E4246C">
      <w:pPr>
        <w:pStyle w:val="ListParagraph"/>
        <w:numPr>
          <w:ilvl w:val="0"/>
          <w:numId w:val="18"/>
        </w:numPr>
        <w:tabs>
          <w:tab w:val="left" w:pos="142"/>
        </w:tabs>
        <w:spacing w:after="0"/>
        <w:ind w:left="1276"/>
        <w:jc w:val="both"/>
        <w:rPr>
          <w:rFonts w:cs="Arial"/>
        </w:rPr>
      </w:pPr>
      <w:r w:rsidRPr="00DA0CB4">
        <w:rPr>
          <w:rFonts w:cs="Arial"/>
        </w:rPr>
        <w:t xml:space="preserve">that the Insurer agrees to give notice forthwith to </w:t>
      </w:r>
      <w:r w:rsidR="003F48B9" w:rsidRPr="00DA0CB4">
        <w:rPr>
          <w:rFonts w:cs="Arial"/>
        </w:rPr>
        <w:t xml:space="preserve">GBSLEP of </w:t>
      </w:r>
      <w:r w:rsidR="0079231E" w:rsidRPr="00DA0CB4">
        <w:rPr>
          <w:rFonts w:cs="Arial"/>
        </w:rPr>
        <w:t xml:space="preserve">withdrawal </w:t>
      </w:r>
      <w:proofErr w:type="gramStart"/>
      <w:r w:rsidR="0079231E" w:rsidRPr="00DA0CB4">
        <w:rPr>
          <w:rFonts w:cs="Arial"/>
        </w:rPr>
        <w:t>or  intention</w:t>
      </w:r>
      <w:proofErr w:type="gramEnd"/>
      <w:r w:rsidR="0079231E" w:rsidRPr="00DA0CB4">
        <w:rPr>
          <w:rFonts w:cs="Arial"/>
        </w:rPr>
        <w:t xml:space="preserve"> to withdraw insurance cover in connection with the project</w:t>
      </w:r>
      <w:r w:rsidR="00E4246C" w:rsidRPr="00DA0CB4">
        <w:rPr>
          <w:rFonts w:cs="Arial"/>
        </w:rPr>
        <w:t>.</w:t>
      </w:r>
    </w:p>
    <w:p w14:paraId="404B0F92" w14:textId="77777777" w:rsidR="005D5EEC" w:rsidRPr="00DA0CB4" w:rsidRDefault="005D5EEC" w:rsidP="005D5EEC">
      <w:pPr>
        <w:tabs>
          <w:tab w:val="left" w:pos="142"/>
        </w:tabs>
        <w:spacing w:after="0"/>
        <w:jc w:val="both"/>
        <w:rPr>
          <w:rFonts w:cs="Arial"/>
        </w:rPr>
      </w:pPr>
    </w:p>
    <w:tbl>
      <w:tblPr>
        <w:tblStyle w:val="TableGrid"/>
        <w:tblW w:w="0" w:type="auto"/>
        <w:tblInd w:w="95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814"/>
        <w:gridCol w:w="6683"/>
      </w:tblGrid>
      <w:tr w:rsidR="00E4246C" w:rsidRPr="00DA0CB4" w14:paraId="404B0F95" w14:textId="77777777" w:rsidTr="0062693E">
        <w:trPr>
          <w:trHeight w:val="340"/>
        </w:trPr>
        <w:tc>
          <w:tcPr>
            <w:tcW w:w="2835" w:type="dxa"/>
            <w:shd w:val="clear" w:color="auto" w:fill="EEECE1" w:themeFill="background2"/>
            <w:vAlign w:val="center"/>
          </w:tcPr>
          <w:p w14:paraId="404B0F93" w14:textId="77777777" w:rsidR="00E4246C" w:rsidRPr="00DA0CB4" w:rsidRDefault="00E74234" w:rsidP="003E6695">
            <w:pPr>
              <w:pStyle w:val="ListParagraph"/>
              <w:tabs>
                <w:tab w:val="left" w:pos="142"/>
              </w:tabs>
              <w:ind w:left="0"/>
              <w:rPr>
                <w:rFonts w:cs="Arial"/>
              </w:rPr>
            </w:pPr>
            <w:r w:rsidRPr="00DA0CB4">
              <w:rPr>
                <w:rFonts w:cs="Arial"/>
              </w:rPr>
              <w:t>Date</w:t>
            </w:r>
          </w:p>
        </w:tc>
        <w:tc>
          <w:tcPr>
            <w:tcW w:w="6804" w:type="dxa"/>
            <w:vAlign w:val="center"/>
          </w:tcPr>
          <w:p w14:paraId="404B0F94" w14:textId="77777777" w:rsidR="00E4246C" w:rsidRPr="00DA0CB4" w:rsidRDefault="00E4246C" w:rsidP="003E6695">
            <w:pPr>
              <w:pStyle w:val="ListParagraph"/>
              <w:tabs>
                <w:tab w:val="left" w:pos="142"/>
              </w:tabs>
              <w:ind w:left="0"/>
              <w:rPr>
                <w:rFonts w:cs="Arial"/>
              </w:rPr>
            </w:pPr>
          </w:p>
        </w:tc>
      </w:tr>
      <w:tr w:rsidR="00E4246C" w:rsidRPr="00DA0CB4" w14:paraId="404B0F98" w14:textId="77777777" w:rsidTr="0062693E">
        <w:trPr>
          <w:trHeight w:val="680"/>
        </w:trPr>
        <w:tc>
          <w:tcPr>
            <w:tcW w:w="2835" w:type="dxa"/>
            <w:shd w:val="clear" w:color="auto" w:fill="EEECE1" w:themeFill="background2"/>
            <w:vAlign w:val="center"/>
          </w:tcPr>
          <w:p w14:paraId="404B0F96" w14:textId="31647434" w:rsidR="00E4246C" w:rsidRPr="00DA0CB4" w:rsidRDefault="00E4246C" w:rsidP="003E6695">
            <w:pPr>
              <w:pStyle w:val="ListParagraph"/>
              <w:tabs>
                <w:tab w:val="left" w:pos="142"/>
              </w:tabs>
              <w:ind w:left="0"/>
              <w:rPr>
                <w:rFonts w:cs="Arial"/>
              </w:rPr>
            </w:pPr>
            <w:r w:rsidRPr="00DA0CB4">
              <w:rPr>
                <w:rFonts w:cs="Arial"/>
              </w:rPr>
              <w:t xml:space="preserve">Signatures of </w:t>
            </w:r>
            <w:r w:rsidR="002414B3" w:rsidRPr="00DA0CB4">
              <w:rPr>
                <w:rFonts w:cs="Arial"/>
              </w:rPr>
              <w:t>Tender</w:t>
            </w:r>
            <w:r w:rsidRPr="00DA0CB4">
              <w:rPr>
                <w:rFonts w:cs="Arial"/>
              </w:rPr>
              <w:t xml:space="preserve"> Provider/Agent</w:t>
            </w:r>
          </w:p>
        </w:tc>
        <w:tc>
          <w:tcPr>
            <w:tcW w:w="6804" w:type="dxa"/>
            <w:vAlign w:val="center"/>
          </w:tcPr>
          <w:p w14:paraId="404B0F97" w14:textId="77777777" w:rsidR="00E4246C" w:rsidRPr="00DA0CB4" w:rsidRDefault="00E4246C" w:rsidP="003E6695">
            <w:pPr>
              <w:pStyle w:val="ListParagraph"/>
              <w:tabs>
                <w:tab w:val="left" w:pos="142"/>
              </w:tabs>
              <w:ind w:left="0"/>
              <w:rPr>
                <w:rFonts w:cs="Arial"/>
              </w:rPr>
            </w:pPr>
          </w:p>
        </w:tc>
      </w:tr>
      <w:tr w:rsidR="00E4246C" w:rsidRPr="00DA0CB4" w14:paraId="404B0F9B" w14:textId="77777777" w:rsidTr="0062693E">
        <w:trPr>
          <w:trHeight w:val="340"/>
        </w:trPr>
        <w:tc>
          <w:tcPr>
            <w:tcW w:w="2835" w:type="dxa"/>
            <w:shd w:val="clear" w:color="auto" w:fill="EEECE1" w:themeFill="background2"/>
            <w:vAlign w:val="center"/>
          </w:tcPr>
          <w:p w14:paraId="404B0F99" w14:textId="77777777" w:rsidR="00E4246C" w:rsidRPr="00DA0CB4" w:rsidRDefault="00E4246C" w:rsidP="003E6695">
            <w:pPr>
              <w:pStyle w:val="ListParagraph"/>
              <w:tabs>
                <w:tab w:val="left" w:pos="142"/>
              </w:tabs>
              <w:ind w:left="0"/>
              <w:rPr>
                <w:rFonts w:cs="Arial"/>
              </w:rPr>
            </w:pPr>
            <w:r w:rsidRPr="00DA0CB4">
              <w:rPr>
                <w:rFonts w:cs="Arial"/>
              </w:rPr>
              <w:t>Trade of Business Name</w:t>
            </w:r>
          </w:p>
        </w:tc>
        <w:tc>
          <w:tcPr>
            <w:tcW w:w="6804" w:type="dxa"/>
            <w:vAlign w:val="center"/>
          </w:tcPr>
          <w:p w14:paraId="404B0F9A" w14:textId="77777777" w:rsidR="00E4246C" w:rsidRPr="00DA0CB4" w:rsidRDefault="00E4246C" w:rsidP="003E6695">
            <w:pPr>
              <w:pStyle w:val="ListParagraph"/>
              <w:tabs>
                <w:tab w:val="left" w:pos="142"/>
              </w:tabs>
              <w:ind w:left="0"/>
              <w:rPr>
                <w:rFonts w:cs="Arial"/>
              </w:rPr>
            </w:pPr>
          </w:p>
        </w:tc>
      </w:tr>
      <w:tr w:rsidR="00E4246C" w:rsidRPr="00DA0CB4" w14:paraId="404B0FA1" w14:textId="77777777" w:rsidTr="0062693E">
        <w:trPr>
          <w:trHeight w:val="407"/>
        </w:trPr>
        <w:tc>
          <w:tcPr>
            <w:tcW w:w="2835" w:type="dxa"/>
            <w:shd w:val="clear" w:color="auto" w:fill="EEECE1" w:themeFill="background2"/>
            <w:vAlign w:val="center"/>
          </w:tcPr>
          <w:p w14:paraId="404B0F9C" w14:textId="77777777" w:rsidR="00E74234" w:rsidRPr="00DA0CB4" w:rsidRDefault="00E4246C" w:rsidP="003E6695">
            <w:pPr>
              <w:pStyle w:val="ListParagraph"/>
              <w:tabs>
                <w:tab w:val="left" w:pos="142"/>
              </w:tabs>
              <w:ind w:left="0"/>
              <w:rPr>
                <w:rFonts w:cs="Arial"/>
              </w:rPr>
            </w:pPr>
            <w:r w:rsidRPr="00DA0CB4">
              <w:rPr>
                <w:rFonts w:cs="Arial"/>
              </w:rPr>
              <w:t>Address</w:t>
            </w:r>
          </w:p>
        </w:tc>
        <w:tc>
          <w:tcPr>
            <w:tcW w:w="6804" w:type="dxa"/>
            <w:vAlign w:val="center"/>
          </w:tcPr>
          <w:p w14:paraId="404B0F9D" w14:textId="77777777" w:rsidR="00E4246C" w:rsidRPr="00DA0CB4" w:rsidRDefault="00E4246C" w:rsidP="003E6695">
            <w:pPr>
              <w:pStyle w:val="ListParagraph"/>
              <w:tabs>
                <w:tab w:val="left" w:pos="142"/>
              </w:tabs>
              <w:ind w:left="0"/>
              <w:rPr>
                <w:rFonts w:cs="Arial"/>
              </w:rPr>
            </w:pPr>
          </w:p>
          <w:p w14:paraId="404B0F9E" w14:textId="77777777" w:rsidR="00E4246C" w:rsidRPr="00DA0CB4" w:rsidRDefault="00E4246C" w:rsidP="003E6695">
            <w:pPr>
              <w:pStyle w:val="ListParagraph"/>
              <w:tabs>
                <w:tab w:val="left" w:pos="142"/>
              </w:tabs>
              <w:ind w:left="0"/>
              <w:rPr>
                <w:rFonts w:cs="Arial"/>
              </w:rPr>
            </w:pPr>
          </w:p>
          <w:p w14:paraId="404B0F9F" w14:textId="77777777" w:rsidR="00E4246C" w:rsidRPr="00DA0CB4" w:rsidRDefault="00E4246C" w:rsidP="003E6695">
            <w:pPr>
              <w:pStyle w:val="ListParagraph"/>
              <w:tabs>
                <w:tab w:val="left" w:pos="142"/>
              </w:tabs>
              <w:ind w:left="0"/>
              <w:rPr>
                <w:rFonts w:cs="Arial"/>
              </w:rPr>
            </w:pPr>
          </w:p>
          <w:p w14:paraId="404B0FA0" w14:textId="77777777" w:rsidR="00E4246C" w:rsidRPr="00DA0CB4" w:rsidRDefault="00E4246C" w:rsidP="003E6695">
            <w:pPr>
              <w:pStyle w:val="ListParagraph"/>
              <w:tabs>
                <w:tab w:val="left" w:pos="142"/>
              </w:tabs>
              <w:ind w:left="0"/>
              <w:rPr>
                <w:rFonts w:cs="Arial"/>
              </w:rPr>
            </w:pPr>
          </w:p>
        </w:tc>
      </w:tr>
      <w:tr w:rsidR="00E4246C" w:rsidRPr="00DA0CB4" w14:paraId="404B0FA4" w14:textId="77777777" w:rsidTr="0062693E">
        <w:trPr>
          <w:trHeight w:val="340"/>
        </w:trPr>
        <w:tc>
          <w:tcPr>
            <w:tcW w:w="2835" w:type="dxa"/>
            <w:shd w:val="clear" w:color="auto" w:fill="EEECE1" w:themeFill="background2"/>
            <w:vAlign w:val="center"/>
          </w:tcPr>
          <w:p w14:paraId="404B0FA2" w14:textId="77777777" w:rsidR="00E4246C" w:rsidRPr="00DA0CB4" w:rsidRDefault="00E4246C" w:rsidP="003E6695">
            <w:pPr>
              <w:pStyle w:val="ListParagraph"/>
              <w:tabs>
                <w:tab w:val="left" w:pos="142"/>
              </w:tabs>
              <w:ind w:left="0"/>
              <w:rPr>
                <w:rFonts w:cs="Arial"/>
              </w:rPr>
            </w:pPr>
            <w:r w:rsidRPr="00DA0CB4">
              <w:rPr>
                <w:rFonts w:cs="Arial"/>
              </w:rPr>
              <w:t>Telephone No.</w:t>
            </w:r>
          </w:p>
        </w:tc>
        <w:tc>
          <w:tcPr>
            <w:tcW w:w="6804" w:type="dxa"/>
            <w:vAlign w:val="center"/>
          </w:tcPr>
          <w:p w14:paraId="404B0FA3" w14:textId="77777777" w:rsidR="00E4246C" w:rsidRPr="00DA0CB4" w:rsidRDefault="00E4246C" w:rsidP="003E6695">
            <w:pPr>
              <w:pStyle w:val="ListParagraph"/>
              <w:tabs>
                <w:tab w:val="left" w:pos="142"/>
              </w:tabs>
              <w:ind w:left="0"/>
              <w:rPr>
                <w:rFonts w:cs="Arial"/>
              </w:rPr>
            </w:pPr>
          </w:p>
        </w:tc>
      </w:tr>
      <w:tr w:rsidR="00E4246C" w:rsidRPr="00DA0CB4" w14:paraId="404B0FA7" w14:textId="77777777" w:rsidTr="0062693E">
        <w:trPr>
          <w:trHeight w:val="340"/>
        </w:trPr>
        <w:tc>
          <w:tcPr>
            <w:tcW w:w="2835" w:type="dxa"/>
            <w:shd w:val="clear" w:color="auto" w:fill="EEECE1" w:themeFill="background2"/>
            <w:vAlign w:val="center"/>
          </w:tcPr>
          <w:p w14:paraId="404B0FA5" w14:textId="77777777" w:rsidR="00E4246C" w:rsidRPr="00DA0CB4" w:rsidRDefault="00E4246C" w:rsidP="003E6695">
            <w:pPr>
              <w:pStyle w:val="ListParagraph"/>
              <w:tabs>
                <w:tab w:val="left" w:pos="142"/>
              </w:tabs>
              <w:ind w:left="0"/>
              <w:rPr>
                <w:rFonts w:cs="Arial"/>
              </w:rPr>
            </w:pPr>
            <w:r w:rsidRPr="00DA0CB4">
              <w:rPr>
                <w:rFonts w:cs="Arial"/>
              </w:rPr>
              <w:t>Email</w:t>
            </w:r>
          </w:p>
        </w:tc>
        <w:tc>
          <w:tcPr>
            <w:tcW w:w="6804" w:type="dxa"/>
            <w:vAlign w:val="center"/>
          </w:tcPr>
          <w:p w14:paraId="404B0FA6" w14:textId="77777777" w:rsidR="00E4246C" w:rsidRPr="00DA0CB4" w:rsidRDefault="00E4246C" w:rsidP="003E6695">
            <w:pPr>
              <w:pStyle w:val="ListParagraph"/>
              <w:tabs>
                <w:tab w:val="left" w:pos="142"/>
              </w:tabs>
              <w:ind w:left="0"/>
              <w:rPr>
                <w:rFonts w:cs="Arial"/>
              </w:rPr>
            </w:pPr>
          </w:p>
        </w:tc>
      </w:tr>
    </w:tbl>
    <w:p w14:paraId="404B0FA8" w14:textId="77777777" w:rsidR="00E4246C" w:rsidRPr="00DA0CB4" w:rsidRDefault="00E4246C" w:rsidP="005D5EEC">
      <w:pPr>
        <w:tabs>
          <w:tab w:val="left" w:pos="142"/>
        </w:tabs>
        <w:spacing w:after="0"/>
        <w:jc w:val="both"/>
        <w:rPr>
          <w:rFonts w:cs="Arial"/>
        </w:rPr>
      </w:pPr>
    </w:p>
    <w:p w14:paraId="404B0FA9" w14:textId="50C8D713" w:rsidR="00E4246C" w:rsidRPr="00DA0CB4" w:rsidRDefault="00E4246C" w:rsidP="00E4246C">
      <w:pPr>
        <w:pStyle w:val="ListParagraph"/>
        <w:numPr>
          <w:ilvl w:val="1"/>
          <w:numId w:val="14"/>
        </w:numPr>
        <w:tabs>
          <w:tab w:val="left" w:pos="142"/>
        </w:tabs>
        <w:spacing w:after="0"/>
        <w:ind w:left="851"/>
        <w:jc w:val="both"/>
        <w:rPr>
          <w:rFonts w:cs="Arial"/>
        </w:rPr>
      </w:pPr>
      <w:r w:rsidRPr="00DA0CB4">
        <w:rPr>
          <w:rFonts w:cs="Arial"/>
        </w:rPr>
        <w:t>This document i</w:t>
      </w:r>
      <w:r w:rsidR="00137110" w:rsidRPr="00DA0CB4">
        <w:rPr>
          <w:rFonts w:cs="Arial"/>
        </w:rPr>
        <w:t>s to be signed by such persons:</w:t>
      </w:r>
    </w:p>
    <w:p w14:paraId="404B0FAA" w14:textId="77777777" w:rsidR="00E4246C" w:rsidRPr="00DA0CB4" w:rsidRDefault="00E4246C" w:rsidP="00E4246C">
      <w:pPr>
        <w:pStyle w:val="ListParagraph"/>
        <w:tabs>
          <w:tab w:val="left" w:pos="142"/>
        </w:tabs>
        <w:spacing w:after="0"/>
        <w:ind w:left="786"/>
        <w:jc w:val="both"/>
        <w:rPr>
          <w:rFonts w:cs="Arial"/>
        </w:rPr>
      </w:pPr>
    </w:p>
    <w:p w14:paraId="404B0FAB" w14:textId="7168F30D" w:rsidR="00E4246C" w:rsidRPr="00DA0CB4" w:rsidRDefault="00E4246C" w:rsidP="00137110">
      <w:pPr>
        <w:pStyle w:val="ListParagraph"/>
        <w:numPr>
          <w:ilvl w:val="0"/>
          <w:numId w:val="36"/>
        </w:numPr>
        <w:tabs>
          <w:tab w:val="left" w:pos="142"/>
          <w:tab w:val="left" w:pos="851"/>
        </w:tabs>
        <w:spacing w:after="0"/>
        <w:ind w:left="1276"/>
        <w:jc w:val="both"/>
        <w:rPr>
          <w:rFonts w:cs="Arial"/>
        </w:rPr>
      </w:pPr>
      <w:r w:rsidRPr="00DA0CB4">
        <w:rPr>
          <w:rFonts w:cs="Arial"/>
        </w:rPr>
        <w:t xml:space="preserve">where the </w:t>
      </w:r>
      <w:r w:rsidR="002414B3" w:rsidRPr="00DA0CB4">
        <w:rPr>
          <w:rFonts w:cs="Arial"/>
        </w:rPr>
        <w:t>tender</w:t>
      </w:r>
      <w:r w:rsidR="00137110" w:rsidRPr="00DA0CB4">
        <w:rPr>
          <w:rFonts w:cs="Arial"/>
        </w:rPr>
        <w:t>er</w:t>
      </w:r>
      <w:r w:rsidRPr="00DA0CB4">
        <w:rPr>
          <w:rFonts w:cs="Arial"/>
        </w:rPr>
        <w:t xml:space="preserve"> is an individual, by that </w:t>
      </w:r>
      <w:proofErr w:type="gramStart"/>
      <w:r w:rsidRPr="00DA0CB4">
        <w:rPr>
          <w:rFonts w:cs="Arial"/>
        </w:rPr>
        <w:t>individual;</w:t>
      </w:r>
      <w:proofErr w:type="gramEnd"/>
    </w:p>
    <w:p w14:paraId="404B0FAC" w14:textId="62413C3F" w:rsidR="00E4246C" w:rsidRPr="00DA0CB4" w:rsidRDefault="00E4246C" w:rsidP="00137110">
      <w:pPr>
        <w:pStyle w:val="ListParagraph"/>
        <w:numPr>
          <w:ilvl w:val="0"/>
          <w:numId w:val="36"/>
        </w:numPr>
        <w:tabs>
          <w:tab w:val="left" w:pos="142"/>
          <w:tab w:val="left" w:pos="851"/>
        </w:tabs>
        <w:spacing w:after="0"/>
        <w:ind w:left="1276"/>
        <w:jc w:val="both"/>
        <w:rPr>
          <w:rFonts w:cs="Arial"/>
        </w:rPr>
      </w:pPr>
      <w:r w:rsidRPr="00DA0CB4">
        <w:rPr>
          <w:rFonts w:cs="Arial"/>
        </w:rPr>
        <w:t xml:space="preserve">where the </w:t>
      </w:r>
      <w:r w:rsidR="002414B3" w:rsidRPr="00DA0CB4">
        <w:rPr>
          <w:rFonts w:cs="Arial"/>
        </w:rPr>
        <w:t>tender</w:t>
      </w:r>
      <w:r w:rsidR="00137110" w:rsidRPr="00DA0CB4">
        <w:rPr>
          <w:rFonts w:cs="Arial"/>
        </w:rPr>
        <w:t>er</w:t>
      </w:r>
      <w:r w:rsidRPr="00DA0CB4">
        <w:rPr>
          <w:rFonts w:cs="Arial"/>
        </w:rPr>
        <w:t xml:space="preserve"> is a partnership, by one duly authorised </w:t>
      </w:r>
      <w:proofErr w:type="gramStart"/>
      <w:r w:rsidRPr="00DA0CB4">
        <w:rPr>
          <w:rFonts w:cs="Arial"/>
        </w:rPr>
        <w:t>partner;</w:t>
      </w:r>
      <w:proofErr w:type="gramEnd"/>
    </w:p>
    <w:p w14:paraId="404B0FAE" w14:textId="6955100C" w:rsidR="00E4246C" w:rsidRPr="00DA0CB4" w:rsidRDefault="00E4246C" w:rsidP="00137110">
      <w:pPr>
        <w:pStyle w:val="ListParagraph"/>
        <w:numPr>
          <w:ilvl w:val="0"/>
          <w:numId w:val="36"/>
        </w:numPr>
        <w:tabs>
          <w:tab w:val="left" w:pos="142"/>
          <w:tab w:val="left" w:pos="851"/>
        </w:tabs>
        <w:spacing w:after="0"/>
        <w:ind w:left="1276"/>
        <w:jc w:val="both"/>
        <w:rPr>
          <w:rFonts w:cs="Arial"/>
        </w:rPr>
      </w:pPr>
      <w:r w:rsidRPr="00DA0CB4">
        <w:rPr>
          <w:rFonts w:cs="Arial"/>
        </w:rPr>
        <w:t xml:space="preserve">where the </w:t>
      </w:r>
      <w:r w:rsidR="002414B3" w:rsidRPr="00DA0CB4">
        <w:rPr>
          <w:rFonts w:cs="Arial"/>
        </w:rPr>
        <w:t>tender</w:t>
      </w:r>
      <w:r w:rsidR="00137110" w:rsidRPr="00DA0CB4">
        <w:rPr>
          <w:rFonts w:cs="Arial"/>
        </w:rPr>
        <w:t>er</w:t>
      </w:r>
      <w:r w:rsidRPr="00DA0CB4">
        <w:rPr>
          <w:rFonts w:cs="Arial"/>
        </w:rPr>
        <w:t xml:space="preserve"> is a company by one </w:t>
      </w:r>
      <w:proofErr w:type="gramStart"/>
      <w:r w:rsidRPr="00DA0CB4">
        <w:rPr>
          <w:rFonts w:cs="Arial"/>
        </w:rPr>
        <w:t>directors</w:t>
      </w:r>
      <w:proofErr w:type="gramEnd"/>
      <w:r w:rsidRPr="00DA0CB4">
        <w:rPr>
          <w:rFonts w:cs="Arial"/>
        </w:rPr>
        <w:t xml:space="preserve"> or by a director and the secretary of the Company, such persons being duly authorised for that purpose.</w:t>
      </w:r>
    </w:p>
    <w:p w14:paraId="404B0FAF" w14:textId="77777777" w:rsidR="0016402E" w:rsidRPr="00DA0CB4" w:rsidRDefault="0016402E" w:rsidP="0016402E">
      <w:pPr>
        <w:tabs>
          <w:tab w:val="left" w:pos="142"/>
        </w:tabs>
        <w:spacing w:after="0"/>
        <w:jc w:val="both"/>
        <w:rPr>
          <w:rFonts w:cs="Arial"/>
          <w:sz w:val="24"/>
          <w:szCs w:val="24"/>
        </w:rPr>
      </w:pPr>
    </w:p>
    <w:p w14:paraId="6D302A3A" w14:textId="77777777" w:rsidR="00E7349D" w:rsidRPr="00DA0CB4" w:rsidRDefault="00E7349D" w:rsidP="00E7349D">
      <w:pPr>
        <w:tabs>
          <w:tab w:val="left" w:pos="142"/>
        </w:tabs>
        <w:spacing w:after="0"/>
        <w:jc w:val="both"/>
        <w:rPr>
          <w:rFonts w:cs="Arial"/>
          <w:b/>
          <w:sz w:val="24"/>
          <w:szCs w:val="24"/>
        </w:rPr>
      </w:pPr>
      <w:r w:rsidRPr="00DA0CB4">
        <w:rPr>
          <w:rFonts w:cs="Arial"/>
          <w:b/>
          <w:sz w:val="24"/>
          <w:szCs w:val="24"/>
        </w:rPr>
        <w:t>3.</w:t>
      </w:r>
      <w:r w:rsidRPr="00DA0CB4">
        <w:rPr>
          <w:rFonts w:cs="Arial"/>
          <w:b/>
          <w:sz w:val="24"/>
          <w:szCs w:val="24"/>
        </w:rPr>
        <w:tab/>
        <w:t>Professional Standing</w:t>
      </w:r>
    </w:p>
    <w:p w14:paraId="49651DF0" w14:textId="77777777" w:rsidR="00E7349D" w:rsidRPr="00486461" w:rsidRDefault="00E7349D" w:rsidP="00E7349D">
      <w:pPr>
        <w:tabs>
          <w:tab w:val="left" w:pos="142"/>
        </w:tabs>
        <w:spacing w:after="0"/>
        <w:jc w:val="both"/>
        <w:rPr>
          <w:rFonts w:cs="Arial"/>
          <w:b/>
          <w:sz w:val="16"/>
          <w:szCs w:val="16"/>
        </w:rPr>
      </w:pPr>
    </w:p>
    <w:p w14:paraId="22692991" w14:textId="30FEC699" w:rsidR="00E7349D" w:rsidRPr="00DA0CB4" w:rsidRDefault="00675A0D" w:rsidP="00E7349D">
      <w:pPr>
        <w:tabs>
          <w:tab w:val="left" w:pos="142"/>
        </w:tabs>
        <w:spacing w:after="0"/>
        <w:jc w:val="both"/>
        <w:rPr>
          <w:rFonts w:cs="Arial"/>
          <w:b/>
          <w:sz w:val="24"/>
          <w:szCs w:val="24"/>
        </w:rPr>
      </w:pPr>
      <w:r w:rsidRPr="00DA0CB4">
        <w:rPr>
          <w:rFonts w:cs="Arial"/>
          <w:b/>
          <w:sz w:val="24"/>
          <w:szCs w:val="24"/>
        </w:rPr>
        <w:t>3.1</w:t>
      </w:r>
      <w:r w:rsidRPr="00DA0CB4">
        <w:rPr>
          <w:rFonts w:cs="Arial"/>
          <w:b/>
          <w:sz w:val="24"/>
          <w:szCs w:val="24"/>
        </w:rPr>
        <w:tab/>
      </w:r>
      <w:r w:rsidR="00FA1255" w:rsidRPr="00DA0CB4">
        <w:rPr>
          <w:rFonts w:cs="Arial"/>
          <w:b/>
          <w:sz w:val="24"/>
          <w:szCs w:val="24"/>
        </w:rPr>
        <w:t xml:space="preserve">References </w:t>
      </w:r>
    </w:p>
    <w:p w14:paraId="67F7E659" w14:textId="77777777" w:rsidR="00FA1255" w:rsidRPr="00DA0CB4" w:rsidRDefault="00FA1255" w:rsidP="00E7349D">
      <w:pPr>
        <w:tabs>
          <w:tab w:val="left" w:pos="142"/>
        </w:tabs>
        <w:spacing w:after="0"/>
        <w:jc w:val="both"/>
        <w:rPr>
          <w:rFonts w:cs="Arial"/>
          <w:b/>
          <w:sz w:val="24"/>
          <w:szCs w:val="24"/>
        </w:rPr>
      </w:pPr>
    </w:p>
    <w:p w14:paraId="404B0FC8" w14:textId="18F5B443" w:rsidR="00D40D4E" w:rsidRPr="00DA0CB4" w:rsidRDefault="00675A0D" w:rsidP="00486461">
      <w:pPr>
        <w:tabs>
          <w:tab w:val="left" w:pos="142"/>
        </w:tabs>
        <w:spacing w:after="0"/>
        <w:ind w:left="491" w:hanging="491"/>
        <w:jc w:val="both"/>
        <w:rPr>
          <w:rFonts w:cs="Arial"/>
        </w:rPr>
      </w:pPr>
      <w:r w:rsidRPr="00DA0CB4">
        <w:rPr>
          <w:rFonts w:cs="Arial"/>
        </w:rPr>
        <w:tab/>
      </w:r>
      <w:r w:rsidRPr="00DA0CB4">
        <w:rPr>
          <w:rFonts w:cs="Arial"/>
        </w:rPr>
        <w:tab/>
      </w:r>
      <w:r w:rsidR="00FA1255" w:rsidRPr="008F7082">
        <w:rPr>
          <w:rFonts w:cs="Arial"/>
          <w:b/>
        </w:rPr>
        <w:t>3.1</w:t>
      </w:r>
      <w:r w:rsidRPr="008F7082">
        <w:rPr>
          <w:rFonts w:cs="Arial"/>
          <w:b/>
        </w:rPr>
        <w:t>.1</w:t>
      </w:r>
      <w:r w:rsidRPr="00DA0CB4">
        <w:rPr>
          <w:rFonts w:cs="Arial"/>
        </w:rPr>
        <w:tab/>
      </w:r>
      <w:r w:rsidR="00D40D4E" w:rsidRPr="00DA0CB4">
        <w:rPr>
          <w:rFonts w:cs="Arial"/>
        </w:rPr>
        <w:t xml:space="preserve">Please provide two </w:t>
      </w:r>
      <w:r w:rsidR="00DB6852" w:rsidRPr="00DA0CB4">
        <w:rPr>
          <w:rFonts w:cs="Arial"/>
        </w:rPr>
        <w:t>references</w:t>
      </w:r>
      <w:r w:rsidR="00D40D4E" w:rsidRPr="00DA0CB4">
        <w:rPr>
          <w:rFonts w:cs="Arial"/>
        </w:rPr>
        <w:t xml:space="preserve"> relevant to this project that will be used to assess the experience, capability and competence of the organisation and the individual(s). </w:t>
      </w:r>
      <w:r w:rsidR="003F48B9" w:rsidRPr="00DA0CB4">
        <w:rPr>
          <w:rFonts w:cs="Arial"/>
        </w:rPr>
        <w:t xml:space="preserve">GBSLEP </w:t>
      </w:r>
      <w:r w:rsidR="00D40D4E" w:rsidRPr="00DA0CB4">
        <w:rPr>
          <w:rFonts w:cs="Arial"/>
        </w:rPr>
        <w:t xml:space="preserve">reserves the right to verify the authenticity of the </w:t>
      </w:r>
      <w:r w:rsidR="00DB6852" w:rsidRPr="00DA0CB4">
        <w:rPr>
          <w:rFonts w:cs="Arial"/>
        </w:rPr>
        <w:t>references</w:t>
      </w:r>
      <w:r w:rsidR="00D40D4E" w:rsidRPr="00DA0CB4">
        <w:rPr>
          <w:rFonts w:cs="Arial"/>
        </w:rPr>
        <w:t xml:space="preserve"> referred to at any time during the procurement process. </w:t>
      </w:r>
    </w:p>
    <w:p w14:paraId="404B0FC9" w14:textId="77777777" w:rsidR="00D40D4E" w:rsidRPr="00DA0CB4" w:rsidRDefault="00D40D4E" w:rsidP="00486461">
      <w:pPr>
        <w:pStyle w:val="ListParagraph"/>
        <w:tabs>
          <w:tab w:val="left" w:pos="142"/>
        </w:tabs>
        <w:spacing w:after="0"/>
        <w:ind w:left="786"/>
        <w:jc w:val="both"/>
        <w:rPr>
          <w:rFonts w:cs="Arial"/>
        </w:rPr>
      </w:pPr>
    </w:p>
    <w:p w14:paraId="404B0FCA" w14:textId="77777777" w:rsidR="00D40D4E" w:rsidRPr="00DA0CB4" w:rsidRDefault="00D40D4E" w:rsidP="00486461">
      <w:pPr>
        <w:pStyle w:val="ListParagraph"/>
        <w:numPr>
          <w:ilvl w:val="1"/>
          <w:numId w:val="31"/>
        </w:numPr>
        <w:tabs>
          <w:tab w:val="left" w:pos="142"/>
        </w:tabs>
        <w:spacing w:after="0"/>
        <w:ind w:left="851"/>
        <w:jc w:val="both"/>
        <w:rPr>
          <w:rFonts w:cs="Arial"/>
        </w:rPr>
      </w:pPr>
      <w:r w:rsidRPr="00DA0CB4">
        <w:rPr>
          <w:rFonts w:cs="Arial"/>
        </w:rPr>
        <w:t xml:space="preserve">Use only those </w:t>
      </w:r>
      <w:r w:rsidR="00DB6852" w:rsidRPr="00DA0CB4">
        <w:rPr>
          <w:rFonts w:cs="Arial"/>
        </w:rPr>
        <w:t xml:space="preserve">references </w:t>
      </w:r>
      <w:r w:rsidRPr="00DA0CB4">
        <w:rPr>
          <w:rFonts w:cs="Arial"/>
        </w:rPr>
        <w:t xml:space="preserve">where you </w:t>
      </w:r>
      <w:proofErr w:type="gramStart"/>
      <w:r w:rsidRPr="00DA0CB4">
        <w:rPr>
          <w:rFonts w:cs="Arial"/>
        </w:rPr>
        <w:t>have the ability to</w:t>
      </w:r>
      <w:proofErr w:type="gramEnd"/>
      <w:r w:rsidRPr="00DA0CB4">
        <w:rPr>
          <w:rFonts w:cs="Arial"/>
        </w:rPr>
        <w:t xml:space="preserve"> disclose all the relevant information asked.  </w:t>
      </w:r>
    </w:p>
    <w:p w14:paraId="404B0FCB" w14:textId="77777777" w:rsidR="00DB6852" w:rsidRPr="00DA0CB4" w:rsidRDefault="00D40D4E" w:rsidP="00486461">
      <w:pPr>
        <w:pStyle w:val="ListParagraph"/>
        <w:numPr>
          <w:ilvl w:val="1"/>
          <w:numId w:val="31"/>
        </w:numPr>
        <w:tabs>
          <w:tab w:val="left" w:pos="142"/>
        </w:tabs>
        <w:spacing w:after="0"/>
        <w:ind w:left="851"/>
        <w:jc w:val="both"/>
        <w:rPr>
          <w:rFonts w:cs="Arial"/>
        </w:rPr>
      </w:pPr>
      <w:r w:rsidRPr="00DA0CB4">
        <w:rPr>
          <w:rFonts w:cs="Arial"/>
        </w:rPr>
        <w:t xml:space="preserve">Use only those </w:t>
      </w:r>
      <w:r w:rsidR="00DB6852" w:rsidRPr="00DA0CB4">
        <w:rPr>
          <w:rFonts w:cs="Arial"/>
        </w:rPr>
        <w:t xml:space="preserve">references </w:t>
      </w:r>
      <w:r w:rsidRPr="00DA0CB4">
        <w:rPr>
          <w:rFonts w:cs="Arial"/>
        </w:rPr>
        <w:t>where the contact provided is willing to discuss the contact of the information included</w:t>
      </w:r>
      <w:r w:rsidR="00DB6852" w:rsidRPr="00DA0CB4">
        <w:rPr>
          <w:rFonts w:cs="Arial"/>
        </w:rPr>
        <w:t>.</w:t>
      </w:r>
    </w:p>
    <w:p w14:paraId="404B0FCC" w14:textId="40D85AA9" w:rsidR="00DB6852" w:rsidRPr="00DA0CB4" w:rsidRDefault="00DB6852" w:rsidP="00486461">
      <w:pPr>
        <w:pStyle w:val="ListParagraph"/>
        <w:numPr>
          <w:ilvl w:val="0"/>
          <w:numId w:val="31"/>
        </w:numPr>
        <w:tabs>
          <w:tab w:val="left" w:pos="142"/>
        </w:tabs>
        <w:spacing w:after="0"/>
        <w:ind w:left="851"/>
        <w:jc w:val="both"/>
        <w:rPr>
          <w:rFonts w:cs="Arial"/>
        </w:rPr>
      </w:pPr>
      <w:r w:rsidRPr="00DA0CB4">
        <w:rPr>
          <w:rFonts w:cs="Arial"/>
        </w:rPr>
        <w:t xml:space="preserve">Prior to being awarded the contract, </w:t>
      </w:r>
      <w:r w:rsidR="003F48B9" w:rsidRPr="00DA0CB4">
        <w:rPr>
          <w:rFonts w:cs="Arial"/>
        </w:rPr>
        <w:t>GBSLEP</w:t>
      </w:r>
      <w:r w:rsidRPr="00DA0CB4">
        <w:rPr>
          <w:rFonts w:cs="Arial"/>
        </w:rPr>
        <w:t xml:space="preserve"> will undertake a risk assessment, which will include contacting references.</w:t>
      </w:r>
    </w:p>
    <w:p w14:paraId="404B0FCD" w14:textId="77777777" w:rsidR="00D40D4E" w:rsidRPr="00DA0CB4" w:rsidRDefault="00D40D4E" w:rsidP="00D40D4E">
      <w:pPr>
        <w:pStyle w:val="ListParagraph"/>
        <w:tabs>
          <w:tab w:val="left" w:pos="142"/>
        </w:tabs>
        <w:spacing w:after="0"/>
        <w:ind w:left="709" w:hanging="283"/>
        <w:jc w:val="both"/>
        <w:rPr>
          <w:rFonts w:cs="Arial"/>
        </w:rPr>
      </w:pPr>
    </w:p>
    <w:tbl>
      <w:tblPr>
        <w:tblStyle w:val="TableGrid4"/>
        <w:tblW w:w="0" w:type="auto"/>
        <w:tblInd w:w="5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225"/>
        <w:gridCol w:w="6697"/>
      </w:tblGrid>
      <w:tr w:rsidR="001C59DB" w:rsidRPr="00DA0CB4" w14:paraId="404B0FD0" w14:textId="77777777" w:rsidTr="0062693E">
        <w:trPr>
          <w:trHeight w:val="340"/>
        </w:trPr>
        <w:tc>
          <w:tcPr>
            <w:tcW w:w="3260" w:type="dxa"/>
            <w:tcBorders>
              <w:top w:val="single" w:sz="4" w:space="0" w:color="FFFFFF" w:themeColor="background1"/>
              <w:left w:val="single" w:sz="4" w:space="0" w:color="FFFFFF" w:themeColor="background1"/>
            </w:tcBorders>
            <w:vAlign w:val="center"/>
            <w:hideMark/>
          </w:tcPr>
          <w:p w14:paraId="404B0FCE" w14:textId="77777777" w:rsidR="00C57FBA" w:rsidRPr="00DA0CB4" w:rsidRDefault="00C57FBA" w:rsidP="00C57FBA">
            <w:pPr>
              <w:tabs>
                <w:tab w:val="left" w:pos="142"/>
              </w:tabs>
              <w:contextualSpacing/>
              <w:rPr>
                <w:rFonts w:cs="Arial"/>
              </w:rPr>
            </w:pPr>
          </w:p>
        </w:tc>
        <w:tc>
          <w:tcPr>
            <w:tcW w:w="6804" w:type="dxa"/>
            <w:shd w:val="clear" w:color="auto" w:fill="DDD9C3" w:themeFill="background2" w:themeFillShade="E6"/>
            <w:vAlign w:val="center"/>
            <w:hideMark/>
          </w:tcPr>
          <w:p w14:paraId="404B0FCF" w14:textId="77777777" w:rsidR="00C57FBA" w:rsidRPr="00DA0CB4" w:rsidRDefault="00DB6852" w:rsidP="000069CE">
            <w:pPr>
              <w:tabs>
                <w:tab w:val="left" w:pos="142"/>
              </w:tabs>
              <w:contextualSpacing/>
              <w:jc w:val="center"/>
              <w:rPr>
                <w:rFonts w:cs="Arial"/>
                <w:b/>
              </w:rPr>
            </w:pPr>
            <w:r w:rsidRPr="00DA0CB4">
              <w:rPr>
                <w:rFonts w:cs="Arial"/>
                <w:b/>
              </w:rPr>
              <w:t xml:space="preserve">Reference </w:t>
            </w:r>
            <w:r w:rsidR="00C57FBA" w:rsidRPr="00DA0CB4">
              <w:rPr>
                <w:rFonts w:cs="Arial"/>
                <w:b/>
              </w:rPr>
              <w:t>1</w:t>
            </w:r>
          </w:p>
        </w:tc>
      </w:tr>
      <w:tr w:rsidR="00C57FBA" w:rsidRPr="00DA0CB4" w14:paraId="404B0FD3" w14:textId="77777777" w:rsidTr="0062693E">
        <w:trPr>
          <w:trHeight w:val="340"/>
        </w:trPr>
        <w:tc>
          <w:tcPr>
            <w:tcW w:w="3260" w:type="dxa"/>
            <w:shd w:val="clear" w:color="auto" w:fill="EEECE1" w:themeFill="background2"/>
            <w:vAlign w:val="center"/>
            <w:hideMark/>
          </w:tcPr>
          <w:p w14:paraId="404B0FD1" w14:textId="77777777" w:rsidR="00C57FBA" w:rsidRPr="00DA0CB4" w:rsidRDefault="00C57FBA" w:rsidP="00C57FBA">
            <w:pPr>
              <w:tabs>
                <w:tab w:val="left" w:pos="142"/>
              </w:tabs>
              <w:contextualSpacing/>
              <w:rPr>
                <w:rFonts w:cs="Arial"/>
              </w:rPr>
            </w:pPr>
            <w:r w:rsidRPr="00DA0CB4">
              <w:rPr>
                <w:rFonts w:cs="Arial"/>
              </w:rPr>
              <w:t>Organisation (Name):</w:t>
            </w:r>
          </w:p>
        </w:tc>
        <w:tc>
          <w:tcPr>
            <w:tcW w:w="6804" w:type="dxa"/>
            <w:vAlign w:val="center"/>
          </w:tcPr>
          <w:p w14:paraId="404B0FD2" w14:textId="77777777" w:rsidR="00C57FBA" w:rsidRPr="00DA0CB4" w:rsidRDefault="00C57FBA" w:rsidP="00C57FBA">
            <w:pPr>
              <w:tabs>
                <w:tab w:val="left" w:pos="142"/>
              </w:tabs>
              <w:contextualSpacing/>
              <w:rPr>
                <w:rFonts w:cs="Arial"/>
              </w:rPr>
            </w:pPr>
          </w:p>
        </w:tc>
      </w:tr>
      <w:tr w:rsidR="00C57FBA" w:rsidRPr="00DA0CB4" w14:paraId="404B0FD6" w14:textId="77777777" w:rsidTr="0062693E">
        <w:trPr>
          <w:trHeight w:val="340"/>
        </w:trPr>
        <w:tc>
          <w:tcPr>
            <w:tcW w:w="3260" w:type="dxa"/>
            <w:shd w:val="clear" w:color="auto" w:fill="EEECE1" w:themeFill="background2"/>
            <w:vAlign w:val="center"/>
            <w:hideMark/>
          </w:tcPr>
          <w:p w14:paraId="404B0FD4" w14:textId="77777777" w:rsidR="00C57FBA" w:rsidRPr="00DA0CB4" w:rsidRDefault="00C57FBA" w:rsidP="00C57FBA">
            <w:pPr>
              <w:tabs>
                <w:tab w:val="left" w:pos="142"/>
              </w:tabs>
              <w:contextualSpacing/>
              <w:rPr>
                <w:rFonts w:cs="Arial"/>
              </w:rPr>
            </w:pPr>
            <w:r w:rsidRPr="00DA0CB4">
              <w:rPr>
                <w:rFonts w:cs="Arial"/>
              </w:rPr>
              <w:t xml:space="preserve">Customer Contact Name </w:t>
            </w:r>
          </w:p>
        </w:tc>
        <w:tc>
          <w:tcPr>
            <w:tcW w:w="6804" w:type="dxa"/>
            <w:vAlign w:val="center"/>
          </w:tcPr>
          <w:p w14:paraId="404B0FD5" w14:textId="77777777" w:rsidR="00C57FBA" w:rsidRPr="00DA0CB4" w:rsidRDefault="00C57FBA" w:rsidP="00C57FBA">
            <w:pPr>
              <w:tabs>
                <w:tab w:val="left" w:pos="142"/>
              </w:tabs>
              <w:contextualSpacing/>
              <w:rPr>
                <w:rFonts w:cs="Arial"/>
              </w:rPr>
            </w:pPr>
          </w:p>
        </w:tc>
      </w:tr>
      <w:tr w:rsidR="00C57FBA" w:rsidRPr="00DA0CB4" w14:paraId="404B0FD9" w14:textId="77777777" w:rsidTr="0062693E">
        <w:trPr>
          <w:trHeight w:val="340"/>
        </w:trPr>
        <w:tc>
          <w:tcPr>
            <w:tcW w:w="3260" w:type="dxa"/>
            <w:shd w:val="clear" w:color="auto" w:fill="EEECE1" w:themeFill="background2"/>
            <w:vAlign w:val="center"/>
            <w:hideMark/>
          </w:tcPr>
          <w:p w14:paraId="404B0FD7" w14:textId="77777777" w:rsidR="00C57FBA" w:rsidRPr="00DA0CB4" w:rsidRDefault="00C57FBA" w:rsidP="00C57FBA">
            <w:pPr>
              <w:tabs>
                <w:tab w:val="left" w:pos="142"/>
              </w:tabs>
              <w:contextualSpacing/>
              <w:rPr>
                <w:rFonts w:cs="Arial"/>
              </w:rPr>
            </w:pPr>
            <w:r w:rsidRPr="00DA0CB4">
              <w:rPr>
                <w:rFonts w:cs="Arial"/>
              </w:rPr>
              <w:t>Customer Telephone No:</w:t>
            </w:r>
          </w:p>
        </w:tc>
        <w:tc>
          <w:tcPr>
            <w:tcW w:w="6804" w:type="dxa"/>
            <w:vAlign w:val="center"/>
          </w:tcPr>
          <w:p w14:paraId="404B0FD8" w14:textId="77777777" w:rsidR="00C57FBA" w:rsidRPr="00DA0CB4" w:rsidRDefault="00C57FBA" w:rsidP="00C57FBA">
            <w:pPr>
              <w:tabs>
                <w:tab w:val="left" w:pos="142"/>
              </w:tabs>
              <w:contextualSpacing/>
              <w:rPr>
                <w:rFonts w:cs="Arial"/>
              </w:rPr>
            </w:pPr>
          </w:p>
        </w:tc>
      </w:tr>
      <w:tr w:rsidR="00C57FBA" w:rsidRPr="00DA0CB4" w14:paraId="404B0FDC" w14:textId="77777777" w:rsidTr="0062693E">
        <w:trPr>
          <w:trHeight w:val="340"/>
        </w:trPr>
        <w:tc>
          <w:tcPr>
            <w:tcW w:w="3260" w:type="dxa"/>
            <w:shd w:val="clear" w:color="auto" w:fill="EEECE1" w:themeFill="background2"/>
            <w:vAlign w:val="center"/>
            <w:hideMark/>
          </w:tcPr>
          <w:p w14:paraId="404B0FDA" w14:textId="77777777" w:rsidR="00C57FBA" w:rsidRPr="00DA0CB4" w:rsidRDefault="00C57FBA" w:rsidP="00C57FBA">
            <w:pPr>
              <w:tabs>
                <w:tab w:val="left" w:pos="142"/>
              </w:tabs>
              <w:contextualSpacing/>
              <w:rPr>
                <w:rFonts w:cs="Arial"/>
              </w:rPr>
            </w:pPr>
            <w:r w:rsidRPr="00DA0CB4">
              <w:rPr>
                <w:rFonts w:cs="Arial"/>
              </w:rPr>
              <w:t>Customer Email Address:</w:t>
            </w:r>
          </w:p>
        </w:tc>
        <w:tc>
          <w:tcPr>
            <w:tcW w:w="6804" w:type="dxa"/>
            <w:vAlign w:val="center"/>
          </w:tcPr>
          <w:p w14:paraId="404B0FDB" w14:textId="77777777" w:rsidR="00C57FBA" w:rsidRPr="00DA0CB4" w:rsidRDefault="00C57FBA" w:rsidP="00C57FBA">
            <w:pPr>
              <w:tabs>
                <w:tab w:val="left" w:pos="142"/>
              </w:tabs>
              <w:contextualSpacing/>
              <w:rPr>
                <w:rFonts w:cs="Arial"/>
              </w:rPr>
            </w:pPr>
          </w:p>
        </w:tc>
      </w:tr>
      <w:tr w:rsidR="00C57FBA" w:rsidRPr="00DA0CB4" w14:paraId="404B0FDF" w14:textId="77777777" w:rsidTr="0062693E">
        <w:trPr>
          <w:trHeight w:val="340"/>
        </w:trPr>
        <w:tc>
          <w:tcPr>
            <w:tcW w:w="3260" w:type="dxa"/>
            <w:shd w:val="clear" w:color="auto" w:fill="EEECE1" w:themeFill="background2"/>
            <w:vAlign w:val="center"/>
            <w:hideMark/>
          </w:tcPr>
          <w:p w14:paraId="404B0FDD" w14:textId="77777777" w:rsidR="00C57FBA" w:rsidRPr="00DA0CB4" w:rsidRDefault="00C57FBA" w:rsidP="00C57FBA">
            <w:pPr>
              <w:tabs>
                <w:tab w:val="left" w:pos="142"/>
              </w:tabs>
              <w:contextualSpacing/>
              <w:rPr>
                <w:rFonts w:cs="Arial"/>
              </w:rPr>
            </w:pPr>
            <w:r w:rsidRPr="00DA0CB4">
              <w:rPr>
                <w:rFonts w:cs="Arial"/>
              </w:rPr>
              <w:t>Date Contract Awarded:</w:t>
            </w:r>
          </w:p>
        </w:tc>
        <w:tc>
          <w:tcPr>
            <w:tcW w:w="6804" w:type="dxa"/>
            <w:vAlign w:val="center"/>
          </w:tcPr>
          <w:p w14:paraId="404B0FDE" w14:textId="77777777" w:rsidR="00C57FBA" w:rsidRPr="00DA0CB4" w:rsidRDefault="00C57FBA" w:rsidP="00C57FBA">
            <w:pPr>
              <w:tabs>
                <w:tab w:val="left" w:pos="142"/>
              </w:tabs>
              <w:contextualSpacing/>
              <w:rPr>
                <w:rFonts w:cs="Arial"/>
                <w:highlight w:val="yellow"/>
              </w:rPr>
            </w:pPr>
          </w:p>
        </w:tc>
      </w:tr>
      <w:tr w:rsidR="00C57FBA" w:rsidRPr="00DA0CB4" w14:paraId="404B0FE2" w14:textId="77777777" w:rsidTr="0062693E">
        <w:trPr>
          <w:trHeight w:val="340"/>
        </w:trPr>
        <w:tc>
          <w:tcPr>
            <w:tcW w:w="3260" w:type="dxa"/>
            <w:shd w:val="clear" w:color="auto" w:fill="EEECE1" w:themeFill="background2"/>
            <w:vAlign w:val="center"/>
            <w:hideMark/>
          </w:tcPr>
          <w:p w14:paraId="404B0FE0" w14:textId="77777777" w:rsidR="00C57FBA" w:rsidRPr="00DA0CB4" w:rsidRDefault="00C57FBA" w:rsidP="00C57FBA">
            <w:pPr>
              <w:tabs>
                <w:tab w:val="left" w:pos="142"/>
              </w:tabs>
              <w:contextualSpacing/>
              <w:rPr>
                <w:rFonts w:cs="Arial"/>
              </w:rPr>
            </w:pPr>
            <w:r w:rsidRPr="00DA0CB4">
              <w:rPr>
                <w:rFonts w:cs="Arial"/>
              </w:rPr>
              <w:t>Contract Completion Date:</w:t>
            </w:r>
          </w:p>
        </w:tc>
        <w:tc>
          <w:tcPr>
            <w:tcW w:w="6804" w:type="dxa"/>
            <w:vAlign w:val="center"/>
          </w:tcPr>
          <w:p w14:paraId="404B0FE1" w14:textId="77777777" w:rsidR="00C57FBA" w:rsidRPr="00DA0CB4" w:rsidRDefault="00C57FBA" w:rsidP="00C57FBA">
            <w:pPr>
              <w:tabs>
                <w:tab w:val="left" w:pos="142"/>
              </w:tabs>
              <w:contextualSpacing/>
              <w:rPr>
                <w:rFonts w:cs="Arial"/>
                <w:highlight w:val="yellow"/>
              </w:rPr>
            </w:pPr>
          </w:p>
        </w:tc>
      </w:tr>
      <w:tr w:rsidR="00C57FBA" w:rsidRPr="00DA0CB4" w14:paraId="404B0FE5" w14:textId="77777777" w:rsidTr="0062693E">
        <w:trPr>
          <w:trHeight w:val="567"/>
        </w:trPr>
        <w:tc>
          <w:tcPr>
            <w:tcW w:w="3260" w:type="dxa"/>
            <w:shd w:val="clear" w:color="auto" w:fill="EEECE1" w:themeFill="background2"/>
            <w:vAlign w:val="center"/>
            <w:hideMark/>
          </w:tcPr>
          <w:p w14:paraId="404B0FE3" w14:textId="77777777" w:rsidR="00C57FBA" w:rsidRPr="00DA0CB4" w:rsidRDefault="00C57FBA" w:rsidP="00C57FBA">
            <w:pPr>
              <w:tabs>
                <w:tab w:val="left" w:pos="142"/>
              </w:tabs>
              <w:contextualSpacing/>
              <w:rPr>
                <w:rFonts w:cs="Arial"/>
              </w:rPr>
            </w:pPr>
            <w:r w:rsidRPr="00DA0CB4">
              <w:rPr>
                <w:rFonts w:cs="Arial"/>
              </w:rPr>
              <w:t>Contract Reference and Brief Description:</w:t>
            </w:r>
          </w:p>
        </w:tc>
        <w:tc>
          <w:tcPr>
            <w:tcW w:w="6804" w:type="dxa"/>
            <w:vAlign w:val="center"/>
          </w:tcPr>
          <w:p w14:paraId="404B0FE4" w14:textId="77777777" w:rsidR="00C57FBA" w:rsidRPr="00DA0CB4" w:rsidRDefault="00C57FBA" w:rsidP="00C57FBA">
            <w:pPr>
              <w:tabs>
                <w:tab w:val="left" w:pos="142"/>
              </w:tabs>
              <w:contextualSpacing/>
              <w:rPr>
                <w:rFonts w:cs="Arial"/>
                <w:highlight w:val="yellow"/>
              </w:rPr>
            </w:pPr>
          </w:p>
        </w:tc>
      </w:tr>
      <w:tr w:rsidR="00C57FBA" w:rsidRPr="00DA0CB4" w14:paraId="404B0FE8" w14:textId="77777777" w:rsidTr="0062693E">
        <w:trPr>
          <w:trHeight w:val="340"/>
        </w:trPr>
        <w:tc>
          <w:tcPr>
            <w:tcW w:w="3260" w:type="dxa"/>
            <w:shd w:val="clear" w:color="auto" w:fill="EEECE1" w:themeFill="background2"/>
            <w:vAlign w:val="center"/>
            <w:hideMark/>
          </w:tcPr>
          <w:p w14:paraId="404B0FE6" w14:textId="77777777" w:rsidR="00C57FBA" w:rsidRPr="00DA0CB4" w:rsidRDefault="00C57FBA" w:rsidP="00C57FBA">
            <w:pPr>
              <w:tabs>
                <w:tab w:val="left" w:pos="142"/>
              </w:tabs>
              <w:contextualSpacing/>
              <w:rPr>
                <w:rFonts w:cs="Arial"/>
              </w:rPr>
            </w:pPr>
            <w:r w:rsidRPr="00DA0CB4">
              <w:rPr>
                <w:rFonts w:cs="Arial"/>
              </w:rPr>
              <w:t>Contract Value:</w:t>
            </w:r>
          </w:p>
        </w:tc>
        <w:tc>
          <w:tcPr>
            <w:tcW w:w="6804" w:type="dxa"/>
            <w:vAlign w:val="center"/>
          </w:tcPr>
          <w:p w14:paraId="404B0FE7" w14:textId="77777777" w:rsidR="00C57FBA" w:rsidRPr="00DA0CB4" w:rsidRDefault="00C57FBA" w:rsidP="00C57FBA">
            <w:pPr>
              <w:tabs>
                <w:tab w:val="left" w:pos="142"/>
              </w:tabs>
              <w:contextualSpacing/>
              <w:rPr>
                <w:rFonts w:cs="Arial"/>
                <w:highlight w:val="yellow"/>
              </w:rPr>
            </w:pPr>
          </w:p>
        </w:tc>
      </w:tr>
      <w:tr w:rsidR="00C57FBA" w:rsidRPr="00DA0CB4" w14:paraId="404B0FEB" w14:textId="77777777" w:rsidTr="0062693E">
        <w:trPr>
          <w:trHeight w:val="340"/>
        </w:trPr>
        <w:tc>
          <w:tcPr>
            <w:tcW w:w="3260" w:type="dxa"/>
            <w:shd w:val="clear" w:color="auto" w:fill="EEECE1" w:themeFill="background2"/>
            <w:vAlign w:val="center"/>
            <w:hideMark/>
          </w:tcPr>
          <w:p w14:paraId="404B0FE9" w14:textId="77777777" w:rsidR="00C57FBA" w:rsidRPr="00DA0CB4" w:rsidRDefault="00C57FBA" w:rsidP="00C57FBA">
            <w:pPr>
              <w:tabs>
                <w:tab w:val="left" w:pos="142"/>
              </w:tabs>
              <w:contextualSpacing/>
              <w:rPr>
                <w:rFonts w:cs="Arial"/>
              </w:rPr>
            </w:pPr>
            <w:r w:rsidRPr="00DA0CB4">
              <w:rPr>
                <w:rFonts w:cs="Arial"/>
              </w:rPr>
              <w:t>Contract Outcomes:</w:t>
            </w:r>
          </w:p>
        </w:tc>
        <w:tc>
          <w:tcPr>
            <w:tcW w:w="6804" w:type="dxa"/>
            <w:vAlign w:val="center"/>
          </w:tcPr>
          <w:p w14:paraId="404B0FEA" w14:textId="77777777" w:rsidR="00C57FBA" w:rsidRPr="00DA0CB4" w:rsidRDefault="00C57FBA" w:rsidP="00C57FBA">
            <w:pPr>
              <w:tabs>
                <w:tab w:val="left" w:pos="142"/>
              </w:tabs>
              <w:contextualSpacing/>
              <w:rPr>
                <w:rFonts w:cs="Arial"/>
              </w:rPr>
            </w:pPr>
          </w:p>
        </w:tc>
      </w:tr>
    </w:tbl>
    <w:p w14:paraId="404B0FEC" w14:textId="77777777" w:rsidR="00C57FBA" w:rsidRPr="00DA0CB4" w:rsidRDefault="00C57FBA" w:rsidP="0016402E">
      <w:pPr>
        <w:pStyle w:val="ListParagraph"/>
        <w:tabs>
          <w:tab w:val="left" w:pos="142"/>
        </w:tabs>
        <w:spacing w:after="0"/>
        <w:ind w:left="786"/>
        <w:jc w:val="both"/>
        <w:rPr>
          <w:rFonts w:cs="Arial"/>
        </w:rPr>
      </w:pPr>
    </w:p>
    <w:tbl>
      <w:tblPr>
        <w:tblStyle w:val="TableGrid4"/>
        <w:tblW w:w="0" w:type="auto"/>
        <w:tblInd w:w="5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225"/>
        <w:gridCol w:w="6697"/>
      </w:tblGrid>
      <w:tr w:rsidR="006F1942" w:rsidRPr="00DA0CB4" w14:paraId="404B0FEF" w14:textId="77777777" w:rsidTr="0062693E">
        <w:trPr>
          <w:trHeight w:val="340"/>
        </w:trPr>
        <w:tc>
          <w:tcPr>
            <w:tcW w:w="3260" w:type="dxa"/>
            <w:tcBorders>
              <w:top w:val="single" w:sz="4" w:space="0" w:color="FFFFFF" w:themeColor="background1"/>
              <w:left w:val="single" w:sz="4" w:space="0" w:color="FFFFFF" w:themeColor="background1"/>
            </w:tcBorders>
            <w:vAlign w:val="center"/>
            <w:hideMark/>
          </w:tcPr>
          <w:p w14:paraId="404B0FED" w14:textId="77777777" w:rsidR="00C57FBA" w:rsidRPr="00DA0CB4" w:rsidRDefault="00C57FBA" w:rsidP="00EE507A">
            <w:pPr>
              <w:tabs>
                <w:tab w:val="left" w:pos="142"/>
              </w:tabs>
              <w:contextualSpacing/>
              <w:rPr>
                <w:rFonts w:cs="Arial"/>
              </w:rPr>
            </w:pPr>
          </w:p>
        </w:tc>
        <w:tc>
          <w:tcPr>
            <w:tcW w:w="6804" w:type="dxa"/>
            <w:shd w:val="clear" w:color="auto" w:fill="DDD9C3" w:themeFill="background2" w:themeFillShade="E6"/>
            <w:vAlign w:val="center"/>
            <w:hideMark/>
          </w:tcPr>
          <w:p w14:paraId="404B0FEE" w14:textId="77777777" w:rsidR="00C57FBA" w:rsidRPr="00DA0CB4" w:rsidRDefault="00DB6852" w:rsidP="00EE507A">
            <w:pPr>
              <w:tabs>
                <w:tab w:val="left" w:pos="142"/>
              </w:tabs>
              <w:contextualSpacing/>
              <w:jc w:val="center"/>
              <w:rPr>
                <w:rFonts w:cs="Arial"/>
                <w:b/>
              </w:rPr>
            </w:pPr>
            <w:r w:rsidRPr="00DA0CB4">
              <w:rPr>
                <w:rFonts w:cs="Arial"/>
                <w:b/>
              </w:rPr>
              <w:t xml:space="preserve">Reference </w:t>
            </w:r>
            <w:r w:rsidR="00EE507A" w:rsidRPr="00DA0CB4">
              <w:rPr>
                <w:rFonts w:cs="Arial"/>
                <w:b/>
              </w:rPr>
              <w:t>2</w:t>
            </w:r>
          </w:p>
        </w:tc>
      </w:tr>
      <w:tr w:rsidR="001C59DB" w:rsidRPr="00DA0CB4" w14:paraId="404B0FF2" w14:textId="77777777" w:rsidTr="0062693E">
        <w:trPr>
          <w:trHeight w:val="340"/>
        </w:trPr>
        <w:tc>
          <w:tcPr>
            <w:tcW w:w="3260" w:type="dxa"/>
            <w:shd w:val="clear" w:color="auto" w:fill="EEECE1" w:themeFill="background2"/>
            <w:vAlign w:val="center"/>
            <w:hideMark/>
          </w:tcPr>
          <w:p w14:paraId="404B0FF0" w14:textId="77777777" w:rsidR="00C57FBA" w:rsidRPr="00DA0CB4" w:rsidRDefault="001C59DB" w:rsidP="00EE507A">
            <w:pPr>
              <w:tabs>
                <w:tab w:val="left" w:pos="142"/>
              </w:tabs>
              <w:contextualSpacing/>
              <w:rPr>
                <w:rFonts w:cs="Arial"/>
              </w:rPr>
            </w:pPr>
            <w:r w:rsidRPr="00DA0CB4">
              <w:rPr>
                <w:rFonts w:cs="Arial"/>
              </w:rPr>
              <w:lastRenderedPageBreak/>
              <w:t>Organisation (Name):</w:t>
            </w:r>
          </w:p>
        </w:tc>
        <w:tc>
          <w:tcPr>
            <w:tcW w:w="6804" w:type="dxa"/>
            <w:vAlign w:val="center"/>
          </w:tcPr>
          <w:p w14:paraId="404B0FF1" w14:textId="77777777" w:rsidR="00C57FBA" w:rsidRPr="00DA0CB4" w:rsidRDefault="00C57FBA" w:rsidP="00EE507A">
            <w:pPr>
              <w:tabs>
                <w:tab w:val="left" w:pos="142"/>
              </w:tabs>
              <w:contextualSpacing/>
              <w:rPr>
                <w:rFonts w:cs="Arial"/>
              </w:rPr>
            </w:pPr>
          </w:p>
        </w:tc>
      </w:tr>
      <w:tr w:rsidR="001C59DB" w:rsidRPr="00DA0CB4" w14:paraId="404B0FF5" w14:textId="77777777" w:rsidTr="0062693E">
        <w:trPr>
          <w:trHeight w:val="340"/>
        </w:trPr>
        <w:tc>
          <w:tcPr>
            <w:tcW w:w="3260" w:type="dxa"/>
            <w:shd w:val="clear" w:color="auto" w:fill="EEECE1" w:themeFill="background2"/>
            <w:vAlign w:val="center"/>
            <w:hideMark/>
          </w:tcPr>
          <w:p w14:paraId="404B0FF3" w14:textId="77777777" w:rsidR="00C57FBA" w:rsidRPr="00DA0CB4" w:rsidRDefault="001C59DB" w:rsidP="00EE507A">
            <w:pPr>
              <w:tabs>
                <w:tab w:val="left" w:pos="142"/>
              </w:tabs>
              <w:contextualSpacing/>
              <w:rPr>
                <w:rFonts w:cs="Arial"/>
              </w:rPr>
            </w:pPr>
            <w:r w:rsidRPr="00DA0CB4">
              <w:rPr>
                <w:rFonts w:cs="Arial"/>
              </w:rPr>
              <w:t xml:space="preserve">Customer Contact Name </w:t>
            </w:r>
          </w:p>
        </w:tc>
        <w:tc>
          <w:tcPr>
            <w:tcW w:w="6804" w:type="dxa"/>
            <w:vAlign w:val="center"/>
          </w:tcPr>
          <w:p w14:paraId="404B0FF4" w14:textId="77777777" w:rsidR="00C57FBA" w:rsidRPr="00DA0CB4" w:rsidRDefault="00C57FBA" w:rsidP="00EE507A">
            <w:pPr>
              <w:tabs>
                <w:tab w:val="left" w:pos="142"/>
              </w:tabs>
              <w:contextualSpacing/>
              <w:rPr>
                <w:rFonts w:cs="Arial"/>
              </w:rPr>
            </w:pPr>
          </w:p>
        </w:tc>
      </w:tr>
      <w:tr w:rsidR="001C59DB" w:rsidRPr="00DA0CB4" w14:paraId="404B0FF8" w14:textId="77777777" w:rsidTr="0062693E">
        <w:trPr>
          <w:trHeight w:val="340"/>
        </w:trPr>
        <w:tc>
          <w:tcPr>
            <w:tcW w:w="3260" w:type="dxa"/>
            <w:shd w:val="clear" w:color="auto" w:fill="EEECE1" w:themeFill="background2"/>
            <w:vAlign w:val="center"/>
            <w:hideMark/>
          </w:tcPr>
          <w:p w14:paraId="404B0FF6" w14:textId="77777777" w:rsidR="00C57FBA" w:rsidRPr="00DA0CB4" w:rsidRDefault="001C59DB" w:rsidP="00EE507A">
            <w:pPr>
              <w:tabs>
                <w:tab w:val="left" w:pos="142"/>
              </w:tabs>
              <w:contextualSpacing/>
              <w:rPr>
                <w:rFonts w:cs="Arial"/>
              </w:rPr>
            </w:pPr>
            <w:r w:rsidRPr="00DA0CB4">
              <w:rPr>
                <w:rFonts w:cs="Arial"/>
              </w:rPr>
              <w:t>Customer Telephone No:</w:t>
            </w:r>
          </w:p>
        </w:tc>
        <w:tc>
          <w:tcPr>
            <w:tcW w:w="6804" w:type="dxa"/>
            <w:vAlign w:val="center"/>
          </w:tcPr>
          <w:p w14:paraId="404B0FF7" w14:textId="77777777" w:rsidR="00C57FBA" w:rsidRPr="00DA0CB4" w:rsidRDefault="00C57FBA" w:rsidP="00EE507A">
            <w:pPr>
              <w:tabs>
                <w:tab w:val="left" w:pos="142"/>
              </w:tabs>
              <w:contextualSpacing/>
              <w:rPr>
                <w:rFonts w:cs="Arial"/>
              </w:rPr>
            </w:pPr>
          </w:p>
        </w:tc>
      </w:tr>
      <w:tr w:rsidR="001C59DB" w:rsidRPr="00DA0CB4" w14:paraId="404B0FFB" w14:textId="77777777" w:rsidTr="0062693E">
        <w:trPr>
          <w:trHeight w:val="340"/>
        </w:trPr>
        <w:tc>
          <w:tcPr>
            <w:tcW w:w="3260" w:type="dxa"/>
            <w:shd w:val="clear" w:color="auto" w:fill="EEECE1" w:themeFill="background2"/>
            <w:vAlign w:val="center"/>
            <w:hideMark/>
          </w:tcPr>
          <w:p w14:paraId="404B0FF9" w14:textId="77777777" w:rsidR="00C57FBA" w:rsidRPr="00DA0CB4" w:rsidRDefault="001C59DB" w:rsidP="00EE507A">
            <w:pPr>
              <w:tabs>
                <w:tab w:val="left" w:pos="142"/>
              </w:tabs>
              <w:contextualSpacing/>
              <w:rPr>
                <w:rFonts w:cs="Arial"/>
              </w:rPr>
            </w:pPr>
            <w:r w:rsidRPr="00DA0CB4">
              <w:rPr>
                <w:rFonts w:cs="Arial"/>
              </w:rPr>
              <w:t>Customer Email Address:</w:t>
            </w:r>
          </w:p>
        </w:tc>
        <w:tc>
          <w:tcPr>
            <w:tcW w:w="6804" w:type="dxa"/>
            <w:vAlign w:val="center"/>
          </w:tcPr>
          <w:p w14:paraId="404B0FFA" w14:textId="77777777" w:rsidR="00C57FBA" w:rsidRPr="00DA0CB4" w:rsidRDefault="00C57FBA" w:rsidP="00EE507A">
            <w:pPr>
              <w:tabs>
                <w:tab w:val="left" w:pos="142"/>
              </w:tabs>
              <w:contextualSpacing/>
              <w:rPr>
                <w:rFonts w:cs="Arial"/>
              </w:rPr>
            </w:pPr>
          </w:p>
        </w:tc>
      </w:tr>
      <w:tr w:rsidR="001C59DB" w:rsidRPr="00DA0CB4" w14:paraId="404B0FFE" w14:textId="77777777" w:rsidTr="0062693E">
        <w:trPr>
          <w:trHeight w:val="340"/>
        </w:trPr>
        <w:tc>
          <w:tcPr>
            <w:tcW w:w="3260" w:type="dxa"/>
            <w:shd w:val="clear" w:color="auto" w:fill="EEECE1" w:themeFill="background2"/>
            <w:vAlign w:val="center"/>
            <w:hideMark/>
          </w:tcPr>
          <w:p w14:paraId="404B0FFC" w14:textId="77777777" w:rsidR="00C57FBA" w:rsidRPr="00DA0CB4" w:rsidRDefault="001C59DB" w:rsidP="00EE507A">
            <w:pPr>
              <w:tabs>
                <w:tab w:val="left" w:pos="142"/>
              </w:tabs>
              <w:contextualSpacing/>
              <w:rPr>
                <w:rFonts w:cs="Arial"/>
              </w:rPr>
            </w:pPr>
            <w:r w:rsidRPr="00DA0CB4">
              <w:rPr>
                <w:rFonts w:cs="Arial"/>
              </w:rPr>
              <w:t>Date Contract Awarded:</w:t>
            </w:r>
          </w:p>
        </w:tc>
        <w:tc>
          <w:tcPr>
            <w:tcW w:w="6804" w:type="dxa"/>
            <w:vAlign w:val="center"/>
          </w:tcPr>
          <w:p w14:paraId="404B0FFD" w14:textId="77777777" w:rsidR="00C57FBA" w:rsidRPr="00DA0CB4" w:rsidRDefault="00C57FBA" w:rsidP="00EE507A">
            <w:pPr>
              <w:tabs>
                <w:tab w:val="left" w:pos="142"/>
              </w:tabs>
              <w:contextualSpacing/>
              <w:rPr>
                <w:rFonts w:cs="Arial"/>
                <w:highlight w:val="yellow"/>
              </w:rPr>
            </w:pPr>
          </w:p>
        </w:tc>
      </w:tr>
      <w:tr w:rsidR="001C59DB" w:rsidRPr="00DA0CB4" w14:paraId="404B1001" w14:textId="77777777" w:rsidTr="0062693E">
        <w:trPr>
          <w:trHeight w:val="340"/>
        </w:trPr>
        <w:tc>
          <w:tcPr>
            <w:tcW w:w="3260" w:type="dxa"/>
            <w:shd w:val="clear" w:color="auto" w:fill="EEECE1" w:themeFill="background2"/>
            <w:vAlign w:val="center"/>
            <w:hideMark/>
          </w:tcPr>
          <w:p w14:paraId="404B0FFF" w14:textId="77777777" w:rsidR="00C57FBA" w:rsidRPr="00DA0CB4" w:rsidRDefault="001C59DB" w:rsidP="00EE507A">
            <w:pPr>
              <w:tabs>
                <w:tab w:val="left" w:pos="142"/>
              </w:tabs>
              <w:contextualSpacing/>
              <w:rPr>
                <w:rFonts w:cs="Arial"/>
              </w:rPr>
            </w:pPr>
            <w:r w:rsidRPr="00DA0CB4">
              <w:rPr>
                <w:rFonts w:cs="Arial"/>
              </w:rPr>
              <w:t>Contract Completion Date:</w:t>
            </w:r>
          </w:p>
        </w:tc>
        <w:tc>
          <w:tcPr>
            <w:tcW w:w="6804" w:type="dxa"/>
            <w:vAlign w:val="center"/>
          </w:tcPr>
          <w:p w14:paraId="404B1000" w14:textId="77777777" w:rsidR="00C57FBA" w:rsidRPr="00DA0CB4" w:rsidRDefault="00C57FBA" w:rsidP="00EE507A">
            <w:pPr>
              <w:tabs>
                <w:tab w:val="left" w:pos="142"/>
              </w:tabs>
              <w:contextualSpacing/>
              <w:rPr>
                <w:rFonts w:cs="Arial"/>
                <w:highlight w:val="yellow"/>
              </w:rPr>
            </w:pPr>
          </w:p>
        </w:tc>
      </w:tr>
      <w:tr w:rsidR="001C59DB" w:rsidRPr="00DA0CB4" w14:paraId="404B1004" w14:textId="77777777" w:rsidTr="0062693E">
        <w:trPr>
          <w:trHeight w:val="567"/>
        </w:trPr>
        <w:tc>
          <w:tcPr>
            <w:tcW w:w="3260" w:type="dxa"/>
            <w:shd w:val="clear" w:color="auto" w:fill="EEECE1" w:themeFill="background2"/>
            <w:vAlign w:val="center"/>
            <w:hideMark/>
          </w:tcPr>
          <w:p w14:paraId="404B1002" w14:textId="77777777" w:rsidR="00C57FBA" w:rsidRPr="00DA0CB4" w:rsidRDefault="001C59DB" w:rsidP="00EE507A">
            <w:pPr>
              <w:tabs>
                <w:tab w:val="left" w:pos="142"/>
              </w:tabs>
              <w:contextualSpacing/>
              <w:rPr>
                <w:rFonts w:cs="Arial"/>
              </w:rPr>
            </w:pPr>
            <w:r w:rsidRPr="00DA0CB4">
              <w:rPr>
                <w:rFonts w:cs="Arial"/>
              </w:rPr>
              <w:t>Contract Reference and Brief Description:</w:t>
            </w:r>
          </w:p>
        </w:tc>
        <w:tc>
          <w:tcPr>
            <w:tcW w:w="6804" w:type="dxa"/>
            <w:vAlign w:val="center"/>
          </w:tcPr>
          <w:p w14:paraId="404B1003" w14:textId="77777777" w:rsidR="00C57FBA" w:rsidRPr="00DA0CB4" w:rsidRDefault="00C57FBA" w:rsidP="00EE507A">
            <w:pPr>
              <w:tabs>
                <w:tab w:val="left" w:pos="142"/>
              </w:tabs>
              <w:contextualSpacing/>
              <w:rPr>
                <w:rFonts w:cs="Arial"/>
                <w:highlight w:val="yellow"/>
              </w:rPr>
            </w:pPr>
          </w:p>
        </w:tc>
      </w:tr>
      <w:tr w:rsidR="001C59DB" w:rsidRPr="00DA0CB4" w14:paraId="404B1007" w14:textId="77777777" w:rsidTr="0062693E">
        <w:trPr>
          <w:trHeight w:val="340"/>
        </w:trPr>
        <w:tc>
          <w:tcPr>
            <w:tcW w:w="3260" w:type="dxa"/>
            <w:shd w:val="clear" w:color="auto" w:fill="EEECE1" w:themeFill="background2"/>
            <w:vAlign w:val="center"/>
            <w:hideMark/>
          </w:tcPr>
          <w:p w14:paraId="404B1005" w14:textId="77777777" w:rsidR="00C57FBA" w:rsidRPr="00DA0CB4" w:rsidRDefault="001C59DB" w:rsidP="00EE507A">
            <w:pPr>
              <w:tabs>
                <w:tab w:val="left" w:pos="142"/>
              </w:tabs>
              <w:contextualSpacing/>
              <w:rPr>
                <w:rFonts w:cs="Arial"/>
              </w:rPr>
            </w:pPr>
            <w:r w:rsidRPr="00DA0CB4">
              <w:rPr>
                <w:rFonts w:cs="Arial"/>
              </w:rPr>
              <w:t>Contract Value:</w:t>
            </w:r>
          </w:p>
        </w:tc>
        <w:tc>
          <w:tcPr>
            <w:tcW w:w="6804" w:type="dxa"/>
            <w:vAlign w:val="center"/>
          </w:tcPr>
          <w:p w14:paraId="404B1006" w14:textId="77777777" w:rsidR="00C57FBA" w:rsidRPr="00DA0CB4" w:rsidRDefault="00C57FBA" w:rsidP="00EE507A">
            <w:pPr>
              <w:tabs>
                <w:tab w:val="left" w:pos="142"/>
              </w:tabs>
              <w:contextualSpacing/>
              <w:rPr>
                <w:rFonts w:cs="Arial"/>
                <w:highlight w:val="yellow"/>
              </w:rPr>
            </w:pPr>
          </w:p>
        </w:tc>
      </w:tr>
      <w:tr w:rsidR="001C59DB" w:rsidRPr="00DA0CB4" w14:paraId="404B100A" w14:textId="77777777" w:rsidTr="0062693E">
        <w:trPr>
          <w:trHeight w:val="340"/>
        </w:trPr>
        <w:tc>
          <w:tcPr>
            <w:tcW w:w="3260" w:type="dxa"/>
            <w:shd w:val="clear" w:color="auto" w:fill="EEECE1" w:themeFill="background2"/>
            <w:vAlign w:val="center"/>
            <w:hideMark/>
          </w:tcPr>
          <w:p w14:paraId="404B1008" w14:textId="77777777" w:rsidR="00C57FBA" w:rsidRPr="00DA0CB4" w:rsidRDefault="001C59DB" w:rsidP="00EE507A">
            <w:pPr>
              <w:tabs>
                <w:tab w:val="left" w:pos="142"/>
              </w:tabs>
              <w:contextualSpacing/>
              <w:rPr>
                <w:rFonts w:cs="Arial"/>
              </w:rPr>
            </w:pPr>
            <w:r w:rsidRPr="00DA0CB4">
              <w:rPr>
                <w:rFonts w:cs="Arial"/>
              </w:rPr>
              <w:t>Contract Outcomes:</w:t>
            </w:r>
          </w:p>
        </w:tc>
        <w:tc>
          <w:tcPr>
            <w:tcW w:w="6804" w:type="dxa"/>
            <w:vAlign w:val="center"/>
          </w:tcPr>
          <w:p w14:paraId="404B1009" w14:textId="77777777" w:rsidR="00C57FBA" w:rsidRPr="00DA0CB4" w:rsidRDefault="00C57FBA" w:rsidP="00EE507A">
            <w:pPr>
              <w:tabs>
                <w:tab w:val="left" w:pos="142"/>
              </w:tabs>
              <w:contextualSpacing/>
              <w:rPr>
                <w:rFonts w:cs="Arial"/>
              </w:rPr>
            </w:pPr>
          </w:p>
        </w:tc>
      </w:tr>
    </w:tbl>
    <w:p w14:paraId="404B100B" w14:textId="77777777" w:rsidR="002350B8" w:rsidRPr="00DA0CB4" w:rsidRDefault="002350B8" w:rsidP="0062693E">
      <w:pPr>
        <w:tabs>
          <w:tab w:val="left" w:pos="142"/>
        </w:tabs>
        <w:spacing w:after="0"/>
        <w:jc w:val="both"/>
        <w:rPr>
          <w:rFonts w:cs="Arial"/>
        </w:rPr>
      </w:pPr>
    </w:p>
    <w:tbl>
      <w:tblPr>
        <w:tblStyle w:val="TableGrid"/>
        <w:tblW w:w="0" w:type="auto"/>
        <w:tblInd w:w="5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8380"/>
        <w:gridCol w:w="1542"/>
      </w:tblGrid>
      <w:tr w:rsidR="0062693E" w:rsidRPr="00DA0CB4" w14:paraId="404B1010" w14:textId="77777777" w:rsidTr="0062693E">
        <w:tc>
          <w:tcPr>
            <w:tcW w:w="8505" w:type="dxa"/>
            <w:shd w:val="clear" w:color="auto" w:fill="EEECE1" w:themeFill="background2"/>
            <w:vAlign w:val="center"/>
          </w:tcPr>
          <w:p w14:paraId="404B100C" w14:textId="77777777" w:rsidR="0062693E" w:rsidRPr="00DA0CB4" w:rsidRDefault="0062693E" w:rsidP="0062693E">
            <w:pPr>
              <w:tabs>
                <w:tab w:val="left" w:pos="142"/>
              </w:tabs>
              <w:rPr>
                <w:rFonts w:cs="Arial"/>
              </w:rPr>
            </w:pPr>
            <w:r w:rsidRPr="00DA0CB4">
              <w:rPr>
                <w:rFonts w:cs="Arial"/>
              </w:rPr>
              <w:t xml:space="preserve">Have you had any contracts </w:t>
            </w:r>
            <w:r w:rsidRPr="00DA0CB4">
              <w:rPr>
                <w:rFonts w:cs="Arial"/>
                <w:shd w:val="clear" w:color="auto" w:fill="EEECE1" w:themeFill="background2"/>
              </w:rPr>
              <w:t>terminated for poor performance in the last three years, or any contracts where damages have been claimed by the contracting authority?</w:t>
            </w:r>
          </w:p>
        </w:tc>
        <w:tc>
          <w:tcPr>
            <w:tcW w:w="1559" w:type="dxa"/>
          </w:tcPr>
          <w:p w14:paraId="404B100D" w14:textId="77777777" w:rsidR="0062693E" w:rsidRPr="00DA0CB4" w:rsidRDefault="0062693E" w:rsidP="0062693E">
            <w:pPr>
              <w:pStyle w:val="ListParagraph"/>
              <w:ind w:left="0"/>
              <w:rPr>
                <w:rFonts w:cs="Arial"/>
              </w:rPr>
            </w:pPr>
            <w:r w:rsidRPr="00DA0CB4">
              <w:rPr>
                <w:rFonts w:eastAsia="Wingdings 2" w:cs="Arial"/>
                <w:sz w:val="32"/>
              </w:rPr>
              <w:t>£</w:t>
            </w:r>
            <w:r w:rsidRPr="00DA0CB4">
              <w:rPr>
                <w:rFonts w:cs="Arial"/>
              </w:rPr>
              <w:t xml:space="preserve"> Yes</w:t>
            </w:r>
          </w:p>
          <w:p w14:paraId="404B100E" w14:textId="77777777" w:rsidR="0062693E" w:rsidRPr="00DA0CB4" w:rsidRDefault="0062693E" w:rsidP="0062693E">
            <w:pPr>
              <w:pStyle w:val="ListParagraph"/>
              <w:ind w:left="0"/>
              <w:rPr>
                <w:rFonts w:cs="Arial"/>
                <w:sz w:val="8"/>
              </w:rPr>
            </w:pPr>
          </w:p>
          <w:p w14:paraId="404B100F" w14:textId="77777777" w:rsidR="0062693E" w:rsidRPr="00DA0CB4" w:rsidRDefault="0062693E" w:rsidP="0062693E">
            <w:pPr>
              <w:tabs>
                <w:tab w:val="left" w:pos="142"/>
              </w:tabs>
              <w:jc w:val="both"/>
              <w:rPr>
                <w:rFonts w:cs="Arial"/>
              </w:rPr>
            </w:pPr>
            <w:r w:rsidRPr="00DA0CB4">
              <w:rPr>
                <w:rFonts w:eastAsia="Wingdings 2" w:cs="Arial"/>
                <w:sz w:val="32"/>
              </w:rPr>
              <w:t>£</w:t>
            </w:r>
            <w:r w:rsidRPr="00DA0CB4">
              <w:rPr>
                <w:rFonts w:cs="Arial"/>
              </w:rPr>
              <w:t xml:space="preserve"> No</w:t>
            </w:r>
          </w:p>
        </w:tc>
      </w:tr>
      <w:tr w:rsidR="0062693E" w:rsidRPr="00DA0CB4" w14:paraId="404B1013" w14:textId="77777777" w:rsidTr="007A3410">
        <w:trPr>
          <w:trHeight w:val="737"/>
        </w:trPr>
        <w:tc>
          <w:tcPr>
            <w:tcW w:w="10064" w:type="dxa"/>
            <w:gridSpan w:val="2"/>
          </w:tcPr>
          <w:p w14:paraId="404B1011" w14:textId="77777777" w:rsidR="0062693E" w:rsidRPr="00DA0CB4" w:rsidRDefault="0062693E" w:rsidP="0062693E">
            <w:pPr>
              <w:tabs>
                <w:tab w:val="left" w:pos="142"/>
              </w:tabs>
              <w:jc w:val="both"/>
              <w:rPr>
                <w:rFonts w:cs="Arial"/>
              </w:rPr>
            </w:pPr>
          </w:p>
          <w:p w14:paraId="404B1012" w14:textId="77777777" w:rsidR="0062693E" w:rsidRPr="00DA0CB4" w:rsidRDefault="0062693E" w:rsidP="0062693E">
            <w:pPr>
              <w:tabs>
                <w:tab w:val="left" w:pos="142"/>
              </w:tabs>
              <w:jc w:val="both"/>
              <w:rPr>
                <w:rFonts w:cs="Arial"/>
              </w:rPr>
            </w:pPr>
            <w:r w:rsidRPr="00DA0CB4">
              <w:rPr>
                <w:rFonts w:cs="Arial"/>
              </w:rPr>
              <w:t xml:space="preserve">If </w:t>
            </w:r>
            <w:r w:rsidRPr="00DA0CB4">
              <w:rPr>
                <w:rFonts w:cs="Arial"/>
                <w:b/>
              </w:rPr>
              <w:t>“Yes”</w:t>
            </w:r>
            <w:r w:rsidRPr="00DA0CB4">
              <w:rPr>
                <w:rFonts w:cs="Arial"/>
              </w:rPr>
              <w:t xml:space="preserve"> please give details:</w:t>
            </w:r>
          </w:p>
        </w:tc>
      </w:tr>
    </w:tbl>
    <w:p w14:paraId="404B1014" w14:textId="77777777" w:rsidR="0062693E" w:rsidRPr="00DA0CB4" w:rsidRDefault="0062693E" w:rsidP="0062693E">
      <w:pPr>
        <w:tabs>
          <w:tab w:val="left" w:pos="142"/>
        </w:tabs>
        <w:spacing w:after="0"/>
        <w:jc w:val="both"/>
        <w:rPr>
          <w:rFonts w:cs="Arial"/>
        </w:rPr>
      </w:pPr>
    </w:p>
    <w:p w14:paraId="36725CD8" w14:textId="752556FC" w:rsidR="007167CF" w:rsidRPr="00DA0CB4" w:rsidRDefault="007167CF" w:rsidP="008F7082">
      <w:pPr>
        <w:tabs>
          <w:tab w:val="left" w:pos="142"/>
        </w:tabs>
        <w:spacing w:after="0"/>
        <w:jc w:val="both"/>
        <w:rPr>
          <w:rFonts w:cs="Arial"/>
          <w:b/>
          <w:sz w:val="24"/>
        </w:rPr>
      </w:pPr>
      <w:r w:rsidRPr="00DA0CB4">
        <w:rPr>
          <w:rFonts w:cs="Arial"/>
          <w:b/>
          <w:sz w:val="24"/>
        </w:rPr>
        <w:t>3.</w:t>
      </w:r>
      <w:r w:rsidR="0070380E" w:rsidRPr="00DA0CB4">
        <w:rPr>
          <w:rFonts w:cs="Arial"/>
          <w:b/>
          <w:sz w:val="24"/>
        </w:rPr>
        <w:t>2</w:t>
      </w:r>
      <w:r w:rsidRPr="00DA0CB4">
        <w:rPr>
          <w:rFonts w:cs="Arial"/>
          <w:b/>
          <w:sz w:val="24"/>
        </w:rPr>
        <w:tab/>
        <w:t>Compliance:</w:t>
      </w:r>
    </w:p>
    <w:p w14:paraId="3486EB92" w14:textId="77777777" w:rsidR="0070380E" w:rsidRPr="00486461" w:rsidRDefault="0070380E" w:rsidP="007167CF">
      <w:pPr>
        <w:pStyle w:val="ListParagraph"/>
        <w:tabs>
          <w:tab w:val="left" w:pos="142"/>
        </w:tabs>
        <w:spacing w:after="0"/>
        <w:ind w:left="426"/>
        <w:jc w:val="both"/>
        <w:rPr>
          <w:rFonts w:cs="Arial"/>
          <w:b/>
          <w:sz w:val="16"/>
          <w:szCs w:val="16"/>
        </w:rPr>
      </w:pPr>
    </w:p>
    <w:p w14:paraId="5C608E47" w14:textId="1E2B5683" w:rsidR="007167CF" w:rsidRPr="00DA0CB4" w:rsidRDefault="00895D14" w:rsidP="00895D14">
      <w:pPr>
        <w:tabs>
          <w:tab w:val="left" w:pos="142"/>
        </w:tabs>
        <w:spacing w:after="0"/>
        <w:ind w:left="720" w:hanging="720"/>
        <w:jc w:val="both"/>
        <w:rPr>
          <w:rFonts w:cs="Arial"/>
          <w:bCs/>
        </w:rPr>
      </w:pPr>
      <w:r>
        <w:rPr>
          <w:rFonts w:cs="Arial"/>
          <w:bCs/>
        </w:rPr>
        <w:tab/>
      </w:r>
      <w:r>
        <w:rPr>
          <w:rFonts w:cs="Arial"/>
          <w:bCs/>
        </w:rPr>
        <w:tab/>
      </w:r>
      <w:r w:rsidR="007167CF" w:rsidRPr="00AF68CE">
        <w:rPr>
          <w:rFonts w:cs="Arial"/>
          <w:b/>
        </w:rPr>
        <w:t>3.</w:t>
      </w:r>
      <w:r w:rsidR="00675A0D" w:rsidRPr="00AF68CE">
        <w:rPr>
          <w:rFonts w:cs="Arial"/>
          <w:b/>
        </w:rPr>
        <w:t>2</w:t>
      </w:r>
      <w:r w:rsidR="007167CF" w:rsidRPr="00AF68CE">
        <w:rPr>
          <w:rFonts w:cs="Arial"/>
          <w:b/>
        </w:rPr>
        <w:t>.1</w:t>
      </w:r>
      <w:r w:rsidR="007167CF" w:rsidRPr="00DA0CB4">
        <w:rPr>
          <w:rFonts w:cs="Arial"/>
          <w:bCs/>
        </w:rPr>
        <w:tab/>
        <w:t xml:space="preserve">Potential Providers are required to self- certify that they hold or will put in place prior to mobilisation the policies and processes listed in the table below in line with legislation and pursuant to the requirements of the Draft Contract Terms and Conditions at Appendix3 </w:t>
      </w:r>
    </w:p>
    <w:p w14:paraId="7F3F2264" w14:textId="77777777" w:rsidR="007167CF" w:rsidRPr="00DA0CB4" w:rsidRDefault="007167CF" w:rsidP="007167CF">
      <w:pPr>
        <w:pStyle w:val="ListParagraph"/>
        <w:tabs>
          <w:tab w:val="left" w:pos="142"/>
        </w:tabs>
        <w:spacing w:after="0"/>
        <w:ind w:left="426"/>
        <w:jc w:val="both"/>
        <w:rPr>
          <w:rFonts w:cs="Arial"/>
          <w:bCs/>
        </w:rPr>
      </w:pPr>
    </w:p>
    <w:tbl>
      <w:tblPr>
        <w:tblStyle w:val="TableGrid"/>
        <w:tblW w:w="0" w:type="auto"/>
        <w:tblInd w:w="426" w:type="dxa"/>
        <w:tblLook w:val="04A0" w:firstRow="1" w:lastRow="0" w:firstColumn="1" w:lastColumn="0" w:noHBand="0" w:noVBand="1"/>
      </w:tblPr>
      <w:tblGrid>
        <w:gridCol w:w="7886"/>
        <w:gridCol w:w="608"/>
        <w:gridCol w:w="510"/>
      </w:tblGrid>
      <w:tr w:rsidR="007167CF" w:rsidRPr="00DA0CB4" w14:paraId="6105A9B0" w14:textId="77777777" w:rsidTr="005E3274">
        <w:tc>
          <w:tcPr>
            <w:tcW w:w="7886" w:type="dxa"/>
            <w:shd w:val="clear" w:color="auto" w:fill="EEECE1" w:themeFill="background2"/>
          </w:tcPr>
          <w:p w14:paraId="3417460C" w14:textId="77777777" w:rsidR="007167CF" w:rsidRPr="00DA0CB4" w:rsidRDefault="007167CF" w:rsidP="005E3274">
            <w:pPr>
              <w:pStyle w:val="ListParagraph"/>
              <w:tabs>
                <w:tab w:val="left" w:pos="142"/>
              </w:tabs>
              <w:spacing w:after="0"/>
              <w:ind w:left="0"/>
              <w:jc w:val="both"/>
              <w:rPr>
                <w:rFonts w:cs="Arial"/>
                <w:bCs/>
              </w:rPr>
            </w:pPr>
          </w:p>
        </w:tc>
        <w:tc>
          <w:tcPr>
            <w:tcW w:w="608" w:type="dxa"/>
            <w:shd w:val="clear" w:color="auto" w:fill="EEECE1" w:themeFill="background2"/>
          </w:tcPr>
          <w:p w14:paraId="7BE70D9A" w14:textId="77777777" w:rsidR="007167CF" w:rsidRPr="00DA0CB4" w:rsidRDefault="007167CF" w:rsidP="005E3274">
            <w:pPr>
              <w:pStyle w:val="ListParagraph"/>
              <w:tabs>
                <w:tab w:val="left" w:pos="142"/>
              </w:tabs>
              <w:spacing w:after="0"/>
              <w:ind w:left="0"/>
              <w:jc w:val="both"/>
              <w:rPr>
                <w:rFonts w:cs="Arial"/>
                <w:b/>
              </w:rPr>
            </w:pPr>
            <w:r w:rsidRPr="00DA0CB4">
              <w:rPr>
                <w:rFonts w:cs="Arial"/>
                <w:b/>
              </w:rPr>
              <w:t>Yes</w:t>
            </w:r>
          </w:p>
        </w:tc>
        <w:tc>
          <w:tcPr>
            <w:tcW w:w="510" w:type="dxa"/>
            <w:shd w:val="clear" w:color="auto" w:fill="EEECE1" w:themeFill="background2"/>
          </w:tcPr>
          <w:p w14:paraId="6A01C594" w14:textId="77777777" w:rsidR="007167CF" w:rsidRPr="00DA0CB4" w:rsidRDefault="007167CF" w:rsidP="005E3274">
            <w:pPr>
              <w:pStyle w:val="ListParagraph"/>
              <w:tabs>
                <w:tab w:val="left" w:pos="142"/>
              </w:tabs>
              <w:spacing w:after="0"/>
              <w:ind w:left="0"/>
              <w:jc w:val="both"/>
              <w:rPr>
                <w:rFonts w:cs="Arial"/>
                <w:b/>
              </w:rPr>
            </w:pPr>
            <w:r w:rsidRPr="00DA0CB4">
              <w:rPr>
                <w:rFonts w:cs="Arial"/>
                <w:b/>
              </w:rPr>
              <w:t>No</w:t>
            </w:r>
          </w:p>
        </w:tc>
      </w:tr>
      <w:tr w:rsidR="007167CF" w:rsidRPr="00DA0CB4" w14:paraId="666C125F" w14:textId="77777777" w:rsidTr="005E3274">
        <w:tc>
          <w:tcPr>
            <w:tcW w:w="7886" w:type="dxa"/>
          </w:tcPr>
          <w:p w14:paraId="314BA67F" w14:textId="77777777" w:rsidR="007167CF" w:rsidRPr="00DA0CB4" w:rsidRDefault="007167CF" w:rsidP="00486461">
            <w:pPr>
              <w:pStyle w:val="ListParagraph"/>
              <w:tabs>
                <w:tab w:val="left" w:pos="142"/>
              </w:tabs>
              <w:spacing w:after="0"/>
              <w:ind w:left="0"/>
              <w:jc w:val="both"/>
              <w:rPr>
                <w:rFonts w:cs="Arial"/>
                <w:bCs/>
              </w:rPr>
            </w:pPr>
            <w:r w:rsidRPr="00DA0CB4">
              <w:rPr>
                <w:rFonts w:cs="Arial"/>
                <w:bCs/>
              </w:rPr>
              <w:t>Data Protection Policy and Processes Compliant with The Data Protection Act 2018</w:t>
            </w:r>
          </w:p>
        </w:tc>
        <w:tc>
          <w:tcPr>
            <w:tcW w:w="608" w:type="dxa"/>
          </w:tcPr>
          <w:p w14:paraId="3E3F1CA5" w14:textId="77777777" w:rsidR="007167CF" w:rsidRPr="00DA0CB4" w:rsidRDefault="007167CF" w:rsidP="005E3274">
            <w:pPr>
              <w:pStyle w:val="ListParagraph"/>
              <w:tabs>
                <w:tab w:val="left" w:pos="142"/>
              </w:tabs>
              <w:spacing w:after="0"/>
              <w:ind w:left="0"/>
              <w:jc w:val="both"/>
              <w:rPr>
                <w:rFonts w:cs="Arial"/>
                <w:b/>
              </w:rPr>
            </w:pPr>
          </w:p>
        </w:tc>
        <w:tc>
          <w:tcPr>
            <w:tcW w:w="510" w:type="dxa"/>
          </w:tcPr>
          <w:p w14:paraId="163ABCDC" w14:textId="77777777" w:rsidR="007167CF" w:rsidRPr="00DA0CB4" w:rsidRDefault="007167CF" w:rsidP="005E3274">
            <w:pPr>
              <w:pStyle w:val="ListParagraph"/>
              <w:tabs>
                <w:tab w:val="left" w:pos="142"/>
              </w:tabs>
              <w:spacing w:after="0"/>
              <w:ind w:left="0"/>
              <w:jc w:val="both"/>
              <w:rPr>
                <w:rFonts w:cs="Arial"/>
                <w:b/>
              </w:rPr>
            </w:pPr>
          </w:p>
        </w:tc>
      </w:tr>
      <w:tr w:rsidR="007167CF" w:rsidRPr="00DA0CB4" w14:paraId="30F22FD0" w14:textId="77777777" w:rsidTr="005E3274">
        <w:tc>
          <w:tcPr>
            <w:tcW w:w="7886" w:type="dxa"/>
          </w:tcPr>
          <w:p w14:paraId="5B09A72B" w14:textId="77777777" w:rsidR="007167CF" w:rsidRPr="00DA0CB4" w:rsidRDefault="007167CF" w:rsidP="00486461">
            <w:pPr>
              <w:pStyle w:val="ListParagraph"/>
              <w:tabs>
                <w:tab w:val="left" w:pos="142"/>
              </w:tabs>
              <w:spacing w:after="0"/>
              <w:ind w:left="0"/>
              <w:jc w:val="both"/>
              <w:rPr>
                <w:rFonts w:cs="Arial"/>
                <w:bCs/>
              </w:rPr>
            </w:pPr>
            <w:r w:rsidRPr="00DA0CB4">
              <w:rPr>
                <w:rFonts w:cs="Arial"/>
                <w:bCs/>
              </w:rPr>
              <w:t>Health &amp; Safety Management Policy Compliant with The Health &amp; Safety at Work Act 1974</w:t>
            </w:r>
          </w:p>
        </w:tc>
        <w:tc>
          <w:tcPr>
            <w:tcW w:w="608" w:type="dxa"/>
          </w:tcPr>
          <w:p w14:paraId="1C5F029A" w14:textId="77777777" w:rsidR="007167CF" w:rsidRPr="00DA0CB4" w:rsidRDefault="007167CF" w:rsidP="005E3274">
            <w:pPr>
              <w:pStyle w:val="ListParagraph"/>
              <w:tabs>
                <w:tab w:val="left" w:pos="142"/>
              </w:tabs>
              <w:spacing w:after="0"/>
              <w:ind w:left="0"/>
              <w:jc w:val="both"/>
              <w:rPr>
                <w:rFonts w:cs="Arial"/>
                <w:b/>
              </w:rPr>
            </w:pPr>
          </w:p>
        </w:tc>
        <w:tc>
          <w:tcPr>
            <w:tcW w:w="510" w:type="dxa"/>
          </w:tcPr>
          <w:p w14:paraId="03F38998" w14:textId="77777777" w:rsidR="007167CF" w:rsidRPr="00DA0CB4" w:rsidRDefault="007167CF" w:rsidP="005E3274">
            <w:pPr>
              <w:pStyle w:val="ListParagraph"/>
              <w:tabs>
                <w:tab w:val="left" w:pos="142"/>
              </w:tabs>
              <w:spacing w:after="0"/>
              <w:ind w:left="0"/>
              <w:jc w:val="both"/>
              <w:rPr>
                <w:rFonts w:cs="Arial"/>
                <w:b/>
              </w:rPr>
            </w:pPr>
          </w:p>
        </w:tc>
      </w:tr>
      <w:tr w:rsidR="007167CF" w:rsidRPr="00DA0CB4" w14:paraId="0FC892CB" w14:textId="77777777" w:rsidTr="005E3274">
        <w:tc>
          <w:tcPr>
            <w:tcW w:w="7886" w:type="dxa"/>
          </w:tcPr>
          <w:p w14:paraId="5620FCC1" w14:textId="77777777" w:rsidR="007167CF" w:rsidRPr="00DA0CB4" w:rsidRDefault="007167CF" w:rsidP="00486461">
            <w:pPr>
              <w:jc w:val="both"/>
              <w:rPr>
                <w:rFonts w:cs="Arial"/>
                <w:bCs/>
              </w:rPr>
            </w:pPr>
            <w:r w:rsidRPr="00DA0CB4">
              <w:rPr>
                <w:rFonts w:cs="Arial"/>
                <w:bCs/>
              </w:rPr>
              <w:t xml:space="preserve">Environmental Policy with a commitment to conserve energy, water, wood, </w:t>
            </w:r>
            <w:proofErr w:type="gramStart"/>
            <w:r w:rsidRPr="00DA0CB4">
              <w:rPr>
                <w:rFonts w:cs="Arial"/>
                <w:bCs/>
              </w:rPr>
              <w:t>paper</w:t>
            </w:r>
            <w:proofErr w:type="gramEnd"/>
            <w:r w:rsidRPr="00DA0CB4">
              <w:rPr>
                <w:rFonts w:cs="Arial"/>
                <w:bCs/>
              </w:rPr>
              <w:t xml:space="preserve"> and other resources, reduce waste and phase out the use of ozone depleting substances and minimise the release of greenhouse gases, volatile organic compounds and other substances damaging to health and the environment.</w:t>
            </w:r>
          </w:p>
        </w:tc>
        <w:tc>
          <w:tcPr>
            <w:tcW w:w="608" w:type="dxa"/>
          </w:tcPr>
          <w:p w14:paraId="4A8D48D0" w14:textId="77777777" w:rsidR="007167CF" w:rsidRPr="00DA0CB4" w:rsidRDefault="007167CF" w:rsidP="005E3274">
            <w:pPr>
              <w:pStyle w:val="ListParagraph"/>
              <w:tabs>
                <w:tab w:val="left" w:pos="142"/>
              </w:tabs>
              <w:spacing w:after="0"/>
              <w:ind w:left="0"/>
              <w:jc w:val="both"/>
              <w:rPr>
                <w:rFonts w:cs="Arial"/>
                <w:b/>
              </w:rPr>
            </w:pPr>
          </w:p>
        </w:tc>
        <w:tc>
          <w:tcPr>
            <w:tcW w:w="510" w:type="dxa"/>
          </w:tcPr>
          <w:p w14:paraId="292F1F18" w14:textId="77777777" w:rsidR="007167CF" w:rsidRPr="00DA0CB4" w:rsidRDefault="007167CF" w:rsidP="005E3274">
            <w:pPr>
              <w:pStyle w:val="ListParagraph"/>
              <w:tabs>
                <w:tab w:val="left" w:pos="142"/>
              </w:tabs>
              <w:spacing w:after="0"/>
              <w:ind w:left="0"/>
              <w:jc w:val="both"/>
              <w:rPr>
                <w:rFonts w:cs="Arial"/>
                <w:b/>
              </w:rPr>
            </w:pPr>
          </w:p>
        </w:tc>
      </w:tr>
      <w:tr w:rsidR="007167CF" w:rsidRPr="00DA0CB4" w14:paraId="2216B63B" w14:textId="77777777" w:rsidTr="005E3274">
        <w:tc>
          <w:tcPr>
            <w:tcW w:w="7886" w:type="dxa"/>
          </w:tcPr>
          <w:p w14:paraId="1CB43CA1" w14:textId="77777777" w:rsidR="007167CF" w:rsidRPr="00DA0CB4" w:rsidRDefault="007167CF" w:rsidP="00486461">
            <w:pPr>
              <w:pStyle w:val="ListParagraph"/>
              <w:tabs>
                <w:tab w:val="left" w:pos="142"/>
              </w:tabs>
              <w:spacing w:after="0"/>
              <w:ind w:left="0"/>
              <w:jc w:val="both"/>
              <w:rPr>
                <w:rFonts w:cs="Arial"/>
                <w:bCs/>
              </w:rPr>
            </w:pPr>
            <w:r w:rsidRPr="00DA0CB4">
              <w:rPr>
                <w:rFonts w:cs="Arial"/>
                <w:bCs/>
              </w:rPr>
              <w:t xml:space="preserve"> Procurement Policy adopt such policies and procedures that are required </w:t>
            </w:r>
            <w:proofErr w:type="gramStart"/>
            <w:r w:rsidRPr="00DA0CB4">
              <w:rPr>
                <w:rFonts w:cs="Arial"/>
                <w:bCs/>
              </w:rPr>
              <w:t>in order to</w:t>
            </w:r>
            <w:proofErr w:type="gramEnd"/>
            <w:r w:rsidRPr="00DA0CB4">
              <w:rPr>
                <w:rFonts w:cs="Arial"/>
                <w:bCs/>
              </w:rPr>
              <w:t xml:space="preserve"> ensure that value for money has been obtained in the procurement of goods or services funded by the Contract.</w:t>
            </w:r>
          </w:p>
        </w:tc>
        <w:tc>
          <w:tcPr>
            <w:tcW w:w="608" w:type="dxa"/>
          </w:tcPr>
          <w:p w14:paraId="4986BFE2" w14:textId="77777777" w:rsidR="007167CF" w:rsidRPr="00DA0CB4" w:rsidRDefault="007167CF" w:rsidP="005E3274">
            <w:pPr>
              <w:pStyle w:val="ListParagraph"/>
              <w:tabs>
                <w:tab w:val="left" w:pos="142"/>
              </w:tabs>
              <w:spacing w:after="0"/>
              <w:ind w:left="0"/>
              <w:jc w:val="both"/>
              <w:rPr>
                <w:rFonts w:cs="Arial"/>
                <w:b/>
              </w:rPr>
            </w:pPr>
          </w:p>
        </w:tc>
        <w:tc>
          <w:tcPr>
            <w:tcW w:w="510" w:type="dxa"/>
          </w:tcPr>
          <w:p w14:paraId="517C214F" w14:textId="77777777" w:rsidR="007167CF" w:rsidRPr="00DA0CB4" w:rsidRDefault="007167CF" w:rsidP="005E3274">
            <w:pPr>
              <w:pStyle w:val="ListParagraph"/>
              <w:tabs>
                <w:tab w:val="left" w:pos="142"/>
              </w:tabs>
              <w:spacing w:after="0"/>
              <w:ind w:left="0"/>
              <w:jc w:val="both"/>
              <w:rPr>
                <w:rFonts w:cs="Arial"/>
                <w:b/>
              </w:rPr>
            </w:pPr>
          </w:p>
        </w:tc>
      </w:tr>
      <w:tr w:rsidR="007167CF" w:rsidRPr="00DA0CB4" w14:paraId="7BCC1929" w14:textId="77777777" w:rsidTr="005E3274">
        <w:tc>
          <w:tcPr>
            <w:tcW w:w="7886" w:type="dxa"/>
          </w:tcPr>
          <w:p w14:paraId="5C59C9CD" w14:textId="77777777" w:rsidR="007167CF" w:rsidRPr="00DA0CB4" w:rsidRDefault="007167CF" w:rsidP="00486461">
            <w:pPr>
              <w:pStyle w:val="ListParagraph"/>
              <w:tabs>
                <w:tab w:val="left" w:pos="142"/>
              </w:tabs>
              <w:spacing w:after="0"/>
              <w:ind w:left="0"/>
              <w:jc w:val="both"/>
              <w:rPr>
                <w:rFonts w:cs="Arial"/>
                <w:bCs/>
              </w:rPr>
            </w:pPr>
            <w:r w:rsidRPr="00DA0CB4">
              <w:rPr>
                <w:rFonts w:cs="Arial"/>
                <w:bCs/>
              </w:rPr>
              <w:t xml:space="preserve">Modern Slavery </w:t>
            </w:r>
            <w:r w:rsidRPr="00DA0CB4">
              <w:rPr>
                <w:rFonts w:eastAsia="Times New Roman" w:cs="Arial"/>
                <w:bCs/>
                <w:spacing w:val="2"/>
              </w:rPr>
              <w:t>If applicable to the organisation, Potential Providers must state they are compliant with the annual reporting requirements contained within Section 54 of the Act</w:t>
            </w:r>
          </w:p>
        </w:tc>
        <w:tc>
          <w:tcPr>
            <w:tcW w:w="608" w:type="dxa"/>
          </w:tcPr>
          <w:p w14:paraId="7B9FAB8A" w14:textId="77777777" w:rsidR="007167CF" w:rsidRPr="00DA0CB4" w:rsidRDefault="007167CF" w:rsidP="005E3274">
            <w:pPr>
              <w:pStyle w:val="ListParagraph"/>
              <w:tabs>
                <w:tab w:val="left" w:pos="142"/>
              </w:tabs>
              <w:spacing w:after="0"/>
              <w:ind w:left="0"/>
              <w:jc w:val="both"/>
              <w:rPr>
                <w:rFonts w:cs="Arial"/>
                <w:b/>
              </w:rPr>
            </w:pPr>
          </w:p>
        </w:tc>
        <w:tc>
          <w:tcPr>
            <w:tcW w:w="510" w:type="dxa"/>
          </w:tcPr>
          <w:p w14:paraId="3784C6D1" w14:textId="77777777" w:rsidR="007167CF" w:rsidRPr="00DA0CB4" w:rsidRDefault="007167CF" w:rsidP="005E3274">
            <w:pPr>
              <w:pStyle w:val="ListParagraph"/>
              <w:tabs>
                <w:tab w:val="left" w:pos="142"/>
              </w:tabs>
              <w:spacing w:after="0"/>
              <w:ind w:left="0"/>
              <w:jc w:val="both"/>
              <w:rPr>
                <w:rFonts w:cs="Arial"/>
                <w:b/>
              </w:rPr>
            </w:pPr>
          </w:p>
        </w:tc>
      </w:tr>
    </w:tbl>
    <w:p w14:paraId="404B102F" w14:textId="5421DD8C" w:rsidR="00957F5A" w:rsidRPr="00DA0CB4" w:rsidRDefault="00957F5A">
      <w:pPr>
        <w:rPr>
          <w:rFonts w:cs="Arial"/>
        </w:rPr>
      </w:pPr>
    </w:p>
    <w:p w14:paraId="404B1046" w14:textId="77777777" w:rsidR="00A67061" w:rsidRPr="00DA0CB4" w:rsidRDefault="00A67061" w:rsidP="00A67061">
      <w:pPr>
        <w:tabs>
          <w:tab w:val="left" w:pos="142"/>
        </w:tabs>
        <w:spacing w:after="0"/>
        <w:jc w:val="both"/>
        <w:rPr>
          <w:rFonts w:cs="Arial"/>
        </w:rPr>
      </w:pPr>
    </w:p>
    <w:p w14:paraId="23A87030" w14:textId="17B8775A" w:rsidR="000A400A" w:rsidRPr="00DA0CB4" w:rsidRDefault="000A400A" w:rsidP="008F7082">
      <w:pPr>
        <w:spacing w:after="0"/>
        <w:rPr>
          <w:rFonts w:cs="Arial"/>
          <w:b/>
          <w:sz w:val="26"/>
          <w:szCs w:val="26"/>
        </w:rPr>
      </w:pPr>
      <w:r w:rsidRPr="00DA0CB4">
        <w:rPr>
          <w:rFonts w:cs="Arial"/>
          <w:b/>
          <w:sz w:val="26"/>
          <w:szCs w:val="26"/>
        </w:rPr>
        <w:t>3</w:t>
      </w:r>
      <w:r w:rsidR="00675A0D" w:rsidRPr="00DA0CB4">
        <w:rPr>
          <w:rFonts w:cs="Arial"/>
          <w:b/>
          <w:sz w:val="26"/>
          <w:szCs w:val="26"/>
        </w:rPr>
        <w:t>.3</w:t>
      </w:r>
      <w:r w:rsidRPr="00DA0CB4">
        <w:rPr>
          <w:rFonts w:cs="Arial"/>
          <w:b/>
          <w:sz w:val="26"/>
          <w:szCs w:val="26"/>
        </w:rPr>
        <w:t xml:space="preserve"> </w:t>
      </w:r>
      <w:r w:rsidR="00675A0D" w:rsidRPr="00DA0CB4">
        <w:rPr>
          <w:rFonts w:cs="Arial"/>
          <w:b/>
          <w:sz w:val="26"/>
          <w:szCs w:val="26"/>
        </w:rPr>
        <w:tab/>
      </w:r>
      <w:r w:rsidR="00675A0D" w:rsidRPr="00DA0CB4">
        <w:rPr>
          <w:rFonts w:cs="Arial"/>
          <w:b/>
          <w:sz w:val="26"/>
          <w:szCs w:val="26"/>
        </w:rPr>
        <w:tab/>
      </w:r>
      <w:r w:rsidRPr="00DA0CB4">
        <w:rPr>
          <w:rFonts w:cs="Arial"/>
          <w:b/>
          <w:sz w:val="26"/>
          <w:szCs w:val="26"/>
        </w:rPr>
        <w:t xml:space="preserve"> Previous Experience</w:t>
      </w:r>
      <w:r w:rsidR="00675A0D" w:rsidRPr="00DA0CB4">
        <w:rPr>
          <w:rFonts w:cs="Arial"/>
          <w:b/>
          <w:sz w:val="26"/>
          <w:szCs w:val="26"/>
        </w:rPr>
        <w:t>:</w:t>
      </w:r>
    </w:p>
    <w:tbl>
      <w:tblPr>
        <w:tblStyle w:val="TableGrid"/>
        <w:tblpPr w:leftFromText="180" w:rightFromText="180" w:vertAnchor="text" w:horzAnchor="margin" w:tblpX="392" w:tblpY="475"/>
        <w:tblW w:w="0" w:type="auto"/>
        <w:tblLook w:val="04A0" w:firstRow="1" w:lastRow="0" w:firstColumn="1" w:lastColumn="0" w:noHBand="0" w:noVBand="1"/>
      </w:tblPr>
      <w:tblGrid>
        <w:gridCol w:w="9430"/>
      </w:tblGrid>
      <w:tr w:rsidR="000A400A" w:rsidRPr="00DA0CB4" w14:paraId="4F8502EE" w14:textId="77777777" w:rsidTr="3DE7073E">
        <w:tc>
          <w:tcPr>
            <w:tcW w:w="9430" w:type="dxa"/>
            <w:shd w:val="clear" w:color="auto" w:fill="EEECE1" w:themeFill="background2"/>
          </w:tcPr>
          <w:p w14:paraId="0FE49717" w14:textId="0B96A661" w:rsidR="000A400A" w:rsidRPr="00DA0CB4" w:rsidRDefault="000A400A" w:rsidP="036E17A3">
            <w:pPr>
              <w:jc w:val="both"/>
              <w:rPr>
                <w:rFonts w:cs="Arial"/>
              </w:rPr>
            </w:pPr>
            <w:r w:rsidRPr="00DA0CB4">
              <w:rPr>
                <w:rFonts w:cs="Arial"/>
              </w:rPr>
              <w:t xml:space="preserve">Please provide relevant experience and quality of your delivery team showing how you can meet the requirements of the brief. </w:t>
            </w:r>
          </w:p>
        </w:tc>
      </w:tr>
      <w:tr w:rsidR="000A400A" w:rsidRPr="00DA0CB4" w14:paraId="6FFBB608" w14:textId="77777777" w:rsidTr="3DE7073E">
        <w:tc>
          <w:tcPr>
            <w:tcW w:w="9430" w:type="dxa"/>
          </w:tcPr>
          <w:p w14:paraId="1733CD7C" w14:textId="187CE0E4" w:rsidR="00173D30" w:rsidRPr="00DA0CB4" w:rsidDel="00C8772B" w:rsidRDefault="08C57116" w:rsidP="00DA0CB4">
            <w:pPr>
              <w:rPr>
                <w:rFonts w:cs="Arial"/>
              </w:rPr>
            </w:pPr>
            <w:r w:rsidRPr="00DA0CB4">
              <w:rPr>
                <w:rFonts w:cs="Arial"/>
              </w:rPr>
              <w:t>Please provide details of up to t</w:t>
            </w:r>
            <w:r w:rsidR="4DE61DBB" w:rsidRPr="00DA0CB4">
              <w:rPr>
                <w:rFonts w:cs="Arial"/>
              </w:rPr>
              <w:t>wo</w:t>
            </w:r>
            <w:r w:rsidRPr="00DA0CB4">
              <w:rPr>
                <w:rFonts w:cs="Arial"/>
              </w:rPr>
              <w:t xml:space="preserve"> contracts/projects/assignments you have delivered within the </w:t>
            </w:r>
            <w:r w:rsidR="4DE61DBB" w:rsidRPr="00DA0CB4">
              <w:rPr>
                <w:rFonts w:cs="Arial"/>
              </w:rPr>
              <w:t>three</w:t>
            </w:r>
            <w:r w:rsidRPr="00DA0CB4">
              <w:rPr>
                <w:rFonts w:cs="Arial"/>
              </w:rPr>
              <w:t xml:space="preserve"> years where you have provided similar services to those required by the </w:t>
            </w:r>
            <w:r w:rsidR="3FDF1062" w:rsidRPr="00DA0CB4">
              <w:rPr>
                <w:rFonts w:cs="Arial"/>
              </w:rPr>
              <w:t>GBSLEP</w:t>
            </w:r>
            <w:r w:rsidR="00486461">
              <w:rPr>
                <w:rFonts w:cs="Arial"/>
              </w:rPr>
              <w:t>.</w:t>
            </w:r>
          </w:p>
          <w:p w14:paraId="3CCE396E" w14:textId="0E4A6FC2" w:rsidR="000A400A" w:rsidRPr="00DA0CB4" w:rsidDel="00C8772B" w:rsidRDefault="7F8C73BF" w:rsidP="00CF269F">
            <w:pPr>
              <w:rPr>
                <w:rFonts w:cs="Arial"/>
              </w:rPr>
            </w:pPr>
            <w:r w:rsidRPr="00DA0CB4">
              <w:rPr>
                <w:rFonts w:cs="Arial"/>
                <w:i/>
                <w:iCs/>
              </w:rPr>
              <w:t>(Maximum of 500 words)</w:t>
            </w:r>
          </w:p>
          <w:p w14:paraId="4E7E0A0D" w14:textId="77777777" w:rsidR="000A400A" w:rsidRPr="00DA0CB4" w:rsidRDefault="000A400A" w:rsidP="00CF269F">
            <w:pPr>
              <w:rPr>
                <w:rFonts w:cs="Arial"/>
              </w:rPr>
            </w:pPr>
          </w:p>
          <w:p w14:paraId="54546D70" w14:textId="77777777" w:rsidR="000A400A" w:rsidRPr="00DA0CB4" w:rsidRDefault="000A400A" w:rsidP="00CF269F">
            <w:pPr>
              <w:rPr>
                <w:rFonts w:cs="Arial"/>
              </w:rPr>
            </w:pPr>
          </w:p>
          <w:p w14:paraId="45F73DED" w14:textId="77777777" w:rsidR="000A400A" w:rsidRPr="00DA0CB4" w:rsidRDefault="000A400A" w:rsidP="00CF269F">
            <w:pPr>
              <w:rPr>
                <w:rFonts w:cs="Arial"/>
              </w:rPr>
            </w:pPr>
          </w:p>
          <w:p w14:paraId="390F7794" w14:textId="77777777" w:rsidR="000A400A" w:rsidRPr="00DA0CB4" w:rsidRDefault="000A400A" w:rsidP="00CF269F">
            <w:pPr>
              <w:rPr>
                <w:rFonts w:cs="Arial"/>
              </w:rPr>
            </w:pPr>
          </w:p>
          <w:p w14:paraId="216B3160" w14:textId="77777777" w:rsidR="000A400A" w:rsidRPr="00DA0CB4" w:rsidRDefault="000A400A" w:rsidP="00CF269F">
            <w:pPr>
              <w:rPr>
                <w:rFonts w:cs="Arial"/>
              </w:rPr>
            </w:pPr>
          </w:p>
          <w:p w14:paraId="2851E3BA" w14:textId="77777777" w:rsidR="000A400A" w:rsidRPr="00DA0CB4" w:rsidRDefault="000A400A" w:rsidP="00CF269F">
            <w:pPr>
              <w:rPr>
                <w:rFonts w:cs="Arial"/>
              </w:rPr>
            </w:pPr>
          </w:p>
          <w:p w14:paraId="689A24B8" w14:textId="77777777" w:rsidR="000A400A" w:rsidRPr="00DA0CB4" w:rsidRDefault="000A400A" w:rsidP="00CF269F">
            <w:pPr>
              <w:rPr>
                <w:rFonts w:cs="Arial"/>
              </w:rPr>
            </w:pPr>
          </w:p>
          <w:p w14:paraId="7C7F91FD" w14:textId="77777777" w:rsidR="000A400A" w:rsidRPr="00DA0CB4" w:rsidRDefault="000A400A" w:rsidP="00CF269F">
            <w:pPr>
              <w:rPr>
                <w:rFonts w:cs="Arial"/>
              </w:rPr>
            </w:pPr>
          </w:p>
          <w:p w14:paraId="45108D5F" w14:textId="77777777" w:rsidR="000A400A" w:rsidRPr="00DA0CB4" w:rsidRDefault="000A400A" w:rsidP="00CF269F">
            <w:pPr>
              <w:rPr>
                <w:rFonts w:cs="Arial"/>
              </w:rPr>
            </w:pPr>
          </w:p>
          <w:p w14:paraId="270C5619" w14:textId="77777777" w:rsidR="000A400A" w:rsidRPr="00DA0CB4" w:rsidRDefault="000A400A" w:rsidP="00CF269F">
            <w:pPr>
              <w:rPr>
                <w:rFonts w:cs="Arial"/>
              </w:rPr>
            </w:pPr>
          </w:p>
          <w:p w14:paraId="1F4FB5BB" w14:textId="77777777" w:rsidR="000A400A" w:rsidRPr="00DA0CB4" w:rsidRDefault="000A400A" w:rsidP="00CF269F">
            <w:pPr>
              <w:rPr>
                <w:rFonts w:cs="Arial"/>
              </w:rPr>
            </w:pPr>
          </w:p>
          <w:p w14:paraId="4FFB86B2" w14:textId="77777777" w:rsidR="000A400A" w:rsidRPr="00DA0CB4" w:rsidRDefault="000A400A" w:rsidP="00CF269F">
            <w:pPr>
              <w:rPr>
                <w:rFonts w:cs="Arial"/>
              </w:rPr>
            </w:pPr>
          </w:p>
          <w:p w14:paraId="7F6B4A9A" w14:textId="77777777" w:rsidR="000A400A" w:rsidRPr="00DA0CB4" w:rsidRDefault="000A400A" w:rsidP="00CF269F">
            <w:pPr>
              <w:rPr>
                <w:rFonts w:cs="Arial"/>
              </w:rPr>
            </w:pPr>
          </w:p>
          <w:p w14:paraId="521A0462" w14:textId="77777777" w:rsidR="000A400A" w:rsidRPr="00DA0CB4" w:rsidRDefault="000A400A" w:rsidP="00CF269F">
            <w:pPr>
              <w:rPr>
                <w:rFonts w:cs="Arial"/>
              </w:rPr>
            </w:pPr>
          </w:p>
          <w:p w14:paraId="700751DB" w14:textId="77777777" w:rsidR="00F3471F" w:rsidRPr="00DA0CB4" w:rsidRDefault="00F3471F" w:rsidP="00CF269F">
            <w:pPr>
              <w:rPr>
                <w:rFonts w:cs="Arial"/>
              </w:rPr>
            </w:pPr>
          </w:p>
          <w:p w14:paraId="11BFC36B" w14:textId="77777777" w:rsidR="00F3471F" w:rsidRPr="00DA0CB4" w:rsidRDefault="00F3471F" w:rsidP="00CF269F">
            <w:pPr>
              <w:rPr>
                <w:rFonts w:cs="Arial"/>
              </w:rPr>
            </w:pPr>
          </w:p>
          <w:p w14:paraId="378F33CA" w14:textId="77777777" w:rsidR="00F3471F" w:rsidRPr="00DA0CB4" w:rsidRDefault="00F3471F" w:rsidP="00CF269F">
            <w:pPr>
              <w:rPr>
                <w:rFonts w:cs="Arial"/>
              </w:rPr>
            </w:pPr>
          </w:p>
          <w:p w14:paraId="45390CD6" w14:textId="77777777" w:rsidR="00F3471F" w:rsidRPr="00DA0CB4" w:rsidRDefault="00F3471F" w:rsidP="00CF269F">
            <w:pPr>
              <w:rPr>
                <w:rFonts w:cs="Arial"/>
              </w:rPr>
            </w:pPr>
          </w:p>
          <w:p w14:paraId="11280EDD" w14:textId="77777777" w:rsidR="00F3471F" w:rsidRPr="00DA0CB4" w:rsidRDefault="00F3471F" w:rsidP="00CF269F">
            <w:pPr>
              <w:rPr>
                <w:rFonts w:cs="Arial"/>
              </w:rPr>
            </w:pPr>
          </w:p>
          <w:p w14:paraId="46C8BC8D" w14:textId="77777777" w:rsidR="00F3471F" w:rsidRPr="00DA0CB4" w:rsidRDefault="00F3471F" w:rsidP="00CF269F">
            <w:pPr>
              <w:rPr>
                <w:rFonts w:cs="Arial"/>
              </w:rPr>
            </w:pPr>
          </w:p>
          <w:p w14:paraId="4338AAC2" w14:textId="48CEF639" w:rsidR="00F3471F" w:rsidRPr="00DA0CB4" w:rsidRDefault="00F3471F" w:rsidP="00CF269F">
            <w:pPr>
              <w:rPr>
                <w:rFonts w:cs="Arial"/>
              </w:rPr>
            </w:pPr>
          </w:p>
        </w:tc>
      </w:tr>
    </w:tbl>
    <w:p w14:paraId="404B1055" w14:textId="77777777" w:rsidR="00A67061" w:rsidRPr="00DA0CB4" w:rsidRDefault="00A67061" w:rsidP="00A67061">
      <w:pPr>
        <w:pStyle w:val="ListParagraph"/>
        <w:tabs>
          <w:tab w:val="left" w:pos="142"/>
        </w:tabs>
        <w:spacing w:after="0"/>
        <w:ind w:left="851" w:hanging="851"/>
        <w:jc w:val="both"/>
        <w:rPr>
          <w:rFonts w:cs="Arial"/>
          <w:b/>
        </w:rPr>
      </w:pPr>
    </w:p>
    <w:p w14:paraId="404B1056" w14:textId="77777777" w:rsidR="00A67061" w:rsidRPr="00DA0CB4" w:rsidRDefault="00A67061">
      <w:pPr>
        <w:rPr>
          <w:rFonts w:cs="Arial"/>
        </w:rPr>
      </w:pPr>
      <w:r w:rsidRPr="00DA0CB4">
        <w:rPr>
          <w:rFonts w:cs="Arial"/>
        </w:rPr>
        <w:br w:type="page"/>
      </w:r>
    </w:p>
    <w:p w14:paraId="404B1058" w14:textId="42793AC7" w:rsidR="0067386F" w:rsidRPr="00DA0CB4" w:rsidRDefault="00C5027C" w:rsidP="62198931">
      <w:pPr>
        <w:spacing w:after="0"/>
        <w:rPr>
          <w:rFonts w:cs="Arial"/>
          <w:b/>
          <w:bCs/>
          <w:sz w:val="26"/>
          <w:szCs w:val="26"/>
        </w:rPr>
      </w:pPr>
      <w:r w:rsidRPr="00DA0CB4">
        <w:rPr>
          <w:rFonts w:cs="Arial"/>
          <w:b/>
          <w:bCs/>
          <w:sz w:val="26"/>
          <w:szCs w:val="26"/>
        </w:rPr>
        <w:lastRenderedPageBreak/>
        <w:t xml:space="preserve">Stage </w:t>
      </w:r>
      <w:r w:rsidR="00F3471F" w:rsidRPr="00DA0CB4">
        <w:rPr>
          <w:rFonts w:cs="Arial"/>
          <w:b/>
          <w:bCs/>
          <w:sz w:val="26"/>
          <w:szCs w:val="26"/>
        </w:rPr>
        <w:t>2A</w:t>
      </w:r>
      <w:r w:rsidRPr="00DA0CB4">
        <w:rPr>
          <w:rFonts w:cs="Arial"/>
          <w:b/>
          <w:bCs/>
          <w:sz w:val="26"/>
          <w:szCs w:val="26"/>
        </w:rPr>
        <w:t xml:space="preserve"> – Quality Response</w:t>
      </w:r>
      <w:r w:rsidR="00BA1C8B" w:rsidRPr="00DA0CB4">
        <w:rPr>
          <w:rFonts w:cs="Arial"/>
          <w:b/>
          <w:bCs/>
          <w:sz w:val="26"/>
          <w:szCs w:val="26"/>
        </w:rPr>
        <w:t xml:space="preserve"> </w:t>
      </w:r>
      <w:r w:rsidR="00F13829" w:rsidRPr="00DA0CB4">
        <w:rPr>
          <w:rFonts w:cs="Arial"/>
          <w:b/>
          <w:sz w:val="26"/>
          <w:szCs w:val="26"/>
        </w:rPr>
        <w:tab/>
      </w:r>
      <w:r w:rsidR="00F13829" w:rsidRPr="00DA0CB4">
        <w:rPr>
          <w:rFonts w:cs="Arial"/>
          <w:b/>
          <w:sz w:val="26"/>
          <w:szCs w:val="26"/>
        </w:rPr>
        <w:tab/>
      </w:r>
      <w:r w:rsidR="00F13829" w:rsidRPr="00DA0CB4">
        <w:rPr>
          <w:rFonts w:cs="Arial"/>
          <w:b/>
          <w:bCs/>
          <w:sz w:val="26"/>
          <w:szCs w:val="26"/>
        </w:rPr>
        <w:t>(</w:t>
      </w:r>
      <w:r w:rsidR="00CE0A17" w:rsidRPr="00DA0CB4">
        <w:rPr>
          <w:rFonts w:cs="Arial"/>
          <w:b/>
          <w:bCs/>
          <w:sz w:val="26"/>
          <w:szCs w:val="26"/>
        </w:rPr>
        <w:t>60</w:t>
      </w:r>
      <w:r w:rsidR="00F13829" w:rsidRPr="00DA0CB4">
        <w:rPr>
          <w:rFonts w:cs="Arial"/>
          <w:b/>
          <w:bCs/>
          <w:sz w:val="26"/>
          <w:szCs w:val="26"/>
        </w:rPr>
        <w:t xml:space="preserve">% </w:t>
      </w:r>
      <w:r w:rsidRPr="00DA0CB4">
        <w:rPr>
          <w:rFonts w:cs="Arial"/>
          <w:b/>
          <w:bCs/>
          <w:sz w:val="26"/>
          <w:szCs w:val="26"/>
        </w:rPr>
        <w:t>weighting</w:t>
      </w:r>
      <w:r w:rsidR="00BA1C8B" w:rsidRPr="00DA0CB4">
        <w:rPr>
          <w:rFonts w:cs="Arial"/>
          <w:b/>
          <w:bCs/>
          <w:sz w:val="26"/>
          <w:szCs w:val="26"/>
        </w:rPr>
        <w:t>)</w:t>
      </w:r>
    </w:p>
    <w:p w14:paraId="404B1059" w14:textId="77777777" w:rsidR="0067386F" w:rsidRPr="00DA0CB4" w:rsidRDefault="0067386F" w:rsidP="0067386F">
      <w:pPr>
        <w:spacing w:after="0"/>
        <w:rPr>
          <w:rFonts w:cs="Arial"/>
          <w:b/>
        </w:rPr>
      </w:pPr>
    </w:p>
    <w:p w14:paraId="404B105A" w14:textId="1143CB7C" w:rsidR="0067386F" w:rsidRPr="00DA0CB4" w:rsidRDefault="007E4419" w:rsidP="00DA0CB4">
      <w:pPr>
        <w:tabs>
          <w:tab w:val="left" w:pos="142"/>
        </w:tabs>
        <w:spacing w:after="0"/>
        <w:rPr>
          <w:rFonts w:cs="Arial"/>
        </w:rPr>
      </w:pPr>
      <w:r w:rsidRPr="00DA0CB4">
        <w:rPr>
          <w:rFonts w:cs="Arial"/>
        </w:rPr>
        <w:t>Potential Providers</w:t>
      </w:r>
      <w:r w:rsidR="0067386F" w:rsidRPr="00DA0CB4">
        <w:rPr>
          <w:rFonts w:cs="Arial"/>
        </w:rPr>
        <w:t xml:space="preserve"> must respond to and provide relevant information </w:t>
      </w:r>
      <w:proofErr w:type="gramStart"/>
      <w:r w:rsidR="0067386F" w:rsidRPr="00DA0CB4">
        <w:rPr>
          <w:rFonts w:cs="Arial"/>
        </w:rPr>
        <w:t>with regard to</w:t>
      </w:r>
      <w:proofErr w:type="gramEnd"/>
      <w:r w:rsidR="0067386F" w:rsidRPr="00DA0CB4">
        <w:rPr>
          <w:rFonts w:cs="Arial"/>
        </w:rPr>
        <w:t xml:space="preserve"> all matters set out below.  The responses and information </w:t>
      </w:r>
      <w:r w:rsidR="00C5027C" w:rsidRPr="00DA0CB4">
        <w:rPr>
          <w:rFonts w:cs="Arial"/>
        </w:rPr>
        <w:t>must</w:t>
      </w:r>
      <w:r w:rsidR="0067386F" w:rsidRPr="00DA0CB4">
        <w:rPr>
          <w:rFonts w:cs="Arial"/>
        </w:rPr>
        <w:t xml:space="preserve"> be submitted as part of the </w:t>
      </w:r>
      <w:r w:rsidR="002414B3" w:rsidRPr="00DA0CB4">
        <w:rPr>
          <w:rFonts w:cs="Arial"/>
        </w:rPr>
        <w:t>tender</w:t>
      </w:r>
      <w:r w:rsidR="0067386F" w:rsidRPr="00DA0CB4">
        <w:rPr>
          <w:rFonts w:cs="Arial"/>
        </w:rPr>
        <w:t xml:space="preserve"> response.  Failure to provide such information may result in your submission being rejected.</w:t>
      </w:r>
    </w:p>
    <w:p w14:paraId="404B105B" w14:textId="77777777" w:rsidR="0067386F" w:rsidRPr="00DA0CB4" w:rsidRDefault="0067386F" w:rsidP="0067386F">
      <w:pPr>
        <w:pStyle w:val="ListParagraph"/>
        <w:tabs>
          <w:tab w:val="left" w:pos="142"/>
        </w:tabs>
        <w:spacing w:after="0"/>
        <w:jc w:val="both"/>
        <w:rPr>
          <w:rFonts w:cs="Arial"/>
        </w:rPr>
      </w:pPr>
    </w:p>
    <w:p w14:paraId="404B105C" w14:textId="77777777" w:rsidR="0067386F" w:rsidRPr="00DA0CB4" w:rsidRDefault="0067386F" w:rsidP="0067386F">
      <w:pPr>
        <w:tabs>
          <w:tab w:val="left" w:pos="142"/>
        </w:tabs>
        <w:spacing w:after="0"/>
        <w:jc w:val="both"/>
        <w:rPr>
          <w:rFonts w:cs="Arial"/>
          <w:b/>
        </w:rPr>
      </w:pPr>
      <w:r w:rsidRPr="00DA0CB4">
        <w:rPr>
          <w:rFonts w:cs="Arial"/>
          <w:b/>
        </w:rPr>
        <w:t>Material Misrepresentation</w:t>
      </w:r>
    </w:p>
    <w:p w14:paraId="404B105D" w14:textId="77777777" w:rsidR="0067386F" w:rsidRPr="00DA0CB4" w:rsidRDefault="0067386F" w:rsidP="0067386F">
      <w:pPr>
        <w:tabs>
          <w:tab w:val="left" w:pos="142"/>
        </w:tabs>
        <w:spacing w:after="0"/>
        <w:jc w:val="both"/>
        <w:rPr>
          <w:rFonts w:cs="Arial"/>
        </w:rPr>
      </w:pPr>
    </w:p>
    <w:p w14:paraId="404B105E" w14:textId="0F6D6424" w:rsidR="0067386F" w:rsidRPr="00DA0CB4" w:rsidRDefault="00C932A6" w:rsidP="00DA0CB4">
      <w:pPr>
        <w:tabs>
          <w:tab w:val="left" w:pos="142"/>
        </w:tabs>
        <w:spacing w:after="0"/>
        <w:rPr>
          <w:rFonts w:cs="Arial"/>
        </w:rPr>
      </w:pPr>
      <w:r w:rsidRPr="00DA0CB4">
        <w:rPr>
          <w:rFonts w:cs="Arial"/>
        </w:rPr>
        <w:t xml:space="preserve">GBSLEP </w:t>
      </w:r>
      <w:r w:rsidR="0067386F" w:rsidRPr="00DA0CB4">
        <w:rPr>
          <w:rFonts w:cs="Arial"/>
        </w:rPr>
        <w:t xml:space="preserve">shall rely on the information provided by the </w:t>
      </w:r>
      <w:r w:rsidR="007D2C95" w:rsidRPr="00DA0CB4">
        <w:rPr>
          <w:rFonts w:cs="Arial"/>
        </w:rPr>
        <w:t>Tenderer</w:t>
      </w:r>
      <w:r w:rsidR="0067386F" w:rsidRPr="00DA0CB4">
        <w:rPr>
          <w:rFonts w:cs="Arial"/>
        </w:rPr>
        <w:t xml:space="preserve"> in relation to this section of the Tender Document prior to accepting the tender.  A material misrepresentation contained therein shall constitute a material breach of contract.</w:t>
      </w:r>
    </w:p>
    <w:p w14:paraId="404B105F" w14:textId="77777777" w:rsidR="0067386F" w:rsidRPr="00DA0CB4" w:rsidRDefault="0067386F" w:rsidP="0067386F">
      <w:pPr>
        <w:pStyle w:val="ListParagraph"/>
        <w:tabs>
          <w:tab w:val="left" w:pos="142"/>
        </w:tabs>
        <w:spacing w:after="0"/>
        <w:jc w:val="both"/>
        <w:rPr>
          <w:rFonts w:cs="Arial"/>
        </w:rPr>
      </w:pPr>
    </w:p>
    <w:p w14:paraId="404B1060" w14:textId="77777777" w:rsidR="0067386F" w:rsidRPr="00DA0CB4" w:rsidRDefault="0067386F" w:rsidP="0067386F">
      <w:pPr>
        <w:pStyle w:val="ListParagraph"/>
        <w:tabs>
          <w:tab w:val="left" w:pos="142"/>
        </w:tabs>
        <w:spacing w:after="0"/>
        <w:ind w:left="0"/>
        <w:jc w:val="both"/>
        <w:rPr>
          <w:rFonts w:cs="Arial"/>
          <w:b/>
        </w:rPr>
      </w:pPr>
      <w:r w:rsidRPr="00DA0CB4">
        <w:rPr>
          <w:rFonts w:cs="Arial"/>
          <w:b/>
        </w:rPr>
        <w:t>Questions</w:t>
      </w:r>
    </w:p>
    <w:p w14:paraId="404B1061" w14:textId="77777777" w:rsidR="00C15DC6" w:rsidRPr="00DA0CB4" w:rsidRDefault="00C15DC6" w:rsidP="00C15DC6">
      <w:pPr>
        <w:tabs>
          <w:tab w:val="left" w:pos="142"/>
        </w:tabs>
        <w:spacing w:after="0"/>
        <w:jc w:val="both"/>
        <w:rPr>
          <w:rFonts w:cs="Arial"/>
        </w:rPr>
      </w:pPr>
    </w:p>
    <w:tbl>
      <w:tblPr>
        <w:tblStyle w:val="TableGrid"/>
        <w:tblW w:w="0" w:type="auto"/>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660"/>
        <w:gridCol w:w="8436"/>
      </w:tblGrid>
      <w:tr w:rsidR="00044F2E" w:rsidRPr="00DA0CB4" w14:paraId="404B1064" w14:textId="77777777" w:rsidTr="6D266206">
        <w:trPr>
          <w:trHeight w:val="340"/>
        </w:trPr>
        <w:tc>
          <w:tcPr>
            <w:tcW w:w="660" w:type="dxa"/>
            <w:shd w:val="clear" w:color="auto" w:fill="EEECE1" w:themeFill="background2"/>
            <w:vAlign w:val="center"/>
          </w:tcPr>
          <w:p w14:paraId="404B1062" w14:textId="77777777" w:rsidR="00044F2E" w:rsidRPr="00DA0CB4" w:rsidRDefault="00044F2E" w:rsidP="00044F2E">
            <w:pPr>
              <w:pStyle w:val="ListParagraph"/>
              <w:tabs>
                <w:tab w:val="left" w:pos="142"/>
              </w:tabs>
              <w:ind w:left="0"/>
              <w:jc w:val="center"/>
              <w:rPr>
                <w:rFonts w:cs="Arial"/>
                <w:b/>
              </w:rPr>
            </w:pPr>
            <w:r w:rsidRPr="00DA0CB4">
              <w:rPr>
                <w:rFonts w:cs="Arial"/>
                <w:b/>
              </w:rPr>
              <w:t>A</w:t>
            </w:r>
          </w:p>
        </w:tc>
        <w:tc>
          <w:tcPr>
            <w:tcW w:w="8436" w:type="dxa"/>
            <w:shd w:val="clear" w:color="auto" w:fill="EEECE1" w:themeFill="background2"/>
            <w:vAlign w:val="center"/>
          </w:tcPr>
          <w:p w14:paraId="404B1063" w14:textId="3DDB1707" w:rsidR="00044F2E" w:rsidRPr="00DA0CB4" w:rsidRDefault="7E113856" w:rsidP="6C4BF512">
            <w:pPr>
              <w:pStyle w:val="ListParagraph"/>
              <w:tabs>
                <w:tab w:val="left" w:pos="142"/>
              </w:tabs>
              <w:ind w:left="0"/>
              <w:rPr>
                <w:rFonts w:cs="Arial"/>
                <w:b/>
                <w:bCs/>
              </w:rPr>
            </w:pPr>
            <w:r w:rsidRPr="00DA0CB4">
              <w:rPr>
                <w:rFonts w:cs="Arial"/>
                <w:b/>
                <w:bCs/>
              </w:rPr>
              <w:t>Criteria A</w:t>
            </w:r>
            <w:r w:rsidR="6B5BE79C" w:rsidRPr="00DA0CB4">
              <w:rPr>
                <w:rFonts w:cs="Arial"/>
                <w:b/>
                <w:bCs/>
              </w:rPr>
              <w:t xml:space="preserve"> – EXPERIENCE &amp; COMPETENCY</w:t>
            </w:r>
            <w:r w:rsidR="00044F2E" w:rsidRPr="00DA0CB4">
              <w:rPr>
                <w:rFonts w:cs="Arial"/>
                <w:b/>
              </w:rPr>
              <w:tab/>
            </w:r>
            <w:r w:rsidR="103A8941" w:rsidRPr="00DA0CB4">
              <w:rPr>
                <w:rFonts w:cs="Arial"/>
                <w:i/>
                <w:iCs/>
              </w:rPr>
              <w:t>(</w:t>
            </w:r>
            <w:r w:rsidR="5C66648F" w:rsidRPr="00DA0CB4">
              <w:rPr>
                <w:rFonts w:cs="Arial"/>
                <w:i/>
                <w:iCs/>
              </w:rPr>
              <w:t>7</w:t>
            </w:r>
            <w:r w:rsidR="05ED4086" w:rsidRPr="00DA0CB4">
              <w:rPr>
                <w:rFonts w:cs="Arial"/>
                <w:i/>
                <w:iCs/>
              </w:rPr>
              <w:t>0</w:t>
            </w:r>
            <w:r w:rsidR="103A8941" w:rsidRPr="00DA0CB4">
              <w:rPr>
                <w:rFonts w:cs="Arial"/>
                <w:i/>
                <w:iCs/>
              </w:rPr>
              <w:t>% Weighting)</w:t>
            </w:r>
          </w:p>
        </w:tc>
      </w:tr>
      <w:tr w:rsidR="00133961" w:rsidRPr="00DA0CB4" w14:paraId="2ADCD12B" w14:textId="77777777" w:rsidTr="6D266206">
        <w:trPr>
          <w:trHeight w:val="397"/>
        </w:trPr>
        <w:tc>
          <w:tcPr>
            <w:tcW w:w="660" w:type="dxa"/>
            <w:tcBorders>
              <w:bottom w:val="single" w:sz="4" w:space="0" w:color="FFFFFF" w:themeColor="background1"/>
            </w:tcBorders>
            <w:vAlign w:val="center"/>
          </w:tcPr>
          <w:p w14:paraId="626CF803" w14:textId="5353B3A1" w:rsidR="00133961" w:rsidRPr="00DA0CB4" w:rsidRDefault="00133961" w:rsidP="00C15DC6">
            <w:pPr>
              <w:pStyle w:val="ListParagraph"/>
              <w:tabs>
                <w:tab w:val="left" w:pos="142"/>
              </w:tabs>
              <w:ind w:left="0"/>
              <w:jc w:val="center"/>
              <w:rPr>
                <w:rFonts w:cs="Arial"/>
              </w:rPr>
            </w:pPr>
            <w:r w:rsidRPr="00DA0CB4">
              <w:rPr>
                <w:rFonts w:cs="Arial"/>
              </w:rPr>
              <w:t>A1</w:t>
            </w:r>
          </w:p>
        </w:tc>
        <w:tc>
          <w:tcPr>
            <w:tcW w:w="8436" w:type="dxa"/>
            <w:vAlign w:val="center"/>
          </w:tcPr>
          <w:p w14:paraId="50F998EA" w14:textId="650A3E5E" w:rsidR="00133961" w:rsidRPr="00EC755B" w:rsidRDefault="00133961" w:rsidP="00DA0CB4">
            <w:pPr>
              <w:rPr>
                <w:rFonts w:cs="Arial"/>
              </w:rPr>
            </w:pPr>
            <w:r w:rsidRPr="00EC755B">
              <w:rPr>
                <w:rFonts w:cs="Arial"/>
              </w:rPr>
              <w:t>Please outline how you would undertake the requirements of the Specification</w:t>
            </w:r>
            <w:r w:rsidR="00372D8D" w:rsidRPr="00EC755B">
              <w:rPr>
                <w:rFonts w:cs="Arial"/>
              </w:rPr>
              <w:t xml:space="preserve"> to achieve the specific objectives of the </w:t>
            </w:r>
            <w:r w:rsidR="00D929A7" w:rsidRPr="00EC755B">
              <w:rPr>
                <w:rFonts w:cs="Arial"/>
              </w:rPr>
              <w:t>Audit</w:t>
            </w:r>
            <w:r w:rsidR="00594870" w:rsidRPr="00EC755B">
              <w:rPr>
                <w:rFonts w:cs="Arial"/>
              </w:rPr>
              <w:t xml:space="preserve"> including methodology</w:t>
            </w:r>
            <w:r w:rsidR="00F96F17" w:rsidRPr="00EC755B">
              <w:rPr>
                <w:rFonts w:cs="Arial"/>
              </w:rPr>
              <w:t xml:space="preserve">; and how you will ensure that information is </w:t>
            </w:r>
            <w:r w:rsidR="003D05AC" w:rsidRPr="00EC755B">
              <w:rPr>
                <w:rFonts w:cs="Arial"/>
              </w:rPr>
              <w:t xml:space="preserve">shared with the </w:t>
            </w:r>
            <w:r w:rsidR="000E3CC0" w:rsidRPr="00EC755B">
              <w:rPr>
                <w:rFonts w:cs="Arial"/>
              </w:rPr>
              <w:t>Senior M</w:t>
            </w:r>
            <w:r w:rsidR="00397292" w:rsidRPr="00EC755B">
              <w:rPr>
                <w:rFonts w:cs="Arial"/>
              </w:rPr>
              <w:t xml:space="preserve">anagement </w:t>
            </w:r>
            <w:r w:rsidR="000E3CC0" w:rsidRPr="00EC755B">
              <w:rPr>
                <w:rFonts w:cs="Arial"/>
              </w:rPr>
              <w:t>T</w:t>
            </w:r>
            <w:r w:rsidR="00397292" w:rsidRPr="00EC755B">
              <w:rPr>
                <w:rFonts w:cs="Arial"/>
              </w:rPr>
              <w:t>eam and Directors.</w:t>
            </w:r>
          </w:p>
          <w:p w14:paraId="126C2745" w14:textId="6B9B7EC7" w:rsidR="00133961" w:rsidRPr="00EC755B" w:rsidRDefault="001E10E7" w:rsidP="00133961">
            <w:pPr>
              <w:jc w:val="both"/>
              <w:rPr>
                <w:rFonts w:cs="Arial"/>
              </w:rPr>
            </w:pPr>
            <w:r w:rsidRPr="00EC755B">
              <w:rPr>
                <w:rFonts w:cs="Arial"/>
              </w:rPr>
              <w:t>(</w:t>
            </w:r>
            <w:r w:rsidR="00133961" w:rsidRPr="00EC755B">
              <w:rPr>
                <w:rFonts w:cs="Arial"/>
              </w:rPr>
              <w:t>1000 words</w:t>
            </w:r>
            <w:r w:rsidRPr="00EC755B">
              <w:rPr>
                <w:rFonts w:cs="Arial"/>
              </w:rPr>
              <w:t>)</w:t>
            </w:r>
          </w:p>
          <w:p w14:paraId="09736455" w14:textId="77777777" w:rsidR="00133961" w:rsidRPr="00EC755B" w:rsidRDefault="00133961" w:rsidP="62198931">
            <w:pPr>
              <w:spacing w:after="0"/>
              <w:jc w:val="center"/>
              <w:textAlignment w:val="baseline"/>
              <w:rPr>
                <w:rFonts w:eastAsia="Times New Roman" w:cs="Arial"/>
                <w:lang w:eastAsia="en-GB"/>
              </w:rPr>
            </w:pPr>
          </w:p>
        </w:tc>
      </w:tr>
      <w:tr w:rsidR="00133961" w:rsidRPr="00DA0CB4" w14:paraId="74DEBC0C" w14:textId="77777777" w:rsidTr="6D266206">
        <w:trPr>
          <w:trHeight w:val="397"/>
        </w:trPr>
        <w:tc>
          <w:tcPr>
            <w:tcW w:w="660" w:type="dxa"/>
            <w:tcBorders>
              <w:bottom w:val="single" w:sz="4" w:space="0" w:color="FFFFFF" w:themeColor="background1"/>
            </w:tcBorders>
            <w:vAlign w:val="center"/>
          </w:tcPr>
          <w:p w14:paraId="7451329D" w14:textId="77777777" w:rsidR="00133961" w:rsidRPr="00DA0CB4" w:rsidRDefault="00133961" w:rsidP="00C15DC6">
            <w:pPr>
              <w:pStyle w:val="ListParagraph"/>
              <w:tabs>
                <w:tab w:val="left" w:pos="142"/>
              </w:tabs>
              <w:ind w:left="0"/>
              <w:jc w:val="center"/>
              <w:rPr>
                <w:rFonts w:cs="Arial"/>
              </w:rPr>
            </w:pPr>
          </w:p>
        </w:tc>
        <w:tc>
          <w:tcPr>
            <w:tcW w:w="8436" w:type="dxa"/>
            <w:vAlign w:val="center"/>
          </w:tcPr>
          <w:p w14:paraId="6A0FA2A0" w14:textId="288EAD5A" w:rsidR="00133961" w:rsidRPr="00EC755B" w:rsidRDefault="001E10E7" w:rsidP="001E10E7">
            <w:pPr>
              <w:spacing w:after="0"/>
              <w:textAlignment w:val="baseline"/>
              <w:rPr>
                <w:rFonts w:eastAsia="Times New Roman" w:cs="Arial"/>
                <w:lang w:eastAsia="en-GB"/>
              </w:rPr>
            </w:pPr>
            <w:r w:rsidRPr="00EC755B">
              <w:rPr>
                <w:rFonts w:cs="Arial"/>
                <w:i/>
                <w:color w:val="A6A6A6" w:themeColor="background1" w:themeShade="A6"/>
              </w:rPr>
              <w:t>Response</w:t>
            </w:r>
          </w:p>
        </w:tc>
      </w:tr>
      <w:tr w:rsidR="00162AC3" w:rsidRPr="00DA0CB4" w14:paraId="404B1067" w14:textId="77777777" w:rsidTr="6D266206">
        <w:trPr>
          <w:trHeight w:val="397"/>
        </w:trPr>
        <w:tc>
          <w:tcPr>
            <w:tcW w:w="660" w:type="dxa"/>
            <w:tcBorders>
              <w:bottom w:val="single" w:sz="4" w:space="0" w:color="FFFFFF" w:themeColor="background1"/>
            </w:tcBorders>
            <w:vAlign w:val="center"/>
          </w:tcPr>
          <w:p w14:paraId="404B1065" w14:textId="222E1C8C" w:rsidR="00162AC3" w:rsidRPr="00DA0CB4" w:rsidRDefault="00162AC3" w:rsidP="00C15DC6">
            <w:pPr>
              <w:pStyle w:val="ListParagraph"/>
              <w:tabs>
                <w:tab w:val="left" w:pos="142"/>
              </w:tabs>
              <w:ind w:left="0"/>
              <w:jc w:val="center"/>
              <w:rPr>
                <w:rFonts w:cs="Arial"/>
              </w:rPr>
            </w:pPr>
            <w:r w:rsidRPr="00DA0CB4">
              <w:rPr>
                <w:rFonts w:cs="Arial"/>
              </w:rPr>
              <w:t>A</w:t>
            </w:r>
            <w:r w:rsidR="00133961" w:rsidRPr="00DA0CB4">
              <w:rPr>
                <w:rFonts w:cs="Arial"/>
              </w:rPr>
              <w:t>2</w:t>
            </w:r>
          </w:p>
        </w:tc>
        <w:tc>
          <w:tcPr>
            <w:tcW w:w="8436" w:type="dxa"/>
            <w:vAlign w:val="center"/>
          </w:tcPr>
          <w:p w14:paraId="4C5B5890" w14:textId="0AB77F56" w:rsidR="001E10E7" w:rsidRPr="00EC755B" w:rsidRDefault="0D2F3A9F" w:rsidP="00DA0CB4">
            <w:pPr>
              <w:rPr>
                <w:rFonts w:cs="Arial"/>
              </w:rPr>
            </w:pPr>
            <w:r w:rsidRPr="00EC755B">
              <w:rPr>
                <w:rFonts w:cs="Arial"/>
              </w:rPr>
              <w:t>Please provide details on your capability, </w:t>
            </w:r>
            <w:r w:rsidR="00397292" w:rsidRPr="00EC755B">
              <w:rPr>
                <w:rFonts w:cs="Arial"/>
              </w:rPr>
              <w:t>knowledge,</w:t>
            </w:r>
            <w:r w:rsidRPr="00EC755B">
              <w:rPr>
                <w:rFonts w:cs="Arial"/>
              </w:rPr>
              <w:t xml:space="preserve"> and resource capacity to demonstrate how you meet the requirements of the tender brief and </w:t>
            </w:r>
            <w:proofErr w:type="gramStart"/>
            <w:r w:rsidRPr="00EC755B">
              <w:rPr>
                <w:rFonts w:cs="Arial"/>
              </w:rPr>
              <w:t>in particular please</w:t>
            </w:r>
            <w:proofErr w:type="gramEnd"/>
            <w:r w:rsidRPr="00EC755B">
              <w:rPr>
                <w:rFonts w:cs="Arial"/>
              </w:rPr>
              <w:t xml:space="preserve"> provide details of the team that you will use to deliver the services, including the relevant qualifications and experience of the specific staff who will support the </w:t>
            </w:r>
            <w:r w:rsidR="00D2540A" w:rsidRPr="00EC755B">
              <w:rPr>
                <w:rFonts w:cs="Arial"/>
              </w:rPr>
              <w:t>External Audit.</w:t>
            </w:r>
          </w:p>
          <w:p w14:paraId="404B1066" w14:textId="791AB084" w:rsidR="00162AC3" w:rsidRPr="00EC755B" w:rsidRDefault="001E10E7" w:rsidP="001E10E7">
            <w:pPr>
              <w:pStyle w:val="ListParagraph"/>
              <w:tabs>
                <w:tab w:val="left" w:pos="142"/>
              </w:tabs>
              <w:ind w:left="0"/>
              <w:rPr>
                <w:rFonts w:cs="Arial"/>
              </w:rPr>
            </w:pPr>
            <w:r w:rsidRPr="00EC755B">
              <w:rPr>
                <w:rFonts w:cs="Arial"/>
              </w:rPr>
              <w:t> (750 words)</w:t>
            </w:r>
          </w:p>
        </w:tc>
      </w:tr>
      <w:tr w:rsidR="00773F33" w:rsidRPr="00DA0CB4" w14:paraId="3CDAEAD8" w14:textId="77777777" w:rsidTr="6D266206">
        <w:trPr>
          <w:trHeight w:val="397"/>
        </w:trPr>
        <w:tc>
          <w:tcPr>
            <w:tcW w:w="660" w:type="dxa"/>
            <w:tcBorders>
              <w:bottom w:val="single" w:sz="4" w:space="0" w:color="FFFFFF" w:themeColor="background1"/>
            </w:tcBorders>
            <w:vAlign w:val="center"/>
          </w:tcPr>
          <w:p w14:paraId="76C2C85E" w14:textId="357040AD" w:rsidR="00773F33" w:rsidRPr="00DA0CB4" w:rsidRDefault="00773F33" w:rsidP="00773F33">
            <w:pPr>
              <w:pStyle w:val="ListParagraph"/>
              <w:tabs>
                <w:tab w:val="left" w:pos="142"/>
              </w:tabs>
              <w:ind w:left="0"/>
              <w:rPr>
                <w:rFonts w:cs="Arial"/>
              </w:rPr>
            </w:pPr>
          </w:p>
        </w:tc>
        <w:tc>
          <w:tcPr>
            <w:tcW w:w="8436" w:type="dxa"/>
            <w:vAlign w:val="center"/>
          </w:tcPr>
          <w:p w14:paraId="298DB80F" w14:textId="1DB6B6BB" w:rsidR="00773F33" w:rsidRPr="00EC755B" w:rsidRDefault="00773F33" w:rsidP="00773F33">
            <w:pPr>
              <w:jc w:val="both"/>
              <w:rPr>
                <w:rFonts w:cs="Arial"/>
              </w:rPr>
            </w:pPr>
            <w:r w:rsidRPr="00EC755B">
              <w:rPr>
                <w:rFonts w:cs="Arial"/>
                <w:i/>
                <w:color w:val="A6A6A6" w:themeColor="background1" w:themeShade="A6"/>
              </w:rPr>
              <w:t>Response</w:t>
            </w:r>
          </w:p>
        </w:tc>
      </w:tr>
      <w:tr w:rsidR="00773F33" w:rsidRPr="00DA0CB4" w14:paraId="0819C925" w14:textId="77777777" w:rsidTr="6D266206">
        <w:trPr>
          <w:trHeight w:val="397"/>
        </w:trPr>
        <w:tc>
          <w:tcPr>
            <w:tcW w:w="660" w:type="dxa"/>
            <w:tcBorders>
              <w:bottom w:val="single" w:sz="4" w:space="0" w:color="FFFFFF" w:themeColor="background1"/>
            </w:tcBorders>
            <w:vAlign w:val="center"/>
          </w:tcPr>
          <w:p w14:paraId="3D134544" w14:textId="4A4AE9BA" w:rsidR="00773F33" w:rsidRPr="00DA0CB4" w:rsidRDefault="00773F33" w:rsidP="00773F33">
            <w:pPr>
              <w:pStyle w:val="ListParagraph"/>
              <w:tabs>
                <w:tab w:val="left" w:pos="142"/>
              </w:tabs>
              <w:ind w:left="0"/>
              <w:rPr>
                <w:rFonts w:cs="Arial"/>
              </w:rPr>
            </w:pPr>
            <w:r w:rsidRPr="00DA0CB4">
              <w:rPr>
                <w:rFonts w:cs="Arial"/>
              </w:rPr>
              <w:t xml:space="preserve"> A3</w:t>
            </w:r>
          </w:p>
        </w:tc>
        <w:tc>
          <w:tcPr>
            <w:tcW w:w="8436" w:type="dxa"/>
            <w:vAlign w:val="center"/>
          </w:tcPr>
          <w:p w14:paraId="12D4F0FF" w14:textId="1BE8A279" w:rsidR="00773F33" w:rsidRPr="00EC755B" w:rsidRDefault="48B6437F" w:rsidP="00773F33">
            <w:pPr>
              <w:jc w:val="both"/>
              <w:rPr>
                <w:rFonts w:cs="Arial"/>
              </w:rPr>
            </w:pPr>
            <w:r w:rsidRPr="00EC755B">
              <w:rPr>
                <w:rFonts w:cs="Arial"/>
              </w:rPr>
              <w:t>Please provide details on the overall approach to audit including –</w:t>
            </w:r>
            <w:commentRangeStart w:id="26"/>
            <w:commentRangeEnd w:id="26"/>
            <w:r w:rsidR="00773F33" w:rsidRPr="00EC755B">
              <w:rPr>
                <w:rStyle w:val="CommentReference"/>
              </w:rPr>
              <w:commentReference w:id="26"/>
            </w:r>
          </w:p>
          <w:p w14:paraId="1BA0A6F1" w14:textId="1EA6ABB7" w:rsidR="00773F33" w:rsidRPr="00EC755B" w:rsidRDefault="00773F33" w:rsidP="00773F33">
            <w:pPr>
              <w:pStyle w:val="ListParagraph"/>
              <w:numPr>
                <w:ilvl w:val="0"/>
                <w:numId w:val="47"/>
              </w:numPr>
              <w:jc w:val="both"/>
              <w:rPr>
                <w:rFonts w:cs="Arial"/>
              </w:rPr>
            </w:pPr>
            <w:r w:rsidRPr="00EC755B">
              <w:rPr>
                <w:rFonts w:cs="Arial"/>
              </w:rPr>
              <w:t>Strategy and planning</w:t>
            </w:r>
          </w:p>
          <w:p w14:paraId="59397470" w14:textId="77777777" w:rsidR="00773F33" w:rsidRPr="00EC755B" w:rsidRDefault="00773F33" w:rsidP="00773F33">
            <w:pPr>
              <w:pStyle w:val="ListParagraph"/>
              <w:numPr>
                <w:ilvl w:val="0"/>
                <w:numId w:val="47"/>
              </w:numPr>
              <w:jc w:val="both"/>
              <w:rPr>
                <w:rFonts w:cs="Arial"/>
              </w:rPr>
            </w:pPr>
            <w:r w:rsidRPr="00EC755B">
              <w:rPr>
                <w:rFonts w:cs="Arial"/>
              </w:rPr>
              <w:t>Scope and materiality</w:t>
            </w:r>
          </w:p>
          <w:p w14:paraId="11D30B43" w14:textId="22A4AA35" w:rsidR="00773F33" w:rsidRPr="00EC755B" w:rsidRDefault="00773F33" w:rsidP="00773F33">
            <w:pPr>
              <w:pStyle w:val="ListParagraph"/>
              <w:numPr>
                <w:ilvl w:val="0"/>
                <w:numId w:val="47"/>
              </w:numPr>
              <w:jc w:val="both"/>
              <w:rPr>
                <w:rFonts w:cs="Arial"/>
              </w:rPr>
            </w:pPr>
            <w:r w:rsidRPr="00EC755B">
              <w:rPr>
                <w:rFonts w:cs="Arial"/>
              </w:rPr>
              <w:t>Control and co-ordination</w:t>
            </w:r>
          </w:p>
          <w:p w14:paraId="61BF8BFD" w14:textId="644D48E2" w:rsidR="00773F33" w:rsidRPr="00EC755B" w:rsidRDefault="00773F33" w:rsidP="00773F33">
            <w:pPr>
              <w:pStyle w:val="ListParagraph"/>
              <w:numPr>
                <w:ilvl w:val="0"/>
                <w:numId w:val="47"/>
              </w:numPr>
              <w:jc w:val="both"/>
              <w:rPr>
                <w:rFonts w:cs="Arial"/>
              </w:rPr>
            </w:pPr>
            <w:r w:rsidRPr="00EC755B">
              <w:rPr>
                <w:rFonts w:cs="Arial"/>
              </w:rPr>
              <w:t>Reporting</w:t>
            </w:r>
          </w:p>
          <w:p w14:paraId="63195BB9" w14:textId="701939F4" w:rsidR="00773F33" w:rsidRPr="00EC755B" w:rsidRDefault="00773F33" w:rsidP="00773F33">
            <w:pPr>
              <w:pStyle w:val="ListParagraph"/>
              <w:numPr>
                <w:ilvl w:val="0"/>
                <w:numId w:val="47"/>
              </w:numPr>
              <w:jc w:val="both"/>
              <w:rPr>
                <w:rFonts w:cs="Arial"/>
              </w:rPr>
            </w:pPr>
            <w:r w:rsidRPr="00EC755B">
              <w:rPr>
                <w:rFonts w:cs="Arial"/>
              </w:rPr>
              <w:t>Transition</w:t>
            </w:r>
          </w:p>
          <w:p w14:paraId="624BA48C" w14:textId="77777777" w:rsidR="00773F33" w:rsidRPr="00EC755B" w:rsidRDefault="00773F33" w:rsidP="00773F33">
            <w:pPr>
              <w:pStyle w:val="ListParagraph"/>
              <w:numPr>
                <w:ilvl w:val="0"/>
                <w:numId w:val="47"/>
              </w:numPr>
              <w:jc w:val="both"/>
              <w:rPr>
                <w:rFonts w:cs="Arial"/>
              </w:rPr>
            </w:pPr>
            <w:r w:rsidRPr="00EC755B">
              <w:rPr>
                <w:rFonts w:cs="Arial"/>
              </w:rPr>
              <w:t xml:space="preserve">Timetable </w:t>
            </w:r>
          </w:p>
          <w:p w14:paraId="5F4AB912" w14:textId="4226DF54" w:rsidR="00197FEB" w:rsidRPr="00EC755B" w:rsidRDefault="00D664B2" w:rsidP="00197FEB">
            <w:pPr>
              <w:pStyle w:val="ListParagraph"/>
              <w:numPr>
                <w:ilvl w:val="0"/>
                <w:numId w:val="47"/>
              </w:numPr>
              <w:jc w:val="both"/>
              <w:rPr>
                <w:rFonts w:cs="Arial"/>
              </w:rPr>
            </w:pPr>
            <w:r w:rsidRPr="00EC755B">
              <w:rPr>
                <w:rFonts w:cs="Arial"/>
              </w:rPr>
              <w:t>Covid</w:t>
            </w:r>
            <w:r w:rsidR="00197FEB" w:rsidRPr="00EC755B">
              <w:rPr>
                <w:rFonts w:cs="Arial"/>
              </w:rPr>
              <w:t>-19 impact on audit</w:t>
            </w:r>
          </w:p>
          <w:p w14:paraId="27552283" w14:textId="6EAADE8D" w:rsidR="00773F33" w:rsidRPr="00EC755B" w:rsidRDefault="00773F33" w:rsidP="00773F33">
            <w:pPr>
              <w:jc w:val="both"/>
              <w:rPr>
                <w:rFonts w:cs="Arial"/>
              </w:rPr>
            </w:pPr>
            <w:r w:rsidRPr="00EC755B">
              <w:rPr>
                <w:rFonts w:cs="Arial"/>
              </w:rPr>
              <w:t>(1000 words)</w:t>
            </w:r>
          </w:p>
        </w:tc>
      </w:tr>
      <w:tr w:rsidR="00773F33" w:rsidRPr="00DA0CB4" w14:paraId="404B106A" w14:textId="77777777" w:rsidTr="6D266206">
        <w:trPr>
          <w:trHeight w:val="397"/>
        </w:trPr>
        <w:tc>
          <w:tcPr>
            <w:tcW w:w="660" w:type="dxa"/>
            <w:tcBorders>
              <w:top w:val="single" w:sz="4" w:space="0" w:color="FFFFFF" w:themeColor="background1"/>
            </w:tcBorders>
            <w:vAlign w:val="center"/>
          </w:tcPr>
          <w:p w14:paraId="404B1068" w14:textId="2F1F85C7" w:rsidR="00773F33" w:rsidRPr="00DA0CB4" w:rsidRDefault="00773F33" w:rsidP="00773F33">
            <w:pPr>
              <w:pStyle w:val="ListParagraph"/>
              <w:tabs>
                <w:tab w:val="left" w:pos="142"/>
              </w:tabs>
              <w:ind w:left="0"/>
              <w:jc w:val="center"/>
              <w:rPr>
                <w:rFonts w:cs="Arial"/>
              </w:rPr>
            </w:pPr>
          </w:p>
        </w:tc>
        <w:tc>
          <w:tcPr>
            <w:tcW w:w="8436" w:type="dxa"/>
            <w:vAlign w:val="center"/>
          </w:tcPr>
          <w:p w14:paraId="404B1069" w14:textId="77777777" w:rsidR="00773F33" w:rsidRPr="00EC755B" w:rsidRDefault="00773F33" w:rsidP="00773F33">
            <w:pPr>
              <w:pStyle w:val="ListParagraph"/>
              <w:tabs>
                <w:tab w:val="left" w:pos="142"/>
              </w:tabs>
              <w:ind w:left="0"/>
              <w:rPr>
                <w:rFonts w:cs="Arial"/>
                <w:i/>
              </w:rPr>
            </w:pPr>
            <w:r w:rsidRPr="00EC755B">
              <w:rPr>
                <w:rFonts w:cs="Arial"/>
                <w:i/>
                <w:color w:val="A6A6A6" w:themeColor="background1" w:themeShade="A6"/>
              </w:rPr>
              <w:t>Response</w:t>
            </w:r>
          </w:p>
        </w:tc>
      </w:tr>
      <w:tr w:rsidR="00773F33" w:rsidRPr="00DA0CB4" w14:paraId="404B1079" w14:textId="77777777" w:rsidTr="6D266206">
        <w:trPr>
          <w:trHeight w:val="340"/>
        </w:trPr>
        <w:tc>
          <w:tcPr>
            <w:tcW w:w="660" w:type="dxa"/>
            <w:shd w:val="clear" w:color="auto" w:fill="EEECE1" w:themeFill="background2"/>
            <w:vAlign w:val="center"/>
          </w:tcPr>
          <w:p w14:paraId="404B1077" w14:textId="77777777" w:rsidR="00773F33" w:rsidRPr="00DA0CB4" w:rsidRDefault="00773F33" w:rsidP="00773F33">
            <w:pPr>
              <w:pStyle w:val="ListParagraph"/>
              <w:tabs>
                <w:tab w:val="left" w:pos="142"/>
              </w:tabs>
              <w:ind w:left="0"/>
              <w:jc w:val="center"/>
              <w:rPr>
                <w:rFonts w:cs="Arial"/>
                <w:b/>
              </w:rPr>
            </w:pPr>
            <w:r w:rsidRPr="00DA0CB4">
              <w:rPr>
                <w:rFonts w:cs="Arial"/>
                <w:b/>
              </w:rPr>
              <w:t>B</w:t>
            </w:r>
          </w:p>
        </w:tc>
        <w:tc>
          <w:tcPr>
            <w:tcW w:w="8436" w:type="dxa"/>
            <w:shd w:val="clear" w:color="auto" w:fill="EEECE1" w:themeFill="background2"/>
            <w:vAlign w:val="center"/>
          </w:tcPr>
          <w:p w14:paraId="404B1078" w14:textId="7B706210" w:rsidR="00773F33" w:rsidRPr="00EC755B" w:rsidRDefault="00773F33" w:rsidP="00773F33">
            <w:pPr>
              <w:pStyle w:val="ListParagraph"/>
              <w:tabs>
                <w:tab w:val="left" w:pos="142"/>
              </w:tabs>
              <w:ind w:left="0"/>
              <w:rPr>
                <w:rFonts w:cs="Arial"/>
                <w:b/>
                <w:bCs/>
              </w:rPr>
            </w:pPr>
            <w:r w:rsidRPr="00EC755B">
              <w:rPr>
                <w:rFonts w:cs="Arial"/>
                <w:b/>
                <w:bCs/>
              </w:rPr>
              <w:t>Criteria B – QUALITY ASSURANCE</w:t>
            </w:r>
            <w:r w:rsidRPr="00EC755B">
              <w:rPr>
                <w:rFonts w:cs="Arial"/>
                <w:b/>
                <w:i/>
                <w:color w:val="C00000"/>
              </w:rPr>
              <w:tab/>
            </w:r>
            <w:r w:rsidRPr="00EC755B">
              <w:rPr>
                <w:rFonts w:cs="Arial"/>
                <w:i/>
                <w:iCs/>
              </w:rPr>
              <w:t>(30% Weighting)</w:t>
            </w:r>
          </w:p>
        </w:tc>
      </w:tr>
      <w:tr w:rsidR="00773F33" w:rsidRPr="00DA0CB4" w14:paraId="404B107C" w14:textId="77777777" w:rsidTr="6D266206">
        <w:trPr>
          <w:trHeight w:val="397"/>
        </w:trPr>
        <w:tc>
          <w:tcPr>
            <w:tcW w:w="660" w:type="dxa"/>
            <w:tcBorders>
              <w:bottom w:val="single" w:sz="4" w:space="0" w:color="FFFFFF" w:themeColor="background1"/>
            </w:tcBorders>
            <w:vAlign w:val="center"/>
          </w:tcPr>
          <w:p w14:paraId="404B107A" w14:textId="77777777" w:rsidR="00773F33" w:rsidRPr="00DA0CB4" w:rsidRDefault="00773F33" w:rsidP="00773F33">
            <w:pPr>
              <w:pStyle w:val="ListParagraph"/>
              <w:tabs>
                <w:tab w:val="left" w:pos="142"/>
              </w:tabs>
              <w:ind w:left="0"/>
              <w:jc w:val="center"/>
              <w:rPr>
                <w:rFonts w:cs="Arial"/>
              </w:rPr>
            </w:pPr>
            <w:r w:rsidRPr="00DA0CB4">
              <w:rPr>
                <w:rFonts w:cs="Arial"/>
              </w:rPr>
              <w:t>B1</w:t>
            </w:r>
          </w:p>
        </w:tc>
        <w:tc>
          <w:tcPr>
            <w:tcW w:w="8436" w:type="dxa"/>
            <w:vAlign w:val="center"/>
          </w:tcPr>
          <w:p w14:paraId="1231C374" w14:textId="3EB78649" w:rsidR="00773F33" w:rsidRPr="00EC755B" w:rsidRDefault="00773F33" w:rsidP="00DA0CB4">
            <w:pPr>
              <w:rPr>
                <w:rFonts w:cs="Arial"/>
                <w:sz w:val="18"/>
                <w:szCs w:val="18"/>
              </w:rPr>
            </w:pPr>
            <w:r w:rsidRPr="00EC755B">
              <w:rPr>
                <w:rFonts w:cs="Arial"/>
              </w:rPr>
              <w:t>Provide details of any quality and security assurance certification that your company holds (</w:t>
            </w:r>
            <w:proofErr w:type="gramStart"/>
            <w:r w:rsidRPr="00EC755B">
              <w:rPr>
                <w:rFonts w:cs="Arial"/>
              </w:rPr>
              <w:t>e.g.</w:t>
            </w:r>
            <w:proofErr w:type="gramEnd"/>
            <w:r w:rsidRPr="00EC755B">
              <w:rPr>
                <w:rFonts w:cs="Arial"/>
              </w:rPr>
              <w:t xml:space="preserve"> ISO 9001 or 27001 or equivalent standard).  Please also provide documentary evidence (where available) and a description of your quality assurance methodology for this project. If no accreditation is held, please provide documentary evidence and brief description of your quality assurance capabilities.</w:t>
            </w:r>
          </w:p>
          <w:p w14:paraId="1A23E1FB" w14:textId="3BCA7E40" w:rsidR="00773F33" w:rsidRPr="00EC755B" w:rsidRDefault="00773F33" w:rsidP="00DA0CB4">
            <w:pPr>
              <w:rPr>
                <w:rFonts w:cs="Arial"/>
                <w:sz w:val="18"/>
                <w:szCs w:val="18"/>
              </w:rPr>
            </w:pPr>
            <w:r w:rsidRPr="00EC755B">
              <w:rPr>
                <w:rFonts w:cs="Arial"/>
              </w:rPr>
              <w:t>(500 words – policies and certification are not included within the word count) </w:t>
            </w:r>
          </w:p>
          <w:p w14:paraId="404B107B" w14:textId="41B32F7E" w:rsidR="00773F33" w:rsidRPr="00EC755B" w:rsidRDefault="00773F33" w:rsidP="00DA0CB4">
            <w:pPr>
              <w:pStyle w:val="ListParagraph"/>
              <w:tabs>
                <w:tab w:val="left" w:pos="142"/>
              </w:tabs>
              <w:ind w:left="0"/>
              <w:rPr>
                <w:rFonts w:cs="Arial"/>
              </w:rPr>
            </w:pPr>
          </w:p>
        </w:tc>
      </w:tr>
      <w:tr w:rsidR="00773F33" w:rsidRPr="00DA0CB4" w14:paraId="404B107F" w14:textId="77777777" w:rsidTr="6D266206">
        <w:trPr>
          <w:trHeight w:val="397"/>
        </w:trPr>
        <w:tc>
          <w:tcPr>
            <w:tcW w:w="660" w:type="dxa"/>
            <w:tcBorders>
              <w:top w:val="single" w:sz="4" w:space="0" w:color="FFFFFF" w:themeColor="background1"/>
            </w:tcBorders>
            <w:vAlign w:val="center"/>
          </w:tcPr>
          <w:p w14:paraId="404B107D" w14:textId="77777777" w:rsidR="00773F33" w:rsidRPr="00DA0CB4" w:rsidRDefault="00773F33" w:rsidP="00773F33">
            <w:pPr>
              <w:pStyle w:val="ListParagraph"/>
              <w:tabs>
                <w:tab w:val="left" w:pos="142"/>
              </w:tabs>
              <w:ind w:left="0"/>
              <w:jc w:val="center"/>
              <w:rPr>
                <w:rFonts w:cs="Arial"/>
              </w:rPr>
            </w:pPr>
          </w:p>
        </w:tc>
        <w:tc>
          <w:tcPr>
            <w:tcW w:w="8436" w:type="dxa"/>
            <w:vAlign w:val="center"/>
          </w:tcPr>
          <w:p w14:paraId="404B107E" w14:textId="77777777" w:rsidR="00773F33" w:rsidRPr="00EC755B" w:rsidRDefault="00773F33" w:rsidP="00773F33">
            <w:pPr>
              <w:pStyle w:val="ListParagraph"/>
              <w:tabs>
                <w:tab w:val="left" w:pos="142"/>
              </w:tabs>
              <w:ind w:left="0"/>
              <w:rPr>
                <w:rFonts w:cs="Arial"/>
                <w:i/>
              </w:rPr>
            </w:pPr>
            <w:r w:rsidRPr="00EC755B">
              <w:rPr>
                <w:rFonts w:cs="Arial"/>
                <w:i/>
                <w:color w:val="A6A6A6" w:themeColor="background1" w:themeShade="A6"/>
              </w:rPr>
              <w:t>Response</w:t>
            </w:r>
          </w:p>
        </w:tc>
      </w:tr>
      <w:tr w:rsidR="00773F33" w:rsidRPr="00DA0CB4" w14:paraId="404B1082" w14:textId="77777777" w:rsidTr="6D266206">
        <w:trPr>
          <w:trHeight w:val="397"/>
        </w:trPr>
        <w:tc>
          <w:tcPr>
            <w:tcW w:w="660" w:type="dxa"/>
            <w:tcBorders>
              <w:bottom w:val="single" w:sz="4" w:space="0" w:color="FFFFFF" w:themeColor="background1"/>
            </w:tcBorders>
            <w:vAlign w:val="center"/>
          </w:tcPr>
          <w:p w14:paraId="404B1080" w14:textId="77777777" w:rsidR="00773F33" w:rsidRPr="00DA0CB4" w:rsidRDefault="00773F33" w:rsidP="00773F33">
            <w:pPr>
              <w:pStyle w:val="ListParagraph"/>
              <w:tabs>
                <w:tab w:val="left" w:pos="142"/>
              </w:tabs>
              <w:ind w:left="0"/>
              <w:jc w:val="center"/>
              <w:rPr>
                <w:rFonts w:cs="Arial"/>
              </w:rPr>
            </w:pPr>
            <w:r w:rsidRPr="00DA0CB4">
              <w:rPr>
                <w:rFonts w:cs="Arial"/>
              </w:rPr>
              <w:t>B2</w:t>
            </w:r>
          </w:p>
        </w:tc>
        <w:tc>
          <w:tcPr>
            <w:tcW w:w="8436" w:type="dxa"/>
            <w:vAlign w:val="center"/>
          </w:tcPr>
          <w:p w14:paraId="404B1081" w14:textId="6D439855" w:rsidR="00773F33" w:rsidRPr="00EC755B" w:rsidRDefault="00773F33" w:rsidP="00773F33">
            <w:pPr>
              <w:rPr>
                <w:rFonts w:cs="Arial"/>
              </w:rPr>
            </w:pPr>
            <w:r w:rsidRPr="00EC755B">
              <w:rPr>
                <w:rFonts w:cs="Arial"/>
              </w:rPr>
              <w:t>Please describe your approach to potential conflicts of interest (500 words)</w:t>
            </w:r>
          </w:p>
        </w:tc>
      </w:tr>
      <w:tr w:rsidR="00773F33" w:rsidRPr="00DA0CB4" w14:paraId="404B1085" w14:textId="77777777" w:rsidTr="6D266206">
        <w:trPr>
          <w:trHeight w:val="397"/>
        </w:trPr>
        <w:tc>
          <w:tcPr>
            <w:tcW w:w="660" w:type="dxa"/>
            <w:tcBorders>
              <w:top w:val="single" w:sz="4" w:space="0" w:color="FFFFFF" w:themeColor="background1"/>
            </w:tcBorders>
            <w:vAlign w:val="center"/>
          </w:tcPr>
          <w:p w14:paraId="404B1083" w14:textId="77777777" w:rsidR="00773F33" w:rsidRPr="00DA0CB4" w:rsidRDefault="00773F33" w:rsidP="00773F33">
            <w:pPr>
              <w:pStyle w:val="ListParagraph"/>
              <w:tabs>
                <w:tab w:val="left" w:pos="142"/>
              </w:tabs>
              <w:ind w:left="0"/>
              <w:jc w:val="center"/>
              <w:rPr>
                <w:rFonts w:cs="Arial"/>
              </w:rPr>
            </w:pPr>
          </w:p>
        </w:tc>
        <w:tc>
          <w:tcPr>
            <w:tcW w:w="8436" w:type="dxa"/>
            <w:vAlign w:val="center"/>
          </w:tcPr>
          <w:p w14:paraId="404B1084" w14:textId="77777777" w:rsidR="00773F33" w:rsidRPr="00EC755B" w:rsidRDefault="00773F33" w:rsidP="00773F33">
            <w:pPr>
              <w:pStyle w:val="ListParagraph"/>
              <w:tabs>
                <w:tab w:val="left" w:pos="142"/>
              </w:tabs>
              <w:ind w:left="0"/>
              <w:rPr>
                <w:rFonts w:cs="Arial"/>
                <w:i/>
              </w:rPr>
            </w:pPr>
            <w:r w:rsidRPr="00EC755B">
              <w:rPr>
                <w:rFonts w:cs="Arial"/>
                <w:i/>
                <w:color w:val="A6A6A6" w:themeColor="background1" w:themeShade="A6"/>
              </w:rPr>
              <w:t>Response</w:t>
            </w:r>
          </w:p>
        </w:tc>
      </w:tr>
      <w:tr w:rsidR="00773F33" w:rsidRPr="00DA0CB4" w14:paraId="7A024AFE" w14:textId="77777777" w:rsidTr="6D2662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60" w:type="dxa"/>
            <w:tcBorders>
              <w:top w:val="single" w:sz="4" w:space="0" w:color="auto"/>
              <w:left w:val="single" w:sz="4" w:space="0" w:color="auto"/>
              <w:bottom w:val="single" w:sz="4" w:space="0" w:color="auto"/>
              <w:right w:val="single" w:sz="4" w:space="0" w:color="auto"/>
            </w:tcBorders>
          </w:tcPr>
          <w:p w14:paraId="5E25C0F9" w14:textId="2B9EF858" w:rsidR="00773F33" w:rsidRPr="00DA0CB4" w:rsidRDefault="00773F33" w:rsidP="00773F33">
            <w:pPr>
              <w:pStyle w:val="ListParagraph"/>
              <w:tabs>
                <w:tab w:val="left" w:pos="142"/>
              </w:tabs>
              <w:ind w:left="0"/>
              <w:jc w:val="center"/>
              <w:rPr>
                <w:rFonts w:cs="Arial"/>
              </w:rPr>
            </w:pPr>
            <w:r w:rsidRPr="00DA0CB4">
              <w:rPr>
                <w:rFonts w:cs="Arial"/>
              </w:rPr>
              <w:t>B3</w:t>
            </w:r>
          </w:p>
        </w:tc>
        <w:tc>
          <w:tcPr>
            <w:tcW w:w="8436" w:type="dxa"/>
            <w:tcBorders>
              <w:top w:val="single" w:sz="4" w:space="0" w:color="auto"/>
              <w:left w:val="single" w:sz="4" w:space="0" w:color="auto"/>
              <w:bottom w:val="single" w:sz="4" w:space="0" w:color="auto"/>
              <w:right w:val="single" w:sz="4" w:space="0" w:color="auto"/>
            </w:tcBorders>
          </w:tcPr>
          <w:p w14:paraId="6968F169" w14:textId="095AA48D" w:rsidR="00773F33" w:rsidRPr="00EC755B" w:rsidRDefault="00773F33" w:rsidP="00773F33">
            <w:pPr>
              <w:rPr>
                <w:rFonts w:cs="Arial"/>
              </w:rPr>
            </w:pPr>
            <w:r w:rsidRPr="00EC755B">
              <w:rPr>
                <w:rFonts w:cs="Arial"/>
              </w:rPr>
              <w:t>Please identify any policies on independence rotation and compliance with regulatory and professional bodies.  (500 words)</w:t>
            </w:r>
          </w:p>
        </w:tc>
      </w:tr>
      <w:tr w:rsidR="00773F33" w:rsidRPr="00DA0CB4" w14:paraId="6A7016CC" w14:textId="77777777" w:rsidTr="6D2662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60" w:type="dxa"/>
            <w:tcBorders>
              <w:top w:val="single" w:sz="4" w:space="0" w:color="auto"/>
              <w:left w:val="single" w:sz="4" w:space="0" w:color="auto"/>
              <w:bottom w:val="single" w:sz="4" w:space="0" w:color="auto"/>
              <w:right w:val="single" w:sz="4" w:space="0" w:color="auto"/>
            </w:tcBorders>
          </w:tcPr>
          <w:p w14:paraId="4503EA29" w14:textId="77777777" w:rsidR="00773F33" w:rsidRPr="00DA0CB4" w:rsidRDefault="00773F33" w:rsidP="00773F33">
            <w:pPr>
              <w:pStyle w:val="ListParagraph"/>
              <w:tabs>
                <w:tab w:val="left" w:pos="142"/>
              </w:tabs>
              <w:ind w:left="0"/>
              <w:jc w:val="center"/>
              <w:rPr>
                <w:rFonts w:cs="Arial"/>
              </w:rPr>
            </w:pPr>
          </w:p>
        </w:tc>
        <w:tc>
          <w:tcPr>
            <w:tcW w:w="8436" w:type="dxa"/>
            <w:tcBorders>
              <w:top w:val="single" w:sz="4" w:space="0" w:color="auto"/>
              <w:left w:val="single" w:sz="4" w:space="0" w:color="auto"/>
              <w:bottom w:val="single" w:sz="4" w:space="0" w:color="auto"/>
              <w:right w:val="single" w:sz="4" w:space="0" w:color="auto"/>
            </w:tcBorders>
          </w:tcPr>
          <w:p w14:paraId="423AF259" w14:textId="77777777" w:rsidR="00773F33" w:rsidRPr="00DA0CB4" w:rsidRDefault="00773F33" w:rsidP="00773F33">
            <w:pPr>
              <w:pStyle w:val="ListParagraph"/>
              <w:tabs>
                <w:tab w:val="left" w:pos="142"/>
              </w:tabs>
              <w:ind w:left="0"/>
              <w:rPr>
                <w:rFonts w:cs="Arial"/>
                <w:i/>
              </w:rPr>
            </w:pPr>
            <w:r w:rsidRPr="00DA0CB4">
              <w:rPr>
                <w:rFonts w:cs="Arial"/>
                <w:i/>
                <w:color w:val="A6A6A6" w:themeColor="background1" w:themeShade="A6"/>
              </w:rPr>
              <w:t>Response</w:t>
            </w:r>
          </w:p>
        </w:tc>
      </w:tr>
    </w:tbl>
    <w:p w14:paraId="5CB5979F" w14:textId="5566D0C1" w:rsidR="62198931" w:rsidRPr="00DA0CB4" w:rsidRDefault="62198931">
      <w:pPr>
        <w:rPr>
          <w:rFonts w:cs="Arial"/>
        </w:rPr>
      </w:pPr>
    </w:p>
    <w:p w14:paraId="704924BA" w14:textId="77777777" w:rsidR="00957F5A" w:rsidRPr="00DA0CB4" w:rsidRDefault="00957F5A">
      <w:pPr>
        <w:rPr>
          <w:rFonts w:cs="Arial"/>
          <w:b/>
          <w:sz w:val="26"/>
          <w:szCs w:val="26"/>
        </w:rPr>
      </w:pPr>
      <w:r w:rsidRPr="00DA0CB4">
        <w:rPr>
          <w:rFonts w:cs="Arial"/>
          <w:b/>
          <w:sz w:val="26"/>
          <w:szCs w:val="26"/>
        </w:rPr>
        <w:br w:type="page"/>
      </w:r>
    </w:p>
    <w:p w14:paraId="404B10AA" w14:textId="40B07BE9" w:rsidR="0067386F" w:rsidRPr="00EC755B" w:rsidRDefault="00C5027C" w:rsidP="6C4BF512">
      <w:pPr>
        <w:spacing w:after="0"/>
        <w:rPr>
          <w:rFonts w:cs="Arial"/>
          <w:b/>
          <w:bCs/>
          <w:sz w:val="26"/>
          <w:szCs w:val="26"/>
        </w:rPr>
      </w:pPr>
      <w:r w:rsidRPr="00EC755B">
        <w:rPr>
          <w:rFonts w:cs="Arial"/>
          <w:b/>
          <w:bCs/>
          <w:sz w:val="26"/>
          <w:szCs w:val="26"/>
        </w:rPr>
        <w:lastRenderedPageBreak/>
        <w:t xml:space="preserve">Stage </w:t>
      </w:r>
      <w:r w:rsidR="00F3471F" w:rsidRPr="00EC755B">
        <w:rPr>
          <w:rFonts w:cs="Arial"/>
          <w:b/>
          <w:bCs/>
          <w:sz w:val="26"/>
          <w:szCs w:val="26"/>
        </w:rPr>
        <w:t>2B</w:t>
      </w:r>
      <w:r w:rsidR="730AAD0B" w:rsidRPr="00EC755B">
        <w:rPr>
          <w:rFonts w:cs="Arial"/>
          <w:b/>
          <w:bCs/>
          <w:sz w:val="26"/>
          <w:szCs w:val="26"/>
        </w:rPr>
        <w:t xml:space="preserve"> – </w:t>
      </w:r>
      <w:r w:rsidRPr="00EC755B">
        <w:rPr>
          <w:rFonts w:cs="Arial"/>
          <w:b/>
          <w:bCs/>
          <w:sz w:val="26"/>
          <w:szCs w:val="26"/>
        </w:rPr>
        <w:t>Price</w:t>
      </w:r>
      <w:r w:rsidR="730AAD0B" w:rsidRPr="00EC755B">
        <w:rPr>
          <w:rFonts w:cs="Arial"/>
          <w:b/>
          <w:bCs/>
          <w:sz w:val="26"/>
          <w:szCs w:val="26"/>
        </w:rPr>
        <w:t xml:space="preserve"> </w:t>
      </w:r>
      <w:r w:rsidR="00F13829" w:rsidRPr="00EC755B">
        <w:rPr>
          <w:rFonts w:cs="Arial"/>
          <w:b/>
          <w:sz w:val="26"/>
          <w:szCs w:val="26"/>
        </w:rPr>
        <w:tab/>
      </w:r>
      <w:r w:rsidR="00F13829" w:rsidRPr="00EC755B">
        <w:rPr>
          <w:rFonts w:cs="Arial"/>
          <w:b/>
          <w:bCs/>
          <w:sz w:val="26"/>
          <w:szCs w:val="26"/>
        </w:rPr>
        <w:t>(</w:t>
      </w:r>
      <w:r w:rsidR="00CE0A17" w:rsidRPr="00EC755B">
        <w:rPr>
          <w:rFonts w:cs="Arial"/>
          <w:b/>
          <w:bCs/>
          <w:sz w:val="26"/>
          <w:szCs w:val="26"/>
        </w:rPr>
        <w:t>40</w:t>
      </w:r>
      <w:r w:rsidR="00F13829" w:rsidRPr="00EC755B">
        <w:rPr>
          <w:rFonts w:cs="Arial"/>
          <w:b/>
          <w:bCs/>
          <w:sz w:val="26"/>
          <w:szCs w:val="26"/>
        </w:rPr>
        <w:t xml:space="preserve">% </w:t>
      </w:r>
      <w:r w:rsidRPr="00EC755B">
        <w:rPr>
          <w:rFonts w:cs="Arial"/>
          <w:b/>
          <w:bCs/>
          <w:sz w:val="26"/>
          <w:szCs w:val="26"/>
        </w:rPr>
        <w:t>weighting</w:t>
      </w:r>
      <w:r w:rsidR="00F13829" w:rsidRPr="00EC755B">
        <w:rPr>
          <w:rFonts w:cs="Arial"/>
          <w:b/>
          <w:bCs/>
          <w:sz w:val="26"/>
          <w:szCs w:val="26"/>
        </w:rPr>
        <w:t>)</w:t>
      </w:r>
    </w:p>
    <w:p w14:paraId="404B10AB" w14:textId="77777777" w:rsidR="0067386F" w:rsidRPr="00EC755B" w:rsidRDefault="0067386F" w:rsidP="0067386F">
      <w:pPr>
        <w:tabs>
          <w:tab w:val="left" w:pos="142"/>
        </w:tabs>
        <w:spacing w:after="0"/>
        <w:jc w:val="both"/>
        <w:rPr>
          <w:rFonts w:cs="Arial"/>
          <w:b/>
        </w:rPr>
      </w:pPr>
    </w:p>
    <w:p w14:paraId="46295302" w14:textId="2B976DFC" w:rsidR="00E85321" w:rsidRPr="00EC755B" w:rsidRDefault="3BA94C8E" w:rsidP="3DE7073E">
      <w:pPr>
        <w:tabs>
          <w:tab w:val="left" w:pos="142"/>
        </w:tabs>
        <w:jc w:val="both"/>
        <w:rPr>
          <w:rFonts w:cs="Arial"/>
        </w:rPr>
      </w:pPr>
      <w:r w:rsidRPr="00EC755B">
        <w:rPr>
          <w:rFonts w:eastAsia="Arial" w:cs="Arial"/>
          <w:color w:val="000000" w:themeColor="text1"/>
        </w:rPr>
        <w:t>Please complete the pricing schedule as detailed below</w:t>
      </w:r>
      <w:r w:rsidR="27F5A4D3" w:rsidRPr="00EC755B">
        <w:rPr>
          <w:rFonts w:eastAsia="Arial" w:cs="Arial"/>
          <w:color w:val="000000" w:themeColor="text1"/>
        </w:rPr>
        <w:t>.</w:t>
      </w:r>
    </w:p>
    <w:p w14:paraId="735990C2" w14:textId="73701001" w:rsidR="56EBCF10" w:rsidRPr="00EC755B" w:rsidRDefault="56EBCF10" w:rsidP="0184559B">
      <w:pPr>
        <w:jc w:val="both"/>
        <w:rPr>
          <w:rFonts w:cs="Arial"/>
          <w:color w:val="FF0000"/>
        </w:rPr>
      </w:pPr>
    </w:p>
    <w:tbl>
      <w:tblPr>
        <w:tblStyle w:val="TableGrid"/>
        <w:tblW w:w="0" w:type="auto"/>
        <w:tblLook w:val="04A0" w:firstRow="1" w:lastRow="0" w:firstColumn="1" w:lastColumn="0" w:noHBand="0" w:noVBand="1"/>
      </w:tblPr>
      <w:tblGrid>
        <w:gridCol w:w="6299"/>
        <w:gridCol w:w="1565"/>
      </w:tblGrid>
      <w:tr w:rsidR="00D40136" w:rsidRPr="00EC755B" w14:paraId="736876BC" w14:textId="77777777" w:rsidTr="4B25751B">
        <w:tc>
          <w:tcPr>
            <w:tcW w:w="6299" w:type="dxa"/>
          </w:tcPr>
          <w:p w14:paraId="13BA0094" w14:textId="5E271893" w:rsidR="00D40136" w:rsidRPr="00EC755B" w:rsidRDefault="00D40136" w:rsidP="0062693E">
            <w:pPr>
              <w:tabs>
                <w:tab w:val="left" w:pos="142"/>
              </w:tabs>
              <w:spacing w:after="0"/>
              <w:jc w:val="both"/>
              <w:rPr>
                <w:rFonts w:cs="Arial"/>
                <w:b/>
                <w:bCs/>
              </w:rPr>
            </w:pPr>
            <w:r w:rsidRPr="00EC755B">
              <w:rPr>
                <w:rFonts w:cs="Arial"/>
                <w:b/>
                <w:bCs/>
              </w:rPr>
              <w:t>Description of Services</w:t>
            </w:r>
          </w:p>
        </w:tc>
        <w:tc>
          <w:tcPr>
            <w:tcW w:w="1565" w:type="dxa"/>
          </w:tcPr>
          <w:p w14:paraId="61B4E2AA" w14:textId="218807E1" w:rsidR="00D40136" w:rsidRPr="00EC755B" w:rsidRDefault="00D40136" w:rsidP="0062693E">
            <w:pPr>
              <w:tabs>
                <w:tab w:val="left" w:pos="142"/>
              </w:tabs>
              <w:spacing w:after="0"/>
              <w:jc w:val="both"/>
              <w:rPr>
                <w:rFonts w:cs="Arial"/>
                <w:b/>
                <w:bCs/>
              </w:rPr>
            </w:pPr>
            <w:r w:rsidRPr="00EC755B">
              <w:rPr>
                <w:rFonts w:cs="Arial"/>
                <w:b/>
                <w:bCs/>
              </w:rPr>
              <w:t>COST ELEMENT</w:t>
            </w:r>
          </w:p>
        </w:tc>
      </w:tr>
      <w:tr w:rsidR="00D40136" w:rsidRPr="00EC755B" w14:paraId="0932A0DA" w14:textId="77777777" w:rsidTr="4B25751B">
        <w:tc>
          <w:tcPr>
            <w:tcW w:w="6299" w:type="dxa"/>
            <w:shd w:val="clear" w:color="auto" w:fill="A6A6A6" w:themeFill="background1" w:themeFillShade="A6"/>
          </w:tcPr>
          <w:p w14:paraId="39710CBA" w14:textId="54F118CD" w:rsidR="00D40136" w:rsidRPr="00EC755B" w:rsidRDefault="00D40136" w:rsidP="0062693E">
            <w:pPr>
              <w:tabs>
                <w:tab w:val="left" w:pos="142"/>
              </w:tabs>
              <w:spacing w:after="0"/>
              <w:jc w:val="both"/>
              <w:rPr>
                <w:rFonts w:cs="Arial"/>
              </w:rPr>
            </w:pPr>
          </w:p>
        </w:tc>
        <w:tc>
          <w:tcPr>
            <w:tcW w:w="1565" w:type="dxa"/>
            <w:shd w:val="clear" w:color="auto" w:fill="A6A6A6" w:themeFill="background1" w:themeFillShade="A6"/>
          </w:tcPr>
          <w:p w14:paraId="41021D80" w14:textId="291DD2B7" w:rsidR="00D40136" w:rsidRPr="00EC755B" w:rsidRDefault="00D40136" w:rsidP="0062693E">
            <w:pPr>
              <w:tabs>
                <w:tab w:val="left" w:pos="142"/>
              </w:tabs>
              <w:spacing w:after="0"/>
              <w:jc w:val="both"/>
              <w:rPr>
                <w:rFonts w:cs="Arial"/>
              </w:rPr>
            </w:pPr>
          </w:p>
        </w:tc>
      </w:tr>
      <w:tr w:rsidR="00D40136" w:rsidRPr="00EC755B" w14:paraId="40502054" w14:textId="77777777" w:rsidTr="4B25751B">
        <w:tc>
          <w:tcPr>
            <w:tcW w:w="6299" w:type="dxa"/>
          </w:tcPr>
          <w:p w14:paraId="09A0087B" w14:textId="56DE2E9E" w:rsidR="00D40136" w:rsidRPr="00EC755B" w:rsidRDefault="00D40136" w:rsidP="0062693E">
            <w:pPr>
              <w:tabs>
                <w:tab w:val="left" w:pos="142"/>
              </w:tabs>
              <w:spacing w:after="0"/>
              <w:jc w:val="both"/>
              <w:rPr>
                <w:rFonts w:cs="Arial"/>
              </w:rPr>
            </w:pPr>
            <w:r w:rsidRPr="00EC755B">
              <w:rPr>
                <w:rFonts w:cs="Arial"/>
              </w:rPr>
              <w:t>External Audit and production of Statutory Accounts</w:t>
            </w:r>
          </w:p>
        </w:tc>
        <w:tc>
          <w:tcPr>
            <w:tcW w:w="1565" w:type="dxa"/>
          </w:tcPr>
          <w:p w14:paraId="5B7205AA" w14:textId="4AD55C47" w:rsidR="00D40136" w:rsidRPr="00EC755B" w:rsidRDefault="00D40136" w:rsidP="0062693E">
            <w:pPr>
              <w:tabs>
                <w:tab w:val="left" w:pos="142"/>
              </w:tabs>
              <w:spacing w:after="0"/>
              <w:jc w:val="both"/>
              <w:rPr>
                <w:rFonts w:cs="Arial"/>
              </w:rPr>
            </w:pPr>
          </w:p>
        </w:tc>
      </w:tr>
      <w:tr w:rsidR="00D40136" w:rsidRPr="00EC755B" w14:paraId="4E729F08" w14:textId="77777777" w:rsidTr="4B25751B">
        <w:tc>
          <w:tcPr>
            <w:tcW w:w="6299" w:type="dxa"/>
          </w:tcPr>
          <w:p w14:paraId="5CF4FAA0" w14:textId="32270A98" w:rsidR="00D40136" w:rsidRPr="00EC755B" w:rsidRDefault="00D249F2" w:rsidP="0062693E">
            <w:pPr>
              <w:tabs>
                <w:tab w:val="left" w:pos="142"/>
              </w:tabs>
              <w:spacing w:after="0"/>
              <w:jc w:val="both"/>
              <w:rPr>
                <w:rFonts w:cs="Arial"/>
              </w:rPr>
            </w:pPr>
            <w:r w:rsidRPr="00EC755B">
              <w:rPr>
                <w:rFonts w:cs="Arial"/>
              </w:rPr>
              <w:t>Preparation and c</w:t>
            </w:r>
            <w:r w:rsidR="00D40136" w:rsidRPr="00EC755B">
              <w:rPr>
                <w:rFonts w:cs="Arial"/>
              </w:rPr>
              <w:t>alculation of Corporation Tax</w:t>
            </w:r>
          </w:p>
        </w:tc>
        <w:tc>
          <w:tcPr>
            <w:tcW w:w="1565" w:type="dxa"/>
          </w:tcPr>
          <w:p w14:paraId="3D3FAA3C" w14:textId="2C9D70E4" w:rsidR="00D40136" w:rsidRPr="00EC755B" w:rsidRDefault="00D40136" w:rsidP="0062693E">
            <w:pPr>
              <w:tabs>
                <w:tab w:val="left" w:pos="142"/>
              </w:tabs>
              <w:spacing w:after="0"/>
              <w:jc w:val="both"/>
              <w:rPr>
                <w:rFonts w:cs="Arial"/>
              </w:rPr>
            </w:pPr>
          </w:p>
        </w:tc>
      </w:tr>
    </w:tbl>
    <w:p w14:paraId="409846FE" w14:textId="2CE84CFD" w:rsidR="00552163" w:rsidRPr="00EC755B" w:rsidRDefault="00552163" w:rsidP="0062693E">
      <w:pPr>
        <w:tabs>
          <w:tab w:val="left" w:pos="142"/>
        </w:tabs>
        <w:spacing w:after="0"/>
        <w:ind w:firstLine="425"/>
        <w:jc w:val="both"/>
        <w:rPr>
          <w:rFonts w:cs="Arial"/>
        </w:rPr>
      </w:pPr>
    </w:p>
    <w:p w14:paraId="404B10B0" w14:textId="70F175EE" w:rsidR="00916E19" w:rsidRPr="00DA0CB4" w:rsidRDefault="0067386F" w:rsidP="00DA0CB4">
      <w:pPr>
        <w:tabs>
          <w:tab w:val="left" w:pos="142"/>
        </w:tabs>
        <w:spacing w:after="0"/>
        <w:rPr>
          <w:rFonts w:cs="Arial"/>
        </w:rPr>
      </w:pPr>
      <w:r w:rsidRPr="00DA0CB4">
        <w:rPr>
          <w:rFonts w:cs="Arial"/>
        </w:rPr>
        <w:t>All prices shall be in all cases exclusive of Value Added Tax, which wil</w:t>
      </w:r>
      <w:r w:rsidR="002D0BE3" w:rsidRPr="00DA0CB4">
        <w:rPr>
          <w:rFonts w:cs="Arial"/>
        </w:rPr>
        <w:t>l be applied in accordance with</w:t>
      </w:r>
      <w:r w:rsidR="00DC7202" w:rsidRPr="00DA0CB4">
        <w:rPr>
          <w:rFonts w:cs="Arial"/>
        </w:rPr>
        <w:t xml:space="preserve"> </w:t>
      </w:r>
      <w:r w:rsidRPr="00DA0CB4">
        <w:rPr>
          <w:rFonts w:cs="Arial"/>
        </w:rPr>
        <w:t>legislation.</w:t>
      </w:r>
    </w:p>
    <w:p w14:paraId="404B10B1" w14:textId="77777777" w:rsidR="0067386F" w:rsidRPr="00DA0CB4" w:rsidRDefault="0067386F" w:rsidP="00DA0CB4">
      <w:pPr>
        <w:tabs>
          <w:tab w:val="left" w:pos="142"/>
        </w:tabs>
        <w:spacing w:after="0"/>
        <w:rPr>
          <w:rFonts w:cs="Arial"/>
        </w:rPr>
      </w:pPr>
    </w:p>
    <w:p w14:paraId="18B02B6D" w14:textId="77777777" w:rsidR="00A75C14" w:rsidRPr="00DA0CB4" w:rsidRDefault="0067386F" w:rsidP="00DA0CB4">
      <w:pPr>
        <w:tabs>
          <w:tab w:val="left" w:pos="142"/>
        </w:tabs>
        <w:spacing w:after="0"/>
        <w:rPr>
          <w:rFonts w:cs="Arial"/>
        </w:rPr>
      </w:pPr>
      <w:r w:rsidRPr="00DA0CB4">
        <w:rPr>
          <w:rFonts w:cs="Arial"/>
        </w:rPr>
        <w:t xml:space="preserve">The price(s) are deemed to be inclusive of all costs and expenses incurred in providing </w:t>
      </w:r>
      <w:r w:rsidR="00916E19" w:rsidRPr="00DA0CB4">
        <w:rPr>
          <w:rFonts w:cs="Arial"/>
        </w:rPr>
        <w:t xml:space="preserve">the </w:t>
      </w:r>
      <w:r w:rsidRPr="00DA0CB4">
        <w:rPr>
          <w:rFonts w:cs="Arial"/>
        </w:rPr>
        <w:t>product or service.</w:t>
      </w:r>
      <w:r w:rsidR="00EA790D" w:rsidRPr="00DA0CB4">
        <w:rPr>
          <w:rFonts w:cs="Arial"/>
        </w:rPr>
        <w:t xml:space="preserve"> </w:t>
      </w:r>
      <w:r w:rsidRPr="00DA0CB4">
        <w:rPr>
          <w:rFonts w:cs="Arial"/>
        </w:rPr>
        <w:t xml:space="preserve"> No costs, other than those detailed will be allowed</w:t>
      </w:r>
      <w:r w:rsidR="00A75C14" w:rsidRPr="00DA0CB4">
        <w:rPr>
          <w:rFonts w:cs="Arial"/>
        </w:rPr>
        <w:t>.</w:t>
      </w:r>
    </w:p>
    <w:p w14:paraId="4CC5FE45" w14:textId="77777777" w:rsidR="00A75C14" w:rsidRPr="00DA0CB4" w:rsidRDefault="00A75C14" w:rsidP="00DA0CB4">
      <w:pPr>
        <w:tabs>
          <w:tab w:val="left" w:pos="142"/>
        </w:tabs>
        <w:spacing w:after="0"/>
        <w:rPr>
          <w:rFonts w:cs="Arial"/>
        </w:rPr>
      </w:pPr>
    </w:p>
    <w:p w14:paraId="404B10B2" w14:textId="33F357E0" w:rsidR="0067386F" w:rsidRPr="00DA0CB4" w:rsidRDefault="00A75C14" w:rsidP="00DA0CB4">
      <w:pPr>
        <w:tabs>
          <w:tab w:val="left" w:pos="142"/>
        </w:tabs>
        <w:spacing w:after="0"/>
        <w:rPr>
          <w:rFonts w:cs="Arial"/>
        </w:rPr>
      </w:pPr>
      <w:r w:rsidRPr="00DA0CB4">
        <w:rPr>
          <w:rFonts w:cs="Arial"/>
        </w:rPr>
        <w:t>It is expected that the</w:t>
      </w:r>
      <w:r w:rsidR="00436D7A" w:rsidRPr="00DA0CB4">
        <w:rPr>
          <w:rFonts w:cs="Arial"/>
        </w:rPr>
        <w:t xml:space="preserve"> Provider </w:t>
      </w:r>
      <w:r w:rsidRPr="00DA0CB4">
        <w:rPr>
          <w:rFonts w:cs="Arial"/>
        </w:rPr>
        <w:t>wil</w:t>
      </w:r>
      <w:r w:rsidR="00436D7A" w:rsidRPr="00DA0CB4">
        <w:rPr>
          <w:rFonts w:cs="Arial"/>
        </w:rPr>
        <w:t xml:space="preserve">l place no limit on the number of </w:t>
      </w:r>
      <w:r w:rsidR="0030761A" w:rsidRPr="00DA0CB4">
        <w:rPr>
          <w:rFonts w:cs="Arial"/>
        </w:rPr>
        <w:t>businesses</w:t>
      </w:r>
      <w:r w:rsidR="00436D7A" w:rsidRPr="00DA0CB4">
        <w:rPr>
          <w:rFonts w:cs="Arial"/>
        </w:rPr>
        <w:t xml:space="preserve"> </w:t>
      </w:r>
      <w:r w:rsidR="0030761A" w:rsidRPr="00DA0CB4">
        <w:rPr>
          <w:rFonts w:cs="Arial"/>
        </w:rPr>
        <w:t xml:space="preserve">that meet the required criteria </w:t>
      </w:r>
      <w:r w:rsidR="00436D7A" w:rsidRPr="00DA0CB4">
        <w:rPr>
          <w:rFonts w:cs="Arial"/>
        </w:rPr>
        <w:t xml:space="preserve">accessing the training material. </w:t>
      </w:r>
    </w:p>
    <w:p w14:paraId="404B10B3" w14:textId="5F62E217" w:rsidR="00DF4E4A" w:rsidRPr="00DA0CB4" w:rsidRDefault="00DF4E4A" w:rsidP="00DF4E4A">
      <w:pPr>
        <w:tabs>
          <w:tab w:val="left" w:pos="142"/>
        </w:tabs>
        <w:spacing w:after="0"/>
        <w:jc w:val="both"/>
        <w:rPr>
          <w:rFonts w:cs="Arial"/>
        </w:rPr>
      </w:pPr>
    </w:p>
    <w:p w14:paraId="404B10B7" w14:textId="01898DA2" w:rsidR="0062693E" w:rsidRPr="00DA0CB4" w:rsidRDefault="00C5027C" w:rsidP="0062693E">
      <w:pPr>
        <w:spacing w:after="0"/>
        <w:rPr>
          <w:rFonts w:cs="Arial"/>
          <w:b/>
          <w:sz w:val="26"/>
          <w:szCs w:val="26"/>
        </w:rPr>
      </w:pPr>
      <w:r w:rsidRPr="00DA0CB4">
        <w:rPr>
          <w:rFonts w:cs="Arial"/>
          <w:b/>
          <w:sz w:val="26"/>
          <w:szCs w:val="26"/>
        </w:rPr>
        <w:t>Further Information</w:t>
      </w:r>
    </w:p>
    <w:p w14:paraId="404B10B8" w14:textId="77777777" w:rsidR="0062693E" w:rsidRPr="00DA0CB4" w:rsidRDefault="0062693E" w:rsidP="00DF4E4A">
      <w:pPr>
        <w:tabs>
          <w:tab w:val="left" w:pos="142"/>
        </w:tabs>
        <w:spacing w:after="0"/>
        <w:jc w:val="both"/>
        <w:rPr>
          <w:rFonts w:cs="Arial"/>
        </w:rPr>
      </w:pPr>
    </w:p>
    <w:p w14:paraId="404B10B9" w14:textId="77777777" w:rsidR="00916E19" w:rsidRPr="00DA0CB4" w:rsidRDefault="00916E19" w:rsidP="0067386F">
      <w:pPr>
        <w:tabs>
          <w:tab w:val="left" w:pos="142"/>
        </w:tabs>
        <w:spacing w:after="0"/>
        <w:jc w:val="both"/>
        <w:rPr>
          <w:rFonts w:cs="Arial"/>
          <w:b/>
          <w:i/>
          <w:sz w:val="24"/>
        </w:rPr>
      </w:pPr>
      <w:r w:rsidRPr="00DA0CB4">
        <w:rPr>
          <w:rFonts w:cs="Arial"/>
          <w:b/>
          <w:i/>
          <w:color w:val="002060"/>
          <w:sz w:val="24"/>
        </w:rPr>
        <w:t>Payment by BACS</w:t>
      </w:r>
    </w:p>
    <w:p w14:paraId="404B10BA" w14:textId="77777777" w:rsidR="00916E19" w:rsidRPr="00DA0CB4" w:rsidRDefault="00916E19" w:rsidP="0067386F">
      <w:pPr>
        <w:tabs>
          <w:tab w:val="left" w:pos="142"/>
        </w:tabs>
        <w:spacing w:after="0"/>
        <w:jc w:val="both"/>
        <w:rPr>
          <w:rFonts w:cs="Arial"/>
          <w:b/>
        </w:rPr>
      </w:pPr>
    </w:p>
    <w:p w14:paraId="404B10BB" w14:textId="6D19D6A2" w:rsidR="00916E19" w:rsidRPr="00DA0CB4" w:rsidRDefault="00C5027C" w:rsidP="0062693E">
      <w:pPr>
        <w:tabs>
          <w:tab w:val="left" w:pos="142"/>
        </w:tabs>
        <w:spacing w:after="0"/>
        <w:jc w:val="both"/>
        <w:rPr>
          <w:rFonts w:cs="Arial"/>
        </w:rPr>
      </w:pPr>
      <w:r w:rsidRPr="00DA0CB4">
        <w:rPr>
          <w:rFonts w:cs="Arial"/>
        </w:rPr>
        <w:t>GBSLEP</w:t>
      </w:r>
      <w:r w:rsidR="00916E19" w:rsidRPr="00DA0CB4">
        <w:rPr>
          <w:rFonts w:cs="Arial"/>
        </w:rPr>
        <w:t xml:space="preserve"> is implementing payments electronically by BACS and should your </w:t>
      </w:r>
      <w:r w:rsidRPr="00DA0CB4">
        <w:rPr>
          <w:rFonts w:cs="Arial"/>
        </w:rPr>
        <w:t>t</w:t>
      </w:r>
      <w:r w:rsidR="002414B3" w:rsidRPr="00DA0CB4">
        <w:rPr>
          <w:rFonts w:cs="Arial"/>
        </w:rPr>
        <w:t>ender</w:t>
      </w:r>
      <w:r w:rsidR="00916E19" w:rsidRPr="00DA0CB4">
        <w:rPr>
          <w:rFonts w:cs="Arial"/>
        </w:rPr>
        <w:t xml:space="preserve"> be </w:t>
      </w:r>
      <w:proofErr w:type="gramStart"/>
      <w:r w:rsidR="00916E19" w:rsidRPr="00DA0CB4">
        <w:rPr>
          <w:rFonts w:cs="Arial"/>
        </w:rPr>
        <w:t>accepted,</w:t>
      </w:r>
      <w:proofErr w:type="gramEnd"/>
      <w:r w:rsidR="00916E19" w:rsidRPr="00DA0CB4">
        <w:rPr>
          <w:rFonts w:cs="Arial"/>
        </w:rPr>
        <w:t xml:space="preserve"> you will be paid by BACS. </w:t>
      </w:r>
      <w:r w:rsidR="007F34C0" w:rsidRPr="00DA0CB4">
        <w:rPr>
          <w:rFonts w:cs="Arial"/>
        </w:rPr>
        <w:t xml:space="preserve"> </w:t>
      </w:r>
      <w:r w:rsidR="00916E19" w:rsidRPr="00DA0CB4">
        <w:rPr>
          <w:rFonts w:cs="Arial"/>
        </w:rPr>
        <w:t>Therefore, please provide the following information:</w:t>
      </w:r>
    </w:p>
    <w:p w14:paraId="404B10BC" w14:textId="77777777" w:rsidR="00916E19" w:rsidRPr="00DA0CB4" w:rsidRDefault="00916E19" w:rsidP="00916E19">
      <w:pPr>
        <w:pStyle w:val="ListParagraph"/>
        <w:tabs>
          <w:tab w:val="left" w:pos="142"/>
        </w:tabs>
        <w:spacing w:after="0"/>
        <w:ind w:left="786"/>
        <w:jc w:val="both"/>
        <w:rPr>
          <w:rFonts w:cs="Arial"/>
        </w:rPr>
      </w:pPr>
    </w:p>
    <w:tbl>
      <w:tblPr>
        <w:tblStyle w:val="TableGrid"/>
        <w:tblW w:w="0" w:type="auto"/>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372"/>
        <w:gridCol w:w="6976"/>
      </w:tblGrid>
      <w:tr w:rsidR="00916E19" w:rsidRPr="00DA0CB4" w14:paraId="404B10BF" w14:textId="77777777" w:rsidTr="00E33413">
        <w:trPr>
          <w:trHeight w:val="454"/>
        </w:trPr>
        <w:tc>
          <w:tcPr>
            <w:tcW w:w="3402" w:type="dxa"/>
            <w:shd w:val="clear" w:color="auto" w:fill="EEECE1" w:themeFill="background2"/>
            <w:vAlign w:val="center"/>
          </w:tcPr>
          <w:p w14:paraId="404B10BD" w14:textId="77777777" w:rsidR="00916E19" w:rsidRPr="00DA0CB4" w:rsidRDefault="0062693E" w:rsidP="0062693E">
            <w:pPr>
              <w:pStyle w:val="ListParagraph"/>
              <w:tabs>
                <w:tab w:val="left" w:pos="142"/>
              </w:tabs>
              <w:ind w:left="0"/>
              <w:rPr>
                <w:rFonts w:cs="Arial"/>
              </w:rPr>
            </w:pPr>
            <w:r w:rsidRPr="00DA0CB4">
              <w:rPr>
                <w:rFonts w:cs="Arial"/>
              </w:rPr>
              <w:t>Name of</w:t>
            </w:r>
            <w:r w:rsidR="0033354F" w:rsidRPr="00DA0CB4">
              <w:rPr>
                <w:rFonts w:cs="Arial"/>
              </w:rPr>
              <w:t xml:space="preserve"> Bank/</w:t>
            </w:r>
            <w:r w:rsidR="00916E19" w:rsidRPr="00DA0CB4">
              <w:rPr>
                <w:rFonts w:cs="Arial"/>
              </w:rPr>
              <w:t>Building Society</w:t>
            </w:r>
          </w:p>
        </w:tc>
        <w:tc>
          <w:tcPr>
            <w:tcW w:w="7088" w:type="dxa"/>
            <w:vAlign w:val="center"/>
          </w:tcPr>
          <w:p w14:paraId="404B10BE" w14:textId="77777777" w:rsidR="00916E19" w:rsidRPr="00DA0CB4" w:rsidRDefault="00916E19" w:rsidP="00D15726">
            <w:pPr>
              <w:pStyle w:val="ListParagraph"/>
              <w:tabs>
                <w:tab w:val="left" w:pos="142"/>
              </w:tabs>
              <w:ind w:left="0"/>
              <w:rPr>
                <w:rFonts w:cs="Arial"/>
              </w:rPr>
            </w:pPr>
          </w:p>
        </w:tc>
      </w:tr>
      <w:tr w:rsidR="00916E19" w:rsidRPr="00DA0CB4" w14:paraId="404B10C2" w14:textId="77777777" w:rsidTr="00E33413">
        <w:trPr>
          <w:trHeight w:val="454"/>
        </w:trPr>
        <w:tc>
          <w:tcPr>
            <w:tcW w:w="3402" w:type="dxa"/>
            <w:shd w:val="clear" w:color="auto" w:fill="EEECE1" w:themeFill="background2"/>
            <w:vAlign w:val="center"/>
          </w:tcPr>
          <w:p w14:paraId="404B10C0" w14:textId="77777777" w:rsidR="00916E19" w:rsidRPr="00DA0CB4" w:rsidRDefault="00916E19" w:rsidP="00D15726">
            <w:pPr>
              <w:pStyle w:val="ListParagraph"/>
              <w:tabs>
                <w:tab w:val="left" w:pos="142"/>
              </w:tabs>
              <w:ind w:left="0"/>
              <w:rPr>
                <w:rFonts w:cs="Arial"/>
              </w:rPr>
            </w:pPr>
            <w:r w:rsidRPr="00DA0CB4">
              <w:rPr>
                <w:rFonts w:cs="Arial"/>
              </w:rPr>
              <w:t>Sort Code</w:t>
            </w:r>
          </w:p>
        </w:tc>
        <w:tc>
          <w:tcPr>
            <w:tcW w:w="7088" w:type="dxa"/>
            <w:vAlign w:val="center"/>
          </w:tcPr>
          <w:p w14:paraId="404B10C1" w14:textId="77777777" w:rsidR="00916E19" w:rsidRPr="00DA0CB4" w:rsidRDefault="00916E19" w:rsidP="00D15726">
            <w:pPr>
              <w:pStyle w:val="ListParagraph"/>
              <w:tabs>
                <w:tab w:val="left" w:pos="142"/>
              </w:tabs>
              <w:ind w:left="0"/>
              <w:rPr>
                <w:rFonts w:cs="Arial"/>
              </w:rPr>
            </w:pPr>
          </w:p>
        </w:tc>
      </w:tr>
      <w:tr w:rsidR="00916E19" w:rsidRPr="00DA0CB4" w14:paraId="404B10C5" w14:textId="77777777" w:rsidTr="00E33413">
        <w:trPr>
          <w:trHeight w:val="454"/>
        </w:trPr>
        <w:tc>
          <w:tcPr>
            <w:tcW w:w="3402" w:type="dxa"/>
            <w:shd w:val="clear" w:color="auto" w:fill="EEECE1" w:themeFill="background2"/>
            <w:vAlign w:val="center"/>
          </w:tcPr>
          <w:p w14:paraId="404B10C3" w14:textId="77777777" w:rsidR="00916E19" w:rsidRPr="00DA0CB4" w:rsidRDefault="00916E19" w:rsidP="00D15726">
            <w:pPr>
              <w:pStyle w:val="ListParagraph"/>
              <w:tabs>
                <w:tab w:val="left" w:pos="142"/>
              </w:tabs>
              <w:ind w:left="0"/>
              <w:rPr>
                <w:rFonts w:cs="Arial"/>
              </w:rPr>
            </w:pPr>
            <w:r w:rsidRPr="00DA0CB4">
              <w:rPr>
                <w:rFonts w:cs="Arial"/>
              </w:rPr>
              <w:t>Account Number</w:t>
            </w:r>
          </w:p>
        </w:tc>
        <w:tc>
          <w:tcPr>
            <w:tcW w:w="7088" w:type="dxa"/>
            <w:vAlign w:val="center"/>
          </w:tcPr>
          <w:p w14:paraId="404B10C4" w14:textId="77777777" w:rsidR="00916E19" w:rsidRPr="00DA0CB4" w:rsidRDefault="00916E19" w:rsidP="00D15726">
            <w:pPr>
              <w:pStyle w:val="ListParagraph"/>
              <w:tabs>
                <w:tab w:val="left" w:pos="142"/>
              </w:tabs>
              <w:ind w:left="0"/>
              <w:rPr>
                <w:rFonts w:cs="Arial"/>
              </w:rPr>
            </w:pPr>
          </w:p>
        </w:tc>
      </w:tr>
    </w:tbl>
    <w:p w14:paraId="404B10C6" w14:textId="77777777" w:rsidR="002826C2" w:rsidRPr="00DA0CB4" w:rsidRDefault="00A0175D" w:rsidP="00A0175D">
      <w:pPr>
        <w:tabs>
          <w:tab w:val="left" w:pos="1890"/>
        </w:tabs>
        <w:spacing w:after="0"/>
        <w:jc w:val="both"/>
        <w:rPr>
          <w:rFonts w:cs="Arial"/>
        </w:rPr>
      </w:pPr>
      <w:r w:rsidRPr="00DA0CB4">
        <w:rPr>
          <w:rFonts w:cs="Arial"/>
        </w:rPr>
        <w:tab/>
      </w:r>
    </w:p>
    <w:p w14:paraId="404B10D9" w14:textId="77777777" w:rsidR="00916E19" w:rsidRPr="00DA0CB4" w:rsidRDefault="00916E19" w:rsidP="00681510">
      <w:pPr>
        <w:spacing w:after="0"/>
        <w:jc w:val="both"/>
        <w:rPr>
          <w:rFonts w:cs="Arial"/>
          <w:b/>
          <w:i/>
          <w:color w:val="002060"/>
          <w:sz w:val="24"/>
          <w:szCs w:val="26"/>
        </w:rPr>
      </w:pPr>
      <w:r w:rsidRPr="00DA0CB4">
        <w:rPr>
          <w:rFonts w:cs="Arial"/>
          <w:b/>
          <w:i/>
          <w:color w:val="002060"/>
          <w:sz w:val="24"/>
          <w:szCs w:val="26"/>
        </w:rPr>
        <w:t>Confirmation Certificate</w:t>
      </w:r>
    </w:p>
    <w:p w14:paraId="404B10DA" w14:textId="77777777" w:rsidR="00916E19" w:rsidRPr="00DA0CB4" w:rsidRDefault="00916E19" w:rsidP="00916E19">
      <w:pPr>
        <w:pStyle w:val="ListParagraph"/>
        <w:tabs>
          <w:tab w:val="left" w:pos="142"/>
        </w:tabs>
        <w:spacing w:after="0"/>
        <w:ind w:left="0"/>
        <w:jc w:val="both"/>
        <w:rPr>
          <w:rFonts w:cs="Arial"/>
          <w:color w:val="FF0000"/>
        </w:rPr>
      </w:pPr>
    </w:p>
    <w:p w14:paraId="404B10DB" w14:textId="0C862012" w:rsidR="00CA6BB0" w:rsidRPr="00DA0CB4" w:rsidRDefault="00CA6BB0" w:rsidP="00DA0CB4">
      <w:pPr>
        <w:tabs>
          <w:tab w:val="left" w:pos="142"/>
        </w:tabs>
        <w:spacing w:after="0"/>
        <w:rPr>
          <w:rFonts w:cs="Arial"/>
        </w:rPr>
      </w:pPr>
      <w:r w:rsidRPr="00DA0CB4">
        <w:rPr>
          <w:rFonts w:cs="Arial"/>
        </w:rPr>
        <w:t>[</w:t>
      </w:r>
      <w:r w:rsidR="00431910" w:rsidRPr="00DA0CB4">
        <w:rPr>
          <w:rFonts w:cs="Arial"/>
          <w:color w:val="FF0000"/>
          <w:highlight w:val="yellow"/>
        </w:rPr>
        <w:t>Name of Organisation</w:t>
      </w:r>
      <w:r w:rsidRPr="00DA0CB4">
        <w:rPr>
          <w:rFonts w:cs="Arial"/>
        </w:rPr>
        <w:t>]</w:t>
      </w:r>
      <w:r w:rsidR="00A304E2" w:rsidRPr="00DA0CB4">
        <w:rPr>
          <w:rFonts w:cs="Arial"/>
        </w:rPr>
        <w:t xml:space="preserve"> </w:t>
      </w:r>
      <w:r w:rsidRPr="00DA0CB4">
        <w:rPr>
          <w:rFonts w:cs="Arial"/>
        </w:rPr>
        <w:t xml:space="preserve">confirm that we understand and accept that </w:t>
      </w:r>
      <w:r w:rsidR="00C932A6" w:rsidRPr="00DA0CB4">
        <w:rPr>
          <w:rFonts w:cs="Arial"/>
        </w:rPr>
        <w:t xml:space="preserve">GBSLEP </w:t>
      </w:r>
      <w:r w:rsidRPr="00DA0CB4">
        <w:rPr>
          <w:rFonts w:cs="Arial"/>
        </w:rPr>
        <w:t xml:space="preserve">has in its </w:t>
      </w:r>
      <w:r w:rsidR="00C5027C" w:rsidRPr="00DA0CB4">
        <w:rPr>
          <w:rFonts w:cs="Arial"/>
        </w:rPr>
        <w:t>ITT</w:t>
      </w:r>
      <w:r w:rsidRPr="00DA0CB4">
        <w:rPr>
          <w:rFonts w:cs="Arial"/>
        </w:rPr>
        <w:t xml:space="preserve"> stated that the terms and conditions are in accordance </w:t>
      </w:r>
      <w:proofErr w:type="gramStart"/>
      <w:r w:rsidRPr="00DA0CB4">
        <w:rPr>
          <w:rFonts w:cs="Arial"/>
        </w:rPr>
        <w:t>to</w:t>
      </w:r>
      <w:proofErr w:type="gramEnd"/>
      <w:r w:rsidRPr="00DA0CB4">
        <w:rPr>
          <w:rFonts w:cs="Arial"/>
        </w:rPr>
        <w:t xml:space="preserve"> those set out in the </w:t>
      </w:r>
      <w:r w:rsidR="00C5027C" w:rsidRPr="00DA0CB4">
        <w:rPr>
          <w:rFonts w:cs="Arial"/>
        </w:rPr>
        <w:t>s</w:t>
      </w:r>
      <w:r w:rsidRPr="00DA0CB4">
        <w:rPr>
          <w:rFonts w:cs="Arial"/>
        </w:rPr>
        <w:t>tandard terms and conditions</w:t>
      </w:r>
      <w:r w:rsidR="00C5027C" w:rsidRPr="00DA0CB4">
        <w:rPr>
          <w:rFonts w:cs="Arial"/>
        </w:rPr>
        <w:t xml:space="preserve"> of contract</w:t>
      </w:r>
      <w:r w:rsidRPr="00DA0CB4">
        <w:rPr>
          <w:rFonts w:cs="Arial"/>
        </w:rPr>
        <w:t xml:space="preserve">. </w:t>
      </w:r>
    </w:p>
    <w:p w14:paraId="404B10DC" w14:textId="77777777" w:rsidR="00CA6BB0" w:rsidRPr="00DA0CB4" w:rsidRDefault="00CA6BB0" w:rsidP="00DA0CB4">
      <w:pPr>
        <w:tabs>
          <w:tab w:val="left" w:pos="142"/>
        </w:tabs>
        <w:spacing w:after="0"/>
        <w:rPr>
          <w:rFonts w:cs="Arial"/>
        </w:rPr>
      </w:pPr>
    </w:p>
    <w:p w14:paraId="404B10DD" w14:textId="26857541" w:rsidR="00CA6BB0" w:rsidRPr="00DA0CB4" w:rsidRDefault="00A304E2" w:rsidP="00DA0CB4">
      <w:pPr>
        <w:tabs>
          <w:tab w:val="left" w:pos="142"/>
        </w:tabs>
        <w:spacing w:after="0"/>
        <w:rPr>
          <w:rFonts w:cs="Arial"/>
        </w:rPr>
      </w:pPr>
      <w:r w:rsidRPr="00DA0CB4">
        <w:rPr>
          <w:rFonts w:cs="Arial"/>
        </w:rPr>
        <w:t>[</w:t>
      </w:r>
      <w:r w:rsidRPr="00DA0CB4">
        <w:rPr>
          <w:rFonts w:cs="Arial"/>
          <w:color w:val="FF0000"/>
          <w:highlight w:val="yellow"/>
        </w:rPr>
        <w:t>Name of Organisation</w:t>
      </w:r>
      <w:r w:rsidRPr="00DA0CB4">
        <w:rPr>
          <w:rFonts w:cs="Arial"/>
        </w:rPr>
        <w:t xml:space="preserve">] </w:t>
      </w:r>
      <w:r w:rsidR="00CA6BB0" w:rsidRPr="00DA0CB4">
        <w:rPr>
          <w:rFonts w:cs="Arial"/>
        </w:rPr>
        <w:t xml:space="preserve">confirm that the </w:t>
      </w:r>
      <w:r w:rsidR="002414B3" w:rsidRPr="00DA0CB4">
        <w:rPr>
          <w:rFonts w:cs="Arial"/>
        </w:rPr>
        <w:t>tender</w:t>
      </w:r>
      <w:r w:rsidR="00CA6BB0" w:rsidRPr="00DA0CB4">
        <w:rPr>
          <w:rFonts w:cs="Arial"/>
        </w:rPr>
        <w:t xml:space="preserve"> submitted is on the basis as set out in the document and that a relevant consideration for </w:t>
      </w:r>
      <w:r w:rsidR="00C932A6" w:rsidRPr="00DA0CB4">
        <w:rPr>
          <w:rFonts w:cs="Arial"/>
        </w:rPr>
        <w:t xml:space="preserve">GBSLEP </w:t>
      </w:r>
      <w:r w:rsidR="00CA6BB0" w:rsidRPr="00DA0CB4">
        <w:rPr>
          <w:rFonts w:cs="Arial"/>
        </w:rPr>
        <w:t xml:space="preserve">determining to proceed with the evaluation of our </w:t>
      </w:r>
      <w:r w:rsidR="002414B3" w:rsidRPr="00DA0CB4">
        <w:rPr>
          <w:rFonts w:cs="Arial"/>
        </w:rPr>
        <w:t>tender</w:t>
      </w:r>
      <w:r w:rsidR="00CA6BB0" w:rsidRPr="00DA0CB4">
        <w:rPr>
          <w:rFonts w:cs="Arial"/>
        </w:rPr>
        <w:t xml:space="preserve"> is that we do not seek to negotiate on the </w:t>
      </w:r>
      <w:r w:rsidR="00C5027C" w:rsidRPr="00DA0CB4">
        <w:rPr>
          <w:rFonts w:cs="Arial"/>
        </w:rPr>
        <w:t>specification</w:t>
      </w:r>
      <w:r w:rsidR="00CA6BB0" w:rsidRPr="00DA0CB4">
        <w:rPr>
          <w:rFonts w:cs="Arial"/>
        </w:rPr>
        <w:t xml:space="preserve"> or the standard terms and conditions</w:t>
      </w:r>
      <w:r w:rsidR="00C5027C" w:rsidRPr="00DA0CB4">
        <w:rPr>
          <w:rFonts w:cs="Arial"/>
        </w:rPr>
        <w:t xml:space="preserve"> of contract</w:t>
      </w:r>
      <w:r w:rsidR="00CA6BB0" w:rsidRPr="00DA0CB4">
        <w:rPr>
          <w:rFonts w:cs="Arial"/>
        </w:rPr>
        <w:t>.</w:t>
      </w:r>
    </w:p>
    <w:p w14:paraId="271E111A" w14:textId="77777777" w:rsidR="00137110" w:rsidRPr="00DA0CB4" w:rsidRDefault="00137110" w:rsidP="00DA0CB4">
      <w:pPr>
        <w:tabs>
          <w:tab w:val="left" w:pos="142"/>
        </w:tabs>
        <w:spacing w:after="0"/>
        <w:rPr>
          <w:rFonts w:cs="Arial"/>
        </w:rPr>
      </w:pPr>
    </w:p>
    <w:p w14:paraId="404B10DF" w14:textId="52B559D9" w:rsidR="00916E19" w:rsidRPr="00DA0CB4" w:rsidRDefault="00CA6BB0" w:rsidP="00DA0CB4">
      <w:pPr>
        <w:tabs>
          <w:tab w:val="left" w:pos="142"/>
        </w:tabs>
        <w:spacing w:after="0"/>
        <w:rPr>
          <w:rFonts w:cs="Arial"/>
        </w:rPr>
      </w:pPr>
      <w:r w:rsidRPr="00DA0CB4">
        <w:rPr>
          <w:rFonts w:cs="Arial"/>
        </w:rPr>
        <w:t xml:space="preserve">If for any reason following the submission of our </w:t>
      </w:r>
      <w:proofErr w:type="gramStart"/>
      <w:r w:rsidR="00C5027C" w:rsidRPr="00DA0CB4">
        <w:rPr>
          <w:rFonts w:cs="Arial"/>
        </w:rPr>
        <w:t>t</w:t>
      </w:r>
      <w:r w:rsidR="002414B3" w:rsidRPr="00DA0CB4">
        <w:rPr>
          <w:rFonts w:cs="Arial"/>
        </w:rPr>
        <w:t>ender</w:t>
      </w:r>
      <w:proofErr w:type="gramEnd"/>
      <w:r w:rsidRPr="00DA0CB4">
        <w:rPr>
          <w:rFonts w:cs="Arial"/>
        </w:rPr>
        <w:t xml:space="preserve"> we seek to propose any changes to the </w:t>
      </w:r>
      <w:r w:rsidR="00C5027C" w:rsidRPr="00DA0CB4">
        <w:rPr>
          <w:rFonts w:cs="Arial"/>
        </w:rPr>
        <w:t>s</w:t>
      </w:r>
      <w:r w:rsidRPr="00DA0CB4">
        <w:rPr>
          <w:rFonts w:cs="Arial"/>
        </w:rPr>
        <w:t xml:space="preserve">pecification, </w:t>
      </w:r>
      <w:r w:rsidR="00C5027C" w:rsidRPr="00DA0CB4">
        <w:rPr>
          <w:rFonts w:cs="Arial"/>
        </w:rPr>
        <w:t>standard t</w:t>
      </w:r>
      <w:r w:rsidRPr="00DA0CB4">
        <w:rPr>
          <w:rFonts w:cs="Arial"/>
        </w:rPr>
        <w:t xml:space="preserve">erms and </w:t>
      </w:r>
      <w:r w:rsidR="00C5027C" w:rsidRPr="00DA0CB4">
        <w:rPr>
          <w:rFonts w:cs="Arial"/>
        </w:rPr>
        <w:t>c</w:t>
      </w:r>
      <w:r w:rsidRPr="00DA0CB4">
        <w:rPr>
          <w:rFonts w:cs="Arial"/>
        </w:rPr>
        <w:t xml:space="preserve">onditions or to put forward any proposal which conflicts and we do not withdraw that change following a written request to do so by </w:t>
      </w:r>
      <w:r w:rsidR="00C932A6" w:rsidRPr="00DA0CB4">
        <w:rPr>
          <w:rFonts w:cs="Arial"/>
        </w:rPr>
        <w:t>GBSLEP</w:t>
      </w:r>
      <w:r w:rsidR="00C5027C" w:rsidRPr="00DA0CB4">
        <w:rPr>
          <w:rFonts w:cs="Arial"/>
        </w:rPr>
        <w:t>,</w:t>
      </w:r>
      <w:r w:rsidR="00C932A6" w:rsidRPr="00DA0CB4">
        <w:rPr>
          <w:rFonts w:cs="Arial"/>
        </w:rPr>
        <w:t xml:space="preserve"> </w:t>
      </w:r>
      <w:r w:rsidRPr="00DA0CB4">
        <w:rPr>
          <w:rFonts w:cs="Arial"/>
        </w:rPr>
        <w:t xml:space="preserve">then we agree that </w:t>
      </w:r>
      <w:r w:rsidR="00C932A6" w:rsidRPr="00DA0CB4">
        <w:rPr>
          <w:rFonts w:cs="Arial"/>
        </w:rPr>
        <w:t>GBSLEP</w:t>
      </w:r>
      <w:r w:rsidRPr="00DA0CB4">
        <w:rPr>
          <w:rFonts w:cs="Arial"/>
        </w:rPr>
        <w:t xml:space="preserve"> may determine not to evaluate our tender submission any further.</w:t>
      </w:r>
    </w:p>
    <w:p w14:paraId="404B10E0" w14:textId="77777777" w:rsidR="00CA6BB0" w:rsidRPr="00DA0CB4" w:rsidRDefault="00CA6BB0" w:rsidP="00CA6BB0">
      <w:pPr>
        <w:pStyle w:val="ListParagraph"/>
        <w:rPr>
          <w:rFonts w:cs="Arial"/>
        </w:rPr>
      </w:pPr>
    </w:p>
    <w:tbl>
      <w:tblPr>
        <w:tblStyle w:val="TableGrid"/>
        <w:tblW w:w="0" w:type="auto"/>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648"/>
        <w:gridCol w:w="6700"/>
      </w:tblGrid>
      <w:tr w:rsidR="00CA6BB0" w:rsidRPr="00DA0CB4" w14:paraId="404B10E3" w14:textId="77777777" w:rsidTr="00137110">
        <w:trPr>
          <w:trHeight w:val="340"/>
        </w:trPr>
        <w:tc>
          <w:tcPr>
            <w:tcW w:w="3686" w:type="dxa"/>
            <w:shd w:val="clear" w:color="auto" w:fill="EEECE1" w:themeFill="background2"/>
            <w:vAlign w:val="center"/>
          </w:tcPr>
          <w:p w14:paraId="404B10E1" w14:textId="77777777" w:rsidR="00CA6BB0" w:rsidRPr="00DA0CB4" w:rsidRDefault="00E74234" w:rsidP="00CA6BB0">
            <w:pPr>
              <w:autoSpaceDE w:val="0"/>
              <w:autoSpaceDN w:val="0"/>
              <w:adjustRightInd w:val="0"/>
              <w:rPr>
                <w:rFonts w:cs="Arial"/>
                <w:bCs/>
              </w:rPr>
            </w:pPr>
            <w:r w:rsidRPr="00DA0CB4">
              <w:rPr>
                <w:rFonts w:cs="Arial"/>
                <w:bCs/>
              </w:rPr>
              <w:t>Date</w:t>
            </w:r>
          </w:p>
        </w:tc>
        <w:tc>
          <w:tcPr>
            <w:tcW w:w="6804" w:type="dxa"/>
            <w:vAlign w:val="center"/>
          </w:tcPr>
          <w:p w14:paraId="404B10E2" w14:textId="77777777" w:rsidR="00CA6BB0" w:rsidRPr="00DA0CB4" w:rsidRDefault="00CA6BB0" w:rsidP="00CA6BB0">
            <w:pPr>
              <w:autoSpaceDE w:val="0"/>
              <w:autoSpaceDN w:val="0"/>
              <w:adjustRightInd w:val="0"/>
              <w:rPr>
                <w:rFonts w:cs="Arial"/>
                <w:bCs/>
              </w:rPr>
            </w:pPr>
          </w:p>
        </w:tc>
      </w:tr>
      <w:tr w:rsidR="00CA6BB0" w:rsidRPr="00DA0CB4" w14:paraId="404B10E8" w14:textId="77777777" w:rsidTr="00137110">
        <w:trPr>
          <w:trHeight w:val="907"/>
        </w:trPr>
        <w:tc>
          <w:tcPr>
            <w:tcW w:w="3686" w:type="dxa"/>
            <w:shd w:val="clear" w:color="auto" w:fill="EEECE1" w:themeFill="background2"/>
            <w:vAlign w:val="center"/>
          </w:tcPr>
          <w:p w14:paraId="404B10E4" w14:textId="1B66DBFC" w:rsidR="00CA6BB0" w:rsidRPr="00DA0CB4" w:rsidRDefault="007D2C95" w:rsidP="00CA6BB0">
            <w:pPr>
              <w:autoSpaceDE w:val="0"/>
              <w:autoSpaceDN w:val="0"/>
              <w:adjustRightInd w:val="0"/>
              <w:rPr>
                <w:rFonts w:cs="Arial"/>
                <w:bCs/>
              </w:rPr>
            </w:pPr>
            <w:bookmarkStart w:id="27" w:name="OLE_LINK5"/>
            <w:bookmarkStart w:id="28" w:name="OLE_LINK6"/>
            <w:r w:rsidRPr="00DA0CB4">
              <w:rPr>
                <w:rFonts w:cs="Arial"/>
                <w:bCs/>
              </w:rPr>
              <w:t>Tenderer</w:t>
            </w:r>
            <w:r w:rsidR="00C5027C" w:rsidRPr="00DA0CB4">
              <w:rPr>
                <w:rFonts w:cs="Arial"/>
                <w:bCs/>
              </w:rPr>
              <w:t>’s</w:t>
            </w:r>
            <w:r w:rsidR="00CA6BB0" w:rsidRPr="00DA0CB4">
              <w:rPr>
                <w:rFonts w:cs="Arial"/>
                <w:bCs/>
              </w:rPr>
              <w:t xml:space="preserve"> </w:t>
            </w:r>
            <w:bookmarkEnd w:id="27"/>
            <w:bookmarkEnd w:id="28"/>
            <w:r w:rsidR="00C5027C" w:rsidRPr="00DA0CB4">
              <w:rPr>
                <w:rFonts w:cs="Arial"/>
                <w:bCs/>
              </w:rPr>
              <w:t>s</w:t>
            </w:r>
            <w:r w:rsidR="00CA6BB0" w:rsidRPr="00DA0CB4">
              <w:rPr>
                <w:rFonts w:cs="Arial"/>
                <w:bCs/>
              </w:rPr>
              <w:t>ignature</w:t>
            </w:r>
          </w:p>
          <w:p w14:paraId="404B10E5" w14:textId="77777777" w:rsidR="00CA6BB0" w:rsidRPr="00DA0CB4" w:rsidRDefault="00E74234" w:rsidP="00CA6BB0">
            <w:pPr>
              <w:autoSpaceDE w:val="0"/>
              <w:autoSpaceDN w:val="0"/>
              <w:adjustRightInd w:val="0"/>
              <w:rPr>
                <w:rFonts w:cs="Arial"/>
                <w:bCs/>
              </w:rPr>
            </w:pPr>
            <w:r w:rsidRPr="00DA0CB4">
              <w:rPr>
                <w:rFonts w:cs="Arial"/>
                <w:bCs/>
              </w:rPr>
              <w:t>(by a director)</w:t>
            </w:r>
          </w:p>
        </w:tc>
        <w:tc>
          <w:tcPr>
            <w:tcW w:w="6804" w:type="dxa"/>
            <w:vAlign w:val="center"/>
          </w:tcPr>
          <w:p w14:paraId="404B10E6" w14:textId="77777777" w:rsidR="00CA6BB0" w:rsidRPr="00DA0CB4" w:rsidRDefault="00CA6BB0" w:rsidP="00CA6BB0">
            <w:pPr>
              <w:autoSpaceDE w:val="0"/>
              <w:autoSpaceDN w:val="0"/>
              <w:adjustRightInd w:val="0"/>
              <w:rPr>
                <w:rFonts w:cs="Arial"/>
                <w:bCs/>
              </w:rPr>
            </w:pPr>
          </w:p>
          <w:p w14:paraId="404B10E7" w14:textId="77777777" w:rsidR="00CA6BB0" w:rsidRPr="00DA0CB4" w:rsidRDefault="00CA6BB0" w:rsidP="00CA6BB0">
            <w:pPr>
              <w:autoSpaceDE w:val="0"/>
              <w:autoSpaceDN w:val="0"/>
              <w:adjustRightInd w:val="0"/>
              <w:rPr>
                <w:rFonts w:cs="Arial"/>
                <w:bCs/>
              </w:rPr>
            </w:pPr>
          </w:p>
        </w:tc>
      </w:tr>
      <w:tr w:rsidR="00CA6BB0" w:rsidRPr="00DA0CB4" w14:paraId="404B10EB" w14:textId="77777777" w:rsidTr="00137110">
        <w:trPr>
          <w:trHeight w:val="340"/>
        </w:trPr>
        <w:tc>
          <w:tcPr>
            <w:tcW w:w="3686" w:type="dxa"/>
            <w:shd w:val="clear" w:color="auto" w:fill="EEECE1" w:themeFill="background2"/>
            <w:vAlign w:val="center"/>
          </w:tcPr>
          <w:p w14:paraId="404B10E9" w14:textId="77777777" w:rsidR="00CA6BB0" w:rsidRPr="00DA0CB4" w:rsidRDefault="00CA6BB0" w:rsidP="00D15726">
            <w:pPr>
              <w:autoSpaceDE w:val="0"/>
              <w:autoSpaceDN w:val="0"/>
              <w:adjustRightInd w:val="0"/>
              <w:rPr>
                <w:rFonts w:cs="Arial"/>
                <w:bCs/>
              </w:rPr>
            </w:pPr>
            <w:r w:rsidRPr="00DA0CB4">
              <w:rPr>
                <w:rFonts w:cs="Arial"/>
                <w:bCs/>
              </w:rPr>
              <w:lastRenderedPageBreak/>
              <w:t>Nam</w:t>
            </w:r>
            <w:r w:rsidR="00E74234" w:rsidRPr="00DA0CB4">
              <w:rPr>
                <w:rFonts w:cs="Arial"/>
                <w:bCs/>
              </w:rPr>
              <w:t>e of director in block capitals</w:t>
            </w:r>
          </w:p>
        </w:tc>
        <w:tc>
          <w:tcPr>
            <w:tcW w:w="6804" w:type="dxa"/>
            <w:vAlign w:val="center"/>
          </w:tcPr>
          <w:p w14:paraId="404B10EA" w14:textId="77777777" w:rsidR="00CA6BB0" w:rsidRPr="00DA0CB4" w:rsidRDefault="00CA6BB0" w:rsidP="00D15726">
            <w:pPr>
              <w:autoSpaceDE w:val="0"/>
              <w:autoSpaceDN w:val="0"/>
              <w:adjustRightInd w:val="0"/>
              <w:rPr>
                <w:rFonts w:cs="Arial"/>
                <w:bCs/>
              </w:rPr>
            </w:pPr>
          </w:p>
        </w:tc>
      </w:tr>
      <w:tr w:rsidR="00CA6BB0" w:rsidRPr="00DA0CB4" w14:paraId="404B10EE" w14:textId="77777777" w:rsidTr="00137110">
        <w:trPr>
          <w:trHeight w:val="340"/>
        </w:trPr>
        <w:tc>
          <w:tcPr>
            <w:tcW w:w="3686" w:type="dxa"/>
            <w:shd w:val="clear" w:color="auto" w:fill="EEECE1" w:themeFill="background2"/>
            <w:vAlign w:val="center"/>
          </w:tcPr>
          <w:p w14:paraId="404B10EC" w14:textId="55D0BF92" w:rsidR="00CA6BB0" w:rsidRPr="00DA0CB4" w:rsidRDefault="007D2C95" w:rsidP="00C5027C">
            <w:pPr>
              <w:autoSpaceDE w:val="0"/>
              <w:autoSpaceDN w:val="0"/>
              <w:adjustRightInd w:val="0"/>
              <w:rPr>
                <w:rFonts w:cs="Arial"/>
                <w:bCs/>
              </w:rPr>
            </w:pPr>
            <w:r w:rsidRPr="00DA0CB4">
              <w:rPr>
                <w:rFonts w:cs="Arial"/>
                <w:bCs/>
              </w:rPr>
              <w:t>Tenderer</w:t>
            </w:r>
            <w:r w:rsidR="00C5027C" w:rsidRPr="00DA0CB4">
              <w:rPr>
                <w:rFonts w:cs="Arial"/>
                <w:bCs/>
              </w:rPr>
              <w:t>’s</w:t>
            </w:r>
            <w:r w:rsidR="00E74234" w:rsidRPr="00DA0CB4">
              <w:rPr>
                <w:rFonts w:cs="Arial"/>
                <w:bCs/>
              </w:rPr>
              <w:t xml:space="preserve"> name</w:t>
            </w:r>
          </w:p>
        </w:tc>
        <w:tc>
          <w:tcPr>
            <w:tcW w:w="6804" w:type="dxa"/>
            <w:vAlign w:val="center"/>
          </w:tcPr>
          <w:p w14:paraId="404B10ED" w14:textId="77777777" w:rsidR="00CA6BB0" w:rsidRPr="00DA0CB4" w:rsidRDefault="00CA6BB0" w:rsidP="00D15726">
            <w:pPr>
              <w:autoSpaceDE w:val="0"/>
              <w:autoSpaceDN w:val="0"/>
              <w:adjustRightInd w:val="0"/>
              <w:rPr>
                <w:rFonts w:cs="Arial"/>
                <w:bCs/>
              </w:rPr>
            </w:pPr>
          </w:p>
        </w:tc>
      </w:tr>
      <w:tr w:rsidR="00CA6BB0" w:rsidRPr="00DA0CB4" w14:paraId="404B10F1" w14:textId="77777777" w:rsidTr="00137110">
        <w:trPr>
          <w:trHeight w:val="340"/>
        </w:trPr>
        <w:tc>
          <w:tcPr>
            <w:tcW w:w="3686" w:type="dxa"/>
            <w:shd w:val="clear" w:color="auto" w:fill="EEECE1" w:themeFill="background2"/>
            <w:vAlign w:val="center"/>
          </w:tcPr>
          <w:p w14:paraId="404B10EF" w14:textId="1E6AC5BD" w:rsidR="00CA6BB0" w:rsidRPr="00DA0CB4" w:rsidRDefault="007D2C95" w:rsidP="00C5027C">
            <w:pPr>
              <w:autoSpaceDE w:val="0"/>
              <w:autoSpaceDN w:val="0"/>
              <w:adjustRightInd w:val="0"/>
              <w:rPr>
                <w:rFonts w:cs="Arial"/>
                <w:bCs/>
              </w:rPr>
            </w:pPr>
            <w:r w:rsidRPr="00DA0CB4">
              <w:rPr>
                <w:rFonts w:cs="Arial"/>
                <w:bCs/>
              </w:rPr>
              <w:t>Tenderer</w:t>
            </w:r>
            <w:r w:rsidR="00C5027C" w:rsidRPr="00DA0CB4">
              <w:rPr>
                <w:rFonts w:cs="Arial"/>
                <w:bCs/>
              </w:rPr>
              <w:t>’s</w:t>
            </w:r>
            <w:r w:rsidR="00CA6BB0" w:rsidRPr="00DA0CB4">
              <w:rPr>
                <w:rFonts w:cs="Arial"/>
                <w:bCs/>
              </w:rPr>
              <w:t xml:space="preserve"> addr</w:t>
            </w:r>
            <w:r w:rsidR="00E74234" w:rsidRPr="00DA0CB4">
              <w:rPr>
                <w:rFonts w:cs="Arial"/>
                <w:bCs/>
              </w:rPr>
              <w:t>ess</w:t>
            </w:r>
          </w:p>
        </w:tc>
        <w:tc>
          <w:tcPr>
            <w:tcW w:w="6804" w:type="dxa"/>
            <w:vAlign w:val="center"/>
          </w:tcPr>
          <w:p w14:paraId="404B10F0" w14:textId="77777777" w:rsidR="00CA6BB0" w:rsidRPr="00DA0CB4" w:rsidRDefault="00CA6BB0" w:rsidP="00D15726">
            <w:pPr>
              <w:autoSpaceDE w:val="0"/>
              <w:autoSpaceDN w:val="0"/>
              <w:adjustRightInd w:val="0"/>
              <w:rPr>
                <w:rFonts w:cs="Arial"/>
                <w:bCs/>
              </w:rPr>
            </w:pPr>
          </w:p>
        </w:tc>
      </w:tr>
      <w:tr w:rsidR="00CA6BB0" w:rsidRPr="00DA0CB4" w14:paraId="404B10F4" w14:textId="77777777" w:rsidTr="00137110">
        <w:trPr>
          <w:trHeight w:val="404"/>
        </w:trPr>
        <w:tc>
          <w:tcPr>
            <w:tcW w:w="3686" w:type="dxa"/>
            <w:shd w:val="clear" w:color="auto" w:fill="EEECE1" w:themeFill="background2"/>
            <w:vAlign w:val="center"/>
          </w:tcPr>
          <w:p w14:paraId="404B10F2" w14:textId="42C94CDE" w:rsidR="00CA6BB0" w:rsidRPr="00DA0CB4" w:rsidRDefault="007D2C95" w:rsidP="00C5027C">
            <w:pPr>
              <w:autoSpaceDE w:val="0"/>
              <w:autoSpaceDN w:val="0"/>
              <w:adjustRightInd w:val="0"/>
              <w:rPr>
                <w:rFonts w:cs="Arial"/>
                <w:bCs/>
              </w:rPr>
            </w:pPr>
            <w:r w:rsidRPr="00DA0CB4">
              <w:rPr>
                <w:rFonts w:cs="Arial"/>
                <w:bCs/>
              </w:rPr>
              <w:t>Tenderer</w:t>
            </w:r>
            <w:r w:rsidR="00C5027C" w:rsidRPr="00DA0CB4">
              <w:rPr>
                <w:rFonts w:cs="Arial"/>
                <w:bCs/>
              </w:rPr>
              <w:t>’s</w:t>
            </w:r>
            <w:r w:rsidR="00E74234" w:rsidRPr="00DA0CB4">
              <w:rPr>
                <w:rFonts w:cs="Arial"/>
                <w:bCs/>
              </w:rPr>
              <w:t xml:space="preserve"> telephone number</w:t>
            </w:r>
          </w:p>
        </w:tc>
        <w:tc>
          <w:tcPr>
            <w:tcW w:w="6804" w:type="dxa"/>
            <w:vAlign w:val="center"/>
          </w:tcPr>
          <w:p w14:paraId="404B10F3" w14:textId="77777777" w:rsidR="00CA6BB0" w:rsidRPr="00DA0CB4" w:rsidRDefault="00CA6BB0" w:rsidP="00CA6BB0">
            <w:pPr>
              <w:autoSpaceDE w:val="0"/>
              <w:autoSpaceDN w:val="0"/>
              <w:adjustRightInd w:val="0"/>
              <w:rPr>
                <w:rFonts w:cs="Arial"/>
                <w:bCs/>
              </w:rPr>
            </w:pPr>
          </w:p>
        </w:tc>
      </w:tr>
      <w:tr w:rsidR="00CA6BB0" w:rsidRPr="00DA0CB4" w14:paraId="404B10FB" w14:textId="77777777" w:rsidTr="00137110">
        <w:trPr>
          <w:trHeight w:val="340"/>
        </w:trPr>
        <w:tc>
          <w:tcPr>
            <w:tcW w:w="3686" w:type="dxa"/>
            <w:shd w:val="clear" w:color="auto" w:fill="EEECE1" w:themeFill="background2"/>
            <w:vAlign w:val="center"/>
          </w:tcPr>
          <w:p w14:paraId="404B10F9" w14:textId="1266829B" w:rsidR="00CA6BB0" w:rsidRPr="00DA0CB4" w:rsidRDefault="007D2C95" w:rsidP="00C5027C">
            <w:pPr>
              <w:autoSpaceDE w:val="0"/>
              <w:autoSpaceDN w:val="0"/>
              <w:adjustRightInd w:val="0"/>
              <w:rPr>
                <w:rFonts w:cs="Arial"/>
                <w:bCs/>
              </w:rPr>
            </w:pPr>
            <w:r w:rsidRPr="00DA0CB4">
              <w:rPr>
                <w:rFonts w:cs="Arial"/>
                <w:bCs/>
              </w:rPr>
              <w:t>Tenderer</w:t>
            </w:r>
            <w:r w:rsidR="00C5027C" w:rsidRPr="00DA0CB4">
              <w:rPr>
                <w:rFonts w:cs="Arial"/>
                <w:bCs/>
              </w:rPr>
              <w:t>’s</w:t>
            </w:r>
            <w:r w:rsidR="00E74234" w:rsidRPr="00DA0CB4">
              <w:rPr>
                <w:rFonts w:cs="Arial"/>
                <w:bCs/>
              </w:rPr>
              <w:t xml:space="preserve"> e-mail address</w:t>
            </w:r>
          </w:p>
        </w:tc>
        <w:tc>
          <w:tcPr>
            <w:tcW w:w="6804" w:type="dxa"/>
            <w:vAlign w:val="center"/>
          </w:tcPr>
          <w:p w14:paraId="404B10FA" w14:textId="77777777" w:rsidR="00CA6BB0" w:rsidRPr="00DA0CB4" w:rsidRDefault="00CA6BB0" w:rsidP="00D15726">
            <w:pPr>
              <w:autoSpaceDE w:val="0"/>
              <w:autoSpaceDN w:val="0"/>
              <w:adjustRightInd w:val="0"/>
              <w:rPr>
                <w:rFonts w:cs="Arial"/>
                <w:bCs/>
              </w:rPr>
            </w:pPr>
          </w:p>
        </w:tc>
      </w:tr>
    </w:tbl>
    <w:p w14:paraId="404B10FC" w14:textId="77777777" w:rsidR="00CA6BB0" w:rsidRPr="00DA0CB4" w:rsidRDefault="00CA6BB0" w:rsidP="00CA6BB0">
      <w:pPr>
        <w:pStyle w:val="ListParagraph"/>
        <w:tabs>
          <w:tab w:val="left" w:pos="142"/>
        </w:tabs>
        <w:spacing w:after="0"/>
        <w:ind w:left="993"/>
        <w:jc w:val="both"/>
        <w:rPr>
          <w:rFonts w:cs="Arial"/>
        </w:rPr>
      </w:pPr>
    </w:p>
    <w:p w14:paraId="404B10FD" w14:textId="77777777" w:rsidR="002826C2" w:rsidRPr="00DA0CB4" w:rsidRDefault="002826C2" w:rsidP="00CA6BB0">
      <w:pPr>
        <w:pStyle w:val="ListParagraph"/>
        <w:tabs>
          <w:tab w:val="left" w:pos="142"/>
        </w:tabs>
        <w:spacing w:after="0"/>
        <w:ind w:left="993"/>
        <w:jc w:val="both"/>
        <w:rPr>
          <w:rFonts w:cs="Arial"/>
        </w:rPr>
      </w:pPr>
    </w:p>
    <w:p w14:paraId="404B1106" w14:textId="20AE4CB8" w:rsidR="00CA6BB0" w:rsidRPr="00DA0CB4" w:rsidRDefault="00CA6BB0" w:rsidP="00957F5A">
      <w:pPr>
        <w:pStyle w:val="ListParagraph"/>
        <w:tabs>
          <w:tab w:val="left" w:pos="142"/>
        </w:tabs>
        <w:spacing w:after="0"/>
        <w:ind w:left="993"/>
        <w:jc w:val="center"/>
        <w:rPr>
          <w:rFonts w:cs="Arial"/>
          <w:b/>
          <w:i/>
          <w:sz w:val="20"/>
          <w:szCs w:val="28"/>
        </w:rPr>
      </w:pPr>
      <w:r w:rsidRPr="00DA0CB4">
        <w:rPr>
          <w:rFonts w:cs="Arial"/>
          <w:b/>
          <w:i/>
        </w:rPr>
        <w:t xml:space="preserve">Thank you for taking the time to respond to this </w:t>
      </w:r>
      <w:r w:rsidR="00C5027C" w:rsidRPr="00DA0CB4">
        <w:rPr>
          <w:rFonts w:cs="Arial"/>
          <w:b/>
          <w:i/>
        </w:rPr>
        <w:t>t</w:t>
      </w:r>
      <w:r w:rsidR="002414B3" w:rsidRPr="00DA0CB4">
        <w:rPr>
          <w:rFonts w:cs="Arial"/>
          <w:b/>
          <w:i/>
        </w:rPr>
        <w:t>ender</w:t>
      </w:r>
      <w:r w:rsidRPr="00DA0CB4">
        <w:rPr>
          <w:rFonts w:cs="Arial"/>
          <w:b/>
          <w:i/>
          <w:sz w:val="20"/>
          <w:szCs w:val="28"/>
        </w:rPr>
        <w:t>.</w:t>
      </w:r>
    </w:p>
    <w:p w14:paraId="404B1110" w14:textId="77777777" w:rsidR="00681510" w:rsidRPr="00DA0CB4" w:rsidRDefault="00681510" w:rsidP="007E7FD0">
      <w:pPr>
        <w:tabs>
          <w:tab w:val="left" w:pos="142"/>
        </w:tabs>
        <w:spacing w:after="0"/>
        <w:rPr>
          <w:rFonts w:cs="Arial"/>
          <w:sz w:val="20"/>
          <w:szCs w:val="28"/>
        </w:rPr>
      </w:pPr>
    </w:p>
    <w:p w14:paraId="404B1111" w14:textId="77777777" w:rsidR="00681510" w:rsidRPr="00DA0CB4" w:rsidRDefault="00681510" w:rsidP="00CA6BB0">
      <w:pPr>
        <w:pStyle w:val="ListParagraph"/>
        <w:tabs>
          <w:tab w:val="left" w:pos="142"/>
        </w:tabs>
        <w:spacing w:after="0"/>
        <w:ind w:left="993"/>
        <w:jc w:val="center"/>
        <w:rPr>
          <w:rFonts w:cs="Arial"/>
          <w:sz w:val="20"/>
          <w:szCs w:val="28"/>
        </w:rPr>
      </w:pPr>
    </w:p>
    <w:p w14:paraId="404B1112" w14:textId="77777777" w:rsidR="00681510" w:rsidRPr="00DA0CB4" w:rsidRDefault="00681510" w:rsidP="00CA6BB0">
      <w:pPr>
        <w:pStyle w:val="ListParagraph"/>
        <w:tabs>
          <w:tab w:val="left" w:pos="142"/>
        </w:tabs>
        <w:spacing w:after="0"/>
        <w:ind w:left="993"/>
        <w:jc w:val="center"/>
        <w:rPr>
          <w:rFonts w:cs="Arial"/>
          <w:sz w:val="20"/>
          <w:szCs w:val="28"/>
        </w:rPr>
      </w:pPr>
    </w:p>
    <w:sectPr w:rsidR="00681510" w:rsidRPr="00DA0CB4" w:rsidSect="00F8773E">
      <w:headerReference w:type="first" r:id="rId21"/>
      <w:footerReference w:type="first" r:id="rId22"/>
      <w:pgSz w:w="11906" w:h="16838"/>
      <w:pgMar w:top="720" w:right="720" w:bottom="720" w:left="720" w:header="680" w:footer="567" w:gutter="0"/>
      <w:pgNumType w:start="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Edward Scutt" w:date="2021-02-01T12:50:00Z" w:initials="ES">
    <w:p w14:paraId="3BCA7797" w14:textId="41F55E0A" w:rsidR="6D266206" w:rsidRDefault="6D266206">
      <w:pPr>
        <w:pStyle w:val="CommentText"/>
      </w:pPr>
      <w:r>
        <w:t>Think we have a missing A in the title</w:t>
      </w:r>
      <w:r>
        <w:rPr>
          <w:rStyle w:val="CommentReference"/>
        </w:rPr>
        <w:annotationRef/>
      </w:r>
    </w:p>
  </w:comment>
  <w:comment w:id="1" w:author="Lisa Ritchie" w:date="2021-02-01T14:29:00Z" w:initials="LR">
    <w:p w14:paraId="05545BA7" w14:textId="235AC6B1" w:rsidR="008D13CC" w:rsidRDefault="008D13CC">
      <w:pPr>
        <w:pStyle w:val="CommentText"/>
      </w:pPr>
      <w:r>
        <w:rPr>
          <w:rStyle w:val="CommentReference"/>
        </w:rPr>
        <w:annotationRef/>
      </w:r>
      <w:r w:rsidR="00057CEB">
        <w:t xml:space="preserve">Thanks </w:t>
      </w:r>
      <w:r w:rsidR="00057CEB">
        <w:fldChar w:fldCharType="begin"/>
      </w:r>
      <w:r w:rsidR="00057CEB">
        <w:instrText xml:space="preserve"> HYPERLINK "mailto:Edward.Scutt@gbslep.co.uk" </w:instrText>
      </w:r>
      <w:bookmarkStart w:id="2" w:name="_@_F37FA0784BFC4CCB8F0F0B78D31CBE20Z"/>
      <w:r w:rsidR="00057CEB">
        <w:rPr>
          <w:rStyle w:val="Mention"/>
        </w:rPr>
        <w:fldChar w:fldCharType="separate"/>
      </w:r>
      <w:bookmarkEnd w:id="2"/>
      <w:r w:rsidR="00057CEB" w:rsidRPr="00057CEB">
        <w:rPr>
          <w:rStyle w:val="Mention"/>
          <w:noProof/>
        </w:rPr>
        <w:t>@Edward Scutt</w:t>
      </w:r>
      <w:r w:rsidR="00057CEB">
        <w:fldChar w:fldCharType="end"/>
      </w:r>
      <w:r w:rsidR="00057CEB">
        <w:t xml:space="preserve"> – updated.</w:t>
      </w:r>
    </w:p>
    <w:p w14:paraId="64C7874B" w14:textId="5F1A0C3D" w:rsidR="00057CEB" w:rsidRDefault="00057CEB">
      <w:pPr>
        <w:pStyle w:val="CommentText"/>
      </w:pPr>
    </w:p>
  </w:comment>
  <w:comment w:id="3" w:author="Edward Scutt" w:date="2021-02-01T12:54:00Z" w:initials="ES">
    <w:p w14:paraId="302FF051" w14:textId="068F2E65" w:rsidR="6D266206" w:rsidRDefault="6D266206">
      <w:pPr>
        <w:pStyle w:val="CommentText"/>
      </w:pPr>
      <w:r>
        <w:t xml:space="preserve">need to allow for partnership consolidation -so we need to agree such a change </w:t>
      </w:r>
      <w:proofErr w:type="spellStart"/>
      <w:r>
        <w:t>i</w:t>
      </w:r>
      <w:proofErr w:type="spellEnd"/>
      <w:r>
        <w:t xml:space="preserve"> would suggest</w:t>
      </w:r>
      <w:r>
        <w:rPr>
          <w:rStyle w:val="CommentReference"/>
        </w:rPr>
        <w:annotationRef/>
      </w:r>
    </w:p>
  </w:comment>
  <w:comment w:id="4" w:author="Lisa Ritchie" w:date="2021-02-01T14:30:00Z" w:initials="LR">
    <w:p w14:paraId="6C85296C" w14:textId="47C3E19B" w:rsidR="00057CEB" w:rsidRDefault="00057CEB">
      <w:pPr>
        <w:pStyle w:val="CommentText"/>
      </w:pPr>
      <w:r>
        <w:rPr>
          <w:rStyle w:val="CommentReference"/>
        </w:rPr>
        <w:annotationRef/>
      </w:r>
      <w:r w:rsidR="00576271">
        <w:t>Updated the wording – is this okay?</w:t>
      </w:r>
    </w:p>
  </w:comment>
  <w:comment w:id="5" w:author="Edward Scutt" w:date="2021-02-01T14:25:00Z" w:initials="ES">
    <w:p w14:paraId="4C324CCD" w14:textId="59A3640A" w:rsidR="49C9C92A" w:rsidRDefault="49C9C92A">
      <w:pPr>
        <w:pStyle w:val="CommentText"/>
      </w:pPr>
      <w:proofErr w:type="spellStart"/>
      <w:r>
        <w:t>i</w:t>
      </w:r>
      <w:proofErr w:type="spellEnd"/>
      <w:r>
        <w:t xml:space="preserve"> think so</w:t>
      </w:r>
      <w:r>
        <w:rPr>
          <w:rStyle w:val="CommentReference"/>
        </w:rPr>
        <w:annotationRef/>
      </w:r>
    </w:p>
  </w:comment>
  <w:comment w:id="13" w:author="Edward Scutt" w:date="2021-02-01T12:56:00Z" w:initials="ES">
    <w:p w14:paraId="789D9AA9" w14:textId="330FDB0E" w:rsidR="6D266206" w:rsidRDefault="6D266206">
      <w:pPr>
        <w:pStyle w:val="CommentText"/>
      </w:pPr>
      <w:r>
        <w:t xml:space="preserve">we </w:t>
      </w:r>
      <w:proofErr w:type="gramStart"/>
      <w:r>
        <w:t>don't</w:t>
      </w:r>
      <w:proofErr w:type="gramEnd"/>
      <w:r>
        <w:t xml:space="preserve"> seem to mention </w:t>
      </w:r>
      <w:proofErr w:type="spellStart"/>
      <w:r>
        <w:t>its</w:t>
      </w:r>
      <w:proofErr w:type="spellEnd"/>
      <w:r>
        <w:t xml:space="preserve"> a limited company here</w:t>
      </w:r>
      <w:r>
        <w:rPr>
          <w:rStyle w:val="CommentReference"/>
        </w:rPr>
        <w:annotationRef/>
      </w:r>
    </w:p>
  </w:comment>
  <w:comment w:id="14" w:author="Lisa Ritchie [2]" w:date="2021-02-01T20:26:00Z" w:initials="LR">
    <w:p w14:paraId="1766A4CD" w14:textId="3CE880B2" w:rsidR="00647975" w:rsidRDefault="00647975">
      <w:pPr>
        <w:pStyle w:val="CommentText"/>
      </w:pPr>
      <w:r>
        <w:rPr>
          <w:rStyle w:val="CommentReference"/>
        </w:rPr>
        <w:annotationRef/>
      </w:r>
      <w:r w:rsidR="000766BF">
        <w:rPr>
          <w:rStyle w:val="CommentReference"/>
        </w:rPr>
        <w:t xml:space="preserve">I have included a </w:t>
      </w:r>
      <w:proofErr w:type="gramStart"/>
      <w:r w:rsidR="000766BF">
        <w:rPr>
          <w:rStyle w:val="CommentReference"/>
        </w:rPr>
        <w:t>line</w:t>
      </w:r>
      <w:proofErr w:type="gramEnd"/>
    </w:p>
  </w:comment>
  <w:comment w:id="20" w:author="Edward Scutt" w:date="2021-02-01T12:59:00Z" w:initials="ES">
    <w:p w14:paraId="4D84B3EA" w14:textId="66493327" w:rsidR="6D266206" w:rsidRDefault="6D266206">
      <w:pPr>
        <w:pStyle w:val="CommentText"/>
      </w:pPr>
      <w:r>
        <w:t xml:space="preserve">Accountable Body may not mean that much. - point to this </w:t>
      </w:r>
      <w:proofErr w:type="spellStart"/>
      <w:r>
        <w:t>i</w:t>
      </w:r>
      <w:proofErr w:type="spellEnd"/>
      <w:r>
        <w:t xml:space="preserve"> would suggest https://assets.publishing.service.gov.uk/government/uploads/system/uploads/attachment_data/file/768356/National_Local_Growth_Assurance_Framework.pdf</w:t>
      </w:r>
      <w:r>
        <w:rPr>
          <w:rStyle w:val="CommentReference"/>
        </w:rPr>
        <w:annotationRef/>
      </w:r>
    </w:p>
  </w:comment>
  <w:comment w:id="21" w:author="Edward Scutt" w:date="2021-02-01T13:02:00Z" w:initials="ES">
    <w:p w14:paraId="6F026AEE" w14:textId="22D0D522" w:rsidR="6D266206" w:rsidRDefault="6D266206">
      <w:pPr>
        <w:pStyle w:val="CommentText"/>
      </w:pPr>
      <w:r>
        <w:t xml:space="preserve">Think we need to reference that for this year at least the staff at the LEP or BCC may well be working at home during the audit period and thus any quote needs to </w:t>
      </w:r>
      <w:proofErr w:type="spellStart"/>
      <w:r>
        <w:t>recognise</w:t>
      </w:r>
      <w:proofErr w:type="spellEnd"/>
      <w:r>
        <w:t xml:space="preserve"> this possibility</w:t>
      </w:r>
      <w:r>
        <w:rPr>
          <w:rStyle w:val="CommentReference"/>
        </w:rPr>
        <w:annotationRef/>
      </w:r>
    </w:p>
  </w:comment>
  <w:comment w:id="22" w:author="Amanda Astley" w:date="2021-01-27T13:35:00Z" w:initials="AA">
    <w:p w14:paraId="3400F7C0" w14:textId="0A1B25D1" w:rsidR="007B01E7" w:rsidRDefault="007B01E7">
      <w:pPr>
        <w:pStyle w:val="CommentText"/>
      </w:pPr>
      <w:r>
        <w:rPr>
          <w:rStyle w:val="CommentReference"/>
        </w:rPr>
        <w:annotationRef/>
      </w:r>
      <w:r>
        <w:t xml:space="preserve">I think you have more questions than this in the response to </w:t>
      </w:r>
      <w:proofErr w:type="gramStart"/>
      <w:r>
        <w:t>tender</w:t>
      </w:r>
      <w:proofErr w:type="gramEnd"/>
    </w:p>
  </w:comment>
  <w:comment w:id="23" w:author="Lisa Ritchie" w:date="2021-01-28T19:21:00Z" w:initials="LR">
    <w:p w14:paraId="627DEFE7" w14:textId="00D51125" w:rsidR="007B01E7" w:rsidRDefault="007B01E7">
      <w:pPr>
        <w:pStyle w:val="CommentText"/>
      </w:pPr>
      <w:r>
        <w:rPr>
          <w:rStyle w:val="CommentReference"/>
        </w:rPr>
        <w:annotationRef/>
      </w:r>
      <w:r>
        <w:t xml:space="preserve">Thanks - </w:t>
      </w:r>
      <w:proofErr w:type="gramStart"/>
      <w:r>
        <w:t>Updated</w:t>
      </w:r>
      <w:proofErr w:type="gramEnd"/>
    </w:p>
  </w:comment>
  <w:comment w:id="24" w:author="Edward Scutt" w:date="2021-02-01T13:04:00Z" w:initials="ES">
    <w:p w14:paraId="41BBEE66" w14:textId="7E2734B7" w:rsidR="6D266206" w:rsidRDefault="6D266206">
      <w:pPr>
        <w:pStyle w:val="CommentText"/>
      </w:pPr>
      <w:r>
        <w:t>Could well be a limited liability partnership rather than a company</w:t>
      </w:r>
      <w:r>
        <w:rPr>
          <w:rStyle w:val="CommentReference"/>
        </w:rPr>
        <w:annotationRef/>
      </w:r>
    </w:p>
  </w:comment>
  <w:comment w:id="25" w:author="Edward Scutt" w:date="2021-02-02T09:05:00Z" w:initials="ES">
    <w:p w14:paraId="37E362EF" w14:textId="30F4AEA0" w:rsidR="75EEE792" w:rsidRDefault="75EEE792">
      <w:pPr>
        <w:pStyle w:val="CommentText"/>
      </w:pPr>
      <w:r>
        <w:t>we need to allow for a partnership registration in this box</w:t>
      </w:r>
      <w:r>
        <w:rPr>
          <w:rStyle w:val="CommentReference"/>
        </w:rPr>
        <w:annotationRef/>
      </w:r>
    </w:p>
  </w:comment>
  <w:comment w:id="26" w:author="Edward Scutt" w:date="2021-02-01T13:08:00Z" w:initials="ES">
    <w:p w14:paraId="60C93257" w14:textId="6FA5FFA8" w:rsidR="6D266206" w:rsidRDefault="6D266206">
      <w:pPr>
        <w:pStyle w:val="CommentText"/>
      </w:pPr>
      <w:proofErr w:type="spellStart"/>
      <w:r>
        <w:t>Covd</w:t>
      </w:r>
      <w:proofErr w:type="spellEnd"/>
      <w:r>
        <w:t xml:space="preserve"> </w:t>
      </w:r>
      <w:proofErr w:type="spellStart"/>
      <w:r>
        <w:t>commnet</w:t>
      </w:r>
      <w:proofErr w:type="spellEnd"/>
      <w:r>
        <w:t xml:space="preserve"> is relevant here</w:t>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BCA7797" w15:done="1"/>
  <w15:commentEx w15:paraId="64C7874B" w15:paraIdParent="3BCA7797" w15:done="1"/>
  <w15:commentEx w15:paraId="302FF051" w15:done="1"/>
  <w15:commentEx w15:paraId="6C85296C" w15:paraIdParent="302FF051" w15:done="1"/>
  <w15:commentEx w15:paraId="4C324CCD" w15:paraIdParent="302FF051" w15:done="1"/>
  <w15:commentEx w15:paraId="789D9AA9" w15:done="1"/>
  <w15:commentEx w15:paraId="1766A4CD" w15:paraIdParent="789D9AA9" w15:done="1"/>
  <w15:commentEx w15:paraId="4D84B3EA" w15:done="1"/>
  <w15:commentEx w15:paraId="6F026AEE" w15:done="1"/>
  <w15:commentEx w15:paraId="3400F7C0" w15:done="1"/>
  <w15:commentEx w15:paraId="627DEFE7" w15:paraIdParent="3400F7C0" w15:done="1"/>
  <w15:commentEx w15:paraId="41BBEE66" w15:done="1"/>
  <w15:commentEx w15:paraId="37E362EF" w15:paraIdParent="41BBEE66" w15:done="1"/>
  <w15:commentEx w15:paraId="60C9325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7ECC0C77" w16cex:dateUtc="2021-02-01T12:50:00Z"/>
  <w16cex:commentExtensible w16cex:durableId="23C28ED2" w16cex:dateUtc="2021-02-01T14:29:00Z"/>
  <w16cex:commentExtensible w16cex:durableId="0496EF50" w16cex:dateUtc="2021-02-01T12:54:00Z"/>
  <w16cex:commentExtensible w16cex:durableId="23C28F1A" w16cex:dateUtc="2021-02-01T14:30:00Z"/>
  <w16cex:commentExtensible w16cex:durableId="10A2A70F" w16cex:dateUtc="2021-02-01T14:25:00Z"/>
  <w16cex:commentExtensible w16cex:durableId="4D5C5D50" w16cex:dateUtc="2021-02-01T12:56:00Z"/>
  <w16cex:commentExtensible w16cex:durableId="23C2E260" w16cex:dateUtc="2021-02-01T20:26:00Z"/>
  <w16cex:commentExtensible w16cex:durableId="380EB66B" w16cex:dateUtc="2021-02-01T12:59:00Z"/>
  <w16cex:commentExtensible w16cex:durableId="5D7B1886" w16cex:dateUtc="2021-02-01T13:02:00Z"/>
  <w16cex:commentExtensible w16cex:durableId="23BBEABA" w16cex:dateUtc="2021-01-27T13:35:00Z"/>
  <w16cex:commentExtensible w16cex:durableId="23BD8D41" w16cex:dateUtc="2021-01-28T19:21:00Z"/>
  <w16cex:commentExtensible w16cex:durableId="6451AA47" w16cex:dateUtc="2021-02-01T13:04:00Z"/>
  <w16cex:commentExtensible w16cex:durableId="48E75001" w16cex:dateUtc="2021-02-02T09:05:00Z"/>
  <w16cex:commentExtensible w16cex:durableId="5B21D202" w16cex:dateUtc="2021-02-01T13: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BCA7797" w16cid:durableId="7ECC0C77"/>
  <w16cid:commentId w16cid:paraId="64C7874B" w16cid:durableId="23C28ED2"/>
  <w16cid:commentId w16cid:paraId="302FF051" w16cid:durableId="0496EF50"/>
  <w16cid:commentId w16cid:paraId="6C85296C" w16cid:durableId="23C28F1A"/>
  <w16cid:commentId w16cid:paraId="4C324CCD" w16cid:durableId="10A2A70F"/>
  <w16cid:commentId w16cid:paraId="789D9AA9" w16cid:durableId="4D5C5D50"/>
  <w16cid:commentId w16cid:paraId="1766A4CD" w16cid:durableId="23C2E260"/>
  <w16cid:commentId w16cid:paraId="4D84B3EA" w16cid:durableId="380EB66B"/>
  <w16cid:commentId w16cid:paraId="6F026AEE" w16cid:durableId="5D7B1886"/>
  <w16cid:commentId w16cid:paraId="3400F7C0" w16cid:durableId="23BBEABA"/>
  <w16cid:commentId w16cid:paraId="627DEFE7" w16cid:durableId="23BD8D41"/>
  <w16cid:commentId w16cid:paraId="41BBEE66" w16cid:durableId="6451AA47"/>
  <w16cid:commentId w16cid:paraId="37E362EF" w16cid:durableId="48E75001"/>
  <w16cid:commentId w16cid:paraId="60C93257" w16cid:durableId="5B21D20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0B4814" w14:textId="77777777" w:rsidR="00240011" w:rsidRDefault="00240011" w:rsidP="00D70A0A">
      <w:pPr>
        <w:spacing w:after="0" w:line="240" w:lineRule="auto"/>
      </w:pPr>
      <w:r>
        <w:separator/>
      </w:r>
    </w:p>
  </w:endnote>
  <w:endnote w:type="continuationSeparator" w:id="0">
    <w:p w14:paraId="65339F45" w14:textId="77777777" w:rsidR="00240011" w:rsidRDefault="00240011" w:rsidP="00D70A0A">
      <w:pPr>
        <w:spacing w:after="0" w:line="240" w:lineRule="auto"/>
      </w:pPr>
      <w:r>
        <w:continuationSeparator/>
      </w:r>
    </w:p>
  </w:endnote>
  <w:endnote w:type="continuationNotice" w:id="1">
    <w:p w14:paraId="16E8F9FB" w14:textId="77777777" w:rsidR="00240011" w:rsidRDefault="002400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altName w:val="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489"/>
      <w:gridCol w:w="3489"/>
      <w:gridCol w:w="3489"/>
    </w:tblGrid>
    <w:tr w:rsidR="007B01E7" w14:paraId="127A9361" w14:textId="77777777" w:rsidTr="265DF5C5">
      <w:tc>
        <w:tcPr>
          <w:tcW w:w="3489" w:type="dxa"/>
        </w:tcPr>
        <w:p w14:paraId="42E56DFD" w14:textId="55C1C20B" w:rsidR="007B01E7" w:rsidRDefault="007B01E7" w:rsidP="265DF5C5">
          <w:pPr>
            <w:pStyle w:val="Header"/>
            <w:ind w:left="-115"/>
          </w:pPr>
        </w:p>
      </w:tc>
      <w:tc>
        <w:tcPr>
          <w:tcW w:w="3489" w:type="dxa"/>
        </w:tcPr>
        <w:p w14:paraId="255B5CAF" w14:textId="43E3F982" w:rsidR="007B01E7" w:rsidRDefault="007B01E7" w:rsidP="265DF5C5">
          <w:pPr>
            <w:pStyle w:val="Header"/>
            <w:jc w:val="center"/>
          </w:pPr>
        </w:p>
      </w:tc>
      <w:tc>
        <w:tcPr>
          <w:tcW w:w="3489" w:type="dxa"/>
        </w:tcPr>
        <w:p w14:paraId="4A5C9776" w14:textId="50B3A551" w:rsidR="007B01E7" w:rsidRDefault="007B01E7" w:rsidP="265DF5C5">
          <w:pPr>
            <w:pStyle w:val="Header"/>
            <w:ind w:right="-115"/>
            <w:jc w:val="right"/>
          </w:pPr>
        </w:p>
      </w:tc>
    </w:tr>
  </w:tbl>
  <w:p w14:paraId="78FD6CDD" w14:textId="35E19117" w:rsidR="007B01E7" w:rsidRDefault="007B01E7" w:rsidP="265DF5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8C804D" w14:textId="77777777" w:rsidR="00240011" w:rsidRDefault="00240011" w:rsidP="00D70A0A">
      <w:pPr>
        <w:spacing w:after="0" w:line="240" w:lineRule="auto"/>
      </w:pPr>
      <w:r>
        <w:separator/>
      </w:r>
    </w:p>
  </w:footnote>
  <w:footnote w:type="continuationSeparator" w:id="0">
    <w:p w14:paraId="205698B1" w14:textId="77777777" w:rsidR="00240011" w:rsidRDefault="00240011" w:rsidP="00D70A0A">
      <w:pPr>
        <w:spacing w:after="0" w:line="240" w:lineRule="auto"/>
      </w:pPr>
      <w:r>
        <w:continuationSeparator/>
      </w:r>
    </w:p>
  </w:footnote>
  <w:footnote w:type="continuationNotice" w:id="1">
    <w:p w14:paraId="077FB52A" w14:textId="77777777" w:rsidR="00240011" w:rsidRDefault="0024001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489"/>
      <w:gridCol w:w="3489"/>
      <w:gridCol w:w="3489"/>
    </w:tblGrid>
    <w:tr w:rsidR="007B01E7" w14:paraId="24B20C9C" w14:textId="77777777" w:rsidTr="265DF5C5">
      <w:tc>
        <w:tcPr>
          <w:tcW w:w="3489" w:type="dxa"/>
        </w:tcPr>
        <w:p w14:paraId="28868CDE" w14:textId="1972E72B" w:rsidR="007B01E7" w:rsidRDefault="007B01E7" w:rsidP="265DF5C5">
          <w:pPr>
            <w:pStyle w:val="Header"/>
            <w:ind w:left="-115"/>
          </w:pPr>
        </w:p>
      </w:tc>
      <w:tc>
        <w:tcPr>
          <w:tcW w:w="3489" w:type="dxa"/>
        </w:tcPr>
        <w:p w14:paraId="1C6A100C" w14:textId="079B5C37" w:rsidR="007B01E7" w:rsidRDefault="007B01E7" w:rsidP="265DF5C5">
          <w:pPr>
            <w:pStyle w:val="Header"/>
            <w:jc w:val="center"/>
          </w:pPr>
        </w:p>
      </w:tc>
      <w:tc>
        <w:tcPr>
          <w:tcW w:w="3489" w:type="dxa"/>
        </w:tcPr>
        <w:p w14:paraId="63EF960F" w14:textId="5DFEEFBB" w:rsidR="007B01E7" w:rsidRDefault="007B01E7" w:rsidP="265DF5C5">
          <w:pPr>
            <w:pStyle w:val="Header"/>
            <w:ind w:right="-115"/>
            <w:jc w:val="right"/>
          </w:pPr>
        </w:p>
      </w:tc>
    </w:tr>
  </w:tbl>
  <w:p w14:paraId="281F06BD" w14:textId="0C52AB1F" w:rsidR="007B01E7" w:rsidRDefault="007B01E7" w:rsidP="265DF5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A45E6"/>
    <w:multiLevelType w:val="hybridMultilevel"/>
    <w:tmpl w:val="BF08426C"/>
    <w:lvl w:ilvl="0" w:tplc="8BB04B0E">
      <w:start w:val="1"/>
      <w:numFmt w:val="lowerLetter"/>
      <w:lvlText w:val="%1."/>
      <w:lvlJc w:val="left"/>
      <w:pPr>
        <w:ind w:left="1102" w:hanging="360"/>
      </w:pPr>
      <w:rPr>
        <w:b/>
      </w:rPr>
    </w:lvl>
    <w:lvl w:ilvl="1" w:tplc="08090019" w:tentative="1">
      <w:start w:val="1"/>
      <w:numFmt w:val="lowerLetter"/>
      <w:lvlText w:val="%2."/>
      <w:lvlJc w:val="left"/>
      <w:pPr>
        <w:ind w:left="1614" w:hanging="360"/>
      </w:pPr>
    </w:lvl>
    <w:lvl w:ilvl="2" w:tplc="0809001B">
      <w:start w:val="1"/>
      <w:numFmt w:val="lowerRoman"/>
      <w:lvlText w:val="%3."/>
      <w:lvlJc w:val="right"/>
      <w:pPr>
        <w:ind w:left="2334" w:hanging="180"/>
      </w:pPr>
    </w:lvl>
    <w:lvl w:ilvl="3" w:tplc="0809000F" w:tentative="1">
      <w:start w:val="1"/>
      <w:numFmt w:val="decimal"/>
      <w:lvlText w:val="%4."/>
      <w:lvlJc w:val="left"/>
      <w:pPr>
        <w:ind w:left="3054" w:hanging="360"/>
      </w:pPr>
    </w:lvl>
    <w:lvl w:ilvl="4" w:tplc="08090019" w:tentative="1">
      <w:start w:val="1"/>
      <w:numFmt w:val="lowerLetter"/>
      <w:lvlText w:val="%5."/>
      <w:lvlJc w:val="left"/>
      <w:pPr>
        <w:ind w:left="3774" w:hanging="360"/>
      </w:pPr>
    </w:lvl>
    <w:lvl w:ilvl="5" w:tplc="0809001B" w:tentative="1">
      <w:start w:val="1"/>
      <w:numFmt w:val="lowerRoman"/>
      <w:lvlText w:val="%6."/>
      <w:lvlJc w:val="right"/>
      <w:pPr>
        <w:ind w:left="4494" w:hanging="180"/>
      </w:pPr>
    </w:lvl>
    <w:lvl w:ilvl="6" w:tplc="0809000F" w:tentative="1">
      <w:start w:val="1"/>
      <w:numFmt w:val="decimal"/>
      <w:lvlText w:val="%7."/>
      <w:lvlJc w:val="left"/>
      <w:pPr>
        <w:ind w:left="5214" w:hanging="360"/>
      </w:pPr>
    </w:lvl>
    <w:lvl w:ilvl="7" w:tplc="08090019" w:tentative="1">
      <w:start w:val="1"/>
      <w:numFmt w:val="lowerLetter"/>
      <w:lvlText w:val="%8."/>
      <w:lvlJc w:val="left"/>
      <w:pPr>
        <w:ind w:left="5934" w:hanging="360"/>
      </w:pPr>
    </w:lvl>
    <w:lvl w:ilvl="8" w:tplc="0809001B" w:tentative="1">
      <w:start w:val="1"/>
      <w:numFmt w:val="lowerRoman"/>
      <w:lvlText w:val="%9."/>
      <w:lvlJc w:val="right"/>
      <w:pPr>
        <w:ind w:left="6654" w:hanging="180"/>
      </w:pPr>
    </w:lvl>
  </w:abstractNum>
  <w:abstractNum w:abstractNumId="1" w15:restartNumberingAfterBreak="0">
    <w:nsid w:val="064F2E0F"/>
    <w:multiLevelType w:val="hybridMultilevel"/>
    <w:tmpl w:val="B7E434A2"/>
    <w:lvl w:ilvl="0" w:tplc="664620CC">
      <w:start w:val="4"/>
      <w:numFmt w:val="decimal"/>
      <w:lvlText w:val="%1"/>
      <w:lvlJc w:val="left"/>
      <w:pPr>
        <w:ind w:left="360" w:hanging="360"/>
      </w:pPr>
      <w:rPr>
        <w:rFonts w:hint="default"/>
      </w:rPr>
    </w:lvl>
    <w:lvl w:ilvl="1" w:tplc="A002FE8E">
      <w:start w:val="7"/>
      <w:numFmt w:val="decimal"/>
      <w:lvlText w:val="%1.%2"/>
      <w:lvlJc w:val="left"/>
      <w:pPr>
        <w:ind w:left="786" w:hanging="360"/>
      </w:pPr>
      <w:rPr>
        <w:rFonts w:hint="default"/>
        <w:sz w:val="22"/>
      </w:rPr>
    </w:lvl>
    <w:lvl w:ilvl="2" w:tplc="22E0693E">
      <w:start w:val="1"/>
      <w:numFmt w:val="decimal"/>
      <w:lvlText w:val="%1.%2.%3"/>
      <w:lvlJc w:val="left"/>
      <w:pPr>
        <w:ind w:left="1572" w:hanging="720"/>
      </w:pPr>
      <w:rPr>
        <w:rFonts w:hint="default"/>
      </w:rPr>
    </w:lvl>
    <w:lvl w:ilvl="3" w:tplc="F02C466A">
      <w:start w:val="1"/>
      <w:numFmt w:val="decimal"/>
      <w:lvlText w:val="%1.%2.%3.%4"/>
      <w:lvlJc w:val="left"/>
      <w:pPr>
        <w:ind w:left="1998" w:hanging="720"/>
      </w:pPr>
      <w:rPr>
        <w:rFonts w:hint="default"/>
      </w:rPr>
    </w:lvl>
    <w:lvl w:ilvl="4" w:tplc="DFDC84B2">
      <w:start w:val="1"/>
      <w:numFmt w:val="decimal"/>
      <w:lvlText w:val="%1.%2.%3.%4.%5"/>
      <w:lvlJc w:val="left"/>
      <w:pPr>
        <w:ind w:left="2784" w:hanging="1080"/>
      </w:pPr>
      <w:rPr>
        <w:rFonts w:hint="default"/>
      </w:rPr>
    </w:lvl>
    <w:lvl w:ilvl="5" w:tplc="3398D03E">
      <w:start w:val="1"/>
      <w:numFmt w:val="decimal"/>
      <w:lvlText w:val="%1.%2.%3.%4.%5.%6"/>
      <w:lvlJc w:val="left"/>
      <w:pPr>
        <w:ind w:left="3210" w:hanging="1080"/>
      </w:pPr>
      <w:rPr>
        <w:rFonts w:hint="default"/>
      </w:rPr>
    </w:lvl>
    <w:lvl w:ilvl="6" w:tplc="8D8E1320">
      <w:start w:val="1"/>
      <w:numFmt w:val="decimal"/>
      <w:lvlText w:val="%1.%2.%3.%4.%5.%6.%7"/>
      <w:lvlJc w:val="left"/>
      <w:pPr>
        <w:ind w:left="3996" w:hanging="1440"/>
      </w:pPr>
      <w:rPr>
        <w:rFonts w:hint="default"/>
      </w:rPr>
    </w:lvl>
    <w:lvl w:ilvl="7" w:tplc="2D2E97F8">
      <w:start w:val="1"/>
      <w:numFmt w:val="decimal"/>
      <w:lvlText w:val="%1.%2.%3.%4.%5.%6.%7.%8"/>
      <w:lvlJc w:val="left"/>
      <w:pPr>
        <w:ind w:left="4422" w:hanging="1440"/>
      </w:pPr>
      <w:rPr>
        <w:rFonts w:hint="default"/>
      </w:rPr>
    </w:lvl>
    <w:lvl w:ilvl="8" w:tplc="91C48620">
      <w:start w:val="1"/>
      <w:numFmt w:val="decimal"/>
      <w:lvlText w:val="%1.%2.%3.%4.%5.%6.%7.%8.%9"/>
      <w:lvlJc w:val="left"/>
      <w:pPr>
        <w:ind w:left="5208" w:hanging="1800"/>
      </w:pPr>
      <w:rPr>
        <w:rFonts w:hint="default"/>
      </w:rPr>
    </w:lvl>
  </w:abstractNum>
  <w:abstractNum w:abstractNumId="2" w15:restartNumberingAfterBreak="0">
    <w:nsid w:val="06DA0913"/>
    <w:multiLevelType w:val="hybridMultilevel"/>
    <w:tmpl w:val="FFFFFFFF"/>
    <w:lvl w:ilvl="0" w:tplc="92A8A636">
      <w:start w:val="1"/>
      <w:numFmt w:val="bullet"/>
      <w:lvlText w:val=""/>
      <w:lvlJc w:val="left"/>
      <w:pPr>
        <w:ind w:left="720" w:hanging="360"/>
      </w:pPr>
      <w:rPr>
        <w:rFonts w:ascii="Symbol" w:hAnsi="Symbol" w:hint="default"/>
      </w:rPr>
    </w:lvl>
    <w:lvl w:ilvl="1" w:tplc="E5162386">
      <w:start w:val="1"/>
      <w:numFmt w:val="bullet"/>
      <w:lvlText w:val="o"/>
      <w:lvlJc w:val="left"/>
      <w:pPr>
        <w:ind w:left="1440" w:hanging="360"/>
      </w:pPr>
      <w:rPr>
        <w:rFonts w:ascii="Courier New" w:hAnsi="Courier New" w:hint="default"/>
      </w:rPr>
    </w:lvl>
    <w:lvl w:ilvl="2" w:tplc="4F640772">
      <w:start w:val="1"/>
      <w:numFmt w:val="bullet"/>
      <w:lvlText w:val=""/>
      <w:lvlJc w:val="left"/>
      <w:pPr>
        <w:ind w:left="2160" w:hanging="360"/>
      </w:pPr>
      <w:rPr>
        <w:rFonts w:ascii="Wingdings" w:hAnsi="Wingdings" w:hint="default"/>
      </w:rPr>
    </w:lvl>
    <w:lvl w:ilvl="3" w:tplc="EE4EB9F4">
      <w:start w:val="1"/>
      <w:numFmt w:val="bullet"/>
      <w:lvlText w:val=""/>
      <w:lvlJc w:val="left"/>
      <w:pPr>
        <w:ind w:left="2880" w:hanging="360"/>
      </w:pPr>
      <w:rPr>
        <w:rFonts w:ascii="Symbol" w:hAnsi="Symbol" w:hint="default"/>
      </w:rPr>
    </w:lvl>
    <w:lvl w:ilvl="4" w:tplc="506462A0">
      <w:start w:val="1"/>
      <w:numFmt w:val="bullet"/>
      <w:lvlText w:val="o"/>
      <w:lvlJc w:val="left"/>
      <w:pPr>
        <w:ind w:left="3600" w:hanging="360"/>
      </w:pPr>
      <w:rPr>
        <w:rFonts w:ascii="Courier New" w:hAnsi="Courier New" w:hint="default"/>
      </w:rPr>
    </w:lvl>
    <w:lvl w:ilvl="5" w:tplc="022EE080">
      <w:start w:val="1"/>
      <w:numFmt w:val="bullet"/>
      <w:lvlText w:val=""/>
      <w:lvlJc w:val="left"/>
      <w:pPr>
        <w:ind w:left="4320" w:hanging="360"/>
      </w:pPr>
      <w:rPr>
        <w:rFonts w:ascii="Wingdings" w:hAnsi="Wingdings" w:hint="default"/>
      </w:rPr>
    </w:lvl>
    <w:lvl w:ilvl="6" w:tplc="395249DA">
      <w:start w:val="1"/>
      <w:numFmt w:val="bullet"/>
      <w:lvlText w:val=""/>
      <w:lvlJc w:val="left"/>
      <w:pPr>
        <w:ind w:left="5040" w:hanging="360"/>
      </w:pPr>
      <w:rPr>
        <w:rFonts w:ascii="Symbol" w:hAnsi="Symbol" w:hint="default"/>
      </w:rPr>
    </w:lvl>
    <w:lvl w:ilvl="7" w:tplc="7E96C114">
      <w:start w:val="1"/>
      <w:numFmt w:val="bullet"/>
      <w:lvlText w:val="o"/>
      <w:lvlJc w:val="left"/>
      <w:pPr>
        <w:ind w:left="5760" w:hanging="360"/>
      </w:pPr>
      <w:rPr>
        <w:rFonts w:ascii="Courier New" w:hAnsi="Courier New" w:hint="default"/>
      </w:rPr>
    </w:lvl>
    <w:lvl w:ilvl="8" w:tplc="ADDEC04E">
      <w:start w:val="1"/>
      <w:numFmt w:val="bullet"/>
      <w:lvlText w:val=""/>
      <w:lvlJc w:val="left"/>
      <w:pPr>
        <w:ind w:left="6480" w:hanging="360"/>
      </w:pPr>
      <w:rPr>
        <w:rFonts w:ascii="Wingdings" w:hAnsi="Wingdings" w:hint="default"/>
      </w:rPr>
    </w:lvl>
  </w:abstractNum>
  <w:abstractNum w:abstractNumId="3" w15:restartNumberingAfterBreak="0">
    <w:nsid w:val="0A67465D"/>
    <w:multiLevelType w:val="hybridMultilevel"/>
    <w:tmpl w:val="FFFFFFFF"/>
    <w:lvl w:ilvl="0" w:tplc="4CBAF9E6">
      <w:start w:val="1"/>
      <w:numFmt w:val="bullet"/>
      <w:lvlText w:val=""/>
      <w:lvlJc w:val="left"/>
      <w:pPr>
        <w:ind w:left="720" w:hanging="360"/>
      </w:pPr>
      <w:rPr>
        <w:rFonts w:ascii="Symbol" w:hAnsi="Symbol" w:hint="default"/>
      </w:rPr>
    </w:lvl>
    <w:lvl w:ilvl="1" w:tplc="79EE0182">
      <w:start w:val="1"/>
      <w:numFmt w:val="bullet"/>
      <w:lvlText w:val="o"/>
      <w:lvlJc w:val="left"/>
      <w:pPr>
        <w:ind w:left="1440" w:hanging="360"/>
      </w:pPr>
      <w:rPr>
        <w:rFonts w:ascii="Courier New" w:hAnsi="Courier New" w:hint="default"/>
      </w:rPr>
    </w:lvl>
    <w:lvl w:ilvl="2" w:tplc="53CC2E9C">
      <w:start w:val="1"/>
      <w:numFmt w:val="bullet"/>
      <w:lvlText w:val=""/>
      <w:lvlJc w:val="left"/>
      <w:pPr>
        <w:ind w:left="2160" w:hanging="360"/>
      </w:pPr>
      <w:rPr>
        <w:rFonts w:ascii="Wingdings" w:hAnsi="Wingdings" w:hint="default"/>
      </w:rPr>
    </w:lvl>
    <w:lvl w:ilvl="3" w:tplc="872C30B2">
      <w:start w:val="1"/>
      <w:numFmt w:val="bullet"/>
      <w:lvlText w:val=""/>
      <w:lvlJc w:val="left"/>
      <w:pPr>
        <w:ind w:left="2880" w:hanging="360"/>
      </w:pPr>
      <w:rPr>
        <w:rFonts w:ascii="Symbol" w:hAnsi="Symbol" w:hint="default"/>
      </w:rPr>
    </w:lvl>
    <w:lvl w:ilvl="4" w:tplc="A0964C5C">
      <w:start w:val="1"/>
      <w:numFmt w:val="bullet"/>
      <w:lvlText w:val="o"/>
      <w:lvlJc w:val="left"/>
      <w:pPr>
        <w:ind w:left="3600" w:hanging="360"/>
      </w:pPr>
      <w:rPr>
        <w:rFonts w:ascii="Courier New" w:hAnsi="Courier New" w:hint="default"/>
      </w:rPr>
    </w:lvl>
    <w:lvl w:ilvl="5" w:tplc="ED2A11EA">
      <w:start w:val="1"/>
      <w:numFmt w:val="bullet"/>
      <w:lvlText w:val=""/>
      <w:lvlJc w:val="left"/>
      <w:pPr>
        <w:ind w:left="4320" w:hanging="360"/>
      </w:pPr>
      <w:rPr>
        <w:rFonts w:ascii="Wingdings" w:hAnsi="Wingdings" w:hint="default"/>
      </w:rPr>
    </w:lvl>
    <w:lvl w:ilvl="6" w:tplc="B8F297B0">
      <w:start w:val="1"/>
      <w:numFmt w:val="bullet"/>
      <w:lvlText w:val=""/>
      <w:lvlJc w:val="left"/>
      <w:pPr>
        <w:ind w:left="5040" w:hanging="360"/>
      </w:pPr>
      <w:rPr>
        <w:rFonts w:ascii="Symbol" w:hAnsi="Symbol" w:hint="default"/>
      </w:rPr>
    </w:lvl>
    <w:lvl w:ilvl="7" w:tplc="E800E862">
      <w:start w:val="1"/>
      <w:numFmt w:val="bullet"/>
      <w:lvlText w:val="o"/>
      <w:lvlJc w:val="left"/>
      <w:pPr>
        <w:ind w:left="5760" w:hanging="360"/>
      </w:pPr>
      <w:rPr>
        <w:rFonts w:ascii="Courier New" w:hAnsi="Courier New" w:hint="default"/>
      </w:rPr>
    </w:lvl>
    <w:lvl w:ilvl="8" w:tplc="A01A997E">
      <w:start w:val="1"/>
      <w:numFmt w:val="bullet"/>
      <w:lvlText w:val=""/>
      <w:lvlJc w:val="left"/>
      <w:pPr>
        <w:ind w:left="6480" w:hanging="360"/>
      </w:pPr>
      <w:rPr>
        <w:rFonts w:ascii="Wingdings" w:hAnsi="Wingdings" w:hint="default"/>
      </w:rPr>
    </w:lvl>
  </w:abstractNum>
  <w:abstractNum w:abstractNumId="4" w15:restartNumberingAfterBreak="0">
    <w:nsid w:val="0FF902AD"/>
    <w:multiLevelType w:val="hybridMultilevel"/>
    <w:tmpl w:val="CBF27C14"/>
    <w:lvl w:ilvl="0" w:tplc="C2EC575E">
      <w:start w:val="1"/>
      <w:numFmt w:val="bullet"/>
      <w:lvlText w:val=""/>
      <w:lvlJc w:val="left"/>
      <w:pPr>
        <w:ind w:left="720" w:hanging="360"/>
      </w:pPr>
      <w:rPr>
        <w:rFonts w:ascii="Symbol" w:hAnsi="Symbol" w:hint="default"/>
      </w:rPr>
    </w:lvl>
    <w:lvl w:ilvl="1" w:tplc="47342CC2">
      <w:start w:val="1"/>
      <w:numFmt w:val="bullet"/>
      <w:lvlText w:val="o"/>
      <w:lvlJc w:val="left"/>
      <w:pPr>
        <w:ind w:left="1440" w:hanging="360"/>
      </w:pPr>
      <w:rPr>
        <w:rFonts w:ascii="Courier New" w:hAnsi="Courier New" w:hint="default"/>
      </w:rPr>
    </w:lvl>
    <w:lvl w:ilvl="2" w:tplc="7F00924C">
      <w:start w:val="1"/>
      <w:numFmt w:val="bullet"/>
      <w:lvlText w:val=""/>
      <w:lvlJc w:val="left"/>
      <w:pPr>
        <w:ind w:left="2160" w:hanging="360"/>
      </w:pPr>
      <w:rPr>
        <w:rFonts w:ascii="Wingdings" w:hAnsi="Wingdings" w:hint="default"/>
      </w:rPr>
    </w:lvl>
    <w:lvl w:ilvl="3" w:tplc="F6CEC7D8">
      <w:start w:val="1"/>
      <w:numFmt w:val="bullet"/>
      <w:lvlText w:val=""/>
      <w:lvlJc w:val="left"/>
      <w:pPr>
        <w:ind w:left="2880" w:hanging="360"/>
      </w:pPr>
      <w:rPr>
        <w:rFonts w:ascii="Symbol" w:hAnsi="Symbol" w:hint="default"/>
      </w:rPr>
    </w:lvl>
    <w:lvl w:ilvl="4" w:tplc="53EABB22">
      <w:start w:val="1"/>
      <w:numFmt w:val="bullet"/>
      <w:lvlText w:val="o"/>
      <w:lvlJc w:val="left"/>
      <w:pPr>
        <w:ind w:left="3600" w:hanging="360"/>
      </w:pPr>
      <w:rPr>
        <w:rFonts w:ascii="Courier New" w:hAnsi="Courier New" w:hint="default"/>
      </w:rPr>
    </w:lvl>
    <w:lvl w:ilvl="5" w:tplc="A59E38C0">
      <w:start w:val="1"/>
      <w:numFmt w:val="bullet"/>
      <w:lvlText w:val=""/>
      <w:lvlJc w:val="left"/>
      <w:pPr>
        <w:ind w:left="4320" w:hanging="360"/>
      </w:pPr>
      <w:rPr>
        <w:rFonts w:ascii="Wingdings" w:hAnsi="Wingdings" w:hint="default"/>
      </w:rPr>
    </w:lvl>
    <w:lvl w:ilvl="6" w:tplc="73761012">
      <w:start w:val="1"/>
      <w:numFmt w:val="bullet"/>
      <w:lvlText w:val=""/>
      <w:lvlJc w:val="left"/>
      <w:pPr>
        <w:ind w:left="5040" w:hanging="360"/>
      </w:pPr>
      <w:rPr>
        <w:rFonts w:ascii="Symbol" w:hAnsi="Symbol" w:hint="default"/>
      </w:rPr>
    </w:lvl>
    <w:lvl w:ilvl="7" w:tplc="DDC215E6">
      <w:start w:val="1"/>
      <w:numFmt w:val="bullet"/>
      <w:lvlText w:val="o"/>
      <w:lvlJc w:val="left"/>
      <w:pPr>
        <w:ind w:left="5760" w:hanging="360"/>
      </w:pPr>
      <w:rPr>
        <w:rFonts w:ascii="Courier New" w:hAnsi="Courier New" w:hint="default"/>
      </w:rPr>
    </w:lvl>
    <w:lvl w:ilvl="8" w:tplc="83027052">
      <w:start w:val="1"/>
      <w:numFmt w:val="bullet"/>
      <w:lvlText w:val=""/>
      <w:lvlJc w:val="left"/>
      <w:pPr>
        <w:ind w:left="6480" w:hanging="360"/>
      </w:pPr>
      <w:rPr>
        <w:rFonts w:ascii="Wingdings" w:hAnsi="Wingdings" w:hint="default"/>
      </w:rPr>
    </w:lvl>
  </w:abstractNum>
  <w:abstractNum w:abstractNumId="5" w15:restartNumberingAfterBreak="0">
    <w:nsid w:val="15917EEC"/>
    <w:multiLevelType w:val="hybridMultilevel"/>
    <w:tmpl w:val="BD587844"/>
    <w:lvl w:ilvl="0" w:tplc="0510802C">
      <w:start w:val="4"/>
      <w:numFmt w:val="decimal"/>
      <w:lvlText w:val="%1."/>
      <w:lvlJc w:val="left"/>
      <w:pPr>
        <w:ind w:left="644" w:hanging="360"/>
      </w:pPr>
      <w:rPr>
        <w:rFonts w:hint="default"/>
      </w:rPr>
    </w:lvl>
    <w:lvl w:ilvl="1" w:tplc="89F859EC">
      <w:start w:val="3"/>
      <w:numFmt w:val="decimal"/>
      <w:isLgl/>
      <w:lvlText w:val="%1.%2"/>
      <w:lvlJc w:val="left"/>
      <w:pPr>
        <w:ind w:left="786" w:hanging="360"/>
      </w:pPr>
      <w:rPr>
        <w:rFonts w:hint="default"/>
        <w:b/>
      </w:rPr>
    </w:lvl>
    <w:lvl w:ilvl="2" w:tplc="069024A8">
      <w:start w:val="1"/>
      <w:numFmt w:val="decimal"/>
      <w:isLgl/>
      <w:lvlText w:val="%1.%2.%3"/>
      <w:lvlJc w:val="left"/>
      <w:pPr>
        <w:ind w:left="1004" w:hanging="720"/>
      </w:pPr>
      <w:rPr>
        <w:rFonts w:hint="default"/>
      </w:rPr>
    </w:lvl>
    <w:lvl w:ilvl="3" w:tplc="AD3EB660">
      <w:start w:val="1"/>
      <w:numFmt w:val="decimal"/>
      <w:isLgl/>
      <w:lvlText w:val="%1.%2.%3.%4"/>
      <w:lvlJc w:val="left"/>
      <w:pPr>
        <w:ind w:left="1004" w:hanging="720"/>
      </w:pPr>
      <w:rPr>
        <w:rFonts w:hint="default"/>
      </w:rPr>
    </w:lvl>
    <w:lvl w:ilvl="4" w:tplc="337682AE">
      <w:start w:val="1"/>
      <w:numFmt w:val="decimal"/>
      <w:isLgl/>
      <w:lvlText w:val="%1.%2.%3.%4.%5"/>
      <w:lvlJc w:val="left"/>
      <w:pPr>
        <w:ind w:left="1364" w:hanging="1080"/>
      </w:pPr>
      <w:rPr>
        <w:rFonts w:hint="default"/>
      </w:rPr>
    </w:lvl>
    <w:lvl w:ilvl="5" w:tplc="E0B63F70">
      <w:start w:val="1"/>
      <w:numFmt w:val="decimal"/>
      <w:isLgl/>
      <w:lvlText w:val="%1.%2.%3.%4.%5.%6"/>
      <w:lvlJc w:val="left"/>
      <w:pPr>
        <w:ind w:left="1364" w:hanging="1080"/>
      </w:pPr>
      <w:rPr>
        <w:rFonts w:hint="default"/>
      </w:rPr>
    </w:lvl>
    <w:lvl w:ilvl="6" w:tplc="2D1CFCF8">
      <w:start w:val="1"/>
      <w:numFmt w:val="decimal"/>
      <w:isLgl/>
      <w:lvlText w:val="%1.%2.%3.%4.%5.%6.%7"/>
      <w:lvlJc w:val="left"/>
      <w:pPr>
        <w:ind w:left="1724" w:hanging="1440"/>
      </w:pPr>
      <w:rPr>
        <w:rFonts w:hint="default"/>
      </w:rPr>
    </w:lvl>
    <w:lvl w:ilvl="7" w:tplc="5B5C5418">
      <w:start w:val="1"/>
      <w:numFmt w:val="decimal"/>
      <w:isLgl/>
      <w:lvlText w:val="%1.%2.%3.%4.%5.%6.%7.%8"/>
      <w:lvlJc w:val="left"/>
      <w:pPr>
        <w:ind w:left="1724" w:hanging="1440"/>
      </w:pPr>
      <w:rPr>
        <w:rFonts w:hint="default"/>
      </w:rPr>
    </w:lvl>
    <w:lvl w:ilvl="8" w:tplc="A806941E">
      <w:start w:val="1"/>
      <w:numFmt w:val="decimal"/>
      <w:isLgl/>
      <w:lvlText w:val="%1.%2.%3.%4.%5.%6.%7.%8.%9"/>
      <w:lvlJc w:val="left"/>
      <w:pPr>
        <w:ind w:left="2084" w:hanging="1800"/>
      </w:pPr>
      <w:rPr>
        <w:rFonts w:hint="default"/>
      </w:rPr>
    </w:lvl>
  </w:abstractNum>
  <w:abstractNum w:abstractNumId="6" w15:restartNumberingAfterBreak="0">
    <w:nsid w:val="16ED3B5F"/>
    <w:multiLevelType w:val="hybridMultilevel"/>
    <w:tmpl w:val="D64CBC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9237652"/>
    <w:multiLevelType w:val="hybridMultilevel"/>
    <w:tmpl w:val="FFFFFFFF"/>
    <w:lvl w:ilvl="0" w:tplc="43020F2C">
      <w:start w:val="1"/>
      <w:numFmt w:val="bullet"/>
      <w:lvlText w:val=""/>
      <w:lvlJc w:val="left"/>
      <w:pPr>
        <w:ind w:left="720" w:hanging="360"/>
      </w:pPr>
      <w:rPr>
        <w:rFonts w:ascii="Symbol" w:hAnsi="Symbol" w:hint="default"/>
      </w:rPr>
    </w:lvl>
    <w:lvl w:ilvl="1" w:tplc="8190F936">
      <w:start w:val="1"/>
      <w:numFmt w:val="bullet"/>
      <w:lvlText w:val="o"/>
      <w:lvlJc w:val="left"/>
      <w:pPr>
        <w:ind w:left="1440" w:hanging="360"/>
      </w:pPr>
      <w:rPr>
        <w:rFonts w:ascii="Courier New" w:hAnsi="Courier New" w:hint="default"/>
      </w:rPr>
    </w:lvl>
    <w:lvl w:ilvl="2" w:tplc="499C7490">
      <w:start w:val="1"/>
      <w:numFmt w:val="bullet"/>
      <w:lvlText w:val=""/>
      <w:lvlJc w:val="left"/>
      <w:pPr>
        <w:ind w:left="2160" w:hanging="360"/>
      </w:pPr>
      <w:rPr>
        <w:rFonts w:ascii="Wingdings" w:hAnsi="Wingdings" w:hint="default"/>
      </w:rPr>
    </w:lvl>
    <w:lvl w:ilvl="3" w:tplc="37B452F2">
      <w:start w:val="1"/>
      <w:numFmt w:val="bullet"/>
      <w:lvlText w:val=""/>
      <w:lvlJc w:val="left"/>
      <w:pPr>
        <w:ind w:left="2880" w:hanging="360"/>
      </w:pPr>
      <w:rPr>
        <w:rFonts w:ascii="Symbol" w:hAnsi="Symbol" w:hint="default"/>
      </w:rPr>
    </w:lvl>
    <w:lvl w:ilvl="4" w:tplc="A51CCA6A">
      <w:start w:val="1"/>
      <w:numFmt w:val="bullet"/>
      <w:lvlText w:val="o"/>
      <w:lvlJc w:val="left"/>
      <w:pPr>
        <w:ind w:left="3600" w:hanging="360"/>
      </w:pPr>
      <w:rPr>
        <w:rFonts w:ascii="Courier New" w:hAnsi="Courier New" w:hint="default"/>
      </w:rPr>
    </w:lvl>
    <w:lvl w:ilvl="5" w:tplc="DC40306C">
      <w:start w:val="1"/>
      <w:numFmt w:val="bullet"/>
      <w:lvlText w:val=""/>
      <w:lvlJc w:val="left"/>
      <w:pPr>
        <w:ind w:left="4320" w:hanging="360"/>
      </w:pPr>
      <w:rPr>
        <w:rFonts w:ascii="Wingdings" w:hAnsi="Wingdings" w:hint="default"/>
      </w:rPr>
    </w:lvl>
    <w:lvl w:ilvl="6" w:tplc="276826A0">
      <w:start w:val="1"/>
      <w:numFmt w:val="bullet"/>
      <w:lvlText w:val=""/>
      <w:lvlJc w:val="left"/>
      <w:pPr>
        <w:ind w:left="5040" w:hanging="360"/>
      </w:pPr>
      <w:rPr>
        <w:rFonts w:ascii="Symbol" w:hAnsi="Symbol" w:hint="default"/>
      </w:rPr>
    </w:lvl>
    <w:lvl w:ilvl="7" w:tplc="0E30A95E">
      <w:start w:val="1"/>
      <w:numFmt w:val="bullet"/>
      <w:lvlText w:val="o"/>
      <w:lvlJc w:val="left"/>
      <w:pPr>
        <w:ind w:left="5760" w:hanging="360"/>
      </w:pPr>
      <w:rPr>
        <w:rFonts w:ascii="Courier New" w:hAnsi="Courier New" w:hint="default"/>
      </w:rPr>
    </w:lvl>
    <w:lvl w:ilvl="8" w:tplc="1E10CB46">
      <w:start w:val="1"/>
      <w:numFmt w:val="bullet"/>
      <w:lvlText w:val=""/>
      <w:lvlJc w:val="left"/>
      <w:pPr>
        <w:ind w:left="6480" w:hanging="360"/>
      </w:pPr>
      <w:rPr>
        <w:rFonts w:ascii="Wingdings" w:hAnsi="Wingdings" w:hint="default"/>
      </w:rPr>
    </w:lvl>
  </w:abstractNum>
  <w:abstractNum w:abstractNumId="8" w15:restartNumberingAfterBreak="0">
    <w:nsid w:val="249B78FB"/>
    <w:multiLevelType w:val="hybridMultilevel"/>
    <w:tmpl w:val="5E125784"/>
    <w:lvl w:ilvl="0" w:tplc="F49A8116">
      <w:start w:val="1"/>
      <w:numFmt w:val="decimal"/>
      <w:lvlText w:val="%1."/>
      <w:lvlJc w:val="left"/>
      <w:pPr>
        <w:ind w:left="5889" w:hanging="360"/>
      </w:pPr>
      <w:rPr>
        <w:rFonts w:hint="default"/>
        <w:sz w:val="24"/>
      </w:rPr>
    </w:lvl>
    <w:lvl w:ilvl="1" w:tplc="A5E24D20">
      <w:start w:val="1"/>
      <w:numFmt w:val="decimal"/>
      <w:lvlText w:val="%1.%2"/>
      <w:lvlJc w:val="left"/>
      <w:pPr>
        <w:ind w:left="786" w:hanging="360"/>
      </w:pPr>
      <w:rPr>
        <w:b/>
        <w:i w:val="0"/>
      </w:rPr>
    </w:lvl>
    <w:lvl w:ilvl="2" w:tplc="345E511A">
      <w:start w:val="1"/>
      <w:numFmt w:val="decimal"/>
      <w:isLgl/>
      <w:lvlText w:val="%1.%2.%3"/>
      <w:lvlJc w:val="left"/>
      <w:pPr>
        <w:ind w:left="1004" w:hanging="720"/>
      </w:pPr>
      <w:rPr>
        <w:rFonts w:hint="default"/>
      </w:rPr>
    </w:lvl>
    <w:lvl w:ilvl="3" w:tplc="E6EEBF70">
      <w:start w:val="1"/>
      <w:numFmt w:val="decimal"/>
      <w:isLgl/>
      <w:lvlText w:val="%1.%2.%3.%4"/>
      <w:lvlJc w:val="left"/>
      <w:pPr>
        <w:ind w:left="1004" w:hanging="720"/>
      </w:pPr>
      <w:rPr>
        <w:rFonts w:hint="default"/>
      </w:rPr>
    </w:lvl>
    <w:lvl w:ilvl="4" w:tplc="D83C245E">
      <w:start w:val="1"/>
      <w:numFmt w:val="decimal"/>
      <w:isLgl/>
      <w:lvlText w:val="%1.%2.%3.%4.%5"/>
      <w:lvlJc w:val="left"/>
      <w:pPr>
        <w:ind w:left="1364" w:hanging="1080"/>
      </w:pPr>
      <w:rPr>
        <w:rFonts w:hint="default"/>
      </w:rPr>
    </w:lvl>
    <w:lvl w:ilvl="5" w:tplc="B3B25DDE">
      <w:start w:val="1"/>
      <w:numFmt w:val="decimal"/>
      <w:isLgl/>
      <w:lvlText w:val="%1.%2.%3.%4.%5.%6"/>
      <w:lvlJc w:val="left"/>
      <w:pPr>
        <w:ind w:left="1364" w:hanging="1080"/>
      </w:pPr>
      <w:rPr>
        <w:rFonts w:hint="default"/>
      </w:rPr>
    </w:lvl>
    <w:lvl w:ilvl="6" w:tplc="9B98857E">
      <w:start w:val="1"/>
      <w:numFmt w:val="decimal"/>
      <w:isLgl/>
      <w:lvlText w:val="%1.%2.%3.%4.%5.%6.%7"/>
      <w:lvlJc w:val="left"/>
      <w:pPr>
        <w:ind w:left="1724" w:hanging="1440"/>
      </w:pPr>
      <w:rPr>
        <w:rFonts w:hint="default"/>
      </w:rPr>
    </w:lvl>
    <w:lvl w:ilvl="7" w:tplc="DAD23412">
      <w:start w:val="1"/>
      <w:numFmt w:val="decimal"/>
      <w:isLgl/>
      <w:lvlText w:val="%1.%2.%3.%4.%5.%6.%7.%8"/>
      <w:lvlJc w:val="left"/>
      <w:pPr>
        <w:ind w:left="1724" w:hanging="1440"/>
      </w:pPr>
      <w:rPr>
        <w:rFonts w:hint="default"/>
      </w:rPr>
    </w:lvl>
    <w:lvl w:ilvl="8" w:tplc="202A3284">
      <w:start w:val="1"/>
      <w:numFmt w:val="decimal"/>
      <w:isLgl/>
      <w:lvlText w:val="%1.%2.%3.%4.%5.%6.%7.%8.%9"/>
      <w:lvlJc w:val="left"/>
      <w:pPr>
        <w:ind w:left="2084" w:hanging="1800"/>
      </w:pPr>
      <w:rPr>
        <w:rFonts w:hint="default"/>
      </w:rPr>
    </w:lvl>
  </w:abstractNum>
  <w:abstractNum w:abstractNumId="9" w15:restartNumberingAfterBreak="0">
    <w:nsid w:val="262510DE"/>
    <w:multiLevelType w:val="hybridMultilevel"/>
    <w:tmpl w:val="8E861DFA"/>
    <w:lvl w:ilvl="0" w:tplc="08090001">
      <w:start w:val="1"/>
      <w:numFmt w:val="bullet"/>
      <w:lvlText w:val=""/>
      <w:lvlJc w:val="left"/>
      <w:pPr>
        <w:ind w:left="1713" w:hanging="360"/>
      </w:pPr>
      <w:rPr>
        <w:rFonts w:ascii="Symbol" w:hAnsi="Symbol" w:hint="default"/>
        <w:b/>
      </w:rPr>
    </w:lvl>
    <w:lvl w:ilvl="1" w:tplc="0BF8A18C">
      <w:numFmt w:val="bullet"/>
      <w:lvlText w:val="•"/>
      <w:lvlJc w:val="left"/>
      <w:pPr>
        <w:ind w:left="2733" w:hanging="660"/>
      </w:pPr>
      <w:rPr>
        <w:rFonts w:ascii="Arial" w:eastAsiaTheme="minorHAnsi" w:hAnsi="Arial" w:cs="Arial" w:hint="default"/>
      </w:r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10" w15:restartNumberingAfterBreak="0">
    <w:nsid w:val="2A6F1B47"/>
    <w:multiLevelType w:val="hybridMultilevel"/>
    <w:tmpl w:val="7466DBA8"/>
    <w:lvl w:ilvl="0" w:tplc="620CCE52">
      <w:start w:val="1"/>
      <w:numFmt w:val="decimal"/>
      <w:lvlText w:val="%1."/>
      <w:lvlJc w:val="left"/>
      <w:pPr>
        <w:ind w:left="644" w:hanging="360"/>
      </w:pPr>
      <w:rPr>
        <w:rFonts w:hint="default"/>
        <w:sz w:val="24"/>
      </w:rPr>
    </w:lvl>
    <w:lvl w:ilvl="1" w:tplc="C4C8AAF4">
      <w:start w:val="1"/>
      <w:numFmt w:val="decimal"/>
      <w:lvlText w:val="%1.%2"/>
      <w:lvlJc w:val="left"/>
      <w:pPr>
        <w:ind w:left="786" w:hanging="360"/>
      </w:pPr>
      <w:rPr>
        <w:b/>
      </w:rPr>
    </w:lvl>
    <w:lvl w:ilvl="2" w:tplc="F8D6AFE4">
      <w:start w:val="1"/>
      <w:numFmt w:val="decimal"/>
      <w:isLgl/>
      <w:lvlText w:val="%1.%2.%3"/>
      <w:lvlJc w:val="left"/>
      <w:pPr>
        <w:ind w:left="1004" w:hanging="720"/>
      </w:pPr>
      <w:rPr>
        <w:rFonts w:hint="default"/>
      </w:rPr>
    </w:lvl>
    <w:lvl w:ilvl="3" w:tplc="526427CE">
      <w:start w:val="1"/>
      <w:numFmt w:val="decimal"/>
      <w:isLgl/>
      <w:lvlText w:val="%1.%2.%3.%4"/>
      <w:lvlJc w:val="left"/>
      <w:pPr>
        <w:ind w:left="1004" w:hanging="720"/>
      </w:pPr>
      <w:rPr>
        <w:rFonts w:hint="default"/>
      </w:rPr>
    </w:lvl>
    <w:lvl w:ilvl="4" w:tplc="96721B46">
      <w:start w:val="1"/>
      <w:numFmt w:val="decimal"/>
      <w:isLgl/>
      <w:lvlText w:val="%1.%2.%3.%4.%5"/>
      <w:lvlJc w:val="left"/>
      <w:pPr>
        <w:ind w:left="1364" w:hanging="1080"/>
      </w:pPr>
      <w:rPr>
        <w:rFonts w:hint="default"/>
      </w:rPr>
    </w:lvl>
    <w:lvl w:ilvl="5" w:tplc="D5301BF6">
      <w:start w:val="1"/>
      <w:numFmt w:val="decimal"/>
      <w:isLgl/>
      <w:lvlText w:val="%1.%2.%3.%4.%5.%6"/>
      <w:lvlJc w:val="left"/>
      <w:pPr>
        <w:ind w:left="1364" w:hanging="1080"/>
      </w:pPr>
      <w:rPr>
        <w:rFonts w:hint="default"/>
      </w:rPr>
    </w:lvl>
    <w:lvl w:ilvl="6" w:tplc="189C8F5C">
      <w:start w:val="1"/>
      <w:numFmt w:val="decimal"/>
      <w:isLgl/>
      <w:lvlText w:val="%1.%2.%3.%4.%5.%6.%7"/>
      <w:lvlJc w:val="left"/>
      <w:pPr>
        <w:ind w:left="1724" w:hanging="1440"/>
      </w:pPr>
      <w:rPr>
        <w:rFonts w:hint="default"/>
      </w:rPr>
    </w:lvl>
    <w:lvl w:ilvl="7" w:tplc="2D021E7C">
      <w:start w:val="1"/>
      <w:numFmt w:val="decimal"/>
      <w:isLgl/>
      <w:lvlText w:val="%1.%2.%3.%4.%5.%6.%7.%8"/>
      <w:lvlJc w:val="left"/>
      <w:pPr>
        <w:ind w:left="1724" w:hanging="1440"/>
      </w:pPr>
      <w:rPr>
        <w:rFonts w:hint="default"/>
      </w:rPr>
    </w:lvl>
    <w:lvl w:ilvl="8" w:tplc="EF785C72">
      <w:start w:val="1"/>
      <w:numFmt w:val="decimal"/>
      <w:isLgl/>
      <w:lvlText w:val="%1.%2.%3.%4.%5.%6.%7.%8.%9"/>
      <w:lvlJc w:val="left"/>
      <w:pPr>
        <w:ind w:left="2084" w:hanging="1800"/>
      </w:pPr>
      <w:rPr>
        <w:rFonts w:hint="default"/>
      </w:rPr>
    </w:lvl>
  </w:abstractNum>
  <w:abstractNum w:abstractNumId="11" w15:restartNumberingAfterBreak="0">
    <w:nsid w:val="2DF5588A"/>
    <w:multiLevelType w:val="hybridMultilevel"/>
    <w:tmpl w:val="4E6E35BA"/>
    <w:lvl w:ilvl="0" w:tplc="F8768156">
      <w:start w:val="1"/>
      <w:numFmt w:val="decimal"/>
      <w:lvlText w:val="%1."/>
      <w:lvlJc w:val="left"/>
      <w:pPr>
        <w:ind w:left="644" w:hanging="360"/>
      </w:pPr>
      <w:rPr>
        <w:rFonts w:hint="default"/>
      </w:rPr>
    </w:lvl>
    <w:lvl w:ilvl="1" w:tplc="3612C16A">
      <w:start w:val="1"/>
      <w:numFmt w:val="decimal"/>
      <w:isLgl/>
      <w:lvlText w:val="%1.%2"/>
      <w:lvlJc w:val="left"/>
      <w:pPr>
        <w:ind w:left="786" w:hanging="360"/>
      </w:pPr>
      <w:rPr>
        <w:rFonts w:hint="default"/>
        <w:b/>
      </w:rPr>
    </w:lvl>
    <w:lvl w:ilvl="2" w:tplc="9CEEEC82">
      <w:start w:val="1"/>
      <w:numFmt w:val="decimal"/>
      <w:isLgl/>
      <w:lvlText w:val="%1.%2.%3"/>
      <w:lvlJc w:val="left"/>
      <w:pPr>
        <w:ind w:left="1004" w:hanging="720"/>
      </w:pPr>
      <w:rPr>
        <w:rFonts w:hint="default"/>
      </w:rPr>
    </w:lvl>
    <w:lvl w:ilvl="3" w:tplc="00589E3C">
      <w:start w:val="1"/>
      <w:numFmt w:val="decimal"/>
      <w:isLgl/>
      <w:lvlText w:val="%1.%2.%3.%4"/>
      <w:lvlJc w:val="left"/>
      <w:pPr>
        <w:ind w:left="1004" w:hanging="720"/>
      </w:pPr>
      <w:rPr>
        <w:rFonts w:hint="default"/>
      </w:rPr>
    </w:lvl>
    <w:lvl w:ilvl="4" w:tplc="EBF6EC2A">
      <w:start w:val="1"/>
      <w:numFmt w:val="decimal"/>
      <w:isLgl/>
      <w:lvlText w:val="%1.%2.%3.%4.%5"/>
      <w:lvlJc w:val="left"/>
      <w:pPr>
        <w:ind w:left="1364" w:hanging="1080"/>
      </w:pPr>
      <w:rPr>
        <w:rFonts w:hint="default"/>
      </w:rPr>
    </w:lvl>
    <w:lvl w:ilvl="5" w:tplc="BFE43E7E">
      <w:start w:val="1"/>
      <w:numFmt w:val="decimal"/>
      <w:isLgl/>
      <w:lvlText w:val="%1.%2.%3.%4.%5.%6"/>
      <w:lvlJc w:val="left"/>
      <w:pPr>
        <w:ind w:left="1364" w:hanging="1080"/>
      </w:pPr>
      <w:rPr>
        <w:rFonts w:hint="default"/>
      </w:rPr>
    </w:lvl>
    <w:lvl w:ilvl="6" w:tplc="F81AC6BA">
      <w:start w:val="1"/>
      <w:numFmt w:val="decimal"/>
      <w:isLgl/>
      <w:lvlText w:val="%1.%2.%3.%4.%5.%6.%7"/>
      <w:lvlJc w:val="left"/>
      <w:pPr>
        <w:ind w:left="1724" w:hanging="1440"/>
      </w:pPr>
      <w:rPr>
        <w:rFonts w:hint="default"/>
      </w:rPr>
    </w:lvl>
    <w:lvl w:ilvl="7" w:tplc="5C6E71BC">
      <w:start w:val="1"/>
      <w:numFmt w:val="decimal"/>
      <w:isLgl/>
      <w:lvlText w:val="%1.%2.%3.%4.%5.%6.%7.%8"/>
      <w:lvlJc w:val="left"/>
      <w:pPr>
        <w:ind w:left="1724" w:hanging="1440"/>
      </w:pPr>
      <w:rPr>
        <w:rFonts w:hint="default"/>
      </w:rPr>
    </w:lvl>
    <w:lvl w:ilvl="8" w:tplc="A4ECA46A">
      <w:start w:val="1"/>
      <w:numFmt w:val="decimal"/>
      <w:isLgl/>
      <w:lvlText w:val="%1.%2.%3.%4.%5.%6.%7.%8.%9"/>
      <w:lvlJc w:val="left"/>
      <w:pPr>
        <w:ind w:left="2084" w:hanging="1800"/>
      </w:pPr>
      <w:rPr>
        <w:rFonts w:hint="default"/>
      </w:rPr>
    </w:lvl>
  </w:abstractNum>
  <w:abstractNum w:abstractNumId="12" w15:restartNumberingAfterBreak="0">
    <w:nsid w:val="2E5A5CE2"/>
    <w:multiLevelType w:val="hybridMultilevel"/>
    <w:tmpl w:val="B27824E6"/>
    <w:lvl w:ilvl="0" w:tplc="B0843E42">
      <w:start w:val="1"/>
      <w:numFmt w:val="lowerRoman"/>
      <w:lvlText w:val="%1."/>
      <w:lvlJc w:val="right"/>
      <w:pPr>
        <w:ind w:left="1713" w:hanging="360"/>
      </w:pPr>
      <w:rPr>
        <w:b/>
      </w:rPr>
    </w:lvl>
    <w:lvl w:ilvl="1" w:tplc="0BF8A18C">
      <w:numFmt w:val="bullet"/>
      <w:lvlText w:val="•"/>
      <w:lvlJc w:val="left"/>
      <w:pPr>
        <w:ind w:left="2733" w:hanging="660"/>
      </w:pPr>
      <w:rPr>
        <w:rFonts w:ascii="Arial" w:eastAsiaTheme="minorHAnsi" w:hAnsi="Arial" w:cs="Arial" w:hint="default"/>
      </w:r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13" w15:restartNumberingAfterBreak="0">
    <w:nsid w:val="304050C6"/>
    <w:multiLevelType w:val="hybridMultilevel"/>
    <w:tmpl w:val="890E7C54"/>
    <w:lvl w:ilvl="0" w:tplc="77B00EF0">
      <w:start w:val="1"/>
      <w:numFmt w:val="lowerLetter"/>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4" w15:restartNumberingAfterBreak="0">
    <w:nsid w:val="33754881"/>
    <w:multiLevelType w:val="hybridMultilevel"/>
    <w:tmpl w:val="94E498A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5" w15:restartNumberingAfterBreak="0">
    <w:nsid w:val="33C724CF"/>
    <w:multiLevelType w:val="hybridMultilevel"/>
    <w:tmpl w:val="A45847C2"/>
    <w:lvl w:ilvl="0" w:tplc="B0843E42">
      <w:start w:val="1"/>
      <w:numFmt w:val="lowerRoman"/>
      <w:lvlText w:val="%1."/>
      <w:lvlJc w:val="right"/>
      <w:pPr>
        <w:ind w:left="1713" w:hanging="360"/>
      </w:pPr>
      <w:rPr>
        <w:b/>
      </w:rPr>
    </w:lvl>
    <w:lvl w:ilvl="1" w:tplc="08090005">
      <w:start w:val="1"/>
      <w:numFmt w:val="bullet"/>
      <w:lvlText w:val=""/>
      <w:lvlJc w:val="left"/>
      <w:pPr>
        <w:ind w:left="2733" w:hanging="660"/>
      </w:pPr>
      <w:rPr>
        <w:rFonts w:ascii="Wingdings" w:hAnsi="Wingdings" w:hint="default"/>
      </w:r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16" w15:restartNumberingAfterBreak="0">
    <w:nsid w:val="354D7786"/>
    <w:multiLevelType w:val="hybridMultilevel"/>
    <w:tmpl w:val="40A46904"/>
    <w:lvl w:ilvl="0" w:tplc="277E9ACC">
      <w:start w:val="1"/>
      <w:numFmt w:val="bullet"/>
      <w:lvlText w:val=""/>
      <w:lvlJc w:val="left"/>
      <w:pPr>
        <w:ind w:left="720" w:hanging="360"/>
      </w:pPr>
      <w:rPr>
        <w:rFonts w:ascii="Symbol" w:hAnsi="Symbol" w:hint="default"/>
      </w:rPr>
    </w:lvl>
    <w:lvl w:ilvl="1" w:tplc="F550B532">
      <w:start w:val="1"/>
      <w:numFmt w:val="bullet"/>
      <w:lvlText w:val="o"/>
      <w:lvlJc w:val="left"/>
      <w:pPr>
        <w:ind w:left="1440" w:hanging="360"/>
      </w:pPr>
      <w:rPr>
        <w:rFonts w:ascii="Courier New" w:hAnsi="Courier New" w:hint="default"/>
      </w:rPr>
    </w:lvl>
    <w:lvl w:ilvl="2" w:tplc="BCA8F96C">
      <w:start w:val="1"/>
      <w:numFmt w:val="bullet"/>
      <w:lvlText w:val=""/>
      <w:lvlJc w:val="left"/>
      <w:pPr>
        <w:ind w:left="2160" w:hanging="360"/>
      </w:pPr>
      <w:rPr>
        <w:rFonts w:ascii="Wingdings" w:hAnsi="Wingdings" w:hint="default"/>
      </w:rPr>
    </w:lvl>
    <w:lvl w:ilvl="3" w:tplc="64266DA2">
      <w:start w:val="1"/>
      <w:numFmt w:val="bullet"/>
      <w:lvlText w:val=""/>
      <w:lvlJc w:val="left"/>
      <w:pPr>
        <w:ind w:left="2880" w:hanging="360"/>
      </w:pPr>
      <w:rPr>
        <w:rFonts w:ascii="Symbol" w:hAnsi="Symbol" w:hint="default"/>
      </w:rPr>
    </w:lvl>
    <w:lvl w:ilvl="4" w:tplc="4AAAC8DA">
      <w:start w:val="1"/>
      <w:numFmt w:val="bullet"/>
      <w:lvlText w:val="o"/>
      <w:lvlJc w:val="left"/>
      <w:pPr>
        <w:ind w:left="3600" w:hanging="360"/>
      </w:pPr>
      <w:rPr>
        <w:rFonts w:ascii="Courier New" w:hAnsi="Courier New" w:hint="default"/>
      </w:rPr>
    </w:lvl>
    <w:lvl w:ilvl="5" w:tplc="D2F6DDF0">
      <w:start w:val="1"/>
      <w:numFmt w:val="bullet"/>
      <w:lvlText w:val=""/>
      <w:lvlJc w:val="left"/>
      <w:pPr>
        <w:ind w:left="4320" w:hanging="360"/>
      </w:pPr>
      <w:rPr>
        <w:rFonts w:ascii="Wingdings" w:hAnsi="Wingdings" w:hint="default"/>
      </w:rPr>
    </w:lvl>
    <w:lvl w:ilvl="6" w:tplc="BE3EF7F2">
      <w:start w:val="1"/>
      <w:numFmt w:val="bullet"/>
      <w:lvlText w:val=""/>
      <w:lvlJc w:val="left"/>
      <w:pPr>
        <w:ind w:left="5040" w:hanging="360"/>
      </w:pPr>
      <w:rPr>
        <w:rFonts w:ascii="Symbol" w:hAnsi="Symbol" w:hint="default"/>
      </w:rPr>
    </w:lvl>
    <w:lvl w:ilvl="7" w:tplc="83665292">
      <w:start w:val="1"/>
      <w:numFmt w:val="bullet"/>
      <w:lvlText w:val="o"/>
      <w:lvlJc w:val="left"/>
      <w:pPr>
        <w:ind w:left="5760" w:hanging="360"/>
      </w:pPr>
      <w:rPr>
        <w:rFonts w:ascii="Courier New" w:hAnsi="Courier New" w:hint="default"/>
      </w:rPr>
    </w:lvl>
    <w:lvl w:ilvl="8" w:tplc="0512EE04">
      <w:start w:val="1"/>
      <w:numFmt w:val="bullet"/>
      <w:lvlText w:val=""/>
      <w:lvlJc w:val="left"/>
      <w:pPr>
        <w:ind w:left="6480" w:hanging="360"/>
      </w:pPr>
      <w:rPr>
        <w:rFonts w:ascii="Wingdings" w:hAnsi="Wingdings" w:hint="default"/>
      </w:rPr>
    </w:lvl>
  </w:abstractNum>
  <w:abstractNum w:abstractNumId="17" w15:restartNumberingAfterBreak="0">
    <w:nsid w:val="37E45F65"/>
    <w:multiLevelType w:val="hybridMultilevel"/>
    <w:tmpl w:val="ACE447BC"/>
    <w:lvl w:ilvl="0" w:tplc="CEBA39D2">
      <w:start w:val="4"/>
      <w:numFmt w:val="decimal"/>
      <w:lvlText w:val="%1"/>
      <w:lvlJc w:val="left"/>
      <w:pPr>
        <w:ind w:left="360" w:hanging="360"/>
      </w:pPr>
      <w:rPr>
        <w:rFonts w:hint="default"/>
      </w:rPr>
    </w:lvl>
    <w:lvl w:ilvl="1" w:tplc="BBDEE5BE">
      <w:start w:val="5"/>
      <w:numFmt w:val="decimal"/>
      <w:lvlText w:val="%1.%2"/>
      <w:lvlJc w:val="left"/>
      <w:pPr>
        <w:ind w:left="786" w:hanging="360"/>
      </w:pPr>
      <w:rPr>
        <w:rFonts w:hint="default"/>
        <w:b/>
        <w:sz w:val="22"/>
      </w:rPr>
    </w:lvl>
    <w:lvl w:ilvl="2" w:tplc="3A6252AA">
      <w:start w:val="1"/>
      <w:numFmt w:val="decimal"/>
      <w:lvlText w:val="%1.%2.%3"/>
      <w:lvlJc w:val="left"/>
      <w:pPr>
        <w:ind w:left="1572" w:hanging="720"/>
      </w:pPr>
      <w:rPr>
        <w:rFonts w:hint="default"/>
      </w:rPr>
    </w:lvl>
    <w:lvl w:ilvl="3" w:tplc="D18A3ADE">
      <w:start w:val="1"/>
      <w:numFmt w:val="decimal"/>
      <w:lvlText w:val="%1.%2.%3.%4"/>
      <w:lvlJc w:val="left"/>
      <w:pPr>
        <w:ind w:left="1998" w:hanging="720"/>
      </w:pPr>
      <w:rPr>
        <w:rFonts w:hint="default"/>
      </w:rPr>
    </w:lvl>
    <w:lvl w:ilvl="4" w:tplc="B45806A2">
      <w:start w:val="1"/>
      <w:numFmt w:val="decimal"/>
      <w:lvlText w:val="%1.%2.%3.%4.%5"/>
      <w:lvlJc w:val="left"/>
      <w:pPr>
        <w:ind w:left="2784" w:hanging="1080"/>
      </w:pPr>
      <w:rPr>
        <w:rFonts w:hint="default"/>
      </w:rPr>
    </w:lvl>
    <w:lvl w:ilvl="5" w:tplc="E6E0BCF8">
      <w:start w:val="1"/>
      <w:numFmt w:val="decimal"/>
      <w:lvlText w:val="%1.%2.%3.%4.%5.%6"/>
      <w:lvlJc w:val="left"/>
      <w:pPr>
        <w:ind w:left="3210" w:hanging="1080"/>
      </w:pPr>
      <w:rPr>
        <w:rFonts w:hint="default"/>
      </w:rPr>
    </w:lvl>
    <w:lvl w:ilvl="6" w:tplc="213C5BDA">
      <w:start w:val="1"/>
      <w:numFmt w:val="decimal"/>
      <w:lvlText w:val="%1.%2.%3.%4.%5.%6.%7"/>
      <w:lvlJc w:val="left"/>
      <w:pPr>
        <w:ind w:left="3996" w:hanging="1440"/>
      </w:pPr>
      <w:rPr>
        <w:rFonts w:hint="default"/>
      </w:rPr>
    </w:lvl>
    <w:lvl w:ilvl="7" w:tplc="177A196A">
      <w:start w:val="1"/>
      <w:numFmt w:val="decimal"/>
      <w:lvlText w:val="%1.%2.%3.%4.%5.%6.%7.%8"/>
      <w:lvlJc w:val="left"/>
      <w:pPr>
        <w:ind w:left="4422" w:hanging="1440"/>
      </w:pPr>
      <w:rPr>
        <w:rFonts w:hint="default"/>
      </w:rPr>
    </w:lvl>
    <w:lvl w:ilvl="8" w:tplc="7EAE3878">
      <w:start w:val="1"/>
      <w:numFmt w:val="decimal"/>
      <w:lvlText w:val="%1.%2.%3.%4.%5.%6.%7.%8.%9"/>
      <w:lvlJc w:val="left"/>
      <w:pPr>
        <w:ind w:left="5208" w:hanging="1800"/>
      </w:pPr>
      <w:rPr>
        <w:rFonts w:hint="default"/>
      </w:rPr>
    </w:lvl>
  </w:abstractNum>
  <w:abstractNum w:abstractNumId="18" w15:restartNumberingAfterBreak="0">
    <w:nsid w:val="3A1C76D3"/>
    <w:multiLevelType w:val="hybridMultilevel"/>
    <w:tmpl w:val="0D641FD2"/>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3EB97151"/>
    <w:multiLevelType w:val="hybridMultilevel"/>
    <w:tmpl w:val="4E6E35BA"/>
    <w:lvl w:ilvl="0" w:tplc="3584568E">
      <w:start w:val="1"/>
      <w:numFmt w:val="decimal"/>
      <w:lvlText w:val="%1."/>
      <w:lvlJc w:val="left"/>
      <w:pPr>
        <w:ind w:left="644" w:hanging="360"/>
      </w:pPr>
      <w:rPr>
        <w:rFonts w:hint="default"/>
      </w:rPr>
    </w:lvl>
    <w:lvl w:ilvl="1" w:tplc="ED8CCC2A">
      <w:start w:val="1"/>
      <w:numFmt w:val="decimal"/>
      <w:isLgl/>
      <w:lvlText w:val="%1.%2"/>
      <w:lvlJc w:val="left"/>
      <w:pPr>
        <w:ind w:left="786" w:hanging="360"/>
      </w:pPr>
      <w:rPr>
        <w:rFonts w:hint="default"/>
        <w:b/>
      </w:rPr>
    </w:lvl>
    <w:lvl w:ilvl="2" w:tplc="EA960DBA">
      <w:start w:val="1"/>
      <w:numFmt w:val="decimal"/>
      <w:isLgl/>
      <w:lvlText w:val="%1.%2.%3"/>
      <w:lvlJc w:val="left"/>
      <w:pPr>
        <w:ind w:left="1004" w:hanging="720"/>
      </w:pPr>
      <w:rPr>
        <w:rFonts w:hint="default"/>
      </w:rPr>
    </w:lvl>
    <w:lvl w:ilvl="3" w:tplc="E97248C0">
      <w:start w:val="1"/>
      <w:numFmt w:val="decimal"/>
      <w:isLgl/>
      <w:lvlText w:val="%1.%2.%3.%4"/>
      <w:lvlJc w:val="left"/>
      <w:pPr>
        <w:ind w:left="1004" w:hanging="720"/>
      </w:pPr>
      <w:rPr>
        <w:rFonts w:hint="default"/>
      </w:rPr>
    </w:lvl>
    <w:lvl w:ilvl="4" w:tplc="551A3544">
      <w:start w:val="1"/>
      <w:numFmt w:val="decimal"/>
      <w:isLgl/>
      <w:lvlText w:val="%1.%2.%3.%4.%5"/>
      <w:lvlJc w:val="left"/>
      <w:pPr>
        <w:ind w:left="1364" w:hanging="1080"/>
      </w:pPr>
      <w:rPr>
        <w:rFonts w:hint="default"/>
      </w:rPr>
    </w:lvl>
    <w:lvl w:ilvl="5" w:tplc="00FCFA14">
      <w:start w:val="1"/>
      <w:numFmt w:val="decimal"/>
      <w:isLgl/>
      <w:lvlText w:val="%1.%2.%3.%4.%5.%6"/>
      <w:lvlJc w:val="left"/>
      <w:pPr>
        <w:ind w:left="1364" w:hanging="1080"/>
      </w:pPr>
      <w:rPr>
        <w:rFonts w:hint="default"/>
      </w:rPr>
    </w:lvl>
    <w:lvl w:ilvl="6" w:tplc="8362B7A4">
      <w:start w:val="1"/>
      <w:numFmt w:val="decimal"/>
      <w:isLgl/>
      <w:lvlText w:val="%1.%2.%3.%4.%5.%6.%7"/>
      <w:lvlJc w:val="left"/>
      <w:pPr>
        <w:ind w:left="1724" w:hanging="1440"/>
      </w:pPr>
      <w:rPr>
        <w:rFonts w:hint="default"/>
      </w:rPr>
    </w:lvl>
    <w:lvl w:ilvl="7" w:tplc="88640834">
      <w:start w:val="1"/>
      <w:numFmt w:val="decimal"/>
      <w:isLgl/>
      <w:lvlText w:val="%1.%2.%3.%4.%5.%6.%7.%8"/>
      <w:lvlJc w:val="left"/>
      <w:pPr>
        <w:ind w:left="1724" w:hanging="1440"/>
      </w:pPr>
      <w:rPr>
        <w:rFonts w:hint="default"/>
      </w:rPr>
    </w:lvl>
    <w:lvl w:ilvl="8" w:tplc="27AC3A32">
      <w:start w:val="1"/>
      <w:numFmt w:val="decimal"/>
      <w:isLgl/>
      <w:lvlText w:val="%1.%2.%3.%4.%5.%6.%7.%8.%9"/>
      <w:lvlJc w:val="left"/>
      <w:pPr>
        <w:ind w:left="2084" w:hanging="1800"/>
      </w:pPr>
      <w:rPr>
        <w:rFonts w:hint="default"/>
      </w:rPr>
    </w:lvl>
  </w:abstractNum>
  <w:abstractNum w:abstractNumId="20" w15:restartNumberingAfterBreak="0">
    <w:nsid w:val="3ECC4D42"/>
    <w:multiLevelType w:val="hybridMultilevel"/>
    <w:tmpl w:val="655CDE7E"/>
    <w:lvl w:ilvl="0" w:tplc="C14C36BC">
      <w:numFmt w:val="bullet"/>
      <w:lvlText w:val="-"/>
      <w:lvlJc w:val="left"/>
      <w:pPr>
        <w:ind w:left="144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12026A9"/>
    <w:multiLevelType w:val="hybridMultilevel"/>
    <w:tmpl w:val="FFFFFFFF"/>
    <w:lvl w:ilvl="0" w:tplc="C742A532">
      <w:start w:val="1"/>
      <w:numFmt w:val="bullet"/>
      <w:lvlText w:val=""/>
      <w:lvlJc w:val="left"/>
      <w:pPr>
        <w:ind w:left="360" w:hanging="360"/>
      </w:pPr>
      <w:rPr>
        <w:rFonts w:ascii="Symbol" w:hAnsi="Symbol" w:hint="default"/>
      </w:rPr>
    </w:lvl>
    <w:lvl w:ilvl="1" w:tplc="0BCAB8D8">
      <w:start w:val="1"/>
      <w:numFmt w:val="bullet"/>
      <w:lvlText w:val="o"/>
      <w:lvlJc w:val="left"/>
      <w:pPr>
        <w:ind w:left="1080" w:hanging="360"/>
      </w:pPr>
      <w:rPr>
        <w:rFonts w:ascii="Courier New" w:hAnsi="Courier New" w:hint="default"/>
      </w:rPr>
    </w:lvl>
    <w:lvl w:ilvl="2" w:tplc="D40417EC">
      <w:start w:val="1"/>
      <w:numFmt w:val="bullet"/>
      <w:lvlText w:val=""/>
      <w:lvlJc w:val="left"/>
      <w:pPr>
        <w:ind w:left="1800" w:hanging="360"/>
      </w:pPr>
      <w:rPr>
        <w:rFonts w:ascii="Wingdings" w:hAnsi="Wingdings" w:hint="default"/>
      </w:rPr>
    </w:lvl>
    <w:lvl w:ilvl="3" w:tplc="058AC20C">
      <w:start w:val="1"/>
      <w:numFmt w:val="bullet"/>
      <w:lvlText w:val=""/>
      <w:lvlJc w:val="left"/>
      <w:pPr>
        <w:ind w:left="2520" w:hanging="360"/>
      </w:pPr>
      <w:rPr>
        <w:rFonts w:ascii="Symbol" w:hAnsi="Symbol" w:hint="default"/>
      </w:rPr>
    </w:lvl>
    <w:lvl w:ilvl="4" w:tplc="EC3EAD14">
      <w:start w:val="1"/>
      <w:numFmt w:val="bullet"/>
      <w:lvlText w:val="o"/>
      <w:lvlJc w:val="left"/>
      <w:pPr>
        <w:ind w:left="3240" w:hanging="360"/>
      </w:pPr>
      <w:rPr>
        <w:rFonts w:ascii="Courier New" w:hAnsi="Courier New" w:hint="default"/>
      </w:rPr>
    </w:lvl>
    <w:lvl w:ilvl="5" w:tplc="6ECCFECC">
      <w:start w:val="1"/>
      <w:numFmt w:val="bullet"/>
      <w:lvlText w:val=""/>
      <w:lvlJc w:val="left"/>
      <w:pPr>
        <w:ind w:left="3960" w:hanging="360"/>
      </w:pPr>
      <w:rPr>
        <w:rFonts w:ascii="Wingdings" w:hAnsi="Wingdings" w:hint="default"/>
      </w:rPr>
    </w:lvl>
    <w:lvl w:ilvl="6" w:tplc="909AE6DC">
      <w:start w:val="1"/>
      <w:numFmt w:val="bullet"/>
      <w:lvlText w:val=""/>
      <w:lvlJc w:val="left"/>
      <w:pPr>
        <w:ind w:left="4680" w:hanging="360"/>
      </w:pPr>
      <w:rPr>
        <w:rFonts w:ascii="Symbol" w:hAnsi="Symbol" w:hint="default"/>
      </w:rPr>
    </w:lvl>
    <w:lvl w:ilvl="7" w:tplc="1DB612FA">
      <w:start w:val="1"/>
      <w:numFmt w:val="bullet"/>
      <w:lvlText w:val="o"/>
      <w:lvlJc w:val="left"/>
      <w:pPr>
        <w:ind w:left="5400" w:hanging="360"/>
      </w:pPr>
      <w:rPr>
        <w:rFonts w:ascii="Courier New" w:hAnsi="Courier New" w:hint="default"/>
      </w:rPr>
    </w:lvl>
    <w:lvl w:ilvl="8" w:tplc="76D09B8C">
      <w:start w:val="1"/>
      <w:numFmt w:val="bullet"/>
      <w:lvlText w:val=""/>
      <w:lvlJc w:val="left"/>
      <w:pPr>
        <w:ind w:left="6120" w:hanging="360"/>
      </w:pPr>
      <w:rPr>
        <w:rFonts w:ascii="Wingdings" w:hAnsi="Wingdings" w:hint="default"/>
      </w:rPr>
    </w:lvl>
  </w:abstractNum>
  <w:abstractNum w:abstractNumId="22" w15:restartNumberingAfterBreak="0">
    <w:nsid w:val="46AD13B3"/>
    <w:multiLevelType w:val="hybridMultilevel"/>
    <w:tmpl w:val="E33E7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E97C76"/>
    <w:multiLevelType w:val="hybridMultilevel"/>
    <w:tmpl w:val="92CE5596"/>
    <w:lvl w:ilvl="0" w:tplc="D1821C92">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B90DF4"/>
    <w:multiLevelType w:val="hybridMultilevel"/>
    <w:tmpl w:val="11CE5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F27BAE"/>
    <w:multiLevelType w:val="hybridMultilevel"/>
    <w:tmpl w:val="BF08426C"/>
    <w:lvl w:ilvl="0" w:tplc="8BB04B0E">
      <w:start w:val="1"/>
      <w:numFmt w:val="lowerLetter"/>
      <w:lvlText w:val="%1."/>
      <w:lvlJc w:val="left"/>
      <w:pPr>
        <w:ind w:left="1102" w:hanging="360"/>
      </w:pPr>
      <w:rPr>
        <w:b/>
      </w:rPr>
    </w:lvl>
    <w:lvl w:ilvl="1" w:tplc="08090019" w:tentative="1">
      <w:start w:val="1"/>
      <w:numFmt w:val="lowerLetter"/>
      <w:lvlText w:val="%2."/>
      <w:lvlJc w:val="left"/>
      <w:pPr>
        <w:ind w:left="1614" w:hanging="360"/>
      </w:pPr>
    </w:lvl>
    <w:lvl w:ilvl="2" w:tplc="0809001B">
      <w:start w:val="1"/>
      <w:numFmt w:val="lowerRoman"/>
      <w:lvlText w:val="%3."/>
      <w:lvlJc w:val="right"/>
      <w:pPr>
        <w:ind w:left="2334" w:hanging="180"/>
      </w:pPr>
    </w:lvl>
    <w:lvl w:ilvl="3" w:tplc="0809000F" w:tentative="1">
      <w:start w:val="1"/>
      <w:numFmt w:val="decimal"/>
      <w:lvlText w:val="%4."/>
      <w:lvlJc w:val="left"/>
      <w:pPr>
        <w:ind w:left="3054" w:hanging="360"/>
      </w:pPr>
    </w:lvl>
    <w:lvl w:ilvl="4" w:tplc="08090019" w:tentative="1">
      <w:start w:val="1"/>
      <w:numFmt w:val="lowerLetter"/>
      <w:lvlText w:val="%5."/>
      <w:lvlJc w:val="left"/>
      <w:pPr>
        <w:ind w:left="3774" w:hanging="360"/>
      </w:pPr>
    </w:lvl>
    <w:lvl w:ilvl="5" w:tplc="0809001B" w:tentative="1">
      <w:start w:val="1"/>
      <w:numFmt w:val="lowerRoman"/>
      <w:lvlText w:val="%6."/>
      <w:lvlJc w:val="right"/>
      <w:pPr>
        <w:ind w:left="4494" w:hanging="180"/>
      </w:pPr>
    </w:lvl>
    <w:lvl w:ilvl="6" w:tplc="0809000F" w:tentative="1">
      <w:start w:val="1"/>
      <w:numFmt w:val="decimal"/>
      <w:lvlText w:val="%7."/>
      <w:lvlJc w:val="left"/>
      <w:pPr>
        <w:ind w:left="5214" w:hanging="360"/>
      </w:pPr>
    </w:lvl>
    <w:lvl w:ilvl="7" w:tplc="08090019" w:tentative="1">
      <w:start w:val="1"/>
      <w:numFmt w:val="lowerLetter"/>
      <w:lvlText w:val="%8."/>
      <w:lvlJc w:val="left"/>
      <w:pPr>
        <w:ind w:left="5934" w:hanging="360"/>
      </w:pPr>
    </w:lvl>
    <w:lvl w:ilvl="8" w:tplc="0809001B" w:tentative="1">
      <w:start w:val="1"/>
      <w:numFmt w:val="lowerRoman"/>
      <w:lvlText w:val="%9."/>
      <w:lvlJc w:val="right"/>
      <w:pPr>
        <w:ind w:left="6654" w:hanging="180"/>
      </w:pPr>
    </w:lvl>
  </w:abstractNum>
  <w:abstractNum w:abstractNumId="26" w15:restartNumberingAfterBreak="0">
    <w:nsid w:val="4A124851"/>
    <w:multiLevelType w:val="hybridMultilevel"/>
    <w:tmpl w:val="ADFA01A2"/>
    <w:lvl w:ilvl="0" w:tplc="08090005">
      <w:start w:val="1"/>
      <w:numFmt w:val="bullet"/>
      <w:lvlText w:val=""/>
      <w:lvlJc w:val="left"/>
      <w:pPr>
        <w:ind w:left="786" w:hanging="360"/>
      </w:pPr>
      <w:rPr>
        <w:rFonts w:ascii="Wingdings" w:hAnsi="Wingdings"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7" w15:restartNumberingAfterBreak="0">
    <w:nsid w:val="4A2E0618"/>
    <w:multiLevelType w:val="hybridMultilevel"/>
    <w:tmpl w:val="EB62C9B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8" w15:restartNumberingAfterBreak="0">
    <w:nsid w:val="4DE228EB"/>
    <w:multiLevelType w:val="hybridMultilevel"/>
    <w:tmpl w:val="D0CA875A"/>
    <w:lvl w:ilvl="0" w:tplc="C05E651A">
      <w:start w:val="1"/>
      <w:numFmt w:val="decimal"/>
      <w:lvlText w:val="%1."/>
      <w:lvlJc w:val="left"/>
      <w:pPr>
        <w:tabs>
          <w:tab w:val="num" w:pos="2771"/>
        </w:tabs>
        <w:ind w:left="2771" w:hanging="360"/>
      </w:pPr>
      <w:rPr>
        <w:b/>
        <w:i w:val="0"/>
      </w:rPr>
    </w:lvl>
    <w:lvl w:ilvl="1" w:tplc="F7F86928">
      <w:start w:val="1"/>
      <w:numFmt w:val="decimal"/>
      <w:lvlText w:val="%1.%2"/>
      <w:lvlJc w:val="left"/>
      <w:pPr>
        <w:ind w:left="2771" w:hanging="360"/>
      </w:pPr>
      <w:rPr>
        <w:b/>
      </w:rPr>
    </w:lvl>
    <w:lvl w:ilvl="2" w:tplc="A86CBAAC">
      <w:start w:val="1"/>
      <w:numFmt w:val="decimal"/>
      <w:isLgl/>
      <w:lvlText w:val="%1.%2.%3"/>
      <w:lvlJc w:val="left"/>
      <w:pPr>
        <w:ind w:left="3131" w:hanging="720"/>
      </w:pPr>
      <w:rPr>
        <w:rFonts w:hint="default"/>
      </w:rPr>
    </w:lvl>
    <w:lvl w:ilvl="3" w:tplc="EB6E85CA">
      <w:start w:val="1"/>
      <w:numFmt w:val="decimal"/>
      <w:isLgl/>
      <w:lvlText w:val="%1.%2.%3.%4"/>
      <w:lvlJc w:val="left"/>
      <w:pPr>
        <w:ind w:left="3131" w:hanging="720"/>
      </w:pPr>
      <w:rPr>
        <w:rFonts w:hint="default"/>
      </w:rPr>
    </w:lvl>
    <w:lvl w:ilvl="4" w:tplc="19DE9B56">
      <w:start w:val="1"/>
      <w:numFmt w:val="decimal"/>
      <w:isLgl/>
      <w:lvlText w:val="%1.%2.%3.%4.%5"/>
      <w:lvlJc w:val="left"/>
      <w:pPr>
        <w:ind w:left="3491" w:hanging="1080"/>
      </w:pPr>
      <w:rPr>
        <w:rFonts w:hint="default"/>
      </w:rPr>
    </w:lvl>
    <w:lvl w:ilvl="5" w:tplc="AAF89C04">
      <w:start w:val="1"/>
      <w:numFmt w:val="decimal"/>
      <w:isLgl/>
      <w:lvlText w:val="%1.%2.%3.%4.%5.%6"/>
      <w:lvlJc w:val="left"/>
      <w:pPr>
        <w:ind w:left="3491" w:hanging="1080"/>
      </w:pPr>
      <w:rPr>
        <w:rFonts w:hint="default"/>
      </w:rPr>
    </w:lvl>
    <w:lvl w:ilvl="6" w:tplc="BB8EE7AA">
      <w:start w:val="1"/>
      <w:numFmt w:val="decimal"/>
      <w:isLgl/>
      <w:lvlText w:val="%1.%2.%3.%4.%5.%6.%7"/>
      <w:lvlJc w:val="left"/>
      <w:pPr>
        <w:ind w:left="3851" w:hanging="1440"/>
      </w:pPr>
      <w:rPr>
        <w:rFonts w:hint="default"/>
      </w:rPr>
    </w:lvl>
    <w:lvl w:ilvl="7" w:tplc="0D608D00">
      <w:start w:val="1"/>
      <w:numFmt w:val="decimal"/>
      <w:isLgl/>
      <w:lvlText w:val="%1.%2.%3.%4.%5.%6.%7.%8"/>
      <w:lvlJc w:val="left"/>
      <w:pPr>
        <w:ind w:left="3851" w:hanging="1440"/>
      </w:pPr>
      <w:rPr>
        <w:rFonts w:hint="default"/>
      </w:rPr>
    </w:lvl>
    <w:lvl w:ilvl="8" w:tplc="DA301128">
      <w:start w:val="1"/>
      <w:numFmt w:val="decimal"/>
      <w:isLgl/>
      <w:lvlText w:val="%1.%2.%3.%4.%5.%6.%7.%8.%9"/>
      <w:lvlJc w:val="left"/>
      <w:pPr>
        <w:ind w:left="4211" w:hanging="1800"/>
      </w:pPr>
      <w:rPr>
        <w:rFonts w:hint="default"/>
      </w:rPr>
    </w:lvl>
  </w:abstractNum>
  <w:abstractNum w:abstractNumId="29" w15:restartNumberingAfterBreak="0">
    <w:nsid w:val="4EB410F8"/>
    <w:multiLevelType w:val="hybridMultilevel"/>
    <w:tmpl w:val="4E6E35BA"/>
    <w:lvl w:ilvl="0" w:tplc="17B4DAF2">
      <w:start w:val="1"/>
      <w:numFmt w:val="decimal"/>
      <w:lvlText w:val="%1."/>
      <w:lvlJc w:val="left"/>
      <w:pPr>
        <w:ind w:left="644" w:hanging="360"/>
      </w:pPr>
      <w:rPr>
        <w:rFonts w:hint="default"/>
      </w:rPr>
    </w:lvl>
    <w:lvl w:ilvl="1" w:tplc="EE0E47CA">
      <w:start w:val="1"/>
      <w:numFmt w:val="decimal"/>
      <w:isLgl/>
      <w:lvlText w:val="%1.%2"/>
      <w:lvlJc w:val="left"/>
      <w:pPr>
        <w:ind w:left="786" w:hanging="360"/>
      </w:pPr>
      <w:rPr>
        <w:rFonts w:hint="default"/>
        <w:b/>
      </w:rPr>
    </w:lvl>
    <w:lvl w:ilvl="2" w:tplc="86AC0710">
      <w:start w:val="1"/>
      <w:numFmt w:val="decimal"/>
      <w:isLgl/>
      <w:lvlText w:val="%1.%2.%3"/>
      <w:lvlJc w:val="left"/>
      <w:pPr>
        <w:ind w:left="1004" w:hanging="720"/>
      </w:pPr>
      <w:rPr>
        <w:rFonts w:hint="default"/>
      </w:rPr>
    </w:lvl>
    <w:lvl w:ilvl="3" w:tplc="60D44108">
      <w:start w:val="1"/>
      <w:numFmt w:val="decimal"/>
      <w:isLgl/>
      <w:lvlText w:val="%1.%2.%3.%4"/>
      <w:lvlJc w:val="left"/>
      <w:pPr>
        <w:ind w:left="1004" w:hanging="720"/>
      </w:pPr>
      <w:rPr>
        <w:rFonts w:hint="default"/>
      </w:rPr>
    </w:lvl>
    <w:lvl w:ilvl="4" w:tplc="1A7C8398">
      <w:start w:val="1"/>
      <w:numFmt w:val="decimal"/>
      <w:isLgl/>
      <w:lvlText w:val="%1.%2.%3.%4.%5"/>
      <w:lvlJc w:val="left"/>
      <w:pPr>
        <w:ind w:left="1364" w:hanging="1080"/>
      </w:pPr>
      <w:rPr>
        <w:rFonts w:hint="default"/>
      </w:rPr>
    </w:lvl>
    <w:lvl w:ilvl="5" w:tplc="C99614B4">
      <w:start w:val="1"/>
      <w:numFmt w:val="decimal"/>
      <w:isLgl/>
      <w:lvlText w:val="%1.%2.%3.%4.%5.%6"/>
      <w:lvlJc w:val="left"/>
      <w:pPr>
        <w:ind w:left="1364" w:hanging="1080"/>
      </w:pPr>
      <w:rPr>
        <w:rFonts w:hint="default"/>
      </w:rPr>
    </w:lvl>
    <w:lvl w:ilvl="6" w:tplc="B78C2D9A">
      <w:start w:val="1"/>
      <w:numFmt w:val="decimal"/>
      <w:isLgl/>
      <w:lvlText w:val="%1.%2.%3.%4.%5.%6.%7"/>
      <w:lvlJc w:val="left"/>
      <w:pPr>
        <w:ind w:left="1724" w:hanging="1440"/>
      </w:pPr>
      <w:rPr>
        <w:rFonts w:hint="default"/>
      </w:rPr>
    </w:lvl>
    <w:lvl w:ilvl="7" w:tplc="CD56E846">
      <w:start w:val="1"/>
      <w:numFmt w:val="decimal"/>
      <w:isLgl/>
      <w:lvlText w:val="%1.%2.%3.%4.%5.%6.%7.%8"/>
      <w:lvlJc w:val="left"/>
      <w:pPr>
        <w:ind w:left="1724" w:hanging="1440"/>
      </w:pPr>
      <w:rPr>
        <w:rFonts w:hint="default"/>
      </w:rPr>
    </w:lvl>
    <w:lvl w:ilvl="8" w:tplc="7796365E">
      <w:start w:val="1"/>
      <w:numFmt w:val="decimal"/>
      <w:isLgl/>
      <w:lvlText w:val="%1.%2.%3.%4.%5.%6.%7.%8.%9"/>
      <w:lvlJc w:val="left"/>
      <w:pPr>
        <w:ind w:left="2084" w:hanging="1800"/>
      </w:pPr>
      <w:rPr>
        <w:rFonts w:hint="default"/>
      </w:rPr>
    </w:lvl>
  </w:abstractNum>
  <w:abstractNum w:abstractNumId="30" w15:restartNumberingAfterBreak="0">
    <w:nsid w:val="537A2571"/>
    <w:multiLevelType w:val="hybridMultilevel"/>
    <w:tmpl w:val="3DDA289C"/>
    <w:lvl w:ilvl="0" w:tplc="019058CE">
      <w:start w:val="1"/>
      <w:numFmt w:val="upperRoman"/>
      <w:lvlText w:val="%1."/>
      <w:lvlJc w:val="left"/>
      <w:pPr>
        <w:ind w:left="1713" w:hanging="72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31" w15:restartNumberingAfterBreak="0">
    <w:nsid w:val="558C25AB"/>
    <w:multiLevelType w:val="hybridMultilevel"/>
    <w:tmpl w:val="AF46C2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647C22A3"/>
    <w:multiLevelType w:val="hybridMultilevel"/>
    <w:tmpl w:val="4CD63DE8"/>
    <w:lvl w:ilvl="0" w:tplc="08090005">
      <w:start w:val="1"/>
      <w:numFmt w:val="bullet"/>
      <w:lvlText w:val=""/>
      <w:lvlJc w:val="left"/>
      <w:pPr>
        <w:ind w:left="1146" w:hanging="360"/>
      </w:pPr>
      <w:rPr>
        <w:rFonts w:ascii="Wingdings" w:hAnsi="Wingdings" w:hint="default"/>
      </w:rPr>
    </w:lvl>
    <w:lvl w:ilvl="1" w:tplc="08090005">
      <w:start w:val="1"/>
      <w:numFmt w:val="bullet"/>
      <w:lvlText w:val=""/>
      <w:lvlJc w:val="left"/>
      <w:pPr>
        <w:ind w:left="1866" w:hanging="360"/>
      </w:pPr>
      <w:rPr>
        <w:rFonts w:ascii="Wingdings" w:hAnsi="Wingdings"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3" w15:restartNumberingAfterBreak="0">
    <w:nsid w:val="679D3E30"/>
    <w:multiLevelType w:val="hybridMultilevel"/>
    <w:tmpl w:val="FFFFFFFF"/>
    <w:lvl w:ilvl="0" w:tplc="CCD6BB02">
      <w:start w:val="1"/>
      <w:numFmt w:val="bullet"/>
      <w:lvlText w:val=""/>
      <w:lvlJc w:val="left"/>
      <w:pPr>
        <w:ind w:left="720" w:hanging="360"/>
      </w:pPr>
      <w:rPr>
        <w:rFonts w:ascii="Symbol" w:hAnsi="Symbol" w:hint="default"/>
      </w:rPr>
    </w:lvl>
    <w:lvl w:ilvl="1" w:tplc="B4DE2F4C">
      <w:start w:val="1"/>
      <w:numFmt w:val="bullet"/>
      <w:lvlText w:val="o"/>
      <w:lvlJc w:val="left"/>
      <w:pPr>
        <w:ind w:left="1440" w:hanging="360"/>
      </w:pPr>
      <w:rPr>
        <w:rFonts w:ascii="Courier New" w:hAnsi="Courier New" w:hint="default"/>
      </w:rPr>
    </w:lvl>
    <w:lvl w:ilvl="2" w:tplc="FC1C62BE">
      <w:start w:val="1"/>
      <w:numFmt w:val="bullet"/>
      <w:lvlText w:val=""/>
      <w:lvlJc w:val="left"/>
      <w:pPr>
        <w:ind w:left="2160" w:hanging="360"/>
      </w:pPr>
      <w:rPr>
        <w:rFonts w:ascii="Wingdings" w:hAnsi="Wingdings" w:hint="default"/>
      </w:rPr>
    </w:lvl>
    <w:lvl w:ilvl="3" w:tplc="762E6440">
      <w:start w:val="1"/>
      <w:numFmt w:val="bullet"/>
      <w:lvlText w:val=""/>
      <w:lvlJc w:val="left"/>
      <w:pPr>
        <w:ind w:left="2880" w:hanging="360"/>
      </w:pPr>
      <w:rPr>
        <w:rFonts w:ascii="Symbol" w:hAnsi="Symbol" w:hint="default"/>
      </w:rPr>
    </w:lvl>
    <w:lvl w:ilvl="4" w:tplc="64EE9A98">
      <w:start w:val="1"/>
      <w:numFmt w:val="bullet"/>
      <w:lvlText w:val="o"/>
      <w:lvlJc w:val="left"/>
      <w:pPr>
        <w:ind w:left="3600" w:hanging="360"/>
      </w:pPr>
      <w:rPr>
        <w:rFonts w:ascii="Courier New" w:hAnsi="Courier New" w:hint="default"/>
      </w:rPr>
    </w:lvl>
    <w:lvl w:ilvl="5" w:tplc="25A47584">
      <w:start w:val="1"/>
      <w:numFmt w:val="bullet"/>
      <w:lvlText w:val=""/>
      <w:lvlJc w:val="left"/>
      <w:pPr>
        <w:ind w:left="4320" w:hanging="360"/>
      </w:pPr>
      <w:rPr>
        <w:rFonts w:ascii="Wingdings" w:hAnsi="Wingdings" w:hint="default"/>
      </w:rPr>
    </w:lvl>
    <w:lvl w:ilvl="6" w:tplc="EDD0DC82">
      <w:start w:val="1"/>
      <w:numFmt w:val="bullet"/>
      <w:lvlText w:val=""/>
      <w:lvlJc w:val="left"/>
      <w:pPr>
        <w:ind w:left="5040" w:hanging="360"/>
      </w:pPr>
      <w:rPr>
        <w:rFonts w:ascii="Symbol" w:hAnsi="Symbol" w:hint="default"/>
      </w:rPr>
    </w:lvl>
    <w:lvl w:ilvl="7" w:tplc="21C02A3A">
      <w:start w:val="1"/>
      <w:numFmt w:val="bullet"/>
      <w:lvlText w:val="o"/>
      <w:lvlJc w:val="left"/>
      <w:pPr>
        <w:ind w:left="5760" w:hanging="360"/>
      </w:pPr>
      <w:rPr>
        <w:rFonts w:ascii="Courier New" w:hAnsi="Courier New" w:hint="default"/>
      </w:rPr>
    </w:lvl>
    <w:lvl w:ilvl="8" w:tplc="467685DE">
      <w:start w:val="1"/>
      <w:numFmt w:val="bullet"/>
      <w:lvlText w:val=""/>
      <w:lvlJc w:val="left"/>
      <w:pPr>
        <w:ind w:left="6480" w:hanging="360"/>
      </w:pPr>
      <w:rPr>
        <w:rFonts w:ascii="Wingdings" w:hAnsi="Wingdings" w:hint="default"/>
      </w:rPr>
    </w:lvl>
  </w:abstractNum>
  <w:abstractNum w:abstractNumId="34" w15:restartNumberingAfterBreak="0">
    <w:nsid w:val="6B560A41"/>
    <w:multiLevelType w:val="hybridMultilevel"/>
    <w:tmpl w:val="277E950E"/>
    <w:lvl w:ilvl="0" w:tplc="4C5838DC">
      <w:start w:val="1"/>
      <w:numFmt w:val="decimal"/>
      <w:lvlText w:val="%1."/>
      <w:lvlJc w:val="left"/>
      <w:pPr>
        <w:ind w:left="360" w:hanging="360"/>
      </w:pPr>
      <w:rPr>
        <w:b/>
      </w:rPr>
    </w:lvl>
    <w:lvl w:ilvl="1" w:tplc="C59A2048">
      <w:start w:val="1"/>
      <w:numFmt w:val="decimal"/>
      <w:lvlText w:val="5.%2"/>
      <w:lvlJc w:val="left"/>
      <w:pPr>
        <w:ind w:left="1142" w:hanging="432"/>
      </w:pPr>
      <w:rPr>
        <w:rFonts w:ascii="Arial" w:hAnsi="Arial" w:cs="Arial" w:hint="default"/>
        <w:i w:val="0"/>
        <w:color w:val="auto"/>
        <w:sz w:val="22"/>
        <w:szCs w:val="22"/>
      </w:rPr>
    </w:lvl>
    <w:lvl w:ilvl="2" w:tplc="AC2E05FC">
      <w:start w:val="1"/>
      <w:numFmt w:val="decimal"/>
      <w:lvlText w:val="3.1.%3"/>
      <w:lvlJc w:val="left"/>
      <w:pPr>
        <w:ind w:left="1497" w:hanging="504"/>
      </w:pPr>
      <w:rPr>
        <w:rFonts w:hint="default"/>
        <w:i w:val="0"/>
        <w:color w:val="auto"/>
      </w:rPr>
    </w:lvl>
    <w:lvl w:ilvl="3" w:tplc="DD4C2822">
      <w:start w:val="1"/>
      <w:numFmt w:val="lowerLetter"/>
      <w:lvlText w:val="%4)"/>
      <w:lvlJc w:val="left"/>
      <w:pPr>
        <w:ind w:left="1728" w:hanging="648"/>
      </w:pPr>
      <w:rPr>
        <w:rFonts w:ascii="Arial" w:eastAsia="Calibri" w:hAnsi="Arial" w:cs="Arial"/>
      </w:rPr>
    </w:lvl>
    <w:lvl w:ilvl="4" w:tplc="17B010F6">
      <w:start w:val="1"/>
      <w:numFmt w:val="decimal"/>
      <w:lvlText w:val="%1.%2.%3.%4.%5."/>
      <w:lvlJc w:val="left"/>
      <w:pPr>
        <w:ind w:left="2232" w:hanging="792"/>
      </w:pPr>
    </w:lvl>
    <w:lvl w:ilvl="5" w:tplc="2370D316">
      <w:start w:val="1"/>
      <w:numFmt w:val="decimal"/>
      <w:lvlText w:val="%1.%2.%3.%4.%5.%6."/>
      <w:lvlJc w:val="left"/>
      <w:pPr>
        <w:ind w:left="2736" w:hanging="936"/>
      </w:pPr>
    </w:lvl>
    <w:lvl w:ilvl="6" w:tplc="894CC59A">
      <w:start w:val="1"/>
      <w:numFmt w:val="decimal"/>
      <w:lvlText w:val="%1.%2.%3.%4.%5.%6.%7."/>
      <w:lvlJc w:val="left"/>
      <w:pPr>
        <w:ind w:left="3240" w:hanging="1080"/>
      </w:pPr>
    </w:lvl>
    <w:lvl w:ilvl="7" w:tplc="1F78B528">
      <w:start w:val="1"/>
      <w:numFmt w:val="decimal"/>
      <w:lvlText w:val="%1.%2.%3.%4.%5.%6.%7.%8."/>
      <w:lvlJc w:val="left"/>
      <w:pPr>
        <w:ind w:left="3744" w:hanging="1224"/>
      </w:pPr>
    </w:lvl>
    <w:lvl w:ilvl="8" w:tplc="4D88A94C">
      <w:start w:val="1"/>
      <w:numFmt w:val="decimal"/>
      <w:lvlText w:val="%1.%2.%3.%4.%5.%6.%7.%8.%9."/>
      <w:lvlJc w:val="left"/>
      <w:pPr>
        <w:ind w:left="4320" w:hanging="1440"/>
      </w:pPr>
    </w:lvl>
  </w:abstractNum>
  <w:abstractNum w:abstractNumId="35" w15:restartNumberingAfterBreak="0">
    <w:nsid w:val="6D20465B"/>
    <w:multiLevelType w:val="hybridMultilevel"/>
    <w:tmpl w:val="BD587844"/>
    <w:lvl w:ilvl="0" w:tplc="E4AAD1B4">
      <w:start w:val="4"/>
      <w:numFmt w:val="decimal"/>
      <w:lvlText w:val="%1."/>
      <w:lvlJc w:val="left"/>
      <w:pPr>
        <w:ind w:left="644" w:hanging="360"/>
      </w:pPr>
      <w:rPr>
        <w:rFonts w:hint="default"/>
      </w:rPr>
    </w:lvl>
    <w:lvl w:ilvl="1" w:tplc="96C216C6">
      <w:start w:val="3"/>
      <w:numFmt w:val="decimal"/>
      <w:isLgl/>
      <w:lvlText w:val="%1.%2"/>
      <w:lvlJc w:val="left"/>
      <w:pPr>
        <w:ind w:left="786" w:hanging="360"/>
      </w:pPr>
      <w:rPr>
        <w:rFonts w:hint="default"/>
        <w:b/>
      </w:rPr>
    </w:lvl>
    <w:lvl w:ilvl="2" w:tplc="0504CBD0">
      <w:start w:val="1"/>
      <w:numFmt w:val="decimal"/>
      <w:isLgl/>
      <w:lvlText w:val="%1.%2.%3"/>
      <w:lvlJc w:val="left"/>
      <w:pPr>
        <w:ind w:left="1004" w:hanging="720"/>
      </w:pPr>
      <w:rPr>
        <w:rFonts w:hint="default"/>
      </w:rPr>
    </w:lvl>
    <w:lvl w:ilvl="3" w:tplc="6F849468">
      <w:start w:val="1"/>
      <w:numFmt w:val="decimal"/>
      <w:isLgl/>
      <w:lvlText w:val="%1.%2.%3.%4"/>
      <w:lvlJc w:val="left"/>
      <w:pPr>
        <w:ind w:left="1004" w:hanging="720"/>
      </w:pPr>
      <w:rPr>
        <w:rFonts w:hint="default"/>
      </w:rPr>
    </w:lvl>
    <w:lvl w:ilvl="4" w:tplc="C6E0F462">
      <w:start w:val="1"/>
      <w:numFmt w:val="decimal"/>
      <w:isLgl/>
      <w:lvlText w:val="%1.%2.%3.%4.%5"/>
      <w:lvlJc w:val="left"/>
      <w:pPr>
        <w:ind w:left="1364" w:hanging="1080"/>
      </w:pPr>
      <w:rPr>
        <w:rFonts w:hint="default"/>
      </w:rPr>
    </w:lvl>
    <w:lvl w:ilvl="5" w:tplc="13260CCA">
      <w:start w:val="1"/>
      <w:numFmt w:val="decimal"/>
      <w:isLgl/>
      <w:lvlText w:val="%1.%2.%3.%4.%5.%6"/>
      <w:lvlJc w:val="left"/>
      <w:pPr>
        <w:ind w:left="1364" w:hanging="1080"/>
      </w:pPr>
      <w:rPr>
        <w:rFonts w:hint="default"/>
      </w:rPr>
    </w:lvl>
    <w:lvl w:ilvl="6" w:tplc="F6FCE15E">
      <w:start w:val="1"/>
      <w:numFmt w:val="decimal"/>
      <w:isLgl/>
      <w:lvlText w:val="%1.%2.%3.%4.%5.%6.%7"/>
      <w:lvlJc w:val="left"/>
      <w:pPr>
        <w:ind w:left="1724" w:hanging="1440"/>
      </w:pPr>
      <w:rPr>
        <w:rFonts w:hint="default"/>
      </w:rPr>
    </w:lvl>
    <w:lvl w:ilvl="7" w:tplc="76B2EB64">
      <w:start w:val="1"/>
      <w:numFmt w:val="decimal"/>
      <w:isLgl/>
      <w:lvlText w:val="%1.%2.%3.%4.%5.%6.%7.%8"/>
      <w:lvlJc w:val="left"/>
      <w:pPr>
        <w:ind w:left="1724" w:hanging="1440"/>
      </w:pPr>
      <w:rPr>
        <w:rFonts w:hint="default"/>
      </w:rPr>
    </w:lvl>
    <w:lvl w:ilvl="8" w:tplc="D938CCD6">
      <w:start w:val="1"/>
      <w:numFmt w:val="decimal"/>
      <w:isLgl/>
      <w:lvlText w:val="%1.%2.%3.%4.%5.%6.%7.%8.%9"/>
      <w:lvlJc w:val="left"/>
      <w:pPr>
        <w:ind w:left="2084" w:hanging="1800"/>
      </w:pPr>
      <w:rPr>
        <w:rFonts w:hint="default"/>
      </w:rPr>
    </w:lvl>
  </w:abstractNum>
  <w:abstractNum w:abstractNumId="36" w15:restartNumberingAfterBreak="0">
    <w:nsid w:val="70094A53"/>
    <w:multiLevelType w:val="hybridMultilevel"/>
    <w:tmpl w:val="10526838"/>
    <w:lvl w:ilvl="0" w:tplc="08090005">
      <w:start w:val="1"/>
      <w:numFmt w:val="bullet"/>
      <w:lvlText w:val=""/>
      <w:lvlJc w:val="left"/>
      <w:pPr>
        <w:ind w:left="1713" w:hanging="360"/>
      </w:pPr>
      <w:rPr>
        <w:rFonts w:ascii="Wingdings" w:hAnsi="Wingdings" w:hint="default"/>
        <w:b/>
      </w:rPr>
    </w:lvl>
    <w:lvl w:ilvl="1" w:tplc="0BF8A18C">
      <w:numFmt w:val="bullet"/>
      <w:lvlText w:val="•"/>
      <w:lvlJc w:val="left"/>
      <w:pPr>
        <w:ind w:left="2733" w:hanging="660"/>
      </w:pPr>
      <w:rPr>
        <w:rFonts w:ascii="Arial" w:eastAsiaTheme="minorHAnsi" w:hAnsi="Arial" w:cs="Arial" w:hint="default"/>
      </w:r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37" w15:restartNumberingAfterBreak="0">
    <w:nsid w:val="74E373AC"/>
    <w:multiLevelType w:val="hybridMultilevel"/>
    <w:tmpl w:val="24A05C8A"/>
    <w:lvl w:ilvl="0" w:tplc="2B862ABE">
      <w:start w:val="3"/>
      <w:numFmt w:val="decimal"/>
      <w:lvlText w:val="%1"/>
      <w:lvlJc w:val="left"/>
      <w:pPr>
        <w:ind w:left="360" w:hanging="360"/>
      </w:pPr>
      <w:rPr>
        <w:rFonts w:hint="default"/>
      </w:rPr>
    </w:lvl>
    <w:lvl w:ilvl="1" w:tplc="06901D34">
      <w:start w:val="3"/>
      <w:numFmt w:val="decimal"/>
      <w:lvlText w:val="%1.%2"/>
      <w:lvlJc w:val="left"/>
      <w:pPr>
        <w:ind w:left="786" w:hanging="360"/>
      </w:pPr>
      <w:rPr>
        <w:rFonts w:hint="default"/>
        <w:b/>
      </w:rPr>
    </w:lvl>
    <w:lvl w:ilvl="2" w:tplc="9F669BDC">
      <w:start w:val="1"/>
      <w:numFmt w:val="decimal"/>
      <w:lvlText w:val="%1.%2.%3"/>
      <w:lvlJc w:val="left"/>
      <w:pPr>
        <w:ind w:left="1572" w:hanging="720"/>
      </w:pPr>
      <w:rPr>
        <w:rFonts w:hint="default"/>
      </w:rPr>
    </w:lvl>
    <w:lvl w:ilvl="3" w:tplc="BCE41A16">
      <w:start w:val="1"/>
      <w:numFmt w:val="decimal"/>
      <w:lvlText w:val="%1.%2.%3.%4"/>
      <w:lvlJc w:val="left"/>
      <w:pPr>
        <w:ind w:left="1998" w:hanging="720"/>
      </w:pPr>
      <w:rPr>
        <w:rFonts w:hint="default"/>
      </w:rPr>
    </w:lvl>
    <w:lvl w:ilvl="4" w:tplc="1272E4BC">
      <w:start w:val="1"/>
      <w:numFmt w:val="decimal"/>
      <w:lvlText w:val="%1.%2.%3.%4.%5"/>
      <w:lvlJc w:val="left"/>
      <w:pPr>
        <w:ind w:left="2784" w:hanging="1080"/>
      </w:pPr>
      <w:rPr>
        <w:rFonts w:hint="default"/>
      </w:rPr>
    </w:lvl>
    <w:lvl w:ilvl="5" w:tplc="BED8E1E0">
      <w:start w:val="1"/>
      <w:numFmt w:val="decimal"/>
      <w:lvlText w:val="%1.%2.%3.%4.%5.%6"/>
      <w:lvlJc w:val="left"/>
      <w:pPr>
        <w:ind w:left="3210" w:hanging="1080"/>
      </w:pPr>
      <w:rPr>
        <w:rFonts w:hint="default"/>
      </w:rPr>
    </w:lvl>
    <w:lvl w:ilvl="6" w:tplc="E46EFC96">
      <w:start w:val="1"/>
      <w:numFmt w:val="decimal"/>
      <w:lvlText w:val="%1.%2.%3.%4.%5.%6.%7"/>
      <w:lvlJc w:val="left"/>
      <w:pPr>
        <w:ind w:left="3996" w:hanging="1440"/>
      </w:pPr>
      <w:rPr>
        <w:rFonts w:hint="default"/>
      </w:rPr>
    </w:lvl>
    <w:lvl w:ilvl="7" w:tplc="9496EC2A">
      <w:start w:val="1"/>
      <w:numFmt w:val="decimal"/>
      <w:lvlText w:val="%1.%2.%3.%4.%5.%6.%7.%8"/>
      <w:lvlJc w:val="left"/>
      <w:pPr>
        <w:ind w:left="4422" w:hanging="1440"/>
      </w:pPr>
      <w:rPr>
        <w:rFonts w:hint="default"/>
      </w:rPr>
    </w:lvl>
    <w:lvl w:ilvl="8" w:tplc="B358E7D6">
      <w:start w:val="1"/>
      <w:numFmt w:val="decimal"/>
      <w:lvlText w:val="%1.%2.%3.%4.%5.%6.%7.%8.%9"/>
      <w:lvlJc w:val="left"/>
      <w:pPr>
        <w:ind w:left="5208" w:hanging="1800"/>
      </w:pPr>
      <w:rPr>
        <w:rFonts w:hint="default"/>
      </w:rPr>
    </w:lvl>
  </w:abstractNum>
  <w:abstractNum w:abstractNumId="38" w15:restartNumberingAfterBreak="0">
    <w:nsid w:val="755D476B"/>
    <w:multiLevelType w:val="hybridMultilevel"/>
    <w:tmpl w:val="0D327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426BC4"/>
    <w:multiLevelType w:val="hybridMultilevel"/>
    <w:tmpl w:val="790AEAD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0" w15:restartNumberingAfterBreak="0">
    <w:nsid w:val="77D874E1"/>
    <w:multiLevelType w:val="hybridMultilevel"/>
    <w:tmpl w:val="00EA89EE"/>
    <w:lvl w:ilvl="0" w:tplc="100041FA">
      <w:start w:val="1"/>
      <w:numFmt w:val="decimal"/>
      <w:lvlText w:val="%1."/>
      <w:lvlJc w:val="left"/>
      <w:pPr>
        <w:ind w:left="929" w:hanging="645"/>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78191C06"/>
    <w:multiLevelType w:val="hybridMultilevel"/>
    <w:tmpl w:val="6B8EABAA"/>
    <w:lvl w:ilvl="0" w:tplc="08090005">
      <w:start w:val="1"/>
      <w:numFmt w:val="bullet"/>
      <w:lvlText w:val=""/>
      <w:lvlJc w:val="left"/>
      <w:pPr>
        <w:ind w:left="2793" w:hanging="360"/>
      </w:pPr>
      <w:rPr>
        <w:rFonts w:ascii="Wingdings" w:hAnsi="Wingdings" w:hint="default"/>
      </w:rPr>
    </w:lvl>
    <w:lvl w:ilvl="1" w:tplc="08090003" w:tentative="1">
      <w:start w:val="1"/>
      <w:numFmt w:val="bullet"/>
      <w:lvlText w:val="o"/>
      <w:lvlJc w:val="left"/>
      <w:pPr>
        <w:ind w:left="3513" w:hanging="360"/>
      </w:pPr>
      <w:rPr>
        <w:rFonts w:ascii="Courier New" w:hAnsi="Courier New" w:cs="Courier New" w:hint="default"/>
      </w:rPr>
    </w:lvl>
    <w:lvl w:ilvl="2" w:tplc="08090005" w:tentative="1">
      <w:start w:val="1"/>
      <w:numFmt w:val="bullet"/>
      <w:lvlText w:val=""/>
      <w:lvlJc w:val="left"/>
      <w:pPr>
        <w:ind w:left="4233" w:hanging="360"/>
      </w:pPr>
      <w:rPr>
        <w:rFonts w:ascii="Wingdings" w:hAnsi="Wingdings" w:hint="default"/>
      </w:rPr>
    </w:lvl>
    <w:lvl w:ilvl="3" w:tplc="08090001" w:tentative="1">
      <w:start w:val="1"/>
      <w:numFmt w:val="bullet"/>
      <w:lvlText w:val=""/>
      <w:lvlJc w:val="left"/>
      <w:pPr>
        <w:ind w:left="4953" w:hanging="360"/>
      </w:pPr>
      <w:rPr>
        <w:rFonts w:ascii="Symbol" w:hAnsi="Symbol" w:hint="default"/>
      </w:rPr>
    </w:lvl>
    <w:lvl w:ilvl="4" w:tplc="08090003" w:tentative="1">
      <w:start w:val="1"/>
      <w:numFmt w:val="bullet"/>
      <w:lvlText w:val="o"/>
      <w:lvlJc w:val="left"/>
      <w:pPr>
        <w:ind w:left="5673" w:hanging="360"/>
      </w:pPr>
      <w:rPr>
        <w:rFonts w:ascii="Courier New" w:hAnsi="Courier New" w:cs="Courier New" w:hint="default"/>
      </w:rPr>
    </w:lvl>
    <w:lvl w:ilvl="5" w:tplc="08090005" w:tentative="1">
      <w:start w:val="1"/>
      <w:numFmt w:val="bullet"/>
      <w:lvlText w:val=""/>
      <w:lvlJc w:val="left"/>
      <w:pPr>
        <w:ind w:left="6393" w:hanging="360"/>
      </w:pPr>
      <w:rPr>
        <w:rFonts w:ascii="Wingdings" w:hAnsi="Wingdings" w:hint="default"/>
      </w:rPr>
    </w:lvl>
    <w:lvl w:ilvl="6" w:tplc="08090001" w:tentative="1">
      <w:start w:val="1"/>
      <w:numFmt w:val="bullet"/>
      <w:lvlText w:val=""/>
      <w:lvlJc w:val="left"/>
      <w:pPr>
        <w:ind w:left="7113" w:hanging="360"/>
      </w:pPr>
      <w:rPr>
        <w:rFonts w:ascii="Symbol" w:hAnsi="Symbol" w:hint="default"/>
      </w:rPr>
    </w:lvl>
    <w:lvl w:ilvl="7" w:tplc="08090003" w:tentative="1">
      <w:start w:val="1"/>
      <w:numFmt w:val="bullet"/>
      <w:lvlText w:val="o"/>
      <w:lvlJc w:val="left"/>
      <w:pPr>
        <w:ind w:left="7833" w:hanging="360"/>
      </w:pPr>
      <w:rPr>
        <w:rFonts w:ascii="Courier New" w:hAnsi="Courier New" w:cs="Courier New" w:hint="default"/>
      </w:rPr>
    </w:lvl>
    <w:lvl w:ilvl="8" w:tplc="08090005" w:tentative="1">
      <w:start w:val="1"/>
      <w:numFmt w:val="bullet"/>
      <w:lvlText w:val=""/>
      <w:lvlJc w:val="left"/>
      <w:pPr>
        <w:ind w:left="8553" w:hanging="360"/>
      </w:pPr>
      <w:rPr>
        <w:rFonts w:ascii="Wingdings" w:hAnsi="Wingdings" w:hint="default"/>
      </w:rPr>
    </w:lvl>
  </w:abstractNum>
  <w:abstractNum w:abstractNumId="42" w15:restartNumberingAfterBreak="0">
    <w:nsid w:val="78CA4064"/>
    <w:multiLevelType w:val="hybridMultilevel"/>
    <w:tmpl w:val="FFFFFFFF"/>
    <w:lvl w:ilvl="0" w:tplc="03308A5C">
      <w:start w:val="1"/>
      <w:numFmt w:val="bullet"/>
      <w:lvlText w:val=""/>
      <w:lvlJc w:val="left"/>
      <w:pPr>
        <w:ind w:left="720" w:hanging="360"/>
      </w:pPr>
      <w:rPr>
        <w:rFonts w:ascii="Symbol" w:hAnsi="Symbol" w:hint="default"/>
      </w:rPr>
    </w:lvl>
    <w:lvl w:ilvl="1" w:tplc="6F6E2F98">
      <w:start w:val="1"/>
      <w:numFmt w:val="bullet"/>
      <w:lvlText w:val="o"/>
      <w:lvlJc w:val="left"/>
      <w:pPr>
        <w:ind w:left="1440" w:hanging="360"/>
      </w:pPr>
      <w:rPr>
        <w:rFonts w:ascii="Courier New" w:hAnsi="Courier New" w:hint="default"/>
      </w:rPr>
    </w:lvl>
    <w:lvl w:ilvl="2" w:tplc="294CA3B8">
      <w:start w:val="1"/>
      <w:numFmt w:val="bullet"/>
      <w:lvlText w:val=""/>
      <w:lvlJc w:val="left"/>
      <w:pPr>
        <w:ind w:left="2160" w:hanging="360"/>
      </w:pPr>
      <w:rPr>
        <w:rFonts w:ascii="Wingdings" w:hAnsi="Wingdings" w:hint="default"/>
      </w:rPr>
    </w:lvl>
    <w:lvl w:ilvl="3" w:tplc="5808B4BC">
      <w:start w:val="1"/>
      <w:numFmt w:val="bullet"/>
      <w:lvlText w:val=""/>
      <w:lvlJc w:val="left"/>
      <w:pPr>
        <w:ind w:left="2880" w:hanging="360"/>
      </w:pPr>
      <w:rPr>
        <w:rFonts w:ascii="Symbol" w:hAnsi="Symbol" w:hint="default"/>
      </w:rPr>
    </w:lvl>
    <w:lvl w:ilvl="4" w:tplc="26D87206">
      <w:start w:val="1"/>
      <w:numFmt w:val="bullet"/>
      <w:lvlText w:val="o"/>
      <w:lvlJc w:val="left"/>
      <w:pPr>
        <w:ind w:left="3600" w:hanging="360"/>
      </w:pPr>
      <w:rPr>
        <w:rFonts w:ascii="Courier New" w:hAnsi="Courier New" w:hint="default"/>
      </w:rPr>
    </w:lvl>
    <w:lvl w:ilvl="5" w:tplc="BE206E5C">
      <w:start w:val="1"/>
      <w:numFmt w:val="bullet"/>
      <w:lvlText w:val=""/>
      <w:lvlJc w:val="left"/>
      <w:pPr>
        <w:ind w:left="4320" w:hanging="360"/>
      </w:pPr>
      <w:rPr>
        <w:rFonts w:ascii="Wingdings" w:hAnsi="Wingdings" w:hint="default"/>
      </w:rPr>
    </w:lvl>
    <w:lvl w:ilvl="6" w:tplc="1CFEC4CC">
      <w:start w:val="1"/>
      <w:numFmt w:val="bullet"/>
      <w:lvlText w:val=""/>
      <w:lvlJc w:val="left"/>
      <w:pPr>
        <w:ind w:left="5040" w:hanging="360"/>
      </w:pPr>
      <w:rPr>
        <w:rFonts w:ascii="Symbol" w:hAnsi="Symbol" w:hint="default"/>
      </w:rPr>
    </w:lvl>
    <w:lvl w:ilvl="7" w:tplc="680605CE">
      <w:start w:val="1"/>
      <w:numFmt w:val="bullet"/>
      <w:lvlText w:val="o"/>
      <w:lvlJc w:val="left"/>
      <w:pPr>
        <w:ind w:left="5760" w:hanging="360"/>
      </w:pPr>
      <w:rPr>
        <w:rFonts w:ascii="Courier New" w:hAnsi="Courier New" w:hint="default"/>
      </w:rPr>
    </w:lvl>
    <w:lvl w:ilvl="8" w:tplc="F8FC6CD2">
      <w:start w:val="1"/>
      <w:numFmt w:val="bullet"/>
      <w:lvlText w:val=""/>
      <w:lvlJc w:val="left"/>
      <w:pPr>
        <w:ind w:left="6480" w:hanging="360"/>
      </w:pPr>
      <w:rPr>
        <w:rFonts w:ascii="Wingdings" w:hAnsi="Wingdings" w:hint="default"/>
      </w:rPr>
    </w:lvl>
  </w:abstractNum>
  <w:abstractNum w:abstractNumId="43" w15:restartNumberingAfterBreak="0">
    <w:nsid w:val="78F940F8"/>
    <w:multiLevelType w:val="hybridMultilevel"/>
    <w:tmpl w:val="FFFFFFFF"/>
    <w:lvl w:ilvl="0" w:tplc="60FC1B0E">
      <w:start w:val="1"/>
      <w:numFmt w:val="bullet"/>
      <w:lvlText w:val=""/>
      <w:lvlJc w:val="left"/>
      <w:pPr>
        <w:ind w:left="720" w:hanging="360"/>
      </w:pPr>
      <w:rPr>
        <w:rFonts w:ascii="Symbol" w:hAnsi="Symbol" w:hint="default"/>
      </w:rPr>
    </w:lvl>
    <w:lvl w:ilvl="1" w:tplc="330468B2">
      <w:start w:val="1"/>
      <w:numFmt w:val="bullet"/>
      <w:lvlText w:val="o"/>
      <w:lvlJc w:val="left"/>
      <w:pPr>
        <w:ind w:left="1440" w:hanging="360"/>
      </w:pPr>
      <w:rPr>
        <w:rFonts w:ascii="Courier New" w:hAnsi="Courier New" w:hint="default"/>
      </w:rPr>
    </w:lvl>
    <w:lvl w:ilvl="2" w:tplc="F3BCFCA4">
      <w:start w:val="1"/>
      <w:numFmt w:val="bullet"/>
      <w:lvlText w:val=""/>
      <w:lvlJc w:val="left"/>
      <w:pPr>
        <w:ind w:left="2160" w:hanging="360"/>
      </w:pPr>
      <w:rPr>
        <w:rFonts w:ascii="Wingdings" w:hAnsi="Wingdings" w:hint="default"/>
      </w:rPr>
    </w:lvl>
    <w:lvl w:ilvl="3" w:tplc="EACE829E">
      <w:start w:val="1"/>
      <w:numFmt w:val="bullet"/>
      <w:lvlText w:val=""/>
      <w:lvlJc w:val="left"/>
      <w:pPr>
        <w:ind w:left="2880" w:hanging="360"/>
      </w:pPr>
      <w:rPr>
        <w:rFonts w:ascii="Symbol" w:hAnsi="Symbol" w:hint="default"/>
      </w:rPr>
    </w:lvl>
    <w:lvl w:ilvl="4" w:tplc="61F2EB2C">
      <w:start w:val="1"/>
      <w:numFmt w:val="bullet"/>
      <w:lvlText w:val="o"/>
      <w:lvlJc w:val="left"/>
      <w:pPr>
        <w:ind w:left="3600" w:hanging="360"/>
      </w:pPr>
      <w:rPr>
        <w:rFonts w:ascii="Courier New" w:hAnsi="Courier New" w:hint="default"/>
      </w:rPr>
    </w:lvl>
    <w:lvl w:ilvl="5" w:tplc="9FBC91DE">
      <w:start w:val="1"/>
      <w:numFmt w:val="bullet"/>
      <w:lvlText w:val=""/>
      <w:lvlJc w:val="left"/>
      <w:pPr>
        <w:ind w:left="4320" w:hanging="360"/>
      </w:pPr>
      <w:rPr>
        <w:rFonts w:ascii="Wingdings" w:hAnsi="Wingdings" w:hint="default"/>
      </w:rPr>
    </w:lvl>
    <w:lvl w:ilvl="6" w:tplc="965A8976">
      <w:start w:val="1"/>
      <w:numFmt w:val="bullet"/>
      <w:lvlText w:val=""/>
      <w:lvlJc w:val="left"/>
      <w:pPr>
        <w:ind w:left="5040" w:hanging="360"/>
      </w:pPr>
      <w:rPr>
        <w:rFonts w:ascii="Symbol" w:hAnsi="Symbol" w:hint="default"/>
      </w:rPr>
    </w:lvl>
    <w:lvl w:ilvl="7" w:tplc="FCA0507C">
      <w:start w:val="1"/>
      <w:numFmt w:val="bullet"/>
      <w:lvlText w:val="o"/>
      <w:lvlJc w:val="left"/>
      <w:pPr>
        <w:ind w:left="5760" w:hanging="360"/>
      </w:pPr>
      <w:rPr>
        <w:rFonts w:ascii="Courier New" w:hAnsi="Courier New" w:hint="default"/>
      </w:rPr>
    </w:lvl>
    <w:lvl w:ilvl="8" w:tplc="F7B437CA">
      <w:start w:val="1"/>
      <w:numFmt w:val="bullet"/>
      <w:lvlText w:val=""/>
      <w:lvlJc w:val="left"/>
      <w:pPr>
        <w:ind w:left="6480" w:hanging="360"/>
      </w:pPr>
      <w:rPr>
        <w:rFonts w:ascii="Wingdings" w:hAnsi="Wingdings" w:hint="default"/>
      </w:rPr>
    </w:lvl>
  </w:abstractNum>
  <w:abstractNum w:abstractNumId="44" w15:restartNumberingAfterBreak="0">
    <w:nsid w:val="7EAD1598"/>
    <w:multiLevelType w:val="hybridMultilevel"/>
    <w:tmpl w:val="5D1A2786"/>
    <w:lvl w:ilvl="0" w:tplc="FFFFFFFF">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EDD4AC2"/>
    <w:multiLevelType w:val="hybridMultilevel"/>
    <w:tmpl w:val="7A5CAB0A"/>
    <w:lvl w:ilvl="0" w:tplc="19285C60">
      <w:start w:val="1"/>
      <w:numFmt w:val="bullet"/>
      <w:lvlText w:val=""/>
      <w:lvlJc w:val="left"/>
      <w:pPr>
        <w:ind w:left="720" w:hanging="360"/>
      </w:pPr>
      <w:rPr>
        <w:rFonts w:ascii="Symbol" w:hAnsi="Symbol" w:hint="default"/>
      </w:rPr>
    </w:lvl>
    <w:lvl w:ilvl="1" w:tplc="38B293E0">
      <w:start w:val="1"/>
      <w:numFmt w:val="bullet"/>
      <w:lvlText w:val="o"/>
      <w:lvlJc w:val="left"/>
      <w:pPr>
        <w:ind w:left="1440" w:hanging="360"/>
      </w:pPr>
      <w:rPr>
        <w:rFonts w:ascii="Courier New" w:hAnsi="Courier New" w:hint="default"/>
      </w:rPr>
    </w:lvl>
    <w:lvl w:ilvl="2" w:tplc="7CAA1DC6">
      <w:start w:val="1"/>
      <w:numFmt w:val="bullet"/>
      <w:lvlText w:val=""/>
      <w:lvlJc w:val="left"/>
      <w:pPr>
        <w:ind w:left="2160" w:hanging="360"/>
      </w:pPr>
      <w:rPr>
        <w:rFonts w:ascii="Wingdings" w:hAnsi="Wingdings" w:hint="default"/>
      </w:rPr>
    </w:lvl>
    <w:lvl w:ilvl="3" w:tplc="B00075A8">
      <w:start w:val="1"/>
      <w:numFmt w:val="bullet"/>
      <w:lvlText w:val=""/>
      <w:lvlJc w:val="left"/>
      <w:pPr>
        <w:ind w:left="2880" w:hanging="360"/>
      </w:pPr>
      <w:rPr>
        <w:rFonts w:ascii="Symbol" w:hAnsi="Symbol" w:hint="default"/>
      </w:rPr>
    </w:lvl>
    <w:lvl w:ilvl="4" w:tplc="1CA401AC">
      <w:start w:val="1"/>
      <w:numFmt w:val="bullet"/>
      <w:lvlText w:val="o"/>
      <w:lvlJc w:val="left"/>
      <w:pPr>
        <w:ind w:left="3600" w:hanging="360"/>
      </w:pPr>
      <w:rPr>
        <w:rFonts w:ascii="Courier New" w:hAnsi="Courier New" w:hint="default"/>
      </w:rPr>
    </w:lvl>
    <w:lvl w:ilvl="5" w:tplc="A3EAC424">
      <w:start w:val="1"/>
      <w:numFmt w:val="bullet"/>
      <w:lvlText w:val=""/>
      <w:lvlJc w:val="left"/>
      <w:pPr>
        <w:ind w:left="4320" w:hanging="360"/>
      </w:pPr>
      <w:rPr>
        <w:rFonts w:ascii="Wingdings" w:hAnsi="Wingdings" w:hint="default"/>
      </w:rPr>
    </w:lvl>
    <w:lvl w:ilvl="6" w:tplc="3BF6A9DC">
      <w:start w:val="1"/>
      <w:numFmt w:val="bullet"/>
      <w:lvlText w:val=""/>
      <w:lvlJc w:val="left"/>
      <w:pPr>
        <w:ind w:left="5040" w:hanging="360"/>
      </w:pPr>
      <w:rPr>
        <w:rFonts w:ascii="Symbol" w:hAnsi="Symbol" w:hint="default"/>
      </w:rPr>
    </w:lvl>
    <w:lvl w:ilvl="7" w:tplc="E6DC2FC0">
      <w:start w:val="1"/>
      <w:numFmt w:val="bullet"/>
      <w:lvlText w:val="o"/>
      <w:lvlJc w:val="left"/>
      <w:pPr>
        <w:ind w:left="5760" w:hanging="360"/>
      </w:pPr>
      <w:rPr>
        <w:rFonts w:ascii="Courier New" w:hAnsi="Courier New" w:hint="default"/>
      </w:rPr>
    </w:lvl>
    <w:lvl w:ilvl="8" w:tplc="20666FB0">
      <w:start w:val="1"/>
      <w:numFmt w:val="bullet"/>
      <w:lvlText w:val=""/>
      <w:lvlJc w:val="left"/>
      <w:pPr>
        <w:ind w:left="6480" w:hanging="360"/>
      </w:pPr>
      <w:rPr>
        <w:rFonts w:ascii="Wingdings" w:hAnsi="Wingdings" w:hint="default"/>
      </w:rPr>
    </w:lvl>
  </w:abstractNum>
  <w:num w:numId="1">
    <w:abstractNumId w:val="21"/>
  </w:num>
  <w:num w:numId="2">
    <w:abstractNumId w:val="42"/>
  </w:num>
  <w:num w:numId="3">
    <w:abstractNumId w:val="2"/>
  </w:num>
  <w:num w:numId="4">
    <w:abstractNumId w:val="3"/>
  </w:num>
  <w:num w:numId="5">
    <w:abstractNumId w:val="45"/>
  </w:num>
  <w:num w:numId="6">
    <w:abstractNumId w:val="4"/>
  </w:num>
  <w:num w:numId="7">
    <w:abstractNumId w:val="16"/>
  </w:num>
  <w:num w:numId="8">
    <w:abstractNumId w:val="28"/>
  </w:num>
  <w:num w:numId="9">
    <w:abstractNumId w:val="10"/>
  </w:num>
  <w:num w:numId="10">
    <w:abstractNumId w:val="23"/>
  </w:num>
  <w:num w:numId="11">
    <w:abstractNumId w:val="17"/>
  </w:num>
  <w:num w:numId="12">
    <w:abstractNumId w:val="1"/>
  </w:num>
  <w:num w:numId="13">
    <w:abstractNumId w:val="11"/>
  </w:num>
  <w:num w:numId="14">
    <w:abstractNumId w:val="8"/>
  </w:num>
  <w:num w:numId="15">
    <w:abstractNumId w:val="29"/>
  </w:num>
  <w:num w:numId="16">
    <w:abstractNumId w:val="19"/>
  </w:num>
  <w:num w:numId="17">
    <w:abstractNumId w:val="13"/>
  </w:num>
  <w:num w:numId="18">
    <w:abstractNumId w:val="25"/>
  </w:num>
  <w:num w:numId="19">
    <w:abstractNumId w:val="12"/>
  </w:num>
  <w:num w:numId="20">
    <w:abstractNumId w:val="30"/>
  </w:num>
  <w:num w:numId="21">
    <w:abstractNumId w:val="5"/>
  </w:num>
  <w:num w:numId="22">
    <w:abstractNumId w:val="40"/>
  </w:num>
  <w:num w:numId="23">
    <w:abstractNumId w:val="35"/>
  </w:num>
  <w:num w:numId="24">
    <w:abstractNumId w:val="34"/>
  </w:num>
  <w:num w:numId="25">
    <w:abstractNumId w:val="38"/>
  </w:num>
  <w:num w:numId="26">
    <w:abstractNumId w:val="41"/>
  </w:num>
  <w:num w:numId="27">
    <w:abstractNumId w:val="27"/>
  </w:num>
  <w:num w:numId="28">
    <w:abstractNumId w:val="15"/>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7"/>
  </w:num>
  <w:num w:numId="31">
    <w:abstractNumId w:val="32"/>
  </w:num>
  <w:num w:numId="32">
    <w:abstractNumId w:val="6"/>
  </w:num>
  <w:num w:numId="33">
    <w:abstractNumId w:val="18"/>
  </w:num>
  <w:num w:numId="34">
    <w:abstractNumId w:val="9"/>
  </w:num>
  <w:num w:numId="35">
    <w:abstractNumId w:val="36"/>
  </w:num>
  <w:num w:numId="36">
    <w:abstractNumId w:val="0"/>
  </w:num>
  <w:num w:numId="3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4"/>
  </w:num>
  <w:num w:numId="39">
    <w:abstractNumId w:val="26"/>
  </w:num>
  <w:num w:numId="40">
    <w:abstractNumId w:val="33"/>
  </w:num>
  <w:num w:numId="41">
    <w:abstractNumId w:val="7"/>
  </w:num>
  <w:num w:numId="42">
    <w:abstractNumId w:val="43"/>
  </w:num>
  <w:num w:numId="43">
    <w:abstractNumId w:val="20"/>
  </w:num>
  <w:num w:numId="44">
    <w:abstractNumId w:val="31"/>
  </w:num>
  <w:num w:numId="45">
    <w:abstractNumId w:val="14"/>
  </w:num>
  <w:num w:numId="46">
    <w:abstractNumId w:val="24"/>
  </w:num>
  <w:num w:numId="47">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dward Scutt">
    <w15:presenceInfo w15:providerId="AD" w15:userId="S::edward.scutt@gbslep.co.uk::acd28729-c6dc-4d76-a294-fe09cc5c5c36"/>
  </w15:person>
  <w15:person w15:author="Lisa Ritchie">
    <w15:presenceInfo w15:providerId="AD" w15:userId="S::lisa.ritchie@gbslep.co.uk::9ad3d30c-a15c-4514-881f-23d2772eaf35"/>
  </w15:person>
  <w15:person w15:author="Lisa Ritchie [2]">
    <w15:presenceInfo w15:providerId="AD" w15:userId="S::Lisa.Ritchie@gbslep.co.uk::9ad3d30c-a15c-4514-881f-23d2772eaf35"/>
  </w15:person>
  <w15:person w15:author="Amanda Astley">
    <w15:presenceInfo w15:providerId="AD" w15:userId="S::amanda.astley@gbslep.co.uk::4b8fb4eb-5b2c-4651-b4f8-c06277052c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comments="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74B"/>
    <w:rsid w:val="00002C7B"/>
    <w:rsid w:val="000069CE"/>
    <w:rsid w:val="00007A7F"/>
    <w:rsid w:val="00013617"/>
    <w:rsid w:val="00013BC0"/>
    <w:rsid w:val="00017E75"/>
    <w:rsid w:val="00020578"/>
    <w:rsid w:val="000221E5"/>
    <w:rsid w:val="00025793"/>
    <w:rsid w:val="000272D1"/>
    <w:rsid w:val="00030735"/>
    <w:rsid w:val="000315FA"/>
    <w:rsid w:val="00034E50"/>
    <w:rsid w:val="00037ABA"/>
    <w:rsid w:val="0004096C"/>
    <w:rsid w:val="0004451F"/>
    <w:rsid w:val="00044F2E"/>
    <w:rsid w:val="00047C07"/>
    <w:rsid w:val="00051E74"/>
    <w:rsid w:val="000579E7"/>
    <w:rsid w:val="00057CEB"/>
    <w:rsid w:val="00063BA1"/>
    <w:rsid w:val="000644BC"/>
    <w:rsid w:val="000657C7"/>
    <w:rsid w:val="00072FD8"/>
    <w:rsid w:val="00073A4F"/>
    <w:rsid w:val="000766BF"/>
    <w:rsid w:val="0007746C"/>
    <w:rsid w:val="00081F45"/>
    <w:rsid w:val="00086C4F"/>
    <w:rsid w:val="000A00E3"/>
    <w:rsid w:val="000A0701"/>
    <w:rsid w:val="000A244A"/>
    <w:rsid w:val="000A400A"/>
    <w:rsid w:val="000A44F0"/>
    <w:rsid w:val="000B0002"/>
    <w:rsid w:val="000B11AC"/>
    <w:rsid w:val="000B12EC"/>
    <w:rsid w:val="000B1FAE"/>
    <w:rsid w:val="000B2635"/>
    <w:rsid w:val="000B2E8C"/>
    <w:rsid w:val="000B4BD8"/>
    <w:rsid w:val="000C0603"/>
    <w:rsid w:val="000C4E21"/>
    <w:rsid w:val="000C6961"/>
    <w:rsid w:val="000D18E7"/>
    <w:rsid w:val="000D1F53"/>
    <w:rsid w:val="000E3CC0"/>
    <w:rsid w:val="000E55D6"/>
    <w:rsid w:val="000E7AE1"/>
    <w:rsid w:val="000F474B"/>
    <w:rsid w:val="000F4924"/>
    <w:rsid w:val="000F500C"/>
    <w:rsid w:val="000F6443"/>
    <w:rsid w:val="00103F9F"/>
    <w:rsid w:val="00111613"/>
    <w:rsid w:val="00111C87"/>
    <w:rsid w:val="00115C9B"/>
    <w:rsid w:val="0012402C"/>
    <w:rsid w:val="00127EA5"/>
    <w:rsid w:val="00132F16"/>
    <w:rsid w:val="001337A3"/>
    <w:rsid w:val="00133961"/>
    <w:rsid w:val="00134923"/>
    <w:rsid w:val="00136549"/>
    <w:rsid w:val="00137110"/>
    <w:rsid w:val="00140126"/>
    <w:rsid w:val="0014040A"/>
    <w:rsid w:val="001415A0"/>
    <w:rsid w:val="00150073"/>
    <w:rsid w:val="00156D9D"/>
    <w:rsid w:val="00162AC3"/>
    <w:rsid w:val="0016330B"/>
    <w:rsid w:val="00163ADC"/>
    <w:rsid w:val="0016402E"/>
    <w:rsid w:val="001666E3"/>
    <w:rsid w:val="00173D30"/>
    <w:rsid w:val="00173E72"/>
    <w:rsid w:val="0018214E"/>
    <w:rsid w:val="0018A8E9"/>
    <w:rsid w:val="00193D2D"/>
    <w:rsid w:val="00194A90"/>
    <w:rsid w:val="001977B6"/>
    <w:rsid w:val="00197FEB"/>
    <w:rsid w:val="001A0B66"/>
    <w:rsid w:val="001A22BC"/>
    <w:rsid w:val="001A370A"/>
    <w:rsid w:val="001C30DF"/>
    <w:rsid w:val="001C59DB"/>
    <w:rsid w:val="001D3207"/>
    <w:rsid w:val="001D3286"/>
    <w:rsid w:val="001D4B31"/>
    <w:rsid w:val="001E0B10"/>
    <w:rsid w:val="001E10E7"/>
    <w:rsid w:val="001E6DAB"/>
    <w:rsid w:val="001E784B"/>
    <w:rsid w:val="001F0A81"/>
    <w:rsid w:val="001F3359"/>
    <w:rsid w:val="001F4445"/>
    <w:rsid w:val="00210E81"/>
    <w:rsid w:val="00211C8C"/>
    <w:rsid w:val="002129E0"/>
    <w:rsid w:val="002133E0"/>
    <w:rsid w:val="00214DFF"/>
    <w:rsid w:val="00216151"/>
    <w:rsid w:val="002228AC"/>
    <w:rsid w:val="00223EC5"/>
    <w:rsid w:val="0022400F"/>
    <w:rsid w:val="00224683"/>
    <w:rsid w:val="002350B8"/>
    <w:rsid w:val="00237E92"/>
    <w:rsid w:val="00240011"/>
    <w:rsid w:val="00240180"/>
    <w:rsid w:val="002414B3"/>
    <w:rsid w:val="002431AF"/>
    <w:rsid w:val="0024747B"/>
    <w:rsid w:val="00252072"/>
    <w:rsid w:val="00262CDC"/>
    <w:rsid w:val="0026747C"/>
    <w:rsid w:val="00272A9F"/>
    <w:rsid w:val="002769A4"/>
    <w:rsid w:val="002826C2"/>
    <w:rsid w:val="0028308A"/>
    <w:rsid w:val="002860E2"/>
    <w:rsid w:val="0028690A"/>
    <w:rsid w:val="002935C1"/>
    <w:rsid w:val="00293C66"/>
    <w:rsid w:val="002964D2"/>
    <w:rsid w:val="002A026E"/>
    <w:rsid w:val="002A791E"/>
    <w:rsid w:val="002B0845"/>
    <w:rsid w:val="002B4E4C"/>
    <w:rsid w:val="002C5A51"/>
    <w:rsid w:val="002C5E97"/>
    <w:rsid w:val="002C6F3F"/>
    <w:rsid w:val="002C70CB"/>
    <w:rsid w:val="002D094D"/>
    <w:rsid w:val="002D0BE3"/>
    <w:rsid w:val="002D42CD"/>
    <w:rsid w:val="002E16CF"/>
    <w:rsid w:val="002E6324"/>
    <w:rsid w:val="002E711E"/>
    <w:rsid w:val="002F2793"/>
    <w:rsid w:val="002F4494"/>
    <w:rsid w:val="002F7503"/>
    <w:rsid w:val="0030761A"/>
    <w:rsid w:val="00312651"/>
    <w:rsid w:val="00315B13"/>
    <w:rsid w:val="00322131"/>
    <w:rsid w:val="003225C5"/>
    <w:rsid w:val="00324AB9"/>
    <w:rsid w:val="00330F8B"/>
    <w:rsid w:val="00331F3F"/>
    <w:rsid w:val="0033354F"/>
    <w:rsid w:val="00334C0E"/>
    <w:rsid w:val="003400D5"/>
    <w:rsid w:val="00340C25"/>
    <w:rsid w:val="00341323"/>
    <w:rsid w:val="0034666B"/>
    <w:rsid w:val="003478F0"/>
    <w:rsid w:val="003523A2"/>
    <w:rsid w:val="00352E22"/>
    <w:rsid w:val="003552C1"/>
    <w:rsid w:val="003621AE"/>
    <w:rsid w:val="003676A4"/>
    <w:rsid w:val="003708DB"/>
    <w:rsid w:val="00370E71"/>
    <w:rsid w:val="003719CE"/>
    <w:rsid w:val="00372254"/>
    <w:rsid w:val="003727B9"/>
    <w:rsid w:val="00372D8D"/>
    <w:rsid w:val="00375E47"/>
    <w:rsid w:val="003810DA"/>
    <w:rsid w:val="00386754"/>
    <w:rsid w:val="0039286F"/>
    <w:rsid w:val="00394A51"/>
    <w:rsid w:val="00395DEB"/>
    <w:rsid w:val="00397292"/>
    <w:rsid w:val="003972F2"/>
    <w:rsid w:val="003974B7"/>
    <w:rsid w:val="003A030B"/>
    <w:rsid w:val="003A28F8"/>
    <w:rsid w:val="003A307E"/>
    <w:rsid w:val="003A44F0"/>
    <w:rsid w:val="003A4628"/>
    <w:rsid w:val="003A69AC"/>
    <w:rsid w:val="003A7C85"/>
    <w:rsid w:val="003B0ED1"/>
    <w:rsid w:val="003B79F5"/>
    <w:rsid w:val="003C2D8E"/>
    <w:rsid w:val="003C4673"/>
    <w:rsid w:val="003C5FEC"/>
    <w:rsid w:val="003D05AC"/>
    <w:rsid w:val="003D2407"/>
    <w:rsid w:val="003D25EE"/>
    <w:rsid w:val="003D2B3A"/>
    <w:rsid w:val="003D324F"/>
    <w:rsid w:val="003D4E88"/>
    <w:rsid w:val="003D5700"/>
    <w:rsid w:val="003D6B04"/>
    <w:rsid w:val="003E5AC9"/>
    <w:rsid w:val="003E6695"/>
    <w:rsid w:val="003F48B9"/>
    <w:rsid w:val="003F76BF"/>
    <w:rsid w:val="00400F9F"/>
    <w:rsid w:val="00402B43"/>
    <w:rsid w:val="00403ECD"/>
    <w:rsid w:val="00404AC3"/>
    <w:rsid w:val="00407F32"/>
    <w:rsid w:val="00414256"/>
    <w:rsid w:val="0041474A"/>
    <w:rsid w:val="00414ACA"/>
    <w:rsid w:val="00422A46"/>
    <w:rsid w:val="00422E57"/>
    <w:rsid w:val="00427A1E"/>
    <w:rsid w:val="00431910"/>
    <w:rsid w:val="004323BF"/>
    <w:rsid w:val="00436D7A"/>
    <w:rsid w:val="00443756"/>
    <w:rsid w:val="0045095E"/>
    <w:rsid w:val="00451314"/>
    <w:rsid w:val="004530C5"/>
    <w:rsid w:val="004632ED"/>
    <w:rsid w:val="00463DE7"/>
    <w:rsid w:val="004641DE"/>
    <w:rsid w:val="00464B6F"/>
    <w:rsid w:val="00471295"/>
    <w:rsid w:val="00475120"/>
    <w:rsid w:val="00481BB3"/>
    <w:rsid w:val="0048482F"/>
    <w:rsid w:val="00486177"/>
    <w:rsid w:val="00486461"/>
    <w:rsid w:val="00487F56"/>
    <w:rsid w:val="00490D03"/>
    <w:rsid w:val="00493EBF"/>
    <w:rsid w:val="00496F2A"/>
    <w:rsid w:val="00497242"/>
    <w:rsid w:val="004A2304"/>
    <w:rsid w:val="004A5095"/>
    <w:rsid w:val="004A6B13"/>
    <w:rsid w:val="004B160E"/>
    <w:rsid w:val="004C2D8F"/>
    <w:rsid w:val="004C6DCE"/>
    <w:rsid w:val="004E2D2E"/>
    <w:rsid w:val="004E37E8"/>
    <w:rsid w:val="004E53D2"/>
    <w:rsid w:val="004E56F4"/>
    <w:rsid w:val="004F07DC"/>
    <w:rsid w:val="004F2D55"/>
    <w:rsid w:val="004F3F2C"/>
    <w:rsid w:val="004F5EB9"/>
    <w:rsid w:val="00503B91"/>
    <w:rsid w:val="00503C8C"/>
    <w:rsid w:val="00503FE9"/>
    <w:rsid w:val="00505532"/>
    <w:rsid w:val="005055A7"/>
    <w:rsid w:val="00510CD7"/>
    <w:rsid w:val="0053146D"/>
    <w:rsid w:val="00533528"/>
    <w:rsid w:val="00542AFC"/>
    <w:rsid w:val="00546B3A"/>
    <w:rsid w:val="00552163"/>
    <w:rsid w:val="00552477"/>
    <w:rsid w:val="005536D2"/>
    <w:rsid w:val="0055418C"/>
    <w:rsid w:val="00554355"/>
    <w:rsid w:val="0055595E"/>
    <w:rsid w:val="00556650"/>
    <w:rsid w:val="005618FC"/>
    <w:rsid w:val="00562BA0"/>
    <w:rsid w:val="00563D93"/>
    <w:rsid w:val="0056456C"/>
    <w:rsid w:val="0056509C"/>
    <w:rsid w:val="00570655"/>
    <w:rsid w:val="00573C57"/>
    <w:rsid w:val="00576271"/>
    <w:rsid w:val="00576C88"/>
    <w:rsid w:val="00590858"/>
    <w:rsid w:val="00594345"/>
    <w:rsid w:val="00594870"/>
    <w:rsid w:val="00594AC5"/>
    <w:rsid w:val="005A18AF"/>
    <w:rsid w:val="005A19F4"/>
    <w:rsid w:val="005A3696"/>
    <w:rsid w:val="005A659B"/>
    <w:rsid w:val="005B2A73"/>
    <w:rsid w:val="005B341D"/>
    <w:rsid w:val="005B5060"/>
    <w:rsid w:val="005B6831"/>
    <w:rsid w:val="005C0BDF"/>
    <w:rsid w:val="005C2A7B"/>
    <w:rsid w:val="005C4C5E"/>
    <w:rsid w:val="005C4D8D"/>
    <w:rsid w:val="005C6B3D"/>
    <w:rsid w:val="005D032A"/>
    <w:rsid w:val="005D0E33"/>
    <w:rsid w:val="005D5EEC"/>
    <w:rsid w:val="005E0AA0"/>
    <w:rsid w:val="005E13A9"/>
    <w:rsid w:val="005E20A9"/>
    <w:rsid w:val="005E21BB"/>
    <w:rsid w:val="005E3274"/>
    <w:rsid w:val="005F27FF"/>
    <w:rsid w:val="005F2C71"/>
    <w:rsid w:val="00601653"/>
    <w:rsid w:val="00601704"/>
    <w:rsid w:val="006029C6"/>
    <w:rsid w:val="00602C05"/>
    <w:rsid w:val="00603679"/>
    <w:rsid w:val="00605777"/>
    <w:rsid w:val="0060779C"/>
    <w:rsid w:val="006102FA"/>
    <w:rsid w:val="0061384D"/>
    <w:rsid w:val="00614BAB"/>
    <w:rsid w:val="006253E2"/>
    <w:rsid w:val="00626412"/>
    <w:rsid w:val="0062693E"/>
    <w:rsid w:val="00630DFD"/>
    <w:rsid w:val="00637A43"/>
    <w:rsid w:val="006412D3"/>
    <w:rsid w:val="0064225F"/>
    <w:rsid w:val="006432E0"/>
    <w:rsid w:val="00646A91"/>
    <w:rsid w:val="00647975"/>
    <w:rsid w:val="00661024"/>
    <w:rsid w:val="00663276"/>
    <w:rsid w:val="00665205"/>
    <w:rsid w:val="006665C1"/>
    <w:rsid w:val="00670CE1"/>
    <w:rsid w:val="0067386F"/>
    <w:rsid w:val="00674F6E"/>
    <w:rsid w:val="00675A0D"/>
    <w:rsid w:val="0067731C"/>
    <w:rsid w:val="00681044"/>
    <w:rsid w:val="00681510"/>
    <w:rsid w:val="006832CF"/>
    <w:rsid w:val="00685E2F"/>
    <w:rsid w:val="00687869"/>
    <w:rsid w:val="00696DB8"/>
    <w:rsid w:val="00697421"/>
    <w:rsid w:val="00697C7E"/>
    <w:rsid w:val="006A570D"/>
    <w:rsid w:val="006B304C"/>
    <w:rsid w:val="006B3892"/>
    <w:rsid w:val="006B42F4"/>
    <w:rsid w:val="006B6236"/>
    <w:rsid w:val="006C6D31"/>
    <w:rsid w:val="006D16A2"/>
    <w:rsid w:val="006D1D29"/>
    <w:rsid w:val="006D2940"/>
    <w:rsid w:val="006D3B8A"/>
    <w:rsid w:val="006E034F"/>
    <w:rsid w:val="006E0C06"/>
    <w:rsid w:val="006E207F"/>
    <w:rsid w:val="006E4332"/>
    <w:rsid w:val="006E73AE"/>
    <w:rsid w:val="006E7614"/>
    <w:rsid w:val="006F1942"/>
    <w:rsid w:val="006F2F3E"/>
    <w:rsid w:val="006F43CB"/>
    <w:rsid w:val="00700815"/>
    <w:rsid w:val="0070380E"/>
    <w:rsid w:val="007041A0"/>
    <w:rsid w:val="00705877"/>
    <w:rsid w:val="007167CF"/>
    <w:rsid w:val="007169B4"/>
    <w:rsid w:val="0072316D"/>
    <w:rsid w:val="00723E03"/>
    <w:rsid w:val="00724ADF"/>
    <w:rsid w:val="00724AE4"/>
    <w:rsid w:val="0073131F"/>
    <w:rsid w:val="0073135A"/>
    <w:rsid w:val="00740F6A"/>
    <w:rsid w:val="007413DB"/>
    <w:rsid w:val="007558A3"/>
    <w:rsid w:val="00756DB4"/>
    <w:rsid w:val="00760B8F"/>
    <w:rsid w:val="00762138"/>
    <w:rsid w:val="00766BB9"/>
    <w:rsid w:val="00767A9C"/>
    <w:rsid w:val="00771217"/>
    <w:rsid w:val="00771513"/>
    <w:rsid w:val="00773F33"/>
    <w:rsid w:val="00775B42"/>
    <w:rsid w:val="00775DCD"/>
    <w:rsid w:val="0078112F"/>
    <w:rsid w:val="0078245B"/>
    <w:rsid w:val="0078327D"/>
    <w:rsid w:val="00785550"/>
    <w:rsid w:val="00786D6E"/>
    <w:rsid w:val="00791704"/>
    <w:rsid w:val="0079231E"/>
    <w:rsid w:val="007952AF"/>
    <w:rsid w:val="007961EF"/>
    <w:rsid w:val="007A3410"/>
    <w:rsid w:val="007B01E7"/>
    <w:rsid w:val="007B4DF2"/>
    <w:rsid w:val="007C30E7"/>
    <w:rsid w:val="007D0398"/>
    <w:rsid w:val="007D2C95"/>
    <w:rsid w:val="007D3CF0"/>
    <w:rsid w:val="007D4B50"/>
    <w:rsid w:val="007E3F66"/>
    <w:rsid w:val="007E4419"/>
    <w:rsid w:val="007E75EF"/>
    <w:rsid w:val="007E7FD0"/>
    <w:rsid w:val="007F34C0"/>
    <w:rsid w:val="007F4F4D"/>
    <w:rsid w:val="008018D6"/>
    <w:rsid w:val="00802B03"/>
    <w:rsid w:val="0080455B"/>
    <w:rsid w:val="00805EBA"/>
    <w:rsid w:val="00806E2C"/>
    <w:rsid w:val="00807944"/>
    <w:rsid w:val="008111AD"/>
    <w:rsid w:val="00812088"/>
    <w:rsid w:val="00812334"/>
    <w:rsid w:val="00817F17"/>
    <w:rsid w:val="00824E47"/>
    <w:rsid w:val="008252F8"/>
    <w:rsid w:val="00827CB4"/>
    <w:rsid w:val="00836D8C"/>
    <w:rsid w:val="00843BBB"/>
    <w:rsid w:val="00843EE9"/>
    <w:rsid w:val="00845DBF"/>
    <w:rsid w:val="00846820"/>
    <w:rsid w:val="008524BB"/>
    <w:rsid w:val="008534F1"/>
    <w:rsid w:val="00853D36"/>
    <w:rsid w:val="00861FF6"/>
    <w:rsid w:val="00864414"/>
    <w:rsid w:val="0086446A"/>
    <w:rsid w:val="00866D7E"/>
    <w:rsid w:val="008703B0"/>
    <w:rsid w:val="00870C10"/>
    <w:rsid w:val="008715D4"/>
    <w:rsid w:val="0087710B"/>
    <w:rsid w:val="00877F7D"/>
    <w:rsid w:val="008813F4"/>
    <w:rsid w:val="0088357E"/>
    <w:rsid w:val="00883E2A"/>
    <w:rsid w:val="008863C0"/>
    <w:rsid w:val="00890CB1"/>
    <w:rsid w:val="008925F9"/>
    <w:rsid w:val="00892645"/>
    <w:rsid w:val="0089390B"/>
    <w:rsid w:val="00895D14"/>
    <w:rsid w:val="00896C60"/>
    <w:rsid w:val="008A2D8B"/>
    <w:rsid w:val="008A663B"/>
    <w:rsid w:val="008B0CD5"/>
    <w:rsid w:val="008B2223"/>
    <w:rsid w:val="008B4F04"/>
    <w:rsid w:val="008B68FB"/>
    <w:rsid w:val="008B6A55"/>
    <w:rsid w:val="008C20E1"/>
    <w:rsid w:val="008C30FA"/>
    <w:rsid w:val="008C373A"/>
    <w:rsid w:val="008C756A"/>
    <w:rsid w:val="008D13CC"/>
    <w:rsid w:val="008D6AE6"/>
    <w:rsid w:val="008D7E33"/>
    <w:rsid w:val="008E36A5"/>
    <w:rsid w:val="008E5D6F"/>
    <w:rsid w:val="008E7C66"/>
    <w:rsid w:val="008F20DD"/>
    <w:rsid w:val="008F35BB"/>
    <w:rsid w:val="008F40FF"/>
    <w:rsid w:val="008F658D"/>
    <w:rsid w:val="008F7082"/>
    <w:rsid w:val="00904CC5"/>
    <w:rsid w:val="009113B3"/>
    <w:rsid w:val="009114D7"/>
    <w:rsid w:val="00914BF2"/>
    <w:rsid w:val="00914FAD"/>
    <w:rsid w:val="009166A5"/>
    <w:rsid w:val="00916E19"/>
    <w:rsid w:val="00922793"/>
    <w:rsid w:val="00930569"/>
    <w:rsid w:val="00930FF1"/>
    <w:rsid w:val="00933F9E"/>
    <w:rsid w:val="009348D5"/>
    <w:rsid w:val="00936E52"/>
    <w:rsid w:val="00937CEA"/>
    <w:rsid w:val="009410E8"/>
    <w:rsid w:val="0094235F"/>
    <w:rsid w:val="009432E5"/>
    <w:rsid w:val="00944966"/>
    <w:rsid w:val="009579E5"/>
    <w:rsid w:val="00957F5A"/>
    <w:rsid w:val="00963633"/>
    <w:rsid w:val="0096586B"/>
    <w:rsid w:val="009660C1"/>
    <w:rsid w:val="009747CA"/>
    <w:rsid w:val="00974CB1"/>
    <w:rsid w:val="009773DB"/>
    <w:rsid w:val="00980C2F"/>
    <w:rsid w:val="0098769C"/>
    <w:rsid w:val="009906FB"/>
    <w:rsid w:val="00991549"/>
    <w:rsid w:val="00993410"/>
    <w:rsid w:val="00994823"/>
    <w:rsid w:val="009A08E9"/>
    <w:rsid w:val="009A3807"/>
    <w:rsid w:val="009A7861"/>
    <w:rsid w:val="009B523A"/>
    <w:rsid w:val="009B71B0"/>
    <w:rsid w:val="009C0F0A"/>
    <w:rsid w:val="009C2C6D"/>
    <w:rsid w:val="009C5BCE"/>
    <w:rsid w:val="009D0E24"/>
    <w:rsid w:val="009D232D"/>
    <w:rsid w:val="009D27A8"/>
    <w:rsid w:val="009D2CBB"/>
    <w:rsid w:val="009E044C"/>
    <w:rsid w:val="009E3C76"/>
    <w:rsid w:val="009E61BE"/>
    <w:rsid w:val="009E6B3B"/>
    <w:rsid w:val="009E6D0B"/>
    <w:rsid w:val="009F4523"/>
    <w:rsid w:val="009F5D6E"/>
    <w:rsid w:val="009F71B8"/>
    <w:rsid w:val="009F72E8"/>
    <w:rsid w:val="009F76F6"/>
    <w:rsid w:val="00A00865"/>
    <w:rsid w:val="00A00C22"/>
    <w:rsid w:val="00A0175D"/>
    <w:rsid w:val="00A10BBB"/>
    <w:rsid w:val="00A1187E"/>
    <w:rsid w:val="00A1665F"/>
    <w:rsid w:val="00A20AB9"/>
    <w:rsid w:val="00A27A4E"/>
    <w:rsid w:val="00A304E2"/>
    <w:rsid w:val="00A30DBA"/>
    <w:rsid w:val="00A31945"/>
    <w:rsid w:val="00A34CC7"/>
    <w:rsid w:val="00A35D7B"/>
    <w:rsid w:val="00A36323"/>
    <w:rsid w:val="00A43A1B"/>
    <w:rsid w:val="00A47498"/>
    <w:rsid w:val="00A51D78"/>
    <w:rsid w:val="00A575FB"/>
    <w:rsid w:val="00A6250E"/>
    <w:rsid w:val="00A64085"/>
    <w:rsid w:val="00A67061"/>
    <w:rsid w:val="00A72978"/>
    <w:rsid w:val="00A72E1D"/>
    <w:rsid w:val="00A7346A"/>
    <w:rsid w:val="00A75C14"/>
    <w:rsid w:val="00A76167"/>
    <w:rsid w:val="00A80BEE"/>
    <w:rsid w:val="00A82C70"/>
    <w:rsid w:val="00A83C13"/>
    <w:rsid w:val="00A86CD7"/>
    <w:rsid w:val="00A901B4"/>
    <w:rsid w:val="00A93AE8"/>
    <w:rsid w:val="00A971CD"/>
    <w:rsid w:val="00AA0CF6"/>
    <w:rsid w:val="00AA435E"/>
    <w:rsid w:val="00AA775C"/>
    <w:rsid w:val="00AA7B31"/>
    <w:rsid w:val="00AB0123"/>
    <w:rsid w:val="00AB1F66"/>
    <w:rsid w:val="00AB20AA"/>
    <w:rsid w:val="00AB69F0"/>
    <w:rsid w:val="00AC6020"/>
    <w:rsid w:val="00AC68FF"/>
    <w:rsid w:val="00AD1A80"/>
    <w:rsid w:val="00AD4FFB"/>
    <w:rsid w:val="00AD7097"/>
    <w:rsid w:val="00AE0D1C"/>
    <w:rsid w:val="00AE296D"/>
    <w:rsid w:val="00AE7B27"/>
    <w:rsid w:val="00AF2774"/>
    <w:rsid w:val="00AF4843"/>
    <w:rsid w:val="00AF68CE"/>
    <w:rsid w:val="00AF7342"/>
    <w:rsid w:val="00B00BE5"/>
    <w:rsid w:val="00B0243F"/>
    <w:rsid w:val="00B02F59"/>
    <w:rsid w:val="00B06CEE"/>
    <w:rsid w:val="00B124B0"/>
    <w:rsid w:val="00B143E5"/>
    <w:rsid w:val="00B34258"/>
    <w:rsid w:val="00B36430"/>
    <w:rsid w:val="00B3718E"/>
    <w:rsid w:val="00B41741"/>
    <w:rsid w:val="00B50E2F"/>
    <w:rsid w:val="00B5452E"/>
    <w:rsid w:val="00B57948"/>
    <w:rsid w:val="00B633D3"/>
    <w:rsid w:val="00B724B3"/>
    <w:rsid w:val="00B7586B"/>
    <w:rsid w:val="00B80395"/>
    <w:rsid w:val="00B82777"/>
    <w:rsid w:val="00B85A3A"/>
    <w:rsid w:val="00B87379"/>
    <w:rsid w:val="00B90174"/>
    <w:rsid w:val="00B902DF"/>
    <w:rsid w:val="00B96534"/>
    <w:rsid w:val="00B9730A"/>
    <w:rsid w:val="00BA1C8B"/>
    <w:rsid w:val="00BA31C8"/>
    <w:rsid w:val="00BA49ED"/>
    <w:rsid w:val="00BA51D7"/>
    <w:rsid w:val="00BA71FB"/>
    <w:rsid w:val="00BB5B6A"/>
    <w:rsid w:val="00BC0ABE"/>
    <w:rsid w:val="00BC2D3A"/>
    <w:rsid w:val="00BC3831"/>
    <w:rsid w:val="00BC441A"/>
    <w:rsid w:val="00BC72B1"/>
    <w:rsid w:val="00BC78BF"/>
    <w:rsid w:val="00BC7D69"/>
    <w:rsid w:val="00BD0462"/>
    <w:rsid w:val="00BE0AAD"/>
    <w:rsid w:val="00BF04E4"/>
    <w:rsid w:val="00BF2C77"/>
    <w:rsid w:val="00BF35FE"/>
    <w:rsid w:val="00BF44C8"/>
    <w:rsid w:val="00BF51D5"/>
    <w:rsid w:val="00C00AC6"/>
    <w:rsid w:val="00C07CFF"/>
    <w:rsid w:val="00C1219C"/>
    <w:rsid w:val="00C15DC6"/>
    <w:rsid w:val="00C22E04"/>
    <w:rsid w:val="00C23DCA"/>
    <w:rsid w:val="00C24E3B"/>
    <w:rsid w:val="00C2698B"/>
    <w:rsid w:val="00C41BE1"/>
    <w:rsid w:val="00C5027C"/>
    <w:rsid w:val="00C521B5"/>
    <w:rsid w:val="00C530B0"/>
    <w:rsid w:val="00C5458F"/>
    <w:rsid w:val="00C55130"/>
    <w:rsid w:val="00C55605"/>
    <w:rsid w:val="00C579B8"/>
    <w:rsid w:val="00C57FBA"/>
    <w:rsid w:val="00C62170"/>
    <w:rsid w:val="00C65D94"/>
    <w:rsid w:val="00C67A82"/>
    <w:rsid w:val="00C72CF2"/>
    <w:rsid w:val="00C838B8"/>
    <w:rsid w:val="00C8741E"/>
    <w:rsid w:val="00C8772B"/>
    <w:rsid w:val="00C915AA"/>
    <w:rsid w:val="00C932A6"/>
    <w:rsid w:val="00CA4EEF"/>
    <w:rsid w:val="00CA65C3"/>
    <w:rsid w:val="00CA6886"/>
    <w:rsid w:val="00CA6BB0"/>
    <w:rsid w:val="00CB3A3B"/>
    <w:rsid w:val="00CB4BF1"/>
    <w:rsid w:val="00CC1606"/>
    <w:rsid w:val="00CC1A52"/>
    <w:rsid w:val="00CC3573"/>
    <w:rsid w:val="00CC489D"/>
    <w:rsid w:val="00CC4997"/>
    <w:rsid w:val="00CD7799"/>
    <w:rsid w:val="00CE0A17"/>
    <w:rsid w:val="00CE19AF"/>
    <w:rsid w:val="00CE3EDA"/>
    <w:rsid w:val="00CF269F"/>
    <w:rsid w:val="00CF4CA3"/>
    <w:rsid w:val="00CF762E"/>
    <w:rsid w:val="00D041C1"/>
    <w:rsid w:val="00D0545E"/>
    <w:rsid w:val="00D07737"/>
    <w:rsid w:val="00D11305"/>
    <w:rsid w:val="00D11670"/>
    <w:rsid w:val="00D11CAB"/>
    <w:rsid w:val="00D15726"/>
    <w:rsid w:val="00D23AF1"/>
    <w:rsid w:val="00D249F2"/>
    <w:rsid w:val="00D252D7"/>
    <w:rsid w:val="00D2540A"/>
    <w:rsid w:val="00D27055"/>
    <w:rsid w:val="00D32232"/>
    <w:rsid w:val="00D40136"/>
    <w:rsid w:val="00D40D4E"/>
    <w:rsid w:val="00D47382"/>
    <w:rsid w:val="00D47ABA"/>
    <w:rsid w:val="00D47C54"/>
    <w:rsid w:val="00D527BB"/>
    <w:rsid w:val="00D534BB"/>
    <w:rsid w:val="00D54516"/>
    <w:rsid w:val="00D652FA"/>
    <w:rsid w:val="00D664B2"/>
    <w:rsid w:val="00D70A0A"/>
    <w:rsid w:val="00D76065"/>
    <w:rsid w:val="00D76F4E"/>
    <w:rsid w:val="00D81EE6"/>
    <w:rsid w:val="00D85C04"/>
    <w:rsid w:val="00D8705C"/>
    <w:rsid w:val="00D929A7"/>
    <w:rsid w:val="00D946CE"/>
    <w:rsid w:val="00DA0B0A"/>
    <w:rsid w:val="00DA0CB4"/>
    <w:rsid w:val="00DA10F1"/>
    <w:rsid w:val="00DA3332"/>
    <w:rsid w:val="00DA760C"/>
    <w:rsid w:val="00DB06FE"/>
    <w:rsid w:val="00DB4F8E"/>
    <w:rsid w:val="00DB6852"/>
    <w:rsid w:val="00DC20DA"/>
    <w:rsid w:val="00DC7202"/>
    <w:rsid w:val="00DC7FA8"/>
    <w:rsid w:val="00DD3289"/>
    <w:rsid w:val="00DD3C68"/>
    <w:rsid w:val="00DD6578"/>
    <w:rsid w:val="00DD7F65"/>
    <w:rsid w:val="00DE0F62"/>
    <w:rsid w:val="00DE40DF"/>
    <w:rsid w:val="00DE42DC"/>
    <w:rsid w:val="00DE5477"/>
    <w:rsid w:val="00DF0DBC"/>
    <w:rsid w:val="00DF40BB"/>
    <w:rsid w:val="00DF463E"/>
    <w:rsid w:val="00DF4E4A"/>
    <w:rsid w:val="00DF790F"/>
    <w:rsid w:val="00E14F72"/>
    <w:rsid w:val="00E168CE"/>
    <w:rsid w:val="00E2169B"/>
    <w:rsid w:val="00E23C40"/>
    <w:rsid w:val="00E272CE"/>
    <w:rsid w:val="00E33413"/>
    <w:rsid w:val="00E3370C"/>
    <w:rsid w:val="00E369CE"/>
    <w:rsid w:val="00E36F3E"/>
    <w:rsid w:val="00E400C4"/>
    <w:rsid w:val="00E404DC"/>
    <w:rsid w:val="00E41DD3"/>
    <w:rsid w:val="00E4246C"/>
    <w:rsid w:val="00E43077"/>
    <w:rsid w:val="00E47DC9"/>
    <w:rsid w:val="00E5549E"/>
    <w:rsid w:val="00E606A7"/>
    <w:rsid w:val="00E61F0D"/>
    <w:rsid w:val="00E64860"/>
    <w:rsid w:val="00E67707"/>
    <w:rsid w:val="00E7241A"/>
    <w:rsid w:val="00E7349D"/>
    <w:rsid w:val="00E74234"/>
    <w:rsid w:val="00E753DB"/>
    <w:rsid w:val="00E764C6"/>
    <w:rsid w:val="00E7697C"/>
    <w:rsid w:val="00E76BB2"/>
    <w:rsid w:val="00E8330A"/>
    <w:rsid w:val="00E83785"/>
    <w:rsid w:val="00E8411D"/>
    <w:rsid w:val="00E85321"/>
    <w:rsid w:val="00E917FC"/>
    <w:rsid w:val="00E9354F"/>
    <w:rsid w:val="00E94A4C"/>
    <w:rsid w:val="00E969B1"/>
    <w:rsid w:val="00E9799D"/>
    <w:rsid w:val="00EA790D"/>
    <w:rsid w:val="00EB161B"/>
    <w:rsid w:val="00EB232A"/>
    <w:rsid w:val="00EB40E3"/>
    <w:rsid w:val="00EC12E1"/>
    <w:rsid w:val="00EC1AEB"/>
    <w:rsid w:val="00EC46B2"/>
    <w:rsid w:val="00EC5860"/>
    <w:rsid w:val="00EC755B"/>
    <w:rsid w:val="00ED440F"/>
    <w:rsid w:val="00ED5814"/>
    <w:rsid w:val="00ED5B9F"/>
    <w:rsid w:val="00EE507A"/>
    <w:rsid w:val="00EE52E5"/>
    <w:rsid w:val="00EE7393"/>
    <w:rsid w:val="00EE7FEF"/>
    <w:rsid w:val="00EF0D27"/>
    <w:rsid w:val="00EF4ADD"/>
    <w:rsid w:val="00EF6389"/>
    <w:rsid w:val="00EF7C51"/>
    <w:rsid w:val="00F024EE"/>
    <w:rsid w:val="00F052E0"/>
    <w:rsid w:val="00F07703"/>
    <w:rsid w:val="00F13829"/>
    <w:rsid w:val="00F14220"/>
    <w:rsid w:val="00F14923"/>
    <w:rsid w:val="00F14CD1"/>
    <w:rsid w:val="00F24C73"/>
    <w:rsid w:val="00F3264B"/>
    <w:rsid w:val="00F32D19"/>
    <w:rsid w:val="00F34718"/>
    <w:rsid w:val="00F3471F"/>
    <w:rsid w:val="00F45129"/>
    <w:rsid w:val="00F529C0"/>
    <w:rsid w:val="00F5324F"/>
    <w:rsid w:val="00F5586E"/>
    <w:rsid w:val="00F603F3"/>
    <w:rsid w:val="00F6228E"/>
    <w:rsid w:val="00F62637"/>
    <w:rsid w:val="00F764CB"/>
    <w:rsid w:val="00F8256B"/>
    <w:rsid w:val="00F82FFA"/>
    <w:rsid w:val="00F85C4C"/>
    <w:rsid w:val="00F8773E"/>
    <w:rsid w:val="00F90B30"/>
    <w:rsid w:val="00F91588"/>
    <w:rsid w:val="00F9184B"/>
    <w:rsid w:val="00F940CC"/>
    <w:rsid w:val="00F96F17"/>
    <w:rsid w:val="00FA1255"/>
    <w:rsid w:val="00FA377F"/>
    <w:rsid w:val="00FA66B0"/>
    <w:rsid w:val="00FA75FA"/>
    <w:rsid w:val="00FB49BD"/>
    <w:rsid w:val="00FB4AC4"/>
    <w:rsid w:val="00FB593C"/>
    <w:rsid w:val="00FC47BB"/>
    <w:rsid w:val="00FD0D68"/>
    <w:rsid w:val="00FE2DF0"/>
    <w:rsid w:val="00FE4679"/>
    <w:rsid w:val="0119DCD8"/>
    <w:rsid w:val="011BE21F"/>
    <w:rsid w:val="012713E4"/>
    <w:rsid w:val="014BEBA4"/>
    <w:rsid w:val="0160485D"/>
    <w:rsid w:val="0184559B"/>
    <w:rsid w:val="01D520BD"/>
    <w:rsid w:val="01FD825A"/>
    <w:rsid w:val="02970224"/>
    <w:rsid w:val="02C187BC"/>
    <w:rsid w:val="033ABCA2"/>
    <w:rsid w:val="03426463"/>
    <w:rsid w:val="034D63E7"/>
    <w:rsid w:val="0364FD61"/>
    <w:rsid w:val="036E17A3"/>
    <w:rsid w:val="036FC787"/>
    <w:rsid w:val="039DA57A"/>
    <w:rsid w:val="039DBB1F"/>
    <w:rsid w:val="03C30222"/>
    <w:rsid w:val="03CDB5F0"/>
    <w:rsid w:val="03EF9226"/>
    <w:rsid w:val="0440BDEB"/>
    <w:rsid w:val="048054D7"/>
    <w:rsid w:val="04AEE2F3"/>
    <w:rsid w:val="04B5C3DB"/>
    <w:rsid w:val="04CFE1CB"/>
    <w:rsid w:val="051453CC"/>
    <w:rsid w:val="05515CCA"/>
    <w:rsid w:val="056647D0"/>
    <w:rsid w:val="058052FD"/>
    <w:rsid w:val="05965519"/>
    <w:rsid w:val="05A57170"/>
    <w:rsid w:val="05ED4086"/>
    <w:rsid w:val="05FF2C0D"/>
    <w:rsid w:val="065CB114"/>
    <w:rsid w:val="06604AF0"/>
    <w:rsid w:val="06B9622F"/>
    <w:rsid w:val="06F88857"/>
    <w:rsid w:val="0720B4E9"/>
    <w:rsid w:val="073E4673"/>
    <w:rsid w:val="07669227"/>
    <w:rsid w:val="07B6AD9A"/>
    <w:rsid w:val="0815154A"/>
    <w:rsid w:val="082604C5"/>
    <w:rsid w:val="08C57116"/>
    <w:rsid w:val="08CCB594"/>
    <w:rsid w:val="09450401"/>
    <w:rsid w:val="09C6AAEA"/>
    <w:rsid w:val="09F1CFC8"/>
    <w:rsid w:val="09F5F945"/>
    <w:rsid w:val="0A130AB2"/>
    <w:rsid w:val="0A34FBE1"/>
    <w:rsid w:val="0A675BF5"/>
    <w:rsid w:val="0A8B3D0F"/>
    <w:rsid w:val="0A9F7490"/>
    <w:rsid w:val="0AB48167"/>
    <w:rsid w:val="0B04ED0A"/>
    <w:rsid w:val="0B4461F9"/>
    <w:rsid w:val="0BE5C0D4"/>
    <w:rsid w:val="0C7B0510"/>
    <w:rsid w:val="0C7E0352"/>
    <w:rsid w:val="0C7F1809"/>
    <w:rsid w:val="0C9EFA9E"/>
    <w:rsid w:val="0CB6A0E4"/>
    <w:rsid w:val="0CEB05C2"/>
    <w:rsid w:val="0CED8353"/>
    <w:rsid w:val="0CFCA617"/>
    <w:rsid w:val="0D29F815"/>
    <w:rsid w:val="0D2F3A9F"/>
    <w:rsid w:val="0D3CFC13"/>
    <w:rsid w:val="0E1E0293"/>
    <w:rsid w:val="0EA43859"/>
    <w:rsid w:val="0EE0437E"/>
    <w:rsid w:val="0F2B57B0"/>
    <w:rsid w:val="0F6055E5"/>
    <w:rsid w:val="10234DCD"/>
    <w:rsid w:val="103A8941"/>
    <w:rsid w:val="1043684A"/>
    <w:rsid w:val="1050C162"/>
    <w:rsid w:val="1062A0B0"/>
    <w:rsid w:val="1071CD2E"/>
    <w:rsid w:val="109D45AA"/>
    <w:rsid w:val="10A9DF78"/>
    <w:rsid w:val="10EE077B"/>
    <w:rsid w:val="110834D0"/>
    <w:rsid w:val="111FE884"/>
    <w:rsid w:val="117212C8"/>
    <w:rsid w:val="124D0343"/>
    <w:rsid w:val="12AA6C26"/>
    <w:rsid w:val="12B85DBE"/>
    <w:rsid w:val="12B94A3F"/>
    <w:rsid w:val="12C32E75"/>
    <w:rsid w:val="12C9DF33"/>
    <w:rsid w:val="12DD656C"/>
    <w:rsid w:val="12E7E1B3"/>
    <w:rsid w:val="13317F6D"/>
    <w:rsid w:val="1343F4BF"/>
    <w:rsid w:val="135630E6"/>
    <w:rsid w:val="135E811F"/>
    <w:rsid w:val="144A568C"/>
    <w:rsid w:val="1454AA9F"/>
    <w:rsid w:val="14A081DA"/>
    <w:rsid w:val="14BDB1EC"/>
    <w:rsid w:val="152E40DF"/>
    <w:rsid w:val="153ED48B"/>
    <w:rsid w:val="15400569"/>
    <w:rsid w:val="1544EB89"/>
    <w:rsid w:val="15722069"/>
    <w:rsid w:val="159569A3"/>
    <w:rsid w:val="15AA065F"/>
    <w:rsid w:val="15C1044D"/>
    <w:rsid w:val="1653C74A"/>
    <w:rsid w:val="168DE213"/>
    <w:rsid w:val="1742BA44"/>
    <w:rsid w:val="175C303A"/>
    <w:rsid w:val="1797148E"/>
    <w:rsid w:val="1797D2E8"/>
    <w:rsid w:val="17A6E4E4"/>
    <w:rsid w:val="17B6BBA4"/>
    <w:rsid w:val="17C9B9E3"/>
    <w:rsid w:val="18204502"/>
    <w:rsid w:val="18748C0D"/>
    <w:rsid w:val="191DA90A"/>
    <w:rsid w:val="19E864C2"/>
    <w:rsid w:val="1A36BA01"/>
    <w:rsid w:val="1A5DE191"/>
    <w:rsid w:val="1AA94147"/>
    <w:rsid w:val="1B483C01"/>
    <w:rsid w:val="1B620914"/>
    <w:rsid w:val="1B6416C4"/>
    <w:rsid w:val="1B7A0CC7"/>
    <w:rsid w:val="1B87078D"/>
    <w:rsid w:val="1BB464F1"/>
    <w:rsid w:val="1BEBB0DB"/>
    <w:rsid w:val="1C49CD64"/>
    <w:rsid w:val="1C793952"/>
    <w:rsid w:val="1C867E68"/>
    <w:rsid w:val="1CC8040D"/>
    <w:rsid w:val="1CE2AE36"/>
    <w:rsid w:val="1D27FCC0"/>
    <w:rsid w:val="1D392A18"/>
    <w:rsid w:val="1E08A2B0"/>
    <w:rsid w:val="1E2DDC18"/>
    <w:rsid w:val="1E869E98"/>
    <w:rsid w:val="1ED5CF57"/>
    <w:rsid w:val="1EFD7560"/>
    <w:rsid w:val="1F1678DA"/>
    <w:rsid w:val="1F21A129"/>
    <w:rsid w:val="1F308054"/>
    <w:rsid w:val="1F535C04"/>
    <w:rsid w:val="1FC24316"/>
    <w:rsid w:val="1FE0A9B4"/>
    <w:rsid w:val="2091301D"/>
    <w:rsid w:val="209C181E"/>
    <w:rsid w:val="20AD6279"/>
    <w:rsid w:val="2107145A"/>
    <w:rsid w:val="215D215D"/>
    <w:rsid w:val="219BD5A1"/>
    <w:rsid w:val="21D9FD00"/>
    <w:rsid w:val="2223BC1A"/>
    <w:rsid w:val="22A3B457"/>
    <w:rsid w:val="22E9F13E"/>
    <w:rsid w:val="22F1C9BE"/>
    <w:rsid w:val="23368D95"/>
    <w:rsid w:val="236807C8"/>
    <w:rsid w:val="237F61AB"/>
    <w:rsid w:val="23E90B3E"/>
    <w:rsid w:val="247B207F"/>
    <w:rsid w:val="2481D563"/>
    <w:rsid w:val="24AC0649"/>
    <w:rsid w:val="24F9E945"/>
    <w:rsid w:val="2509B390"/>
    <w:rsid w:val="2519F841"/>
    <w:rsid w:val="253AF4DE"/>
    <w:rsid w:val="2580DA12"/>
    <w:rsid w:val="25D52D32"/>
    <w:rsid w:val="25E1BB18"/>
    <w:rsid w:val="2629354F"/>
    <w:rsid w:val="265DF5C5"/>
    <w:rsid w:val="2698A21C"/>
    <w:rsid w:val="2710F615"/>
    <w:rsid w:val="273667C7"/>
    <w:rsid w:val="2737EE1E"/>
    <w:rsid w:val="2744AF29"/>
    <w:rsid w:val="2797BC23"/>
    <w:rsid w:val="27F5A4D3"/>
    <w:rsid w:val="295FDD50"/>
    <w:rsid w:val="299AD643"/>
    <w:rsid w:val="29B75D6F"/>
    <w:rsid w:val="29C43FCE"/>
    <w:rsid w:val="2A10D288"/>
    <w:rsid w:val="2A11D7D3"/>
    <w:rsid w:val="2A7C1437"/>
    <w:rsid w:val="2AE970A8"/>
    <w:rsid w:val="2B5C348F"/>
    <w:rsid w:val="2B726707"/>
    <w:rsid w:val="2BC29AE6"/>
    <w:rsid w:val="2BD15B90"/>
    <w:rsid w:val="2BE12734"/>
    <w:rsid w:val="2C222E1E"/>
    <w:rsid w:val="2C5BDD43"/>
    <w:rsid w:val="2C7379C1"/>
    <w:rsid w:val="2CCBCD8F"/>
    <w:rsid w:val="2D0C3C7D"/>
    <w:rsid w:val="2D602465"/>
    <w:rsid w:val="2DBCC9DD"/>
    <w:rsid w:val="2DBCEA33"/>
    <w:rsid w:val="2E04C952"/>
    <w:rsid w:val="2E38BFBD"/>
    <w:rsid w:val="2E4273B1"/>
    <w:rsid w:val="2E466873"/>
    <w:rsid w:val="2E728CE1"/>
    <w:rsid w:val="2E9A9503"/>
    <w:rsid w:val="2EB1D62A"/>
    <w:rsid w:val="2F215D02"/>
    <w:rsid w:val="2F64E027"/>
    <w:rsid w:val="2F94896F"/>
    <w:rsid w:val="306CABE9"/>
    <w:rsid w:val="30DD1950"/>
    <w:rsid w:val="30E92E40"/>
    <w:rsid w:val="31495F70"/>
    <w:rsid w:val="315EC8E7"/>
    <w:rsid w:val="31B34921"/>
    <w:rsid w:val="31BA6206"/>
    <w:rsid w:val="31EF48D2"/>
    <w:rsid w:val="3289FA52"/>
    <w:rsid w:val="3298D8B4"/>
    <w:rsid w:val="32C54ABB"/>
    <w:rsid w:val="32C65773"/>
    <w:rsid w:val="32CADB5A"/>
    <w:rsid w:val="33005C59"/>
    <w:rsid w:val="33157A43"/>
    <w:rsid w:val="331DB30E"/>
    <w:rsid w:val="33D93936"/>
    <w:rsid w:val="343D930E"/>
    <w:rsid w:val="3448D072"/>
    <w:rsid w:val="3466CA79"/>
    <w:rsid w:val="34822E2F"/>
    <w:rsid w:val="348BCFDE"/>
    <w:rsid w:val="3501488A"/>
    <w:rsid w:val="354401D4"/>
    <w:rsid w:val="3555A4DE"/>
    <w:rsid w:val="3557B570"/>
    <w:rsid w:val="35D84B0E"/>
    <w:rsid w:val="361384A8"/>
    <w:rsid w:val="36350A37"/>
    <w:rsid w:val="369BE5AD"/>
    <w:rsid w:val="3778F0C8"/>
    <w:rsid w:val="37E8EB66"/>
    <w:rsid w:val="382C94C0"/>
    <w:rsid w:val="38675E24"/>
    <w:rsid w:val="389F353F"/>
    <w:rsid w:val="38F8AE70"/>
    <w:rsid w:val="39126B44"/>
    <w:rsid w:val="3955520C"/>
    <w:rsid w:val="39590641"/>
    <w:rsid w:val="39B34B71"/>
    <w:rsid w:val="39D3A3F7"/>
    <w:rsid w:val="3A099290"/>
    <w:rsid w:val="3A2337ED"/>
    <w:rsid w:val="3A500310"/>
    <w:rsid w:val="3ACC5084"/>
    <w:rsid w:val="3AF9C300"/>
    <w:rsid w:val="3B65F556"/>
    <w:rsid w:val="3B9D08BE"/>
    <w:rsid w:val="3BA94C8E"/>
    <w:rsid w:val="3BBD14BC"/>
    <w:rsid w:val="3C5FF70E"/>
    <w:rsid w:val="3CA71F2B"/>
    <w:rsid w:val="3D2C939B"/>
    <w:rsid w:val="3D2D70D1"/>
    <w:rsid w:val="3D5D584B"/>
    <w:rsid w:val="3DE7073E"/>
    <w:rsid w:val="3E19435A"/>
    <w:rsid w:val="3E199B67"/>
    <w:rsid w:val="3E68E108"/>
    <w:rsid w:val="3E916606"/>
    <w:rsid w:val="3EBBA7BB"/>
    <w:rsid w:val="3EBC2033"/>
    <w:rsid w:val="3EE795B1"/>
    <w:rsid w:val="3EF65BD0"/>
    <w:rsid w:val="3F301085"/>
    <w:rsid w:val="3F8AF2F2"/>
    <w:rsid w:val="3FAD80FC"/>
    <w:rsid w:val="3FDF1062"/>
    <w:rsid w:val="3FE62FA4"/>
    <w:rsid w:val="3FFC8DF0"/>
    <w:rsid w:val="401957AE"/>
    <w:rsid w:val="402990DB"/>
    <w:rsid w:val="407B1495"/>
    <w:rsid w:val="40B62A25"/>
    <w:rsid w:val="40E3ACA4"/>
    <w:rsid w:val="40F6DEED"/>
    <w:rsid w:val="4136831C"/>
    <w:rsid w:val="41597C48"/>
    <w:rsid w:val="41C55FC6"/>
    <w:rsid w:val="41C752DC"/>
    <w:rsid w:val="41DC7244"/>
    <w:rsid w:val="41EB46D4"/>
    <w:rsid w:val="420AE270"/>
    <w:rsid w:val="42732459"/>
    <w:rsid w:val="42A6594E"/>
    <w:rsid w:val="42C2B864"/>
    <w:rsid w:val="4324287D"/>
    <w:rsid w:val="4324A232"/>
    <w:rsid w:val="4338D423"/>
    <w:rsid w:val="4351028C"/>
    <w:rsid w:val="43959AB3"/>
    <w:rsid w:val="447CDC70"/>
    <w:rsid w:val="4481D611"/>
    <w:rsid w:val="44B6C31B"/>
    <w:rsid w:val="4518A7C6"/>
    <w:rsid w:val="451D2CEA"/>
    <w:rsid w:val="4588EBD1"/>
    <w:rsid w:val="45B164AC"/>
    <w:rsid w:val="45E662EB"/>
    <w:rsid w:val="45FED0A9"/>
    <w:rsid w:val="461FB767"/>
    <w:rsid w:val="4679A32C"/>
    <w:rsid w:val="4681E7F1"/>
    <w:rsid w:val="46A1CD1D"/>
    <w:rsid w:val="47032884"/>
    <w:rsid w:val="474CD170"/>
    <w:rsid w:val="47525D15"/>
    <w:rsid w:val="47A088E7"/>
    <w:rsid w:val="47AF6491"/>
    <w:rsid w:val="47C42458"/>
    <w:rsid w:val="47CD2933"/>
    <w:rsid w:val="47F8CC51"/>
    <w:rsid w:val="4838C823"/>
    <w:rsid w:val="484902C9"/>
    <w:rsid w:val="48492F1E"/>
    <w:rsid w:val="485787E2"/>
    <w:rsid w:val="48815064"/>
    <w:rsid w:val="48B6437F"/>
    <w:rsid w:val="491D0663"/>
    <w:rsid w:val="4926ADC7"/>
    <w:rsid w:val="498C0657"/>
    <w:rsid w:val="4990A952"/>
    <w:rsid w:val="49C9C92A"/>
    <w:rsid w:val="49F4A356"/>
    <w:rsid w:val="4A1A2CC1"/>
    <w:rsid w:val="4ACABC17"/>
    <w:rsid w:val="4AD19253"/>
    <w:rsid w:val="4B25751B"/>
    <w:rsid w:val="4B3B2EBC"/>
    <w:rsid w:val="4B40D824"/>
    <w:rsid w:val="4B6A8DB5"/>
    <w:rsid w:val="4B71EC86"/>
    <w:rsid w:val="4B7B2397"/>
    <w:rsid w:val="4B963B11"/>
    <w:rsid w:val="4B9D66B5"/>
    <w:rsid w:val="4BDF9541"/>
    <w:rsid w:val="4BE7BCF0"/>
    <w:rsid w:val="4C2DD3CE"/>
    <w:rsid w:val="4C541206"/>
    <w:rsid w:val="4CC23615"/>
    <w:rsid w:val="4CCCC64B"/>
    <w:rsid w:val="4D298A24"/>
    <w:rsid w:val="4D50FE0B"/>
    <w:rsid w:val="4D7AA44B"/>
    <w:rsid w:val="4DCB519D"/>
    <w:rsid w:val="4DDA4C48"/>
    <w:rsid w:val="4DE61DBB"/>
    <w:rsid w:val="4E022475"/>
    <w:rsid w:val="4E377185"/>
    <w:rsid w:val="4EA34AA8"/>
    <w:rsid w:val="4ED5975D"/>
    <w:rsid w:val="4EE6989C"/>
    <w:rsid w:val="4F1280D7"/>
    <w:rsid w:val="4F34AB06"/>
    <w:rsid w:val="4F602CAE"/>
    <w:rsid w:val="4FAAC926"/>
    <w:rsid w:val="500A324D"/>
    <w:rsid w:val="502A0BE5"/>
    <w:rsid w:val="5084C0FC"/>
    <w:rsid w:val="50883FDB"/>
    <w:rsid w:val="50D903BD"/>
    <w:rsid w:val="50FF7BEC"/>
    <w:rsid w:val="513ACA24"/>
    <w:rsid w:val="513FD33D"/>
    <w:rsid w:val="51594C77"/>
    <w:rsid w:val="51724453"/>
    <w:rsid w:val="51DD2B37"/>
    <w:rsid w:val="51E57393"/>
    <w:rsid w:val="52077B94"/>
    <w:rsid w:val="5217A3FF"/>
    <w:rsid w:val="52189FFB"/>
    <w:rsid w:val="5264013C"/>
    <w:rsid w:val="52661777"/>
    <w:rsid w:val="526FD3AD"/>
    <w:rsid w:val="5280FC10"/>
    <w:rsid w:val="529409F5"/>
    <w:rsid w:val="52AFDB27"/>
    <w:rsid w:val="5309236C"/>
    <w:rsid w:val="530EF374"/>
    <w:rsid w:val="535EDB3A"/>
    <w:rsid w:val="53CCA88E"/>
    <w:rsid w:val="53D0A0E5"/>
    <w:rsid w:val="53D72933"/>
    <w:rsid w:val="53F06EA3"/>
    <w:rsid w:val="541494CE"/>
    <w:rsid w:val="5423E3FD"/>
    <w:rsid w:val="5424EE2B"/>
    <w:rsid w:val="5444CE51"/>
    <w:rsid w:val="544A49BA"/>
    <w:rsid w:val="54545434"/>
    <w:rsid w:val="5455918C"/>
    <w:rsid w:val="547D278F"/>
    <w:rsid w:val="55135541"/>
    <w:rsid w:val="553924CD"/>
    <w:rsid w:val="553ABA1B"/>
    <w:rsid w:val="5558A1E4"/>
    <w:rsid w:val="5595F7EF"/>
    <w:rsid w:val="55C8ACE5"/>
    <w:rsid w:val="55E18DD8"/>
    <w:rsid w:val="562C996A"/>
    <w:rsid w:val="5633EC6C"/>
    <w:rsid w:val="56347419"/>
    <w:rsid w:val="5643EA00"/>
    <w:rsid w:val="5693113E"/>
    <w:rsid w:val="56A385F3"/>
    <w:rsid w:val="56A64068"/>
    <w:rsid w:val="56EBCF10"/>
    <w:rsid w:val="56F3E8E8"/>
    <w:rsid w:val="5784FB98"/>
    <w:rsid w:val="578D5751"/>
    <w:rsid w:val="57E53663"/>
    <w:rsid w:val="57FE6B22"/>
    <w:rsid w:val="58264077"/>
    <w:rsid w:val="58358E53"/>
    <w:rsid w:val="588816DA"/>
    <w:rsid w:val="589697DC"/>
    <w:rsid w:val="5898C07B"/>
    <w:rsid w:val="58A53F1A"/>
    <w:rsid w:val="58B3F920"/>
    <w:rsid w:val="58DA80B1"/>
    <w:rsid w:val="58EF872B"/>
    <w:rsid w:val="58F6DCDE"/>
    <w:rsid w:val="590CE3BA"/>
    <w:rsid w:val="5935C78E"/>
    <w:rsid w:val="59464CCB"/>
    <w:rsid w:val="59850196"/>
    <w:rsid w:val="59C7F35A"/>
    <w:rsid w:val="59EA8609"/>
    <w:rsid w:val="5A14D313"/>
    <w:rsid w:val="5A32CB4F"/>
    <w:rsid w:val="5A587027"/>
    <w:rsid w:val="5A74DD4A"/>
    <w:rsid w:val="5A7E1A56"/>
    <w:rsid w:val="5A8B257B"/>
    <w:rsid w:val="5A9BAAD3"/>
    <w:rsid w:val="5ADC350C"/>
    <w:rsid w:val="5B6C3699"/>
    <w:rsid w:val="5B7A9507"/>
    <w:rsid w:val="5BE95DB1"/>
    <w:rsid w:val="5C66648F"/>
    <w:rsid w:val="5E00479F"/>
    <w:rsid w:val="5E0054D7"/>
    <w:rsid w:val="5E2DF780"/>
    <w:rsid w:val="5EA58AFB"/>
    <w:rsid w:val="5EA813F3"/>
    <w:rsid w:val="5F161B4F"/>
    <w:rsid w:val="5F2BCF39"/>
    <w:rsid w:val="5F324668"/>
    <w:rsid w:val="5FFCE34A"/>
    <w:rsid w:val="5FFD011D"/>
    <w:rsid w:val="602BF1C6"/>
    <w:rsid w:val="6034C753"/>
    <w:rsid w:val="60F620A4"/>
    <w:rsid w:val="612A0974"/>
    <w:rsid w:val="6175E2E0"/>
    <w:rsid w:val="617A2CA5"/>
    <w:rsid w:val="619AA6BE"/>
    <w:rsid w:val="62198931"/>
    <w:rsid w:val="623C5BA8"/>
    <w:rsid w:val="626A61FE"/>
    <w:rsid w:val="628A4E79"/>
    <w:rsid w:val="628ACA3C"/>
    <w:rsid w:val="628BF8D0"/>
    <w:rsid w:val="629AC558"/>
    <w:rsid w:val="62B0933F"/>
    <w:rsid w:val="62D3269F"/>
    <w:rsid w:val="6300E673"/>
    <w:rsid w:val="636FA406"/>
    <w:rsid w:val="63DFF149"/>
    <w:rsid w:val="63F916CF"/>
    <w:rsid w:val="642F5C40"/>
    <w:rsid w:val="645774D0"/>
    <w:rsid w:val="645C0154"/>
    <w:rsid w:val="647FAAAE"/>
    <w:rsid w:val="6480FA05"/>
    <w:rsid w:val="64943EBB"/>
    <w:rsid w:val="66F48FD0"/>
    <w:rsid w:val="67258895"/>
    <w:rsid w:val="672CBCB8"/>
    <w:rsid w:val="67745ADA"/>
    <w:rsid w:val="6787365D"/>
    <w:rsid w:val="67A58BCE"/>
    <w:rsid w:val="67CCC462"/>
    <w:rsid w:val="67DC1D6D"/>
    <w:rsid w:val="67EF6229"/>
    <w:rsid w:val="68797A64"/>
    <w:rsid w:val="6913457C"/>
    <w:rsid w:val="6927CFEF"/>
    <w:rsid w:val="69474578"/>
    <w:rsid w:val="69704FE8"/>
    <w:rsid w:val="69F2F781"/>
    <w:rsid w:val="6A9394F2"/>
    <w:rsid w:val="6AAD6B06"/>
    <w:rsid w:val="6ABEA405"/>
    <w:rsid w:val="6B11F968"/>
    <w:rsid w:val="6B2D5B8F"/>
    <w:rsid w:val="6B406325"/>
    <w:rsid w:val="6B5BE79C"/>
    <w:rsid w:val="6BB4B720"/>
    <w:rsid w:val="6C2002ED"/>
    <w:rsid w:val="6C31A94F"/>
    <w:rsid w:val="6C4540C7"/>
    <w:rsid w:val="6C4BF512"/>
    <w:rsid w:val="6C4D5883"/>
    <w:rsid w:val="6C523803"/>
    <w:rsid w:val="6C54A11B"/>
    <w:rsid w:val="6CFF3A02"/>
    <w:rsid w:val="6D266206"/>
    <w:rsid w:val="6D26895A"/>
    <w:rsid w:val="6D728E4D"/>
    <w:rsid w:val="6DD3AFFD"/>
    <w:rsid w:val="6E3941A3"/>
    <w:rsid w:val="6E3D4440"/>
    <w:rsid w:val="6E8DEB06"/>
    <w:rsid w:val="6EFE97F0"/>
    <w:rsid w:val="6F8CFC38"/>
    <w:rsid w:val="70283ED8"/>
    <w:rsid w:val="70A59266"/>
    <w:rsid w:val="70ABC1B1"/>
    <w:rsid w:val="70D48647"/>
    <w:rsid w:val="712FA51A"/>
    <w:rsid w:val="717D796B"/>
    <w:rsid w:val="71B51CFF"/>
    <w:rsid w:val="729631E5"/>
    <w:rsid w:val="72A4685B"/>
    <w:rsid w:val="72E7A38D"/>
    <w:rsid w:val="72F78D06"/>
    <w:rsid w:val="7306159C"/>
    <w:rsid w:val="730AAD0B"/>
    <w:rsid w:val="730F02CB"/>
    <w:rsid w:val="7315BF88"/>
    <w:rsid w:val="733573C4"/>
    <w:rsid w:val="733FA779"/>
    <w:rsid w:val="73C3F96B"/>
    <w:rsid w:val="73D511EA"/>
    <w:rsid w:val="73F05EB1"/>
    <w:rsid w:val="744655B4"/>
    <w:rsid w:val="74935D67"/>
    <w:rsid w:val="74F6BFB3"/>
    <w:rsid w:val="7532C5B7"/>
    <w:rsid w:val="75EEE792"/>
    <w:rsid w:val="763FF758"/>
    <w:rsid w:val="7662617C"/>
    <w:rsid w:val="76EBB109"/>
    <w:rsid w:val="7705B709"/>
    <w:rsid w:val="77496262"/>
    <w:rsid w:val="776F4CBF"/>
    <w:rsid w:val="7797E8A1"/>
    <w:rsid w:val="779FE371"/>
    <w:rsid w:val="77AA61CA"/>
    <w:rsid w:val="77B03EBA"/>
    <w:rsid w:val="780EB30B"/>
    <w:rsid w:val="7813189C"/>
    <w:rsid w:val="785D8BE7"/>
    <w:rsid w:val="78CD56AF"/>
    <w:rsid w:val="78F21E2E"/>
    <w:rsid w:val="79299727"/>
    <w:rsid w:val="792D7EB2"/>
    <w:rsid w:val="79EA55B0"/>
    <w:rsid w:val="7A1E9E3F"/>
    <w:rsid w:val="7A6B4214"/>
    <w:rsid w:val="7A81AF7B"/>
    <w:rsid w:val="7A85D675"/>
    <w:rsid w:val="7A9C512D"/>
    <w:rsid w:val="7AC45989"/>
    <w:rsid w:val="7ACC59E1"/>
    <w:rsid w:val="7ACDDDA6"/>
    <w:rsid w:val="7B15AE42"/>
    <w:rsid w:val="7B2F74D6"/>
    <w:rsid w:val="7B3CC1A5"/>
    <w:rsid w:val="7B58CF38"/>
    <w:rsid w:val="7B6C8030"/>
    <w:rsid w:val="7B9332D9"/>
    <w:rsid w:val="7BD35456"/>
    <w:rsid w:val="7BFA4F9D"/>
    <w:rsid w:val="7C4C47B0"/>
    <w:rsid w:val="7C7F87A3"/>
    <w:rsid w:val="7CC48F93"/>
    <w:rsid w:val="7CCD3336"/>
    <w:rsid w:val="7D14EC6A"/>
    <w:rsid w:val="7D41B0CF"/>
    <w:rsid w:val="7D495B61"/>
    <w:rsid w:val="7D84875D"/>
    <w:rsid w:val="7D8777C6"/>
    <w:rsid w:val="7DD5A13E"/>
    <w:rsid w:val="7E113856"/>
    <w:rsid w:val="7E118925"/>
    <w:rsid w:val="7ED2DCBF"/>
    <w:rsid w:val="7EE45A7B"/>
    <w:rsid w:val="7EF2601F"/>
    <w:rsid w:val="7F0D0D02"/>
    <w:rsid w:val="7F0D5DDC"/>
    <w:rsid w:val="7F132672"/>
    <w:rsid w:val="7F867B23"/>
    <w:rsid w:val="7F8C73B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04B0CE9"/>
  <w15:docId w15:val="{C5DD460A-AFB0-497B-8F8C-41BD97248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C95"/>
    <w:pPr>
      <w:spacing w:after="120"/>
    </w:pPr>
    <w:rPr>
      <w:rFonts w:ascii="Arial" w:hAnsi="Arial"/>
    </w:rPr>
  </w:style>
  <w:style w:type="paragraph" w:styleId="Heading2">
    <w:name w:val="heading 2"/>
    <w:basedOn w:val="Normal"/>
    <w:next w:val="Normal"/>
    <w:link w:val="Heading2Char"/>
    <w:uiPriority w:val="9"/>
    <w:unhideWhenUsed/>
    <w:qFormat/>
    <w:rsid w:val="00330F8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F47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Accent5">
    <w:name w:val="Medium List 1 Accent 5"/>
    <w:basedOn w:val="TableNormal"/>
    <w:uiPriority w:val="65"/>
    <w:rsid w:val="000F474B"/>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ghtShading-Accent5">
    <w:name w:val="Light Shading Accent 5"/>
    <w:basedOn w:val="TableNormal"/>
    <w:uiPriority w:val="60"/>
    <w:rsid w:val="000F474B"/>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NoSpacing">
    <w:name w:val="No Spacing"/>
    <w:link w:val="NoSpacingChar"/>
    <w:uiPriority w:val="1"/>
    <w:qFormat/>
    <w:rsid w:val="009410E8"/>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9410E8"/>
    <w:rPr>
      <w:rFonts w:eastAsiaTheme="minorEastAsia"/>
      <w:lang w:val="en-US" w:eastAsia="ja-JP"/>
    </w:rPr>
  </w:style>
  <w:style w:type="paragraph" w:styleId="BalloonText">
    <w:name w:val="Balloon Text"/>
    <w:basedOn w:val="Normal"/>
    <w:link w:val="BalloonTextChar"/>
    <w:uiPriority w:val="99"/>
    <w:semiHidden/>
    <w:unhideWhenUsed/>
    <w:rsid w:val="009410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10E8"/>
    <w:rPr>
      <w:rFonts w:ascii="Tahoma" w:hAnsi="Tahoma" w:cs="Tahoma"/>
      <w:sz w:val="16"/>
      <w:szCs w:val="16"/>
    </w:rPr>
  </w:style>
  <w:style w:type="table" w:styleId="MediumShading1-Accent1">
    <w:name w:val="Medium Shading 1 Accent 1"/>
    <w:basedOn w:val="TableNormal"/>
    <w:uiPriority w:val="63"/>
    <w:rsid w:val="00EC12E1"/>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EC12E1"/>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LightGrid-Accent1">
    <w:name w:val="Light Grid Accent 1"/>
    <w:basedOn w:val="TableNormal"/>
    <w:uiPriority w:val="62"/>
    <w:rsid w:val="00EC12E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MediumList2-Accent5">
    <w:name w:val="Medium List 2 Accent 5"/>
    <w:basedOn w:val="TableNormal"/>
    <w:uiPriority w:val="66"/>
    <w:rsid w:val="00EC12E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1">
    <w:name w:val="Light Shading Accent 1"/>
    <w:basedOn w:val="TableNormal"/>
    <w:uiPriority w:val="60"/>
    <w:rsid w:val="00EC12E1"/>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Header">
    <w:name w:val="header"/>
    <w:basedOn w:val="Normal"/>
    <w:link w:val="HeaderChar"/>
    <w:uiPriority w:val="99"/>
    <w:unhideWhenUsed/>
    <w:rsid w:val="00D70A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0A0A"/>
  </w:style>
  <w:style w:type="paragraph" w:styleId="Footer">
    <w:name w:val="footer"/>
    <w:basedOn w:val="Normal"/>
    <w:link w:val="FooterChar"/>
    <w:uiPriority w:val="99"/>
    <w:unhideWhenUsed/>
    <w:rsid w:val="00D70A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0A0A"/>
  </w:style>
  <w:style w:type="paragraph" w:styleId="ListParagraph">
    <w:name w:val="List Paragraph"/>
    <w:basedOn w:val="Normal"/>
    <w:uiPriority w:val="34"/>
    <w:qFormat/>
    <w:rsid w:val="002A791E"/>
    <w:pPr>
      <w:ind w:left="720"/>
      <w:contextualSpacing/>
    </w:pPr>
  </w:style>
  <w:style w:type="paragraph" w:styleId="BodyTextIndent2">
    <w:name w:val="Body Text Indent 2"/>
    <w:basedOn w:val="Normal"/>
    <w:link w:val="BodyTextIndent2Char"/>
    <w:rsid w:val="00451314"/>
    <w:pPr>
      <w:spacing w:after="0" w:line="240" w:lineRule="auto"/>
      <w:ind w:left="426" w:hanging="426"/>
    </w:pPr>
    <w:rPr>
      <w:rFonts w:ascii="Arial Narrow" w:eastAsia="Times New Roman" w:hAnsi="Arial Narrow" w:cs="Arial"/>
      <w:szCs w:val="20"/>
    </w:rPr>
  </w:style>
  <w:style w:type="character" w:customStyle="1" w:styleId="BodyTextIndent2Char">
    <w:name w:val="Body Text Indent 2 Char"/>
    <w:basedOn w:val="DefaultParagraphFont"/>
    <w:link w:val="BodyTextIndent2"/>
    <w:rsid w:val="00451314"/>
    <w:rPr>
      <w:rFonts w:ascii="Arial Narrow" w:eastAsia="Times New Roman" w:hAnsi="Arial Narrow" w:cs="Arial"/>
      <w:szCs w:val="20"/>
    </w:rPr>
  </w:style>
  <w:style w:type="character" w:styleId="Hyperlink">
    <w:name w:val="Hyperlink"/>
    <w:basedOn w:val="DefaultParagraphFont"/>
    <w:uiPriority w:val="99"/>
    <w:unhideWhenUsed/>
    <w:rsid w:val="008C756A"/>
    <w:rPr>
      <w:color w:val="0000FF" w:themeColor="hyperlink"/>
      <w:u w:val="single"/>
    </w:rPr>
  </w:style>
  <w:style w:type="table" w:customStyle="1" w:styleId="TableGrid1">
    <w:name w:val="Table Grid1"/>
    <w:basedOn w:val="TableNormal"/>
    <w:next w:val="TableGrid"/>
    <w:uiPriority w:val="59"/>
    <w:rsid w:val="007961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D5B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A1C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57F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A971CD"/>
    <w:rPr>
      <w:sz w:val="16"/>
      <w:szCs w:val="16"/>
    </w:rPr>
  </w:style>
  <w:style w:type="paragraph" w:styleId="CommentText">
    <w:name w:val="annotation text"/>
    <w:basedOn w:val="Normal"/>
    <w:link w:val="CommentTextChar"/>
    <w:unhideWhenUsed/>
    <w:rsid w:val="00A971CD"/>
    <w:pPr>
      <w:widowControl w:val="0"/>
      <w:spacing w:line="240" w:lineRule="auto"/>
    </w:pPr>
    <w:rPr>
      <w:sz w:val="20"/>
      <w:szCs w:val="20"/>
      <w:lang w:val="en-US"/>
    </w:rPr>
  </w:style>
  <w:style w:type="character" w:customStyle="1" w:styleId="CommentTextChar">
    <w:name w:val="Comment Text Char"/>
    <w:basedOn w:val="DefaultParagraphFont"/>
    <w:link w:val="CommentText"/>
    <w:rsid w:val="00A971CD"/>
    <w:rPr>
      <w:sz w:val="20"/>
      <w:szCs w:val="20"/>
      <w:lang w:val="en-US"/>
    </w:rPr>
  </w:style>
  <w:style w:type="paragraph" w:styleId="CommentSubject">
    <w:name w:val="annotation subject"/>
    <w:basedOn w:val="CommentText"/>
    <w:next w:val="CommentText"/>
    <w:link w:val="CommentSubjectChar"/>
    <w:uiPriority w:val="99"/>
    <w:semiHidden/>
    <w:unhideWhenUsed/>
    <w:rsid w:val="00A971CD"/>
    <w:pPr>
      <w:widowControl/>
    </w:pPr>
    <w:rPr>
      <w:b/>
      <w:bCs/>
      <w:lang w:val="en-GB"/>
    </w:rPr>
  </w:style>
  <w:style w:type="character" w:customStyle="1" w:styleId="CommentSubjectChar">
    <w:name w:val="Comment Subject Char"/>
    <w:basedOn w:val="CommentTextChar"/>
    <w:link w:val="CommentSubject"/>
    <w:uiPriority w:val="99"/>
    <w:semiHidden/>
    <w:rsid w:val="00A971CD"/>
    <w:rPr>
      <w:b/>
      <w:bCs/>
      <w:sz w:val="20"/>
      <w:szCs w:val="20"/>
      <w:lang w:val="en-US"/>
    </w:rPr>
  </w:style>
  <w:style w:type="character" w:styleId="FollowedHyperlink">
    <w:name w:val="FollowedHyperlink"/>
    <w:basedOn w:val="DefaultParagraphFont"/>
    <w:uiPriority w:val="99"/>
    <w:semiHidden/>
    <w:unhideWhenUsed/>
    <w:rsid w:val="00BA51D7"/>
    <w:rPr>
      <w:color w:val="800080" w:themeColor="followedHyperlink"/>
      <w:u w:val="single"/>
    </w:rPr>
  </w:style>
  <w:style w:type="character" w:customStyle="1" w:styleId="normaltextrun">
    <w:name w:val="normaltextrun"/>
    <w:basedOn w:val="DefaultParagraphFont"/>
    <w:rsid w:val="00503B91"/>
  </w:style>
  <w:style w:type="character" w:customStyle="1" w:styleId="eop">
    <w:name w:val="eop"/>
    <w:basedOn w:val="DefaultParagraphFont"/>
    <w:rsid w:val="00503B91"/>
  </w:style>
  <w:style w:type="character" w:customStyle="1" w:styleId="contentcontrolboundarysink">
    <w:name w:val="contentcontrolboundarysink"/>
    <w:basedOn w:val="DefaultParagraphFont"/>
    <w:rsid w:val="00025793"/>
  </w:style>
  <w:style w:type="paragraph" w:customStyle="1" w:styleId="paragraph">
    <w:name w:val="paragraph"/>
    <w:basedOn w:val="Normal"/>
    <w:rsid w:val="0015007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4530C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unhideWhenUsed/>
    <w:rsid w:val="00824E47"/>
    <w:rPr>
      <w:color w:val="605E5C"/>
      <w:shd w:val="clear" w:color="auto" w:fill="E1DFDD"/>
    </w:rPr>
  </w:style>
  <w:style w:type="character" w:styleId="Mention">
    <w:name w:val="Mention"/>
    <w:basedOn w:val="DefaultParagraphFont"/>
    <w:uiPriority w:val="99"/>
    <w:unhideWhenUsed/>
    <w:rsid w:val="00824E47"/>
    <w:rPr>
      <w:color w:val="2B579A"/>
      <w:shd w:val="clear" w:color="auto" w:fill="E1DFDD"/>
    </w:rPr>
  </w:style>
  <w:style w:type="character" w:customStyle="1" w:styleId="Heading2Char">
    <w:name w:val="Heading 2 Char"/>
    <w:basedOn w:val="DefaultParagraphFont"/>
    <w:link w:val="Heading2"/>
    <w:uiPriority w:val="9"/>
    <w:rsid w:val="00330F8B"/>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uiPriority w:val="99"/>
    <w:semiHidden/>
    <w:unhideWhenUsed/>
    <w:rsid w:val="009660C1"/>
  </w:style>
  <w:style w:type="character" w:customStyle="1" w:styleId="BodyTextChar">
    <w:name w:val="Body Text Char"/>
    <w:basedOn w:val="DefaultParagraphFont"/>
    <w:link w:val="BodyText"/>
    <w:uiPriority w:val="99"/>
    <w:semiHidden/>
    <w:rsid w:val="009660C1"/>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3536174">
      <w:bodyDiv w:val="1"/>
      <w:marLeft w:val="0"/>
      <w:marRight w:val="0"/>
      <w:marTop w:val="0"/>
      <w:marBottom w:val="0"/>
      <w:divBdr>
        <w:top w:val="none" w:sz="0" w:space="0" w:color="auto"/>
        <w:left w:val="none" w:sz="0" w:space="0" w:color="auto"/>
        <w:bottom w:val="none" w:sz="0" w:space="0" w:color="auto"/>
        <w:right w:val="none" w:sz="0" w:space="0" w:color="auto"/>
      </w:divBdr>
      <w:divsChild>
        <w:div w:id="480578825">
          <w:marLeft w:val="0"/>
          <w:marRight w:val="0"/>
          <w:marTop w:val="0"/>
          <w:marBottom w:val="0"/>
          <w:divBdr>
            <w:top w:val="none" w:sz="0" w:space="0" w:color="auto"/>
            <w:left w:val="none" w:sz="0" w:space="0" w:color="auto"/>
            <w:bottom w:val="none" w:sz="0" w:space="0" w:color="auto"/>
            <w:right w:val="none" w:sz="0" w:space="0" w:color="auto"/>
          </w:divBdr>
        </w:div>
      </w:divsChild>
    </w:div>
    <w:div w:id="528758220">
      <w:bodyDiv w:val="1"/>
      <w:marLeft w:val="0"/>
      <w:marRight w:val="0"/>
      <w:marTop w:val="0"/>
      <w:marBottom w:val="0"/>
      <w:divBdr>
        <w:top w:val="none" w:sz="0" w:space="0" w:color="auto"/>
        <w:left w:val="none" w:sz="0" w:space="0" w:color="auto"/>
        <w:bottom w:val="none" w:sz="0" w:space="0" w:color="auto"/>
        <w:right w:val="none" w:sz="0" w:space="0" w:color="auto"/>
      </w:divBdr>
    </w:div>
    <w:div w:id="641929579">
      <w:bodyDiv w:val="1"/>
      <w:marLeft w:val="0"/>
      <w:marRight w:val="0"/>
      <w:marTop w:val="0"/>
      <w:marBottom w:val="0"/>
      <w:divBdr>
        <w:top w:val="none" w:sz="0" w:space="0" w:color="auto"/>
        <w:left w:val="none" w:sz="0" w:space="0" w:color="auto"/>
        <w:bottom w:val="none" w:sz="0" w:space="0" w:color="auto"/>
        <w:right w:val="none" w:sz="0" w:space="0" w:color="auto"/>
      </w:divBdr>
    </w:div>
    <w:div w:id="643897277">
      <w:bodyDiv w:val="1"/>
      <w:marLeft w:val="0"/>
      <w:marRight w:val="0"/>
      <w:marTop w:val="0"/>
      <w:marBottom w:val="0"/>
      <w:divBdr>
        <w:top w:val="none" w:sz="0" w:space="0" w:color="auto"/>
        <w:left w:val="none" w:sz="0" w:space="0" w:color="auto"/>
        <w:bottom w:val="none" w:sz="0" w:space="0" w:color="auto"/>
        <w:right w:val="none" w:sz="0" w:space="0" w:color="auto"/>
      </w:divBdr>
      <w:divsChild>
        <w:div w:id="149909708">
          <w:marLeft w:val="0"/>
          <w:marRight w:val="0"/>
          <w:marTop w:val="0"/>
          <w:marBottom w:val="0"/>
          <w:divBdr>
            <w:top w:val="none" w:sz="0" w:space="0" w:color="auto"/>
            <w:left w:val="none" w:sz="0" w:space="0" w:color="auto"/>
            <w:bottom w:val="none" w:sz="0" w:space="0" w:color="auto"/>
            <w:right w:val="none" w:sz="0" w:space="0" w:color="auto"/>
          </w:divBdr>
        </w:div>
        <w:div w:id="1514034416">
          <w:marLeft w:val="0"/>
          <w:marRight w:val="0"/>
          <w:marTop w:val="0"/>
          <w:marBottom w:val="0"/>
          <w:divBdr>
            <w:top w:val="none" w:sz="0" w:space="0" w:color="auto"/>
            <w:left w:val="none" w:sz="0" w:space="0" w:color="auto"/>
            <w:bottom w:val="none" w:sz="0" w:space="0" w:color="auto"/>
            <w:right w:val="none" w:sz="0" w:space="0" w:color="auto"/>
          </w:divBdr>
        </w:div>
      </w:divsChild>
    </w:div>
    <w:div w:id="657149296">
      <w:bodyDiv w:val="1"/>
      <w:marLeft w:val="0"/>
      <w:marRight w:val="0"/>
      <w:marTop w:val="0"/>
      <w:marBottom w:val="0"/>
      <w:divBdr>
        <w:top w:val="none" w:sz="0" w:space="0" w:color="auto"/>
        <w:left w:val="none" w:sz="0" w:space="0" w:color="auto"/>
        <w:bottom w:val="none" w:sz="0" w:space="0" w:color="auto"/>
        <w:right w:val="none" w:sz="0" w:space="0" w:color="auto"/>
      </w:divBdr>
    </w:div>
    <w:div w:id="933786116">
      <w:bodyDiv w:val="1"/>
      <w:marLeft w:val="0"/>
      <w:marRight w:val="0"/>
      <w:marTop w:val="0"/>
      <w:marBottom w:val="0"/>
      <w:divBdr>
        <w:top w:val="none" w:sz="0" w:space="0" w:color="auto"/>
        <w:left w:val="none" w:sz="0" w:space="0" w:color="auto"/>
        <w:bottom w:val="none" w:sz="0" w:space="0" w:color="auto"/>
        <w:right w:val="none" w:sz="0" w:space="0" w:color="auto"/>
      </w:divBdr>
    </w:div>
    <w:div w:id="950286799">
      <w:bodyDiv w:val="1"/>
      <w:marLeft w:val="0"/>
      <w:marRight w:val="0"/>
      <w:marTop w:val="0"/>
      <w:marBottom w:val="0"/>
      <w:divBdr>
        <w:top w:val="none" w:sz="0" w:space="0" w:color="auto"/>
        <w:left w:val="none" w:sz="0" w:space="0" w:color="auto"/>
        <w:bottom w:val="none" w:sz="0" w:space="0" w:color="auto"/>
        <w:right w:val="none" w:sz="0" w:space="0" w:color="auto"/>
      </w:divBdr>
    </w:div>
    <w:div w:id="1018240469">
      <w:bodyDiv w:val="1"/>
      <w:marLeft w:val="0"/>
      <w:marRight w:val="0"/>
      <w:marTop w:val="0"/>
      <w:marBottom w:val="0"/>
      <w:divBdr>
        <w:top w:val="none" w:sz="0" w:space="0" w:color="auto"/>
        <w:left w:val="none" w:sz="0" w:space="0" w:color="auto"/>
        <w:bottom w:val="none" w:sz="0" w:space="0" w:color="auto"/>
        <w:right w:val="none" w:sz="0" w:space="0" w:color="auto"/>
      </w:divBdr>
      <w:divsChild>
        <w:div w:id="302198639">
          <w:marLeft w:val="0"/>
          <w:marRight w:val="0"/>
          <w:marTop w:val="0"/>
          <w:marBottom w:val="0"/>
          <w:divBdr>
            <w:top w:val="none" w:sz="0" w:space="0" w:color="auto"/>
            <w:left w:val="none" w:sz="0" w:space="0" w:color="auto"/>
            <w:bottom w:val="none" w:sz="0" w:space="0" w:color="auto"/>
            <w:right w:val="none" w:sz="0" w:space="0" w:color="auto"/>
          </w:divBdr>
          <w:divsChild>
            <w:div w:id="1222445267">
              <w:marLeft w:val="0"/>
              <w:marRight w:val="0"/>
              <w:marTop w:val="0"/>
              <w:marBottom w:val="0"/>
              <w:divBdr>
                <w:top w:val="none" w:sz="0" w:space="0" w:color="auto"/>
                <w:left w:val="none" w:sz="0" w:space="0" w:color="auto"/>
                <w:bottom w:val="none" w:sz="0" w:space="0" w:color="auto"/>
                <w:right w:val="none" w:sz="0" w:space="0" w:color="auto"/>
              </w:divBdr>
            </w:div>
          </w:divsChild>
        </w:div>
        <w:div w:id="370035971">
          <w:marLeft w:val="0"/>
          <w:marRight w:val="0"/>
          <w:marTop w:val="0"/>
          <w:marBottom w:val="0"/>
          <w:divBdr>
            <w:top w:val="none" w:sz="0" w:space="0" w:color="auto"/>
            <w:left w:val="none" w:sz="0" w:space="0" w:color="auto"/>
            <w:bottom w:val="none" w:sz="0" w:space="0" w:color="auto"/>
            <w:right w:val="none" w:sz="0" w:space="0" w:color="auto"/>
          </w:divBdr>
          <w:divsChild>
            <w:div w:id="1027684019">
              <w:marLeft w:val="0"/>
              <w:marRight w:val="0"/>
              <w:marTop w:val="0"/>
              <w:marBottom w:val="0"/>
              <w:divBdr>
                <w:top w:val="none" w:sz="0" w:space="0" w:color="auto"/>
                <w:left w:val="none" w:sz="0" w:space="0" w:color="auto"/>
                <w:bottom w:val="none" w:sz="0" w:space="0" w:color="auto"/>
                <w:right w:val="none" w:sz="0" w:space="0" w:color="auto"/>
              </w:divBdr>
            </w:div>
          </w:divsChild>
        </w:div>
        <w:div w:id="373040681">
          <w:marLeft w:val="0"/>
          <w:marRight w:val="0"/>
          <w:marTop w:val="0"/>
          <w:marBottom w:val="0"/>
          <w:divBdr>
            <w:top w:val="none" w:sz="0" w:space="0" w:color="auto"/>
            <w:left w:val="none" w:sz="0" w:space="0" w:color="auto"/>
            <w:bottom w:val="none" w:sz="0" w:space="0" w:color="auto"/>
            <w:right w:val="none" w:sz="0" w:space="0" w:color="auto"/>
          </w:divBdr>
          <w:divsChild>
            <w:div w:id="2084714023">
              <w:marLeft w:val="0"/>
              <w:marRight w:val="0"/>
              <w:marTop w:val="0"/>
              <w:marBottom w:val="0"/>
              <w:divBdr>
                <w:top w:val="none" w:sz="0" w:space="0" w:color="auto"/>
                <w:left w:val="none" w:sz="0" w:space="0" w:color="auto"/>
                <w:bottom w:val="none" w:sz="0" w:space="0" w:color="auto"/>
                <w:right w:val="none" w:sz="0" w:space="0" w:color="auto"/>
              </w:divBdr>
            </w:div>
          </w:divsChild>
        </w:div>
        <w:div w:id="636228973">
          <w:marLeft w:val="0"/>
          <w:marRight w:val="0"/>
          <w:marTop w:val="0"/>
          <w:marBottom w:val="0"/>
          <w:divBdr>
            <w:top w:val="none" w:sz="0" w:space="0" w:color="auto"/>
            <w:left w:val="none" w:sz="0" w:space="0" w:color="auto"/>
            <w:bottom w:val="none" w:sz="0" w:space="0" w:color="auto"/>
            <w:right w:val="none" w:sz="0" w:space="0" w:color="auto"/>
          </w:divBdr>
          <w:divsChild>
            <w:div w:id="862745669">
              <w:marLeft w:val="0"/>
              <w:marRight w:val="0"/>
              <w:marTop w:val="0"/>
              <w:marBottom w:val="0"/>
              <w:divBdr>
                <w:top w:val="none" w:sz="0" w:space="0" w:color="auto"/>
                <w:left w:val="none" w:sz="0" w:space="0" w:color="auto"/>
                <w:bottom w:val="none" w:sz="0" w:space="0" w:color="auto"/>
                <w:right w:val="none" w:sz="0" w:space="0" w:color="auto"/>
              </w:divBdr>
            </w:div>
          </w:divsChild>
        </w:div>
        <w:div w:id="677928046">
          <w:marLeft w:val="0"/>
          <w:marRight w:val="0"/>
          <w:marTop w:val="0"/>
          <w:marBottom w:val="0"/>
          <w:divBdr>
            <w:top w:val="none" w:sz="0" w:space="0" w:color="auto"/>
            <w:left w:val="none" w:sz="0" w:space="0" w:color="auto"/>
            <w:bottom w:val="none" w:sz="0" w:space="0" w:color="auto"/>
            <w:right w:val="none" w:sz="0" w:space="0" w:color="auto"/>
          </w:divBdr>
          <w:divsChild>
            <w:div w:id="1445418505">
              <w:marLeft w:val="0"/>
              <w:marRight w:val="0"/>
              <w:marTop w:val="0"/>
              <w:marBottom w:val="0"/>
              <w:divBdr>
                <w:top w:val="none" w:sz="0" w:space="0" w:color="auto"/>
                <w:left w:val="none" w:sz="0" w:space="0" w:color="auto"/>
                <w:bottom w:val="none" w:sz="0" w:space="0" w:color="auto"/>
                <w:right w:val="none" w:sz="0" w:space="0" w:color="auto"/>
              </w:divBdr>
            </w:div>
          </w:divsChild>
        </w:div>
        <w:div w:id="785927525">
          <w:marLeft w:val="0"/>
          <w:marRight w:val="0"/>
          <w:marTop w:val="0"/>
          <w:marBottom w:val="0"/>
          <w:divBdr>
            <w:top w:val="none" w:sz="0" w:space="0" w:color="auto"/>
            <w:left w:val="none" w:sz="0" w:space="0" w:color="auto"/>
            <w:bottom w:val="none" w:sz="0" w:space="0" w:color="auto"/>
            <w:right w:val="none" w:sz="0" w:space="0" w:color="auto"/>
          </w:divBdr>
          <w:divsChild>
            <w:div w:id="2051610964">
              <w:marLeft w:val="0"/>
              <w:marRight w:val="0"/>
              <w:marTop w:val="0"/>
              <w:marBottom w:val="0"/>
              <w:divBdr>
                <w:top w:val="none" w:sz="0" w:space="0" w:color="auto"/>
                <w:left w:val="none" w:sz="0" w:space="0" w:color="auto"/>
                <w:bottom w:val="none" w:sz="0" w:space="0" w:color="auto"/>
                <w:right w:val="none" w:sz="0" w:space="0" w:color="auto"/>
              </w:divBdr>
            </w:div>
          </w:divsChild>
        </w:div>
        <w:div w:id="932468575">
          <w:marLeft w:val="0"/>
          <w:marRight w:val="0"/>
          <w:marTop w:val="0"/>
          <w:marBottom w:val="0"/>
          <w:divBdr>
            <w:top w:val="none" w:sz="0" w:space="0" w:color="auto"/>
            <w:left w:val="none" w:sz="0" w:space="0" w:color="auto"/>
            <w:bottom w:val="none" w:sz="0" w:space="0" w:color="auto"/>
            <w:right w:val="none" w:sz="0" w:space="0" w:color="auto"/>
          </w:divBdr>
          <w:divsChild>
            <w:div w:id="2081708940">
              <w:marLeft w:val="0"/>
              <w:marRight w:val="0"/>
              <w:marTop w:val="0"/>
              <w:marBottom w:val="0"/>
              <w:divBdr>
                <w:top w:val="none" w:sz="0" w:space="0" w:color="auto"/>
                <w:left w:val="none" w:sz="0" w:space="0" w:color="auto"/>
                <w:bottom w:val="none" w:sz="0" w:space="0" w:color="auto"/>
                <w:right w:val="none" w:sz="0" w:space="0" w:color="auto"/>
              </w:divBdr>
            </w:div>
          </w:divsChild>
        </w:div>
        <w:div w:id="1101535919">
          <w:marLeft w:val="0"/>
          <w:marRight w:val="0"/>
          <w:marTop w:val="0"/>
          <w:marBottom w:val="0"/>
          <w:divBdr>
            <w:top w:val="none" w:sz="0" w:space="0" w:color="auto"/>
            <w:left w:val="none" w:sz="0" w:space="0" w:color="auto"/>
            <w:bottom w:val="none" w:sz="0" w:space="0" w:color="auto"/>
            <w:right w:val="none" w:sz="0" w:space="0" w:color="auto"/>
          </w:divBdr>
          <w:divsChild>
            <w:div w:id="750005826">
              <w:marLeft w:val="0"/>
              <w:marRight w:val="0"/>
              <w:marTop w:val="0"/>
              <w:marBottom w:val="0"/>
              <w:divBdr>
                <w:top w:val="none" w:sz="0" w:space="0" w:color="auto"/>
                <w:left w:val="none" w:sz="0" w:space="0" w:color="auto"/>
                <w:bottom w:val="none" w:sz="0" w:space="0" w:color="auto"/>
                <w:right w:val="none" w:sz="0" w:space="0" w:color="auto"/>
              </w:divBdr>
            </w:div>
          </w:divsChild>
        </w:div>
        <w:div w:id="1399666623">
          <w:marLeft w:val="0"/>
          <w:marRight w:val="0"/>
          <w:marTop w:val="0"/>
          <w:marBottom w:val="0"/>
          <w:divBdr>
            <w:top w:val="none" w:sz="0" w:space="0" w:color="auto"/>
            <w:left w:val="none" w:sz="0" w:space="0" w:color="auto"/>
            <w:bottom w:val="none" w:sz="0" w:space="0" w:color="auto"/>
            <w:right w:val="none" w:sz="0" w:space="0" w:color="auto"/>
          </w:divBdr>
          <w:divsChild>
            <w:div w:id="106778505">
              <w:marLeft w:val="0"/>
              <w:marRight w:val="0"/>
              <w:marTop w:val="0"/>
              <w:marBottom w:val="0"/>
              <w:divBdr>
                <w:top w:val="none" w:sz="0" w:space="0" w:color="auto"/>
                <w:left w:val="none" w:sz="0" w:space="0" w:color="auto"/>
                <w:bottom w:val="none" w:sz="0" w:space="0" w:color="auto"/>
                <w:right w:val="none" w:sz="0" w:space="0" w:color="auto"/>
              </w:divBdr>
            </w:div>
          </w:divsChild>
        </w:div>
        <w:div w:id="1429228405">
          <w:marLeft w:val="0"/>
          <w:marRight w:val="0"/>
          <w:marTop w:val="0"/>
          <w:marBottom w:val="0"/>
          <w:divBdr>
            <w:top w:val="none" w:sz="0" w:space="0" w:color="auto"/>
            <w:left w:val="none" w:sz="0" w:space="0" w:color="auto"/>
            <w:bottom w:val="none" w:sz="0" w:space="0" w:color="auto"/>
            <w:right w:val="none" w:sz="0" w:space="0" w:color="auto"/>
          </w:divBdr>
          <w:divsChild>
            <w:div w:id="392236822">
              <w:marLeft w:val="0"/>
              <w:marRight w:val="0"/>
              <w:marTop w:val="0"/>
              <w:marBottom w:val="0"/>
              <w:divBdr>
                <w:top w:val="none" w:sz="0" w:space="0" w:color="auto"/>
                <w:left w:val="none" w:sz="0" w:space="0" w:color="auto"/>
                <w:bottom w:val="none" w:sz="0" w:space="0" w:color="auto"/>
                <w:right w:val="none" w:sz="0" w:space="0" w:color="auto"/>
              </w:divBdr>
            </w:div>
          </w:divsChild>
        </w:div>
        <w:div w:id="1606382133">
          <w:marLeft w:val="0"/>
          <w:marRight w:val="0"/>
          <w:marTop w:val="0"/>
          <w:marBottom w:val="0"/>
          <w:divBdr>
            <w:top w:val="none" w:sz="0" w:space="0" w:color="auto"/>
            <w:left w:val="none" w:sz="0" w:space="0" w:color="auto"/>
            <w:bottom w:val="none" w:sz="0" w:space="0" w:color="auto"/>
            <w:right w:val="none" w:sz="0" w:space="0" w:color="auto"/>
          </w:divBdr>
          <w:divsChild>
            <w:div w:id="1783261597">
              <w:marLeft w:val="0"/>
              <w:marRight w:val="0"/>
              <w:marTop w:val="0"/>
              <w:marBottom w:val="0"/>
              <w:divBdr>
                <w:top w:val="none" w:sz="0" w:space="0" w:color="auto"/>
                <w:left w:val="none" w:sz="0" w:space="0" w:color="auto"/>
                <w:bottom w:val="none" w:sz="0" w:space="0" w:color="auto"/>
                <w:right w:val="none" w:sz="0" w:space="0" w:color="auto"/>
              </w:divBdr>
            </w:div>
          </w:divsChild>
        </w:div>
        <w:div w:id="1708096408">
          <w:marLeft w:val="0"/>
          <w:marRight w:val="0"/>
          <w:marTop w:val="0"/>
          <w:marBottom w:val="0"/>
          <w:divBdr>
            <w:top w:val="none" w:sz="0" w:space="0" w:color="auto"/>
            <w:left w:val="none" w:sz="0" w:space="0" w:color="auto"/>
            <w:bottom w:val="none" w:sz="0" w:space="0" w:color="auto"/>
            <w:right w:val="none" w:sz="0" w:space="0" w:color="auto"/>
          </w:divBdr>
          <w:divsChild>
            <w:div w:id="95467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874245">
      <w:bodyDiv w:val="1"/>
      <w:marLeft w:val="0"/>
      <w:marRight w:val="0"/>
      <w:marTop w:val="0"/>
      <w:marBottom w:val="0"/>
      <w:divBdr>
        <w:top w:val="none" w:sz="0" w:space="0" w:color="auto"/>
        <w:left w:val="none" w:sz="0" w:space="0" w:color="auto"/>
        <w:bottom w:val="none" w:sz="0" w:space="0" w:color="auto"/>
        <w:right w:val="none" w:sz="0" w:space="0" w:color="auto"/>
      </w:divBdr>
    </w:div>
    <w:div w:id="1268390224">
      <w:bodyDiv w:val="1"/>
      <w:marLeft w:val="0"/>
      <w:marRight w:val="0"/>
      <w:marTop w:val="0"/>
      <w:marBottom w:val="0"/>
      <w:divBdr>
        <w:top w:val="none" w:sz="0" w:space="0" w:color="auto"/>
        <w:left w:val="none" w:sz="0" w:space="0" w:color="auto"/>
        <w:bottom w:val="none" w:sz="0" w:space="0" w:color="auto"/>
        <w:right w:val="none" w:sz="0" w:space="0" w:color="auto"/>
      </w:divBdr>
    </w:div>
    <w:div w:id="1387804262">
      <w:bodyDiv w:val="1"/>
      <w:marLeft w:val="0"/>
      <w:marRight w:val="0"/>
      <w:marTop w:val="0"/>
      <w:marBottom w:val="0"/>
      <w:divBdr>
        <w:top w:val="none" w:sz="0" w:space="0" w:color="auto"/>
        <w:left w:val="none" w:sz="0" w:space="0" w:color="auto"/>
        <w:bottom w:val="none" w:sz="0" w:space="0" w:color="auto"/>
        <w:right w:val="none" w:sz="0" w:space="0" w:color="auto"/>
      </w:divBdr>
      <w:divsChild>
        <w:div w:id="237790994">
          <w:marLeft w:val="0"/>
          <w:marRight w:val="0"/>
          <w:marTop w:val="0"/>
          <w:marBottom w:val="0"/>
          <w:divBdr>
            <w:top w:val="none" w:sz="0" w:space="0" w:color="auto"/>
            <w:left w:val="none" w:sz="0" w:space="0" w:color="auto"/>
            <w:bottom w:val="none" w:sz="0" w:space="0" w:color="auto"/>
            <w:right w:val="none" w:sz="0" w:space="0" w:color="auto"/>
          </w:divBdr>
          <w:divsChild>
            <w:div w:id="1772696890">
              <w:marLeft w:val="0"/>
              <w:marRight w:val="0"/>
              <w:marTop w:val="0"/>
              <w:marBottom w:val="0"/>
              <w:divBdr>
                <w:top w:val="none" w:sz="0" w:space="0" w:color="auto"/>
                <w:left w:val="none" w:sz="0" w:space="0" w:color="auto"/>
                <w:bottom w:val="none" w:sz="0" w:space="0" w:color="auto"/>
                <w:right w:val="none" w:sz="0" w:space="0" w:color="auto"/>
              </w:divBdr>
            </w:div>
          </w:divsChild>
        </w:div>
        <w:div w:id="931934861">
          <w:marLeft w:val="0"/>
          <w:marRight w:val="0"/>
          <w:marTop w:val="0"/>
          <w:marBottom w:val="0"/>
          <w:divBdr>
            <w:top w:val="none" w:sz="0" w:space="0" w:color="auto"/>
            <w:left w:val="none" w:sz="0" w:space="0" w:color="auto"/>
            <w:bottom w:val="none" w:sz="0" w:space="0" w:color="auto"/>
            <w:right w:val="none" w:sz="0" w:space="0" w:color="auto"/>
          </w:divBdr>
          <w:divsChild>
            <w:div w:id="141193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523010">
      <w:bodyDiv w:val="1"/>
      <w:marLeft w:val="0"/>
      <w:marRight w:val="0"/>
      <w:marTop w:val="0"/>
      <w:marBottom w:val="0"/>
      <w:divBdr>
        <w:top w:val="none" w:sz="0" w:space="0" w:color="auto"/>
        <w:left w:val="none" w:sz="0" w:space="0" w:color="auto"/>
        <w:bottom w:val="none" w:sz="0" w:space="0" w:color="auto"/>
        <w:right w:val="none" w:sz="0" w:space="0" w:color="auto"/>
      </w:divBdr>
    </w:div>
    <w:div w:id="1764833454">
      <w:bodyDiv w:val="1"/>
      <w:marLeft w:val="0"/>
      <w:marRight w:val="0"/>
      <w:marTop w:val="0"/>
      <w:marBottom w:val="0"/>
      <w:divBdr>
        <w:top w:val="none" w:sz="0" w:space="0" w:color="auto"/>
        <w:left w:val="none" w:sz="0" w:space="0" w:color="auto"/>
        <w:bottom w:val="none" w:sz="0" w:space="0" w:color="auto"/>
        <w:right w:val="none" w:sz="0" w:space="0" w:color="auto"/>
      </w:divBdr>
      <w:divsChild>
        <w:div w:id="142818692">
          <w:marLeft w:val="0"/>
          <w:marRight w:val="0"/>
          <w:marTop w:val="0"/>
          <w:marBottom w:val="0"/>
          <w:divBdr>
            <w:top w:val="none" w:sz="0" w:space="0" w:color="auto"/>
            <w:left w:val="none" w:sz="0" w:space="0" w:color="auto"/>
            <w:bottom w:val="none" w:sz="0" w:space="0" w:color="auto"/>
            <w:right w:val="none" w:sz="0" w:space="0" w:color="auto"/>
          </w:divBdr>
          <w:divsChild>
            <w:div w:id="1338732465">
              <w:marLeft w:val="0"/>
              <w:marRight w:val="0"/>
              <w:marTop w:val="0"/>
              <w:marBottom w:val="0"/>
              <w:divBdr>
                <w:top w:val="none" w:sz="0" w:space="0" w:color="auto"/>
                <w:left w:val="none" w:sz="0" w:space="0" w:color="auto"/>
                <w:bottom w:val="none" w:sz="0" w:space="0" w:color="auto"/>
                <w:right w:val="none" w:sz="0" w:space="0" w:color="auto"/>
              </w:divBdr>
            </w:div>
          </w:divsChild>
        </w:div>
        <w:div w:id="357195482">
          <w:marLeft w:val="0"/>
          <w:marRight w:val="0"/>
          <w:marTop w:val="0"/>
          <w:marBottom w:val="0"/>
          <w:divBdr>
            <w:top w:val="none" w:sz="0" w:space="0" w:color="auto"/>
            <w:left w:val="none" w:sz="0" w:space="0" w:color="auto"/>
            <w:bottom w:val="none" w:sz="0" w:space="0" w:color="auto"/>
            <w:right w:val="none" w:sz="0" w:space="0" w:color="auto"/>
          </w:divBdr>
          <w:divsChild>
            <w:div w:id="1875118455">
              <w:marLeft w:val="0"/>
              <w:marRight w:val="0"/>
              <w:marTop w:val="0"/>
              <w:marBottom w:val="0"/>
              <w:divBdr>
                <w:top w:val="none" w:sz="0" w:space="0" w:color="auto"/>
                <w:left w:val="none" w:sz="0" w:space="0" w:color="auto"/>
                <w:bottom w:val="none" w:sz="0" w:space="0" w:color="auto"/>
                <w:right w:val="none" w:sz="0" w:space="0" w:color="auto"/>
              </w:divBdr>
            </w:div>
          </w:divsChild>
        </w:div>
        <w:div w:id="617563052">
          <w:marLeft w:val="0"/>
          <w:marRight w:val="0"/>
          <w:marTop w:val="0"/>
          <w:marBottom w:val="0"/>
          <w:divBdr>
            <w:top w:val="none" w:sz="0" w:space="0" w:color="auto"/>
            <w:left w:val="none" w:sz="0" w:space="0" w:color="auto"/>
            <w:bottom w:val="none" w:sz="0" w:space="0" w:color="auto"/>
            <w:right w:val="none" w:sz="0" w:space="0" w:color="auto"/>
          </w:divBdr>
          <w:divsChild>
            <w:div w:id="1095589622">
              <w:marLeft w:val="0"/>
              <w:marRight w:val="0"/>
              <w:marTop w:val="0"/>
              <w:marBottom w:val="0"/>
              <w:divBdr>
                <w:top w:val="none" w:sz="0" w:space="0" w:color="auto"/>
                <w:left w:val="none" w:sz="0" w:space="0" w:color="auto"/>
                <w:bottom w:val="none" w:sz="0" w:space="0" w:color="auto"/>
                <w:right w:val="none" w:sz="0" w:space="0" w:color="auto"/>
              </w:divBdr>
            </w:div>
          </w:divsChild>
        </w:div>
        <w:div w:id="766270760">
          <w:marLeft w:val="0"/>
          <w:marRight w:val="0"/>
          <w:marTop w:val="0"/>
          <w:marBottom w:val="0"/>
          <w:divBdr>
            <w:top w:val="none" w:sz="0" w:space="0" w:color="auto"/>
            <w:left w:val="none" w:sz="0" w:space="0" w:color="auto"/>
            <w:bottom w:val="none" w:sz="0" w:space="0" w:color="auto"/>
            <w:right w:val="none" w:sz="0" w:space="0" w:color="auto"/>
          </w:divBdr>
          <w:divsChild>
            <w:div w:id="45304408">
              <w:marLeft w:val="0"/>
              <w:marRight w:val="0"/>
              <w:marTop w:val="0"/>
              <w:marBottom w:val="0"/>
              <w:divBdr>
                <w:top w:val="none" w:sz="0" w:space="0" w:color="auto"/>
                <w:left w:val="none" w:sz="0" w:space="0" w:color="auto"/>
                <w:bottom w:val="none" w:sz="0" w:space="0" w:color="auto"/>
                <w:right w:val="none" w:sz="0" w:space="0" w:color="auto"/>
              </w:divBdr>
            </w:div>
          </w:divsChild>
        </w:div>
        <w:div w:id="1264418650">
          <w:marLeft w:val="0"/>
          <w:marRight w:val="0"/>
          <w:marTop w:val="0"/>
          <w:marBottom w:val="0"/>
          <w:divBdr>
            <w:top w:val="none" w:sz="0" w:space="0" w:color="auto"/>
            <w:left w:val="none" w:sz="0" w:space="0" w:color="auto"/>
            <w:bottom w:val="none" w:sz="0" w:space="0" w:color="auto"/>
            <w:right w:val="none" w:sz="0" w:space="0" w:color="auto"/>
          </w:divBdr>
          <w:divsChild>
            <w:div w:id="1286159213">
              <w:marLeft w:val="0"/>
              <w:marRight w:val="0"/>
              <w:marTop w:val="0"/>
              <w:marBottom w:val="0"/>
              <w:divBdr>
                <w:top w:val="none" w:sz="0" w:space="0" w:color="auto"/>
                <w:left w:val="none" w:sz="0" w:space="0" w:color="auto"/>
                <w:bottom w:val="none" w:sz="0" w:space="0" w:color="auto"/>
                <w:right w:val="none" w:sz="0" w:space="0" w:color="auto"/>
              </w:divBdr>
            </w:div>
          </w:divsChild>
        </w:div>
        <w:div w:id="1465730271">
          <w:marLeft w:val="0"/>
          <w:marRight w:val="0"/>
          <w:marTop w:val="0"/>
          <w:marBottom w:val="0"/>
          <w:divBdr>
            <w:top w:val="none" w:sz="0" w:space="0" w:color="auto"/>
            <w:left w:val="none" w:sz="0" w:space="0" w:color="auto"/>
            <w:bottom w:val="none" w:sz="0" w:space="0" w:color="auto"/>
            <w:right w:val="none" w:sz="0" w:space="0" w:color="auto"/>
          </w:divBdr>
          <w:divsChild>
            <w:div w:id="548566897">
              <w:marLeft w:val="0"/>
              <w:marRight w:val="0"/>
              <w:marTop w:val="0"/>
              <w:marBottom w:val="0"/>
              <w:divBdr>
                <w:top w:val="none" w:sz="0" w:space="0" w:color="auto"/>
                <w:left w:val="none" w:sz="0" w:space="0" w:color="auto"/>
                <w:bottom w:val="none" w:sz="0" w:space="0" w:color="auto"/>
                <w:right w:val="none" w:sz="0" w:space="0" w:color="auto"/>
              </w:divBdr>
            </w:div>
          </w:divsChild>
        </w:div>
        <w:div w:id="1587962744">
          <w:marLeft w:val="0"/>
          <w:marRight w:val="0"/>
          <w:marTop w:val="0"/>
          <w:marBottom w:val="0"/>
          <w:divBdr>
            <w:top w:val="none" w:sz="0" w:space="0" w:color="auto"/>
            <w:left w:val="none" w:sz="0" w:space="0" w:color="auto"/>
            <w:bottom w:val="none" w:sz="0" w:space="0" w:color="auto"/>
            <w:right w:val="none" w:sz="0" w:space="0" w:color="auto"/>
          </w:divBdr>
          <w:divsChild>
            <w:div w:id="1962952081">
              <w:marLeft w:val="0"/>
              <w:marRight w:val="0"/>
              <w:marTop w:val="0"/>
              <w:marBottom w:val="0"/>
              <w:divBdr>
                <w:top w:val="none" w:sz="0" w:space="0" w:color="auto"/>
                <w:left w:val="none" w:sz="0" w:space="0" w:color="auto"/>
                <w:bottom w:val="none" w:sz="0" w:space="0" w:color="auto"/>
                <w:right w:val="none" w:sz="0" w:space="0" w:color="auto"/>
              </w:divBdr>
            </w:div>
          </w:divsChild>
        </w:div>
        <w:div w:id="1764833671">
          <w:marLeft w:val="0"/>
          <w:marRight w:val="0"/>
          <w:marTop w:val="0"/>
          <w:marBottom w:val="0"/>
          <w:divBdr>
            <w:top w:val="none" w:sz="0" w:space="0" w:color="auto"/>
            <w:left w:val="none" w:sz="0" w:space="0" w:color="auto"/>
            <w:bottom w:val="none" w:sz="0" w:space="0" w:color="auto"/>
            <w:right w:val="none" w:sz="0" w:space="0" w:color="auto"/>
          </w:divBdr>
          <w:divsChild>
            <w:div w:id="990719359">
              <w:marLeft w:val="0"/>
              <w:marRight w:val="0"/>
              <w:marTop w:val="0"/>
              <w:marBottom w:val="0"/>
              <w:divBdr>
                <w:top w:val="none" w:sz="0" w:space="0" w:color="auto"/>
                <w:left w:val="none" w:sz="0" w:space="0" w:color="auto"/>
                <w:bottom w:val="none" w:sz="0" w:space="0" w:color="auto"/>
                <w:right w:val="none" w:sz="0" w:space="0" w:color="auto"/>
              </w:divBdr>
            </w:div>
          </w:divsChild>
        </w:div>
        <w:div w:id="2045597113">
          <w:marLeft w:val="0"/>
          <w:marRight w:val="0"/>
          <w:marTop w:val="0"/>
          <w:marBottom w:val="0"/>
          <w:divBdr>
            <w:top w:val="none" w:sz="0" w:space="0" w:color="auto"/>
            <w:left w:val="none" w:sz="0" w:space="0" w:color="auto"/>
            <w:bottom w:val="none" w:sz="0" w:space="0" w:color="auto"/>
            <w:right w:val="none" w:sz="0" w:space="0" w:color="auto"/>
          </w:divBdr>
          <w:divsChild>
            <w:div w:id="17839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228035">
      <w:bodyDiv w:val="1"/>
      <w:marLeft w:val="0"/>
      <w:marRight w:val="0"/>
      <w:marTop w:val="0"/>
      <w:marBottom w:val="0"/>
      <w:divBdr>
        <w:top w:val="none" w:sz="0" w:space="0" w:color="auto"/>
        <w:left w:val="none" w:sz="0" w:space="0" w:color="auto"/>
        <w:bottom w:val="none" w:sz="0" w:space="0" w:color="auto"/>
        <w:right w:val="none" w:sz="0" w:space="0" w:color="auto"/>
      </w:divBdr>
    </w:div>
    <w:div w:id="1834879178">
      <w:bodyDiv w:val="1"/>
      <w:marLeft w:val="0"/>
      <w:marRight w:val="0"/>
      <w:marTop w:val="0"/>
      <w:marBottom w:val="0"/>
      <w:divBdr>
        <w:top w:val="none" w:sz="0" w:space="0" w:color="auto"/>
        <w:left w:val="none" w:sz="0" w:space="0" w:color="auto"/>
        <w:bottom w:val="none" w:sz="0" w:space="0" w:color="auto"/>
        <w:right w:val="none" w:sz="0" w:space="0" w:color="auto"/>
      </w:divBdr>
    </w:div>
    <w:div w:id="1858621574">
      <w:bodyDiv w:val="1"/>
      <w:marLeft w:val="0"/>
      <w:marRight w:val="0"/>
      <w:marTop w:val="0"/>
      <w:marBottom w:val="0"/>
      <w:divBdr>
        <w:top w:val="none" w:sz="0" w:space="0" w:color="auto"/>
        <w:left w:val="none" w:sz="0" w:space="0" w:color="auto"/>
        <w:bottom w:val="none" w:sz="0" w:space="0" w:color="auto"/>
        <w:right w:val="none" w:sz="0" w:space="0" w:color="auto"/>
      </w:divBdr>
    </w:div>
    <w:div w:id="1909680947">
      <w:bodyDiv w:val="1"/>
      <w:marLeft w:val="0"/>
      <w:marRight w:val="0"/>
      <w:marTop w:val="0"/>
      <w:marBottom w:val="0"/>
      <w:divBdr>
        <w:top w:val="none" w:sz="0" w:space="0" w:color="auto"/>
        <w:left w:val="none" w:sz="0" w:space="0" w:color="auto"/>
        <w:bottom w:val="none" w:sz="0" w:space="0" w:color="auto"/>
        <w:right w:val="none" w:sz="0" w:space="0" w:color="auto"/>
      </w:divBdr>
    </w:div>
    <w:div w:id="1930656729">
      <w:bodyDiv w:val="1"/>
      <w:marLeft w:val="0"/>
      <w:marRight w:val="0"/>
      <w:marTop w:val="0"/>
      <w:marBottom w:val="0"/>
      <w:divBdr>
        <w:top w:val="none" w:sz="0" w:space="0" w:color="auto"/>
        <w:left w:val="none" w:sz="0" w:space="0" w:color="auto"/>
        <w:bottom w:val="none" w:sz="0" w:space="0" w:color="auto"/>
        <w:right w:val="none" w:sz="0" w:space="0" w:color="auto"/>
      </w:divBdr>
    </w:div>
    <w:div w:id="1985813845">
      <w:bodyDiv w:val="1"/>
      <w:marLeft w:val="0"/>
      <w:marRight w:val="0"/>
      <w:marTop w:val="0"/>
      <w:marBottom w:val="0"/>
      <w:divBdr>
        <w:top w:val="none" w:sz="0" w:space="0" w:color="auto"/>
        <w:left w:val="none" w:sz="0" w:space="0" w:color="auto"/>
        <w:bottom w:val="none" w:sz="0" w:space="0" w:color="auto"/>
        <w:right w:val="none" w:sz="0" w:space="0" w:color="auto"/>
      </w:divBdr>
    </w:div>
    <w:div w:id="2031370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yperlink" Target="mailto:procurement@gbslep.co.uk"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gbslep.co.uk/" TargetMode="External"/><Relationship Id="rId17" Type="http://schemas.openxmlformats.org/officeDocument/2006/relationships/hyperlink" Target="mailto:procurement@gbslep.co.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microsoft.com/office/2011/relationships/people" Target="people.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procurement@gbslep.co.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E7DB4FEAD1344280CE4DB427353F27" ma:contentTypeVersion="14" ma:contentTypeDescription="Create a new document." ma:contentTypeScope="" ma:versionID="aedc1beea5eb9dd235888f300eb34ef9">
  <xsd:schema xmlns:xsd="http://www.w3.org/2001/XMLSchema" xmlns:xs="http://www.w3.org/2001/XMLSchema" xmlns:p="http://schemas.microsoft.com/office/2006/metadata/properties" xmlns:ns1="http://schemas.microsoft.com/sharepoint/v3" xmlns:ns2="a91aa604-4d1e-4e13-b60a-2905a1367bb4" xmlns:ns3="c8c89168-2cb3-42ee-ad3d-b67f47314928" targetNamespace="http://schemas.microsoft.com/office/2006/metadata/properties" ma:root="true" ma:fieldsID="7e02f5cdb81ff239cf1c454c878afee9" ns1:_="" ns2:_="" ns3:_="">
    <xsd:import namespace="http://schemas.microsoft.com/sharepoint/v3"/>
    <xsd:import namespace="a91aa604-4d1e-4e13-b60a-2905a1367bb4"/>
    <xsd:import namespace="c8c89168-2cb3-42ee-ad3d-b67f4731492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1aa604-4d1e-4e13-b60a-2905a1367b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c89168-2cb3-42ee-ad3d-b67f4731492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c8c89168-2cb3-42ee-ad3d-b67f47314928">
      <UserInfo>
        <DisplayName>Amanda Astley</DisplayName>
        <AccountId>169</AccountId>
        <AccountType/>
      </UserInfo>
      <UserInfo>
        <DisplayName>Lisa Ritchie</DisplayName>
        <AccountId>13</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AC38DD7B-2C97-4003-A4E1-129EA93BF20A}"/>
</file>

<file path=customXml/itemProps2.xml><?xml version="1.0" encoding="utf-8"?>
<ds:datastoreItem xmlns:ds="http://schemas.openxmlformats.org/officeDocument/2006/customXml" ds:itemID="{55D5B985-C759-4F7E-A049-A96B549D6C97}">
  <ds:schemaRefs>
    <ds:schemaRef ds:uri="http://schemas.microsoft.com/sharepoint/v3/contenttype/forms"/>
  </ds:schemaRefs>
</ds:datastoreItem>
</file>

<file path=customXml/itemProps3.xml><?xml version="1.0" encoding="utf-8"?>
<ds:datastoreItem xmlns:ds="http://schemas.openxmlformats.org/officeDocument/2006/customXml" ds:itemID="{2CDC766A-A106-4E42-B8E8-249C446AB6A4}">
  <ds:schemaRefs>
    <ds:schemaRef ds:uri="http://schemas.openxmlformats.org/officeDocument/2006/bibliography"/>
  </ds:schemaRefs>
</ds:datastoreItem>
</file>

<file path=customXml/itemProps4.xml><?xml version="1.0" encoding="utf-8"?>
<ds:datastoreItem xmlns:ds="http://schemas.openxmlformats.org/officeDocument/2006/customXml" ds:itemID="{431766D5-0A1E-4EDE-9330-0BC5B0BE99E2}">
  <ds:schemaRefs>
    <ds:schemaRef ds:uri="http://schemas.microsoft.com/office/2006/metadata/properties"/>
    <ds:schemaRef ds:uri="http://schemas.microsoft.com/office/infopath/2007/PartnerControls"/>
    <ds:schemaRef ds:uri="cb229759-4b81-4874-bda6-4f63ad0399a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4512</Words>
  <Characters>25719</Characters>
  <Application>Microsoft Office Word</Application>
  <DocSecurity>4</DocSecurity>
  <Lines>214</Lines>
  <Paragraphs>60</Paragraphs>
  <ScaleCrop>false</ScaleCrop>
  <Company>Service Birmingham</Company>
  <LinksUpToDate>false</LinksUpToDate>
  <CharactersWithSpaces>30171</CharactersWithSpaces>
  <SharedDoc>false</SharedDoc>
  <HLinks>
    <vt:vector size="42" baseType="variant">
      <vt:variant>
        <vt:i4>3735641</vt:i4>
      </vt:variant>
      <vt:variant>
        <vt:i4>9</vt:i4>
      </vt:variant>
      <vt:variant>
        <vt:i4>0</vt:i4>
      </vt:variant>
      <vt:variant>
        <vt:i4>5</vt:i4>
      </vt:variant>
      <vt:variant>
        <vt:lpwstr>mailto:procurement@gbslep.co.uk</vt:lpwstr>
      </vt:variant>
      <vt:variant>
        <vt:lpwstr/>
      </vt:variant>
      <vt:variant>
        <vt:i4>3735641</vt:i4>
      </vt:variant>
      <vt:variant>
        <vt:i4>6</vt:i4>
      </vt:variant>
      <vt:variant>
        <vt:i4>0</vt:i4>
      </vt:variant>
      <vt:variant>
        <vt:i4>5</vt:i4>
      </vt:variant>
      <vt:variant>
        <vt:lpwstr>mailto:procurement@gbslep.co.uk</vt:lpwstr>
      </vt:variant>
      <vt:variant>
        <vt:lpwstr/>
      </vt:variant>
      <vt:variant>
        <vt:i4>3735641</vt:i4>
      </vt:variant>
      <vt:variant>
        <vt:i4>3</vt:i4>
      </vt:variant>
      <vt:variant>
        <vt:i4>0</vt:i4>
      </vt:variant>
      <vt:variant>
        <vt:i4>5</vt:i4>
      </vt:variant>
      <vt:variant>
        <vt:lpwstr>mailto:procurement@gbslep.co.uk</vt:lpwstr>
      </vt:variant>
      <vt:variant>
        <vt:lpwstr/>
      </vt:variant>
      <vt:variant>
        <vt:i4>4259848</vt:i4>
      </vt:variant>
      <vt:variant>
        <vt:i4>0</vt:i4>
      </vt:variant>
      <vt:variant>
        <vt:i4>0</vt:i4>
      </vt:variant>
      <vt:variant>
        <vt:i4>5</vt:i4>
      </vt:variant>
      <vt:variant>
        <vt:lpwstr>http://www.gbslep.co.uk/</vt:lpwstr>
      </vt:variant>
      <vt:variant>
        <vt:lpwstr/>
      </vt:variant>
      <vt:variant>
        <vt:i4>720939</vt:i4>
      </vt:variant>
      <vt:variant>
        <vt:i4>6</vt:i4>
      </vt:variant>
      <vt:variant>
        <vt:i4>0</vt:i4>
      </vt:variant>
      <vt:variant>
        <vt:i4>5</vt:i4>
      </vt:variant>
      <vt:variant>
        <vt:lpwstr>mailto:amanda.astley@gbslep.co.uk</vt:lpwstr>
      </vt:variant>
      <vt:variant>
        <vt:lpwstr/>
      </vt:variant>
      <vt:variant>
        <vt:i4>2293788</vt:i4>
      </vt:variant>
      <vt:variant>
        <vt:i4>3</vt:i4>
      </vt:variant>
      <vt:variant>
        <vt:i4>0</vt:i4>
      </vt:variant>
      <vt:variant>
        <vt:i4>5</vt:i4>
      </vt:variant>
      <vt:variant>
        <vt:lpwstr>mailto:Edward.Scutt@gbslep.co.uk</vt:lpwstr>
      </vt:variant>
      <vt:variant>
        <vt:lpwstr/>
      </vt:variant>
      <vt:variant>
        <vt:i4>2293788</vt:i4>
      </vt:variant>
      <vt:variant>
        <vt:i4>0</vt:i4>
      </vt:variant>
      <vt:variant>
        <vt:i4>0</vt:i4>
      </vt:variant>
      <vt:variant>
        <vt:i4>5</vt:i4>
      </vt:variant>
      <vt:variant>
        <vt:lpwstr>mailto:Edward.Scutt@gbslep.co.uk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Quotation Template - 10K - EU Threshold - final 7 1 19</dc:title>
  <dc:subject/>
  <dc:creator>Pritpal Bhurji</dc:creator>
  <cp:keywords/>
  <dc:description/>
  <cp:lastModifiedBy>Amanda Astley</cp:lastModifiedBy>
  <cp:revision>2</cp:revision>
  <cp:lastPrinted>2021-01-26T20:21:00Z</cp:lastPrinted>
  <dcterms:created xsi:type="dcterms:W3CDTF">2021-02-05T10:58:00Z</dcterms:created>
  <dcterms:modified xsi:type="dcterms:W3CDTF">2021-02-05T10:58:00Z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00d378e3-ff95-4bef-9c26-0c9f9766be23</vt:lpwstr>
  </property>
  <property fmtid="{D5CDD505-2E9C-101B-9397-08002B2CF9AE}" pid="3" name="ContentTypeId">
    <vt:lpwstr>0x010100BEE7DB4FEAD1344280CE4DB427353F27</vt:lpwstr>
  </property>
</Properties>
</file>