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6BA85" w14:textId="4B7D093F" w:rsidR="00B95976" w:rsidRDefault="002E3CE5" w:rsidP="00B95976">
      <w:pPr>
        <w:spacing w:after="0" w:line="240" w:lineRule="auto"/>
        <w:rPr>
          <w:rFonts w:ascii="Arial" w:hAnsi="Arial" w:cs="Arial"/>
          <w:b/>
        </w:rPr>
      </w:pPr>
      <w:r w:rsidRPr="00FD5011">
        <w:rPr>
          <w:noProof/>
        </w:rPr>
        <mc:AlternateContent>
          <mc:Choice Requires="wps">
            <w:drawing>
              <wp:anchor distT="0" distB="0" distL="114300" distR="114300" simplePos="0" relativeHeight="251658243" behindDoc="1" locked="0" layoutInCell="1" allowOverlap="1" wp14:anchorId="44653B00" wp14:editId="0B2F3C57">
                <wp:simplePos x="0" y="0"/>
                <wp:positionH relativeFrom="page">
                  <wp:align>right</wp:align>
                </wp:positionH>
                <wp:positionV relativeFrom="paragraph">
                  <wp:posOffset>-1286952</wp:posOffset>
                </wp:positionV>
                <wp:extent cx="7658100" cy="3124862"/>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124862"/>
                        </a:xfrm>
                        <a:prstGeom prst="rect">
                          <a:avLst/>
                        </a:prstGeom>
                        <a:solidFill>
                          <a:srgbClr val="CAD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141F9" w14:textId="132B7D4C" w:rsidR="00B95976" w:rsidRDefault="00B95976" w:rsidP="00B95976">
                            <w:pPr>
                              <w:jc w:val="center"/>
                            </w:pPr>
                            <w:r w:rsidRPr="00FD5011">
                              <w:rPr>
                                <w:rFonts w:ascii="Arial" w:hAnsi="Arial" w:cs="Arial"/>
                                <w:b/>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653B00" id="Rectangle 3" o:spid="_x0000_s1026" style="position:absolute;margin-left:551.8pt;margin-top:-101.35pt;width:603pt;height:246.05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" fillcolor="#cad0d6" stroked="f">
                <v:textbox>
                  <w:txbxContent>
                    <w:p w14:paraId="3F5141F9" w14:textId="132B7D4C" w:rsidR="00B95976" w:rsidRDefault="00B95976" w:rsidP="00B95976">
                      <w:pPr>
                        <w:jc w:val="center"/>
                      </w:pPr>
                      <w:r w:rsidRPr="00FD5011">
                        <w:rPr>
                          <w:rFonts w:ascii="Arial" w:hAnsi="Arial" w:cs="Arial"/>
                          <w:b/>
                        </w:rPr>
                        <w:t xml:space="preserve">     </w:t>
                      </w:r>
                    </w:p>
                  </w:txbxContent>
                </v:textbox>
                <w10:wrap anchorx="page"/>
              </v:rect>
            </w:pict>
          </mc:Fallback>
        </mc:AlternateContent>
      </w:r>
      <w:r w:rsidR="00B95976" w:rsidRPr="00FD5011">
        <w:rPr>
          <w:rFonts w:ascii="Arial" w:hAnsi="Arial" w:cs="Arial"/>
          <w:noProof/>
        </w:rPr>
        <w:drawing>
          <wp:anchor distT="0" distB="0" distL="114300" distR="114300" simplePos="0" relativeHeight="251658242" behindDoc="0" locked="0" layoutInCell="1" allowOverlap="1" wp14:anchorId="4A97031B" wp14:editId="6B42B8A0">
            <wp:simplePos x="0" y="0"/>
            <wp:positionH relativeFrom="column">
              <wp:posOffset>-814705</wp:posOffset>
            </wp:positionH>
            <wp:positionV relativeFrom="paragraph">
              <wp:posOffset>-521335</wp:posOffset>
            </wp:positionV>
            <wp:extent cx="1713865" cy="1252855"/>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r="72850"/>
                    <a:stretch>
                      <a:fillRect/>
                    </a:stretch>
                  </pic:blipFill>
                  <pic:spPr bwMode="auto">
                    <a:xfrm>
                      <a:off x="0" y="0"/>
                      <a:ext cx="171386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9EDEA" w14:textId="77777777" w:rsidR="00B95976" w:rsidRDefault="00B95976" w:rsidP="00B95976">
      <w:pPr>
        <w:spacing w:after="0" w:line="240" w:lineRule="auto"/>
        <w:rPr>
          <w:rFonts w:ascii="Arial" w:hAnsi="Arial" w:cs="Arial"/>
          <w:b/>
        </w:rPr>
      </w:pPr>
    </w:p>
    <w:p w14:paraId="1E0A59D9" w14:textId="086C0213" w:rsidR="00B95976" w:rsidRDefault="00B95976" w:rsidP="00B95976">
      <w:pPr>
        <w:spacing w:after="0" w:line="240" w:lineRule="auto"/>
        <w:rPr>
          <w:rFonts w:ascii="Arial" w:hAnsi="Arial" w:cs="Arial"/>
          <w:b/>
        </w:rPr>
      </w:pPr>
    </w:p>
    <w:p w14:paraId="32983A17" w14:textId="088CD261" w:rsidR="00B95976" w:rsidRDefault="00B95976" w:rsidP="00B95976">
      <w:pPr>
        <w:spacing w:after="0" w:line="240" w:lineRule="auto"/>
        <w:rPr>
          <w:rFonts w:ascii="Arial" w:hAnsi="Arial" w:cs="Arial"/>
          <w:b/>
        </w:rPr>
      </w:pPr>
    </w:p>
    <w:p w14:paraId="1D6F7C27" w14:textId="6F54BCE1" w:rsidR="00B95976" w:rsidRDefault="00B95976" w:rsidP="00B95976">
      <w:pPr>
        <w:spacing w:after="0" w:line="240" w:lineRule="auto"/>
        <w:rPr>
          <w:rFonts w:ascii="Arial" w:hAnsi="Arial" w:cs="Arial"/>
          <w:b/>
        </w:rPr>
      </w:pPr>
    </w:p>
    <w:p w14:paraId="219B1AFA" w14:textId="5666A895" w:rsidR="00B95976" w:rsidRDefault="00B95976" w:rsidP="00B95976">
      <w:pPr>
        <w:spacing w:after="0" w:line="240" w:lineRule="auto"/>
        <w:rPr>
          <w:rFonts w:ascii="Arial" w:hAnsi="Arial" w:cs="Arial"/>
          <w:b/>
        </w:rPr>
      </w:pPr>
    </w:p>
    <w:p w14:paraId="3B5E4C13" w14:textId="126C6E00" w:rsidR="00B95976" w:rsidRDefault="00B95976" w:rsidP="00B95976">
      <w:pPr>
        <w:spacing w:after="0" w:line="240" w:lineRule="auto"/>
        <w:rPr>
          <w:rFonts w:ascii="Arial" w:hAnsi="Arial" w:cs="Arial"/>
          <w:b/>
        </w:rPr>
      </w:pPr>
    </w:p>
    <w:p w14:paraId="18AB6B29" w14:textId="701ECD40" w:rsidR="00B95976" w:rsidRPr="002E3CE5" w:rsidRDefault="00271EED" w:rsidP="00FB7453">
      <w:pPr>
        <w:spacing w:after="0"/>
        <w:jc w:val="right"/>
        <w:rPr>
          <w:rFonts w:ascii="Arial" w:hAnsi="Arial" w:cs="Arial"/>
          <w:b/>
          <w:sz w:val="40"/>
          <w:szCs w:val="40"/>
        </w:rPr>
      </w:pPr>
      <w:r w:rsidRPr="002E3CE5">
        <w:rPr>
          <w:noProof/>
          <w:sz w:val="40"/>
          <w:szCs w:val="40"/>
        </w:rPr>
        <mc:AlternateContent>
          <mc:Choice Requires="wps">
            <w:drawing>
              <wp:anchor distT="0" distB="0" distL="114300" distR="114300" simplePos="0" relativeHeight="251658240" behindDoc="0" locked="0" layoutInCell="1" allowOverlap="1" wp14:anchorId="19EEDA5D" wp14:editId="7B3BE8F7">
                <wp:simplePos x="0" y="0"/>
                <wp:positionH relativeFrom="column">
                  <wp:posOffset>-182880</wp:posOffset>
                </wp:positionH>
                <wp:positionV relativeFrom="paragraph">
                  <wp:posOffset>7143115</wp:posOffset>
                </wp:positionV>
                <wp:extent cx="6096000" cy="22123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2212340"/>
                        </a:xfrm>
                        <a:prstGeom prst="rect">
                          <a:avLst/>
                        </a:prstGeom>
                        <a:noFill/>
                        <a:ln w="6350">
                          <a:noFill/>
                        </a:ln>
                      </wps:spPr>
                      <wps:txbx>
                        <w:txbxContent>
                          <w:p w14:paraId="36638E4E" w14:textId="12888F4C" w:rsidR="00ED5FFA" w:rsidRPr="00FD5011" w:rsidRDefault="00ED5FFA" w:rsidP="001C7B1A">
                            <w:pPr>
                              <w:pStyle w:val="FCHeading"/>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EEDA5D" id="_x0000_t202" coordsize="21600,21600" o:spt="202" path="m,l,21600r21600,l21600,xe">
                <v:stroke joinstyle="miter"/>
                <v:path gradientshapeok="t" o:connecttype="rect"/>
              </v:shapetype>
              <v:shape id="Text Box 1" o:spid="_x0000_s1027" type="#_x0000_t202" style="position:absolute;left:0;text-align:left;margin-left:-14.4pt;margin-top:562.45pt;width:480pt;height:17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" filled="f" stroked="f" strokeweight=".5pt">
                <v:textbox>
                  <w:txbxContent>
                    <w:p w14:paraId="36638E4E" w14:textId="12888F4C" w:rsidR="00ED5FFA" w:rsidRPr="00FD5011" w:rsidRDefault="00ED5FFA" w:rsidP="001C7B1A">
                      <w:pPr>
                        <w:pStyle w:val="FCHeading"/>
                        <w:rPr>
                          <w:sz w:val="22"/>
                          <w:szCs w:val="22"/>
                        </w:rPr>
                      </w:pPr>
                    </w:p>
                  </w:txbxContent>
                </v:textbox>
              </v:shape>
            </w:pict>
          </mc:Fallback>
        </mc:AlternateContent>
      </w:r>
      <w:r w:rsidR="00C774CC" w:rsidRPr="002E3CE5">
        <w:rPr>
          <w:rFonts w:ascii="Arial" w:hAnsi="Arial" w:cs="Arial"/>
          <w:b/>
          <w:sz w:val="40"/>
          <w:szCs w:val="40"/>
        </w:rPr>
        <w:t xml:space="preserve"> </w:t>
      </w:r>
      <w:r w:rsidR="00FB7453" w:rsidRPr="002E3CE5">
        <w:rPr>
          <w:rFonts w:ascii="Arial" w:hAnsi="Arial" w:cs="Arial"/>
          <w:b/>
          <w:sz w:val="40"/>
          <w:szCs w:val="40"/>
        </w:rPr>
        <w:t>MOD Commercial</w:t>
      </w:r>
    </w:p>
    <w:p w14:paraId="7E65CB82" w14:textId="7F7AAC50" w:rsidR="00B95976" w:rsidRPr="002E3CE5" w:rsidRDefault="00B95976" w:rsidP="00B95976">
      <w:pPr>
        <w:spacing w:after="0" w:line="240" w:lineRule="auto"/>
        <w:rPr>
          <w:rFonts w:ascii="Arial" w:hAnsi="Arial" w:cs="Arial"/>
          <w:b/>
          <w:sz w:val="40"/>
          <w:szCs w:val="40"/>
        </w:rPr>
      </w:pPr>
    </w:p>
    <w:p w14:paraId="21847BD0" w14:textId="7F37A647" w:rsidR="00B95976" w:rsidRPr="002E3CE5" w:rsidRDefault="00B95976" w:rsidP="00B95976">
      <w:pPr>
        <w:spacing w:after="0" w:line="240" w:lineRule="auto"/>
        <w:rPr>
          <w:rFonts w:ascii="Arial" w:hAnsi="Arial" w:cs="Arial"/>
          <w:b/>
          <w:sz w:val="40"/>
          <w:szCs w:val="40"/>
        </w:rPr>
      </w:pPr>
    </w:p>
    <w:p w14:paraId="6233C412" w14:textId="5FE823E6" w:rsidR="00B95976" w:rsidRPr="002E3CE5" w:rsidRDefault="00B95976" w:rsidP="00B95976">
      <w:pPr>
        <w:spacing w:after="0" w:line="240" w:lineRule="auto"/>
        <w:rPr>
          <w:rFonts w:ascii="Arial" w:hAnsi="Arial" w:cs="Arial"/>
          <w:b/>
          <w:sz w:val="40"/>
          <w:szCs w:val="40"/>
        </w:rPr>
      </w:pPr>
    </w:p>
    <w:p w14:paraId="4EA286BC" w14:textId="4F7CC185" w:rsidR="00B95976" w:rsidRPr="002E3CE5" w:rsidRDefault="002E3CE5" w:rsidP="00B95976">
      <w:pPr>
        <w:spacing w:after="0" w:line="240" w:lineRule="auto"/>
        <w:rPr>
          <w:rFonts w:ascii="Arial" w:hAnsi="Arial" w:cs="Arial"/>
          <w:b/>
          <w:sz w:val="40"/>
          <w:szCs w:val="40"/>
        </w:rPr>
      </w:pPr>
      <w:r w:rsidRPr="002E3CE5">
        <w:rPr>
          <w:rFonts w:ascii="Arial" w:hAnsi="Arial" w:cs="Arial"/>
          <w:noProof/>
          <w:color w:val="FFFFFF"/>
          <w:sz w:val="40"/>
          <w:szCs w:val="40"/>
          <w:lang w:eastAsia="en-GB"/>
        </w:rPr>
        <mc:AlternateContent>
          <mc:Choice Requires="wps">
            <w:drawing>
              <wp:anchor distT="0" distB="0" distL="114300" distR="114300" simplePos="0" relativeHeight="251658244" behindDoc="1" locked="0" layoutInCell="1" allowOverlap="1" wp14:anchorId="3F42A4A1" wp14:editId="1069E4D1">
                <wp:simplePos x="0" y="0"/>
                <wp:positionH relativeFrom="page">
                  <wp:align>right</wp:align>
                </wp:positionH>
                <wp:positionV relativeFrom="paragraph">
                  <wp:posOffset>186662</wp:posOffset>
                </wp:positionV>
                <wp:extent cx="7658100" cy="1367624"/>
                <wp:effectExtent l="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58100" cy="1367624"/>
                        </a:xfrm>
                        <a:prstGeom prst="rect">
                          <a:avLst/>
                        </a:prstGeom>
                        <a:solidFill>
                          <a:srgbClr val="5221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1EBB24EF" id="Rectangle 14" o:spid="_x0000_s1026" style="position:absolute;margin-left:551.8pt;margin-top:14.7pt;width:603pt;height:107.7pt;rotation:180;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" fillcolor="#522136" stroked="f">
                <w10:wrap anchorx="page"/>
              </v:rect>
            </w:pict>
          </mc:Fallback>
        </mc:AlternateContent>
      </w:r>
    </w:p>
    <w:p w14:paraId="0F8AD496" w14:textId="481D0054" w:rsidR="00C774CC" w:rsidRPr="002E3CE5" w:rsidRDefault="00C774CC" w:rsidP="002E3CE5">
      <w:pPr>
        <w:tabs>
          <w:tab w:val="center" w:pos="4150"/>
        </w:tabs>
        <w:spacing w:after="0" w:line="240" w:lineRule="auto"/>
        <w:rPr>
          <w:rFonts w:ascii="Arial" w:hAnsi="Arial" w:cs="Arial"/>
          <w:b/>
          <w:sz w:val="40"/>
          <w:szCs w:val="40"/>
        </w:rPr>
      </w:pPr>
      <w:r w:rsidRPr="002E3CE5">
        <w:rPr>
          <w:rFonts w:ascii="Arial" w:hAnsi="Arial" w:cs="Arial"/>
          <w:b/>
          <w:sz w:val="40"/>
          <w:szCs w:val="40"/>
        </w:rPr>
        <w:t xml:space="preserve">                        </w:t>
      </w:r>
    </w:p>
    <w:p w14:paraId="3AF9389E" w14:textId="71399151"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7</w:t>
      </w:r>
      <w:r w:rsidR="00965C96">
        <w:rPr>
          <w:rFonts w:ascii="Arial" w:hAnsi="Arial" w:cs="Arial"/>
          <w:color w:val="FFFFFF"/>
          <w:sz w:val="40"/>
          <w:szCs w:val="40"/>
        </w:rPr>
        <w:t>0</w:t>
      </w:r>
      <w:r w:rsidR="009C556E">
        <w:rPr>
          <w:rFonts w:ascii="Arial" w:hAnsi="Arial" w:cs="Arial"/>
          <w:color w:val="FFFFFF"/>
          <w:sz w:val="40"/>
          <w:szCs w:val="40"/>
        </w:rPr>
        <w:t>1162386</w:t>
      </w:r>
      <w:r w:rsidR="00965C96">
        <w:rPr>
          <w:rFonts w:ascii="Arial" w:hAnsi="Arial" w:cs="Arial"/>
          <w:color w:val="FFFFFF"/>
          <w:sz w:val="40"/>
          <w:szCs w:val="40"/>
        </w:rPr>
        <w:t xml:space="preserve"> (DInfoCom/01</w:t>
      </w:r>
      <w:r w:rsidR="009C556E">
        <w:rPr>
          <w:rFonts w:ascii="Arial" w:hAnsi="Arial" w:cs="Arial"/>
          <w:color w:val="FFFFFF"/>
          <w:sz w:val="40"/>
          <w:szCs w:val="40"/>
        </w:rPr>
        <w:t>47</w:t>
      </w:r>
      <w:r w:rsidR="00965C96">
        <w:rPr>
          <w:rFonts w:ascii="Arial" w:hAnsi="Arial" w:cs="Arial"/>
          <w:color w:val="FFFFFF"/>
          <w:sz w:val="40"/>
          <w:szCs w:val="40"/>
        </w:rPr>
        <w:t>)</w:t>
      </w:r>
    </w:p>
    <w:p w14:paraId="2DEF0C40" w14:textId="279E4FE9"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Managed Learning Service</w:t>
      </w:r>
    </w:p>
    <w:p w14:paraId="7A9FD8C2" w14:textId="66E425A5" w:rsidR="002E3CE5" w:rsidRDefault="002E3CE5" w:rsidP="00C774CC">
      <w:pPr>
        <w:jc w:val="center"/>
        <w:rPr>
          <w:rFonts w:ascii="Arial" w:hAnsi="Arial" w:cs="Arial"/>
          <w:color w:val="FFFFFF"/>
          <w:sz w:val="24"/>
          <w:szCs w:val="24"/>
        </w:rPr>
      </w:pPr>
    </w:p>
    <w:p w14:paraId="74EBD58A" w14:textId="77777777" w:rsidR="002E3CE5" w:rsidRDefault="002E3CE5" w:rsidP="00C774CC">
      <w:pPr>
        <w:jc w:val="center"/>
        <w:rPr>
          <w:rFonts w:ascii="Arial" w:hAnsi="Arial" w:cs="Arial"/>
          <w:color w:val="FFFFFF"/>
          <w:sz w:val="24"/>
          <w:szCs w:val="24"/>
        </w:rPr>
      </w:pPr>
    </w:p>
    <w:p w14:paraId="1B831363" w14:textId="05FDCE9B" w:rsidR="00FB7453" w:rsidRPr="00FB7453" w:rsidRDefault="00FB7453" w:rsidP="00C774CC">
      <w:pPr>
        <w:jc w:val="center"/>
        <w:rPr>
          <w:rFonts w:ascii="Arial" w:hAnsi="Arial" w:cs="Arial"/>
          <w:color w:val="FFFFFF"/>
          <w:sz w:val="24"/>
          <w:szCs w:val="24"/>
        </w:rPr>
      </w:pPr>
      <w:r w:rsidRPr="00FB7453">
        <w:rPr>
          <w:rFonts w:ascii="Arial" w:hAnsi="Arial" w:cs="Arial"/>
          <w:color w:val="FFFFFF"/>
          <w:sz w:val="24"/>
          <w:szCs w:val="24"/>
        </w:rPr>
        <w:t>7xxxxxxxx</w:t>
      </w:r>
    </w:p>
    <w:p w14:paraId="65FAA47C" w14:textId="6F048584" w:rsidR="00C579AA" w:rsidRPr="00FB7453" w:rsidRDefault="00C579AA" w:rsidP="00C774CC">
      <w:pPr>
        <w:jc w:val="center"/>
        <w:rPr>
          <w:rFonts w:ascii="Arial" w:hAnsi="Arial" w:cs="Arial"/>
          <w:color w:val="FFFFFF"/>
          <w:sz w:val="24"/>
          <w:szCs w:val="24"/>
        </w:rPr>
      </w:pPr>
      <w:r w:rsidRPr="00FB7453">
        <w:rPr>
          <w:rFonts w:ascii="Arial" w:hAnsi="Arial" w:cs="Arial"/>
          <w:color w:val="FFFFFF"/>
          <w:sz w:val="24"/>
          <w:szCs w:val="24"/>
        </w:rPr>
        <w:t>Managed Learning Service</w:t>
      </w:r>
    </w:p>
    <w:p w14:paraId="12118D4D" w14:textId="30CB972B" w:rsidR="00C579AA" w:rsidRPr="00FD5011" w:rsidRDefault="00965C96" w:rsidP="009C556E">
      <w:pPr>
        <w:tabs>
          <w:tab w:val="left" w:pos="3055"/>
        </w:tabs>
        <w:spacing w:after="0"/>
        <w:jc w:val="center"/>
        <w:rPr>
          <w:rFonts w:ascii="Arial" w:hAnsi="Arial" w:cs="Arial"/>
          <w:b/>
          <w:i/>
        </w:rPr>
      </w:pPr>
      <w:r w:rsidRPr="00965C96">
        <w:rPr>
          <w:rFonts w:ascii="Arial" w:hAnsi="Arial" w:cs="Arial"/>
          <w:b/>
          <w:i/>
          <w:sz w:val="40"/>
          <w:szCs w:val="40"/>
        </w:rPr>
        <w:t xml:space="preserve">PROVISION OF </w:t>
      </w:r>
      <w:r w:rsidR="00F43BE6">
        <w:rPr>
          <w:rFonts w:ascii="Arial" w:hAnsi="Arial" w:cs="Arial"/>
          <w:b/>
          <w:i/>
          <w:sz w:val="40"/>
          <w:szCs w:val="40"/>
        </w:rPr>
        <w:t xml:space="preserve">CADUCEUS </w:t>
      </w:r>
      <w:r w:rsidR="009C556E">
        <w:rPr>
          <w:rFonts w:ascii="Arial" w:hAnsi="Arial" w:cs="Arial"/>
          <w:b/>
          <w:i/>
          <w:sz w:val="40"/>
          <w:szCs w:val="40"/>
        </w:rPr>
        <w:t>ROYAL SIGNALS UP-SKILLING</w:t>
      </w:r>
    </w:p>
    <w:p w14:paraId="466684E9" w14:textId="77777777" w:rsidR="00C774CC" w:rsidRPr="00FD5011" w:rsidRDefault="00C774CC" w:rsidP="00C774CC">
      <w:pPr>
        <w:jc w:val="center"/>
        <w:rPr>
          <w:rFonts w:ascii="Arial" w:hAnsi="Arial" w:cs="Arial"/>
          <w:color w:val="FFFFFF"/>
        </w:rPr>
      </w:pPr>
    </w:p>
    <w:p w14:paraId="6605B27D" w14:textId="77777777" w:rsidR="00C774CC" w:rsidRPr="00FD5011" w:rsidRDefault="00C774CC" w:rsidP="00C774CC">
      <w:pPr>
        <w:jc w:val="center"/>
        <w:rPr>
          <w:rFonts w:ascii="Arial" w:hAnsi="Arial" w:cs="Arial"/>
          <w:color w:val="FFFFFF"/>
        </w:rPr>
      </w:pPr>
    </w:p>
    <w:p w14:paraId="039D4912" w14:textId="0D732C3C" w:rsidR="00C774CC" w:rsidRDefault="00C774CC" w:rsidP="00C774CC">
      <w:pPr>
        <w:jc w:val="center"/>
        <w:rPr>
          <w:rFonts w:ascii="Arial" w:hAnsi="Arial" w:cs="Arial"/>
          <w:color w:val="FFFFFF"/>
        </w:rPr>
      </w:pPr>
    </w:p>
    <w:p w14:paraId="1674A495" w14:textId="77777777" w:rsidR="009C556E" w:rsidRDefault="009C556E" w:rsidP="00C774CC">
      <w:pPr>
        <w:jc w:val="center"/>
        <w:rPr>
          <w:rFonts w:ascii="Arial" w:hAnsi="Arial" w:cs="Arial"/>
          <w:color w:val="FFFFFF"/>
        </w:rPr>
      </w:pPr>
    </w:p>
    <w:p w14:paraId="0CB7D8CA" w14:textId="04047788" w:rsidR="00810BC2" w:rsidRDefault="00810BC2" w:rsidP="00C774CC">
      <w:pPr>
        <w:jc w:val="center"/>
        <w:rPr>
          <w:rFonts w:ascii="Arial" w:hAnsi="Arial" w:cs="Arial"/>
          <w:color w:val="FFFFFF"/>
        </w:rPr>
      </w:pPr>
    </w:p>
    <w:p w14:paraId="3A6A4E16" w14:textId="1B4265E1" w:rsidR="00810BC2" w:rsidRDefault="00810BC2" w:rsidP="00C774CC">
      <w:pPr>
        <w:jc w:val="center"/>
        <w:rPr>
          <w:rFonts w:ascii="Arial" w:hAnsi="Arial" w:cs="Arial"/>
          <w:color w:val="FFFFFF"/>
        </w:rPr>
      </w:pPr>
    </w:p>
    <w:p w14:paraId="5D4B31F1" w14:textId="28C7D626" w:rsidR="00810BC2" w:rsidRDefault="00810BC2" w:rsidP="00C774CC">
      <w:pPr>
        <w:jc w:val="center"/>
        <w:rPr>
          <w:rFonts w:ascii="Arial" w:hAnsi="Arial" w:cs="Arial"/>
          <w:color w:val="FFFFFF"/>
        </w:rPr>
      </w:pPr>
    </w:p>
    <w:p w14:paraId="156F435A" w14:textId="68779B79" w:rsidR="00810BC2" w:rsidRDefault="00810BC2" w:rsidP="00C774CC">
      <w:pPr>
        <w:jc w:val="center"/>
        <w:rPr>
          <w:rFonts w:ascii="Arial" w:hAnsi="Arial" w:cs="Arial"/>
          <w:color w:val="FFFFFF"/>
        </w:rPr>
      </w:pPr>
    </w:p>
    <w:p w14:paraId="2A662128" w14:textId="55F55555" w:rsidR="00965C96" w:rsidRDefault="00965C96" w:rsidP="00C579AA">
      <w:pPr>
        <w:pStyle w:val="yiv2982158669msonormal"/>
        <w:rPr>
          <w:rFonts w:ascii="Arial" w:hAnsi="Arial" w:cs="Arial"/>
          <w:color w:val="FFFFFF"/>
          <w:sz w:val="22"/>
          <w:szCs w:val="22"/>
        </w:rPr>
      </w:pPr>
    </w:p>
    <w:p w14:paraId="3FD77971" w14:textId="77777777" w:rsidR="005F4EF5" w:rsidRDefault="005F4EF5" w:rsidP="00C579AA">
      <w:pPr>
        <w:pStyle w:val="yiv2982158669msonormal"/>
        <w:rPr>
          <w:rFonts w:ascii="Arial" w:hAnsi="Arial" w:cs="Arial"/>
          <w:color w:val="FFFFFF"/>
          <w:sz w:val="22"/>
          <w:szCs w:val="22"/>
        </w:rPr>
      </w:pPr>
    </w:p>
    <w:p w14:paraId="0A1AEB82" w14:textId="77777777" w:rsidR="00965C96" w:rsidRDefault="00965C96" w:rsidP="00C579AA">
      <w:pPr>
        <w:pStyle w:val="yiv2982158669msonormal"/>
        <w:rPr>
          <w:rFonts w:ascii="Arial" w:hAnsi="Arial" w:cs="Arial"/>
          <w:color w:val="FFFFFF"/>
          <w:sz w:val="22"/>
          <w:szCs w:val="22"/>
        </w:rPr>
      </w:pPr>
    </w:p>
    <w:p w14:paraId="4475E749" w14:textId="4FDD6C80" w:rsidR="008C3DD7" w:rsidRPr="00FD5011" w:rsidRDefault="008C3DD7" w:rsidP="00C579AA">
      <w:pPr>
        <w:pStyle w:val="yiv2982158669msonormal"/>
        <w:rPr>
          <w:rFonts w:ascii="Arial" w:hAnsi="Arial" w:cs="Arial"/>
          <w:sz w:val="22"/>
          <w:szCs w:val="22"/>
        </w:rPr>
      </w:pPr>
      <w:r w:rsidRPr="00FD5011">
        <w:rPr>
          <w:rFonts w:ascii="Arial" w:hAnsi="Arial" w:cs="Arial"/>
          <w:sz w:val="22"/>
          <w:szCs w:val="22"/>
        </w:rPr>
        <w:lastRenderedPageBreak/>
        <w:t>This Contract is made</w:t>
      </w:r>
    </w:p>
    <w:p w14:paraId="7A36BFFF" w14:textId="77777777" w:rsidR="008C3DD7" w:rsidRPr="00FD5011" w:rsidRDefault="008C3DD7" w:rsidP="008C3DD7">
      <w:pPr>
        <w:rPr>
          <w:rFonts w:ascii="Arial" w:hAnsi="Arial" w:cs="Arial"/>
        </w:rPr>
      </w:pPr>
    </w:p>
    <w:p w14:paraId="217089BB" w14:textId="77777777" w:rsidR="008C3DD7" w:rsidRPr="00FD5011" w:rsidRDefault="008C3DD7" w:rsidP="00965C96">
      <w:pPr>
        <w:spacing w:after="0" w:line="240" w:lineRule="auto"/>
        <w:rPr>
          <w:rFonts w:ascii="Arial" w:hAnsi="Arial" w:cs="Arial"/>
          <w:b/>
        </w:rPr>
      </w:pPr>
      <w:r w:rsidRPr="00FD5011">
        <w:rPr>
          <w:rFonts w:ascii="Arial" w:hAnsi="Arial" w:cs="Arial"/>
          <w:b/>
        </w:rPr>
        <w:t>BETWEEN</w:t>
      </w:r>
      <w:r w:rsidRPr="00FD5011">
        <w:rPr>
          <w:rFonts w:ascii="Arial" w:hAnsi="Arial" w:cs="Arial"/>
        </w:rPr>
        <w:tab/>
        <w:t xml:space="preserve">(1) </w:t>
      </w:r>
      <w:r w:rsidRPr="00FD5011">
        <w:rPr>
          <w:rFonts w:ascii="Arial" w:hAnsi="Arial" w:cs="Arial"/>
          <w:b/>
        </w:rPr>
        <w:t>HER BRITANNIC MAJESTY’S SECRETARY OF STATE FOR</w:t>
      </w:r>
    </w:p>
    <w:p w14:paraId="75609A94" w14:textId="77777777" w:rsidR="008C3DD7" w:rsidRPr="00FD5011" w:rsidRDefault="008C3DD7" w:rsidP="00965C96">
      <w:pPr>
        <w:spacing w:after="0" w:line="240" w:lineRule="auto"/>
        <w:ind w:left="1440"/>
        <w:rPr>
          <w:rFonts w:ascii="Arial" w:hAnsi="Arial" w:cs="Arial"/>
        </w:rPr>
      </w:pPr>
      <w:r w:rsidRPr="00FD5011">
        <w:rPr>
          <w:rFonts w:ascii="Arial" w:hAnsi="Arial" w:cs="Arial"/>
          <w:b/>
        </w:rPr>
        <w:t>DEFENCE</w:t>
      </w:r>
      <w:r w:rsidRPr="00FD5011">
        <w:rPr>
          <w:rFonts w:ascii="Arial" w:hAnsi="Arial" w:cs="Arial"/>
        </w:rPr>
        <w:t>, acting by the Directorate of Head Office and Corporate Services (HOCS), Kentigern House, 65 Brown Street, Glasgow G2 8EX (“the Authority”)</w:t>
      </w:r>
    </w:p>
    <w:p w14:paraId="16172331" w14:textId="77777777" w:rsidR="008C3DD7" w:rsidRPr="00FD5011" w:rsidRDefault="008C3DD7" w:rsidP="008C3DD7">
      <w:pPr>
        <w:ind w:left="720" w:firstLine="720"/>
        <w:rPr>
          <w:rFonts w:ascii="Arial" w:hAnsi="Arial" w:cs="Arial"/>
        </w:rPr>
      </w:pPr>
    </w:p>
    <w:p w14:paraId="10ADD95C" w14:textId="77777777" w:rsidR="008C3DD7" w:rsidRPr="00FD5011" w:rsidRDefault="008C3DD7" w:rsidP="00965C96">
      <w:pPr>
        <w:spacing w:after="0" w:line="240" w:lineRule="auto"/>
        <w:ind w:left="1440" w:hanging="1440"/>
        <w:rPr>
          <w:rFonts w:ascii="Arial" w:hAnsi="Arial" w:cs="Arial"/>
        </w:rPr>
      </w:pPr>
      <w:r w:rsidRPr="00FD5011">
        <w:rPr>
          <w:rFonts w:ascii="Arial" w:hAnsi="Arial" w:cs="Arial"/>
          <w:b/>
        </w:rPr>
        <w:t>AND</w:t>
      </w:r>
      <w:r w:rsidRPr="00FD5011">
        <w:rPr>
          <w:rFonts w:ascii="Arial" w:hAnsi="Arial" w:cs="Arial"/>
        </w:rPr>
        <w:tab/>
        <w:t xml:space="preserve">(2) </w:t>
      </w:r>
      <w:r w:rsidRPr="00FD5011">
        <w:rPr>
          <w:rFonts w:ascii="Arial" w:hAnsi="Arial" w:cs="Arial"/>
          <w:b/>
          <w:caps/>
        </w:rPr>
        <w:t>CAPITA Business Services Limited</w:t>
      </w:r>
      <w:r w:rsidRPr="00FD5011">
        <w:rPr>
          <w:rFonts w:ascii="Arial" w:hAnsi="Arial" w:cs="Arial"/>
          <w:b/>
        </w:rPr>
        <w:t>,</w:t>
      </w:r>
      <w:r w:rsidRPr="00FD5011">
        <w:rPr>
          <w:rFonts w:ascii="Arial" w:hAnsi="Arial" w:cs="Arial"/>
        </w:rPr>
        <w:t xml:space="preserve"> 4</w:t>
      </w:r>
      <w:r w:rsidRPr="00FD5011">
        <w:rPr>
          <w:rFonts w:ascii="Arial" w:hAnsi="Arial" w:cs="Arial"/>
          <w:vertAlign w:val="superscript"/>
        </w:rPr>
        <w:t>th</w:t>
      </w:r>
      <w:r w:rsidRPr="00FD5011">
        <w:rPr>
          <w:rFonts w:ascii="Arial" w:hAnsi="Arial" w:cs="Arial"/>
        </w:rPr>
        <w:t xml:space="preserve"> Floor, Barnard’s Inn, 86 Fetter Lane, London, EC4A </w:t>
      </w:r>
    </w:p>
    <w:p w14:paraId="787847A1" w14:textId="77777777" w:rsidR="008C3DD7" w:rsidRPr="00FD5011" w:rsidRDefault="008C3DD7" w:rsidP="008C3DD7">
      <w:pPr>
        <w:rPr>
          <w:rFonts w:ascii="Arial" w:hAnsi="Arial" w:cs="Arial"/>
        </w:rPr>
      </w:pPr>
    </w:p>
    <w:p w14:paraId="3960E7F2" w14:textId="35DE5A39" w:rsidR="008C3DD7" w:rsidRPr="00FD5011" w:rsidRDefault="008C3DD7" w:rsidP="00965C96">
      <w:pPr>
        <w:spacing w:after="0" w:line="240" w:lineRule="auto"/>
        <w:jc w:val="both"/>
        <w:rPr>
          <w:rFonts w:ascii="Arial" w:hAnsi="Arial" w:cs="Arial"/>
        </w:rPr>
      </w:pPr>
      <w:r w:rsidRPr="00FD5011">
        <w:rPr>
          <w:rFonts w:ascii="Arial" w:hAnsi="Arial" w:cs="Arial"/>
        </w:rPr>
        <w:t>1.</w:t>
      </w:r>
      <w:r w:rsidRPr="00FD5011">
        <w:rPr>
          <w:rFonts w:ascii="Arial" w:hAnsi="Arial" w:cs="Arial"/>
        </w:rPr>
        <w:tab/>
        <w:t>The Contractor shall provide the Services described in the Statement of Requirement, in accordance with the Conditions of Contract (as detailed in Framework Schedule 4 – Order Form and Call-Off Terms for the Managed Learning Service dated 4</w:t>
      </w:r>
      <w:r w:rsidRPr="00FD5011">
        <w:rPr>
          <w:rFonts w:ascii="Arial" w:hAnsi="Arial" w:cs="Arial"/>
          <w:vertAlign w:val="superscript"/>
        </w:rPr>
        <w:t>th</w:t>
      </w:r>
      <w:r w:rsidRPr="00FD5011">
        <w:rPr>
          <w:rFonts w:ascii="Arial" w:hAnsi="Arial" w:cs="Arial"/>
        </w:rPr>
        <w:t xml:space="preserve"> July 2017 – to the Framework Agreement entered into between the Authority and the Supplier on RM3</w:t>
      </w:r>
      <w:r w:rsidR="00343133" w:rsidRPr="00FD5011">
        <w:rPr>
          <w:rFonts w:ascii="Arial" w:hAnsi="Arial" w:cs="Arial"/>
        </w:rPr>
        <w:t>822</w:t>
      </w:r>
      <w:r w:rsidRPr="00FD5011">
        <w:rPr>
          <w:rFonts w:ascii="Arial" w:hAnsi="Arial" w:cs="Arial"/>
        </w:rPr>
        <w:t>), the firm prices attached and the Contractor’s Work Order (WO) reference PSGW</w:t>
      </w:r>
      <w:r w:rsidR="00965C96">
        <w:rPr>
          <w:rFonts w:ascii="Arial" w:hAnsi="Arial" w:cs="Arial"/>
        </w:rPr>
        <w:t>0</w:t>
      </w:r>
      <w:r w:rsidR="009C556E">
        <w:rPr>
          <w:rFonts w:ascii="Arial" w:hAnsi="Arial" w:cs="Arial"/>
        </w:rPr>
        <w:t>1632</w:t>
      </w:r>
      <w:r w:rsidRPr="00FD5011">
        <w:rPr>
          <w:rFonts w:ascii="Arial" w:hAnsi="Arial" w:cs="Arial"/>
        </w:rPr>
        <w:t xml:space="preserve"> dated </w:t>
      </w:r>
      <w:r w:rsidR="009C556E">
        <w:rPr>
          <w:rFonts w:ascii="Arial" w:hAnsi="Arial" w:cs="Arial"/>
        </w:rPr>
        <w:t>26 March</w:t>
      </w:r>
      <w:r w:rsidR="0056205E">
        <w:rPr>
          <w:rFonts w:ascii="Arial" w:hAnsi="Arial" w:cs="Arial"/>
        </w:rPr>
        <w:t xml:space="preserve"> 2021</w:t>
      </w:r>
      <w:r w:rsidR="00965C96">
        <w:rPr>
          <w:rFonts w:ascii="Arial" w:hAnsi="Arial" w:cs="Arial"/>
        </w:rPr>
        <w:t>.</w:t>
      </w:r>
    </w:p>
    <w:p w14:paraId="55AEFD83" w14:textId="77777777" w:rsidR="008C3DD7" w:rsidRPr="00FD5011" w:rsidRDefault="008C3DD7" w:rsidP="00965C96">
      <w:pPr>
        <w:spacing w:after="0" w:line="240" w:lineRule="auto"/>
        <w:jc w:val="both"/>
        <w:rPr>
          <w:rFonts w:ascii="Arial" w:hAnsi="Arial" w:cs="Arial"/>
        </w:rPr>
      </w:pPr>
      <w:r w:rsidRPr="00FD5011">
        <w:rPr>
          <w:rFonts w:ascii="Arial" w:hAnsi="Arial" w:cs="Arial"/>
        </w:rPr>
        <w:t xml:space="preserve"> </w:t>
      </w:r>
    </w:p>
    <w:p w14:paraId="3540792F" w14:textId="7A596DFE" w:rsidR="008C3DD7" w:rsidRPr="00FD5011" w:rsidRDefault="008C3DD7" w:rsidP="00965C96">
      <w:pPr>
        <w:spacing w:after="0" w:line="240" w:lineRule="auto"/>
        <w:jc w:val="both"/>
        <w:rPr>
          <w:rFonts w:ascii="Arial" w:hAnsi="Arial" w:cs="Arial"/>
        </w:rPr>
      </w:pPr>
      <w:r w:rsidRPr="00FD5011">
        <w:rPr>
          <w:rFonts w:ascii="Arial" w:hAnsi="Arial" w:cs="Arial"/>
        </w:rPr>
        <w:t>2.</w:t>
      </w:r>
      <w:r w:rsidRPr="00FD5011">
        <w:rPr>
          <w:rFonts w:ascii="Arial" w:hAnsi="Arial" w:cs="Arial"/>
        </w:rPr>
        <w:tab/>
        <w:t xml:space="preserve">The Contract shall come into effect on </w:t>
      </w:r>
      <w:r w:rsidR="00F43BE6">
        <w:rPr>
          <w:rFonts w:ascii="Arial" w:hAnsi="Arial" w:cs="Arial"/>
        </w:rPr>
        <w:t>9</w:t>
      </w:r>
      <w:r w:rsidR="0056205E">
        <w:rPr>
          <w:rFonts w:ascii="Arial" w:hAnsi="Arial" w:cs="Arial"/>
        </w:rPr>
        <w:t xml:space="preserve"> </w:t>
      </w:r>
      <w:r w:rsidR="009C556E">
        <w:rPr>
          <w:rFonts w:ascii="Arial" w:hAnsi="Arial" w:cs="Arial"/>
        </w:rPr>
        <w:t xml:space="preserve">April </w:t>
      </w:r>
      <w:r w:rsidR="0056205E">
        <w:rPr>
          <w:rFonts w:ascii="Arial" w:hAnsi="Arial" w:cs="Arial"/>
        </w:rPr>
        <w:t xml:space="preserve">2021 </w:t>
      </w:r>
      <w:r w:rsidRPr="00FD5011">
        <w:rPr>
          <w:rFonts w:ascii="Arial" w:hAnsi="Arial" w:cs="Arial"/>
        </w:rPr>
        <w:t xml:space="preserve">until </w:t>
      </w:r>
      <w:r w:rsidR="009C556E">
        <w:rPr>
          <w:rFonts w:ascii="Arial" w:hAnsi="Arial" w:cs="Arial"/>
        </w:rPr>
        <w:t>31</w:t>
      </w:r>
      <w:r w:rsidR="00F43BE6">
        <w:rPr>
          <w:rFonts w:ascii="Arial" w:hAnsi="Arial" w:cs="Arial"/>
        </w:rPr>
        <w:t xml:space="preserve"> March 20</w:t>
      </w:r>
      <w:r w:rsidR="009C556E">
        <w:rPr>
          <w:rFonts w:ascii="Arial" w:hAnsi="Arial" w:cs="Arial"/>
        </w:rPr>
        <w:t>26</w:t>
      </w:r>
      <w:r w:rsidRPr="00FD5011">
        <w:rPr>
          <w:rFonts w:ascii="Arial" w:hAnsi="Arial" w:cs="Arial"/>
        </w:rPr>
        <w:t xml:space="preserve">. </w:t>
      </w:r>
    </w:p>
    <w:p w14:paraId="0575DDD0" w14:textId="77777777" w:rsidR="008C3DD7" w:rsidRPr="00FD5011" w:rsidRDefault="008C3DD7" w:rsidP="00965C96">
      <w:pPr>
        <w:spacing w:after="0" w:line="240" w:lineRule="auto"/>
        <w:jc w:val="both"/>
        <w:rPr>
          <w:rFonts w:ascii="Arial" w:hAnsi="Arial" w:cs="Arial"/>
        </w:rPr>
      </w:pPr>
    </w:p>
    <w:p w14:paraId="15CB30F5" w14:textId="77777777" w:rsidR="008C3DD7" w:rsidRPr="00FD5011" w:rsidRDefault="008C3DD7" w:rsidP="00965C96">
      <w:pPr>
        <w:spacing w:after="0" w:line="240" w:lineRule="auto"/>
        <w:jc w:val="both"/>
        <w:rPr>
          <w:rFonts w:ascii="Arial" w:hAnsi="Arial" w:cs="Arial"/>
        </w:rPr>
      </w:pPr>
      <w:r w:rsidRPr="00FD5011">
        <w:rPr>
          <w:rFonts w:ascii="Arial" w:hAnsi="Arial" w:cs="Arial"/>
        </w:rPr>
        <w:t>3.</w:t>
      </w:r>
      <w:r w:rsidRPr="00FD5011">
        <w:rPr>
          <w:rFonts w:ascii="Arial" w:hAnsi="Arial" w:cs="Arial"/>
        </w:rPr>
        <w:tab/>
        <w:t>Except where there is prior written approval from the Contracts Branch no payment shall be made for work performed which is outside the scope or period of the Contract.</w:t>
      </w:r>
    </w:p>
    <w:p w14:paraId="2F21E9EB" w14:textId="77777777" w:rsidR="008C3DD7" w:rsidRPr="00FD5011" w:rsidRDefault="008C3DD7" w:rsidP="00965C96">
      <w:pPr>
        <w:spacing w:after="0" w:line="240" w:lineRule="auto"/>
        <w:jc w:val="both"/>
        <w:rPr>
          <w:rFonts w:ascii="Arial" w:hAnsi="Arial" w:cs="Arial"/>
        </w:rPr>
      </w:pPr>
    </w:p>
    <w:p w14:paraId="431797B7" w14:textId="77777777" w:rsidR="008C3DD7" w:rsidRPr="00FD5011" w:rsidRDefault="008C3DD7" w:rsidP="00965C96">
      <w:pPr>
        <w:spacing w:after="0" w:line="240" w:lineRule="auto"/>
        <w:jc w:val="both"/>
        <w:rPr>
          <w:rFonts w:ascii="Arial" w:eastAsia="Times New Roman" w:hAnsi="Arial" w:cs="Arial"/>
          <w:lang w:eastAsia="en-GB"/>
        </w:rPr>
      </w:pPr>
      <w:r w:rsidRPr="00FD5011">
        <w:rPr>
          <w:rFonts w:ascii="Arial" w:eastAsia="Times New Roman" w:hAnsi="Arial" w:cs="Arial"/>
          <w:lang w:eastAsia="en-GB"/>
        </w:rPr>
        <w:t>4.</w:t>
      </w:r>
      <w:r w:rsidRPr="00FD5011">
        <w:rPr>
          <w:rFonts w:ascii="Arial" w:eastAsia="Times New Roman" w:hAnsi="Arial" w:cs="Arial"/>
          <w:lang w:eastAsia="en-GB"/>
        </w:rPr>
        <w:tab/>
        <w:t>If there is a conflict between the documents described in Item 1 above, the order of precedence shall be:</w:t>
      </w:r>
    </w:p>
    <w:p w14:paraId="7B241BEC" w14:textId="77777777" w:rsidR="008C3DD7" w:rsidRPr="00FD5011" w:rsidRDefault="008C3DD7" w:rsidP="008C3DD7">
      <w:pPr>
        <w:rPr>
          <w:rFonts w:ascii="Arial" w:eastAsia="Times New Roman" w:hAnsi="Arial" w:cs="Arial"/>
          <w:lang w:eastAsia="en-GB"/>
        </w:rPr>
      </w:pPr>
    </w:p>
    <w:p w14:paraId="335021C6" w14:textId="73C62F6E" w:rsidR="008C3DD7" w:rsidRPr="00FD5011" w:rsidRDefault="008C3DD7" w:rsidP="00965C96">
      <w:pPr>
        <w:spacing w:after="0" w:line="240" w:lineRule="auto"/>
        <w:ind w:left="720"/>
        <w:jc w:val="both"/>
        <w:rPr>
          <w:rFonts w:ascii="Arial" w:eastAsia="Times New Roman" w:hAnsi="Arial" w:cs="Arial"/>
          <w:lang w:eastAsia="en-GB"/>
        </w:rPr>
      </w:pPr>
      <w:r w:rsidRPr="00FD5011">
        <w:rPr>
          <w:rFonts w:ascii="Arial" w:eastAsia="Times New Roman" w:hAnsi="Arial" w:cs="Arial"/>
          <w:lang w:eastAsia="en-GB"/>
        </w:rPr>
        <w:t>1. Work Order PSGW</w:t>
      </w:r>
      <w:r w:rsidR="00965C96">
        <w:rPr>
          <w:rFonts w:ascii="Arial" w:eastAsia="Times New Roman" w:hAnsi="Arial" w:cs="Arial"/>
          <w:lang w:eastAsia="en-GB"/>
        </w:rPr>
        <w:t>0</w:t>
      </w:r>
      <w:r w:rsidR="0056205E">
        <w:rPr>
          <w:rFonts w:ascii="Arial" w:eastAsia="Times New Roman" w:hAnsi="Arial" w:cs="Arial"/>
          <w:lang w:eastAsia="en-GB"/>
        </w:rPr>
        <w:t>16</w:t>
      </w:r>
      <w:r w:rsidR="009C556E">
        <w:rPr>
          <w:rFonts w:ascii="Arial" w:eastAsia="Times New Roman" w:hAnsi="Arial" w:cs="Arial"/>
          <w:lang w:eastAsia="en-GB"/>
        </w:rPr>
        <w:t>32</w:t>
      </w:r>
      <w:r w:rsidRPr="00FD5011">
        <w:rPr>
          <w:rFonts w:ascii="Arial" w:eastAsia="Times New Roman" w:hAnsi="Arial" w:cs="Arial"/>
          <w:lang w:eastAsia="en-GB"/>
        </w:rPr>
        <w:t xml:space="preserve"> dated </w:t>
      </w:r>
      <w:r w:rsidR="005F4EF5">
        <w:rPr>
          <w:rFonts w:ascii="Arial" w:eastAsia="Times New Roman" w:hAnsi="Arial" w:cs="Arial"/>
          <w:lang w:eastAsia="en-GB"/>
        </w:rPr>
        <w:t>2</w:t>
      </w:r>
      <w:r w:rsidR="0056205E">
        <w:rPr>
          <w:rFonts w:ascii="Arial" w:eastAsia="Times New Roman" w:hAnsi="Arial" w:cs="Arial"/>
          <w:lang w:eastAsia="en-GB"/>
        </w:rPr>
        <w:t xml:space="preserve">6 </w:t>
      </w:r>
      <w:r w:rsidR="009C556E">
        <w:rPr>
          <w:rFonts w:ascii="Arial" w:eastAsia="Times New Roman" w:hAnsi="Arial" w:cs="Arial"/>
          <w:lang w:eastAsia="en-GB"/>
        </w:rPr>
        <w:t>March</w:t>
      </w:r>
      <w:r w:rsidR="0056205E">
        <w:rPr>
          <w:rFonts w:ascii="Arial" w:eastAsia="Times New Roman" w:hAnsi="Arial" w:cs="Arial"/>
          <w:lang w:eastAsia="en-GB"/>
        </w:rPr>
        <w:t xml:space="preserve"> 2021</w:t>
      </w:r>
      <w:r w:rsidRPr="00FD5011">
        <w:rPr>
          <w:rFonts w:ascii="Arial" w:eastAsia="Times New Roman" w:hAnsi="Arial" w:cs="Arial"/>
          <w:lang w:eastAsia="en-GB"/>
        </w:rPr>
        <w:t>.</w:t>
      </w:r>
    </w:p>
    <w:p w14:paraId="242C7848" w14:textId="77777777" w:rsidR="008C3DD7" w:rsidRPr="00FD5011" w:rsidRDefault="008C3DD7" w:rsidP="00965C96">
      <w:pPr>
        <w:spacing w:after="0" w:line="240" w:lineRule="auto"/>
        <w:ind w:left="720"/>
        <w:jc w:val="both"/>
        <w:rPr>
          <w:rFonts w:ascii="Arial" w:eastAsia="Times New Roman" w:hAnsi="Arial" w:cs="Arial"/>
          <w:lang w:eastAsia="en-GB"/>
        </w:rPr>
      </w:pPr>
      <w:r w:rsidRPr="00FD5011">
        <w:rPr>
          <w:rFonts w:ascii="Arial" w:eastAsia="Times New Roman" w:hAnsi="Arial" w:cs="Arial"/>
          <w:lang w:eastAsia="en-GB"/>
        </w:rPr>
        <w:t>2. Statement of Requirements at Schedule 1</w:t>
      </w:r>
    </w:p>
    <w:p w14:paraId="1F35B08D" w14:textId="09A64D2D" w:rsidR="002E3CE5" w:rsidRDefault="008C3DD7" w:rsidP="00965C96">
      <w:pPr>
        <w:spacing w:after="0" w:line="240" w:lineRule="auto"/>
        <w:ind w:left="720"/>
        <w:jc w:val="both"/>
      </w:pPr>
      <w:r w:rsidRPr="00FD5011">
        <w:rPr>
          <w:rFonts w:ascii="Arial" w:eastAsia="Times New Roman" w:hAnsi="Arial" w:cs="Arial"/>
          <w:lang w:eastAsia="en-GB"/>
        </w:rPr>
        <w:t xml:space="preserve">3. Conditions of Contract (as detailed in Framework Schedule 4 – Order Form and Call-Off Terms for the </w:t>
      </w:r>
      <w:r w:rsidR="00343133" w:rsidRPr="00FD5011">
        <w:rPr>
          <w:rFonts w:ascii="Arial" w:eastAsia="Times New Roman" w:hAnsi="Arial" w:cs="Arial"/>
          <w:lang w:eastAsia="en-GB"/>
        </w:rPr>
        <w:t>Managed Learning Service</w:t>
      </w:r>
      <w:r w:rsidRPr="00FD5011">
        <w:rPr>
          <w:rFonts w:ascii="Arial" w:eastAsia="Times New Roman" w:hAnsi="Arial" w:cs="Arial"/>
          <w:lang w:eastAsia="en-GB"/>
        </w:rPr>
        <w:t> dated 4</w:t>
      </w:r>
      <w:r w:rsidRPr="00FD5011">
        <w:rPr>
          <w:rFonts w:ascii="Arial" w:eastAsia="Times New Roman" w:hAnsi="Arial" w:cs="Arial"/>
          <w:vertAlign w:val="superscript"/>
          <w:lang w:eastAsia="en-GB"/>
        </w:rPr>
        <w:t>th</w:t>
      </w:r>
      <w:r w:rsidRPr="00FD5011">
        <w:rPr>
          <w:rFonts w:ascii="Arial" w:eastAsia="Times New Roman" w:hAnsi="Arial" w:cs="Arial"/>
          <w:lang w:eastAsia="en-GB"/>
        </w:rPr>
        <w:t xml:space="preserve"> July 2017 to the Framework Agreement entered into between the Authority and the Supplier on RM3</w:t>
      </w:r>
      <w:r w:rsidR="00B17D2B" w:rsidRPr="00FD5011">
        <w:rPr>
          <w:rFonts w:ascii="Arial" w:eastAsia="Times New Roman" w:hAnsi="Arial" w:cs="Arial"/>
          <w:lang w:eastAsia="en-GB"/>
        </w:rPr>
        <w:t>822</w:t>
      </w:r>
      <w:r w:rsidRPr="00FD5011">
        <w:rPr>
          <w:rFonts w:ascii="Arial" w:eastAsia="Times New Roman" w:hAnsi="Arial" w:cs="Arial"/>
          <w:lang w:eastAsia="en-GB"/>
        </w:rPr>
        <w:t xml:space="preserve">) </w:t>
      </w:r>
    </w:p>
    <w:p w14:paraId="590F2358" w14:textId="77777777" w:rsidR="008C3DD7" w:rsidRPr="00FD5011" w:rsidRDefault="008C3DD7" w:rsidP="008C3DD7">
      <w:pPr>
        <w:ind w:left="993" w:hanging="273"/>
        <w:rPr>
          <w:rFonts w:ascii="Arial" w:eastAsia="Times New Roman" w:hAnsi="Arial" w:cs="Arial"/>
          <w:lang w:eastAsia="en-GB"/>
        </w:rPr>
      </w:pPr>
    </w:p>
    <w:p w14:paraId="34CBC1DC" w14:textId="77777777" w:rsidR="008C3DD7" w:rsidRPr="00FD5011" w:rsidRDefault="00271EED" w:rsidP="008C3DD7">
      <w:pPr>
        <w:rPr>
          <w:rFonts w:ascii="Arial" w:hAnsi="Arial" w:cs="Arial"/>
        </w:rPr>
      </w:pPr>
      <w:r w:rsidRPr="00FD5011">
        <w:rPr>
          <w:rFonts w:ascii="Arial" w:hAnsi="Arial" w:cs="Arial"/>
          <w:noProof/>
          <w:lang w:eastAsia="en-GB"/>
        </w:rPr>
        <mc:AlternateContent>
          <mc:Choice Requires="wps">
            <w:drawing>
              <wp:anchor distT="0" distB="0" distL="114300" distR="114300" simplePos="0" relativeHeight="251658241" behindDoc="0" locked="0" layoutInCell="1" allowOverlap="1" wp14:anchorId="2EA94296" wp14:editId="2E6C408C">
                <wp:simplePos x="0" y="0"/>
                <wp:positionH relativeFrom="column">
                  <wp:posOffset>622935</wp:posOffset>
                </wp:positionH>
                <wp:positionV relativeFrom="paragraph">
                  <wp:posOffset>513715</wp:posOffset>
                </wp:positionV>
                <wp:extent cx="4571365" cy="571500"/>
                <wp:effectExtent l="3810" t="0" r="0"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4296" id="Text Box 6" o:spid="_x0000_s1028" type="#_x0000_t202" style="position:absolute;margin-left:49.05pt;margin-top:40.45pt;width:359.9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" filled="f" stroked="f">
                <v:textbo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v:textbox>
              </v:shape>
            </w:pict>
          </mc:Fallback>
        </mc:AlternateContent>
      </w:r>
    </w:p>
    <w:p w14:paraId="07D8D510" w14:textId="77777777" w:rsidR="008C3DD7" w:rsidRPr="00FD5011" w:rsidRDefault="008C3DD7" w:rsidP="008C3DD7">
      <w:pPr>
        <w:rPr>
          <w:rFonts w:ascii="Arial" w:hAnsi="Arial" w:cs="Arial"/>
        </w:rPr>
        <w:sectPr w:rsidR="008C3DD7" w:rsidRPr="00FD5011" w:rsidSect="00B17D2B">
          <w:headerReference w:type="default" r:id="rId12"/>
          <w:footerReference w:type="even" r:id="rId13"/>
          <w:footerReference w:type="default" r:id="rId14"/>
          <w:pgSz w:w="11900" w:h="16840"/>
          <w:pgMar w:top="709" w:right="1800" w:bottom="567" w:left="1800" w:header="720" w:footer="720" w:gutter="0"/>
          <w:cols w:space="720"/>
        </w:sectPr>
      </w:pPr>
    </w:p>
    <w:p w14:paraId="24728CDF" w14:textId="77777777" w:rsidR="008C3DD7" w:rsidRPr="00521345" w:rsidRDefault="008C3DD7" w:rsidP="008C3DD7">
      <w:pPr>
        <w:pStyle w:val="Heading3"/>
        <w:rPr>
          <w:rFonts w:cs="Arial"/>
          <w:i w:val="0"/>
          <w:sz w:val="28"/>
          <w:szCs w:val="28"/>
          <w:u w:val="single"/>
        </w:rPr>
      </w:pPr>
      <w:r w:rsidRPr="00521345">
        <w:rPr>
          <w:rFonts w:eastAsia="MS Mincho" w:cs="Arial"/>
          <w:i w:val="0"/>
          <w:sz w:val="28"/>
          <w:szCs w:val="28"/>
          <w:u w:val="single"/>
          <w:lang w:eastAsia="ja-JP"/>
        </w:rPr>
        <w:lastRenderedPageBreak/>
        <w:t>In</w:t>
      </w:r>
      <w:r w:rsidRPr="00521345">
        <w:rPr>
          <w:rFonts w:cs="Arial"/>
          <w:i w:val="0"/>
          <w:sz w:val="28"/>
          <w:szCs w:val="28"/>
          <w:u w:val="single"/>
        </w:rPr>
        <w:t>dex to Schedules</w:t>
      </w:r>
    </w:p>
    <w:p w14:paraId="59931A7B" w14:textId="77777777" w:rsidR="008C3DD7" w:rsidRPr="00FD5011" w:rsidRDefault="008C3DD7" w:rsidP="00521345">
      <w:pPr>
        <w:spacing w:after="0" w:line="240" w:lineRule="auto"/>
        <w:jc w:val="center"/>
        <w:rPr>
          <w:rFonts w:ascii="Arial" w:hAnsi="Arial" w:cs="Arial"/>
          <w:b/>
          <w:i/>
        </w:rPr>
      </w:pPr>
    </w:p>
    <w:p w14:paraId="7B6BC7DB" w14:textId="77777777" w:rsidR="008C3DD7" w:rsidRPr="00FD5011" w:rsidRDefault="008C3DD7" w:rsidP="00521345">
      <w:pPr>
        <w:spacing w:after="0" w:line="240" w:lineRule="auto"/>
        <w:rPr>
          <w:rFonts w:ascii="Arial" w:hAnsi="Arial" w:cs="Arial"/>
          <w:b/>
        </w:rPr>
      </w:pPr>
    </w:p>
    <w:p w14:paraId="70DF2154" w14:textId="77777777" w:rsidR="008C3DD7" w:rsidRPr="00FD5011" w:rsidRDefault="008C3DD7" w:rsidP="00521345">
      <w:pPr>
        <w:spacing w:after="0" w:line="240" w:lineRule="auto"/>
        <w:rPr>
          <w:rFonts w:ascii="Arial" w:hAnsi="Arial" w:cs="Arial"/>
          <w:b/>
        </w:rPr>
      </w:pPr>
      <w:r w:rsidRPr="00FD5011">
        <w:rPr>
          <w:rFonts w:ascii="Arial" w:hAnsi="Arial" w:cs="Arial"/>
          <w:b/>
        </w:rPr>
        <w:t>SCHEDULE 1</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STATEMENT OF REQUIREMENT</w:t>
      </w:r>
      <w:r w:rsidRPr="00FD5011">
        <w:rPr>
          <w:rFonts w:ascii="Arial" w:hAnsi="Arial" w:cs="Arial"/>
          <w:b/>
        </w:rPr>
        <w:tab/>
        <w:t xml:space="preserve">      </w:t>
      </w:r>
    </w:p>
    <w:p w14:paraId="3B0E8EA0" w14:textId="77777777" w:rsidR="008C3DD7" w:rsidRPr="00FD5011" w:rsidRDefault="008C3DD7" w:rsidP="00521345">
      <w:pPr>
        <w:spacing w:after="0" w:line="240" w:lineRule="auto"/>
        <w:rPr>
          <w:rFonts w:ascii="Arial" w:hAnsi="Arial" w:cs="Arial"/>
          <w:b/>
        </w:rPr>
      </w:pPr>
      <w:r w:rsidRPr="00FD5011">
        <w:rPr>
          <w:rFonts w:ascii="Arial" w:hAnsi="Arial" w:cs="Arial"/>
          <w:b/>
        </w:rPr>
        <w:t xml:space="preserve"> </w:t>
      </w:r>
      <w:r w:rsidRPr="00FD5011">
        <w:rPr>
          <w:rFonts w:ascii="Arial" w:hAnsi="Arial" w:cs="Arial"/>
          <w:b/>
        </w:rPr>
        <w:tab/>
      </w:r>
    </w:p>
    <w:p w14:paraId="38825463" w14:textId="77777777" w:rsidR="008C3DD7" w:rsidRPr="00FD5011" w:rsidRDefault="008C3DD7" w:rsidP="00521345">
      <w:pPr>
        <w:spacing w:after="0" w:line="240" w:lineRule="auto"/>
        <w:rPr>
          <w:rFonts w:ascii="Arial" w:hAnsi="Arial" w:cs="Arial"/>
          <w:b/>
        </w:rPr>
      </w:pPr>
      <w:r w:rsidRPr="00FD5011">
        <w:rPr>
          <w:rFonts w:ascii="Arial" w:hAnsi="Arial" w:cs="Arial"/>
          <w:b/>
        </w:rPr>
        <w:t>SCHEDULE 2</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PRICING SCHEDULE</w:t>
      </w:r>
      <w:r w:rsidRPr="00FD5011">
        <w:rPr>
          <w:rFonts w:ascii="Arial" w:hAnsi="Arial" w:cs="Arial"/>
          <w:b/>
        </w:rPr>
        <w:tab/>
      </w:r>
      <w:r w:rsidRPr="00FD5011">
        <w:rPr>
          <w:rFonts w:ascii="Arial" w:hAnsi="Arial" w:cs="Arial"/>
          <w:b/>
        </w:rPr>
        <w:tab/>
        <w:t xml:space="preserve">      </w:t>
      </w:r>
    </w:p>
    <w:p w14:paraId="7AEC1FA5" w14:textId="77777777" w:rsidR="008C3DD7" w:rsidRPr="00FD5011" w:rsidRDefault="008C3DD7" w:rsidP="0070441D">
      <w:pPr>
        <w:pStyle w:val="Heading1"/>
        <w:numPr>
          <w:ilvl w:val="0"/>
          <w:numId w:val="0"/>
        </w:numPr>
        <w:rPr>
          <w:rFonts w:cs="Arial"/>
          <w:i w:val="0"/>
          <w:szCs w:val="22"/>
        </w:rPr>
      </w:pPr>
    </w:p>
    <w:p w14:paraId="4F86FA4C" w14:textId="77777777" w:rsidR="008C3DD7" w:rsidRPr="00FD5011" w:rsidRDefault="008C3DD7" w:rsidP="00521345">
      <w:pPr>
        <w:spacing w:after="0" w:line="240" w:lineRule="auto"/>
        <w:rPr>
          <w:rFonts w:ascii="Arial" w:hAnsi="Arial" w:cs="Arial"/>
          <w:b/>
        </w:rPr>
      </w:pPr>
      <w:r w:rsidRPr="00FD5011">
        <w:rPr>
          <w:rFonts w:ascii="Arial" w:hAnsi="Arial" w:cs="Arial"/>
          <w:b/>
        </w:rPr>
        <w:t>APPENDIX (DEFFORM 111)</w:t>
      </w:r>
      <w:r w:rsidRPr="00FD5011">
        <w:rPr>
          <w:rFonts w:ascii="Arial" w:hAnsi="Arial" w:cs="Arial"/>
          <w:b/>
        </w:rPr>
        <w:tab/>
      </w:r>
      <w:r w:rsidRPr="00FD5011">
        <w:rPr>
          <w:rFonts w:ascii="Arial" w:hAnsi="Arial" w:cs="Arial"/>
          <w:b/>
        </w:rPr>
        <w:tab/>
        <w:t>ADDRESSES &amp; OTHER INFORMATION</w:t>
      </w:r>
    </w:p>
    <w:p w14:paraId="083D0B1B" w14:textId="77777777" w:rsidR="008C3DD7" w:rsidRPr="00521345" w:rsidRDefault="008C3DD7" w:rsidP="00521345">
      <w:pPr>
        <w:spacing w:after="0" w:line="240" w:lineRule="auto"/>
        <w:jc w:val="center"/>
        <w:rPr>
          <w:rFonts w:ascii="Arial" w:hAnsi="Arial" w:cs="Arial"/>
          <w:sz w:val="24"/>
          <w:szCs w:val="24"/>
        </w:rPr>
      </w:pPr>
      <w:r w:rsidRPr="00FD5011">
        <w:rPr>
          <w:rFonts w:ascii="Arial" w:hAnsi="Arial" w:cs="Arial"/>
          <w:b/>
        </w:rPr>
        <w:br w:type="page"/>
      </w:r>
      <w:r w:rsidRPr="00521345">
        <w:rPr>
          <w:rFonts w:ascii="Arial" w:hAnsi="Arial" w:cs="Arial"/>
          <w:b/>
          <w:sz w:val="24"/>
          <w:szCs w:val="24"/>
        </w:rPr>
        <w:lastRenderedPageBreak/>
        <w:t>Schedule 1</w:t>
      </w:r>
      <w:r w:rsidRPr="00521345">
        <w:rPr>
          <w:rFonts w:ascii="Arial" w:hAnsi="Arial" w:cs="Arial"/>
          <w:sz w:val="24"/>
          <w:szCs w:val="24"/>
        </w:rPr>
        <w:tab/>
      </w:r>
    </w:p>
    <w:p w14:paraId="28DFC7F4" w14:textId="77777777" w:rsidR="008C3DD7" w:rsidRPr="00521345" w:rsidRDefault="008C3DD7" w:rsidP="00521345">
      <w:pPr>
        <w:spacing w:after="0" w:line="240" w:lineRule="auto"/>
        <w:jc w:val="center"/>
        <w:rPr>
          <w:rFonts w:ascii="Arial" w:hAnsi="Arial" w:cs="Arial"/>
          <w:sz w:val="24"/>
          <w:szCs w:val="24"/>
        </w:rPr>
      </w:pPr>
    </w:p>
    <w:p w14:paraId="2C069783" w14:textId="238ED7BC" w:rsidR="008C3DD7" w:rsidRDefault="008C3DD7" w:rsidP="00521345">
      <w:pPr>
        <w:spacing w:after="0" w:line="240" w:lineRule="auto"/>
        <w:jc w:val="center"/>
        <w:rPr>
          <w:rFonts w:ascii="Arial" w:hAnsi="Arial" w:cs="Arial"/>
          <w:b/>
          <w:sz w:val="24"/>
          <w:szCs w:val="24"/>
        </w:rPr>
      </w:pPr>
      <w:r w:rsidRPr="00521345">
        <w:rPr>
          <w:rFonts w:ascii="Arial" w:hAnsi="Arial" w:cs="Arial"/>
          <w:b/>
          <w:sz w:val="24"/>
          <w:szCs w:val="24"/>
        </w:rPr>
        <w:t xml:space="preserve">Schedule of Requirement </w:t>
      </w:r>
    </w:p>
    <w:p w14:paraId="39F70CE8" w14:textId="77777777" w:rsidR="00521345" w:rsidRPr="00521345" w:rsidRDefault="00521345" w:rsidP="00521345">
      <w:pPr>
        <w:spacing w:after="0" w:line="240" w:lineRule="auto"/>
        <w:jc w:val="center"/>
        <w:rPr>
          <w:rFonts w:ascii="Arial" w:hAnsi="Arial" w:cs="Arial"/>
          <w:b/>
          <w:sz w:val="24"/>
          <w:szCs w:val="24"/>
        </w:rPr>
      </w:pPr>
    </w:p>
    <w:p w14:paraId="58182FBD" w14:textId="72274C25" w:rsidR="005F4EF5" w:rsidRDefault="005F4EF5" w:rsidP="00862CE8">
      <w:pPr>
        <w:spacing w:after="0"/>
        <w:rPr>
          <w:rFonts w:ascii="Arial" w:hAnsi="Arial" w:cs="Arial"/>
        </w:rPr>
      </w:pPr>
      <w:r w:rsidRPr="00862CE8">
        <w:rPr>
          <w:rFonts w:ascii="Arial" w:hAnsi="Arial" w:cs="Arial"/>
        </w:rPr>
        <w:t>Detailed below are the course / work specifications that are to be fulfilled by the supplier:</w:t>
      </w:r>
    </w:p>
    <w:p w14:paraId="68A12C4A" w14:textId="63F57FE8" w:rsidR="003A7172" w:rsidRDefault="003A7172" w:rsidP="00862CE8">
      <w:pPr>
        <w:spacing w:after="0"/>
        <w:rPr>
          <w:rFonts w:ascii="Arial" w:hAnsi="Arial" w:cs="Arial"/>
        </w:rPr>
      </w:pPr>
    </w:p>
    <w:p w14:paraId="5C38E10A" w14:textId="6F59A724" w:rsidR="0070441D" w:rsidRDefault="0070441D" w:rsidP="00862CE8">
      <w:pPr>
        <w:spacing w:after="0"/>
        <w:rPr>
          <w:rFonts w:ascii="Arial" w:hAnsi="Arial" w:cs="Arial"/>
          <w:b/>
          <w:bCs/>
        </w:rPr>
      </w:pPr>
      <w:r>
        <w:rPr>
          <w:rFonts w:ascii="Arial" w:hAnsi="Arial" w:cs="Arial"/>
        </w:rPr>
        <w:t>1.</w:t>
      </w:r>
      <w:r>
        <w:rPr>
          <w:rFonts w:ascii="Arial" w:hAnsi="Arial" w:cs="Arial"/>
        </w:rPr>
        <w:tab/>
      </w:r>
      <w:r>
        <w:rPr>
          <w:rFonts w:ascii="Arial" w:hAnsi="Arial" w:cs="Arial"/>
          <w:b/>
          <w:bCs/>
        </w:rPr>
        <w:t>Specification</w:t>
      </w:r>
    </w:p>
    <w:p w14:paraId="755698A0" w14:textId="77777777" w:rsidR="00A30773" w:rsidRPr="00ED2321" w:rsidRDefault="00A30773" w:rsidP="00A30773">
      <w:pPr>
        <w:pStyle w:val="Heading2"/>
        <w:numPr>
          <w:ilvl w:val="0"/>
          <w:numId w:val="3"/>
        </w:numPr>
        <w:shd w:val="clear" w:color="auto" w:fill="70AD47"/>
        <w:spacing w:before="240" w:after="120" w:line="240" w:lineRule="auto"/>
        <w:jc w:val="both"/>
        <w:rPr>
          <w:color w:val="auto"/>
        </w:rPr>
      </w:pPr>
      <w:bookmarkStart w:id="0" w:name="_Toc331002126"/>
      <w:r w:rsidRPr="00ED2321">
        <w:rPr>
          <w:color w:val="auto"/>
        </w:rPr>
        <w:t>Purpose / Learning Outcome</w:t>
      </w:r>
    </w:p>
    <w:p w14:paraId="162A17CE" w14:textId="77777777" w:rsidR="00A30773" w:rsidRPr="00DA705A" w:rsidRDefault="00A30773" w:rsidP="00A30773">
      <w:pPr>
        <w:rPr>
          <w:i/>
          <w:iCs/>
          <w:color w:val="FF0000"/>
        </w:rPr>
      </w:pPr>
      <w:r w:rsidRPr="0055579C">
        <w:rPr>
          <w:i/>
          <w:iCs/>
        </w:rPr>
        <w:t>A cohort of c3000 personnel successfully trained in core</w:t>
      </w:r>
      <w:r>
        <w:rPr>
          <w:i/>
          <w:iCs/>
        </w:rPr>
        <w:t>,</w:t>
      </w:r>
      <w:r w:rsidRPr="0055579C">
        <w:rPr>
          <w:i/>
          <w:iCs/>
        </w:rPr>
        <w:t xml:space="preserve"> trade specific technical knowledge.</w:t>
      </w:r>
      <w:r w:rsidRPr="00DA705A">
        <w:rPr>
          <w:i/>
          <w:iCs/>
          <w:color w:val="FF0000"/>
        </w:rPr>
        <w:t xml:space="preserve"> </w:t>
      </w:r>
      <w:r w:rsidRPr="0055579C">
        <w:rPr>
          <w:i/>
          <w:iCs/>
        </w:rPr>
        <w:t>Successful completion is a major KPI.</w:t>
      </w:r>
    </w:p>
    <w:p w14:paraId="67E0000B" w14:textId="77777777" w:rsidR="00A30773" w:rsidRPr="00ED2321" w:rsidRDefault="00A30773" w:rsidP="00A30773">
      <w:pPr>
        <w:pStyle w:val="Heading2"/>
        <w:numPr>
          <w:ilvl w:val="0"/>
          <w:numId w:val="3"/>
        </w:numPr>
        <w:shd w:val="clear" w:color="auto" w:fill="70AD47"/>
        <w:spacing w:before="240" w:after="120" w:line="240" w:lineRule="auto"/>
        <w:jc w:val="both"/>
        <w:rPr>
          <w:color w:val="auto"/>
        </w:rPr>
      </w:pPr>
      <w:bookmarkStart w:id="1" w:name="_Toc331002127"/>
      <w:bookmarkEnd w:id="0"/>
      <w:r w:rsidRPr="00ED2321">
        <w:rPr>
          <w:color w:val="auto"/>
        </w:rPr>
        <w:t>Background Information</w:t>
      </w:r>
    </w:p>
    <w:p w14:paraId="176E8768" w14:textId="77777777" w:rsidR="00A30773" w:rsidRPr="006659E9" w:rsidRDefault="00A30773" w:rsidP="00A30773">
      <w:pPr>
        <w:rPr>
          <w:i/>
          <w:iCs/>
        </w:rPr>
      </w:pPr>
      <w:r w:rsidRPr="006659E9">
        <w:rPr>
          <w:i/>
          <w:iCs/>
        </w:rPr>
        <w:t>The upskilling of technical training is to commence in FY 21/22, over a 5-year period and aims to train c3000 personnel within the contract period.  The endorsed approach is to utilise commercial off-the-shelf (COTS) training that meets the outputs of a previously conducted Training Needs Analysis (TNA) and the preference is to use the extant Managed Learning Services framework to contract and deliver.</w:t>
      </w:r>
    </w:p>
    <w:bookmarkEnd w:id="1"/>
    <w:p w14:paraId="064D595B" w14:textId="77777777" w:rsidR="00A30773" w:rsidRPr="00ED2321" w:rsidRDefault="00A30773" w:rsidP="00A30773">
      <w:pPr>
        <w:pStyle w:val="Heading2"/>
        <w:numPr>
          <w:ilvl w:val="0"/>
          <w:numId w:val="3"/>
        </w:numPr>
        <w:shd w:val="clear" w:color="auto" w:fill="70AD47"/>
        <w:spacing w:before="240" w:after="120" w:line="240" w:lineRule="auto"/>
        <w:jc w:val="both"/>
      </w:pPr>
      <w:r w:rsidRPr="00ED2321">
        <w:t>Detailed Description of Specification</w:t>
      </w:r>
    </w:p>
    <w:p w14:paraId="6069B0DA" w14:textId="77777777" w:rsidR="00A30773" w:rsidRPr="00ED2321" w:rsidRDefault="00A30773" w:rsidP="00A30773">
      <w:pPr>
        <w:rPr>
          <w:i/>
        </w:rPr>
      </w:pPr>
    </w:p>
    <w:p w14:paraId="51B28F42" w14:textId="77777777" w:rsidR="00A30773" w:rsidRPr="00ED2321" w:rsidRDefault="00A30773" w:rsidP="00A30773">
      <w:pPr>
        <w:pStyle w:val="Heading3"/>
        <w:numPr>
          <w:ilvl w:val="2"/>
          <w:numId w:val="8"/>
        </w:numPr>
        <w:shd w:val="clear" w:color="auto" w:fill="70AD47"/>
        <w:spacing w:before="120" w:after="120"/>
        <w:jc w:val="both"/>
      </w:pPr>
      <w:r w:rsidRPr="00ED2321">
        <w:t xml:space="preserve">The Requirement </w:t>
      </w:r>
      <w:bookmarkStart w:id="2" w:name="_Toc335817184"/>
    </w:p>
    <w:p w14:paraId="4A2EBEAD" w14:textId="7F2F2019" w:rsidR="00A30773" w:rsidRPr="002A6FD6" w:rsidRDefault="00A30773" w:rsidP="00A30773">
      <w:pPr>
        <w:numPr>
          <w:ilvl w:val="0"/>
          <w:numId w:val="21"/>
        </w:numPr>
        <w:spacing w:after="240" w:line="240" w:lineRule="auto"/>
        <w:ind w:left="0" w:hanging="11"/>
        <w:jc w:val="both"/>
        <w:rPr>
          <w:i/>
          <w:iCs/>
        </w:rPr>
      </w:pPr>
      <w:r w:rsidRPr="002A6FD6">
        <w:rPr>
          <w:i/>
          <w:iCs/>
        </w:rPr>
        <w:t>The core requirement is for a</w:t>
      </w:r>
      <w:r>
        <w:rPr>
          <w:i/>
          <w:iCs/>
        </w:rPr>
        <w:t xml:space="preserve"> blend of classroom based and remote, instructor led </w:t>
      </w:r>
      <w:r w:rsidRPr="002A6FD6">
        <w:rPr>
          <w:i/>
          <w:iCs/>
        </w:rPr>
        <w:t>courses</w:t>
      </w:r>
      <w:r>
        <w:rPr>
          <w:i/>
          <w:iCs/>
        </w:rPr>
        <w:t xml:space="preserve"> and self-paced learning</w:t>
      </w:r>
      <w:r w:rsidRPr="002A6FD6">
        <w:rPr>
          <w:i/>
          <w:iCs/>
        </w:rPr>
        <w:t xml:space="preserve"> as follows</w:t>
      </w:r>
      <w:r>
        <w:rPr>
          <w:rStyle w:val="FootnoteReference"/>
          <w:i/>
          <w:iCs/>
        </w:rPr>
        <w:footnoteReference w:id="2"/>
      </w:r>
      <w:r w:rsidRPr="002A6FD6">
        <w:rPr>
          <w:i/>
          <w:iCs/>
        </w:rPr>
        <w:t>:</w:t>
      </w:r>
    </w:p>
    <w:p w14:paraId="7E55DBAB" w14:textId="77777777" w:rsidR="00A30773" w:rsidRPr="00226012" w:rsidRDefault="00A30773" w:rsidP="00A30773">
      <w:pPr>
        <w:ind w:left="1080"/>
        <w:rPr>
          <w:i/>
          <w:iCs/>
          <w:u w:val="single"/>
        </w:rPr>
      </w:pPr>
      <w:bookmarkStart w:id="3" w:name="_Hlk47016220"/>
      <w:r w:rsidRPr="00226012">
        <w:rPr>
          <w:b/>
          <w:bCs/>
          <w:i/>
          <w:iCs/>
          <w:u w:val="single"/>
        </w:rPr>
        <w:t>Instructor-led blended learning (physical classroom/virtual classroom, inc labs dependent on social distancing guidelines)</w:t>
      </w:r>
    </w:p>
    <w:p w14:paraId="3ED933BF" w14:textId="77777777" w:rsidR="00A30773" w:rsidRDefault="00A30773" w:rsidP="00A30773">
      <w:pPr>
        <w:numPr>
          <w:ilvl w:val="1"/>
          <w:numId w:val="21"/>
        </w:numPr>
        <w:spacing w:after="240" w:line="240" w:lineRule="auto"/>
        <w:jc w:val="both"/>
        <w:rPr>
          <w:i/>
          <w:iCs/>
        </w:rPr>
      </w:pPr>
      <w:r>
        <w:rPr>
          <w:i/>
          <w:iCs/>
        </w:rPr>
        <w:t>CompTIA A+</w:t>
      </w:r>
    </w:p>
    <w:p w14:paraId="2DA2ED58" w14:textId="77777777" w:rsidR="00A30773" w:rsidRPr="002A6FD6" w:rsidRDefault="00A30773" w:rsidP="00A30773">
      <w:pPr>
        <w:numPr>
          <w:ilvl w:val="1"/>
          <w:numId w:val="21"/>
        </w:numPr>
        <w:spacing w:after="240" w:line="240" w:lineRule="auto"/>
        <w:jc w:val="both"/>
        <w:rPr>
          <w:i/>
          <w:iCs/>
        </w:rPr>
      </w:pPr>
      <w:r w:rsidRPr="002A6FD6">
        <w:rPr>
          <w:i/>
          <w:iCs/>
        </w:rPr>
        <w:t xml:space="preserve">CompTIA </w:t>
      </w:r>
      <w:bookmarkEnd w:id="3"/>
      <w:r w:rsidRPr="002A6FD6">
        <w:rPr>
          <w:i/>
          <w:iCs/>
        </w:rPr>
        <w:t xml:space="preserve">N+ </w:t>
      </w:r>
    </w:p>
    <w:p w14:paraId="5E782355" w14:textId="77777777" w:rsidR="00A30773" w:rsidRPr="002A6FD6" w:rsidRDefault="00A30773" w:rsidP="00A30773">
      <w:pPr>
        <w:numPr>
          <w:ilvl w:val="1"/>
          <w:numId w:val="21"/>
        </w:numPr>
        <w:spacing w:after="240" w:line="240" w:lineRule="auto"/>
        <w:jc w:val="both"/>
        <w:rPr>
          <w:i/>
          <w:iCs/>
        </w:rPr>
      </w:pPr>
      <w:r w:rsidRPr="002A6FD6">
        <w:rPr>
          <w:i/>
          <w:iCs/>
        </w:rPr>
        <w:t>CompTIA Server+</w:t>
      </w:r>
    </w:p>
    <w:p w14:paraId="41F04FF7" w14:textId="77777777" w:rsidR="00A30773" w:rsidRPr="002A6FD6" w:rsidRDefault="00A30773" w:rsidP="00A30773">
      <w:pPr>
        <w:numPr>
          <w:ilvl w:val="1"/>
          <w:numId w:val="21"/>
        </w:numPr>
        <w:spacing w:after="240" w:line="240" w:lineRule="auto"/>
        <w:jc w:val="both"/>
        <w:rPr>
          <w:i/>
          <w:iCs/>
        </w:rPr>
      </w:pPr>
      <w:r w:rsidRPr="002A6FD6">
        <w:rPr>
          <w:i/>
          <w:iCs/>
        </w:rPr>
        <w:t>CompTIA Cloud</w:t>
      </w:r>
      <w:r>
        <w:rPr>
          <w:i/>
          <w:iCs/>
        </w:rPr>
        <w:t xml:space="preserve"> Essentials</w:t>
      </w:r>
    </w:p>
    <w:p w14:paraId="3B3899A3" w14:textId="77777777" w:rsidR="00A30773" w:rsidRPr="002A6FD6" w:rsidRDefault="00A30773" w:rsidP="00A30773">
      <w:pPr>
        <w:numPr>
          <w:ilvl w:val="1"/>
          <w:numId w:val="21"/>
        </w:numPr>
        <w:spacing w:after="240" w:line="240" w:lineRule="auto"/>
        <w:jc w:val="both"/>
        <w:rPr>
          <w:i/>
          <w:iCs/>
        </w:rPr>
      </w:pPr>
      <w:r w:rsidRPr="002A6FD6">
        <w:rPr>
          <w:i/>
          <w:iCs/>
        </w:rPr>
        <w:t>CompTIA S+</w:t>
      </w:r>
    </w:p>
    <w:p w14:paraId="056AD311" w14:textId="77777777" w:rsidR="00A30773" w:rsidRPr="002512C0" w:rsidRDefault="00A30773" w:rsidP="00A30773">
      <w:pPr>
        <w:numPr>
          <w:ilvl w:val="1"/>
          <w:numId w:val="21"/>
        </w:numPr>
        <w:spacing w:after="240" w:line="240" w:lineRule="auto"/>
        <w:jc w:val="both"/>
        <w:rPr>
          <w:i/>
          <w:iCs/>
        </w:rPr>
      </w:pPr>
      <w:r w:rsidRPr="002512C0">
        <w:rPr>
          <w:i/>
          <w:iCs/>
        </w:rPr>
        <w:t>CCNA</w:t>
      </w:r>
    </w:p>
    <w:p w14:paraId="6E2FE646" w14:textId="77777777" w:rsidR="00A30773" w:rsidRDefault="00A30773" w:rsidP="00A30773">
      <w:pPr>
        <w:numPr>
          <w:ilvl w:val="1"/>
          <w:numId w:val="21"/>
        </w:numPr>
        <w:spacing w:after="240" w:line="240" w:lineRule="auto"/>
        <w:jc w:val="both"/>
        <w:rPr>
          <w:i/>
          <w:iCs/>
        </w:rPr>
      </w:pPr>
      <w:r w:rsidRPr="002512C0">
        <w:rPr>
          <w:i/>
          <w:iCs/>
        </w:rPr>
        <w:t>CCNP - Enterprise (300-401) ENCOR and ENARSI Only</w:t>
      </w:r>
    </w:p>
    <w:p w14:paraId="3EA206FD" w14:textId="77777777" w:rsidR="00A30773" w:rsidRPr="002A6FD6" w:rsidRDefault="00A30773" w:rsidP="00A30773">
      <w:pPr>
        <w:numPr>
          <w:ilvl w:val="1"/>
          <w:numId w:val="21"/>
        </w:numPr>
        <w:spacing w:after="240" w:line="240" w:lineRule="auto"/>
        <w:jc w:val="both"/>
        <w:rPr>
          <w:i/>
          <w:iCs/>
        </w:rPr>
      </w:pPr>
      <w:r w:rsidRPr="002A6FD6">
        <w:rPr>
          <w:i/>
          <w:iCs/>
        </w:rPr>
        <w:t>MTA 98-367 – Security Fundamentals</w:t>
      </w:r>
    </w:p>
    <w:p w14:paraId="68F2DF9D" w14:textId="77777777" w:rsidR="00A30773" w:rsidRPr="002A6FD6" w:rsidRDefault="00A30773" w:rsidP="00A30773">
      <w:pPr>
        <w:numPr>
          <w:ilvl w:val="1"/>
          <w:numId w:val="21"/>
        </w:numPr>
        <w:spacing w:after="240" w:line="240" w:lineRule="auto"/>
        <w:jc w:val="both"/>
        <w:rPr>
          <w:i/>
          <w:iCs/>
        </w:rPr>
      </w:pPr>
      <w:r w:rsidRPr="002A6FD6">
        <w:rPr>
          <w:i/>
          <w:iCs/>
        </w:rPr>
        <w:t>MTA 98-364 - SQL Database Fundamentals</w:t>
      </w:r>
    </w:p>
    <w:p w14:paraId="487983B8" w14:textId="77777777" w:rsidR="00A30773" w:rsidRPr="002A6FD6" w:rsidRDefault="00A30773" w:rsidP="00A30773">
      <w:pPr>
        <w:numPr>
          <w:ilvl w:val="1"/>
          <w:numId w:val="21"/>
        </w:numPr>
        <w:spacing w:after="240" w:line="240" w:lineRule="auto"/>
        <w:jc w:val="both"/>
        <w:rPr>
          <w:i/>
          <w:iCs/>
        </w:rPr>
      </w:pPr>
      <w:r w:rsidRPr="002A6FD6">
        <w:rPr>
          <w:i/>
          <w:iCs/>
        </w:rPr>
        <w:lastRenderedPageBreak/>
        <w:t>MTA 98-381 – Introduction to Programming using Python</w:t>
      </w:r>
    </w:p>
    <w:p w14:paraId="78BF0315" w14:textId="77777777" w:rsidR="00A30773" w:rsidRPr="002A6FD6" w:rsidRDefault="00A30773" w:rsidP="00A30773">
      <w:pPr>
        <w:numPr>
          <w:ilvl w:val="1"/>
          <w:numId w:val="21"/>
        </w:numPr>
        <w:spacing w:after="240" w:line="240" w:lineRule="auto"/>
        <w:jc w:val="both"/>
        <w:rPr>
          <w:i/>
          <w:iCs/>
        </w:rPr>
      </w:pPr>
      <w:r w:rsidRPr="002A6FD6">
        <w:rPr>
          <w:i/>
          <w:iCs/>
        </w:rPr>
        <w:t>MD 100: Windows 10</w:t>
      </w:r>
    </w:p>
    <w:p w14:paraId="52E62348" w14:textId="77777777" w:rsidR="00A30773" w:rsidRPr="00226012" w:rsidRDefault="00A30773" w:rsidP="00A30773">
      <w:pPr>
        <w:ind w:left="1080"/>
        <w:rPr>
          <w:b/>
          <w:bCs/>
          <w:i/>
          <w:iCs/>
          <w:u w:val="single"/>
        </w:rPr>
      </w:pPr>
      <w:r w:rsidRPr="00226012">
        <w:rPr>
          <w:b/>
          <w:bCs/>
          <w:i/>
          <w:iCs/>
          <w:u w:val="single"/>
        </w:rPr>
        <w:t>Instructor-</w:t>
      </w:r>
      <w:r>
        <w:rPr>
          <w:b/>
          <w:bCs/>
          <w:i/>
          <w:iCs/>
          <w:u w:val="single"/>
        </w:rPr>
        <w:t>supported</w:t>
      </w:r>
      <w:r w:rsidRPr="00226012">
        <w:rPr>
          <w:b/>
          <w:bCs/>
          <w:i/>
          <w:iCs/>
          <w:u w:val="single"/>
        </w:rPr>
        <w:t xml:space="preserve"> e-learning</w:t>
      </w:r>
    </w:p>
    <w:p w14:paraId="61E4554D" w14:textId="77777777" w:rsidR="00A30773" w:rsidRPr="002A6FD6" w:rsidRDefault="00A30773" w:rsidP="00A30773">
      <w:pPr>
        <w:numPr>
          <w:ilvl w:val="1"/>
          <w:numId w:val="21"/>
        </w:numPr>
        <w:spacing w:after="240" w:line="240" w:lineRule="auto"/>
        <w:jc w:val="both"/>
        <w:rPr>
          <w:i/>
          <w:iCs/>
        </w:rPr>
      </w:pPr>
      <w:r w:rsidRPr="002A6FD6">
        <w:rPr>
          <w:i/>
          <w:iCs/>
        </w:rPr>
        <w:t>ITIL Foundation V4.0</w:t>
      </w:r>
    </w:p>
    <w:p w14:paraId="0FA94424" w14:textId="77777777" w:rsidR="00A30773" w:rsidRDefault="00A30773" w:rsidP="00A30773">
      <w:pPr>
        <w:numPr>
          <w:ilvl w:val="1"/>
          <w:numId w:val="21"/>
        </w:numPr>
        <w:spacing w:after="240" w:line="240" w:lineRule="auto"/>
        <w:jc w:val="both"/>
        <w:rPr>
          <w:i/>
          <w:iCs/>
        </w:rPr>
      </w:pPr>
      <w:r w:rsidRPr="002A6FD6">
        <w:rPr>
          <w:i/>
          <w:iCs/>
        </w:rPr>
        <w:t>ITIL V4.0 Specialist: create, Deliver, Support</w:t>
      </w:r>
    </w:p>
    <w:p w14:paraId="6BA7D265" w14:textId="77777777" w:rsidR="00A30773" w:rsidRPr="005B280D" w:rsidRDefault="00A30773" w:rsidP="00A30773">
      <w:pPr>
        <w:numPr>
          <w:ilvl w:val="1"/>
          <w:numId w:val="21"/>
        </w:numPr>
        <w:spacing w:after="240" w:line="240" w:lineRule="auto"/>
        <w:jc w:val="both"/>
        <w:rPr>
          <w:i/>
          <w:iCs/>
        </w:rPr>
      </w:pPr>
      <w:r w:rsidRPr="0055579C">
        <w:rPr>
          <w:i/>
          <w:iCs/>
        </w:rPr>
        <w:t>ITIL V4.0 Strategist: Direct, Plan &amp; Improve (DPI)</w:t>
      </w:r>
    </w:p>
    <w:p w14:paraId="203F6B2C" w14:textId="77777777" w:rsidR="00A30773" w:rsidRPr="002A6FD6" w:rsidRDefault="00A30773" w:rsidP="00A30773">
      <w:pPr>
        <w:numPr>
          <w:ilvl w:val="1"/>
          <w:numId w:val="21"/>
        </w:numPr>
        <w:spacing w:after="240" w:line="240" w:lineRule="auto"/>
        <w:jc w:val="both"/>
        <w:rPr>
          <w:i/>
          <w:iCs/>
        </w:rPr>
      </w:pPr>
      <w:r w:rsidRPr="002A6FD6">
        <w:rPr>
          <w:i/>
          <w:iCs/>
        </w:rPr>
        <w:t>ISACA Certified Information Systems Auditor (CISA)</w:t>
      </w:r>
    </w:p>
    <w:p w14:paraId="3BFF41D7" w14:textId="77777777" w:rsidR="00A30773" w:rsidRPr="00226012" w:rsidRDefault="00A30773" w:rsidP="00A30773">
      <w:pPr>
        <w:ind w:left="1080"/>
        <w:rPr>
          <w:b/>
          <w:bCs/>
          <w:i/>
          <w:iCs/>
          <w:u w:val="single"/>
        </w:rPr>
      </w:pPr>
      <w:r w:rsidRPr="00226012">
        <w:rPr>
          <w:b/>
          <w:bCs/>
          <w:i/>
          <w:iCs/>
          <w:u w:val="single"/>
        </w:rPr>
        <w:t>Instructor-led classroom</w:t>
      </w:r>
      <w:r>
        <w:rPr>
          <w:b/>
          <w:bCs/>
          <w:i/>
          <w:iCs/>
          <w:u w:val="single"/>
        </w:rPr>
        <w:t>/workshop</w:t>
      </w:r>
      <w:r w:rsidRPr="00226012">
        <w:rPr>
          <w:b/>
          <w:bCs/>
          <w:i/>
          <w:iCs/>
          <w:u w:val="single"/>
        </w:rPr>
        <w:t xml:space="preserve"> based</w:t>
      </w:r>
    </w:p>
    <w:p w14:paraId="4A8D9A30" w14:textId="77777777" w:rsidR="00A30773" w:rsidRPr="002A6FD6" w:rsidRDefault="00A30773" w:rsidP="00A30773">
      <w:pPr>
        <w:numPr>
          <w:ilvl w:val="1"/>
          <w:numId w:val="21"/>
        </w:numPr>
        <w:spacing w:after="240" w:line="240" w:lineRule="auto"/>
        <w:jc w:val="both"/>
        <w:rPr>
          <w:i/>
          <w:iCs/>
        </w:rPr>
      </w:pPr>
      <w:r w:rsidRPr="002A6FD6">
        <w:rPr>
          <w:i/>
          <w:iCs/>
        </w:rPr>
        <w:t>C&amp;G 2382 – Wiring Regulations 2018 – BS7671</w:t>
      </w:r>
      <w:r>
        <w:rPr>
          <w:i/>
          <w:iCs/>
        </w:rPr>
        <w:t>*</w:t>
      </w:r>
    </w:p>
    <w:p w14:paraId="35610F69" w14:textId="77777777" w:rsidR="00A30773" w:rsidRPr="002A6FD6" w:rsidRDefault="00A30773" w:rsidP="00A30773">
      <w:pPr>
        <w:numPr>
          <w:ilvl w:val="1"/>
          <w:numId w:val="21"/>
        </w:numPr>
        <w:spacing w:after="240" w:line="240" w:lineRule="auto"/>
        <w:jc w:val="both"/>
        <w:rPr>
          <w:i/>
          <w:iCs/>
        </w:rPr>
      </w:pPr>
      <w:r w:rsidRPr="002A6FD6">
        <w:rPr>
          <w:i/>
          <w:iCs/>
        </w:rPr>
        <w:t>C&amp;G 2377 -22 Electrical Equipment Maintenance &amp; Testing – PAT</w:t>
      </w:r>
      <w:r>
        <w:rPr>
          <w:i/>
          <w:iCs/>
        </w:rPr>
        <w:t>*</w:t>
      </w:r>
    </w:p>
    <w:p w14:paraId="6798FF2A" w14:textId="77777777" w:rsidR="00A30773" w:rsidRPr="002A6FD6" w:rsidRDefault="00A30773" w:rsidP="00A30773">
      <w:pPr>
        <w:numPr>
          <w:ilvl w:val="1"/>
          <w:numId w:val="21"/>
        </w:numPr>
        <w:spacing w:after="240" w:line="240" w:lineRule="auto"/>
        <w:jc w:val="both"/>
        <w:rPr>
          <w:i/>
          <w:iCs/>
        </w:rPr>
      </w:pPr>
      <w:r w:rsidRPr="002A6FD6">
        <w:rPr>
          <w:i/>
          <w:iCs/>
        </w:rPr>
        <w:t>C&amp;G 2391-52 Inspection and Testing</w:t>
      </w:r>
      <w:r>
        <w:rPr>
          <w:i/>
          <w:iCs/>
        </w:rPr>
        <w:t>*</w:t>
      </w:r>
    </w:p>
    <w:p w14:paraId="7381EE28" w14:textId="77777777" w:rsidR="00A30773" w:rsidRPr="002A6FD6" w:rsidRDefault="00A30773" w:rsidP="00A30773">
      <w:pPr>
        <w:numPr>
          <w:ilvl w:val="1"/>
          <w:numId w:val="21"/>
        </w:numPr>
        <w:spacing w:after="240" w:line="240" w:lineRule="auto"/>
        <w:jc w:val="both"/>
        <w:rPr>
          <w:i/>
          <w:iCs/>
        </w:rPr>
      </w:pPr>
      <w:r w:rsidRPr="002A6FD6">
        <w:rPr>
          <w:i/>
          <w:iCs/>
        </w:rPr>
        <w:t>C&amp;G 2396 Design &amp; Verification of Electrical Installations</w:t>
      </w:r>
      <w:r>
        <w:rPr>
          <w:i/>
          <w:iCs/>
        </w:rPr>
        <w:t>*</w:t>
      </w:r>
    </w:p>
    <w:p w14:paraId="5A9A770E" w14:textId="77777777" w:rsidR="00A30773" w:rsidRPr="00226012" w:rsidRDefault="00A30773" w:rsidP="00A30773">
      <w:pPr>
        <w:ind w:left="1080"/>
        <w:rPr>
          <w:b/>
          <w:bCs/>
          <w:i/>
          <w:iCs/>
          <w:u w:val="single"/>
        </w:rPr>
      </w:pPr>
      <w:r w:rsidRPr="00226012">
        <w:rPr>
          <w:b/>
          <w:bCs/>
          <w:i/>
          <w:iCs/>
          <w:u w:val="single"/>
        </w:rPr>
        <w:t>Self-paced learning</w:t>
      </w:r>
    </w:p>
    <w:p w14:paraId="72D63E1B" w14:textId="77777777" w:rsidR="00A30773" w:rsidRPr="002A6FD6" w:rsidRDefault="00A30773" w:rsidP="00A30773">
      <w:pPr>
        <w:numPr>
          <w:ilvl w:val="1"/>
          <w:numId w:val="21"/>
        </w:numPr>
        <w:spacing w:after="240" w:line="240" w:lineRule="auto"/>
        <w:jc w:val="both"/>
        <w:rPr>
          <w:i/>
          <w:iCs/>
        </w:rPr>
      </w:pPr>
      <w:r w:rsidRPr="002A6FD6">
        <w:rPr>
          <w:i/>
          <w:iCs/>
        </w:rPr>
        <w:t>IOSH Managing Safely</w:t>
      </w:r>
    </w:p>
    <w:p w14:paraId="201992D6" w14:textId="77777777" w:rsidR="00A30773" w:rsidRPr="002A6FD6" w:rsidRDefault="00A30773" w:rsidP="00A30773">
      <w:pPr>
        <w:numPr>
          <w:ilvl w:val="1"/>
          <w:numId w:val="21"/>
        </w:numPr>
        <w:spacing w:after="240" w:line="240" w:lineRule="auto"/>
        <w:jc w:val="both"/>
        <w:rPr>
          <w:i/>
          <w:iCs/>
        </w:rPr>
      </w:pPr>
      <w:r>
        <w:rPr>
          <w:i/>
          <w:iCs/>
        </w:rPr>
        <w:t xml:space="preserve">DSDM </w:t>
      </w:r>
      <w:r w:rsidRPr="002A6FD6">
        <w:rPr>
          <w:i/>
          <w:iCs/>
        </w:rPr>
        <w:t>Agile Project Management Foundation</w:t>
      </w:r>
    </w:p>
    <w:p w14:paraId="1022ED7E" w14:textId="77777777" w:rsidR="00A30773" w:rsidRPr="002A6FD6" w:rsidRDefault="00A30773" w:rsidP="00A30773">
      <w:pPr>
        <w:numPr>
          <w:ilvl w:val="1"/>
          <w:numId w:val="21"/>
        </w:numPr>
        <w:spacing w:after="240" w:line="240" w:lineRule="auto"/>
        <w:jc w:val="both"/>
        <w:rPr>
          <w:i/>
          <w:iCs/>
        </w:rPr>
      </w:pPr>
      <w:r>
        <w:rPr>
          <w:i/>
          <w:iCs/>
        </w:rPr>
        <w:t xml:space="preserve">DSDM </w:t>
      </w:r>
      <w:r w:rsidRPr="002A6FD6">
        <w:rPr>
          <w:i/>
          <w:iCs/>
        </w:rPr>
        <w:t>Agile Programme Management Foundation</w:t>
      </w:r>
    </w:p>
    <w:p w14:paraId="26FDB4C5" w14:textId="77777777" w:rsidR="00A30773" w:rsidRPr="002A6FD6" w:rsidRDefault="00A30773" w:rsidP="00A30773">
      <w:pPr>
        <w:numPr>
          <w:ilvl w:val="1"/>
          <w:numId w:val="21"/>
        </w:numPr>
        <w:spacing w:after="240" w:line="240" w:lineRule="auto"/>
        <w:jc w:val="both"/>
        <w:rPr>
          <w:i/>
          <w:iCs/>
        </w:rPr>
      </w:pPr>
      <w:r w:rsidRPr="002A6FD6">
        <w:rPr>
          <w:i/>
          <w:iCs/>
        </w:rPr>
        <w:t>Management of Risk Foundation</w:t>
      </w:r>
    </w:p>
    <w:p w14:paraId="6E0CB3AB" w14:textId="77777777" w:rsidR="00A30773" w:rsidRPr="002A6FD6" w:rsidRDefault="00A30773" w:rsidP="00A30773">
      <w:pPr>
        <w:numPr>
          <w:ilvl w:val="1"/>
          <w:numId w:val="21"/>
        </w:numPr>
        <w:spacing w:after="240" w:line="240" w:lineRule="auto"/>
        <w:jc w:val="both"/>
        <w:rPr>
          <w:i/>
          <w:iCs/>
        </w:rPr>
      </w:pPr>
      <w:r w:rsidRPr="002A6FD6">
        <w:rPr>
          <w:i/>
          <w:iCs/>
        </w:rPr>
        <w:t>Resilia Cyber Resilience Foundation</w:t>
      </w:r>
    </w:p>
    <w:p w14:paraId="7855999C" w14:textId="77777777" w:rsidR="00A30773" w:rsidRPr="002A6FD6" w:rsidRDefault="00A30773" w:rsidP="00A30773">
      <w:pPr>
        <w:numPr>
          <w:ilvl w:val="1"/>
          <w:numId w:val="21"/>
        </w:numPr>
        <w:spacing w:after="240" w:line="240" w:lineRule="auto"/>
        <w:jc w:val="both"/>
        <w:rPr>
          <w:i/>
          <w:iCs/>
        </w:rPr>
      </w:pPr>
      <w:r w:rsidRPr="002A6FD6">
        <w:rPr>
          <w:i/>
          <w:iCs/>
        </w:rPr>
        <w:t>Resilia Cyber Resilience Practitioner</w:t>
      </w:r>
    </w:p>
    <w:p w14:paraId="06F2E47F" w14:textId="77777777" w:rsidR="00A30773" w:rsidRPr="002A6FD6" w:rsidRDefault="00A30773" w:rsidP="00A30773">
      <w:pPr>
        <w:numPr>
          <w:ilvl w:val="1"/>
          <w:numId w:val="21"/>
        </w:numPr>
        <w:spacing w:after="240" w:line="240" w:lineRule="auto"/>
        <w:jc w:val="both"/>
        <w:rPr>
          <w:i/>
          <w:iCs/>
        </w:rPr>
      </w:pPr>
      <w:r w:rsidRPr="002A6FD6">
        <w:rPr>
          <w:i/>
          <w:iCs/>
        </w:rPr>
        <w:t>SharePoint Online Administration</w:t>
      </w:r>
    </w:p>
    <w:p w14:paraId="2F348220" w14:textId="77777777" w:rsidR="00A30773" w:rsidRPr="0055579C" w:rsidRDefault="00A30773" w:rsidP="00A30773">
      <w:pPr>
        <w:numPr>
          <w:ilvl w:val="0"/>
          <w:numId w:val="21"/>
        </w:numPr>
        <w:spacing w:after="240" w:line="259" w:lineRule="auto"/>
        <w:ind w:left="0" w:firstLine="0"/>
        <w:jc w:val="both"/>
        <w:rPr>
          <w:rFonts w:cs="Calibri"/>
          <w:i/>
          <w:iCs/>
        </w:rPr>
      </w:pPr>
      <w:r>
        <w:rPr>
          <w:i/>
          <w:iCs/>
        </w:rPr>
        <w:t>Provider developed</w:t>
      </w:r>
      <w:r w:rsidRPr="0055579C">
        <w:rPr>
          <w:i/>
          <w:iCs/>
        </w:rPr>
        <w:t xml:space="preserve"> course</w:t>
      </w:r>
      <w:r>
        <w:rPr>
          <w:i/>
          <w:iCs/>
        </w:rPr>
        <w:t xml:space="preserve">. </w:t>
      </w:r>
      <w:r w:rsidRPr="009E0BB0">
        <w:rPr>
          <w:i/>
          <w:iCs/>
        </w:rPr>
        <w:t xml:space="preserve">Bidders are welcome to provide a list of </w:t>
      </w:r>
      <w:r>
        <w:rPr>
          <w:i/>
          <w:iCs/>
        </w:rPr>
        <w:t xml:space="preserve">alternative </w:t>
      </w:r>
      <w:r w:rsidRPr="009E0BB0">
        <w:rPr>
          <w:i/>
          <w:iCs/>
        </w:rPr>
        <w:t xml:space="preserve">suitable courses that meet the Authority’s intent.  These should be included in the associated pricing schedule and indicated as </w:t>
      </w:r>
      <w:r>
        <w:rPr>
          <w:i/>
          <w:iCs/>
        </w:rPr>
        <w:t>alternative solutions (with exception to the C&amp;G electrical certifications)</w:t>
      </w:r>
      <w:r w:rsidRPr="009E0BB0">
        <w:rPr>
          <w:i/>
          <w:iCs/>
        </w:rPr>
        <w:t>.</w:t>
      </w:r>
    </w:p>
    <w:p w14:paraId="0C70E2FD" w14:textId="77777777" w:rsidR="00A30773" w:rsidRPr="00F51D84" w:rsidRDefault="00A30773" w:rsidP="00A30773">
      <w:pPr>
        <w:numPr>
          <w:ilvl w:val="0"/>
          <w:numId w:val="21"/>
        </w:numPr>
        <w:spacing w:after="240" w:line="240" w:lineRule="auto"/>
        <w:ind w:left="0" w:hanging="11"/>
        <w:jc w:val="both"/>
        <w:rPr>
          <w:i/>
        </w:rPr>
      </w:pPr>
      <w:r w:rsidRPr="00F51D84">
        <w:rPr>
          <w:i/>
        </w:rPr>
        <w:t>The delivery mechanism is to include the following:</w:t>
      </w:r>
    </w:p>
    <w:p w14:paraId="61C0C3D2" w14:textId="77777777" w:rsidR="00A30773" w:rsidRPr="006659E9" w:rsidRDefault="00A30773" w:rsidP="00A30773">
      <w:pPr>
        <w:numPr>
          <w:ilvl w:val="1"/>
          <w:numId w:val="21"/>
        </w:numPr>
        <w:spacing w:after="240" w:line="240" w:lineRule="auto"/>
        <w:jc w:val="both"/>
        <w:rPr>
          <w:i/>
          <w:iCs/>
        </w:rPr>
      </w:pPr>
      <w:r w:rsidRPr="006659E9">
        <w:rPr>
          <w:i/>
          <w:iCs/>
        </w:rPr>
        <w:t xml:space="preserve">Classroom-based, face-to-face instructor-led daily courses.  These are expected to be flexible and are to focus on a specified and agreed user need to deliver a portion of the standard syllabus to the training audience and may include Q&amp;A sessions. </w:t>
      </w:r>
    </w:p>
    <w:p w14:paraId="3B254D2B" w14:textId="77777777" w:rsidR="00A30773" w:rsidRPr="006659E9" w:rsidRDefault="00A30773" w:rsidP="00A30773">
      <w:pPr>
        <w:numPr>
          <w:ilvl w:val="1"/>
          <w:numId w:val="21"/>
        </w:numPr>
        <w:spacing w:after="240" w:line="240" w:lineRule="auto"/>
        <w:jc w:val="both"/>
        <w:rPr>
          <w:i/>
          <w:iCs/>
        </w:rPr>
      </w:pPr>
      <w:r w:rsidRPr="006659E9">
        <w:rPr>
          <w:i/>
          <w:iCs/>
        </w:rPr>
        <w:t>Training partner-provided facility for face-to-face instructor-led daily courses.  These are expected to be flexible and are to focus on a specified and agreed user need to deliver a portion of the standard syllabus to the training audience and may include Q&amp;A sessions.</w:t>
      </w:r>
    </w:p>
    <w:p w14:paraId="210E4A75" w14:textId="77777777" w:rsidR="00A30773" w:rsidRPr="006659E9" w:rsidRDefault="00A30773" w:rsidP="00A30773">
      <w:pPr>
        <w:numPr>
          <w:ilvl w:val="1"/>
          <w:numId w:val="21"/>
        </w:numPr>
        <w:spacing w:after="240" w:line="240" w:lineRule="auto"/>
        <w:jc w:val="both"/>
        <w:rPr>
          <w:i/>
          <w:iCs/>
        </w:rPr>
      </w:pPr>
      <w:r w:rsidRPr="006659E9">
        <w:rPr>
          <w:i/>
          <w:iCs/>
        </w:rPr>
        <w:lastRenderedPageBreak/>
        <w:t>Remote instructor-led daily courses where the training audience is able to join from disparate locations.  These are expected to be flexible and are to focus on a specified and agreed user need to deliver a portion of the standard syllabus to the training audience and may include Q&amp;A sessions and/or support to trainees on the self-paced training pathway.</w:t>
      </w:r>
    </w:p>
    <w:p w14:paraId="3C4B2A32" w14:textId="77777777" w:rsidR="00A30773" w:rsidRPr="006659E9" w:rsidRDefault="00A30773" w:rsidP="00A30773">
      <w:pPr>
        <w:numPr>
          <w:ilvl w:val="1"/>
          <w:numId w:val="21"/>
        </w:numPr>
        <w:spacing w:after="240" w:line="240" w:lineRule="auto"/>
        <w:jc w:val="both"/>
        <w:rPr>
          <w:i/>
          <w:iCs/>
        </w:rPr>
      </w:pPr>
      <w:r w:rsidRPr="006659E9">
        <w:rPr>
          <w:i/>
          <w:iCs/>
        </w:rPr>
        <w:t>Self-paced, remote course</w:t>
      </w:r>
      <w:r>
        <w:rPr>
          <w:i/>
          <w:iCs/>
        </w:rPr>
        <w:t>s</w:t>
      </w:r>
      <w:r w:rsidRPr="006659E9">
        <w:rPr>
          <w:i/>
          <w:iCs/>
        </w:rPr>
        <w:t>. These are expected to be flexible and are to focus on a specified and agreed user need to deliver a portion of the standard syllabus to the training audience and should include the respective learning packages and course materials.</w:t>
      </w:r>
    </w:p>
    <w:p w14:paraId="2A9E82C7" w14:textId="77777777" w:rsidR="00A30773" w:rsidRPr="00025E77" w:rsidRDefault="00A30773" w:rsidP="00A30773">
      <w:pPr>
        <w:numPr>
          <w:ilvl w:val="0"/>
          <w:numId w:val="21"/>
        </w:numPr>
        <w:spacing w:after="240" w:line="240" w:lineRule="auto"/>
        <w:jc w:val="both"/>
        <w:rPr>
          <w:i/>
        </w:rPr>
      </w:pPr>
      <w:r w:rsidRPr="00025E77">
        <w:rPr>
          <w:i/>
        </w:rPr>
        <w:t>Certification Examinations.</w:t>
      </w:r>
    </w:p>
    <w:p w14:paraId="1E0BD221" w14:textId="77777777" w:rsidR="00A30773" w:rsidRPr="00025E77" w:rsidRDefault="00A30773" w:rsidP="00A30773">
      <w:pPr>
        <w:numPr>
          <w:ilvl w:val="1"/>
          <w:numId w:val="21"/>
        </w:numPr>
        <w:spacing w:after="240" w:line="240" w:lineRule="auto"/>
        <w:jc w:val="both"/>
        <w:rPr>
          <w:i/>
          <w:iCs/>
        </w:rPr>
      </w:pPr>
      <w:r w:rsidRPr="00025E77">
        <w:rPr>
          <w:i/>
          <w:iCs/>
        </w:rPr>
        <w:t>C&amp;G 2382, 2377-22, 2391/52 and 2396 are all to be certified to meet the UK Legislative requirements.</w:t>
      </w:r>
    </w:p>
    <w:p w14:paraId="4688FA8E" w14:textId="77777777" w:rsidR="00A30773" w:rsidRDefault="00A30773" w:rsidP="00A30773">
      <w:pPr>
        <w:numPr>
          <w:ilvl w:val="1"/>
          <w:numId w:val="21"/>
        </w:numPr>
        <w:spacing w:after="240" w:line="240" w:lineRule="auto"/>
        <w:jc w:val="both"/>
        <w:rPr>
          <w:i/>
          <w:iCs/>
        </w:rPr>
      </w:pPr>
      <w:r w:rsidRPr="00025E77">
        <w:rPr>
          <w:i/>
          <w:iCs/>
        </w:rPr>
        <w:t>Bidders are welcome to include certification for other courses as long as all bids remain within the initial contract budget.</w:t>
      </w:r>
    </w:p>
    <w:p w14:paraId="1000E6C4" w14:textId="77777777" w:rsidR="00A30773" w:rsidRPr="00025E77" w:rsidRDefault="00A30773" w:rsidP="00A30773">
      <w:pPr>
        <w:numPr>
          <w:ilvl w:val="1"/>
          <w:numId w:val="21"/>
        </w:numPr>
        <w:spacing w:after="240" w:line="240" w:lineRule="auto"/>
        <w:jc w:val="both"/>
        <w:rPr>
          <w:i/>
          <w:iCs/>
        </w:rPr>
      </w:pPr>
      <w:r w:rsidRPr="00025E77">
        <w:rPr>
          <w:i/>
        </w:rPr>
        <w:t>Mock examinations to assess trainees’ preparedness to undertake certification examinations.  These may be available as part of course packages.</w:t>
      </w:r>
    </w:p>
    <w:p w14:paraId="0DA1A421" w14:textId="77777777" w:rsidR="00A30773" w:rsidRDefault="00A30773" w:rsidP="00A30773">
      <w:pPr>
        <w:numPr>
          <w:ilvl w:val="0"/>
          <w:numId w:val="21"/>
        </w:numPr>
        <w:spacing w:after="240" w:line="240" w:lineRule="auto"/>
        <w:jc w:val="both"/>
        <w:rPr>
          <w:i/>
        </w:rPr>
      </w:pPr>
      <w:r>
        <w:rPr>
          <w:i/>
        </w:rPr>
        <w:t>The supplier is to provide the following resources.</w:t>
      </w:r>
    </w:p>
    <w:p w14:paraId="0D223EF0" w14:textId="77777777" w:rsidR="00A30773" w:rsidRDefault="00A30773" w:rsidP="00A30773">
      <w:pPr>
        <w:numPr>
          <w:ilvl w:val="1"/>
          <w:numId w:val="21"/>
        </w:numPr>
        <w:spacing w:after="240" w:line="240" w:lineRule="auto"/>
        <w:jc w:val="both"/>
        <w:rPr>
          <w:i/>
        </w:rPr>
      </w:pPr>
      <w:r>
        <w:rPr>
          <w:i/>
        </w:rPr>
        <w:t>For physical classroom based training t</w:t>
      </w:r>
      <w:r w:rsidRPr="00F51D84">
        <w:rPr>
          <w:i/>
        </w:rPr>
        <w:t>he supplier is to provide all equipment and training material as required to deliver the courses</w:t>
      </w:r>
      <w:r>
        <w:rPr>
          <w:i/>
        </w:rPr>
        <w:t xml:space="preserve"> including student terminals. </w:t>
      </w:r>
    </w:p>
    <w:p w14:paraId="75D53275" w14:textId="77777777" w:rsidR="00A30773" w:rsidRPr="00A43A1A" w:rsidRDefault="00A30773" w:rsidP="00A30773">
      <w:pPr>
        <w:numPr>
          <w:ilvl w:val="1"/>
          <w:numId w:val="21"/>
        </w:numPr>
        <w:spacing w:after="240" w:line="240" w:lineRule="auto"/>
        <w:jc w:val="both"/>
        <w:rPr>
          <w:i/>
        </w:rPr>
      </w:pPr>
      <w:r w:rsidRPr="00A43A1A">
        <w:rPr>
          <w:i/>
        </w:rPr>
        <w:t>For virtual classroom and self-paced learning, the supplier is to provide all equipment and training material as required to deliver the courses excluding student terminals.</w:t>
      </w:r>
    </w:p>
    <w:p w14:paraId="0EFDB854" w14:textId="77777777" w:rsidR="00A30773" w:rsidRPr="00A43A1A" w:rsidRDefault="00A30773" w:rsidP="00A30773">
      <w:pPr>
        <w:numPr>
          <w:ilvl w:val="2"/>
          <w:numId w:val="21"/>
        </w:numPr>
        <w:autoSpaceDE w:val="0"/>
        <w:autoSpaceDN w:val="0"/>
        <w:spacing w:after="0" w:line="240" w:lineRule="auto"/>
        <w:jc w:val="both"/>
      </w:pPr>
      <w:r w:rsidRPr="00A43A1A">
        <w:rPr>
          <w:i/>
          <w:iCs/>
        </w:rPr>
        <w:t>Virtual classrooms and self-paced learning should where possible be accessible on both MODNet and student’s personal terminals (for example on MS Teams).</w:t>
      </w:r>
      <w:r w:rsidRPr="00A43A1A">
        <w:rPr>
          <w:rFonts w:cs="Segoe UI"/>
          <w:color w:val="000000"/>
        </w:rPr>
        <w:t xml:space="preserve"> </w:t>
      </w:r>
    </w:p>
    <w:p w14:paraId="369531E1" w14:textId="77777777" w:rsidR="00A30773" w:rsidRDefault="00A30773" w:rsidP="00A30773">
      <w:pPr>
        <w:autoSpaceDE w:val="0"/>
        <w:autoSpaceDN w:val="0"/>
        <w:spacing w:after="0"/>
        <w:ind w:left="2160"/>
      </w:pPr>
    </w:p>
    <w:p w14:paraId="14A74388" w14:textId="77777777" w:rsidR="00A30773" w:rsidRPr="00F17DA8" w:rsidRDefault="00A30773" w:rsidP="00A30773">
      <w:pPr>
        <w:numPr>
          <w:ilvl w:val="0"/>
          <w:numId w:val="21"/>
        </w:numPr>
        <w:spacing w:after="240" w:line="240" w:lineRule="auto"/>
        <w:jc w:val="both"/>
        <w:rPr>
          <w:i/>
        </w:rPr>
      </w:pPr>
      <w:r w:rsidRPr="00F17DA8">
        <w:rPr>
          <w:i/>
        </w:rPr>
        <w:t>The supplier is to provide a Learning Management System (LMS).</w:t>
      </w:r>
    </w:p>
    <w:p w14:paraId="6FD6741F" w14:textId="77777777" w:rsidR="00A30773" w:rsidRDefault="00A30773" w:rsidP="00A30773">
      <w:pPr>
        <w:numPr>
          <w:ilvl w:val="1"/>
          <w:numId w:val="21"/>
        </w:numPr>
        <w:spacing w:after="240" w:line="240" w:lineRule="auto"/>
        <w:jc w:val="both"/>
        <w:rPr>
          <w:i/>
        </w:rPr>
      </w:pPr>
      <w:r>
        <w:rPr>
          <w:i/>
        </w:rPr>
        <w:t xml:space="preserve">Individual learning pathways are required for individual trades depending on their rank and status. </w:t>
      </w:r>
    </w:p>
    <w:p w14:paraId="1131C08D" w14:textId="77777777" w:rsidR="00A30773" w:rsidRPr="00E86584" w:rsidRDefault="00A30773" w:rsidP="00A30773">
      <w:pPr>
        <w:numPr>
          <w:ilvl w:val="1"/>
          <w:numId w:val="21"/>
        </w:numPr>
        <w:spacing w:after="240" w:line="240" w:lineRule="auto"/>
        <w:jc w:val="both"/>
        <w:rPr>
          <w:i/>
        </w:rPr>
      </w:pPr>
      <w:r w:rsidRPr="00E86584">
        <w:rPr>
          <w:i/>
        </w:rPr>
        <w:t>The LMS is to be able to manage, record and report on trainee progress through the</w:t>
      </w:r>
      <w:r>
        <w:rPr>
          <w:i/>
        </w:rPr>
        <w:t>ir</w:t>
      </w:r>
      <w:r w:rsidRPr="00E86584">
        <w:rPr>
          <w:i/>
        </w:rPr>
        <w:t xml:space="preserve"> learning pathway</w:t>
      </w:r>
      <w:r>
        <w:rPr>
          <w:i/>
        </w:rPr>
        <w:t xml:space="preserve"> and all data is to be available to the R SIGNALS.</w:t>
      </w:r>
    </w:p>
    <w:p w14:paraId="3CB49B4B" w14:textId="77777777" w:rsidR="00A30773" w:rsidRDefault="00A30773" w:rsidP="00A30773">
      <w:pPr>
        <w:numPr>
          <w:ilvl w:val="1"/>
          <w:numId w:val="21"/>
        </w:numPr>
        <w:spacing w:after="240" w:line="240" w:lineRule="auto"/>
        <w:jc w:val="both"/>
        <w:rPr>
          <w:i/>
        </w:rPr>
      </w:pPr>
      <w:r>
        <w:rPr>
          <w:i/>
        </w:rPr>
        <w:t>The supplier is to have a mechanism to assess and record prior learning on the LMS for trainees to minimise duplication of training.</w:t>
      </w:r>
    </w:p>
    <w:p w14:paraId="77B65D51" w14:textId="77777777" w:rsidR="00A30773" w:rsidRDefault="00A30773" w:rsidP="00A30773">
      <w:pPr>
        <w:numPr>
          <w:ilvl w:val="1"/>
          <w:numId w:val="21"/>
        </w:numPr>
        <w:spacing w:after="240" w:line="240" w:lineRule="auto"/>
        <w:jc w:val="both"/>
        <w:rPr>
          <w:i/>
        </w:rPr>
      </w:pPr>
      <w:r>
        <w:rPr>
          <w:i/>
        </w:rPr>
        <w:t>The supplier is to manage, engage and keep contact with students to ensure they are progressing at a pace expected against industry benchmarks.</w:t>
      </w:r>
    </w:p>
    <w:p w14:paraId="2A26DACC" w14:textId="77777777" w:rsidR="00A30773" w:rsidRDefault="00A30773" w:rsidP="00A30773">
      <w:pPr>
        <w:numPr>
          <w:ilvl w:val="1"/>
          <w:numId w:val="21"/>
        </w:numPr>
        <w:spacing w:after="240" w:line="240" w:lineRule="auto"/>
        <w:jc w:val="both"/>
        <w:rPr>
          <w:i/>
        </w:rPr>
      </w:pPr>
      <w:r>
        <w:rPr>
          <w:i/>
        </w:rPr>
        <w:t>All data held within the LMS should be exportable in a common standard, preferably CSV.</w:t>
      </w:r>
    </w:p>
    <w:p w14:paraId="2FA48D04" w14:textId="77777777" w:rsidR="00A30773" w:rsidRPr="00F51D84" w:rsidRDefault="00A30773" w:rsidP="00A30773">
      <w:pPr>
        <w:numPr>
          <w:ilvl w:val="0"/>
          <w:numId w:val="21"/>
        </w:numPr>
        <w:spacing w:after="240" w:line="240" w:lineRule="auto"/>
        <w:jc w:val="both"/>
        <w:rPr>
          <w:rFonts w:cs="Calibri"/>
          <w:i/>
          <w:iCs/>
        </w:rPr>
      </w:pPr>
      <w:r w:rsidRPr="00F51D84">
        <w:rPr>
          <w:i/>
          <w:iCs/>
        </w:rPr>
        <w:t xml:space="preserve">The preference is for a blended training solution of </w:t>
      </w:r>
      <w:r>
        <w:rPr>
          <w:i/>
          <w:iCs/>
        </w:rPr>
        <w:t>face-to-face/virtual</w:t>
      </w:r>
      <w:r w:rsidRPr="00F51D84">
        <w:rPr>
          <w:i/>
          <w:iCs/>
        </w:rPr>
        <w:t xml:space="preserve"> instructor-led training and self-paced remote training</w:t>
      </w:r>
      <w:r>
        <w:rPr>
          <w:i/>
          <w:iCs/>
        </w:rPr>
        <w:t xml:space="preserve"> supported by an effective LMS to manage and facilitate the </w:t>
      </w:r>
      <w:r>
        <w:rPr>
          <w:i/>
          <w:iCs/>
        </w:rPr>
        <w:lastRenderedPageBreak/>
        <w:t>export of information for governance and assurance</w:t>
      </w:r>
      <w:r w:rsidRPr="00F51D84">
        <w:rPr>
          <w:i/>
          <w:iCs/>
        </w:rPr>
        <w:t xml:space="preserve">.  This should be costed for within the pricing schedule.  </w:t>
      </w:r>
    </w:p>
    <w:p w14:paraId="56C2A22D" w14:textId="77777777" w:rsidR="00A30773" w:rsidRPr="00ED2321" w:rsidRDefault="00A30773" w:rsidP="00A30773">
      <w:pPr>
        <w:pStyle w:val="Heading3"/>
        <w:numPr>
          <w:ilvl w:val="2"/>
          <w:numId w:val="8"/>
        </w:numPr>
        <w:shd w:val="clear" w:color="auto" w:fill="70AD47"/>
        <w:spacing w:before="120" w:after="120"/>
        <w:jc w:val="both"/>
      </w:pPr>
      <w:r w:rsidRPr="00ED2321">
        <w:t>Target Audience</w:t>
      </w:r>
    </w:p>
    <w:p w14:paraId="03D47C62" w14:textId="77777777" w:rsidR="00A30773" w:rsidRPr="00025E77" w:rsidRDefault="00A30773" w:rsidP="00A30773">
      <w:pPr>
        <w:numPr>
          <w:ilvl w:val="0"/>
          <w:numId w:val="22"/>
        </w:numPr>
        <w:spacing w:after="240" w:line="240" w:lineRule="auto"/>
        <w:jc w:val="both"/>
      </w:pPr>
      <w:r w:rsidRPr="00025E77">
        <w:rPr>
          <w:i/>
        </w:rPr>
        <w:t>Up to 3000 Royal Signals Regular personnel, who routinely plan, manage, maintain, operate and secure, Communications Information Systems, Information Communications Services and supporting infrastructure.  Trainees are existing tradespeople who are trained to varying levels in their primary trades and will range in rank from OR2 (Sig) to OR6 (Sgt) with varying degrees of military and technical Knowledge Skills and Experience commensurate with their rank and years of service.</w:t>
      </w:r>
    </w:p>
    <w:p w14:paraId="09B45B86" w14:textId="77777777" w:rsidR="00A30773" w:rsidRPr="00FC5022" w:rsidRDefault="00A30773" w:rsidP="00A30773">
      <w:pPr>
        <w:numPr>
          <w:ilvl w:val="0"/>
          <w:numId w:val="22"/>
        </w:numPr>
        <w:spacing w:after="240" w:line="240" w:lineRule="auto"/>
        <w:jc w:val="both"/>
        <w:rPr>
          <w:i/>
          <w:iCs/>
        </w:rPr>
      </w:pPr>
      <w:r w:rsidRPr="00FC5022">
        <w:rPr>
          <w:i/>
          <w:iCs/>
        </w:rPr>
        <w:t xml:space="preserve">The table below is an </w:t>
      </w:r>
      <w:r w:rsidRPr="005E1FC7">
        <w:rPr>
          <w:i/>
          <w:iCs/>
          <w:u w:val="single"/>
        </w:rPr>
        <w:t>approximate</w:t>
      </w:r>
      <w:r w:rsidRPr="00FC5022">
        <w:rPr>
          <w:i/>
          <w:iCs/>
        </w:rPr>
        <w:t xml:space="preserve"> training requirement across all</w:t>
      </w:r>
      <w:r>
        <w:rPr>
          <w:i/>
          <w:iCs/>
        </w:rPr>
        <w:t xml:space="preserve"> ranks and</w:t>
      </w:r>
      <w:r w:rsidRPr="00FC5022">
        <w:rPr>
          <w:i/>
          <w:iCs/>
        </w:rPr>
        <w:t xml:space="preserve"> trade groups. These numbers are representative of the totality of the requirement, but the authority may require to flex these in capacity and frequency to meet demand but remain within the contract budget. Where appropriate, courses can be rank </w:t>
      </w:r>
      <w:r>
        <w:rPr>
          <w:i/>
          <w:iCs/>
        </w:rPr>
        <w:t>and trade agnostic</w:t>
      </w:r>
      <w:r w:rsidRPr="00FC5022">
        <w:rPr>
          <w:i/>
          <w:iCs/>
        </w:rPr>
        <w:t>.</w:t>
      </w:r>
    </w:p>
    <w:tbl>
      <w:tblPr>
        <w:tblW w:w="9315" w:type="dxa"/>
        <w:jc w:val="center"/>
        <w:tblLook w:val="04A0" w:firstRow="1" w:lastRow="0" w:firstColumn="1" w:lastColumn="0" w:noHBand="0" w:noVBand="1"/>
      </w:tblPr>
      <w:tblGrid>
        <w:gridCol w:w="5348"/>
        <w:gridCol w:w="1014"/>
        <w:gridCol w:w="1415"/>
        <w:gridCol w:w="1538"/>
      </w:tblGrid>
      <w:tr w:rsidR="00A30773" w:rsidRPr="00FC5022" w14:paraId="1E4F4F71" w14:textId="77777777" w:rsidTr="00F010E0">
        <w:trPr>
          <w:trHeight w:val="1887"/>
          <w:jc w:val="center"/>
        </w:trPr>
        <w:tc>
          <w:tcPr>
            <w:tcW w:w="536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727E5B0" w14:textId="77777777" w:rsidR="00A30773" w:rsidRPr="00FD2BA2" w:rsidRDefault="00A30773" w:rsidP="00F010E0">
            <w:pPr>
              <w:spacing w:after="0"/>
              <w:jc w:val="center"/>
              <w:rPr>
                <w:rFonts w:cs="Arial"/>
                <w:b/>
                <w:bCs/>
                <w:i/>
                <w:iCs/>
                <w:color w:val="000000"/>
              </w:rPr>
            </w:pPr>
            <w:r w:rsidRPr="00FD2BA2">
              <w:rPr>
                <w:rFonts w:cs="Arial"/>
                <w:b/>
                <w:bCs/>
                <w:i/>
                <w:iCs/>
                <w:color w:val="000000"/>
              </w:rPr>
              <w:t>Course</w:t>
            </w:r>
          </w:p>
        </w:tc>
        <w:tc>
          <w:tcPr>
            <w:tcW w:w="992" w:type="dxa"/>
            <w:tcBorders>
              <w:top w:val="single" w:sz="4" w:space="0" w:color="auto"/>
              <w:left w:val="nil"/>
              <w:bottom w:val="single" w:sz="4" w:space="0" w:color="auto"/>
              <w:right w:val="single" w:sz="4" w:space="0" w:color="auto"/>
            </w:tcBorders>
            <w:shd w:val="clear" w:color="auto" w:fill="D9D9D9"/>
            <w:vAlign w:val="bottom"/>
            <w:hideMark/>
          </w:tcPr>
          <w:p w14:paraId="00A3921E" w14:textId="77777777" w:rsidR="00A30773" w:rsidRPr="00FC5022" w:rsidRDefault="00A30773" w:rsidP="00F010E0">
            <w:pPr>
              <w:spacing w:after="0"/>
              <w:jc w:val="center"/>
              <w:rPr>
                <w:rFonts w:cs="Arial"/>
                <w:b/>
                <w:bCs/>
                <w:i/>
                <w:iCs/>
                <w:color w:val="000000"/>
              </w:rPr>
            </w:pPr>
            <w:r w:rsidRPr="00FC5022">
              <w:rPr>
                <w:rFonts w:cs="Arial"/>
                <w:b/>
                <w:bCs/>
                <w:i/>
                <w:iCs/>
                <w:color w:val="000000"/>
              </w:rPr>
              <w:t xml:space="preserve">Number of </w:t>
            </w:r>
            <w:r w:rsidRPr="00FC5022">
              <w:rPr>
                <w:rFonts w:cs="Arial"/>
                <w:b/>
                <w:bCs/>
                <w:i/>
                <w:iCs/>
                <w:color w:val="000000"/>
              </w:rPr>
              <w:br/>
              <w:t>Students</w:t>
            </w:r>
          </w:p>
        </w:tc>
        <w:tc>
          <w:tcPr>
            <w:tcW w:w="1417" w:type="dxa"/>
            <w:tcBorders>
              <w:top w:val="single" w:sz="4" w:space="0" w:color="auto"/>
              <w:left w:val="nil"/>
              <w:bottom w:val="single" w:sz="4" w:space="0" w:color="auto"/>
              <w:right w:val="single" w:sz="4" w:space="0" w:color="auto"/>
            </w:tcBorders>
            <w:shd w:val="clear" w:color="auto" w:fill="D9D9D9"/>
            <w:vAlign w:val="bottom"/>
            <w:hideMark/>
          </w:tcPr>
          <w:p w14:paraId="1E294212" w14:textId="77777777" w:rsidR="00A30773" w:rsidRPr="00FC5022" w:rsidRDefault="00A30773" w:rsidP="00F010E0">
            <w:pPr>
              <w:spacing w:after="0"/>
              <w:jc w:val="center"/>
              <w:rPr>
                <w:rFonts w:cs="Arial"/>
                <w:b/>
                <w:bCs/>
                <w:i/>
                <w:iCs/>
                <w:color w:val="000000"/>
              </w:rPr>
            </w:pPr>
            <w:r w:rsidRPr="00FC5022">
              <w:rPr>
                <w:rFonts w:cs="Arial"/>
                <w:b/>
                <w:bCs/>
                <w:i/>
                <w:iCs/>
                <w:color w:val="000000"/>
              </w:rPr>
              <w:t>Total Number of Courses required (based on course size of 12)</w:t>
            </w:r>
          </w:p>
        </w:tc>
        <w:tc>
          <w:tcPr>
            <w:tcW w:w="1540" w:type="dxa"/>
            <w:tcBorders>
              <w:top w:val="single" w:sz="4" w:space="0" w:color="auto"/>
              <w:left w:val="nil"/>
              <w:bottom w:val="single" w:sz="4" w:space="0" w:color="auto"/>
              <w:right w:val="single" w:sz="4" w:space="0" w:color="auto"/>
            </w:tcBorders>
            <w:shd w:val="clear" w:color="auto" w:fill="D9D9D9"/>
            <w:vAlign w:val="bottom"/>
            <w:hideMark/>
          </w:tcPr>
          <w:p w14:paraId="2FD876B8" w14:textId="77777777" w:rsidR="00A30773" w:rsidRPr="00FC5022" w:rsidRDefault="00A30773" w:rsidP="00F010E0">
            <w:pPr>
              <w:spacing w:after="0"/>
              <w:jc w:val="center"/>
              <w:rPr>
                <w:rFonts w:cs="Arial"/>
                <w:b/>
                <w:bCs/>
                <w:i/>
                <w:iCs/>
                <w:color w:val="000000"/>
              </w:rPr>
            </w:pPr>
            <w:r w:rsidRPr="00FC5022">
              <w:rPr>
                <w:rFonts w:cs="Arial"/>
                <w:b/>
                <w:bCs/>
                <w:i/>
                <w:iCs/>
                <w:color w:val="000000"/>
              </w:rPr>
              <w:t>Average courses per year (assuming a 5-year transition window)</w:t>
            </w:r>
          </w:p>
        </w:tc>
      </w:tr>
      <w:tr w:rsidR="00A30773" w:rsidRPr="00FC5022" w14:paraId="060F6A86"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bottom"/>
            <w:hideMark/>
          </w:tcPr>
          <w:p w14:paraId="63A77508" w14:textId="77777777" w:rsidR="00A30773" w:rsidRPr="00FC5022" w:rsidRDefault="00A30773" w:rsidP="00F010E0">
            <w:pPr>
              <w:spacing w:after="0"/>
              <w:rPr>
                <w:rFonts w:cs="Arial"/>
                <w:i/>
                <w:iCs/>
                <w:color w:val="000000"/>
              </w:rPr>
            </w:pPr>
            <w:r w:rsidRPr="00FC5022">
              <w:rPr>
                <w:rFonts w:cs="Arial"/>
                <w:i/>
                <w:iCs/>
                <w:color w:val="000000"/>
              </w:rPr>
              <w:t>CompTIA A+</w:t>
            </w:r>
          </w:p>
        </w:tc>
        <w:tc>
          <w:tcPr>
            <w:tcW w:w="992" w:type="dxa"/>
            <w:tcBorders>
              <w:top w:val="nil"/>
              <w:left w:val="nil"/>
              <w:bottom w:val="single" w:sz="4" w:space="0" w:color="auto"/>
              <w:right w:val="single" w:sz="4" w:space="0" w:color="auto"/>
            </w:tcBorders>
            <w:shd w:val="clear" w:color="auto" w:fill="auto"/>
            <w:vAlign w:val="center"/>
            <w:hideMark/>
          </w:tcPr>
          <w:p w14:paraId="2A41A756" w14:textId="77777777" w:rsidR="00A30773" w:rsidRPr="00FC5022" w:rsidRDefault="00A30773" w:rsidP="00F010E0">
            <w:pPr>
              <w:spacing w:after="0"/>
              <w:jc w:val="center"/>
              <w:rPr>
                <w:rFonts w:cs="Arial"/>
                <w:i/>
                <w:iCs/>
                <w:color w:val="000000"/>
              </w:rPr>
            </w:pPr>
            <w:r w:rsidRPr="00FC5022">
              <w:rPr>
                <w:rFonts w:cs="Arial"/>
                <w:i/>
                <w:iCs/>
                <w:color w:val="000000"/>
              </w:rPr>
              <w:t>141</w:t>
            </w:r>
          </w:p>
        </w:tc>
        <w:tc>
          <w:tcPr>
            <w:tcW w:w="1417" w:type="dxa"/>
            <w:tcBorders>
              <w:top w:val="nil"/>
              <w:left w:val="nil"/>
              <w:bottom w:val="single" w:sz="4" w:space="0" w:color="auto"/>
              <w:right w:val="single" w:sz="4" w:space="0" w:color="auto"/>
            </w:tcBorders>
            <w:shd w:val="clear" w:color="auto" w:fill="auto"/>
            <w:vAlign w:val="center"/>
            <w:hideMark/>
          </w:tcPr>
          <w:p w14:paraId="33BD4DEF" w14:textId="77777777" w:rsidR="00A30773" w:rsidRPr="00FC5022" w:rsidRDefault="00A30773" w:rsidP="00F010E0">
            <w:pPr>
              <w:spacing w:after="0"/>
              <w:jc w:val="center"/>
              <w:rPr>
                <w:rFonts w:cs="Arial"/>
                <w:i/>
                <w:iCs/>
                <w:color w:val="000000"/>
              </w:rPr>
            </w:pPr>
            <w:r w:rsidRPr="00FC5022">
              <w:rPr>
                <w:rFonts w:cs="Arial"/>
                <w:i/>
                <w:iCs/>
                <w:color w:val="000000"/>
              </w:rPr>
              <w:t>12</w:t>
            </w:r>
          </w:p>
        </w:tc>
        <w:tc>
          <w:tcPr>
            <w:tcW w:w="1540" w:type="dxa"/>
            <w:tcBorders>
              <w:top w:val="nil"/>
              <w:left w:val="nil"/>
              <w:bottom w:val="single" w:sz="4" w:space="0" w:color="auto"/>
              <w:right w:val="single" w:sz="4" w:space="0" w:color="auto"/>
            </w:tcBorders>
            <w:shd w:val="clear" w:color="auto" w:fill="auto"/>
            <w:vAlign w:val="center"/>
            <w:hideMark/>
          </w:tcPr>
          <w:p w14:paraId="00638C71" w14:textId="77777777" w:rsidR="00A30773" w:rsidRPr="00FC5022" w:rsidRDefault="00A30773" w:rsidP="00F010E0">
            <w:pPr>
              <w:spacing w:after="0"/>
              <w:jc w:val="center"/>
              <w:rPr>
                <w:rFonts w:cs="Arial"/>
                <w:i/>
                <w:iCs/>
                <w:color w:val="000000"/>
              </w:rPr>
            </w:pPr>
            <w:r w:rsidRPr="00FC5022">
              <w:rPr>
                <w:i/>
                <w:iCs/>
              </w:rPr>
              <w:t>2.5</w:t>
            </w:r>
          </w:p>
        </w:tc>
      </w:tr>
      <w:tr w:rsidR="00A30773" w:rsidRPr="00FC5022" w14:paraId="5872E547"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bottom"/>
            <w:hideMark/>
          </w:tcPr>
          <w:p w14:paraId="18765540" w14:textId="77777777" w:rsidR="00A30773" w:rsidRPr="00FC5022" w:rsidRDefault="00A30773" w:rsidP="00F010E0">
            <w:pPr>
              <w:spacing w:after="0"/>
              <w:rPr>
                <w:rFonts w:cs="Arial"/>
                <w:i/>
                <w:iCs/>
                <w:color w:val="000000"/>
              </w:rPr>
            </w:pPr>
            <w:r w:rsidRPr="00FC5022">
              <w:rPr>
                <w:rFonts w:cs="Arial"/>
                <w:i/>
                <w:iCs/>
                <w:color w:val="000000"/>
              </w:rPr>
              <w:t>CompTIA N+</w:t>
            </w:r>
          </w:p>
        </w:tc>
        <w:tc>
          <w:tcPr>
            <w:tcW w:w="992" w:type="dxa"/>
            <w:tcBorders>
              <w:top w:val="nil"/>
              <w:left w:val="nil"/>
              <w:bottom w:val="single" w:sz="4" w:space="0" w:color="auto"/>
              <w:right w:val="single" w:sz="4" w:space="0" w:color="auto"/>
            </w:tcBorders>
            <w:shd w:val="clear" w:color="auto" w:fill="auto"/>
            <w:vAlign w:val="center"/>
            <w:hideMark/>
          </w:tcPr>
          <w:p w14:paraId="0EB12D70" w14:textId="77777777" w:rsidR="00A30773" w:rsidRPr="00FC5022" w:rsidRDefault="00A30773" w:rsidP="00F010E0">
            <w:pPr>
              <w:spacing w:after="0"/>
              <w:jc w:val="center"/>
              <w:rPr>
                <w:rFonts w:cs="Arial"/>
                <w:i/>
                <w:iCs/>
                <w:color w:val="000000"/>
              </w:rPr>
            </w:pPr>
            <w:r w:rsidRPr="00FC5022">
              <w:rPr>
                <w:rFonts w:cs="Arial"/>
                <w:i/>
                <w:iCs/>
                <w:color w:val="000000"/>
              </w:rPr>
              <w:t>141</w:t>
            </w:r>
          </w:p>
        </w:tc>
        <w:tc>
          <w:tcPr>
            <w:tcW w:w="1417" w:type="dxa"/>
            <w:tcBorders>
              <w:top w:val="nil"/>
              <w:left w:val="nil"/>
              <w:bottom w:val="single" w:sz="4" w:space="0" w:color="auto"/>
              <w:right w:val="single" w:sz="4" w:space="0" w:color="auto"/>
            </w:tcBorders>
            <w:shd w:val="clear" w:color="auto" w:fill="auto"/>
            <w:vAlign w:val="center"/>
            <w:hideMark/>
          </w:tcPr>
          <w:p w14:paraId="3E28E34A" w14:textId="77777777" w:rsidR="00A30773" w:rsidRPr="00FC5022" w:rsidRDefault="00A30773" w:rsidP="00F010E0">
            <w:pPr>
              <w:spacing w:after="0"/>
              <w:jc w:val="center"/>
              <w:rPr>
                <w:rFonts w:cs="Arial"/>
                <w:i/>
                <w:iCs/>
                <w:color w:val="000000"/>
              </w:rPr>
            </w:pPr>
            <w:r w:rsidRPr="00FC5022">
              <w:rPr>
                <w:rFonts w:cs="Arial"/>
                <w:i/>
                <w:iCs/>
                <w:color w:val="000000"/>
              </w:rPr>
              <w:t>12</w:t>
            </w:r>
          </w:p>
        </w:tc>
        <w:tc>
          <w:tcPr>
            <w:tcW w:w="1540" w:type="dxa"/>
            <w:tcBorders>
              <w:top w:val="nil"/>
              <w:left w:val="nil"/>
              <w:bottom w:val="single" w:sz="4" w:space="0" w:color="auto"/>
              <w:right w:val="single" w:sz="4" w:space="0" w:color="auto"/>
            </w:tcBorders>
            <w:shd w:val="clear" w:color="auto" w:fill="auto"/>
            <w:vAlign w:val="center"/>
            <w:hideMark/>
          </w:tcPr>
          <w:p w14:paraId="41A4558D" w14:textId="77777777" w:rsidR="00A30773" w:rsidRPr="00FC5022" w:rsidRDefault="00A30773" w:rsidP="00F010E0">
            <w:pPr>
              <w:spacing w:after="0"/>
              <w:jc w:val="center"/>
              <w:rPr>
                <w:rFonts w:cs="Arial"/>
                <w:i/>
                <w:iCs/>
                <w:color w:val="000000"/>
              </w:rPr>
            </w:pPr>
            <w:r w:rsidRPr="00FC5022">
              <w:rPr>
                <w:i/>
                <w:iCs/>
              </w:rPr>
              <w:t>2.5</w:t>
            </w:r>
          </w:p>
        </w:tc>
      </w:tr>
      <w:tr w:rsidR="00A30773" w:rsidRPr="00FC5022" w14:paraId="054F9551"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bottom"/>
            <w:hideMark/>
          </w:tcPr>
          <w:p w14:paraId="4AD2B394" w14:textId="77777777" w:rsidR="00A30773" w:rsidRPr="00FC5022" w:rsidRDefault="00A30773" w:rsidP="00F010E0">
            <w:pPr>
              <w:spacing w:after="0"/>
              <w:rPr>
                <w:rFonts w:cs="Arial"/>
                <w:i/>
                <w:iCs/>
                <w:color w:val="000000"/>
              </w:rPr>
            </w:pPr>
            <w:r w:rsidRPr="00FC5022">
              <w:rPr>
                <w:rFonts w:cs="Arial"/>
                <w:i/>
                <w:iCs/>
                <w:color w:val="000000"/>
              </w:rPr>
              <w:t>CompTIA S+</w:t>
            </w:r>
          </w:p>
        </w:tc>
        <w:tc>
          <w:tcPr>
            <w:tcW w:w="992" w:type="dxa"/>
            <w:tcBorders>
              <w:top w:val="nil"/>
              <w:left w:val="nil"/>
              <w:bottom w:val="single" w:sz="4" w:space="0" w:color="auto"/>
              <w:right w:val="single" w:sz="4" w:space="0" w:color="auto"/>
            </w:tcBorders>
            <w:shd w:val="clear" w:color="auto" w:fill="auto"/>
            <w:vAlign w:val="center"/>
            <w:hideMark/>
          </w:tcPr>
          <w:p w14:paraId="104005FE" w14:textId="77777777" w:rsidR="00A30773" w:rsidRPr="00FC5022" w:rsidRDefault="00A30773" w:rsidP="00F010E0">
            <w:pPr>
              <w:spacing w:after="0"/>
              <w:jc w:val="center"/>
              <w:rPr>
                <w:rFonts w:cs="Arial"/>
                <w:i/>
                <w:iCs/>
                <w:color w:val="000000"/>
              </w:rPr>
            </w:pPr>
            <w:r w:rsidRPr="00FC5022">
              <w:rPr>
                <w:rFonts w:cs="Arial"/>
                <w:i/>
                <w:iCs/>
                <w:color w:val="000000"/>
              </w:rPr>
              <w:t>2043</w:t>
            </w:r>
          </w:p>
        </w:tc>
        <w:tc>
          <w:tcPr>
            <w:tcW w:w="1417" w:type="dxa"/>
            <w:tcBorders>
              <w:top w:val="nil"/>
              <w:left w:val="nil"/>
              <w:bottom w:val="single" w:sz="4" w:space="0" w:color="auto"/>
              <w:right w:val="single" w:sz="4" w:space="0" w:color="auto"/>
            </w:tcBorders>
            <w:shd w:val="clear" w:color="auto" w:fill="auto"/>
            <w:vAlign w:val="center"/>
            <w:hideMark/>
          </w:tcPr>
          <w:p w14:paraId="033290DB" w14:textId="77777777" w:rsidR="00A30773" w:rsidRPr="00FC5022" w:rsidRDefault="00A30773" w:rsidP="00F010E0">
            <w:pPr>
              <w:spacing w:after="0"/>
              <w:jc w:val="center"/>
              <w:rPr>
                <w:rFonts w:cs="Arial"/>
                <w:i/>
                <w:iCs/>
                <w:color w:val="000000"/>
              </w:rPr>
            </w:pPr>
            <w:r w:rsidRPr="00FC5022">
              <w:rPr>
                <w:rFonts w:cs="Arial"/>
                <w:i/>
                <w:iCs/>
                <w:color w:val="000000"/>
              </w:rPr>
              <w:t>170</w:t>
            </w:r>
          </w:p>
        </w:tc>
        <w:tc>
          <w:tcPr>
            <w:tcW w:w="1540" w:type="dxa"/>
            <w:tcBorders>
              <w:top w:val="nil"/>
              <w:left w:val="nil"/>
              <w:bottom w:val="single" w:sz="4" w:space="0" w:color="auto"/>
              <w:right w:val="single" w:sz="4" w:space="0" w:color="auto"/>
            </w:tcBorders>
            <w:shd w:val="clear" w:color="auto" w:fill="auto"/>
            <w:vAlign w:val="center"/>
            <w:hideMark/>
          </w:tcPr>
          <w:p w14:paraId="45EBE226" w14:textId="77777777" w:rsidR="00A30773" w:rsidRPr="00FC5022" w:rsidRDefault="00A30773" w:rsidP="00F010E0">
            <w:pPr>
              <w:spacing w:after="0"/>
              <w:jc w:val="center"/>
              <w:rPr>
                <w:rFonts w:cs="Arial"/>
                <w:i/>
                <w:iCs/>
                <w:color w:val="000000"/>
              </w:rPr>
            </w:pPr>
            <w:r w:rsidRPr="00FC5022">
              <w:rPr>
                <w:i/>
                <w:iCs/>
              </w:rPr>
              <w:t>34</w:t>
            </w:r>
          </w:p>
        </w:tc>
      </w:tr>
      <w:tr w:rsidR="00A30773" w:rsidRPr="00FC5022" w14:paraId="0CB0C771"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bottom"/>
            <w:hideMark/>
          </w:tcPr>
          <w:p w14:paraId="591FEFCF" w14:textId="77777777" w:rsidR="00A30773" w:rsidRPr="00FC5022" w:rsidRDefault="00A30773" w:rsidP="00F010E0">
            <w:pPr>
              <w:spacing w:after="0"/>
              <w:rPr>
                <w:rFonts w:cs="Arial"/>
                <w:i/>
                <w:iCs/>
                <w:color w:val="000000"/>
              </w:rPr>
            </w:pPr>
            <w:r w:rsidRPr="00FC5022">
              <w:rPr>
                <w:rFonts w:cs="Arial"/>
                <w:i/>
                <w:iCs/>
                <w:color w:val="000000"/>
              </w:rPr>
              <w:t>CompTIA Server+</w:t>
            </w:r>
          </w:p>
        </w:tc>
        <w:tc>
          <w:tcPr>
            <w:tcW w:w="992" w:type="dxa"/>
            <w:tcBorders>
              <w:top w:val="nil"/>
              <w:left w:val="nil"/>
              <w:bottom w:val="single" w:sz="4" w:space="0" w:color="auto"/>
              <w:right w:val="single" w:sz="4" w:space="0" w:color="auto"/>
            </w:tcBorders>
            <w:shd w:val="clear" w:color="auto" w:fill="auto"/>
            <w:vAlign w:val="center"/>
            <w:hideMark/>
          </w:tcPr>
          <w:p w14:paraId="393FB88F" w14:textId="77777777" w:rsidR="00A30773" w:rsidRPr="00FC5022" w:rsidRDefault="00A30773" w:rsidP="00F010E0">
            <w:pPr>
              <w:spacing w:after="0"/>
              <w:jc w:val="center"/>
              <w:rPr>
                <w:rFonts w:cs="Arial"/>
                <w:i/>
                <w:iCs/>
                <w:color w:val="000000"/>
              </w:rPr>
            </w:pPr>
            <w:r w:rsidRPr="00FC5022">
              <w:rPr>
                <w:rFonts w:cs="Arial"/>
                <w:i/>
                <w:iCs/>
                <w:color w:val="000000"/>
              </w:rPr>
              <w:t>1104</w:t>
            </w:r>
          </w:p>
        </w:tc>
        <w:tc>
          <w:tcPr>
            <w:tcW w:w="1417" w:type="dxa"/>
            <w:tcBorders>
              <w:top w:val="nil"/>
              <w:left w:val="nil"/>
              <w:bottom w:val="single" w:sz="4" w:space="0" w:color="auto"/>
              <w:right w:val="single" w:sz="4" w:space="0" w:color="auto"/>
            </w:tcBorders>
            <w:shd w:val="clear" w:color="auto" w:fill="auto"/>
            <w:vAlign w:val="center"/>
            <w:hideMark/>
          </w:tcPr>
          <w:p w14:paraId="5C98100D" w14:textId="77777777" w:rsidR="00A30773" w:rsidRPr="00FC5022" w:rsidRDefault="00A30773" w:rsidP="00F010E0">
            <w:pPr>
              <w:spacing w:after="0"/>
              <w:jc w:val="center"/>
              <w:rPr>
                <w:rFonts w:cs="Arial"/>
                <w:i/>
                <w:iCs/>
                <w:color w:val="000000"/>
              </w:rPr>
            </w:pPr>
            <w:r w:rsidRPr="00FC5022">
              <w:rPr>
                <w:rFonts w:cs="Arial"/>
                <w:i/>
                <w:iCs/>
                <w:color w:val="000000"/>
              </w:rPr>
              <w:t>92</w:t>
            </w:r>
          </w:p>
        </w:tc>
        <w:tc>
          <w:tcPr>
            <w:tcW w:w="1540" w:type="dxa"/>
            <w:tcBorders>
              <w:top w:val="nil"/>
              <w:left w:val="nil"/>
              <w:bottom w:val="single" w:sz="4" w:space="0" w:color="auto"/>
              <w:right w:val="single" w:sz="4" w:space="0" w:color="auto"/>
            </w:tcBorders>
            <w:shd w:val="clear" w:color="auto" w:fill="auto"/>
            <w:vAlign w:val="center"/>
            <w:hideMark/>
          </w:tcPr>
          <w:p w14:paraId="50ACB536" w14:textId="77777777" w:rsidR="00A30773" w:rsidRPr="00FC5022" w:rsidRDefault="00A30773" w:rsidP="00F010E0">
            <w:pPr>
              <w:spacing w:after="0"/>
              <w:jc w:val="center"/>
              <w:rPr>
                <w:rFonts w:cs="Arial"/>
                <w:i/>
                <w:iCs/>
                <w:color w:val="000000"/>
              </w:rPr>
            </w:pPr>
            <w:r w:rsidRPr="00FC5022">
              <w:rPr>
                <w:i/>
                <w:iCs/>
              </w:rPr>
              <w:t>18.5</w:t>
            </w:r>
          </w:p>
        </w:tc>
      </w:tr>
      <w:tr w:rsidR="00A30773" w:rsidRPr="00FC5022" w14:paraId="7EA4AF03"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bottom"/>
            <w:hideMark/>
          </w:tcPr>
          <w:p w14:paraId="74DFDFF6" w14:textId="77777777" w:rsidR="00A30773" w:rsidRPr="00FC5022" w:rsidRDefault="00A30773" w:rsidP="00F010E0">
            <w:pPr>
              <w:spacing w:after="0"/>
              <w:rPr>
                <w:rFonts w:cs="Arial"/>
                <w:i/>
                <w:iCs/>
                <w:color w:val="000000"/>
              </w:rPr>
            </w:pPr>
            <w:r w:rsidRPr="00FC5022">
              <w:rPr>
                <w:rFonts w:cs="Arial"/>
                <w:i/>
                <w:iCs/>
                <w:color w:val="000000"/>
              </w:rPr>
              <w:t>CompTIA Cloud</w:t>
            </w:r>
            <w:r>
              <w:rPr>
                <w:rFonts w:cs="Arial"/>
                <w:i/>
                <w:iCs/>
                <w:color w:val="000000"/>
              </w:rPr>
              <w:t xml:space="preserve"> Essentials</w:t>
            </w:r>
          </w:p>
        </w:tc>
        <w:tc>
          <w:tcPr>
            <w:tcW w:w="992" w:type="dxa"/>
            <w:tcBorders>
              <w:top w:val="nil"/>
              <w:left w:val="nil"/>
              <w:bottom w:val="single" w:sz="4" w:space="0" w:color="auto"/>
              <w:right w:val="single" w:sz="4" w:space="0" w:color="auto"/>
            </w:tcBorders>
            <w:shd w:val="clear" w:color="auto" w:fill="auto"/>
            <w:vAlign w:val="center"/>
            <w:hideMark/>
          </w:tcPr>
          <w:p w14:paraId="4B9FDD1F" w14:textId="77777777" w:rsidR="00A30773" w:rsidRPr="00FC5022" w:rsidRDefault="00A30773" w:rsidP="00F010E0">
            <w:pPr>
              <w:spacing w:after="0"/>
              <w:jc w:val="center"/>
              <w:rPr>
                <w:rFonts w:cs="Arial"/>
                <w:i/>
                <w:iCs/>
                <w:color w:val="000000"/>
              </w:rPr>
            </w:pPr>
            <w:r w:rsidRPr="00FC5022">
              <w:rPr>
                <w:rFonts w:cs="Arial"/>
                <w:i/>
                <w:iCs/>
                <w:color w:val="000000"/>
              </w:rPr>
              <w:t>1015</w:t>
            </w:r>
          </w:p>
        </w:tc>
        <w:tc>
          <w:tcPr>
            <w:tcW w:w="1417" w:type="dxa"/>
            <w:tcBorders>
              <w:top w:val="nil"/>
              <w:left w:val="nil"/>
              <w:bottom w:val="single" w:sz="4" w:space="0" w:color="auto"/>
              <w:right w:val="single" w:sz="4" w:space="0" w:color="auto"/>
            </w:tcBorders>
            <w:shd w:val="clear" w:color="auto" w:fill="auto"/>
            <w:vAlign w:val="center"/>
            <w:hideMark/>
          </w:tcPr>
          <w:p w14:paraId="4EF2D8BC" w14:textId="77777777" w:rsidR="00A30773" w:rsidRPr="00FC5022" w:rsidRDefault="00A30773" w:rsidP="00F010E0">
            <w:pPr>
              <w:spacing w:after="0"/>
              <w:jc w:val="center"/>
              <w:rPr>
                <w:rFonts w:cs="Arial"/>
                <w:i/>
                <w:iCs/>
                <w:color w:val="000000"/>
              </w:rPr>
            </w:pPr>
            <w:r w:rsidRPr="00FC5022">
              <w:rPr>
                <w:rFonts w:cs="Arial"/>
                <w:i/>
                <w:iCs/>
                <w:color w:val="000000"/>
              </w:rPr>
              <w:t>85</w:t>
            </w:r>
          </w:p>
        </w:tc>
        <w:tc>
          <w:tcPr>
            <w:tcW w:w="1540" w:type="dxa"/>
            <w:tcBorders>
              <w:top w:val="nil"/>
              <w:left w:val="nil"/>
              <w:bottom w:val="single" w:sz="4" w:space="0" w:color="auto"/>
              <w:right w:val="single" w:sz="4" w:space="0" w:color="auto"/>
            </w:tcBorders>
            <w:shd w:val="clear" w:color="auto" w:fill="auto"/>
            <w:vAlign w:val="center"/>
            <w:hideMark/>
          </w:tcPr>
          <w:p w14:paraId="55718268" w14:textId="77777777" w:rsidR="00A30773" w:rsidRPr="00FC5022" w:rsidRDefault="00A30773" w:rsidP="00F010E0">
            <w:pPr>
              <w:spacing w:after="0"/>
              <w:jc w:val="center"/>
              <w:rPr>
                <w:rFonts w:cs="Arial"/>
                <w:i/>
                <w:iCs/>
                <w:color w:val="000000"/>
              </w:rPr>
            </w:pPr>
            <w:r w:rsidRPr="00FC5022">
              <w:rPr>
                <w:i/>
                <w:iCs/>
              </w:rPr>
              <w:t>17</w:t>
            </w:r>
          </w:p>
        </w:tc>
      </w:tr>
      <w:tr w:rsidR="00A30773" w:rsidRPr="00FC5022" w14:paraId="14CB49E1"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bottom"/>
            <w:hideMark/>
          </w:tcPr>
          <w:p w14:paraId="0EDB0120" w14:textId="77777777" w:rsidR="00A30773" w:rsidRPr="00FC5022" w:rsidRDefault="00A30773" w:rsidP="00F010E0">
            <w:pPr>
              <w:spacing w:after="0"/>
              <w:rPr>
                <w:rFonts w:cs="Arial"/>
                <w:i/>
                <w:iCs/>
                <w:color w:val="000000"/>
              </w:rPr>
            </w:pPr>
            <w:r w:rsidRPr="00FC5022">
              <w:rPr>
                <w:rFonts w:cs="Arial"/>
                <w:i/>
                <w:iCs/>
                <w:color w:val="000000"/>
              </w:rPr>
              <w:t>CCNA</w:t>
            </w:r>
          </w:p>
        </w:tc>
        <w:tc>
          <w:tcPr>
            <w:tcW w:w="992" w:type="dxa"/>
            <w:tcBorders>
              <w:top w:val="nil"/>
              <w:left w:val="nil"/>
              <w:bottom w:val="single" w:sz="4" w:space="0" w:color="auto"/>
              <w:right w:val="single" w:sz="4" w:space="0" w:color="auto"/>
            </w:tcBorders>
            <w:shd w:val="clear" w:color="auto" w:fill="auto"/>
            <w:vAlign w:val="center"/>
            <w:hideMark/>
          </w:tcPr>
          <w:p w14:paraId="02C6E5FF" w14:textId="77777777" w:rsidR="00A30773" w:rsidRPr="00FC5022" w:rsidRDefault="00A30773" w:rsidP="00F010E0">
            <w:pPr>
              <w:spacing w:after="0"/>
              <w:jc w:val="center"/>
              <w:rPr>
                <w:rFonts w:cs="Arial"/>
                <w:i/>
                <w:iCs/>
                <w:color w:val="000000"/>
              </w:rPr>
            </w:pPr>
            <w:r w:rsidRPr="00FC5022">
              <w:rPr>
                <w:rFonts w:cs="Arial"/>
                <w:i/>
                <w:iCs/>
                <w:color w:val="000000"/>
              </w:rPr>
              <w:t>65</w:t>
            </w:r>
          </w:p>
        </w:tc>
        <w:tc>
          <w:tcPr>
            <w:tcW w:w="1417" w:type="dxa"/>
            <w:tcBorders>
              <w:top w:val="nil"/>
              <w:left w:val="nil"/>
              <w:bottom w:val="single" w:sz="4" w:space="0" w:color="auto"/>
              <w:right w:val="single" w:sz="4" w:space="0" w:color="auto"/>
            </w:tcBorders>
            <w:shd w:val="clear" w:color="auto" w:fill="auto"/>
            <w:vAlign w:val="center"/>
            <w:hideMark/>
          </w:tcPr>
          <w:p w14:paraId="2372120C" w14:textId="77777777" w:rsidR="00A30773" w:rsidRPr="00FC5022" w:rsidRDefault="00A30773" w:rsidP="00F010E0">
            <w:pPr>
              <w:spacing w:after="0"/>
              <w:jc w:val="center"/>
              <w:rPr>
                <w:rFonts w:cs="Arial"/>
                <w:i/>
                <w:iCs/>
                <w:color w:val="000000"/>
              </w:rPr>
            </w:pPr>
            <w:r w:rsidRPr="00FC5022">
              <w:rPr>
                <w:rFonts w:cs="Arial"/>
                <w:i/>
                <w:iCs/>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14:paraId="6A2B28DB" w14:textId="77777777" w:rsidR="00A30773" w:rsidRPr="00FC5022" w:rsidRDefault="00A30773" w:rsidP="00F010E0">
            <w:pPr>
              <w:spacing w:after="0"/>
              <w:jc w:val="center"/>
              <w:rPr>
                <w:rFonts w:cs="Arial"/>
                <w:i/>
                <w:iCs/>
                <w:color w:val="000000"/>
              </w:rPr>
            </w:pPr>
            <w:r w:rsidRPr="00FC5022">
              <w:rPr>
                <w:i/>
                <w:iCs/>
              </w:rPr>
              <w:t>1</w:t>
            </w:r>
          </w:p>
        </w:tc>
      </w:tr>
      <w:tr w:rsidR="00A30773" w:rsidRPr="00FC5022" w14:paraId="0463DA5F" w14:textId="77777777" w:rsidTr="00F010E0">
        <w:trPr>
          <w:trHeight w:val="283"/>
          <w:jc w:val="center"/>
        </w:trPr>
        <w:tc>
          <w:tcPr>
            <w:tcW w:w="5366" w:type="dxa"/>
            <w:tcBorders>
              <w:top w:val="nil"/>
              <w:left w:val="single" w:sz="4" w:space="0" w:color="auto"/>
              <w:bottom w:val="single" w:sz="4" w:space="0" w:color="auto"/>
              <w:right w:val="single" w:sz="4" w:space="0" w:color="auto"/>
            </w:tcBorders>
            <w:shd w:val="clear" w:color="auto" w:fill="auto"/>
            <w:vAlign w:val="bottom"/>
            <w:hideMark/>
          </w:tcPr>
          <w:p w14:paraId="55DDFAEE" w14:textId="77777777" w:rsidR="00A30773" w:rsidRPr="00FC5022" w:rsidRDefault="00A30773" w:rsidP="00F010E0">
            <w:pPr>
              <w:spacing w:after="0"/>
              <w:rPr>
                <w:rFonts w:cs="Arial"/>
                <w:i/>
                <w:iCs/>
                <w:color w:val="000000"/>
              </w:rPr>
            </w:pPr>
            <w:r w:rsidRPr="00FC5022">
              <w:rPr>
                <w:rFonts w:cs="Arial"/>
                <w:i/>
                <w:iCs/>
                <w:color w:val="000000"/>
              </w:rPr>
              <w:t>CCNP – Enterprise (300-401) ENCOR and ENARSI Only</w:t>
            </w:r>
          </w:p>
        </w:tc>
        <w:tc>
          <w:tcPr>
            <w:tcW w:w="992" w:type="dxa"/>
            <w:tcBorders>
              <w:top w:val="nil"/>
              <w:left w:val="nil"/>
              <w:bottom w:val="single" w:sz="4" w:space="0" w:color="auto"/>
              <w:right w:val="single" w:sz="4" w:space="0" w:color="auto"/>
            </w:tcBorders>
            <w:shd w:val="clear" w:color="auto" w:fill="auto"/>
            <w:vAlign w:val="center"/>
            <w:hideMark/>
          </w:tcPr>
          <w:p w14:paraId="3FF04D29" w14:textId="77777777" w:rsidR="00A30773" w:rsidRPr="00FC5022" w:rsidRDefault="00A30773" w:rsidP="00F010E0">
            <w:pPr>
              <w:spacing w:after="0"/>
              <w:jc w:val="center"/>
              <w:rPr>
                <w:rFonts w:cs="Arial"/>
                <w:i/>
                <w:iCs/>
                <w:color w:val="000000"/>
              </w:rPr>
            </w:pPr>
            <w:r w:rsidRPr="00FC5022">
              <w:rPr>
                <w:rFonts w:cs="Arial"/>
                <w:i/>
                <w:iCs/>
                <w:color w:val="000000"/>
              </w:rPr>
              <w:t>1028</w:t>
            </w:r>
          </w:p>
        </w:tc>
        <w:tc>
          <w:tcPr>
            <w:tcW w:w="1417" w:type="dxa"/>
            <w:tcBorders>
              <w:top w:val="nil"/>
              <w:left w:val="nil"/>
              <w:bottom w:val="single" w:sz="4" w:space="0" w:color="auto"/>
              <w:right w:val="single" w:sz="4" w:space="0" w:color="auto"/>
            </w:tcBorders>
            <w:shd w:val="clear" w:color="auto" w:fill="auto"/>
            <w:vAlign w:val="center"/>
            <w:hideMark/>
          </w:tcPr>
          <w:p w14:paraId="00CCE96D" w14:textId="77777777" w:rsidR="00A30773" w:rsidRPr="00FC5022" w:rsidRDefault="00A30773" w:rsidP="00F010E0">
            <w:pPr>
              <w:spacing w:after="0"/>
              <w:jc w:val="center"/>
              <w:rPr>
                <w:rFonts w:cs="Arial"/>
                <w:i/>
                <w:iCs/>
                <w:color w:val="000000"/>
              </w:rPr>
            </w:pPr>
            <w:r w:rsidRPr="00FC5022">
              <w:rPr>
                <w:rFonts w:cs="Arial"/>
                <w:i/>
                <w:iCs/>
                <w:color w:val="000000"/>
              </w:rPr>
              <w:t>86</w:t>
            </w:r>
          </w:p>
        </w:tc>
        <w:tc>
          <w:tcPr>
            <w:tcW w:w="1540" w:type="dxa"/>
            <w:tcBorders>
              <w:top w:val="nil"/>
              <w:left w:val="nil"/>
              <w:bottom w:val="single" w:sz="4" w:space="0" w:color="auto"/>
              <w:right w:val="single" w:sz="4" w:space="0" w:color="auto"/>
            </w:tcBorders>
            <w:shd w:val="clear" w:color="auto" w:fill="auto"/>
            <w:vAlign w:val="center"/>
            <w:hideMark/>
          </w:tcPr>
          <w:p w14:paraId="5023B1AB" w14:textId="77777777" w:rsidR="00A30773" w:rsidRPr="00FC5022" w:rsidRDefault="00A30773" w:rsidP="00F010E0">
            <w:pPr>
              <w:spacing w:after="0"/>
              <w:jc w:val="center"/>
              <w:rPr>
                <w:rFonts w:cs="Arial"/>
                <w:i/>
                <w:iCs/>
                <w:color w:val="000000"/>
              </w:rPr>
            </w:pPr>
            <w:r w:rsidRPr="00FC5022">
              <w:rPr>
                <w:i/>
                <w:iCs/>
              </w:rPr>
              <w:t>17</w:t>
            </w:r>
          </w:p>
        </w:tc>
      </w:tr>
      <w:tr w:rsidR="00A30773" w:rsidRPr="00FC5022" w14:paraId="1AA236F9"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bottom"/>
            <w:hideMark/>
          </w:tcPr>
          <w:p w14:paraId="05BD2703" w14:textId="77777777" w:rsidR="00A30773" w:rsidRPr="00FC5022" w:rsidRDefault="00A30773" w:rsidP="00F010E0">
            <w:pPr>
              <w:spacing w:after="0"/>
              <w:rPr>
                <w:rFonts w:cs="Arial"/>
                <w:i/>
                <w:iCs/>
                <w:color w:val="000000"/>
              </w:rPr>
            </w:pPr>
            <w:r w:rsidRPr="00FC5022">
              <w:rPr>
                <w:rFonts w:cs="Arial"/>
                <w:i/>
                <w:iCs/>
                <w:color w:val="000000"/>
              </w:rPr>
              <w:t>MTA 98-367 – Security Fundamentals</w:t>
            </w:r>
          </w:p>
        </w:tc>
        <w:tc>
          <w:tcPr>
            <w:tcW w:w="992" w:type="dxa"/>
            <w:tcBorders>
              <w:top w:val="nil"/>
              <w:left w:val="nil"/>
              <w:bottom w:val="single" w:sz="4" w:space="0" w:color="auto"/>
              <w:right w:val="single" w:sz="4" w:space="0" w:color="auto"/>
            </w:tcBorders>
            <w:shd w:val="clear" w:color="auto" w:fill="auto"/>
            <w:vAlign w:val="center"/>
            <w:hideMark/>
          </w:tcPr>
          <w:p w14:paraId="448E4FEB" w14:textId="77777777" w:rsidR="00A30773" w:rsidRPr="00FC5022" w:rsidRDefault="00A30773" w:rsidP="00F010E0">
            <w:pPr>
              <w:spacing w:after="0"/>
              <w:jc w:val="center"/>
              <w:rPr>
                <w:rFonts w:cs="Arial"/>
                <w:i/>
                <w:iCs/>
                <w:color w:val="000000"/>
              </w:rPr>
            </w:pPr>
            <w:r w:rsidRPr="00FC5022">
              <w:rPr>
                <w:rFonts w:cs="Arial"/>
                <w:i/>
                <w:iCs/>
                <w:color w:val="000000"/>
              </w:rPr>
              <w:t>141</w:t>
            </w:r>
          </w:p>
        </w:tc>
        <w:tc>
          <w:tcPr>
            <w:tcW w:w="1417" w:type="dxa"/>
            <w:tcBorders>
              <w:top w:val="nil"/>
              <w:left w:val="nil"/>
              <w:bottom w:val="single" w:sz="4" w:space="0" w:color="auto"/>
              <w:right w:val="single" w:sz="4" w:space="0" w:color="auto"/>
            </w:tcBorders>
            <w:shd w:val="clear" w:color="auto" w:fill="auto"/>
            <w:vAlign w:val="center"/>
            <w:hideMark/>
          </w:tcPr>
          <w:p w14:paraId="229CBC32" w14:textId="77777777" w:rsidR="00A30773" w:rsidRPr="00FC5022" w:rsidRDefault="00A30773" w:rsidP="00F010E0">
            <w:pPr>
              <w:spacing w:after="0"/>
              <w:jc w:val="center"/>
              <w:rPr>
                <w:rFonts w:cs="Arial"/>
                <w:i/>
                <w:iCs/>
                <w:color w:val="000000"/>
              </w:rPr>
            </w:pPr>
            <w:r w:rsidRPr="00FC5022">
              <w:rPr>
                <w:rFonts w:cs="Arial"/>
                <w:i/>
                <w:iCs/>
                <w:color w:val="000000"/>
              </w:rPr>
              <w:t>12</w:t>
            </w:r>
          </w:p>
        </w:tc>
        <w:tc>
          <w:tcPr>
            <w:tcW w:w="1540" w:type="dxa"/>
            <w:tcBorders>
              <w:top w:val="nil"/>
              <w:left w:val="nil"/>
              <w:bottom w:val="single" w:sz="4" w:space="0" w:color="auto"/>
              <w:right w:val="single" w:sz="4" w:space="0" w:color="auto"/>
            </w:tcBorders>
            <w:shd w:val="clear" w:color="auto" w:fill="auto"/>
            <w:vAlign w:val="center"/>
            <w:hideMark/>
          </w:tcPr>
          <w:p w14:paraId="71EC8B20" w14:textId="77777777" w:rsidR="00A30773" w:rsidRPr="00FC5022" w:rsidRDefault="00A30773" w:rsidP="00F010E0">
            <w:pPr>
              <w:spacing w:after="0"/>
              <w:jc w:val="center"/>
              <w:rPr>
                <w:rFonts w:cs="Arial"/>
                <w:i/>
                <w:iCs/>
                <w:color w:val="000000"/>
              </w:rPr>
            </w:pPr>
            <w:r w:rsidRPr="00FC5022">
              <w:rPr>
                <w:i/>
                <w:iCs/>
              </w:rPr>
              <w:t>2.5</w:t>
            </w:r>
          </w:p>
        </w:tc>
      </w:tr>
      <w:tr w:rsidR="00A30773" w:rsidRPr="00FC5022" w14:paraId="000D57CE" w14:textId="77777777" w:rsidTr="00F010E0">
        <w:trPr>
          <w:trHeight w:val="247"/>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5C23BB1B" w14:textId="77777777" w:rsidR="00A30773" w:rsidRPr="00FC5022" w:rsidRDefault="00A30773" w:rsidP="00F010E0">
            <w:pPr>
              <w:spacing w:after="0"/>
              <w:rPr>
                <w:rFonts w:cs="Arial"/>
                <w:i/>
                <w:iCs/>
                <w:color w:val="000000"/>
              </w:rPr>
            </w:pPr>
            <w:r w:rsidRPr="00FC5022">
              <w:rPr>
                <w:rFonts w:cs="Arial"/>
                <w:i/>
                <w:iCs/>
                <w:color w:val="000000"/>
              </w:rPr>
              <w:t>MTA 98-364 – SQL Database Fundamentals</w:t>
            </w:r>
          </w:p>
        </w:tc>
        <w:tc>
          <w:tcPr>
            <w:tcW w:w="992" w:type="dxa"/>
            <w:tcBorders>
              <w:top w:val="nil"/>
              <w:left w:val="nil"/>
              <w:bottom w:val="single" w:sz="4" w:space="0" w:color="auto"/>
              <w:right w:val="single" w:sz="4" w:space="0" w:color="auto"/>
            </w:tcBorders>
            <w:shd w:val="clear" w:color="auto" w:fill="auto"/>
            <w:vAlign w:val="center"/>
            <w:hideMark/>
          </w:tcPr>
          <w:p w14:paraId="61CDF40A" w14:textId="77777777" w:rsidR="00A30773" w:rsidRPr="00FC5022" w:rsidRDefault="00A30773" w:rsidP="00F010E0">
            <w:pPr>
              <w:spacing w:after="0"/>
              <w:jc w:val="center"/>
              <w:rPr>
                <w:rFonts w:cs="Arial"/>
                <w:i/>
                <w:iCs/>
                <w:color w:val="000000"/>
              </w:rPr>
            </w:pPr>
            <w:r w:rsidRPr="00FC5022">
              <w:rPr>
                <w:rFonts w:cs="Arial"/>
                <w:i/>
                <w:iCs/>
                <w:color w:val="000000"/>
              </w:rPr>
              <w:t>24</w:t>
            </w:r>
          </w:p>
        </w:tc>
        <w:tc>
          <w:tcPr>
            <w:tcW w:w="1417" w:type="dxa"/>
            <w:tcBorders>
              <w:top w:val="nil"/>
              <w:left w:val="nil"/>
              <w:bottom w:val="single" w:sz="4" w:space="0" w:color="auto"/>
              <w:right w:val="single" w:sz="4" w:space="0" w:color="auto"/>
            </w:tcBorders>
            <w:shd w:val="clear" w:color="auto" w:fill="auto"/>
            <w:vAlign w:val="center"/>
            <w:hideMark/>
          </w:tcPr>
          <w:p w14:paraId="35181FCA" w14:textId="77777777" w:rsidR="00A30773" w:rsidRPr="00FC5022" w:rsidRDefault="00A30773" w:rsidP="00F010E0">
            <w:pPr>
              <w:spacing w:after="0"/>
              <w:jc w:val="center"/>
              <w:rPr>
                <w:rFonts w:cs="Arial"/>
                <w:i/>
                <w:iCs/>
                <w:color w:val="000000"/>
              </w:rPr>
            </w:pPr>
            <w:r w:rsidRPr="00FC5022">
              <w:rPr>
                <w:rFonts w:cs="Arial"/>
                <w:i/>
                <w:iCs/>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14:paraId="79886165" w14:textId="77777777" w:rsidR="00A30773" w:rsidRPr="00FC5022" w:rsidRDefault="00A30773" w:rsidP="00F010E0">
            <w:pPr>
              <w:spacing w:after="0"/>
              <w:jc w:val="center"/>
              <w:rPr>
                <w:rFonts w:cs="Arial"/>
                <w:i/>
                <w:iCs/>
                <w:color w:val="000000"/>
              </w:rPr>
            </w:pPr>
            <w:r w:rsidRPr="00FC5022">
              <w:rPr>
                <w:i/>
                <w:iCs/>
              </w:rPr>
              <w:t>1</w:t>
            </w:r>
          </w:p>
        </w:tc>
      </w:tr>
      <w:tr w:rsidR="00A30773" w:rsidRPr="00FC5022" w14:paraId="705BCD94" w14:textId="77777777" w:rsidTr="00F010E0">
        <w:trPr>
          <w:trHeight w:val="325"/>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1AEE33E8" w14:textId="77777777" w:rsidR="00A30773" w:rsidRPr="00FC5022" w:rsidRDefault="00A30773" w:rsidP="00F010E0">
            <w:pPr>
              <w:spacing w:after="0"/>
              <w:rPr>
                <w:rFonts w:cs="Arial"/>
                <w:i/>
                <w:iCs/>
                <w:color w:val="000000"/>
              </w:rPr>
            </w:pPr>
            <w:r w:rsidRPr="00FC5022">
              <w:rPr>
                <w:rFonts w:cs="Arial"/>
                <w:i/>
                <w:iCs/>
                <w:color w:val="000000"/>
              </w:rPr>
              <w:t>MTA 98-381 – Introduction to Programming using Python</w:t>
            </w:r>
          </w:p>
        </w:tc>
        <w:tc>
          <w:tcPr>
            <w:tcW w:w="992" w:type="dxa"/>
            <w:tcBorders>
              <w:top w:val="nil"/>
              <w:left w:val="nil"/>
              <w:bottom w:val="single" w:sz="4" w:space="0" w:color="auto"/>
              <w:right w:val="single" w:sz="4" w:space="0" w:color="auto"/>
            </w:tcBorders>
            <w:shd w:val="clear" w:color="auto" w:fill="auto"/>
            <w:vAlign w:val="center"/>
            <w:hideMark/>
          </w:tcPr>
          <w:p w14:paraId="3F4A1C5B" w14:textId="77777777" w:rsidR="00A30773" w:rsidRPr="00FC5022" w:rsidRDefault="00A30773" w:rsidP="00F010E0">
            <w:pPr>
              <w:spacing w:after="0"/>
              <w:jc w:val="center"/>
              <w:rPr>
                <w:rFonts w:cs="Arial"/>
                <w:i/>
                <w:iCs/>
                <w:color w:val="000000"/>
              </w:rPr>
            </w:pPr>
            <w:r w:rsidRPr="00FC5022">
              <w:rPr>
                <w:rFonts w:cs="Arial"/>
                <w:i/>
                <w:iCs/>
                <w:color w:val="000000"/>
              </w:rPr>
              <w:t>89</w:t>
            </w:r>
          </w:p>
        </w:tc>
        <w:tc>
          <w:tcPr>
            <w:tcW w:w="1417" w:type="dxa"/>
            <w:tcBorders>
              <w:top w:val="nil"/>
              <w:left w:val="nil"/>
              <w:bottom w:val="single" w:sz="4" w:space="0" w:color="auto"/>
              <w:right w:val="single" w:sz="4" w:space="0" w:color="auto"/>
            </w:tcBorders>
            <w:shd w:val="clear" w:color="auto" w:fill="auto"/>
            <w:vAlign w:val="center"/>
            <w:hideMark/>
          </w:tcPr>
          <w:p w14:paraId="192EA4B4" w14:textId="77777777" w:rsidR="00A30773" w:rsidRPr="00FC5022" w:rsidRDefault="00A30773" w:rsidP="00F010E0">
            <w:pPr>
              <w:spacing w:after="0"/>
              <w:jc w:val="center"/>
              <w:rPr>
                <w:rFonts w:cs="Arial"/>
                <w:i/>
                <w:iCs/>
                <w:color w:val="000000"/>
              </w:rPr>
            </w:pPr>
            <w:r w:rsidRPr="00FC5022">
              <w:rPr>
                <w:rFonts w:cs="Arial"/>
                <w:i/>
                <w:iCs/>
                <w:color w:val="000000"/>
              </w:rPr>
              <w:t>8</w:t>
            </w:r>
          </w:p>
        </w:tc>
        <w:tc>
          <w:tcPr>
            <w:tcW w:w="1540" w:type="dxa"/>
            <w:tcBorders>
              <w:top w:val="nil"/>
              <w:left w:val="nil"/>
              <w:bottom w:val="single" w:sz="4" w:space="0" w:color="auto"/>
              <w:right w:val="single" w:sz="4" w:space="0" w:color="auto"/>
            </w:tcBorders>
            <w:shd w:val="clear" w:color="auto" w:fill="auto"/>
            <w:vAlign w:val="center"/>
            <w:hideMark/>
          </w:tcPr>
          <w:p w14:paraId="2D715878" w14:textId="77777777" w:rsidR="00A30773" w:rsidRPr="00FC5022" w:rsidRDefault="00A30773" w:rsidP="00F010E0">
            <w:pPr>
              <w:spacing w:after="0"/>
              <w:jc w:val="center"/>
              <w:rPr>
                <w:rFonts w:cs="Arial"/>
                <w:i/>
                <w:iCs/>
                <w:color w:val="000000"/>
              </w:rPr>
            </w:pPr>
            <w:r w:rsidRPr="00FC5022">
              <w:rPr>
                <w:i/>
                <w:iCs/>
              </w:rPr>
              <w:t>1.5</w:t>
            </w:r>
          </w:p>
        </w:tc>
      </w:tr>
      <w:tr w:rsidR="00A30773" w:rsidRPr="00FC5022" w14:paraId="2E752E95"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0CEAACBE" w14:textId="77777777" w:rsidR="00A30773" w:rsidRPr="00FC5022" w:rsidRDefault="00A30773" w:rsidP="00F010E0">
            <w:pPr>
              <w:spacing w:after="0"/>
              <w:rPr>
                <w:rFonts w:cs="Arial"/>
                <w:i/>
                <w:iCs/>
                <w:color w:val="000000"/>
              </w:rPr>
            </w:pPr>
            <w:r w:rsidRPr="00FC5022">
              <w:rPr>
                <w:rFonts w:cs="Arial"/>
                <w:i/>
                <w:iCs/>
                <w:color w:val="000000"/>
              </w:rPr>
              <w:t>MD 100: Windows 10</w:t>
            </w:r>
          </w:p>
        </w:tc>
        <w:tc>
          <w:tcPr>
            <w:tcW w:w="992" w:type="dxa"/>
            <w:tcBorders>
              <w:top w:val="nil"/>
              <w:left w:val="nil"/>
              <w:bottom w:val="single" w:sz="4" w:space="0" w:color="auto"/>
              <w:right w:val="single" w:sz="4" w:space="0" w:color="auto"/>
            </w:tcBorders>
            <w:shd w:val="clear" w:color="auto" w:fill="auto"/>
            <w:vAlign w:val="center"/>
            <w:hideMark/>
          </w:tcPr>
          <w:p w14:paraId="21F19FCF" w14:textId="77777777" w:rsidR="00A30773" w:rsidRPr="00FC5022" w:rsidRDefault="00A30773" w:rsidP="00F010E0">
            <w:pPr>
              <w:spacing w:after="0"/>
              <w:jc w:val="center"/>
              <w:rPr>
                <w:rFonts w:cs="Arial"/>
                <w:i/>
                <w:iCs/>
                <w:color w:val="000000"/>
              </w:rPr>
            </w:pPr>
            <w:r w:rsidRPr="00FC5022">
              <w:rPr>
                <w:rFonts w:cs="Arial"/>
                <w:i/>
                <w:iCs/>
                <w:color w:val="000000"/>
              </w:rPr>
              <w:t>141</w:t>
            </w:r>
          </w:p>
        </w:tc>
        <w:tc>
          <w:tcPr>
            <w:tcW w:w="1417" w:type="dxa"/>
            <w:tcBorders>
              <w:top w:val="nil"/>
              <w:left w:val="nil"/>
              <w:bottom w:val="single" w:sz="4" w:space="0" w:color="auto"/>
              <w:right w:val="single" w:sz="4" w:space="0" w:color="auto"/>
            </w:tcBorders>
            <w:shd w:val="clear" w:color="auto" w:fill="auto"/>
            <w:vAlign w:val="center"/>
            <w:hideMark/>
          </w:tcPr>
          <w:p w14:paraId="4D8C972C" w14:textId="77777777" w:rsidR="00A30773" w:rsidRPr="00FC5022" w:rsidRDefault="00A30773" w:rsidP="00F010E0">
            <w:pPr>
              <w:spacing w:after="0"/>
              <w:jc w:val="center"/>
              <w:rPr>
                <w:rFonts w:cs="Arial"/>
                <w:i/>
                <w:iCs/>
                <w:color w:val="000000"/>
              </w:rPr>
            </w:pPr>
            <w:r w:rsidRPr="00FC5022">
              <w:rPr>
                <w:rFonts w:cs="Arial"/>
                <w:i/>
                <w:iCs/>
                <w:color w:val="000000"/>
              </w:rPr>
              <w:t>12</w:t>
            </w:r>
          </w:p>
        </w:tc>
        <w:tc>
          <w:tcPr>
            <w:tcW w:w="1540" w:type="dxa"/>
            <w:tcBorders>
              <w:top w:val="nil"/>
              <w:left w:val="nil"/>
              <w:bottom w:val="single" w:sz="4" w:space="0" w:color="auto"/>
              <w:right w:val="single" w:sz="4" w:space="0" w:color="auto"/>
            </w:tcBorders>
            <w:shd w:val="clear" w:color="auto" w:fill="auto"/>
            <w:vAlign w:val="center"/>
            <w:hideMark/>
          </w:tcPr>
          <w:p w14:paraId="25905E0F" w14:textId="77777777" w:rsidR="00A30773" w:rsidRPr="00FC5022" w:rsidRDefault="00A30773" w:rsidP="00F010E0">
            <w:pPr>
              <w:spacing w:after="0"/>
              <w:jc w:val="center"/>
              <w:rPr>
                <w:rFonts w:cs="Arial"/>
                <w:i/>
                <w:iCs/>
                <w:color w:val="000000"/>
              </w:rPr>
            </w:pPr>
            <w:r w:rsidRPr="00FC5022">
              <w:rPr>
                <w:i/>
                <w:iCs/>
              </w:rPr>
              <w:t>2.5</w:t>
            </w:r>
          </w:p>
        </w:tc>
      </w:tr>
      <w:tr w:rsidR="00A30773" w:rsidRPr="00FC5022" w14:paraId="379C7C3F"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6088C865" w14:textId="77777777" w:rsidR="00A30773" w:rsidRPr="00FC5022" w:rsidRDefault="00A30773" w:rsidP="00F010E0">
            <w:pPr>
              <w:spacing w:after="0"/>
              <w:rPr>
                <w:rFonts w:cs="Arial"/>
                <w:i/>
                <w:iCs/>
                <w:color w:val="000000"/>
              </w:rPr>
            </w:pPr>
            <w:r w:rsidRPr="00FC5022">
              <w:rPr>
                <w:rFonts w:cs="Arial"/>
                <w:i/>
                <w:iCs/>
                <w:color w:val="000000"/>
              </w:rPr>
              <w:t>ITIL Foundation V4.0</w:t>
            </w:r>
          </w:p>
        </w:tc>
        <w:tc>
          <w:tcPr>
            <w:tcW w:w="992" w:type="dxa"/>
            <w:tcBorders>
              <w:top w:val="nil"/>
              <w:left w:val="nil"/>
              <w:bottom w:val="single" w:sz="4" w:space="0" w:color="auto"/>
              <w:right w:val="single" w:sz="4" w:space="0" w:color="auto"/>
            </w:tcBorders>
            <w:shd w:val="clear" w:color="auto" w:fill="auto"/>
            <w:vAlign w:val="center"/>
            <w:hideMark/>
          </w:tcPr>
          <w:p w14:paraId="7A7CA25B" w14:textId="77777777" w:rsidR="00A30773" w:rsidRPr="00FC5022" w:rsidRDefault="00A30773" w:rsidP="00F010E0">
            <w:pPr>
              <w:spacing w:after="0"/>
              <w:jc w:val="center"/>
              <w:rPr>
                <w:rFonts w:cs="Arial"/>
                <w:i/>
                <w:iCs/>
                <w:color w:val="000000"/>
              </w:rPr>
            </w:pPr>
            <w:r w:rsidRPr="00FC5022">
              <w:rPr>
                <w:rFonts w:cs="Arial"/>
                <w:i/>
                <w:iCs/>
                <w:color w:val="000000"/>
              </w:rPr>
              <w:t>181</w:t>
            </w:r>
          </w:p>
        </w:tc>
        <w:tc>
          <w:tcPr>
            <w:tcW w:w="1417" w:type="dxa"/>
            <w:tcBorders>
              <w:top w:val="nil"/>
              <w:left w:val="nil"/>
              <w:bottom w:val="single" w:sz="4" w:space="0" w:color="auto"/>
              <w:right w:val="single" w:sz="4" w:space="0" w:color="auto"/>
            </w:tcBorders>
            <w:shd w:val="clear" w:color="auto" w:fill="auto"/>
            <w:vAlign w:val="center"/>
            <w:hideMark/>
          </w:tcPr>
          <w:p w14:paraId="1A6D6AD5" w14:textId="77777777" w:rsidR="00A30773" w:rsidRPr="00FC5022" w:rsidRDefault="00A30773" w:rsidP="00F010E0">
            <w:pPr>
              <w:spacing w:after="0"/>
              <w:jc w:val="center"/>
              <w:rPr>
                <w:rFonts w:cs="Arial"/>
                <w:i/>
                <w:iCs/>
                <w:color w:val="000000"/>
              </w:rPr>
            </w:pPr>
            <w:r w:rsidRPr="00FC5022">
              <w:rPr>
                <w:rFonts w:cs="Arial"/>
                <w:i/>
                <w:iCs/>
                <w:color w:val="000000"/>
              </w:rPr>
              <w:t>8</w:t>
            </w:r>
          </w:p>
        </w:tc>
        <w:tc>
          <w:tcPr>
            <w:tcW w:w="1540" w:type="dxa"/>
            <w:tcBorders>
              <w:top w:val="nil"/>
              <w:left w:val="nil"/>
              <w:bottom w:val="single" w:sz="4" w:space="0" w:color="auto"/>
              <w:right w:val="single" w:sz="4" w:space="0" w:color="auto"/>
            </w:tcBorders>
            <w:shd w:val="clear" w:color="auto" w:fill="auto"/>
            <w:vAlign w:val="center"/>
            <w:hideMark/>
          </w:tcPr>
          <w:p w14:paraId="72A824E6" w14:textId="77777777" w:rsidR="00A30773" w:rsidRPr="00FC5022" w:rsidRDefault="00A30773" w:rsidP="00F010E0">
            <w:pPr>
              <w:spacing w:after="0"/>
              <w:jc w:val="center"/>
              <w:rPr>
                <w:rFonts w:cs="Arial"/>
                <w:i/>
                <w:iCs/>
                <w:color w:val="000000"/>
              </w:rPr>
            </w:pPr>
            <w:r w:rsidRPr="00FC5022">
              <w:rPr>
                <w:i/>
                <w:iCs/>
              </w:rPr>
              <w:t>1.5</w:t>
            </w:r>
          </w:p>
        </w:tc>
      </w:tr>
      <w:tr w:rsidR="00A30773" w:rsidRPr="00FC5022" w14:paraId="051A95D9" w14:textId="77777777" w:rsidTr="00F010E0">
        <w:trPr>
          <w:trHeight w:val="368"/>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09575DEC" w14:textId="77777777" w:rsidR="00A30773" w:rsidRPr="00FC5022" w:rsidRDefault="00A30773" w:rsidP="00F010E0">
            <w:pPr>
              <w:spacing w:after="0"/>
              <w:rPr>
                <w:rFonts w:cs="Arial"/>
                <w:i/>
                <w:iCs/>
                <w:color w:val="000000"/>
              </w:rPr>
            </w:pPr>
            <w:r w:rsidRPr="00FC5022">
              <w:rPr>
                <w:rFonts w:cs="Arial"/>
                <w:i/>
                <w:iCs/>
                <w:color w:val="000000"/>
              </w:rPr>
              <w:t>ITIL V4.0 Specialist: Create, Deliver, Support</w:t>
            </w:r>
          </w:p>
        </w:tc>
        <w:tc>
          <w:tcPr>
            <w:tcW w:w="992" w:type="dxa"/>
            <w:tcBorders>
              <w:top w:val="nil"/>
              <w:left w:val="nil"/>
              <w:bottom w:val="single" w:sz="4" w:space="0" w:color="auto"/>
              <w:right w:val="single" w:sz="4" w:space="0" w:color="auto"/>
            </w:tcBorders>
            <w:shd w:val="clear" w:color="auto" w:fill="auto"/>
            <w:vAlign w:val="center"/>
            <w:hideMark/>
          </w:tcPr>
          <w:p w14:paraId="77BAE2D3" w14:textId="77777777" w:rsidR="00A30773" w:rsidRPr="00FC5022" w:rsidRDefault="00A30773" w:rsidP="00F010E0">
            <w:pPr>
              <w:spacing w:after="0"/>
              <w:jc w:val="center"/>
              <w:rPr>
                <w:rFonts w:cs="Arial"/>
                <w:i/>
                <w:iCs/>
                <w:color w:val="000000"/>
              </w:rPr>
            </w:pPr>
            <w:r w:rsidRPr="00FC5022">
              <w:rPr>
                <w:rFonts w:cs="Arial"/>
                <w:i/>
                <w:iCs/>
                <w:color w:val="000000"/>
              </w:rPr>
              <w:t>2043</w:t>
            </w:r>
          </w:p>
        </w:tc>
        <w:tc>
          <w:tcPr>
            <w:tcW w:w="1417" w:type="dxa"/>
            <w:tcBorders>
              <w:top w:val="nil"/>
              <w:left w:val="nil"/>
              <w:bottom w:val="single" w:sz="4" w:space="0" w:color="auto"/>
              <w:right w:val="single" w:sz="4" w:space="0" w:color="auto"/>
            </w:tcBorders>
            <w:shd w:val="clear" w:color="auto" w:fill="auto"/>
            <w:vAlign w:val="center"/>
            <w:hideMark/>
          </w:tcPr>
          <w:p w14:paraId="579CAC6A" w14:textId="77777777" w:rsidR="00A30773" w:rsidRPr="00FC5022" w:rsidRDefault="00A30773" w:rsidP="00F010E0">
            <w:pPr>
              <w:spacing w:after="0"/>
              <w:jc w:val="center"/>
              <w:rPr>
                <w:rFonts w:cs="Arial"/>
                <w:i/>
                <w:iCs/>
                <w:color w:val="000000"/>
              </w:rPr>
            </w:pPr>
            <w:r w:rsidRPr="00FC5022">
              <w:rPr>
                <w:rFonts w:cs="Arial"/>
                <w:i/>
                <w:iCs/>
                <w:color w:val="000000"/>
              </w:rPr>
              <w:t>170</w:t>
            </w:r>
          </w:p>
        </w:tc>
        <w:tc>
          <w:tcPr>
            <w:tcW w:w="1540" w:type="dxa"/>
            <w:tcBorders>
              <w:top w:val="nil"/>
              <w:left w:val="nil"/>
              <w:bottom w:val="single" w:sz="4" w:space="0" w:color="auto"/>
              <w:right w:val="single" w:sz="4" w:space="0" w:color="auto"/>
            </w:tcBorders>
            <w:shd w:val="clear" w:color="auto" w:fill="auto"/>
            <w:vAlign w:val="center"/>
            <w:hideMark/>
          </w:tcPr>
          <w:p w14:paraId="308F50C6" w14:textId="77777777" w:rsidR="00A30773" w:rsidRPr="00FC5022" w:rsidRDefault="00A30773" w:rsidP="00F010E0">
            <w:pPr>
              <w:spacing w:after="0"/>
              <w:jc w:val="center"/>
              <w:rPr>
                <w:rFonts w:cs="Arial"/>
                <w:i/>
                <w:iCs/>
                <w:color w:val="000000"/>
              </w:rPr>
            </w:pPr>
            <w:r w:rsidRPr="00FC5022">
              <w:rPr>
                <w:i/>
                <w:iCs/>
              </w:rPr>
              <w:t>34</w:t>
            </w:r>
          </w:p>
        </w:tc>
      </w:tr>
      <w:tr w:rsidR="00A30773" w:rsidRPr="00FC5022" w14:paraId="36446B29" w14:textId="77777777" w:rsidTr="00F010E0">
        <w:trPr>
          <w:trHeight w:val="274"/>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67F3581B" w14:textId="77777777" w:rsidR="00A30773" w:rsidRPr="00FC5022" w:rsidRDefault="00A30773" w:rsidP="00F010E0">
            <w:pPr>
              <w:spacing w:after="0"/>
              <w:rPr>
                <w:rFonts w:cs="Arial"/>
                <w:i/>
                <w:iCs/>
                <w:color w:val="000000"/>
              </w:rPr>
            </w:pPr>
            <w:r w:rsidRPr="00FC5022">
              <w:rPr>
                <w:rFonts w:cs="Arial"/>
                <w:i/>
                <w:iCs/>
                <w:color w:val="000000"/>
              </w:rPr>
              <w:t>ISACA Certified Information Systems Auditor (CISA)</w:t>
            </w:r>
          </w:p>
        </w:tc>
        <w:tc>
          <w:tcPr>
            <w:tcW w:w="992" w:type="dxa"/>
            <w:tcBorders>
              <w:top w:val="nil"/>
              <w:left w:val="nil"/>
              <w:bottom w:val="single" w:sz="4" w:space="0" w:color="auto"/>
              <w:right w:val="single" w:sz="4" w:space="0" w:color="auto"/>
            </w:tcBorders>
            <w:shd w:val="clear" w:color="auto" w:fill="auto"/>
            <w:vAlign w:val="center"/>
            <w:hideMark/>
          </w:tcPr>
          <w:p w14:paraId="7D87FF70" w14:textId="77777777" w:rsidR="00A30773" w:rsidRPr="00FC5022" w:rsidRDefault="00A30773" w:rsidP="00F010E0">
            <w:pPr>
              <w:spacing w:after="0"/>
              <w:jc w:val="center"/>
              <w:rPr>
                <w:rFonts w:cs="Arial"/>
                <w:i/>
                <w:iCs/>
                <w:color w:val="000000"/>
              </w:rPr>
            </w:pPr>
            <w:r w:rsidRPr="00FC5022">
              <w:rPr>
                <w:rFonts w:cs="Arial"/>
                <w:i/>
                <w:iCs/>
                <w:color w:val="000000"/>
              </w:rPr>
              <w:t>547</w:t>
            </w:r>
          </w:p>
        </w:tc>
        <w:tc>
          <w:tcPr>
            <w:tcW w:w="1417" w:type="dxa"/>
            <w:tcBorders>
              <w:top w:val="nil"/>
              <w:left w:val="nil"/>
              <w:bottom w:val="single" w:sz="4" w:space="0" w:color="auto"/>
              <w:right w:val="single" w:sz="4" w:space="0" w:color="auto"/>
            </w:tcBorders>
            <w:shd w:val="clear" w:color="auto" w:fill="auto"/>
            <w:vAlign w:val="center"/>
            <w:hideMark/>
          </w:tcPr>
          <w:p w14:paraId="655F60A6" w14:textId="77777777" w:rsidR="00A30773" w:rsidRPr="00FC5022" w:rsidRDefault="00A30773" w:rsidP="00F010E0">
            <w:pPr>
              <w:spacing w:after="0"/>
              <w:jc w:val="center"/>
              <w:rPr>
                <w:rFonts w:cs="Arial"/>
                <w:i/>
                <w:iCs/>
                <w:color w:val="000000"/>
              </w:rPr>
            </w:pPr>
            <w:r w:rsidRPr="00FC5022">
              <w:rPr>
                <w:rFonts w:cs="Arial"/>
                <w:i/>
                <w:iCs/>
                <w:color w:val="000000"/>
              </w:rPr>
              <w:t>46</w:t>
            </w:r>
          </w:p>
        </w:tc>
        <w:tc>
          <w:tcPr>
            <w:tcW w:w="1540" w:type="dxa"/>
            <w:tcBorders>
              <w:top w:val="nil"/>
              <w:left w:val="nil"/>
              <w:bottom w:val="single" w:sz="4" w:space="0" w:color="auto"/>
              <w:right w:val="single" w:sz="4" w:space="0" w:color="auto"/>
            </w:tcBorders>
            <w:shd w:val="clear" w:color="auto" w:fill="auto"/>
            <w:vAlign w:val="center"/>
            <w:hideMark/>
          </w:tcPr>
          <w:p w14:paraId="170BAEFA" w14:textId="77777777" w:rsidR="00A30773" w:rsidRPr="00FC5022" w:rsidRDefault="00A30773" w:rsidP="00F010E0">
            <w:pPr>
              <w:spacing w:after="0"/>
              <w:jc w:val="center"/>
              <w:rPr>
                <w:rFonts w:cs="Arial"/>
                <w:i/>
                <w:iCs/>
                <w:color w:val="000000"/>
              </w:rPr>
            </w:pPr>
            <w:r w:rsidRPr="00FC5022">
              <w:rPr>
                <w:i/>
                <w:iCs/>
              </w:rPr>
              <w:t>9</w:t>
            </w:r>
          </w:p>
        </w:tc>
      </w:tr>
      <w:tr w:rsidR="00A30773" w:rsidRPr="00FC5022" w14:paraId="6F81A494" w14:textId="77777777" w:rsidTr="00F010E0">
        <w:trPr>
          <w:trHeight w:val="32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79CFE287" w14:textId="77777777" w:rsidR="00A30773" w:rsidRPr="00FC5022" w:rsidRDefault="00A30773" w:rsidP="00F010E0">
            <w:pPr>
              <w:spacing w:after="0"/>
              <w:rPr>
                <w:rFonts w:cs="Arial"/>
                <w:i/>
                <w:iCs/>
                <w:color w:val="000000"/>
              </w:rPr>
            </w:pPr>
            <w:r w:rsidRPr="00FC5022">
              <w:rPr>
                <w:rFonts w:cs="Arial"/>
                <w:i/>
                <w:iCs/>
                <w:color w:val="000000"/>
              </w:rPr>
              <w:t>C&amp;G 2382 – Wiring Regulations 2018 – BS7671</w:t>
            </w:r>
          </w:p>
        </w:tc>
        <w:tc>
          <w:tcPr>
            <w:tcW w:w="992" w:type="dxa"/>
            <w:tcBorders>
              <w:top w:val="nil"/>
              <w:left w:val="nil"/>
              <w:bottom w:val="single" w:sz="4" w:space="0" w:color="auto"/>
              <w:right w:val="single" w:sz="4" w:space="0" w:color="auto"/>
            </w:tcBorders>
            <w:shd w:val="clear" w:color="auto" w:fill="auto"/>
            <w:vAlign w:val="center"/>
            <w:hideMark/>
          </w:tcPr>
          <w:p w14:paraId="37323EB1" w14:textId="77777777" w:rsidR="00A30773" w:rsidRPr="00FC5022" w:rsidRDefault="00A30773" w:rsidP="00F010E0">
            <w:pPr>
              <w:spacing w:after="0"/>
              <w:jc w:val="center"/>
              <w:rPr>
                <w:rFonts w:cs="Arial"/>
                <w:i/>
                <w:iCs/>
                <w:color w:val="000000"/>
              </w:rPr>
            </w:pPr>
            <w:r w:rsidRPr="00FC5022">
              <w:rPr>
                <w:rFonts w:cs="Arial"/>
                <w:i/>
                <w:iCs/>
                <w:color w:val="000000"/>
              </w:rPr>
              <w:t>18</w:t>
            </w:r>
          </w:p>
        </w:tc>
        <w:tc>
          <w:tcPr>
            <w:tcW w:w="1417" w:type="dxa"/>
            <w:tcBorders>
              <w:top w:val="nil"/>
              <w:left w:val="nil"/>
              <w:bottom w:val="single" w:sz="4" w:space="0" w:color="auto"/>
              <w:right w:val="single" w:sz="4" w:space="0" w:color="auto"/>
            </w:tcBorders>
            <w:shd w:val="clear" w:color="auto" w:fill="auto"/>
            <w:vAlign w:val="center"/>
            <w:hideMark/>
          </w:tcPr>
          <w:p w14:paraId="1D9BEAA3" w14:textId="77777777" w:rsidR="00A30773" w:rsidRPr="00FC5022" w:rsidRDefault="00A30773" w:rsidP="00F010E0">
            <w:pPr>
              <w:spacing w:after="0"/>
              <w:jc w:val="center"/>
              <w:rPr>
                <w:rFonts w:cs="Arial"/>
                <w:i/>
                <w:iCs/>
                <w:color w:val="000000"/>
              </w:rPr>
            </w:pPr>
            <w:r w:rsidRPr="00FC5022">
              <w:rPr>
                <w:rFonts w:cs="Arial"/>
                <w:i/>
                <w:iCs/>
                <w:color w:val="000000"/>
              </w:rPr>
              <w:t>1.5</w:t>
            </w:r>
          </w:p>
        </w:tc>
        <w:tc>
          <w:tcPr>
            <w:tcW w:w="1540" w:type="dxa"/>
            <w:tcBorders>
              <w:top w:val="nil"/>
              <w:left w:val="nil"/>
              <w:bottom w:val="single" w:sz="4" w:space="0" w:color="auto"/>
              <w:right w:val="single" w:sz="4" w:space="0" w:color="auto"/>
            </w:tcBorders>
            <w:shd w:val="clear" w:color="auto" w:fill="auto"/>
            <w:vAlign w:val="center"/>
            <w:hideMark/>
          </w:tcPr>
          <w:p w14:paraId="01853CFF" w14:textId="77777777" w:rsidR="00A30773" w:rsidRPr="00FC5022" w:rsidRDefault="00A30773" w:rsidP="00F010E0">
            <w:pPr>
              <w:spacing w:after="0"/>
              <w:jc w:val="center"/>
              <w:rPr>
                <w:rFonts w:cs="Arial"/>
                <w:i/>
                <w:iCs/>
                <w:color w:val="000000"/>
              </w:rPr>
            </w:pPr>
            <w:r w:rsidRPr="00FC5022">
              <w:rPr>
                <w:i/>
                <w:iCs/>
              </w:rPr>
              <w:t>0.5</w:t>
            </w:r>
          </w:p>
        </w:tc>
      </w:tr>
      <w:tr w:rsidR="00A30773" w:rsidRPr="00FC5022" w14:paraId="4D53F0F8" w14:textId="77777777" w:rsidTr="00F010E0">
        <w:trPr>
          <w:trHeight w:val="51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5B93A678" w14:textId="77777777" w:rsidR="00A30773" w:rsidRPr="00FC5022" w:rsidRDefault="00A30773" w:rsidP="00F010E0">
            <w:pPr>
              <w:spacing w:after="0"/>
              <w:rPr>
                <w:rFonts w:cs="Arial"/>
                <w:i/>
                <w:iCs/>
                <w:color w:val="000000"/>
              </w:rPr>
            </w:pPr>
            <w:r w:rsidRPr="00FC5022">
              <w:rPr>
                <w:rFonts w:cs="Arial"/>
                <w:i/>
                <w:iCs/>
                <w:color w:val="000000"/>
              </w:rPr>
              <w:t>C&amp;G 2377 -22 Electrical Equipment Maintenance &amp; Testing – PAT</w:t>
            </w:r>
          </w:p>
        </w:tc>
        <w:tc>
          <w:tcPr>
            <w:tcW w:w="992" w:type="dxa"/>
            <w:tcBorders>
              <w:top w:val="nil"/>
              <w:left w:val="nil"/>
              <w:bottom w:val="single" w:sz="4" w:space="0" w:color="auto"/>
              <w:right w:val="single" w:sz="4" w:space="0" w:color="auto"/>
            </w:tcBorders>
            <w:shd w:val="clear" w:color="auto" w:fill="auto"/>
            <w:vAlign w:val="center"/>
            <w:hideMark/>
          </w:tcPr>
          <w:p w14:paraId="4A6633C4" w14:textId="77777777" w:rsidR="00A30773" w:rsidRPr="00FC5022" w:rsidRDefault="00A30773" w:rsidP="00F010E0">
            <w:pPr>
              <w:spacing w:after="0"/>
              <w:jc w:val="center"/>
              <w:rPr>
                <w:rFonts w:cs="Arial"/>
                <w:i/>
                <w:iCs/>
                <w:color w:val="000000"/>
              </w:rPr>
            </w:pPr>
            <w:r w:rsidRPr="00FC5022">
              <w:rPr>
                <w:rFonts w:cs="Arial"/>
                <w:i/>
                <w:iCs/>
                <w:color w:val="000000"/>
              </w:rPr>
              <w:t>18</w:t>
            </w:r>
          </w:p>
        </w:tc>
        <w:tc>
          <w:tcPr>
            <w:tcW w:w="1417" w:type="dxa"/>
            <w:tcBorders>
              <w:top w:val="nil"/>
              <w:left w:val="nil"/>
              <w:bottom w:val="single" w:sz="4" w:space="0" w:color="auto"/>
              <w:right w:val="single" w:sz="4" w:space="0" w:color="auto"/>
            </w:tcBorders>
            <w:shd w:val="clear" w:color="auto" w:fill="auto"/>
            <w:vAlign w:val="center"/>
            <w:hideMark/>
          </w:tcPr>
          <w:p w14:paraId="4DDCCECD" w14:textId="77777777" w:rsidR="00A30773" w:rsidRPr="00FC5022" w:rsidRDefault="00A30773" w:rsidP="00F010E0">
            <w:pPr>
              <w:spacing w:after="0"/>
              <w:jc w:val="center"/>
              <w:rPr>
                <w:rFonts w:cs="Arial"/>
                <w:i/>
                <w:iCs/>
                <w:color w:val="000000"/>
              </w:rPr>
            </w:pPr>
            <w:r w:rsidRPr="00FC5022">
              <w:rPr>
                <w:rFonts w:cs="Arial"/>
                <w:i/>
                <w:iCs/>
                <w:color w:val="000000"/>
              </w:rPr>
              <w:t>1.5</w:t>
            </w:r>
          </w:p>
        </w:tc>
        <w:tc>
          <w:tcPr>
            <w:tcW w:w="1540" w:type="dxa"/>
            <w:tcBorders>
              <w:top w:val="nil"/>
              <w:left w:val="nil"/>
              <w:bottom w:val="single" w:sz="4" w:space="0" w:color="auto"/>
              <w:right w:val="single" w:sz="4" w:space="0" w:color="auto"/>
            </w:tcBorders>
            <w:shd w:val="clear" w:color="auto" w:fill="auto"/>
            <w:vAlign w:val="center"/>
            <w:hideMark/>
          </w:tcPr>
          <w:p w14:paraId="2AF67E31" w14:textId="77777777" w:rsidR="00A30773" w:rsidRPr="00FC5022" w:rsidRDefault="00A30773" w:rsidP="00F010E0">
            <w:pPr>
              <w:spacing w:after="0"/>
              <w:jc w:val="center"/>
              <w:rPr>
                <w:rFonts w:cs="Arial"/>
                <w:i/>
                <w:iCs/>
                <w:color w:val="000000"/>
              </w:rPr>
            </w:pPr>
            <w:r w:rsidRPr="00FC5022">
              <w:rPr>
                <w:i/>
                <w:iCs/>
              </w:rPr>
              <w:t>0.5</w:t>
            </w:r>
          </w:p>
        </w:tc>
      </w:tr>
      <w:tr w:rsidR="00A30773" w:rsidRPr="00FC5022" w14:paraId="67DF6528"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28504BC3" w14:textId="77777777" w:rsidR="00A30773" w:rsidRPr="00FC5022" w:rsidRDefault="00A30773" w:rsidP="00F010E0">
            <w:pPr>
              <w:spacing w:after="0"/>
              <w:rPr>
                <w:rFonts w:cs="Arial"/>
                <w:i/>
                <w:iCs/>
                <w:color w:val="000000"/>
              </w:rPr>
            </w:pPr>
            <w:r w:rsidRPr="00FC5022">
              <w:rPr>
                <w:rFonts w:cs="Arial"/>
                <w:i/>
                <w:iCs/>
                <w:color w:val="000000"/>
              </w:rPr>
              <w:t>C&amp;G 2391-52 Inspection and Testing</w:t>
            </w:r>
          </w:p>
        </w:tc>
        <w:tc>
          <w:tcPr>
            <w:tcW w:w="992" w:type="dxa"/>
            <w:tcBorders>
              <w:top w:val="nil"/>
              <w:left w:val="nil"/>
              <w:bottom w:val="single" w:sz="4" w:space="0" w:color="auto"/>
              <w:right w:val="single" w:sz="4" w:space="0" w:color="auto"/>
            </w:tcBorders>
            <w:shd w:val="clear" w:color="auto" w:fill="auto"/>
            <w:vAlign w:val="center"/>
            <w:hideMark/>
          </w:tcPr>
          <w:p w14:paraId="2B77405F" w14:textId="77777777" w:rsidR="00A30773" w:rsidRPr="00FC5022" w:rsidRDefault="00A30773" w:rsidP="00F010E0">
            <w:pPr>
              <w:spacing w:after="0"/>
              <w:jc w:val="center"/>
              <w:rPr>
                <w:rFonts w:cs="Arial"/>
                <w:i/>
                <w:iCs/>
                <w:color w:val="000000"/>
              </w:rPr>
            </w:pPr>
            <w:r w:rsidRPr="00FC5022">
              <w:rPr>
                <w:rFonts w:cs="Arial"/>
                <w:i/>
                <w:iCs/>
                <w:color w:val="000000"/>
              </w:rPr>
              <w:t>202</w:t>
            </w:r>
          </w:p>
        </w:tc>
        <w:tc>
          <w:tcPr>
            <w:tcW w:w="1417" w:type="dxa"/>
            <w:tcBorders>
              <w:top w:val="nil"/>
              <w:left w:val="nil"/>
              <w:bottom w:val="single" w:sz="4" w:space="0" w:color="auto"/>
              <w:right w:val="single" w:sz="4" w:space="0" w:color="auto"/>
            </w:tcBorders>
            <w:shd w:val="clear" w:color="auto" w:fill="auto"/>
            <w:vAlign w:val="center"/>
            <w:hideMark/>
          </w:tcPr>
          <w:p w14:paraId="18ED4FC2" w14:textId="77777777" w:rsidR="00A30773" w:rsidRPr="00FC5022" w:rsidRDefault="00A30773" w:rsidP="00F010E0">
            <w:pPr>
              <w:spacing w:after="0"/>
              <w:jc w:val="center"/>
              <w:rPr>
                <w:rFonts w:cs="Arial"/>
                <w:i/>
                <w:iCs/>
                <w:color w:val="000000"/>
              </w:rPr>
            </w:pPr>
            <w:r w:rsidRPr="00FC5022">
              <w:rPr>
                <w:rFonts w:cs="Arial"/>
                <w:i/>
                <w:iCs/>
                <w:color w:val="000000"/>
              </w:rPr>
              <w:t>17</w:t>
            </w:r>
          </w:p>
        </w:tc>
        <w:tc>
          <w:tcPr>
            <w:tcW w:w="1540" w:type="dxa"/>
            <w:tcBorders>
              <w:top w:val="nil"/>
              <w:left w:val="nil"/>
              <w:bottom w:val="single" w:sz="4" w:space="0" w:color="auto"/>
              <w:right w:val="single" w:sz="4" w:space="0" w:color="auto"/>
            </w:tcBorders>
            <w:shd w:val="clear" w:color="auto" w:fill="auto"/>
            <w:vAlign w:val="center"/>
            <w:hideMark/>
          </w:tcPr>
          <w:p w14:paraId="631997BF" w14:textId="77777777" w:rsidR="00A30773" w:rsidRPr="00FC5022" w:rsidRDefault="00A30773" w:rsidP="00F010E0">
            <w:pPr>
              <w:spacing w:after="0"/>
              <w:jc w:val="center"/>
              <w:rPr>
                <w:rFonts w:cs="Arial"/>
                <w:i/>
                <w:iCs/>
                <w:color w:val="000000"/>
              </w:rPr>
            </w:pPr>
            <w:r w:rsidRPr="00FC5022">
              <w:rPr>
                <w:i/>
                <w:iCs/>
              </w:rPr>
              <w:t>3.5</w:t>
            </w:r>
          </w:p>
        </w:tc>
      </w:tr>
      <w:tr w:rsidR="00A30773" w:rsidRPr="00FC5022" w14:paraId="6ED1C6C6" w14:textId="77777777" w:rsidTr="00F010E0">
        <w:trPr>
          <w:trHeight w:val="51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0038A985" w14:textId="77777777" w:rsidR="00A30773" w:rsidRPr="00FC5022" w:rsidRDefault="00A30773" w:rsidP="00F010E0">
            <w:pPr>
              <w:spacing w:after="0"/>
              <w:rPr>
                <w:rFonts w:cs="Arial"/>
                <w:i/>
                <w:iCs/>
                <w:color w:val="000000"/>
              </w:rPr>
            </w:pPr>
            <w:r w:rsidRPr="00FC5022">
              <w:rPr>
                <w:rFonts w:cs="Arial"/>
                <w:i/>
                <w:iCs/>
                <w:color w:val="000000"/>
              </w:rPr>
              <w:t>C&amp;G 2396 Design &amp; Verification of Electrical Installations</w:t>
            </w:r>
          </w:p>
        </w:tc>
        <w:tc>
          <w:tcPr>
            <w:tcW w:w="992" w:type="dxa"/>
            <w:tcBorders>
              <w:top w:val="nil"/>
              <w:left w:val="nil"/>
              <w:bottom w:val="single" w:sz="4" w:space="0" w:color="auto"/>
              <w:right w:val="single" w:sz="4" w:space="0" w:color="auto"/>
            </w:tcBorders>
            <w:shd w:val="clear" w:color="auto" w:fill="auto"/>
            <w:vAlign w:val="center"/>
            <w:hideMark/>
          </w:tcPr>
          <w:p w14:paraId="18CBFBB5" w14:textId="77777777" w:rsidR="00A30773" w:rsidRPr="00FC5022" w:rsidRDefault="00A30773" w:rsidP="00F010E0">
            <w:pPr>
              <w:spacing w:after="0"/>
              <w:jc w:val="center"/>
              <w:rPr>
                <w:rFonts w:cs="Arial"/>
                <w:i/>
                <w:iCs/>
                <w:color w:val="000000"/>
              </w:rPr>
            </w:pPr>
            <w:r w:rsidRPr="00FC5022">
              <w:rPr>
                <w:rFonts w:cs="Arial"/>
                <w:i/>
                <w:iCs/>
                <w:color w:val="000000"/>
              </w:rPr>
              <w:t>78</w:t>
            </w:r>
          </w:p>
        </w:tc>
        <w:tc>
          <w:tcPr>
            <w:tcW w:w="1417" w:type="dxa"/>
            <w:tcBorders>
              <w:top w:val="nil"/>
              <w:left w:val="nil"/>
              <w:bottom w:val="single" w:sz="4" w:space="0" w:color="auto"/>
              <w:right w:val="single" w:sz="4" w:space="0" w:color="auto"/>
            </w:tcBorders>
            <w:shd w:val="clear" w:color="auto" w:fill="auto"/>
            <w:vAlign w:val="center"/>
            <w:hideMark/>
          </w:tcPr>
          <w:p w14:paraId="6483FE8F" w14:textId="77777777" w:rsidR="00A30773" w:rsidRPr="00FC5022" w:rsidRDefault="00A30773" w:rsidP="00F010E0">
            <w:pPr>
              <w:spacing w:after="0"/>
              <w:jc w:val="center"/>
              <w:rPr>
                <w:rFonts w:cs="Arial"/>
                <w:i/>
                <w:iCs/>
                <w:color w:val="000000"/>
              </w:rPr>
            </w:pPr>
            <w:r w:rsidRPr="00FC5022">
              <w:rPr>
                <w:rFonts w:cs="Arial"/>
                <w:i/>
                <w:iCs/>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14:paraId="36C997D0" w14:textId="77777777" w:rsidR="00A30773" w:rsidRPr="00FC5022" w:rsidRDefault="00A30773" w:rsidP="00F010E0">
            <w:pPr>
              <w:spacing w:after="0"/>
              <w:jc w:val="center"/>
              <w:rPr>
                <w:rFonts w:cs="Arial"/>
                <w:i/>
                <w:iCs/>
                <w:color w:val="000000"/>
              </w:rPr>
            </w:pPr>
            <w:r w:rsidRPr="00FC5022">
              <w:rPr>
                <w:i/>
                <w:iCs/>
              </w:rPr>
              <w:t>1</w:t>
            </w:r>
          </w:p>
        </w:tc>
      </w:tr>
      <w:tr w:rsidR="00A30773" w:rsidRPr="00FC5022" w14:paraId="0C90C293"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00C38D53" w14:textId="77777777" w:rsidR="00A30773" w:rsidRPr="00FC5022" w:rsidRDefault="00A30773" w:rsidP="00F010E0">
            <w:pPr>
              <w:spacing w:after="0"/>
              <w:rPr>
                <w:rFonts w:cs="Arial"/>
                <w:i/>
                <w:iCs/>
                <w:color w:val="000000"/>
              </w:rPr>
            </w:pPr>
            <w:r w:rsidRPr="00FC5022">
              <w:rPr>
                <w:rFonts w:cs="Arial"/>
                <w:i/>
                <w:iCs/>
                <w:color w:val="000000"/>
              </w:rPr>
              <w:t>IOSH Managing Safely</w:t>
            </w:r>
          </w:p>
        </w:tc>
        <w:tc>
          <w:tcPr>
            <w:tcW w:w="992" w:type="dxa"/>
            <w:tcBorders>
              <w:top w:val="nil"/>
              <w:left w:val="nil"/>
              <w:bottom w:val="single" w:sz="4" w:space="0" w:color="auto"/>
              <w:right w:val="single" w:sz="4" w:space="0" w:color="auto"/>
            </w:tcBorders>
            <w:shd w:val="clear" w:color="auto" w:fill="auto"/>
            <w:vAlign w:val="center"/>
            <w:hideMark/>
          </w:tcPr>
          <w:p w14:paraId="69115223" w14:textId="77777777" w:rsidR="00A30773" w:rsidRPr="00FC5022" w:rsidRDefault="00A30773" w:rsidP="00F010E0">
            <w:pPr>
              <w:spacing w:after="0"/>
              <w:jc w:val="center"/>
              <w:rPr>
                <w:rFonts w:cs="Arial"/>
                <w:i/>
                <w:iCs/>
                <w:color w:val="000000"/>
              </w:rPr>
            </w:pPr>
            <w:r w:rsidRPr="00FC5022">
              <w:rPr>
                <w:rFonts w:cs="Arial"/>
                <w:i/>
                <w:iCs/>
                <w:color w:val="000000"/>
              </w:rPr>
              <w:t>292</w:t>
            </w:r>
          </w:p>
        </w:tc>
        <w:tc>
          <w:tcPr>
            <w:tcW w:w="1417" w:type="dxa"/>
            <w:tcBorders>
              <w:top w:val="nil"/>
              <w:left w:val="nil"/>
              <w:bottom w:val="single" w:sz="4" w:space="0" w:color="auto"/>
              <w:right w:val="single" w:sz="4" w:space="0" w:color="auto"/>
            </w:tcBorders>
            <w:shd w:val="clear" w:color="auto" w:fill="auto"/>
            <w:vAlign w:val="center"/>
            <w:hideMark/>
          </w:tcPr>
          <w:p w14:paraId="5888F044" w14:textId="77777777" w:rsidR="00A30773" w:rsidRPr="00FC5022" w:rsidRDefault="00A30773" w:rsidP="00F010E0">
            <w:pPr>
              <w:spacing w:after="0"/>
              <w:jc w:val="center"/>
              <w:rPr>
                <w:rFonts w:cs="Arial"/>
                <w:i/>
                <w:iCs/>
                <w:color w:val="000000"/>
              </w:rPr>
            </w:pPr>
            <w:r w:rsidRPr="00FC5022">
              <w:rPr>
                <w:rFonts w:cs="Arial"/>
                <w:i/>
                <w:iCs/>
                <w:color w:val="000000"/>
              </w:rPr>
              <w:t>25</w:t>
            </w:r>
          </w:p>
        </w:tc>
        <w:tc>
          <w:tcPr>
            <w:tcW w:w="1540" w:type="dxa"/>
            <w:tcBorders>
              <w:top w:val="nil"/>
              <w:left w:val="nil"/>
              <w:bottom w:val="single" w:sz="4" w:space="0" w:color="auto"/>
              <w:right w:val="single" w:sz="4" w:space="0" w:color="auto"/>
            </w:tcBorders>
            <w:shd w:val="clear" w:color="auto" w:fill="auto"/>
            <w:vAlign w:val="center"/>
            <w:hideMark/>
          </w:tcPr>
          <w:p w14:paraId="1876470F" w14:textId="77777777" w:rsidR="00A30773" w:rsidRPr="00FC5022" w:rsidRDefault="00A30773" w:rsidP="00F010E0">
            <w:pPr>
              <w:spacing w:after="0"/>
              <w:jc w:val="center"/>
              <w:rPr>
                <w:rFonts w:cs="Arial"/>
                <w:i/>
                <w:iCs/>
                <w:color w:val="000000"/>
              </w:rPr>
            </w:pPr>
            <w:r w:rsidRPr="00FC5022">
              <w:rPr>
                <w:i/>
                <w:iCs/>
              </w:rPr>
              <w:t>5</w:t>
            </w:r>
          </w:p>
        </w:tc>
      </w:tr>
      <w:tr w:rsidR="00A30773" w:rsidRPr="00FC5022" w14:paraId="17B0099E"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288536C1" w14:textId="77777777" w:rsidR="00A30773" w:rsidRPr="00FC5022" w:rsidRDefault="00A30773" w:rsidP="00F010E0">
            <w:pPr>
              <w:spacing w:after="0"/>
              <w:rPr>
                <w:rFonts w:cs="Arial"/>
                <w:i/>
                <w:iCs/>
                <w:color w:val="000000"/>
              </w:rPr>
            </w:pPr>
            <w:r w:rsidRPr="00FC5022">
              <w:rPr>
                <w:rFonts w:cs="Arial"/>
                <w:i/>
                <w:iCs/>
                <w:color w:val="000000"/>
              </w:rPr>
              <w:t>Agile Project Management Foundation</w:t>
            </w:r>
          </w:p>
        </w:tc>
        <w:tc>
          <w:tcPr>
            <w:tcW w:w="992" w:type="dxa"/>
            <w:tcBorders>
              <w:top w:val="nil"/>
              <w:left w:val="nil"/>
              <w:bottom w:val="single" w:sz="4" w:space="0" w:color="auto"/>
              <w:right w:val="single" w:sz="4" w:space="0" w:color="auto"/>
            </w:tcBorders>
            <w:shd w:val="clear" w:color="auto" w:fill="auto"/>
            <w:vAlign w:val="center"/>
            <w:hideMark/>
          </w:tcPr>
          <w:p w14:paraId="19924A2E" w14:textId="77777777" w:rsidR="00A30773" w:rsidRPr="00FC5022" w:rsidRDefault="00A30773" w:rsidP="00F010E0">
            <w:pPr>
              <w:spacing w:after="0"/>
              <w:jc w:val="center"/>
              <w:rPr>
                <w:rFonts w:cs="Arial"/>
                <w:i/>
                <w:iCs/>
                <w:color w:val="000000"/>
              </w:rPr>
            </w:pPr>
            <w:r w:rsidRPr="00FC5022">
              <w:rPr>
                <w:rFonts w:cs="Arial"/>
                <w:i/>
                <w:iCs/>
                <w:color w:val="000000"/>
              </w:rPr>
              <w:t>2864</w:t>
            </w:r>
          </w:p>
        </w:tc>
        <w:tc>
          <w:tcPr>
            <w:tcW w:w="1417" w:type="dxa"/>
            <w:tcBorders>
              <w:top w:val="nil"/>
              <w:left w:val="nil"/>
              <w:bottom w:val="single" w:sz="4" w:space="0" w:color="auto"/>
              <w:right w:val="single" w:sz="4" w:space="0" w:color="auto"/>
            </w:tcBorders>
            <w:shd w:val="clear" w:color="auto" w:fill="auto"/>
            <w:vAlign w:val="center"/>
            <w:hideMark/>
          </w:tcPr>
          <w:p w14:paraId="1C3485CE" w14:textId="77777777" w:rsidR="00A30773" w:rsidRPr="00FC5022" w:rsidRDefault="00A30773" w:rsidP="00F010E0">
            <w:pPr>
              <w:spacing w:after="0"/>
              <w:jc w:val="center"/>
              <w:rPr>
                <w:rFonts w:cs="Arial"/>
                <w:i/>
                <w:iCs/>
                <w:color w:val="000000"/>
              </w:rPr>
            </w:pPr>
            <w:r w:rsidRPr="00FC5022">
              <w:rPr>
                <w:rFonts w:cs="Arial"/>
                <w:i/>
                <w:iCs/>
                <w:color w:val="000000"/>
              </w:rPr>
              <w:t>239</w:t>
            </w:r>
          </w:p>
        </w:tc>
        <w:tc>
          <w:tcPr>
            <w:tcW w:w="1540" w:type="dxa"/>
            <w:tcBorders>
              <w:top w:val="nil"/>
              <w:left w:val="nil"/>
              <w:bottom w:val="single" w:sz="4" w:space="0" w:color="auto"/>
              <w:right w:val="single" w:sz="4" w:space="0" w:color="auto"/>
            </w:tcBorders>
            <w:shd w:val="clear" w:color="auto" w:fill="auto"/>
            <w:vAlign w:val="center"/>
            <w:hideMark/>
          </w:tcPr>
          <w:p w14:paraId="25FDE111" w14:textId="77777777" w:rsidR="00A30773" w:rsidRPr="00FC5022" w:rsidRDefault="00A30773" w:rsidP="00F010E0">
            <w:pPr>
              <w:spacing w:after="0"/>
              <w:jc w:val="center"/>
              <w:rPr>
                <w:rFonts w:cs="Arial"/>
                <w:i/>
                <w:iCs/>
                <w:color w:val="000000"/>
              </w:rPr>
            </w:pPr>
            <w:r w:rsidRPr="00FC5022">
              <w:rPr>
                <w:i/>
                <w:iCs/>
              </w:rPr>
              <w:t>48</w:t>
            </w:r>
          </w:p>
        </w:tc>
      </w:tr>
      <w:tr w:rsidR="00A30773" w:rsidRPr="00FC5022" w14:paraId="1670B66D" w14:textId="77777777" w:rsidTr="00F010E0">
        <w:trPr>
          <w:trHeight w:val="369"/>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576DADF7" w14:textId="77777777" w:rsidR="00A30773" w:rsidRPr="00FC5022" w:rsidRDefault="00A30773" w:rsidP="00F010E0">
            <w:pPr>
              <w:spacing w:after="0"/>
              <w:rPr>
                <w:rFonts w:cs="Arial"/>
                <w:i/>
                <w:iCs/>
                <w:color w:val="000000"/>
              </w:rPr>
            </w:pPr>
            <w:r w:rsidRPr="00FC5022">
              <w:rPr>
                <w:rFonts w:cs="Arial"/>
                <w:i/>
                <w:iCs/>
                <w:color w:val="000000"/>
              </w:rPr>
              <w:t>Agile Programme Management Foundation</w:t>
            </w:r>
          </w:p>
        </w:tc>
        <w:tc>
          <w:tcPr>
            <w:tcW w:w="992" w:type="dxa"/>
            <w:tcBorders>
              <w:top w:val="nil"/>
              <w:left w:val="nil"/>
              <w:bottom w:val="single" w:sz="4" w:space="0" w:color="auto"/>
              <w:right w:val="single" w:sz="4" w:space="0" w:color="auto"/>
            </w:tcBorders>
            <w:shd w:val="clear" w:color="auto" w:fill="auto"/>
            <w:vAlign w:val="center"/>
            <w:hideMark/>
          </w:tcPr>
          <w:p w14:paraId="25B7C615" w14:textId="77777777" w:rsidR="00A30773" w:rsidRPr="00FC5022" w:rsidRDefault="00A30773" w:rsidP="00F010E0">
            <w:pPr>
              <w:spacing w:after="0"/>
              <w:jc w:val="center"/>
              <w:rPr>
                <w:rFonts w:cs="Arial"/>
                <w:i/>
                <w:iCs/>
                <w:color w:val="000000"/>
              </w:rPr>
            </w:pPr>
            <w:r w:rsidRPr="00FC5022">
              <w:rPr>
                <w:rFonts w:cs="Arial"/>
                <w:i/>
                <w:iCs/>
                <w:color w:val="000000"/>
              </w:rPr>
              <w:t>736</w:t>
            </w:r>
          </w:p>
        </w:tc>
        <w:tc>
          <w:tcPr>
            <w:tcW w:w="1417" w:type="dxa"/>
            <w:tcBorders>
              <w:top w:val="nil"/>
              <w:left w:val="nil"/>
              <w:bottom w:val="single" w:sz="4" w:space="0" w:color="auto"/>
              <w:right w:val="single" w:sz="4" w:space="0" w:color="auto"/>
            </w:tcBorders>
            <w:shd w:val="clear" w:color="auto" w:fill="auto"/>
            <w:vAlign w:val="center"/>
            <w:hideMark/>
          </w:tcPr>
          <w:p w14:paraId="1636D5F1" w14:textId="77777777" w:rsidR="00A30773" w:rsidRPr="00FC5022" w:rsidRDefault="00A30773" w:rsidP="00F010E0">
            <w:pPr>
              <w:spacing w:after="0"/>
              <w:jc w:val="center"/>
              <w:rPr>
                <w:rFonts w:cs="Arial"/>
                <w:i/>
                <w:iCs/>
                <w:color w:val="000000"/>
              </w:rPr>
            </w:pPr>
            <w:r w:rsidRPr="00FC5022">
              <w:rPr>
                <w:rFonts w:cs="Arial"/>
                <w:i/>
                <w:iCs/>
                <w:color w:val="000000"/>
              </w:rPr>
              <w:t>61</w:t>
            </w:r>
          </w:p>
        </w:tc>
        <w:tc>
          <w:tcPr>
            <w:tcW w:w="1540" w:type="dxa"/>
            <w:tcBorders>
              <w:top w:val="nil"/>
              <w:left w:val="nil"/>
              <w:bottom w:val="single" w:sz="4" w:space="0" w:color="auto"/>
              <w:right w:val="single" w:sz="4" w:space="0" w:color="auto"/>
            </w:tcBorders>
            <w:shd w:val="clear" w:color="auto" w:fill="auto"/>
            <w:vAlign w:val="center"/>
            <w:hideMark/>
          </w:tcPr>
          <w:p w14:paraId="50BA4EE0" w14:textId="77777777" w:rsidR="00A30773" w:rsidRPr="00FC5022" w:rsidRDefault="00A30773" w:rsidP="00F010E0">
            <w:pPr>
              <w:spacing w:after="0"/>
              <w:jc w:val="center"/>
              <w:rPr>
                <w:rFonts w:cs="Arial"/>
                <w:i/>
                <w:iCs/>
                <w:color w:val="000000"/>
              </w:rPr>
            </w:pPr>
            <w:r w:rsidRPr="00FC5022">
              <w:rPr>
                <w:i/>
                <w:iCs/>
              </w:rPr>
              <w:t>12</w:t>
            </w:r>
          </w:p>
        </w:tc>
      </w:tr>
      <w:tr w:rsidR="00A30773" w:rsidRPr="00FC5022" w14:paraId="70C60048"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7D133F46" w14:textId="77777777" w:rsidR="00A30773" w:rsidRPr="00FC5022" w:rsidRDefault="00A30773" w:rsidP="00F010E0">
            <w:pPr>
              <w:spacing w:after="0"/>
              <w:rPr>
                <w:rFonts w:cs="Arial"/>
                <w:i/>
                <w:iCs/>
                <w:color w:val="000000"/>
              </w:rPr>
            </w:pPr>
            <w:r w:rsidRPr="00FC5022">
              <w:rPr>
                <w:rFonts w:cs="Arial"/>
                <w:i/>
                <w:iCs/>
                <w:color w:val="000000"/>
              </w:rPr>
              <w:lastRenderedPageBreak/>
              <w:t>Management of Risk Foundation</w:t>
            </w:r>
          </w:p>
        </w:tc>
        <w:tc>
          <w:tcPr>
            <w:tcW w:w="992" w:type="dxa"/>
            <w:tcBorders>
              <w:top w:val="nil"/>
              <w:left w:val="nil"/>
              <w:bottom w:val="single" w:sz="4" w:space="0" w:color="auto"/>
              <w:right w:val="single" w:sz="4" w:space="0" w:color="auto"/>
            </w:tcBorders>
            <w:shd w:val="clear" w:color="auto" w:fill="auto"/>
            <w:vAlign w:val="center"/>
            <w:hideMark/>
          </w:tcPr>
          <w:p w14:paraId="666F4BCD" w14:textId="77777777" w:rsidR="00A30773" w:rsidRPr="00FC5022" w:rsidRDefault="00A30773" w:rsidP="00F010E0">
            <w:pPr>
              <w:spacing w:after="0"/>
              <w:jc w:val="center"/>
              <w:rPr>
                <w:rFonts w:cs="Arial"/>
                <w:i/>
                <w:iCs/>
                <w:color w:val="000000"/>
              </w:rPr>
            </w:pPr>
            <w:r w:rsidRPr="00FC5022">
              <w:rPr>
                <w:rFonts w:cs="Arial"/>
                <w:i/>
                <w:iCs/>
                <w:color w:val="000000"/>
              </w:rPr>
              <w:t>2864</w:t>
            </w:r>
          </w:p>
        </w:tc>
        <w:tc>
          <w:tcPr>
            <w:tcW w:w="1417" w:type="dxa"/>
            <w:tcBorders>
              <w:top w:val="nil"/>
              <w:left w:val="nil"/>
              <w:bottom w:val="single" w:sz="4" w:space="0" w:color="auto"/>
              <w:right w:val="single" w:sz="4" w:space="0" w:color="auto"/>
            </w:tcBorders>
            <w:shd w:val="clear" w:color="auto" w:fill="auto"/>
            <w:vAlign w:val="center"/>
            <w:hideMark/>
          </w:tcPr>
          <w:p w14:paraId="56BBDC8D" w14:textId="77777777" w:rsidR="00A30773" w:rsidRPr="00FC5022" w:rsidRDefault="00A30773" w:rsidP="00F010E0">
            <w:pPr>
              <w:spacing w:after="0"/>
              <w:jc w:val="center"/>
              <w:rPr>
                <w:rFonts w:cs="Arial"/>
                <w:i/>
                <w:iCs/>
                <w:color w:val="000000"/>
              </w:rPr>
            </w:pPr>
            <w:r w:rsidRPr="00FC5022">
              <w:rPr>
                <w:rFonts w:cs="Arial"/>
                <w:i/>
                <w:iCs/>
                <w:color w:val="000000"/>
              </w:rPr>
              <w:t>239</w:t>
            </w:r>
          </w:p>
        </w:tc>
        <w:tc>
          <w:tcPr>
            <w:tcW w:w="1540" w:type="dxa"/>
            <w:tcBorders>
              <w:top w:val="nil"/>
              <w:left w:val="nil"/>
              <w:bottom w:val="single" w:sz="4" w:space="0" w:color="auto"/>
              <w:right w:val="single" w:sz="4" w:space="0" w:color="auto"/>
            </w:tcBorders>
            <w:shd w:val="clear" w:color="auto" w:fill="auto"/>
            <w:vAlign w:val="center"/>
            <w:hideMark/>
          </w:tcPr>
          <w:p w14:paraId="0008E857" w14:textId="77777777" w:rsidR="00A30773" w:rsidRPr="00FC5022" w:rsidRDefault="00A30773" w:rsidP="00F010E0">
            <w:pPr>
              <w:spacing w:after="0"/>
              <w:jc w:val="center"/>
              <w:rPr>
                <w:rFonts w:cs="Arial"/>
                <w:i/>
                <w:iCs/>
                <w:color w:val="000000"/>
              </w:rPr>
            </w:pPr>
            <w:r w:rsidRPr="00FC5022">
              <w:rPr>
                <w:i/>
                <w:iCs/>
              </w:rPr>
              <w:t>48</w:t>
            </w:r>
          </w:p>
        </w:tc>
      </w:tr>
      <w:tr w:rsidR="00A30773" w:rsidRPr="00FC5022" w14:paraId="2D3F6AA3"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7705D093" w14:textId="77777777" w:rsidR="00A30773" w:rsidRPr="00FC5022" w:rsidRDefault="00A30773" w:rsidP="00F010E0">
            <w:pPr>
              <w:spacing w:after="0"/>
              <w:rPr>
                <w:rFonts w:cs="Arial"/>
                <w:i/>
                <w:iCs/>
                <w:color w:val="000000"/>
              </w:rPr>
            </w:pPr>
            <w:r w:rsidRPr="00FC5022">
              <w:rPr>
                <w:rFonts w:cs="Arial"/>
                <w:i/>
                <w:iCs/>
                <w:color w:val="000000"/>
              </w:rPr>
              <w:t>Resilia Cyber Resilience Foundation</w:t>
            </w:r>
          </w:p>
        </w:tc>
        <w:tc>
          <w:tcPr>
            <w:tcW w:w="992" w:type="dxa"/>
            <w:tcBorders>
              <w:top w:val="nil"/>
              <w:left w:val="nil"/>
              <w:bottom w:val="single" w:sz="4" w:space="0" w:color="auto"/>
              <w:right w:val="single" w:sz="4" w:space="0" w:color="auto"/>
            </w:tcBorders>
            <w:shd w:val="clear" w:color="auto" w:fill="auto"/>
            <w:vAlign w:val="center"/>
            <w:hideMark/>
          </w:tcPr>
          <w:p w14:paraId="351FA026" w14:textId="77777777" w:rsidR="00A30773" w:rsidRPr="00FC5022" w:rsidRDefault="00A30773" w:rsidP="00F010E0">
            <w:pPr>
              <w:spacing w:after="0"/>
              <w:jc w:val="center"/>
              <w:rPr>
                <w:rFonts w:cs="Arial"/>
                <w:i/>
                <w:iCs/>
                <w:color w:val="000000"/>
              </w:rPr>
            </w:pPr>
            <w:r w:rsidRPr="00FC5022">
              <w:rPr>
                <w:rFonts w:cs="Arial"/>
                <w:i/>
                <w:iCs/>
                <w:color w:val="000000"/>
              </w:rPr>
              <w:t>2428</w:t>
            </w:r>
          </w:p>
        </w:tc>
        <w:tc>
          <w:tcPr>
            <w:tcW w:w="1417" w:type="dxa"/>
            <w:tcBorders>
              <w:top w:val="nil"/>
              <w:left w:val="nil"/>
              <w:bottom w:val="single" w:sz="4" w:space="0" w:color="auto"/>
              <w:right w:val="single" w:sz="4" w:space="0" w:color="auto"/>
            </w:tcBorders>
            <w:shd w:val="clear" w:color="auto" w:fill="auto"/>
            <w:vAlign w:val="center"/>
            <w:hideMark/>
          </w:tcPr>
          <w:p w14:paraId="194F9851" w14:textId="77777777" w:rsidR="00A30773" w:rsidRPr="00FC5022" w:rsidRDefault="00A30773" w:rsidP="00F010E0">
            <w:pPr>
              <w:spacing w:after="0"/>
              <w:jc w:val="center"/>
              <w:rPr>
                <w:rFonts w:cs="Arial"/>
                <w:i/>
                <w:iCs/>
                <w:color w:val="000000"/>
              </w:rPr>
            </w:pPr>
            <w:r w:rsidRPr="00FC5022">
              <w:rPr>
                <w:rFonts w:cs="Arial"/>
                <w:i/>
                <w:iCs/>
                <w:color w:val="000000"/>
              </w:rPr>
              <w:t>202</w:t>
            </w:r>
          </w:p>
        </w:tc>
        <w:tc>
          <w:tcPr>
            <w:tcW w:w="1540" w:type="dxa"/>
            <w:tcBorders>
              <w:top w:val="nil"/>
              <w:left w:val="nil"/>
              <w:bottom w:val="single" w:sz="4" w:space="0" w:color="auto"/>
              <w:right w:val="single" w:sz="4" w:space="0" w:color="auto"/>
            </w:tcBorders>
            <w:shd w:val="clear" w:color="auto" w:fill="auto"/>
            <w:vAlign w:val="center"/>
            <w:hideMark/>
          </w:tcPr>
          <w:p w14:paraId="1D930BFB" w14:textId="77777777" w:rsidR="00A30773" w:rsidRPr="00FC5022" w:rsidRDefault="00A30773" w:rsidP="00F010E0">
            <w:pPr>
              <w:spacing w:after="0"/>
              <w:jc w:val="center"/>
              <w:rPr>
                <w:rFonts w:cs="Arial"/>
                <w:i/>
                <w:iCs/>
                <w:color w:val="000000"/>
              </w:rPr>
            </w:pPr>
            <w:r w:rsidRPr="00FC5022">
              <w:rPr>
                <w:i/>
                <w:iCs/>
              </w:rPr>
              <w:t>40</w:t>
            </w:r>
          </w:p>
        </w:tc>
      </w:tr>
      <w:tr w:rsidR="00A30773" w:rsidRPr="00FC5022" w14:paraId="0B6B50AD"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74EAA982" w14:textId="77777777" w:rsidR="00A30773" w:rsidRPr="00FC5022" w:rsidRDefault="00A30773" w:rsidP="00F010E0">
            <w:pPr>
              <w:spacing w:after="0"/>
              <w:rPr>
                <w:rFonts w:cs="Arial"/>
                <w:i/>
                <w:iCs/>
                <w:color w:val="000000"/>
              </w:rPr>
            </w:pPr>
            <w:r w:rsidRPr="00FC5022">
              <w:rPr>
                <w:rFonts w:cs="Arial"/>
                <w:i/>
                <w:iCs/>
                <w:color w:val="000000"/>
              </w:rPr>
              <w:t>Resilia Cyber Resilience Practitioner</w:t>
            </w:r>
          </w:p>
        </w:tc>
        <w:tc>
          <w:tcPr>
            <w:tcW w:w="992" w:type="dxa"/>
            <w:tcBorders>
              <w:top w:val="nil"/>
              <w:left w:val="nil"/>
              <w:bottom w:val="single" w:sz="4" w:space="0" w:color="auto"/>
              <w:right w:val="single" w:sz="4" w:space="0" w:color="auto"/>
            </w:tcBorders>
            <w:shd w:val="clear" w:color="auto" w:fill="auto"/>
            <w:vAlign w:val="center"/>
            <w:hideMark/>
          </w:tcPr>
          <w:p w14:paraId="6975C634" w14:textId="77777777" w:rsidR="00A30773" w:rsidRPr="00FC5022" w:rsidRDefault="00A30773" w:rsidP="00F010E0">
            <w:pPr>
              <w:spacing w:after="0"/>
              <w:jc w:val="center"/>
              <w:rPr>
                <w:rFonts w:cs="Arial"/>
                <w:i/>
                <w:iCs/>
                <w:color w:val="000000"/>
              </w:rPr>
            </w:pPr>
            <w:r w:rsidRPr="00FC5022">
              <w:rPr>
                <w:rFonts w:cs="Arial"/>
                <w:i/>
                <w:iCs/>
                <w:color w:val="000000"/>
              </w:rPr>
              <w:t>630</w:t>
            </w:r>
          </w:p>
        </w:tc>
        <w:tc>
          <w:tcPr>
            <w:tcW w:w="1417" w:type="dxa"/>
            <w:tcBorders>
              <w:top w:val="nil"/>
              <w:left w:val="nil"/>
              <w:bottom w:val="single" w:sz="4" w:space="0" w:color="auto"/>
              <w:right w:val="single" w:sz="4" w:space="0" w:color="auto"/>
            </w:tcBorders>
            <w:shd w:val="clear" w:color="auto" w:fill="auto"/>
            <w:vAlign w:val="center"/>
            <w:hideMark/>
          </w:tcPr>
          <w:p w14:paraId="66419AF8" w14:textId="77777777" w:rsidR="00A30773" w:rsidRPr="00FC5022" w:rsidRDefault="00A30773" w:rsidP="00F010E0">
            <w:pPr>
              <w:spacing w:after="0"/>
              <w:jc w:val="center"/>
              <w:rPr>
                <w:rFonts w:cs="Arial"/>
                <w:i/>
                <w:iCs/>
                <w:color w:val="000000"/>
              </w:rPr>
            </w:pPr>
            <w:r w:rsidRPr="00FC5022">
              <w:rPr>
                <w:rFonts w:cs="Arial"/>
                <w:i/>
                <w:iCs/>
                <w:color w:val="000000"/>
              </w:rPr>
              <w:t>53</w:t>
            </w:r>
          </w:p>
        </w:tc>
        <w:tc>
          <w:tcPr>
            <w:tcW w:w="1540" w:type="dxa"/>
            <w:tcBorders>
              <w:top w:val="nil"/>
              <w:left w:val="nil"/>
              <w:bottom w:val="single" w:sz="4" w:space="0" w:color="auto"/>
              <w:right w:val="single" w:sz="4" w:space="0" w:color="auto"/>
            </w:tcBorders>
            <w:shd w:val="clear" w:color="auto" w:fill="auto"/>
            <w:vAlign w:val="center"/>
            <w:hideMark/>
          </w:tcPr>
          <w:p w14:paraId="7DE31360" w14:textId="77777777" w:rsidR="00A30773" w:rsidRPr="00FC5022" w:rsidRDefault="00A30773" w:rsidP="00F010E0">
            <w:pPr>
              <w:spacing w:after="0"/>
              <w:jc w:val="center"/>
              <w:rPr>
                <w:rFonts w:cs="Arial"/>
                <w:i/>
                <w:iCs/>
                <w:color w:val="000000"/>
              </w:rPr>
            </w:pPr>
            <w:r w:rsidRPr="00FC5022">
              <w:rPr>
                <w:i/>
                <w:iCs/>
              </w:rPr>
              <w:t>11</w:t>
            </w:r>
          </w:p>
        </w:tc>
      </w:tr>
      <w:tr w:rsidR="00A30773" w:rsidRPr="00FC5022" w14:paraId="117610A9" w14:textId="77777777" w:rsidTr="00F010E0">
        <w:trPr>
          <w:trHeight w:val="218"/>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2F02A7A2" w14:textId="77777777" w:rsidR="00A30773" w:rsidRPr="00FC5022" w:rsidRDefault="00A30773" w:rsidP="00F010E0">
            <w:pPr>
              <w:spacing w:after="0"/>
              <w:rPr>
                <w:rFonts w:cs="Arial"/>
                <w:i/>
                <w:iCs/>
                <w:color w:val="000000"/>
              </w:rPr>
            </w:pPr>
            <w:r w:rsidRPr="00FC5022">
              <w:rPr>
                <w:rFonts w:cs="Arial"/>
                <w:i/>
                <w:iCs/>
                <w:color w:val="000000"/>
              </w:rPr>
              <w:t>ITIL V4.0 Strategist: Direct, Plan &amp; Improve (DPI)</w:t>
            </w:r>
          </w:p>
        </w:tc>
        <w:tc>
          <w:tcPr>
            <w:tcW w:w="992" w:type="dxa"/>
            <w:tcBorders>
              <w:top w:val="nil"/>
              <w:left w:val="nil"/>
              <w:bottom w:val="single" w:sz="4" w:space="0" w:color="auto"/>
              <w:right w:val="single" w:sz="4" w:space="0" w:color="auto"/>
            </w:tcBorders>
            <w:shd w:val="clear" w:color="auto" w:fill="auto"/>
            <w:vAlign w:val="center"/>
            <w:hideMark/>
          </w:tcPr>
          <w:p w14:paraId="13E5C0D4" w14:textId="77777777" w:rsidR="00A30773" w:rsidRPr="00FC5022" w:rsidRDefault="00A30773" w:rsidP="00F010E0">
            <w:pPr>
              <w:spacing w:after="0"/>
              <w:jc w:val="center"/>
              <w:rPr>
                <w:rFonts w:cs="Arial"/>
                <w:i/>
                <w:iCs/>
                <w:color w:val="000000"/>
              </w:rPr>
            </w:pPr>
            <w:r w:rsidRPr="00FC5022">
              <w:rPr>
                <w:rFonts w:cs="Arial"/>
                <w:i/>
                <w:iCs/>
                <w:color w:val="000000"/>
              </w:rPr>
              <w:t>547</w:t>
            </w:r>
          </w:p>
        </w:tc>
        <w:tc>
          <w:tcPr>
            <w:tcW w:w="1417" w:type="dxa"/>
            <w:tcBorders>
              <w:top w:val="nil"/>
              <w:left w:val="nil"/>
              <w:bottom w:val="single" w:sz="4" w:space="0" w:color="auto"/>
              <w:right w:val="single" w:sz="4" w:space="0" w:color="auto"/>
            </w:tcBorders>
            <w:shd w:val="clear" w:color="auto" w:fill="auto"/>
            <w:vAlign w:val="center"/>
            <w:hideMark/>
          </w:tcPr>
          <w:p w14:paraId="702349B9" w14:textId="77777777" w:rsidR="00A30773" w:rsidRPr="00FC5022" w:rsidRDefault="00A30773" w:rsidP="00F010E0">
            <w:pPr>
              <w:spacing w:after="0"/>
              <w:jc w:val="center"/>
              <w:rPr>
                <w:rFonts w:cs="Arial"/>
                <w:i/>
                <w:iCs/>
                <w:color w:val="000000"/>
              </w:rPr>
            </w:pPr>
            <w:r w:rsidRPr="00FC5022">
              <w:rPr>
                <w:rFonts w:cs="Arial"/>
                <w:i/>
                <w:iCs/>
                <w:color w:val="000000"/>
              </w:rPr>
              <w:t>46</w:t>
            </w:r>
          </w:p>
        </w:tc>
        <w:tc>
          <w:tcPr>
            <w:tcW w:w="1540" w:type="dxa"/>
            <w:tcBorders>
              <w:top w:val="nil"/>
              <w:left w:val="nil"/>
              <w:bottom w:val="single" w:sz="4" w:space="0" w:color="auto"/>
              <w:right w:val="single" w:sz="4" w:space="0" w:color="auto"/>
            </w:tcBorders>
            <w:shd w:val="clear" w:color="auto" w:fill="auto"/>
            <w:vAlign w:val="center"/>
            <w:hideMark/>
          </w:tcPr>
          <w:p w14:paraId="14D02DB4" w14:textId="77777777" w:rsidR="00A30773" w:rsidRPr="00FC5022" w:rsidRDefault="00A30773" w:rsidP="00F010E0">
            <w:pPr>
              <w:spacing w:after="0"/>
              <w:jc w:val="center"/>
              <w:rPr>
                <w:rFonts w:cs="Arial"/>
                <w:i/>
                <w:iCs/>
                <w:color w:val="000000"/>
              </w:rPr>
            </w:pPr>
            <w:r w:rsidRPr="00FC5022">
              <w:rPr>
                <w:i/>
                <w:iCs/>
              </w:rPr>
              <w:t>9</w:t>
            </w:r>
          </w:p>
        </w:tc>
      </w:tr>
      <w:tr w:rsidR="00A30773" w:rsidRPr="00FC5022" w14:paraId="36A157E5" w14:textId="77777777" w:rsidTr="00F010E0">
        <w:trPr>
          <w:trHeight w:val="300"/>
          <w:jc w:val="center"/>
        </w:trPr>
        <w:tc>
          <w:tcPr>
            <w:tcW w:w="5366" w:type="dxa"/>
            <w:tcBorders>
              <w:top w:val="nil"/>
              <w:left w:val="single" w:sz="4" w:space="0" w:color="auto"/>
              <w:bottom w:val="single" w:sz="4" w:space="0" w:color="auto"/>
              <w:right w:val="single" w:sz="4" w:space="0" w:color="auto"/>
            </w:tcBorders>
            <w:shd w:val="clear" w:color="auto" w:fill="auto"/>
            <w:vAlign w:val="center"/>
            <w:hideMark/>
          </w:tcPr>
          <w:p w14:paraId="7969D4B2" w14:textId="77777777" w:rsidR="00A30773" w:rsidRPr="00FC5022" w:rsidRDefault="00A30773" w:rsidP="00F010E0">
            <w:pPr>
              <w:spacing w:after="0"/>
              <w:rPr>
                <w:rFonts w:cs="Arial"/>
                <w:i/>
                <w:iCs/>
                <w:color w:val="000000"/>
              </w:rPr>
            </w:pPr>
            <w:r w:rsidRPr="00FC5022">
              <w:rPr>
                <w:rFonts w:cs="Arial"/>
                <w:i/>
                <w:iCs/>
                <w:color w:val="000000"/>
              </w:rPr>
              <w:t>SharePoint Online Administration</w:t>
            </w:r>
          </w:p>
        </w:tc>
        <w:tc>
          <w:tcPr>
            <w:tcW w:w="992" w:type="dxa"/>
            <w:tcBorders>
              <w:top w:val="nil"/>
              <w:left w:val="nil"/>
              <w:bottom w:val="single" w:sz="4" w:space="0" w:color="auto"/>
              <w:right w:val="single" w:sz="4" w:space="0" w:color="auto"/>
            </w:tcBorders>
            <w:shd w:val="clear" w:color="auto" w:fill="auto"/>
            <w:vAlign w:val="center"/>
            <w:hideMark/>
          </w:tcPr>
          <w:p w14:paraId="6C119E6F" w14:textId="77777777" w:rsidR="00A30773" w:rsidRPr="00FC5022" w:rsidRDefault="00A30773" w:rsidP="00F010E0">
            <w:pPr>
              <w:spacing w:after="0"/>
              <w:jc w:val="center"/>
              <w:rPr>
                <w:rFonts w:cs="Arial"/>
                <w:i/>
                <w:iCs/>
                <w:color w:val="000000"/>
              </w:rPr>
            </w:pPr>
            <w:r w:rsidRPr="00FC5022">
              <w:rPr>
                <w:rFonts w:cs="Arial"/>
                <w:i/>
                <w:iCs/>
                <w:color w:val="000000"/>
              </w:rPr>
              <w:t>1015</w:t>
            </w:r>
          </w:p>
        </w:tc>
        <w:tc>
          <w:tcPr>
            <w:tcW w:w="1417" w:type="dxa"/>
            <w:tcBorders>
              <w:top w:val="nil"/>
              <w:left w:val="nil"/>
              <w:bottom w:val="single" w:sz="4" w:space="0" w:color="auto"/>
              <w:right w:val="single" w:sz="4" w:space="0" w:color="auto"/>
            </w:tcBorders>
            <w:shd w:val="clear" w:color="auto" w:fill="auto"/>
            <w:vAlign w:val="center"/>
            <w:hideMark/>
          </w:tcPr>
          <w:p w14:paraId="7AF7E635" w14:textId="77777777" w:rsidR="00A30773" w:rsidRPr="00FC5022" w:rsidRDefault="00A30773" w:rsidP="00F010E0">
            <w:pPr>
              <w:spacing w:after="0"/>
              <w:jc w:val="center"/>
              <w:rPr>
                <w:rFonts w:cs="Arial"/>
                <w:i/>
                <w:iCs/>
                <w:color w:val="000000"/>
              </w:rPr>
            </w:pPr>
            <w:r w:rsidRPr="00FC5022">
              <w:rPr>
                <w:rFonts w:cs="Arial"/>
                <w:i/>
                <w:iCs/>
                <w:color w:val="000000"/>
              </w:rPr>
              <w:t>85</w:t>
            </w:r>
          </w:p>
        </w:tc>
        <w:tc>
          <w:tcPr>
            <w:tcW w:w="1540" w:type="dxa"/>
            <w:tcBorders>
              <w:top w:val="nil"/>
              <w:left w:val="nil"/>
              <w:bottom w:val="single" w:sz="4" w:space="0" w:color="auto"/>
              <w:right w:val="single" w:sz="4" w:space="0" w:color="auto"/>
            </w:tcBorders>
            <w:shd w:val="clear" w:color="auto" w:fill="auto"/>
            <w:vAlign w:val="center"/>
            <w:hideMark/>
          </w:tcPr>
          <w:p w14:paraId="13477006" w14:textId="77777777" w:rsidR="00A30773" w:rsidRPr="00FC5022" w:rsidRDefault="00A30773" w:rsidP="00F010E0">
            <w:pPr>
              <w:spacing w:after="0"/>
              <w:jc w:val="center"/>
              <w:rPr>
                <w:rFonts w:cs="Arial"/>
                <w:i/>
                <w:iCs/>
                <w:color w:val="000000"/>
              </w:rPr>
            </w:pPr>
            <w:r w:rsidRPr="00FC5022">
              <w:rPr>
                <w:i/>
                <w:iCs/>
              </w:rPr>
              <w:t>17</w:t>
            </w:r>
          </w:p>
        </w:tc>
      </w:tr>
    </w:tbl>
    <w:p w14:paraId="66B5AB21" w14:textId="77777777" w:rsidR="00A30773" w:rsidRDefault="00A30773" w:rsidP="00A30773">
      <w:pPr>
        <w:ind w:left="720"/>
        <w:rPr>
          <w:color w:val="FF0000"/>
        </w:rPr>
      </w:pPr>
    </w:p>
    <w:p w14:paraId="62730101" w14:textId="77777777" w:rsidR="00A30773" w:rsidRPr="00FC5022" w:rsidRDefault="00A30773" w:rsidP="00A30773">
      <w:pPr>
        <w:numPr>
          <w:ilvl w:val="0"/>
          <w:numId w:val="22"/>
        </w:numPr>
        <w:spacing w:after="240" w:line="240" w:lineRule="auto"/>
        <w:jc w:val="both"/>
        <w:rPr>
          <w:i/>
          <w:iCs/>
        </w:rPr>
      </w:pPr>
      <w:r w:rsidRPr="00FC5022">
        <w:rPr>
          <w:i/>
          <w:iCs/>
        </w:rPr>
        <w:t>Course numbers and frequencies are only applicable to instructor-led training. Self-paced learning capacity and frequency can be delivered as required with no limit on attendance capacity or frequency.</w:t>
      </w:r>
    </w:p>
    <w:p w14:paraId="70FA7268" w14:textId="77777777" w:rsidR="00A30773" w:rsidRPr="00FC5022" w:rsidRDefault="00A30773" w:rsidP="00A30773">
      <w:pPr>
        <w:numPr>
          <w:ilvl w:val="0"/>
          <w:numId w:val="22"/>
        </w:numPr>
        <w:spacing w:after="240" w:line="240" w:lineRule="auto"/>
        <w:jc w:val="both"/>
        <w:rPr>
          <w:i/>
          <w:iCs/>
        </w:rPr>
      </w:pPr>
      <w:r w:rsidRPr="00FC5022">
        <w:rPr>
          <w:i/>
          <w:iCs/>
        </w:rPr>
        <w:t>Self-paced learning should be licenced courseware rather than individual trainee licences to allow access for all students for the duration of the upskilling contract.</w:t>
      </w:r>
      <w:r>
        <w:rPr>
          <w:i/>
          <w:iCs/>
        </w:rPr>
        <w:t xml:space="preserve">  Self paced courseware licensing can also be offered to support remote instructor led training where feasible.</w:t>
      </w:r>
    </w:p>
    <w:p w14:paraId="5303E0F6" w14:textId="77777777" w:rsidR="00A30773" w:rsidRPr="00FC5022" w:rsidRDefault="00A30773" w:rsidP="00A30773">
      <w:pPr>
        <w:numPr>
          <w:ilvl w:val="0"/>
          <w:numId w:val="22"/>
        </w:numPr>
        <w:spacing w:after="240" w:line="240" w:lineRule="auto"/>
        <w:jc w:val="both"/>
        <w:rPr>
          <w:i/>
          <w:iCs/>
        </w:rPr>
      </w:pPr>
      <w:r w:rsidRPr="00FC5022">
        <w:rPr>
          <w:i/>
          <w:iCs/>
        </w:rPr>
        <w:t xml:space="preserve">Trainees are assumed to have a foundation level of </w:t>
      </w:r>
      <w:r>
        <w:rPr>
          <w:i/>
          <w:iCs/>
        </w:rPr>
        <w:t>computer literacy</w:t>
      </w:r>
      <w:r w:rsidRPr="00FC5022">
        <w:rPr>
          <w:i/>
          <w:iCs/>
        </w:rPr>
        <w:t xml:space="preserve"> and technical knowledge for the start state relevant to the course allocated.</w:t>
      </w:r>
    </w:p>
    <w:p w14:paraId="56DA2DD5" w14:textId="77777777" w:rsidR="00A30773" w:rsidRPr="00FC5022" w:rsidRDefault="00A30773" w:rsidP="00A30773">
      <w:pPr>
        <w:numPr>
          <w:ilvl w:val="0"/>
          <w:numId w:val="22"/>
        </w:numPr>
        <w:spacing w:after="240" w:line="240" w:lineRule="auto"/>
        <w:jc w:val="both"/>
        <w:rPr>
          <w:i/>
          <w:iCs/>
        </w:rPr>
      </w:pPr>
      <w:r w:rsidRPr="00FC5022">
        <w:rPr>
          <w:i/>
          <w:iCs/>
        </w:rPr>
        <w:t xml:space="preserve">Blended learning </w:t>
      </w:r>
      <w:r>
        <w:rPr>
          <w:i/>
          <w:iCs/>
        </w:rPr>
        <w:t xml:space="preserve">including access to labs </w:t>
      </w:r>
      <w:r w:rsidRPr="00FC5022">
        <w:rPr>
          <w:i/>
          <w:iCs/>
        </w:rPr>
        <w:t>is assessed as the best method for trainee learning.</w:t>
      </w:r>
    </w:p>
    <w:p w14:paraId="0B1D36DF" w14:textId="77777777" w:rsidR="00A30773" w:rsidRPr="00ED2321" w:rsidRDefault="00A30773" w:rsidP="00A30773">
      <w:pPr>
        <w:pStyle w:val="Heading3"/>
        <w:numPr>
          <w:ilvl w:val="2"/>
          <w:numId w:val="8"/>
        </w:numPr>
        <w:shd w:val="clear" w:color="auto" w:fill="70AD47"/>
        <w:spacing w:before="120" w:after="120"/>
        <w:jc w:val="both"/>
      </w:pPr>
      <w:r w:rsidRPr="00ED2321">
        <w:t xml:space="preserve">Specific Criteria for </w:t>
      </w:r>
      <w:bookmarkStart w:id="4" w:name="_Toc335817185"/>
      <w:bookmarkEnd w:id="2"/>
      <w:r w:rsidRPr="00ED2321">
        <w:t>Bidder’s design/delivery resource</w:t>
      </w:r>
    </w:p>
    <w:p w14:paraId="7ACED177" w14:textId="77777777" w:rsidR="00A30773" w:rsidRPr="00264464" w:rsidRDefault="00A30773" w:rsidP="00A30773">
      <w:pPr>
        <w:numPr>
          <w:ilvl w:val="0"/>
          <w:numId w:val="4"/>
        </w:numPr>
        <w:spacing w:after="240" w:line="240" w:lineRule="auto"/>
        <w:jc w:val="both"/>
        <w:rPr>
          <w:i/>
        </w:rPr>
      </w:pPr>
      <w:r w:rsidRPr="00264464">
        <w:rPr>
          <w:i/>
        </w:rPr>
        <w:t>Instructors must be suitably qualified, experienced and formally accredited.</w:t>
      </w:r>
    </w:p>
    <w:p w14:paraId="6B46B4DE" w14:textId="77777777" w:rsidR="00A30773" w:rsidRPr="00264464" w:rsidRDefault="00A30773" w:rsidP="00A30773">
      <w:pPr>
        <w:numPr>
          <w:ilvl w:val="0"/>
          <w:numId w:val="4"/>
        </w:numPr>
        <w:spacing w:after="240" w:line="240" w:lineRule="auto"/>
        <w:jc w:val="both"/>
        <w:rPr>
          <w:i/>
          <w:iCs/>
        </w:rPr>
      </w:pPr>
      <w:r w:rsidRPr="2FD9ACEE">
        <w:rPr>
          <w:i/>
          <w:iCs/>
        </w:rPr>
        <w:t xml:space="preserve">The minimum-security clearance for all the training provider’s personnel who have access to the project </w:t>
      </w:r>
      <w:r>
        <w:rPr>
          <w:i/>
          <w:iCs/>
        </w:rPr>
        <w:t xml:space="preserve">and personnel </w:t>
      </w:r>
      <w:r w:rsidRPr="2FD9ACEE">
        <w:rPr>
          <w:i/>
          <w:iCs/>
        </w:rPr>
        <w:t>data at any time is the Baseline Personnel Security Standard (BPSS).</w:t>
      </w:r>
    </w:p>
    <w:p w14:paraId="1295A58F" w14:textId="77777777" w:rsidR="00A30773" w:rsidRPr="00264464" w:rsidRDefault="00A30773" w:rsidP="00A30773">
      <w:pPr>
        <w:numPr>
          <w:ilvl w:val="0"/>
          <w:numId w:val="4"/>
        </w:numPr>
        <w:spacing w:after="240" w:line="240" w:lineRule="auto"/>
        <w:jc w:val="both"/>
        <w:rPr>
          <w:i/>
        </w:rPr>
      </w:pPr>
      <w:r w:rsidRPr="00264464">
        <w:rPr>
          <w:i/>
        </w:rPr>
        <w:t xml:space="preserve">The project’s design and implementation are to be compliant with Joint Service Publication 440 and must be </w:t>
      </w:r>
      <w:r>
        <w:rPr>
          <w:i/>
        </w:rPr>
        <w:t>Data Protection Act 2018</w:t>
      </w:r>
      <w:r w:rsidRPr="00264464">
        <w:rPr>
          <w:i/>
        </w:rPr>
        <w:t xml:space="preserve"> compliant.</w:t>
      </w:r>
    </w:p>
    <w:p w14:paraId="11FD0AA3" w14:textId="77777777" w:rsidR="00A30773" w:rsidRPr="00ED2321" w:rsidRDefault="00A30773" w:rsidP="00A30773">
      <w:pPr>
        <w:pStyle w:val="Heading3"/>
        <w:numPr>
          <w:ilvl w:val="2"/>
          <w:numId w:val="8"/>
        </w:numPr>
        <w:shd w:val="clear" w:color="auto" w:fill="70AD47"/>
        <w:spacing w:before="120" w:after="120"/>
        <w:jc w:val="both"/>
      </w:pPr>
      <w:r w:rsidRPr="00ED2321">
        <w:t>Describe the supporting Knowledgepool Service provisions</w:t>
      </w:r>
    </w:p>
    <w:p w14:paraId="338DBEB8" w14:textId="77777777" w:rsidR="00A30773" w:rsidRPr="00ED2321" w:rsidRDefault="00A30773" w:rsidP="00A30773">
      <w:r w:rsidRPr="00ED2321">
        <w:t xml:space="preserve">The standard Knowledgepool service provision will be provided as per the agreed Call off agreement and the service Tiers selected by the Customer.  A full description of the services offered under Tiers 2, 3 and 4 are provided at Section 5 of this document. </w:t>
      </w:r>
    </w:p>
    <w:p w14:paraId="5FDA78D3" w14:textId="77777777" w:rsidR="00A30773" w:rsidRPr="00ED2321" w:rsidRDefault="00A30773" w:rsidP="00A30773">
      <w:pPr>
        <w:pStyle w:val="Heading3"/>
        <w:numPr>
          <w:ilvl w:val="2"/>
          <w:numId w:val="8"/>
        </w:numPr>
        <w:shd w:val="clear" w:color="auto" w:fill="70AD47"/>
        <w:spacing w:before="120" w:after="120"/>
        <w:jc w:val="both"/>
      </w:pPr>
      <w:r w:rsidRPr="00ED2321">
        <w:t>Logistics</w:t>
      </w:r>
    </w:p>
    <w:p w14:paraId="5B5A2AA4" w14:textId="77777777" w:rsidR="00A30773" w:rsidRPr="00ED2321" w:rsidRDefault="00A30773" w:rsidP="00A30773">
      <w:r w:rsidRPr="00ED2321">
        <w:rPr>
          <w:i/>
        </w:rPr>
        <w:t xml:space="preserve"> (delete/overwrite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4135"/>
      </w:tblGrid>
      <w:tr w:rsidR="00A30773" w:rsidRPr="00ED2321" w14:paraId="7AB554D3" w14:textId="77777777" w:rsidTr="00F010E0">
        <w:tc>
          <w:tcPr>
            <w:tcW w:w="5072" w:type="dxa"/>
            <w:shd w:val="clear" w:color="auto" w:fill="70AD47"/>
          </w:tcPr>
          <w:p w14:paraId="2D22B650" w14:textId="77777777" w:rsidR="00A30773" w:rsidRPr="00ED2321" w:rsidRDefault="00A30773" w:rsidP="00F010E0">
            <w:bookmarkStart w:id="5" w:name="_Toc335817188"/>
            <w:bookmarkEnd w:id="4"/>
            <w:r w:rsidRPr="00ED2321">
              <w:t xml:space="preserve">Format </w:t>
            </w:r>
          </w:p>
        </w:tc>
        <w:tc>
          <w:tcPr>
            <w:tcW w:w="4217" w:type="dxa"/>
          </w:tcPr>
          <w:p w14:paraId="27B8E1A6" w14:textId="77777777" w:rsidR="00A30773" w:rsidRPr="00B86A40" w:rsidRDefault="00A30773" w:rsidP="00F010E0">
            <w:pPr>
              <w:rPr>
                <w:i/>
              </w:rPr>
            </w:pPr>
            <w:r w:rsidRPr="00B86A40">
              <w:rPr>
                <w:i/>
              </w:rPr>
              <w:t>Face to face, e-learning and virtual learning using instructor-led training and a self-paced approach (including where applicable, Learn, Labs and Practice).</w:t>
            </w:r>
          </w:p>
        </w:tc>
      </w:tr>
      <w:tr w:rsidR="00A30773" w:rsidRPr="00ED2321" w14:paraId="14127ADA" w14:textId="77777777" w:rsidTr="00F010E0">
        <w:tc>
          <w:tcPr>
            <w:tcW w:w="5072" w:type="dxa"/>
            <w:shd w:val="clear" w:color="auto" w:fill="70AD47"/>
          </w:tcPr>
          <w:p w14:paraId="19841359" w14:textId="77777777" w:rsidR="00A30773" w:rsidRPr="00ED2321" w:rsidRDefault="00A30773" w:rsidP="00F010E0">
            <w:r w:rsidRPr="00ED2321">
              <w:t xml:space="preserve">Numbers of delegates </w:t>
            </w:r>
          </w:p>
        </w:tc>
        <w:tc>
          <w:tcPr>
            <w:tcW w:w="4217" w:type="dxa"/>
          </w:tcPr>
          <w:p w14:paraId="7AE6F7FF" w14:textId="77777777" w:rsidR="00A30773" w:rsidRPr="00B86A40" w:rsidRDefault="00A30773" w:rsidP="00A30773">
            <w:pPr>
              <w:numPr>
                <w:ilvl w:val="0"/>
                <w:numId w:val="6"/>
              </w:numPr>
              <w:tabs>
                <w:tab w:val="left" w:pos="301"/>
              </w:tabs>
              <w:spacing w:after="0" w:line="240" w:lineRule="auto"/>
              <w:ind w:left="0" w:firstLine="0"/>
              <w:jc w:val="both"/>
              <w:rPr>
                <w:i/>
              </w:rPr>
            </w:pPr>
            <w:r w:rsidRPr="00B86A40">
              <w:rPr>
                <w:i/>
              </w:rPr>
              <w:t>Max overall: c3000+</w:t>
            </w:r>
          </w:p>
          <w:p w14:paraId="09C4FA76" w14:textId="77777777" w:rsidR="00A30773" w:rsidRPr="00B86A40" w:rsidRDefault="00A30773" w:rsidP="00A30773">
            <w:pPr>
              <w:numPr>
                <w:ilvl w:val="0"/>
                <w:numId w:val="6"/>
              </w:numPr>
              <w:tabs>
                <w:tab w:val="left" w:pos="301"/>
              </w:tabs>
              <w:spacing w:after="0" w:line="240" w:lineRule="auto"/>
              <w:ind w:left="0" w:firstLine="0"/>
              <w:jc w:val="both"/>
              <w:rPr>
                <w:i/>
              </w:rPr>
            </w:pPr>
            <w:r w:rsidRPr="00B86A40">
              <w:rPr>
                <w:i/>
              </w:rPr>
              <w:t>Min per cohort: N/A</w:t>
            </w:r>
          </w:p>
          <w:p w14:paraId="64C9280E" w14:textId="77777777" w:rsidR="00A30773" w:rsidRPr="00ED2321" w:rsidRDefault="00A30773" w:rsidP="00A30773">
            <w:pPr>
              <w:numPr>
                <w:ilvl w:val="0"/>
                <w:numId w:val="6"/>
              </w:numPr>
              <w:tabs>
                <w:tab w:val="left" w:pos="301"/>
              </w:tabs>
              <w:spacing w:after="0" w:line="240" w:lineRule="auto"/>
              <w:ind w:left="0" w:firstLine="0"/>
              <w:jc w:val="both"/>
              <w:rPr>
                <w:rFonts w:cs="Calibri"/>
                <w:i/>
                <w:iCs/>
              </w:rPr>
            </w:pPr>
            <w:r w:rsidRPr="00B86A40">
              <w:rPr>
                <w:i/>
                <w:iCs/>
              </w:rPr>
              <w:t>Max per cohort: Student limits for courses will be set where applicable on a course capacity basis.</w:t>
            </w:r>
          </w:p>
        </w:tc>
      </w:tr>
      <w:tr w:rsidR="00A30773" w:rsidRPr="00ED2321" w14:paraId="149D7A07" w14:textId="77777777" w:rsidTr="00F010E0">
        <w:tc>
          <w:tcPr>
            <w:tcW w:w="5072" w:type="dxa"/>
            <w:shd w:val="clear" w:color="auto" w:fill="70AD47"/>
          </w:tcPr>
          <w:p w14:paraId="23FFC7E7" w14:textId="77777777" w:rsidR="00A30773" w:rsidRPr="00F51D84" w:rsidRDefault="00A30773" w:rsidP="00F010E0">
            <w:r w:rsidRPr="00F51D84">
              <w:t>Tutor/Instructor to delegate ratio</w:t>
            </w:r>
          </w:p>
        </w:tc>
        <w:tc>
          <w:tcPr>
            <w:tcW w:w="4217" w:type="dxa"/>
          </w:tcPr>
          <w:p w14:paraId="26A4A011" w14:textId="77777777" w:rsidR="00A30773" w:rsidRPr="00F51D84" w:rsidRDefault="00A30773" w:rsidP="00F010E0">
            <w:pPr>
              <w:pStyle w:val="CommentText"/>
              <w:rPr>
                <w:i/>
                <w:sz w:val="22"/>
                <w:szCs w:val="22"/>
              </w:rPr>
            </w:pPr>
            <w:r w:rsidRPr="00F51D84">
              <w:rPr>
                <w:i/>
                <w:sz w:val="22"/>
                <w:szCs w:val="22"/>
              </w:rPr>
              <w:t>N/A</w:t>
            </w:r>
          </w:p>
        </w:tc>
      </w:tr>
      <w:tr w:rsidR="00A30773" w:rsidRPr="00ED2321" w14:paraId="638DD94F" w14:textId="77777777" w:rsidTr="00F010E0">
        <w:tc>
          <w:tcPr>
            <w:tcW w:w="5072" w:type="dxa"/>
            <w:shd w:val="clear" w:color="auto" w:fill="70AD47"/>
          </w:tcPr>
          <w:p w14:paraId="785F2DD0" w14:textId="77777777" w:rsidR="00A30773" w:rsidRPr="00ED2321" w:rsidRDefault="00A30773" w:rsidP="00F010E0">
            <w:r w:rsidRPr="00ED2321">
              <w:lastRenderedPageBreak/>
              <w:t>Length of event</w:t>
            </w:r>
          </w:p>
        </w:tc>
        <w:tc>
          <w:tcPr>
            <w:tcW w:w="4217" w:type="dxa"/>
          </w:tcPr>
          <w:p w14:paraId="766D8B81" w14:textId="77777777" w:rsidR="00A30773" w:rsidRPr="00F51D84" w:rsidRDefault="00A30773" w:rsidP="00F010E0">
            <w:pPr>
              <w:rPr>
                <w:i/>
                <w:iCs/>
              </w:rPr>
            </w:pPr>
            <w:r w:rsidRPr="00F51D84">
              <w:rPr>
                <w:i/>
                <w:iCs/>
              </w:rPr>
              <w:t xml:space="preserve">Ideally no longer </w:t>
            </w:r>
            <w:r w:rsidRPr="004137CD">
              <w:rPr>
                <w:i/>
                <w:iCs/>
              </w:rPr>
              <w:t>than 8 days including</w:t>
            </w:r>
            <w:r w:rsidRPr="00F51D84">
              <w:rPr>
                <w:i/>
                <w:iCs/>
              </w:rPr>
              <w:t xml:space="preserve"> examinations per instructor-led course and up to 12 months per self-paced course.</w:t>
            </w:r>
            <w:r w:rsidRPr="00F51D84">
              <w:rPr>
                <w:rStyle w:val="FootnoteReference"/>
                <w:i/>
                <w:iCs/>
              </w:rPr>
              <w:footnoteReference w:id="3"/>
            </w:r>
          </w:p>
        </w:tc>
      </w:tr>
      <w:tr w:rsidR="00A30773" w:rsidRPr="00ED2321" w14:paraId="00C70005" w14:textId="77777777" w:rsidTr="00F010E0">
        <w:tc>
          <w:tcPr>
            <w:tcW w:w="5072" w:type="dxa"/>
            <w:shd w:val="clear" w:color="auto" w:fill="70AD47"/>
          </w:tcPr>
          <w:p w14:paraId="53D698DE" w14:textId="77777777" w:rsidR="00A30773" w:rsidRPr="00ED2321" w:rsidRDefault="00A30773" w:rsidP="00F010E0">
            <w:r w:rsidRPr="00ED2321">
              <w:t xml:space="preserve">Number of events </w:t>
            </w:r>
          </w:p>
        </w:tc>
        <w:tc>
          <w:tcPr>
            <w:tcW w:w="4217" w:type="dxa"/>
          </w:tcPr>
          <w:p w14:paraId="6AB36F70" w14:textId="77777777" w:rsidR="00A30773" w:rsidRPr="00B86A40" w:rsidRDefault="00A30773" w:rsidP="00F010E0">
            <w:pPr>
              <w:rPr>
                <w:i/>
              </w:rPr>
            </w:pPr>
            <w:r w:rsidRPr="00B86A40">
              <w:rPr>
                <w:i/>
              </w:rPr>
              <w:t>Numbers are as required within the maximum contract value.</w:t>
            </w:r>
          </w:p>
        </w:tc>
      </w:tr>
      <w:tr w:rsidR="00A30773" w:rsidRPr="00ED2321" w14:paraId="49E2673D" w14:textId="77777777" w:rsidTr="00F010E0">
        <w:tc>
          <w:tcPr>
            <w:tcW w:w="5072" w:type="dxa"/>
            <w:shd w:val="clear" w:color="auto" w:fill="70AD47"/>
          </w:tcPr>
          <w:p w14:paraId="6D587B9B" w14:textId="77777777" w:rsidR="00A30773" w:rsidRPr="00B86A40" w:rsidRDefault="00A30773" w:rsidP="00F010E0">
            <w:r w:rsidRPr="00B86A40">
              <w:t xml:space="preserve">Location </w:t>
            </w:r>
          </w:p>
        </w:tc>
        <w:tc>
          <w:tcPr>
            <w:tcW w:w="4217" w:type="dxa"/>
          </w:tcPr>
          <w:p w14:paraId="768AE790" w14:textId="77777777" w:rsidR="00A30773" w:rsidRPr="00B86A40" w:rsidRDefault="00A30773" w:rsidP="00F010E0">
            <w:pPr>
              <w:rPr>
                <w:i/>
                <w:iCs/>
              </w:rPr>
            </w:pPr>
            <w:r w:rsidRPr="2FD9ACEE">
              <w:rPr>
                <w:i/>
                <w:iCs/>
              </w:rPr>
              <w:t>Classroom/virtual based instructor-led training to be provided at locations across the UK</w:t>
            </w:r>
            <w:r>
              <w:rPr>
                <w:i/>
                <w:iCs/>
              </w:rPr>
              <w:t xml:space="preserve"> in MOD and/or supplier premises</w:t>
            </w:r>
            <w:r w:rsidRPr="2FD9ACEE">
              <w:rPr>
                <w:i/>
                <w:iCs/>
              </w:rPr>
              <w:t>.</w:t>
            </w:r>
          </w:p>
        </w:tc>
      </w:tr>
      <w:tr w:rsidR="00A30773" w:rsidRPr="00ED2321" w14:paraId="46B5C15F" w14:textId="77777777" w:rsidTr="00F010E0">
        <w:tc>
          <w:tcPr>
            <w:tcW w:w="5072" w:type="dxa"/>
            <w:shd w:val="clear" w:color="auto" w:fill="70AD47"/>
          </w:tcPr>
          <w:p w14:paraId="0D9F669B" w14:textId="77777777" w:rsidR="00A30773" w:rsidRPr="00ED2321" w:rsidRDefault="00A30773" w:rsidP="00F010E0">
            <w:r w:rsidRPr="00ED2321">
              <w:t>Key Dates &amp; Timing</w:t>
            </w:r>
          </w:p>
        </w:tc>
        <w:tc>
          <w:tcPr>
            <w:tcW w:w="4217" w:type="dxa"/>
          </w:tcPr>
          <w:p w14:paraId="372FFAD0" w14:textId="77777777" w:rsidR="00A30773" w:rsidRPr="00B86A40" w:rsidRDefault="00A30773" w:rsidP="00F010E0">
            <w:pPr>
              <w:rPr>
                <w:i/>
                <w:iCs/>
              </w:rPr>
            </w:pPr>
            <w:r w:rsidRPr="00B86A40">
              <w:rPr>
                <w:i/>
                <w:iCs/>
              </w:rPr>
              <w:t>Target commencement of training is 0</w:t>
            </w:r>
            <w:r>
              <w:rPr>
                <w:i/>
                <w:iCs/>
              </w:rPr>
              <w:t>9</w:t>
            </w:r>
            <w:r w:rsidRPr="00B86A40">
              <w:rPr>
                <w:i/>
                <w:iCs/>
              </w:rPr>
              <w:t xml:space="preserve"> Apr 21.  Monthly delivery reviews and quarterly availability working groups will be implemented.</w:t>
            </w:r>
          </w:p>
        </w:tc>
      </w:tr>
      <w:tr w:rsidR="00A30773" w:rsidRPr="00ED2321" w14:paraId="35453BCA" w14:textId="77777777" w:rsidTr="00F010E0">
        <w:tc>
          <w:tcPr>
            <w:tcW w:w="5072" w:type="dxa"/>
            <w:shd w:val="clear" w:color="auto" w:fill="70AD47"/>
          </w:tcPr>
          <w:p w14:paraId="45C8421D" w14:textId="77777777" w:rsidR="00A30773" w:rsidRPr="00ED2321" w:rsidRDefault="00A30773" w:rsidP="00F010E0">
            <w:r w:rsidRPr="00ED2321">
              <w:t xml:space="preserve">Materials and Equipment needed, including format </w:t>
            </w:r>
          </w:p>
        </w:tc>
        <w:tc>
          <w:tcPr>
            <w:tcW w:w="4217" w:type="dxa"/>
          </w:tcPr>
          <w:p w14:paraId="2E9D1BE4" w14:textId="77777777" w:rsidR="00A30773" w:rsidRPr="00264464" w:rsidRDefault="00A30773" w:rsidP="00A30773">
            <w:pPr>
              <w:numPr>
                <w:ilvl w:val="0"/>
                <w:numId w:val="6"/>
              </w:numPr>
              <w:tabs>
                <w:tab w:val="left" w:pos="301"/>
              </w:tabs>
              <w:spacing w:after="0" w:line="240" w:lineRule="auto"/>
              <w:ind w:left="0" w:firstLine="0"/>
              <w:rPr>
                <w:i/>
              </w:rPr>
            </w:pPr>
            <w:r w:rsidRPr="00264464">
              <w:rPr>
                <w:i/>
              </w:rPr>
              <w:t>The supplier is expected to provide all equipment and training material required to deliver the courses and to provide a list of materials and equipment necessary for the training, that the Authority can be reasonably expected to provide inc user access devices, stationery, screens etc.</w:t>
            </w:r>
          </w:p>
          <w:p w14:paraId="5C43CCFF" w14:textId="77777777" w:rsidR="00A30773" w:rsidRPr="00264464" w:rsidRDefault="00A30773" w:rsidP="00A30773">
            <w:pPr>
              <w:numPr>
                <w:ilvl w:val="0"/>
                <w:numId w:val="6"/>
              </w:numPr>
              <w:tabs>
                <w:tab w:val="left" w:pos="301"/>
              </w:tabs>
              <w:spacing w:after="0" w:line="240" w:lineRule="auto"/>
              <w:ind w:left="0" w:firstLine="0"/>
              <w:rPr>
                <w:i/>
              </w:rPr>
            </w:pPr>
            <w:r w:rsidRPr="00264464">
              <w:rPr>
                <w:i/>
              </w:rPr>
              <w:t>Management Information (not exhaustive) to include:</w:t>
            </w:r>
          </w:p>
          <w:p w14:paraId="301C444E" w14:textId="77777777" w:rsidR="00A30773" w:rsidRPr="00264464" w:rsidRDefault="00A30773" w:rsidP="00A30773">
            <w:pPr>
              <w:numPr>
                <w:ilvl w:val="1"/>
                <w:numId w:val="6"/>
              </w:numPr>
              <w:tabs>
                <w:tab w:val="left" w:pos="743"/>
              </w:tabs>
              <w:spacing w:after="0" w:line="240" w:lineRule="auto"/>
              <w:ind w:left="318" w:firstLine="0"/>
              <w:rPr>
                <w:i/>
              </w:rPr>
            </w:pPr>
            <w:r w:rsidRPr="00264464">
              <w:rPr>
                <w:i/>
              </w:rPr>
              <w:t xml:space="preserve">per user and aggregated metrics on target audience engagement (frequency, timings, length of engagement), location of access, method of engagement/instruction, access device types etc.  </w:t>
            </w:r>
          </w:p>
          <w:p w14:paraId="47752CDE" w14:textId="77777777" w:rsidR="00A30773" w:rsidRPr="00264464" w:rsidRDefault="00A30773" w:rsidP="00A30773">
            <w:pPr>
              <w:numPr>
                <w:ilvl w:val="1"/>
                <w:numId w:val="6"/>
              </w:numPr>
              <w:tabs>
                <w:tab w:val="left" w:pos="743"/>
              </w:tabs>
              <w:spacing w:after="0" w:line="240" w:lineRule="auto"/>
              <w:ind w:left="318" w:firstLine="0"/>
              <w:rPr>
                <w:i/>
              </w:rPr>
            </w:pPr>
            <w:r>
              <w:rPr>
                <w:i/>
              </w:rPr>
              <w:t>Where applicable, p</w:t>
            </w:r>
            <w:r w:rsidRPr="00264464">
              <w:rPr>
                <w:i/>
              </w:rPr>
              <w:t>er module examination scores and indication of performance against the pass standard (so the Authority can determine pass and performance rates e.g. the first attempt pass rates).</w:t>
            </w:r>
          </w:p>
          <w:p w14:paraId="754713E4" w14:textId="77777777" w:rsidR="00A30773" w:rsidRPr="00264464" w:rsidRDefault="00A30773" w:rsidP="00A30773">
            <w:pPr>
              <w:numPr>
                <w:ilvl w:val="1"/>
                <w:numId w:val="6"/>
              </w:numPr>
              <w:tabs>
                <w:tab w:val="left" w:pos="743"/>
              </w:tabs>
              <w:spacing w:after="0" w:line="240" w:lineRule="auto"/>
              <w:ind w:left="318" w:firstLine="0"/>
              <w:rPr>
                <w:i/>
              </w:rPr>
            </w:pPr>
            <w:r w:rsidRPr="00264464">
              <w:rPr>
                <w:i/>
              </w:rPr>
              <w:t>Per user and aggregated progress</w:t>
            </w:r>
          </w:p>
          <w:p w14:paraId="42D30A76" w14:textId="77777777" w:rsidR="00A30773" w:rsidRPr="00264464" w:rsidRDefault="00A30773" w:rsidP="00F010E0">
            <w:pPr>
              <w:tabs>
                <w:tab w:val="left" w:pos="743"/>
              </w:tabs>
              <w:spacing w:after="0"/>
              <w:rPr>
                <w:i/>
              </w:rPr>
            </w:pPr>
            <w:r w:rsidRPr="00264464">
              <w:rPr>
                <w:i/>
              </w:rPr>
              <w:t>The Management Information should include the information in an exploitable format preferably, .csv.</w:t>
            </w:r>
          </w:p>
        </w:tc>
      </w:tr>
      <w:tr w:rsidR="00A30773" w:rsidRPr="00ED2321" w14:paraId="70DB013D" w14:textId="77777777" w:rsidTr="00F010E0">
        <w:tc>
          <w:tcPr>
            <w:tcW w:w="5072" w:type="dxa"/>
            <w:shd w:val="clear" w:color="auto" w:fill="70AD47"/>
          </w:tcPr>
          <w:p w14:paraId="3C1395F1" w14:textId="77777777" w:rsidR="00A30773" w:rsidRPr="00ED2321" w:rsidRDefault="00A30773" w:rsidP="00F010E0">
            <w:r w:rsidRPr="00ED2321">
              <w:t xml:space="preserve">Dependencies and constraints, e.g. other events </w:t>
            </w:r>
          </w:p>
        </w:tc>
        <w:tc>
          <w:tcPr>
            <w:tcW w:w="4217" w:type="dxa"/>
          </w:tcPr>
          <w:p w14:paraId="566C050F" w14:textId="77777777" w:rsidR="00A30773" w:rsidRPr="0085615C" w:rsidRDefault="00A30773" w:rsidP="00A30773">
            <w:pPr>
              <w:numPr>
                <w:ilvl w:val="0"/>
                <w:numId w:val="6"/>
              </w:numPr>
              <w:tabs>
                <w:tab w:val="left" w:pos="301"/>
              </w:tabs>
              <w:spacing w:after="0" w:line="240" w:lineRule="auto"/>
              <w:ind w:left="0" w:firstLine="0"/>
              <w:rPr>
                <w:i/>
              </w:rPr>
            </w:pPr>
            <w:r w:rsidRPr="0085615C">
              <w:rPr>
                <w:i/>
              </w:rPr>
              <w:t>Internet connectivity for remote courses</w:t>
            </w:r>
          </w:p>
          <w:p w14:paraId="090AE75F" w14:textId="77777777" w:rsidR="00A30773" w:rsidRPr="0085615C" w:rsidRDefault="00A30773" w:rsidP="00A30773">
            <w:pPr>
              <w:numPr>
                <w:ilvl w:val="0"/>
                <w:numId w:val="6"/>
              </w:numPr>
              <w:tabs>
                <w:tab w:val="left" w:pos="301"/>
              </w:tabs>
              <w:spacing w:after="0" w:line="240" w:lineRule="auto"/>
              <w:ind w:left="0" w:firstLine="0"/>
              <w:rPr>
                <w:i/>
              </w:rPr>
            </w:pPr>
            <w:r w:rsidRPr="0085615C">
              <w:rPr>
                <w:i/>
              </w:rPr>
              <w:t>User access devices</w:t>
            </w:r>
          </w:p>
          <w:p w14:paraId="025ACF9A" w14:textId="77777777" w:rsidR="00A30773" w:rsidRPr="0085615C" w:rsidRDefault="00A30773" w:rsidP="00A30773">
            <w:pPr>
              <w:numPr>
                <w:ilvl w:val="0"/>
                <w:numId w:val="6"/>
              </w:numPr>
              <w:tabs>
                <w:tab w:val="left" w:pos="301"/>
              </w:tabs>
              <w:spacing w:after="0" w:line="240" w:lineRule="auto"/>
              <w:ind w:left="0" w:firstLine="0"/>
              <w:rPr>
                <w:i/>
              </w:rPr>
            </w:pPr>
            <w:r w:rsidRPr="0085615C">
              <w:rPr>
                <w:i/>
              </w:rPr>
              <w:t>Location access for classroom-based instructor-led courses.</w:t>
            </w:r>
          </w:p>
        </w:tc>
      </w:tr>
    </w:tbl>
    <w:bookmarkEnd w:id="5"/>
    <w:p w14:paraId="1CCB6724" w14:textId="77777777" w:rsidR="00A30773" w:rsidRPr="00ED2321" w:rsidRDefault="00A30773" w:rsidP="00A30773">
      <w:pPr>
        <w:pStyle w:val="Heading3"/>
      </w:pPr>
      <w:r w:rsidRPr="00ED2321">
        <w:lastRenderedPageBreak/>
        <w:t>Service Levels</w:t>
      </w:r>
    </w:p>
    <w:p w14:paraId="4240A2B9" w14:textId="77777777" w:rsidR="00A30773" w:rsidRPr="00CD05FF" w:rsidRDefault="00A30773" w:rsidP="00A30773">
      <w:pPr>
        <w:rPr>
          <w:i/>
        </w:rPr>
      </w:pPr>
      <w:r w:rsidRPr="00CD05FF">
        <w:rPr>
          <w:i/>
        </w:rPr>
        <w:t>The following SLAs apply in addition to those that are included in the Knowledgepool Supplier Agreement</w:t>
      </w:r>
    </w:p>
    <w:p w14:paraId="44AF7A75" w14:textId="77777777" w:rsidR="00A30773" w:rsidRPr="00CD05FF" w:rsidRDefault="00A30773" w:rsidP="00A30773">
      <w:pPr>
        <w:numPr>
          <w:ilvl w:val="0"/>
          <w:numId w:val="5"/>
        </w:numPr>
        <w:spacing w:after="240" w:line="240" w:lineRule="auto"/>
        <w:jc w:val="both"/>
        <w:rPr>
          <w:i/>
        </w:rPr>
      </w:pPr>
      <w:r w:rsidRPr="00CD05FF">
        <w:rPr>
          <w:i/>
        </w:rPr>
        <w:t>The success of the supplier will be linked to the:</w:t>
      </w:r>
    </w:p>
    <w:p w14:paraId="1AF9BFE2" w14:textId="77777777" w:rsidR="00A30773" w:rsidRPr="00CD05FF" w:rsidRDefault="00A30773" w:rsidP="00A30773">
      <w:pPr>
        <w:numPr>
          <w:ilvl w:val="1"/>
          <w:numId w:val="5"/>
        </w:numPr>
        <w:spacing w:after="240" w:line="240" w:lineRule="auto"/>
        <w:jc w:val="both"/>
        <w:rPr>
          <w:i/>
          <w:iCs/>
        </w:rPr>
      </w:pPr>
      <w:r w:rsidRPr="00CD05FF">
        <w:rPr>
          <w:i/>
          <w:iCs/>
        </w:rPr>
        <w:t xml:space="preserve">quality of any Management Information and its value to refining and optimising upskilling programme. </w:t>
      </w:r>
    </w:p>
    <w:p w14:paraId="7A4311B9" w14:textId="77777777" w:rsidR="00A30773" w:rsidRPr="00CD05FF" w:rsidRDefault="00A30773" w:rsidP="00A30773">
      <w:pPr>
        <w:numPr>
          <w:ilvl w:val="1"/>
          <w:numId w:val="5"/>
        </w:numPr>
        <w:spacing w:after="240" w:line="240" w:lineRule="auto"/>
        <w:jc w:val="both"/>
        <w:rPr>
          <w:i/>
          <w:iCs/>
        </w:rPr>
      </w:pPr>
      <w:r w:rsidRPr="00CD05FF">
        <w:rPr>
          <w:i/>
          <w:iCs/>
        </w:rPr>
        <w:t>access to student data.</w:t>
      </w:r>
    </w:p>
    <w:p w14:paraId="7A0BD120" w14:textId="77777777" w:rsidR="00A30773" w:rsidRPr="00CD05FF" w:rsidRDefault="00A30773" w:rsidP="00A30773">
      <w:pPr>
        <w:numPr>
          <w:ilvl w:val="1"/>
          <w:numId w:val="5"/>
        </w:numPr>
        <w:spacing w:after="240" w:line="240" w:lineRule="auto"/>
        <w:jc w:val="both"/>
        <w:rPr>
          <w:i/>
        </w:rPr>
      </w:pPr>
      <w:r w:rsidRPr="00CD05FF">
        <w:rPr>
          <w:i/>
        </w:rPr>
        <w:t>the progression and performance of the training audience – in certification examinations and in subsequent skills development and maintenance.</w:t>
      </w:r>
    </w:p>
    <w:p w14:paraId="3262C09F" w14:textId="77777777" w:rsidR="00A30773" w:rsidRPr="00B86A40" w:rsidRDefault="00A30773" w:rsidP="00A30773">
      <w:pPr>
        <w:numPr>
          <w:ilvl w:val="0"/>
          <w:numId w:val="5"/>
        </w:numPr>
        <w:spacing w:after="240" w:line="240" w:lineRule="auto"/>
        <w:jc w:val="both"/>
        <w:rPr>
          <w:i/>
        </w:rPr>
      </w:pPr>
      <w:r w:rsidRPr="00B86A40">
        <w:rPr>
          <w:i/>
        </w:rPr>
        <w:t>KPIs include:</w:t>
      </w:r>
    </w:p>
    <w:p w14:paraId="11846151" w14:textId="77777777" w:rsidR="00A30773" w:rsidRPr="00B86A40" w:rsidRDefault="00A30773" w:rsidP="00A30773">
      <w:pPr>
        <w:numPr>
          <w:ilvl w:val="1"/>
          <w:numId w:val="5"/>
        </w:numPr>
        <w:spacing w:after="240" w:line="240" w:lineRule="auto"/>
        <w:jc w:val="both"/>
        <w:rPr>
          <w:i/>
        </w:rPr>
      </w:pPr>
      <w:r w:rsidRPr="00B86A40">
        <w:rPr>
          <w:i/>
        </w:rPr>
        <w:t>Levels of satisfaction of the training cohort with the training provided, through internal and external validations.</w:t>
      </w:r>
    </w:p>
    <w:p w14:paraId="1E9613D4" w14:textId="77777777" w:rsidR="00A30773" w:rsidRPr="00B86A40" w:rsidRDefault="00A30773" w:rsidP="00A30773">
      <w:pPr>
        <w:numPr>
          <w:ilvl w:val="1"/>
          <w:numId w:val="5"/>
        </w:numPr>
        <w:spacing w:after="240" w:line="240" w:lineRule="auto"/>
        <w:jc w:val="both"/>
        <w:rPr>
          <w:i/>
        </w:rPr>
      </w:pPr>
      <w:r w:rsidRPr="00B86A40">
        <w:rPr>
          <w:i/>
        </w:rPr>
        <w:t>Progression rates.</w:t>
      </w:r>
      <w:r w:rsidRPr="00B86A40">
        <w:rPr>
          <w:rStyle w:val="FootnoteReference"/>
          <w:i/>
        </w:rPr>
        <w:footnoteReference w:id="4"/>
      </w:r>
    </w:p>
    <w:p w14:paraId="7E8376B7" w14:textId="77777777" w:rsidR="00A30773" w:rsidRPr="00B86A40" w:rsidRDefault="00A30773" w:rsidP="00A30773">
      <w:pPr>
        <w:numPr>
          <w:ilvl w:val="1"/>
          <w:numId w:val="5"/>
        </w:numPr>
        <w:spacing w:after="240" w:line="240" w:lineRule="auto"/>
        <w:jc w:val="both"/>
        <w:rPr>
          <w:i/>
        </w:rPr>
      </w:pPr>
      <w:r w:rsidRPr="00B86A40">
        <w:rPr>
          <w:i/>
        </w:rPr>
        <w:t>Course completion rates.</w:t>
      </w:r>
    </w:p>
    <w:p w14:paraId="146E4E5B" w14:textId="77777777" w:rsidR="00A30773" w:rsidRPr="00B86A40" w:rsidRDefault="00A30773" w:rsidP="00A30773">
      <w:pPr>
        <w:numPr>
          <w:ilvl w:val="1"/>
          <w:numId w:val="5"/>
        </w:numPr>
        <w:spacing w:after="240" w:line="240" w:lineRule="auto"/>
        <w:jc w:val="both"/>
        <w:rPr>
          <w:i/>
        </w:rPr>
      </w:pPr>
      <w:r w:rsidRPr="00B86A40">
        <w:rPr>
          <w:i/>
        </w:rPr>
        <w:t>Certification rates.</w:t>
      </w:r>
    </w:p>
    <w:p w14:paraId="66C0C6E8" w14:textId="77777777" w:rsidR="00A30773" w:rsidRPr="00B86A40" w:rsidRDefault="00A30773" w:rsidP="00A30773">
      <w:pPr>
        <w:numPr>
          <w:ilvl w:val="1"/>
          <w:numId w:val="5"/>
        </w:numPr>
        <w:spacing w:after="240" w:line="240" w:lineRule="auto"/>
        <w:jc w:val="both"/>
        <w:rPr>
          <w:i/>
        </w:rPr>
      </w:pPr>
      <w:r w:rsidRPr="00B86A40">
        <w:rPr>
          <w:i/>
        </w:rPr>
        <w:t>Duration to successful completion and certification</w:t>
      </w:r>
      <w:r>
        <w:rPr>
          <w:i/>
        </w:rPr>
        <w:t xml:space="preserve"> (where appropriate)</w:t>
      </w:r>
      <w:r w:rsidRPr="00B86A40">
        <w:rPr>
          <w:i/>
        </w:rPr>
        <w:t>.</w:t>
      </w:r>
    </w:p>
    <w:p w14:paraId="0C9BA7EC" w14:textId="77777777" w:rsidR="00A30773" w:rsidRPr="00B86A40" w:rsidRDefault="00A30773" w:rsidP="00A30773">
      <w:pPr>
        <w:numPr>
          <w:ilvl w:val="1"/>
          <w:numId w:val="5"/>
        </w:numPr>
        <w:spacing w:after="240" w:line="240" w:lineRule="auto"/>
        <w:jc w:val="both"/>
        <w:rPr>
          <w:i/>
        </w:rPr>
      </w:pPr>
      <w:r w:rsidRPr="00B86A40">
        <w:rPr>
          <w:i/>
        </w:rPr>
        <w:t>Timeliness of provision of, updates to and relevance/utility of Management Information.  Each monthly report to be provided to the Authority no later than seven calendar days after the end of the month.</w:t>
      </w:r>
    </w:p>
    <w:p w14:paraId="4A85C2F4" w14:textId="77777777" w:rsidR="00A30773" w:rsidRPr="00B86A40" w:rsidRDefault="00A30773" w:rsidP="00A30773">
      <w:r w:rsidRPr="00B86A40">
        <w:t>Note: that if the client takes up only Tier 2 and not Tier 4 and some cases Tier 3, Knowledgepool will not be able to measure the supplier’s performance against these SLAs and KPIs unless the supplier is Knowledgepool or a Capita Business.</w:t>
      </w:r>
    </w:p>
    <w:p w14:paraId="0894E9A7" w14:textId="77777777" w:rsidR="00A30773" w:rsidRPr="00ED2321" w:rsidRDefault="00A30773" w:rsidP="00A30773">
      <w:pPr>
        <w:pStyle w:val="Heading3"/>
        <w:shd w:val="clear" w:color="auto" w:fill="70AD47"/>
      </w:pPr>
      <w:r w:rsidRPr="00ED2321">
        <w:t>Risk Assessment (not Cyber Security):</w:t>
      </w:r>
    </w:p>
    <w:p w14:paraId="53D46B6E" w14:textId="77777777" w:rsidR="00A30773" w:rsidRPr="00B86A40" w:rsidRDefault="00A30773" w:rsidP="00A30773">
      <w:pPr>
        <w:rPr>
          <w:i/>
        </w:rPr>
      </w:pPr>
      <w:r w:rsidRPr="00B86A40">
        <w:rPr>
          <w:i/>
        </w:rPr>
        <w:t>Non delivery risks operational and reputational damage to the R SIGNALS; likewise, the risk of a significant failure rate.</w:t>
      </w:r>
    </w:p>
    <w:p w14:paraId="3F92D1BD" w14:textId="77777777" w:rsidR="008C3DD7" w:rsidRPr="00FD5011" w:rsidRDefault="008C3DD7" w:rsidP="008C3DD7">
      <w:pPr>
        <w:rPr>
          <w:rFonts w:ascii="Arial" w:eastAsia="Times New Roman" w:hAnsi="Arial" w:cs="Arial"/>
          <w:u w:val="single"/>
        </w:rPr>
      </w:pPr>
    </w:p>
    <w:p w14:paraId="7E850830" w14:textId="77777777" w:rsidR="008C3DD7" w:rsidRPr="00FD5011" w:rsidRDefault="008C3DD7" w:rsidP="008C3DD7">
      <w:pPr>
        <w:rPr>
          <w:rFonts w:ascii="Arial" w:eastAsia="Times New Roman" w:hAnsi="Arial" w:cs="Arial"/>
          <w:u w:val="single"/>
        </w:rPr>
      </w:pPr>
    </w:p>
    <w:p w14:paraId="5098130C" w14:textId="77777777" w:rsidR="008C3DD7" w:rsidRPr="00FD5011" w:rsidRDefault="008C3DD7" w:rsidP="008C3DD7">
      <w:pPr>
        <w:rPr>
          <w:rFonts w:ascii="Arial" w:eastAsia="Times New Roman" w:hAnsi="Arial" w:cs="Arial"/>
          <w:u w:val="single"/>
        </w:rPr>
      </w:pPr>
    </w:p>
    <w:p w14:paraId="751F85B4" w14:textId="77777777" w:rsidR="008C3DD7" w:rsidRPr="00FD5011" w:rsidRDefault="008C3DD7" w:rsidP="008C3DD7">
      <w:pPr>
        <w:rPr>
          <w:rFonts w:ascii="Arial" w:eastAsia="Times New Roman" w:hAnsi="Arial" w:cs="Arial"/>
          <w:u w:val="single"/>
        </w:rPr>
      </w:pPr>
    </w:p>
    <w:p w14:paraId="55593C21" w14:textId="77777777" w:rsidR="008C3DD7" w:rsidRPr="00FD5011" w:rsidRDefault="008C3DD7" w:rsidP="008C3DD7">
      <w:pPr>
        <w:rPr>
          <w:rFonts w:ascii="Arial" w:eastAsia="Times New Roman" w:hAnsi="Arial" w:cs="Arial"/>
          <w:u w:val="single"/>
        </w:rPr>
      </w:pPr>
    </w:p>
    <w:p w14:paraId="1C24F6E3" w14:textId="77777777" w:rsidR="00E82143" w:rsidRDefault="00E82143" w:rsidP="00FB7B5A">
      <w:pPr>
        <w:spacing w:after="0" w:line="240" w:lineRule="auto"/>
        <w:jc w:val="center"/>
        <w:rPr>
          <w:rFonts w:ascii="Arial" w:eastAsia="Times New Roman" w:hAnsi="Arial" w:cs="Arial"/>
          <w:u w:val="single"/>
        </w:rPr>
      </w:pPr>
    </w:p>
    <w:p w14:paraId="5A57C94B" w14:textId="77777777" w:rsidR="00E82143" w:rsidRDefault="00E82143" w:rsidP="00FB7B5A">
      <w:pPr>
        <w:spacing w:after="0" w:line="240" w:lineRule="auto"/>
        <w:jc w:val="center"/>
        <w:rPr>
          <w:rFonts w:ascii="Arial" w:eastAsia="Times New Roman" w:hAnsi="Arial" w:cs="Arial"/>
          <w:u w:val="single"/>
        </w:rPr>
      </w:pPr>
    </w:p>
    <w:p w14:paraId="3F4F3E57" w14:textId="77777777" w:rsidR="00E82143" w:rsidRDefault="00E82143" w:rsidP="00FB7B5A">
      <w:pPr>
        <w:spacing w:after="0" w:line="240" w:lineRule="auto"/>
        <w:jc w:val="center"/>
        <w:rPr>
          <w:rFonts w:ascii="Arial" w:eastAsia="Times New Roman" w:hAnsi="Arial" w:cs="Arial"/>
          <w:u w:val="single"/>
        </w:rPr>
      </w:pPr>
    </w:p>
    <w:p w14:paraId="35467918" w14:textId="74D2352F" w:rsidR="008C3DD7" w:rsidRPr="00FD5011" w:rsidRDefault="00FB7B5A" w:rsidP="00FB7B5A">
      <w:pPr>
        <w:spacing w:after="0" w:line="240" w:lineRule="auto"/>
        <w:jc w:val="center"/>
        <w:rPr>
          <w:rFonts w:ascii="Arial" w:eastAsia="Times New Roman" w:hAnsi="Arial" w:cs="Arial"/>
          <w:b/>
        </w:rPr>
      </w:pPr>
      <w:r>
        <w:rPr>
          <w:rFonts w:ascii="Arial" w:eastAsia="Times New Roman" w:hAnsi="Arial" w:cs="Arial"/>
          <w:b/>
        </w:rPr>
        <w:lastRenderedPageBreak/>
        <w:t>S</w:t>
      </w:r>
      <w:r w:rsidR="008C3DD7" w:rsidRPr="00FD5011">
        <w:rPr>
          <w:rFonts w:ascii="Arial" w:eastAsia="Times New Roman" w:hAnsi="Arial" w:cs="Arial"/>
          <w:b/>
        </w:rPr>
        <w:t>chedule 2</w:t>
      </w:r>
    </w:p>
    <w:p w14:paraId="6BA05606" w14:textId="77777777" w:rsidR="008C3DD7" w:rsidRPr="00FD5011" w:rsidRDefault="008C3DD7" w:rsidP="00FB7B5A">
      <w:pPr>
        <w:spacing w:after="0" w:line="240" w:lineRule="auto"/>
        <w:jc w:val="center"/>
        <w:rPr>
          <w:rFonts w:ascii="Arial" w:eastAsia="Times New Roman" w:hAnsi="Arial" w:cs="Arial"/>
          <w:u w:val="single"/>
        </w:rPr>
      </w:pPr>
    </w:p>
    <w:p w14:paraId="011108E3" w14:textId="77777777" w:rsidR="008C3DD7" w:rsidRPr="00FD5011" w:rsidRDefault="008C3DD7" w:rsidP="00FB7B5A">
      <w:pPr>
        <w:spacing w:after="0" w:line="240" w:lineRule="auto"/>
        <w:jc w:val="center"/>
        <w:rPr>
          <w:rFonts w:ascii="Arial" w:eastAsia="Times New Roman" w:hAnsi="Arial" w:cs="Arial"/>
          <w:b/>
          <w:u w:val="single"/>
        </w:rPr>
      </w:pPr>
      <w:r w:rsidRPr="00FD5011">
        <w:rPr>
          <w:rFonts w:ascii="Arial" w:eastAsia="Times New Roman" w:hAnsi="Arial" w:cs="Arial"/>
          <w:b/>
          <w:u w:val="single"/>
        </w:rPr>
        <w:t>Pricing Schedule</w:t>
      </w:r>
    </w:p>
    <w:p w14:paraId="058EA4BD" w14:textId="77777777" w:rsidR="008C3DD7" w:rsidRPr="00FD5011" w:rsidRDefault="008C3DD7" w:rsidP="00FB7B5A">
      <w:pPr>
        <w:spacing w:after="0" w:line="240" w:lineRule="auto"/>
        <w:rPr>
          <w:rFonts w:ascii="Arial" w:eastAsia="Times New Roman" w:hAnsi="Arial" w:cs="Arial"/>
          <w:b/>
          <w:u w:val="single"/>
        </w:rPr>
      </w:pPr>
    </w:p>
    <w:p w14:paraId="4C52A9F2" w14:textId="77777777" w:rsidR="008C3DD7" w:rsidRPr="00FD5011" w:rsidRDefault="008C3DD7" w:rsidP="00FB7B5A">
      <w:pPr>
        <w:spacing w:after="0" w:line="240" w:lineRule="auto"/>
        <w:rPr>
          <w:rFonts w:ascii="Arial" w:eastAsia="Times New Roman" w:hAnsi="Arial" w:cs="Arial"/>
          <w:b/>
        </w:rPr>
      </w:pPr>
      <w:r w:rsidRPr="00FD5011">
        <w:rPr>
          <w:rFonts w:ascii="Arial" w:eastAsia="Times New Roman" w:hAnsi="Arial" w:cs="Arial"/>
          <w:b/>
          <w:u w:val="single"/>
        </w:rPr>
        <w:t>Commercials and Invoicing</w:t>
      </w:r>
      <w:r w:rsidRPr="00FD5011">
        <w:rPr>
          <w:rFonts w:ascii="Arial" w:eastAsia="Times New Roman" w:hAnsi="Arial" w:cs="Arial"/>
          <w:b/>
        </w:rPr>
        <w:t xml:space="preserve"> </w:t>
      </w:r>
    </w:p>
    <w:p w14:paraId="1A4E9299" w14:textId="77777777" w:rsidR="008C3DD7" w:rsidRPr="00FD5011" w:rsidRDefault="008C3DD7" w:rsidP="00FB7B5A">
      <w:pPr>
        <w:spacing w:after="0" w:line="240" w:lineRule="auto"/>
        <w:rPr>
          <w:rFonts w:ascii="Arial" w:eastAsia="Times New Roman" w:hAnsi="Arial" w:cs="Arial"/>
        </w:rPr>
      </w:pPr>
    </w:p>
    <w:p w14:paraId="535ABE77" w14:textId="32143331" w:rsidR="008C3DD7" w:rsidRPr="00FD5011" w:rsidRDefault="005D246C" w:rsidP="00FB7B5A">
      <w:pPr>
        <w:spacing w:after="0" w:line="240" w:lineRule="auto"/>
        <w:rPr>
          <w:rFonts w:ascii="Arial" w:eastAsia="Times New Roman" w:hAnsi="Arial" w:cs="Arial"/>
        </w:rPr>
      </w:pPr>
      <w:r>
        <w:rPr>
          <w:rFonts w:ascii="Arial" w:eastAsia="Times New Roman" w:hAnsi="Arial" w:cs="Arial"/>
        </w:rPr>
        <w:t>The overall Contract Value is £</w:t>
      </w:r>
      <w:r w:rsidR="00E2578B">
        <w:rPr>
          <w:rFonts w:ascii="Arial" w:eastAsia="Times New Roman" w:hAnsi="Arial" w:cs="Arial"/>
        </w:rPr>
        <w:t xml:space="preserve">********** </w:t>
      </w:r>
      <w:r w:rsidR="008C3DD7" w:rsidRPr="00FD5011">
        <w:rPr>
          <w:rFonts w:ascii="Arial" w:eastAsia="Times New Roman" w:hAnsi="Arial" w:cs="Arial"/>
        </w:rPr>
        <w:t>exclude VAT</w:t>
      </w:r>
      <w:r w:rsidR="000D4CA9">
        <w:rPr>
          <w:rFonts w:ascii="Arial" w:eastAsia="Times New Roman" w:hAnsi="Arial" w:cs="Arial"/>
        </w:rPr>
        <w:t xml:space="preserve"> (redacted)</w:t>
      </w:r>
      <w:bookmarkStart w:id="6" w:name="_GoBack"/>
      <w:bookmarkEnd w:id="6"/>
    </w:p>
    <w:p w14:paraId="5B49AEA0" w14:textId="77777777" w:rsidR="008C3DD7" w:rsidRPr="00FD5011" w:rsidRDefault="008C3DD7" w:rsidP="00FB7B5A">
      <w:pPr>
        <w:spacing w:after="0" w:line="240" w:lineRule="auto"/>
        <w:rPr>
          <w:rFonts w:ascii="Arial" w:eastAsia="Times New Roman" w:hAnsi="Arial" w:cs="Arial"/>
        </w:rPr>
      </w:pPr>
    </w:p>
    <w:p w14:paraId="34BD1055" w14:textId="40124ED0" w:rsidR="008C3DD7" w:rsidRPr="00FB7B5A" w:rsidRDefault="00FB7B5A" w:rsidP="00FB7B5A">
      <w:pPr>
        <w:spacing w:after="0" w:line="240" w:lineRule="auto"/>
        <w:rPr>
          <w:rFonts w:ascii="Arial" w:eastAsia="Times New Roman" w:hAnsi="Arial" w:cs="Arial"/>
          <w:bCs/>
          <w:iCs/>
        </w:rPr>
      </w:pPr>
      <w:r w:rsidRPr="00FB7B5A">
        <w:rPr>
          <w:rFonts w:ascii="Arial" w:eastAsia="Times New Roman" w:hAnsi="Arial" w:cs="Arial"/>
          <w:bCs/>
          <w:iCs/>
        </w:rPr>
        <w:t>Please see separate Schedule 2 - Pricing Schedule spreadsheet</w:t>
      </w:r>
    </w:p>
    <w:p w14:paraId="54286F69" w14:textId="77777777" w:rsidR="008C3DD7" w:rsidRPr="00FD5011" w:rsidRDefault="008C3DD7" w:rsidP="008C3DD7">
      <w:pPr>
        <w:rPr>
          <w:rFonts w:ascii="Arial" w:eastAsia="Times New Roman" w:hAnsi="Arial" w:cs="Arial"/>
          <w:i/>
        </w:rPr>
      </w:pPr>
    </w:p>
    <w:p w14:paraId="537354B7" w14:textId="4C81FD18" w:rsidR="008C3DD7" w:rsidRPr="00FB7B5A" w:rsidRDefault="008C3DD7" w:rsidP="00FB7B5A">
      <w:pPr>
        <w:spacing w:after="0" w:line="240" w:lineRule="auto"/>
        <w:rPr>
          <w:rFonts w:ascii="Arial" w:eastAsia="Times New Roman" w:hAnsi="Arial" w:cs="Arial"/>
          <w:b/>
          <w:bCs/>
        </w:rPr>
      </w:pPr>
      <w:r w:rsidRPr="00FB7B5A">
        <w:rPr>
          <w:rFonts w:ascii="Arial" w:eastAsia="Times New Roman" w:hAnsi="Arial" w:cs="Arial"/>
          <w:b/>
          <w:bCs/>
          <w:u w:val="single"/>
        </w:rPr>
        <w:t>Invoicing and Payment Terms:</w:t>
      </w:r>
      <w:r w:rsidRPr="00FB7B5A">
        <w:rPr>
          <w:rFonts w:ascii="Arial" w:eastAsia="Times New Roman" w:hAnsi="Arial" w:cs="Arial"/>
          <w:b/>
          <w:bCs/>
        </w:rPr>
        <w:t xml:space="preserve"> </w:t>
      </w:r>
    </w:p>
    <w:p w14:paraId="0A85C9B9" w14:textId="77777777" w:rsidR="008C3DD7" w:rsidRPr="00FD5011" w:rsidRDefault="008C3DD7" w:rsidP="00FB7B5A">
      <w:pPr>
        <w:spacing w:after="0" w:line="240" w:lineRule="auto"/>
        <w:rPr>
          <w:rFonts w:ascii="Arial" w:eastAsia="Times New Roman" w:hAnsi="Arial" w:cs="Arial"/>
        </w:rPr>
      </w:pPr>
    </w:p>
    <w:p w14:paraId="49987E7F" w14:textId="77777777"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Payment Terms: </w:t>
      </w:r>
    </w:p>
    <w:p w14:paraId="7A39A221" w14:textId="77777777" w:rsidR="008C3DD7" w:rsidRPr="00FD5011" w:rsidRDefault="008C3DD7" w:rsidP="00FB7B5A">
      <w:pPr>
        <w:spacing w:after="0" w:line="240" w:lineRule="auto"/>
        <w:jc w:val="both"/>
        <w:rPr>
          <w:rFonts w:ascii="Arial" w:eastAsia="Times New Roman" w:hAnsi="Arial" w:cs="Arial"/>
        </w:rPr>
      </w:pPr>
    </w:p>
    <w:p w14:paraId="100DBD95" w14:textId="56751493"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Upon </w:t>
      </w:r>
      <w:r w:rsidR="006A5083">
        <w:rPr>
          <w:rFonts w:ascii="Arial" w:eastAsia="Times New Roman" w:hAnsi="Arial" w:cs="Arial"/>
        </w:rPr>
        <w:t>acceptance of the relevant Milestone</w:t>
      </w:r>
      <w:r w:rsidRPr="00FD5011">
        <w:rPr>
          <w:rFonts w:ascii="Arial" w:eastAsia="Times New Roman" w:hAnsi="Arial" w:cs="Arial"/>
        </w:rPr>
        <w:t xml:space="preserve"> (CP&amp;F Purchase Order number), </w:t>
      </w:r>
      <w:r w:rsidR="008003CC">
        <w:rPr>
          <w:rFonts w:ascii="Arial" w:eastAsia="Times New Roman" w:hAnsi="Arial" w:cs="Arial"/>
        </w:rPr>
        <w:t>Blue</w:t>
      </w:r>
      <w:r w:rsidR="0060459C">
        <w:rPr>
          <w:rFonts w:ascii="Arial" w:eastAsia="Times New Roman" w:hAnsi="Arial" w:cs="Arial"/>
        </w:rPr>
        <w:t xml:space="preserve"> S</w:t>
      </w:r>
      <w:r w:rsidR="008003CC">
        <w:rPr>
          <w:rFonts w:ascii="Arial" w:eastAsia="Times New Roman" w:hAnsi="Arial" w:cs="Arial"/>
        </w:rPr>
        <w:t>creen</w:t>
      </w:r>
      <w:r w:rsidRPr="00FD5011">
        <w:rPr>
          <w:rFonts w:ascii="Arial" w:eastAsia="Times New Roman" w:hAnsi="Arial" w:cs="Arial"/>
        </w:rPr>
        <w:t xml:space="preserve"> shall invoice Capita.</w:t>
      </w:r>
    </w:p>
    <w:p w14:paraId="7A2EBEB0" w14:textId="77777777"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 </w:t>
      </w:r>
    </w:p>
    <w:p w14:paraId="6E5663AA" w14:textId="4D642570"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Suppliers will only receive payment when Capita have the written endorsement of the deliverable from the MOD. </w:t>
      </w:r>
    </w:p>
    <w:p w14:paraId="033A692C" w14:textId="77777777" w:rsidR="008C3DD7" w:rsidRPr="00FD5011" w:rsidRDefault="008C3DD7" w:rsidP="00FB7B5A">
      <w:pPr>
        <w:spacing w:after="0" w:line="240" w:lineRule="auto"/>
        <w:jc w:val="both"/>
        <w:rPr>
          <w:rFonts w:ascii="Arial" w:eastAsia="Times New Roman" w:hAnsi="Arial" w:cs="Arial"/>
        </w:rPr>
      </w:pPr>
    </w:p>
    <w:p w14:paraId="72E16C90" w14:textId="77777777"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All Invoices for the Managed Learning Services must be submitted as stated in the invoicing guide and template.</w:t>
      </w:r>
    </w:p>
    <w:p w14:paraId="4D0EB744" w14:textId="77777777" w:rsidR="008C3DD7" w:rsidRPr="00FD5011" w:rsidRDefault="008C3DD7" w:rsidP="00FB7B5A">
      <w:pPr>
        <w:spacing w:after="0" w:line="240" w:lineRule="auto"/>
        <w:jc w:val="both"/>
        <w:rPr>
          <w:rFonts w:ascii="Arial" w:eastAsia="Times New Roman" w:hAnsi="Arial" w:cs="Arial"/>
        </w:rPr>
      </w:pPr>
    </w:p>
    <w:p w14:paraId="297D8A9E" w14:textId="77777777" w:rsidR="008C3DD7" w:rsidRPr="00FD5011" w:rsidRDefault="008C3DD7" w:rsidP="00FB7B5A">
      <w:pPr>
        <w:spacing w:after="0" w:line="240" w:lineRule="auto"/>
        <w:jc w:val="both"/>
        <w:rPr>
          <w:rFonts w:ascii="Arial" w:eastAsia="Times New Roman" w:hAnsi="Arial" w:cs="Arial"/>
        </w:rPr>
      </w:pPr>
    </w:p>
    <w:p w14:paraId="503BA3D8" w14:textId="77777777" w:rsidR="008C3DD7" w:rsidRPr="00FD5011" w:rsidRDefault="008C3DD7" w:rsidP="00FB7B5A">
      <w:pPr>
        <w:spacing w:after="0" w:line="240" w:lineRule="auto"/>
        <w:jc w:val="both"/>
        <w:rPr>
          <w:rFonts w:ascii="Arial" w:eastAsia="Times New Roman" w:hAnsi="Arial" w:cs="Arial"/>
        </w:rPr>
      </w:pPr>
    </w:p>
    <w:p w14:paraId="1B096425" w14:textId="7FC5E20F" w:rsidR="008C3DD7" w:rsidRPr="00FD5011" w:rsidRDefault="008C3DD7" w:rsidP="00FB7B5A">
      <w:pPr>
        <w:spacing w:after="0" w:line="240" w:lineRule="auto"/>
        <w:jc w:val="both"/>
        <w:rPr>
          <w:rFonts w:ascii="Arial" w:eastAsia="Times New Roman" w:hAnsi="Arial" w:cs="Arial"/>
        </w:rPr>
      </w:pPr>
      <w:r w:rsidRPr="00FD5011">
        <w:rPr>
          <w:rFonts w:ascii="Arial" w:eastAsia="Times New Roman" w:hAnsi="Arial" w:cs="Arial"/>
        </w:rPr>
        <w:t xml:space="preserve">Payment of the total price shall be claimed (thru’ CP&amp;F) following the satisfactory completion of </w:t>
      </w:r>
      <w:r w:rsidR="008003CC">
        <w:rPr>
          <w:rFonts w:ascii="Arial" w:eastAsia="Times New Roman" w:hAnsi="Arial" w:cs="Arial"/>
        </w:rPr>
        <w:t>the course</w:t>
      </w:r>
      <w:r w:rsidRPr="00FD5011">
        <w:rPr>
          <w:rFonts w:ascii="Arial" w:eastAsia="Times New Roman" w:hAnsi="Arial" w:cs="Arial"/>
        </w:rPr>
        <w:t xml:space="preserve"> [appropriate milestone].</w:t>
      </w:r>
    </w:p>
    <w:p w14:paraId="5253AEA4" w14:textId="77777777" w:rsidR="008C3DD7" w:rsidRPr="00FD5011" w:rsidRDefault="008C3DD7" w:rsidP="00FB7B5A">
      <w:pPr>
        <w:spacing w:after="0" w:line="240" w:lineRule="auto"/>
        <w:rPr>
          <w:rFonts w:ascii="Arial" w:eastAsia="Times New Roman" w:hAnsi="Arial" w:cs="Arial"/>
        </w:rPr>
      </w:pPr>
    </w:p>
    <w:p w14:paraId="6F5FA331" w14:textId="77777777" w:rsidR="008C3DD7" w:rsidRPr="00FD5011" w:rsidRDefault="008C3DD7" w:rsidP="00FB7B5A">
      <w:pPr>
        <w:spacing w:after="0" w:line="240" w:lineRule="auto"/>
        <w:rPr>
          <w:rFonts w:ascii="Arial" w:eastAsia="Times New Roman" w:hAnsi="Arial" w:cs="Arial"/>
        </w:rPr>
      </w:pPr>
    </w:p>
    <w:p w14:paraId="430471EE" w14:textId="77777777" w:rsidR="008C3DD7" w:rsidRPr="00FD5011" w:rsidRDefault="008C3DD7" w:rsidP="00FB7B5A">
      <w:pPr>
        <w:spacing w:after="0" w:line="240" w:lineRule="auto"/>
        <w:rPr>
          <w:rFonts w:ascii="Arial" w:eastAsia="Times New Roman" w:hAnsi="Arial" w:cs="Arial"/>
        </w:rPr>
      </w:pPr>
    </w:p>
    <w:p w14:paraId="0D6CA9D7" w14:textId="77777777" w:rsidR="008C3DD7" w:rsidRPr="00FD5011" w:rsidRDefault="008C3DD7" w:rsidP="00FB7B5A">
      <w:pPr>
        <w:spacing w:after="0" w:line="240" w:lineRule="auto"/>
        <w:rPr>
          <w:rFonts w:ascii="Arial" w:eastAsia="Times New Roman" w:hAnsi="Arial" w:cs="Arial"/>
        </w:rPr>
      </w:pPr>
    </w:p>
    <w:p w14:paraId="1CBC5A8D" w14:textId="77777777" w:rsidR="008C3DD7" w:rsidRPr="00FD5011" w:rsidRDefault="008C3DD7" w:rsidP="00FB7B5A">
      <w:pPr>
        <w:spacing w:after="0" w:line="240" w:lineRule="auto"/>
        <w:rPr>
          <w:rFonts w:ascii="Arial" w:eastAsia="Times New Roman" w:hAnsi="Arial" w:cs="Arial"/>
        </w:rPr>
      </w:pPr>
    </w:p>
    <w:p w14:paraId="00EA849B" w14:textId="77777777" w:rsidR="008C3DD7" w:rsidRPr="00FD5011" w:rsidRDefault="008C3DD7" w:rsidP="00FB7B5A">
      <w:pPr>
        <w:spacing w:after="0" w:line="240" w:lineRule="auto"/>
        <w:rPr>
          <w:rFonts w:ascii="Arial" w:eastAsia="Times New Roman" w:hAnsi="Arial" w:cs="Arial"/>
        </w:rPr>
      </w:pPr>
    </w:p>
    <w:p w14:paraId="3FEDD652" w14:textId="77777777" w:rsidR="008C3DD7" w:rsidRPr="00FD5011" w:rsidRDefault="008C3DD7" w:rsidP="00FB7B5A">
      <w:pPr>
        <w:spacing w:after="0" w:line="240" w:lineRule="auto"/>
        <w:rPr>
          <w:rFonts w:ascii="Arial" w:eastAsia="Times New Roman" w:hAnsi="Arial" w:cs="Arial"/>
        </w:rPr>
      </w:pPr>
    </w:p>
    <w:p w14:paraId="64C27F13" w14:textId="77777777" w:rsidR="00FD5011" w:rsidRDefault="00FD5011">
      <w:pPr>
        <w:spacing w:after="0" w:line="240" w:lineRule="auto"/>
        <w:rPr>
          <w:rFonts w:ascii="Arial" w:hAnsi="Arial" w:cs="Arial"/>
          <w:b/>
        </w:rPr>
      </w:pPr>
      <w:r>
        <w:rPr>
          <w:rFonts w:ascii="Arial" w:hAnsi="Arial" w:cs="Arial"/>
          <w:b/>
        </w:rPr>
        <w:br w:type="page"/>
      </w:r>
    </w:p>
    <w:p w14:paraId="6EF6149C" w14:textId="6502672A" w:rsidR="00343133" w:rsidRDefault="00343133" w:rsidP="00FB7B5A">
      <w:pPr>
        <w:spacing w:after="0" w:line="240" w:lineRule="auto"/>
        <w:jc w:val="center"/>
        <w:rPr>
          <w:rFonts w:ascii="Arial" w:hAnsi="Arial" w:cs="Arial"/>
          <w:b/>
        </w:rPr>
      </w:pPr>
      <w:r w:rsidRPr="00FD5011">
        <w:rPr>
          <w:rFonts w:ascii="Arial" w:hAnsi="Arial" w:cs="Arial"/>
          <w:b/>
        </w:rPr>
        <w:lastRenderedPageBreak/>
        <w:t>Insert DEFFORM 111</w:t>
      </w:r>
    </w:p>
    <w:p w14:paraId="283C9951" w14:textId="37D270D9" w:rsidR="00FB7B5A" w:rsidRDefault="00FB7B5A" w:rsidP="00FB7B5A">
      <w:pPr>
        <w:spacing w:after="0" w:line="240" w:lineRule="auto"/>
        <w:jc w:val="center"/>
        <w:rPr>
          <w:rFonts w:ascii="Arial" w:hAnsi="Arial" w:cs="Arial"/>
          <w:b/>
        </w:rPr>
      </w:pPr>
    </w:p>
    <w:p w14:paraId="1F40060E" w14:textId="3FAE0A24" w:rsidR="00FB7B5A" w:rsidRPr="00FD5011" w:rsidRDefault="00FB7B5A" w:rsidP="00FB7B5A">
      <w:pPr>
        <w:spacing w:after="0" w:line="240" w:lineRule="auto"/>
        <w:jc w:val="center"/>
        <w:rPr>
          <w:rFonts w:ascii="Arial" w:hAnsi="Arial" w:cs="Arial"/>
          <w:b/>
        </w:rPr>
      </w:pPr>
      <w:r>
        <w:rPr>
          <w:rFonts w:ascii="Arial" w:hAnsi="Arial" w:cs="Arial"/>
          <w:b/>
        </w:rPr>
        <w:t>Please see separate sheet</w:t>
      </w:r>
    </w:p>
    <w:p w14:paraId="71818A7F"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11AB24A6"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6DA9A72E"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207F765D"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54ECA1EE"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150D00A1"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2EDDD9CF"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0FF9B251" w14:textId="77777777" w:rsidR="008C3DD7" w:rsidRPr="00FD5011" w:rsidRDefault="008C3DD7" w:rsidP="00FB7B5A">
      <w:pPr>
        <w:pStyle w:val="yiv2982158669msonormal"/>
        <w:spacing w:after="0" w:afterAutospacing="0"/>
        <w:rPr>
          <w:rFonts w:ascii="Arial" w:hAnsi="Arial" w:cs="Arial"/>
          <w:b/>
          <w:color w:val="000000"/>
          <w:sz w:val="22"/>
          <w:szCs w:val="22"/>
        </w:rPr>
      </w:pPr>
    </w:p>
    <w:p w14:paraId="793A9847" w14:textId="77777777" w:rsidR="008C3DD7" w:rsidRPr="00FD5011" w:rsidRDefault="008C3DD7" w:rsidP="00FB7B5A">
      <w:pPr>
        <w:pStyle w:val="yiv2982158669msonormal"/>
        <w:spacing w:after="0" w:afterAutospacing="0"/>
        <w:rPr>
          <w:rFonts w:ascii="Arial" w:hAnsi="Arial" w:cs="Arial"/>
          <w:b/>
          <w:color w:val="000000"/>
          <w:sz w:val="22"/>
          <w:szCs w:val="22"/>
        </w:rPr>
      </w:pPr>
    </w:p>
    <w:sectPr w:rsidR="008C3DD7" w:rsidRPr="00FD5011" w:rsidSect="00B36D9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57B84" w14:textId="77777777" w:rsidR="00362EA7" w:rsidRDefault="00362EA7" w:rsidP="00450EB6">
      <w:pPr>
        <w:spacing w:after="0" w:line="240" w:lineRule="auto"/>
      </w:pPr>
      <w:r>
        <w:separator/>
      </w:r>
    </w:p>
  </w:endnote>
  <w:endnote w:type="continuationSeparator" w:id="0">
    <w:p w14:paraId="2DFFBE5C" w14:textId="77777777" w:rsidR="00362EA7" w:rsidRDefault="00362EA7" w:rsidP="00450EB6">
      <w:pPr>
        <w:spacing w:after="0" w:line="240" w:lineRule="auto"/>
      </w:pPr>
      <w:r>
        <w:continuationSeparator/>
      </w:r>
    </w:p>
  </w:endnote>
  <w:endnote w:type="continuationNotice" w:id="1">
    <w:p w14:paraId="17615D01" w14:textId="77777777" w:rsidR="00362EA7" w:rsidRDefault="00362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663074"/>
      <w:docPartObj>
        <w:docPartGallery w:val="Page Numbers (Bottom of Page)"/>
        <w:docPartUnique/>
      </w:docPartObj>
    </w:sdtPr>
    <w:sdtEndPr>
      <w:rPr>
        <w:noProof/>
      </w:rPr>
    </w:sdtEndPr>
    <w:sdtContent>
      <w:p w14:paraId="6EA741C9" w14:textId="77777777" w:rsidR="00ED5FFA" w:rsidRDefault="00ED5F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93B58E" w14:textId="77777777" w:rsidR="00ED5FFA" w:rsidRDefault="00ED5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7BC9" w14:textId="1C93D7A1" w:rsidR="00ED5FFA" w:rsidRDefault="00ED5FFA" w:rsidP="00FD5011">
    <w:pPr>
      <w:pStyle w:val="Footer"/>
    </w:pPr>
    <w:r>
      <w:t xml:space="preserve">Version </w:t>
    </w:r>
    <w:r w:rsidR="001C2BF1">
      <w:t>3</w:t>
    </w:r>
    <w:r>
      <w:t>.0 dated 1</w:t>
    </w:r>
    <w:r w:rsidR="001C2BF1">
      <w:t>9</w:t>
    </w:r>
    <w:r>
      <w:t xml:space="preserve"> </w:t>
    </w:r>
    <w:r w:rsidR="001C2BF1">
      <w:t>July</w:t>
    </w:r>
    <w: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DF03" w14:textId="7089EFE8" w:rsidR="00ED5FFA" w:rsidRDefault="00ED5FFA">
    <w:pPr>
      <w:pStyle w:val="Footer"/>
    </w:pPr>
    <w:r>
      <w:t>Version 1.0 dated 07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469A1" w14:textId="77777777" w:rsidR="00362EA7" w:rsidRDefault="00362EA7" w:rsidP="00450EB6">
      <w:pPr>
        <w:spacing w:after="0" w:line="240" w:lineRule="auto"/>
      </w:pPr>
      <w:r>
        <w:separator/>
      </w:r>
    </w:p>
  </w:footnote>
  <w:footnote w:type="continuationSeparator" w:id="0">
    <w:p w14:paraId="58960E91" w14:textId="77777777" w:rsidR="00362EA7" w:rsidRDefault="00362EA7" w:rsidP="00450EB6">
      <w:pPr>
        <w:spacing w:after="0" w:line="240" w:lineRule="auto"/>
      </w:pPr>
      <w:r>
        <w:continuationSeparator/>
      </w:r>
    </w:p>
  </w:footnote>
  <w:footnote w:type="continuationNotice" w:id="1">
    <w:p w14:paraId="608D3E99" w14:textId="77777777" w:rsidR="00362EA7" w:rsidRDefault="00362EA7">
      <w:pPr>
        <w:spacing w:after="0" w:line="240" w:lineRule="auto"/>
      </w:pPr>
    </w:p>
  </w:footnote>
  <w:footnote w:id="2">
    <w:p w14:paraId="172A4AE8" w14:textId="77777777" w:rsidR="00A30773" w:rsidRDefault="00A30773" w:rsidP="00A30773">
      <w:pPr>
        <w:pStyle w:val="FootnoteText"/>
      </w:pPr>
      <w:r>
        <w:rPr>
          <w:rStyle w:val="FootnoteReference"/>
        </w:rPr>
        <w:footnoteRef/>
      </w:r>
      <w:r>
        <w:t xml:space="preserve"> </w:t>
      </w:r>
      <w:r w:rsidRPr="00CB75D0">
        <w:rPr>
          <w:sz w:val="16"/>
          <w:szCs w:val="16"/>
        </w:rPr>
        <w:t>Courses annot</w:t>
      </w:r>
      <w:r>
        <w:rPr>
          <w:sz w:val="16"/>
          <w:szCs w:val="16"/>
        </w:rPr>
        <w:t>at</w:t>
      </w:r>
      <w:r w:rsidRPr="00CB75D0">
        <w:rPr>
          <w:sz w:val="16"/>
          <w:szCs w:val="16"/>
        </w:rPr>
        <w:t>ed with an Asterix must be delivered with appropriate certification to meet UK Legislation.</w:t>
      </w:r>
    </w:p>
  </w:footnote>
  <w:footnote w:id="3">
    <w:p w14:paraId="4C8867FE" w14:textId="77777777" w:rsidR="00A30773" w:rsidRPr="005F67DE" w:rsidRDefault="00A30773" w:rsidP="00A30773">
      <w:pPr>
        <w:pStyle w:val="FootnoteText"/>
        <w:rPr>
          <w:sz w:val="16"/>
          <w:szCs w:val="16"/>
        </w:rPr>
      </w:pPr>
      <w:r w:rsidRPr="005F67DE">
        <w:rPr>
          <w:rStyle w:val="FootnoteReference"/>
          <w:sz w:val="16"/>
          <w:szCs w:val="16"/>
        </w:rPr>
        <w:footnoteRef/>
      </w:r>
      <w:r w:rsidRPr="005F67DE">
        <w:rPr>
          <w:sz w:val="16"/>
          <w:szCs w:val="16"/>
        </w:rPr>
        <w:t xml:space="preserve"> It is the Authority’s expectation that students will complete the self-paced course within 3 months.  A maximum time limit of 12 months allows for authority approved training breaks where personnel are required to carry out military activity.</w:t>
      </w:r>
    </w:p>
  </w:footnote>
  <w:footnote w:id="4">
    <w:p w14:paraId="280A6094" w14:textId="77777777" w:rsidR="00A30773" w:rsidRPr="005F67DE" w:rsidRDefault="00A30773" w:rsidP="00A30773">
      <w:pPr>
        <w:pStyle w:val="FootnoteText"/>
        <w:rPr>
          <w:sz w:val="16"/>
          <w:szCs w:val="16"/>
        </w:rPr>
      </w:pPr>
      <w:r w:rsidRPr="005F67DE">
        <w:rPr>
          <w:rStyle w:val="FootnoteReference"/>
          <w:sz w:val="16"/>
          <w:szCs w:val="16"/>
        </w:rPr>
        <w:footnoteRef/>
      </w:r>
      <w:r w:rsidRPr="005F67DE">
        <w:rPr>
          <w:sz w:val="16"/>
          <w:szCs w:val="16"/>
        </w:rPr>
        <w:t xml:space="preserve"> Progression rate information to include feedback on students and their performance througho</w:t>
      </w:r>
      <w:r>
        <w:rPr>
          <w:sz w:val="16"/>
          <w:szCs w:val="16"/>
        </w:rPr>
        <w:t>ut</w:t>
      </w:r>
      <w:r w:rsidRPr="005F67DE">
        <w:rPr>
          <w:sz w:val="16"/>
          <w:szCs w:val="16"/>
        </w:rPr>
        <w:t xml:space="preserve"> the</w:t>
      </w:r>
      <w:r>
        <w:rPr>
          <w:sz w:val="16"/>
          <w:szCs w:val="16"/>
        </w:rPr>
        <w:t>ir learning pathway</w:t>
      </w:r>
      <w:r w:rsidRPr="005F67D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DB316" w14:textId="77A9DA2F" w:rsidR="00ED5FFA" w:rsidRPr="00BB1AEF" w:rsidRDefault="00ED5FFA" w:rsidP="00B17D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422F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10E18"/>
    <w:multiLevelType w:val="hybridMultilevel"/>
    <w:tmpl w:val="72546D5A"/>
    <w:lvl w:ilvl="0" w:tplc="AA9231F2">
      <w:start w:val="1"/>
      <w:numFmt w:val="decimal"/>
      <w:pStyle w:val="Sub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0311A"/>
    <w:multiLevelType w:val="hybridMultilevel"/>
    <w:tmpl w:val="E85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0109C"/>
    <w:multiLevelType w:val="hybridMultilevel"/>
    <w:tmpl w:val="6F406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A0409"/>
    <w:multiLevelType w:val="multilevel"/>
    <w:tmpl w:val="E0A4B1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D92296"/>
    <w:multiLevelType w:val="hybridMultilevel"/>
    <w:tmpl w:val="B21E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5426A"/>
    <w:multiLevelType w:val="hybridMultilevel"/>
    <w:tmpl w:val="D05E39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B15AC"/>
    <w:multiLevelType w:val="hybridMultilevel"/>
    <w:tmpl w:val="37E6E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A18FE"/>
    <w:multiLevelType w:val="multilevel"/>
    <w:tmpl w:val="21701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EA7D4D"/>
    <w:multiLevelType w:val="hybridMultilevel"/>
    <w:tmpl w:val="B03A54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4074ED"/>
    <w:multiLevelType w:val="hybridMultilevel"/>
    <w:tmpl w:val="FAFC38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79018C"/>
    <w:multiLevelType w:val="hybridMultilevel"/>
    <w:tmpl w:val="0E6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41315"/>
    <w:multiLevelType w:val="hybridMultilevel"/>
    <w:tmpl w:val="740C9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8F765F0"/>
    <w:multiLevelType w:val="hybridMultilevel"/>
    <w:tmpl w:val="E1F6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D383E"/>
    <w:multiLevelType w:val="hybridMultilevel"/>
    <w:tmpl w:val="DA74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54C21"/>
    <w:multiLevelType w:val="hybridMultilevel"/>
    <w:tmpl w:val="8620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F793B"/>
    <w:multiLevelType w:val="hybridMultilevel"/>
    <w:tmpl w:val="5DBC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FC3465"/>
    <w:multiLevelType w:val="multilevel"/>
    <w:tmpl w:val="8E6AE0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1636356"/>
    <w:multiLevelType w:val="hybridMultilevel"/>
    <w:tmpl w:val="360616B6"/>
    <w:lvl w:ilvl="0" w:tplc="54E2D67E">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8E158F"/>
    <w:multiLevelType w:val="multilevel"/>
    <w:tmpl w:val="9C0AA5F2"/>
    <w:lvl w:ilvl="0">
      <w:start w:val="1"/>
      <w:numFmt w:val="decimal"/>
      <w:pStyle w:val="Heading1"/>
      <w:lvlText w:val="%1"/>
      <w:lvlJc w:val="left"/>
      <w:pPr>
        <w:tabs>
          <w:tab w:val="num" w:pos="907"/>
        </w:tabs>
        <w:ind w:left="907" w:hanging="907"/>
      </w:pPr>
      <w:rPr>
        <w:rFonts w:ascii="Arial Bold" w:hAnsi="Arial Bold" w:hint="default"/>
        <w:b/>
        <w:i w:val="0"/>
        <w:color w:val="70AD47"/>
        <w:sz w:val="36"/>
        <w:szCs w:val="36"/>
      </w:rPr>
    </w:lvl>
    <w:lvl w:ilvl="1">
      <w:start w:val="1"/>
      <w:numFmt w:val="decimal"/>
      <w:pStyle w:val="Heading2"/>
      <w:lvlText w:val="%1.%2"/>
      <w:lvlJc w:val="left"/>
      <w:pPr>
        <w:tabs>
          <w:tab w:val="num" w:pos="1191"/>
        </w:tabs>
        <w:ind w:left="1191" w:hanging="907"/>
      </w:pPr>
      <w:rPr>
        <w:rFonts w:ascii="Arial Bold" w:hAnsi="Arial Bold" w:hint="default"/>
        <w:b/>
        <w:i w:val="0"/>
        <w:color w:val="000000"/>
        <w:sz w:val="28"/>
        <w:szCs w:val="28"/>
        <w:u w:val="none"/>
      </w:rPr>
    </w:lvl>
    <w:lvl w:ilvl="2">
      <w:start w:val="3"/>
      <w:numFmt w:val="decimal"/>
      <w:lvlText w:val="1.%3.1"/>
      <w:lvlJc w:val="left"/>
      <w:pPr>
        <w:tabs>
          <w:tab w:val="num" w:pos="907"/>
        </w:tabs>
        <w:ind w:left="907" w:hanging="907"/>
      </w:pPr>
      <w:rPr>
        <w:rFonts w:asciiTheme="majorHAnsi" w:hAnsiTheme="majorHAnsi" w:hint="default"/>
        <w:b w:val="0"/>
        <w:bCs/>
        <w:i w:val="0"/>
        <w:color w:val="000000"/>
        <w:sz w:val="26"/>
        <w:szCs w:val="26"/>
        <w:u w:val="none"/>
      </w:rPr>
    </w:lvl>
    <w:lvl w:ilvl="3">
      <w:start w:val="1"/>
      <w:numFmt w:val="decimal"/>
      <w:pStyle w:val="Heading4"/>
      <w:lvlText w:val="%1.%2.%3.%4"/>
      <w:lvlJc w:val="left"/>
      <w:pPr>
        <w:tabs>
          <w:tab w:val="num" w:pos="1077"/>
        </w:tabs>
        <w:ind w:left="1077" w:hanging="1077"/>
      </w:pPr>
      <w:rPr>
        <w:rFonts w:ascii="Helvetica" w:hAnsi="Helvetica" w:hint="default"/>
        <w:b w:val="0"/>
        <w:i w:val="0"/>
        <w:color w:val="004E73"/>
        <w:sz w:val="22"/>
        <w:szCs w:val="22"/>
        <w:u w:val="none"/>
      </w:rPr>
    </w:lvl>
    <w:lvl w:ilvl="4">
      <w:start w:val="1"/>
      <w:numFmt w:val="decimal"/>
      <w:lvlText w:val="%1.%2.%3.%4.%5"/>
      <w:lvlJc w:val="left"/>
      <w:pPr>
        <w:tabs>
          <w:tab w:val="num" w:pos="1008"/>
        </w:tabs>
        <w:ind w:left="1008" w:hanging="1008"/>
      </w:pPr>
      <w:rPr>
        <w:rFonts w:hint="default"/>
        <w:u w:val="single"/>
      </w:rPr>
    </w:lvl>
    <w:lvl w:ilvl="5">
      <w:start w:val="1"/>
      <w:numFmt w:val="decimal"/>
      <w:pStyle w:val="Heading6"/>
      <w:lvlText w:val="%1.%2.%3.%4.%5.%6"/>
      <w:lvlJc w:val="left"/>
      <w:pPr>
        <w:tabs>
          <w:tab w:val="num" w:pos="1152"/>
        </w:tabs>
        <w:ind w:left="1152" w:hanging="1152"/>
      </w:pPr>
      <w:rPr>
        <w:rFonts w:hint="default"/>
        <w:u w:val="single"/>
      </w:rPr>
    </w:lvl>
    <w:lvl w:ilvl="6">
      <w:start w:val="1"/>
      <w:numFmt w:val="decimal"/>
      <w:pStyle w:val="Heading7"/>
      <w:lvlText w:val="%1.%2.%3.%4.%5.%6.%7"/>
      <w:lvlJc w:val="left"/>
      <w:pPr>
        <w:tabs>
          <w:tab w:val="num" w:pos="1296"/>
        </w:tabs>
        <w:ind w:left="1296" w:hanging="1296"/>
      </w:pPr>
      <w:rPr>
        <w:rFonts w:hint="default"/>
        <w:u w:val="single"/>
      </w:rPr>
    </w:lvl>
    <w:lvl w:ilvl="7">
      <w:start w:val="1"/>
      <w:numFmt w:val="decimal"/>
      <w:pStyle w:val="Heading8"/>
      <w:lvlText w:val="%1.%2.%3.%4.%5.%6.%7.%8"/>
      <w:lvlJc w:val="left"/>
      <w:pPr>
        <w:tabs>
          <w:tab w:val="num" w:pos="1440"/>
        </w:tabs>
        <w:ind w:left="1440" w:hanging="1440"/>
      </w:pPr>
      <w:rPr>
        <w:rFonts w:hint="default"/>
        <w:u w:val="single"/>
      </w:rPr>
    </w:lvl>
    <w:lvl w:ilvl="8">
      <w:start w:val="1"/>
      <w:numFmt w:val="decimal"/>
      <w:pStyle w:val="Heading9"/>
      <w:lvlText w:val="%1.%2.%3.%4.%5.%6.%7.%8.%9"/>
      <w:lvlJc w:val="left"/>
      <w:pPr>
        <w:tabs>
          <w:tab w:val="num" w:pos="1584"/>
        </w:tabs>
        <w:ind w:left="1584" w:hanging="1584"/>
      </w:pPr>
      <w:rPr>
        <w:rFonts w:hint="default"/>
        <w:u w:val="single"/>
      </w:rPr>
    </w:lvl>
  </w:abstractNum>
  <w:abstractNum w:abstractNumId="20" w15:restartNumberingAfterBreak="0">
    <w:nsid w:val="670B5B5E"/>
    <w:multiLevelType w:val="hybridMultilevel"/>
    <w:tmpl w:val="F056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B3F75"/>
    <w:multiLevelType w:val="hybridMultilevel"/>
    <w:tmpl w:val="64C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14"/>
  </w:num>
  <w:num w:numId="5">
    <w:abstractNumId w:val="7"/>
  </w:num>
  <w:num w:numId="6">
    <w:abstractNumId w:val="12"/>
  </w:num>
  <w:num w:numId="7">
    <w:abstractNumId w:val="6"/>
  </w:num>
  <w:num w:numId="8">
    <w:abstractNumId w:val="19"/>
  </w:num>
  <w:num w:numId="9">
    <w:abstractNumId w:val="3"/>
  </w:num>
  <w:num w:numId="10">
    <w:abstractNumId w:val="15"/>
  </w:num>
  <w:num w:numId="11">
    <w:abstractNumId w:val="20"/>
  </w:num>
  <w:num w:numId="12">
    <w:abstractNumId w:val="2"/>
  </w:num>
  <w:num w:numId="13">
    <w:abstractNumId w:val="8"/>
  </w:num>
  <w:num w:numId="14">
    <w:abstractNumId w:val="4"/>
  </w:num>
  <w:num w:numId="15">
    <w:abstractNumId w:val="17"/>
  </w:num>
  <w:num w:numId="16">
    <w:abstractNumId w:val="21"/>
  </w:num>
  <w:num w:numId="17">
    <w:abstractNumId w:val="13"/>
  </w:num>
  <w:num w:numId="18">
    <w:abstractNumId w:val="5"/>
  </w:num>
  <w:num w:numId="19">
    <w:abstractNumId w:val="10"/>
  </w:num>
  <w:num w:numId="20">
    <w:abstractNumId w:val="11"/>
  </w:num>
  <w:num w:numId="21">
    <w:abstractNumId w:val="9"/>
  </w:num>
  <w:num w:numId="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CA"/>
    <w:rsid w:val="000251D8"/>
    <w:rsid w:val="00075018"/>
    <w:rsid w:val="00094E22"/>
    <w:rsid w:val="000C1871"/>
    <w:rsid w:val="000D4CA9"/>
    <w:rsid w:val="000E4608"/>
    <w:rsid w:val="000E6801"/>
    <w:rsid w:val="000F5A29"/>
    <w:rsid w:val="0011069A"/>
    <w:rsid w:val="0013106B"/>
    <w:rsid w:val="00135934"/>
    <w:rsid w:val="00137B3D"/>
    <w:rsid w:val="00144F74"/>
    <w:rsid w:val="00177248"/>
    <w:rsid w:val="001C2BF1"/>
    <w:rsid w:val="001C4265"/>
    <w:rsid w:val="001C7B1A"/>
    <w:rsid w:val="001D4C54"/>
    <w:rsid w:val="001D7C9C"/>
    <w:rsid w:val="001F6410"/>
    <w:rsid w:val="002040AC"/>
    <w:rsid w:val="00220993"/>
    <w:rsid w:val="00261FD4"/>
    <w:rsid w:val="00262394"/>
    <w:rsid w:val="00271EED"/>
    <w:rsid w:val="00292CFD"/>
    <w:rsid w:val="002C2A16"/>
    <w:rsid w:val="002E3CE5"/>
    <w:rsid w:val="002E5015"/>
    <w:rsid w:val="002F4FB1"/>
    <w:rsid w:val="00340EA3"/>
    <w:rsid w:val="00343133"/>
    <w:rsid w:val="00362EA7"/>
    <w:rsid w:val="00372358"/>
    <w:rsid w:val="003774CA"/>
    <w:rsid w:val="003A7172"/>
    <w:rsid w:val="003B4C13"/>
    <w:rsid w:val="003B6713"/>
    <w:rsid w:val="003B73C8"/>
    <w:rsid w:val="004078E3"/>
    <w:rsid w:val="004146B6"/>
    <w:rsid w:val="00416813"/>
    <w:rsid w:val="00421725"/>
    <w:rsid w:val="00422B21"/>
    <w:rsid w:val="004373BC"/>
    <w:rsid w:val="0044139F"/>
    <w:rsid w:val="0044266B"/>
    <w:rsid w:val="00450AEB"/>
    <w:rsid w:val="00450EB6"/>
    <w:rsid w:val="0045498B"/>
    <w:rsid w:val="00456AEF"/>
    <w:rsid w:val="00497891"/>
    <w:rsid w:val="004A47A4"/>
    <w:rsid w:val="00520531"/>
    <w:rsid w:val="00521345"/>
    <w:rsid w:val="00543F8D"/>
    <w:rsid w:val="0056205E"/>
    <w:rsid w:val="005867B8"/>
    <w:rsid w:val="005D0390"/>
    <w:rsid w:val="005D246C"/>
    <w:rsid w:val="005F2105"/>
    <w:rsid w:val="005F4EF5"/>
    <w:rsid w:val="005F6015"/>
    <w:rsid w:val="0060459C"/>
    <w:rsid w:val="00633215"/>
    <w:rsid w:val="0063477A"/>
    <w:rsid w:val="00653B5D"/>
    <w:rsid w:val="00687B6A"/>
    <w:rsid w:val="00695320"/>
    <w:rsid w:val="006A5083"/>
    <w:rsid w:val="006B05EB"/>
    <w:rsid w:val="006B581F"/>
    <w:rsid w:val="006F2365"/>
    <w:rsid w:val="0070441D"/>
    <w:rsid w:val="00737985"/>
    <w:rsid w:val="0078765D"/>
    <w:rsid w:val="007966CA"/>
    <w:rsid w:val="007B4557"/>
    <w:rsid w:val="007D5C3E"/>
    <w:rsid w:val="007D62DE"/>
    <w:rsid w:val="008003CC"/>
    <w:rsid w:val="00810BC2"/>
    <w:rsid w:val="00824A29"/>
    <w:rsid w:val="00862CE8"/>
    <w:rsid w:val="008C05AB"/>
    <w:rsid w:val="008C1344"/>
    <w:rsid w:val="008C1FC8"/>
    <w:rsid w:val="008C3DD7"/>
    <w:rsid w:val="008C51F7"/>
    <w:rsid w:val="008D3D69"/>
    <w:rsid w:val="008F6056"/>
    <w:rsid w:val="00914612"/>
    <w:rsid w:val="0093140E"/>
    <w:rsid w:val="00954CD1"/>
    <w:rsid w:val="00965C96"/>
    <w:rsid w:val="00977B89"/>
    <w:rsid w:val="009865A5"/>
    <w:rsid w:val="00996B9B"/>
    <w:rsid w:val="009B403A"/>
    <w:rsid w:val="009B4570"/>
    <w:rsid w:val="009C1141"/>
    <w:rsid w:val="009C556E"/>
    <w:rsid w:val="009F62C5"/>
    <w:rsid w:val="00A12743"/>
    <w:rsid w:val="00A22933"/>
    <w:rsid w:val="00A30773"/>
    <w:rsid w:val="00A46D69"/>
    <w:rsid w:val="00A47C87"/>
    <w:rsid w:val="00A84DCF"/>
    <w:rsid w:val="00AB1B63"/>
    <w:rsid w:val="00AB2E99"/>
    <w:rsid w:val="00AE5CD3"/>
    <w:rsid w:val="00AF1F9F"/>
    <w:rsid w:val="00B07029"/>
    <w:rsid w:val="00B17D2B"/>
    <w:rsid w:val="00B36D97"/>
    <w:rsid w:val="00B412AA"/>
    <w:rsid w:val="00B615D9"/>
    <w:rsid w:val="00B70D6B"/>
    <w:rsid w:val="00B83680"/>
    <w:rsid w:val="00B95976"/>
    <w:rsid w:val="00BC4373"/>
    <w:rsid w:val="00C579AA"/>
    <w:rsid w:val="00C774CC"/>
    <w:rsid w:val="00C87D0D"/>
    <w:rsid w:val="00CC1692"/>
    <w:rsid w:val="00CD6794"/>
    <w:rsid w:val="00D10834"/>
    <w:rsid w:val="00D13073"/>
    <w:rsid w:val="00D14230"/>
    <w:rsid w:val="00D45068"/>
    <w:rsid w:val="00D6664B"/>
    <w:rsid w:val="00D6696E"/>
    <w:rsid w:val="00DB148D"/>
    <w:rsid w:val="00DB553B"/>
    <w:rsid w:val="00DE65A7"/>
    <w:rsid w:val="00E2578B"/>
    <w:rsid w:val="00E40AE8"/>
    <w:rsid w:val="00E82143"/>
    <w:rsid w:val="00EA121E"/>
    <w:rsid w:val="00EB2B7B"/>
    <w:rsid w:val="00ED5A55"/>
    <w:rsid w:val="00ED5FFA"/>
    <w:rsid w:val="00F24803"/>
    <w:rsid w:val="00F344DE"/>
    <w:rsid w:val="00F346D5"/>
    <w:rsid w:val="00F43BE6"/>
    <w:rsid w:val="00F87738"/>
    <w:rsid w:val="00FB7453"/>
    <w:rsid w:val="00FB7B5A"/>
    <w:rsid w:val="00FD5011"/>
    <w:rsid w:val="00FF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2161E"/>
  <w15:docId w15:val="{4111D17D-EABA-4A81-A8E4-DD9EDD43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EB"/>
    <w:pPr>
      <w:spacing w:after="200" w:line="276" w:lineRule="auto"/>
    </w:pPr>
    <w:rPr>
      <w:sz w:val="22"/>
      <w:szCs w:val="22"/>
      <w:lang w:eastAsia="en-US"/>
    </w:rPr>
  </w:style>
  <w:style w:type="paragraph" w:styleId="Heading1">
    <w:name w:val="heading 1"/>
    <w:basedOn w:val="Normal"/>
    <w:next w:val="Normal"/>
    <w:link w:val="Heading1Char"/>
    <w:uiPriority w:val="9"/>
    <w:qFormat/>
    <w:rsid w:val="008C3DD7"/>
    <w:pPr>
      <w:keepNext/>
      <w:numPr>
        <w:numId w:val="8"/>
      </w:numPr>
      <w:spacing w:after="0" w:line="240" w:lineRule="auto"/>
      <w:outlineLvl w:val="0"/>
    </w:pPr>
    <w:rPr>
      <w:rFonts w:ascii="Arial" w:eastAsia="Times New Roman" w:hAnsi="Arial"/>
      <w:b/>
      <w:i/>
      <w:szCs w:val="20"/>
      <w:lang w:eastAsia="en-GB"/>
    </w:rPr>
  </w:style>
  <w:style w:type="paragraph" w:styleId="Heading2">
    <w:name w:val="heading 2"/>
    <w:basedOn w:val="Normal"/>
    <w:next w:val="Normal"/>
    <w:link w:val="Heading2Char"/>
    <w:unhideWhenUsed/>
    <w:qFormat/>
    <w:rsid w:val="00F346D5"/>
    <w:pPr>
      <w:keepNext/>
      <w:keepLines/>
      <w:numPr>
        <w:ilvl w:val="1"/>
        <w:numId w:val="8"/>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C3DD7"/>
    <w:pPr>
      <w:keepNext/>
      <w:spacing w:after="0" w:line="240" w:lineRule="auto"/>
      <w:jc w:val="center"/>
      <w:outlineLvl w:val="2"/>
    </w:pPr>
    <w:rPr>
      <w:rFonts w:ascii="Arial" w:eastAsia="Times New Roman" w:hAnsi="Arial"/>
      <w:b/>
      <w:i/>
      <w:szCs w:val="20"/>
      <w:lang w:eastAsia="en-GB"/>
    </w:rPr>
  </w:style>
  <w:style w:type="paragraph" w:styleId="Heading4">
    <w:name w:val="heading 4"/>
    <w:basedOn w:val="Normal"/>
    <w:next w:val="Normal"/>
    <w:link w:val="Heading4Char"/>
    <w:qFormat/>
    <w:rsid w:val="00F346D5"/>
    <w:pPr>
      <w:keepNext/>
      <w:numPr>
        <w:ilvl w:val="3"/>
        <w:numId w:val="8"/>
      </w:numPr>
      <w:spacing w:before="120" w:after="120" w:line="240" w:lineRule="auto"/>
      <w:jc w:val="both"/>
      <w:outlineLvl w:val="3"/>
    </w:pPr>
    <w:rPr>
      <w:rFonts w:ascii="Arial Bold" w:eastAsia="Times New Roman" w:hAnsi="Arial Bold"/>
      <w:b/>
      <w:bCs/>
      <w:color w:val="004E73"/>
      <w:sz w:val="24"/>
      <w:szCs w:val="24"/>
      <w:lang w:eastAsia="en-GB"/>
    </w:rPr>
  </w:style>
  <w:style w:type="paragraph" w:styleId="Heading6">
    <w:name w:val="heading 6"/>
    <w:basedOn w:val="Normal"/>
    <w:next w:val="Normal"/>
    <w:link w:val="Heading6Char"/>
    <w:qFormat/>
    <w:rsid w:val="00F346D5"/>
    <w:pPr>
      <w:numPr>
        <w:ilvl w:val="5"/>
        <w:numId w:val="8"/>
      </w:numPr>
      <w:spacing w:before="240" w:after="60" w:line="240" w:lineRule="auto"/>
      <w:jc w:val="both"/>
      <w:outlineLvl w:val="5"/>
    </w:pPr>
    <w:rPr>
      <w:rFonts w:ascii="Times New Roman" w:eastAsia="Times New Roman" w:hAnsi="Times New Roman"/>
      <w:b/>
      <w:bCs/>
      <w:sz w:val="24"/>
      <w:lang w:eastAsia="en-GB"/>
    </w:rPr>
  </w:style>
  <w:style w:type="paragraph" w:styleId="Heading7">
    <w:name w:val="heading 7"/>
    <w:basedOn w:val="Normal"/>
    <w:next w:val="Normal"/>
    <w:link w:val="Heading7Char"/>
    <w:qFormat/>
    <w:rsid w:val="00F346D5"/>
    <w:pPr>
      <w:numPr>
        <w:ilvl w:val="6"/>
        <w:numId w:val="8"/>
      </w:numPr>
      <w:spacing w:before="240" w:after="60" w:line="240" w:lineRule="auto"/>
      <w:jc w:val="both"/>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qFormat/>
    <w:rsid w:val="00F346D5"/>
    <w:pPr>
      <w:numPr>
        <w:ilvl w:val="7"/>
        <w:numId w:val="8"/>
      </w:numPr>
      <w:spacing w:before="240" w:after="60" w:line="240" w:lineRule="auto"/>
      <w:jc w:val="both"/>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F346D5"/>
    <w:pPr>
      <w:numPr>
        <w:ilvl w:val="8"/>
        <w:numId w:val="8"/>
      </w:numPr>
      <w:spacing w:before="240" w:after="60" w:line="240" w:lineRule="auto"/>
      <w:jc w:val="both"/>
      <w:outlineLvl w:val="8"/>
    </w:pPr>
    <w:rPr>
      <w:rFonts w:eastAsia="Times New Roman" w:cs="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7966CA"/>
  </w:style>
  <w:style w:type="character" w:customStyle="1" w:styleId="pg-1ff2">
    <w:name w:val="pg-1ff2"/>
    <w:basedOn w:val="DefaultParagraphFont"/>
    <w:rsid w:val="007966CA"/>
  </w:style>
  <w:style w:type="character" w:customStyle="1" w:styleId="pg-1fc2">
    <w:name w:val="pg-1fc2"/>
    <w:basedOn w:val="DefaultParagraphFont"/>
    <w:rsid w:val="007966CA"/>
  </w:style>
  <w:style w:type="table" w:styleId="TableGrid">
    <w:name w:val="Table Grid"/>
    <w:basedOn w:val="TableNormal"/>
    <w:rsid w:val="0079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0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EB6"/>
  </w:style>
  <w:style w:type="paragraph" w:styleId="Footer">
    <w:name w:val="footer"/>
    <w:basedOn w:val="Normal"/>
    <w:link w:val="FooterChar"/>
    <w:uiPriority w:val="99"/>
    <w:unhideWhenUsed/>
    <w:rsid w:val="00450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EB6"/>
  </w:style>
  <w:style w:type="character" w:styleId="Hyperlink">
    <w:name w:val="Hyperlink"/>
    <w:uiPriority w:val="99"/>
    <w:unhideWhenUsed/>
    <w:rsid w:val="00996B9B"/>
    <w:rPr>
      <w:color w:val="0000FF"/>
      <w:u w:val="single"/>
    </w:rPr>
  </w:style>
  <w:style w:type="paragraph" w:customStyle="1" w:styleId="yiv2982158669msonormal">
    <w:name w:val="yiv2982158669msonormal"/>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982158669msolistparagraph">
    <w:name w:val="yiv2982158669msolistparagraph"/>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9B4570"/>
    <w:rPr>
      <w:sz w:val="22"/>
      <w:szCs w:val="22"/>
      <w:lang w:eastAsia="en-US"/>
    </w:rPr>
  </w:style>
  <w:style w:type="table" w:customStyle="1" w:styleId="TableStyle1">
    <w:name w:val="Table Style 1"/>
    <w:basedOn w:val="TableNormal"/>
    <w:uiPriority w:val="99"/>
    <w:rsid w:val="00B36D97"/>
    <w:rPr>
      <w:rFonts w:ascii="Arial" w:hAnsi="Arial"/>
    </w:rPr>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StylePr w:type="firstRow">
      <w:tblPr/>
      <w:tcPr>
        <w:shd w:val="clear" w:color="auto" w:fill="F2F2F2"/>
      </w:tcPr>
    </w:tblStylePr>
  </w:style>
  <w:style w:type="paragraph" w:customStyle="1" w:styleId="FullBodyText">
    <w:name w:val="Full Body Text"/>
    <w:basedOn w:val="Normal"/>
    <w:rsid w:val="00B36D97"/>
    <w:pPr>
      <w:spacing w:before="120" w:after="120" w:line="240" w:lineRule="auto"/>
      <w:ind w:left="851"/>
    </w:pPr>
    <w:rPr>
      <w:color w:val="595959"/>
    </w:rPr>
  </w:style>
  <w:style w:type="paragraph" w:styleId="ListParagraph">
    <w:name w:val="List Paragraph"/>
    <w:basedOn w:val="Normal"/>
    <w:link w:val="ListParagraphChar"/>
    <w:uiPriority w:val="34"/>
    <w:qFormat/>
    <w:rsid w:val="00B36D97"/>
    <w:pPr>
      <w:spacing w:before="120" w:after="120" w:line="240" w:lineRule="auto"/>
      <w:ind w:left="720"/>
      <w:contextualSpacing/>
    </w:pPr>
    <w:rPr>
      <w:color w:val="595959"/>
      <w:sz w:val="24"/>
    </w:rPr>
  </w:style>
  <w:style w:type="paragraph" w:customStyle="1" w:styleId="FCHeading">
    <w:name w:val="FC Heading"/>
    <w:basedOn w:val="Normal"/>
    <w:rsid w:val="001C7B1A"/>
    <w:pPr>
      <w:spacing w:before="120" w:after="120" w:line="240" w:lineRule="auto"/>
      <w:jc w:val="center"/>
    </w:pPr>
    <w:rPr>
      <w:b/>
      <w:caps/>
      <w:color w:val="FFFFFF"/>
      <w:sz w:val="72"/>
      <w:szCs w:val="72"/>
    </w:rPr>
  </w:style>
  <w:style w:type="paragraph" w:customStyle="1" w:styleId="FCInfo">
    <w:name w:val="FC Info"/>
    <w:basedOn w:val="Normal"/>
    <w:rsid w:val="001C7B1A"/>
    <w:pPr>
      <w:spacing w:before="120" w:after="120" w:line="240" w:lineRule="auto"/>
    </w:pPr>
    <w:rPr>
      <w:color w:val="FFFFFF"/>
      <w:sz w:val="20"/>
      <w:szCs w:val="20"/>
    </w:rPr>
  </w:style>
  <w:style w:type="character" w:customStyle="1" w:styleId="Heading1Char">
    <w:name w:val="Heading 1 Char"/>
    <w:link w:val="Heading1"/>
    <w:rsid w:val="008C3DD7"/>
    <w:rPr>
      <w:rFonts w:ascii="Arial" w:eastAsia="Times New Roman" w:hAnsi="Arial" w:cs="Times New Roman"/>
      <w:b/>
      <w:i/>
      <w:szCs w:val="20"/>
      <w:lang w:eastAsia="en-GB"/>
    </w:rPr>
  </w:style>
  <w:style w:type="character" w:customStyle="1" w:styleId="Heading3Char">
    <w:name w:val="Heading 3 Char"/>
    <w:link w:val="Heading3"/>
    <w:rsid w:val="008C3DD7"/>
    <w:rPr>
      <w:rFonts w:ascii="Arial" w:eastAsia="Times New Roman" w:hAnsi="Arial" w:cs="Times New Roman"/>
      <w:b/>
      <w:i/>
      <w:szCs w:val="20"/>
      <w:lang w:eastAsia="en-GB"/>
    </w:rPr>
  </w:style>
  <w:style w:type="character" w:styleId="CommentReference">
    <w:name w:val="annotation reference"/>
    <w:semiHidden/>
    <w:unhideWhenUsed/>
    <w:rsid w:val="00343133"/>
    <w:rPr>
      <w:sz w:val="16"/>
      <w:szCs w:val="16"/>
    </w:rPr>
  </w:style>
  <w:style w:type="paragraph" w:styleId="CommentText">
    <w:name w:val="annotation text"/>
    <w:basedOn w:val="Normal"/>
    <w:link w:val="CommentTextChar"/>
    <w:semiHidden/>
    <w:unhideWhenUsed/>
    <w:rsid w:val="00343133"/>
    <w:pPr>
      <w:spacing w:line="240" w:lineRule="auto"/>
    </w:pPr>
    <w:rPr>
      <w:sz w:val="20"/>
      <w:szCs w:val="20"/>
    </w:rPr>
  </w:style>
  <w:style w:type="character" w:customStyle="1" w:styleId="CommentTextChar">
    <w:name w:val="Comment Text Char"/>
    <w:link w:val="CommentText"/>
    <w:semiHidden/>
    <w:rsid w:val="00343133"/>
    <w:rPr>
      <w:sz w:val="20"/>
      <w:szCs w:val="20"/>
    </w:rPr>
  </w:style>
  <w:style w:type="paragraph" w:styleId="CommentSubject">
    <w:name w:val="annotation subject"/>
    <w:basedOn w:val="CommentText"/>
    <w:next w:val="CommentText"/>
    <w:link w:val="CommentSubjectChar"/>
    <w:uiPriority w:val="99"/>
    <w:semiHidden/>
    <w:unhideWhenUsed/>
    <w:rsid w:val="00343133"/>
    <w:rPr>
      <w:b/>
      <w:bCs/>
    </w:rPr>
  </w:style>
  <w:style w:type="character" w:customStyle="1" w:styleId="CommentSubjectChar">
    <w:name w:val="Comment Subject Char"/>
    <w:link w:val="CommentSubject"/>
    <w:uiPriority w:val="99"/>
    <w:semiHidden/>
    <w:rsid w:val="00343133"/>
    <w:rPr>
      <w:b/>
      <w:bCs/>
      <w:sz w:val="20"/>
      <w:szCs w:val="20"/>
    </w:rPr>
  </w:style>
  <w:style w:type="paragraph" w:styleId="BalloonText">
    <w:name w:val="Balloon Text"/>
    <w:basedOn w:val="Normal"/>
    <w:link w:val="BalloonTextChar"/>
    <w:uiPriority w:val="99"/>
    <w:semiHidden/>
    <w:unhideWhenUsed/>
    <w:rsid w:val="0034313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3133"/>
    <w:rPr>
      <w:rFonts w:ascii="Segoe UI" w:hAnsi="Segoe UI" w:cs="Segoe UI"/>
      <w:sz w:val="18"/>
      <w:szCs w:val="18"/>
    </w:rPr>
  </w:style>
  <w:style w:type="paragraph" w:styleId="NormalWeb">
    <w:name w:val="Normal (Web)"/>
    <w:basedOn w:val="Normal"/>
    <w:uiPriority w:val="99"/>
    <w:unhideWhenUsed/>
    <w:rsid w:val="00B17D2B"/>
    <w:pPr>
      <w:spacing w:before="100" w:beforeAutospacing="1" w:after="100" w:afterAutospacing="1" w:line="240" w:lineRule="auto"/>
    </w:pPr>
    <w:rPr>
      <w:rFonts w:ascii="Times New Roman" w:hAnsi="Times New Roman"/>
      <w:sz w:val="24"/>
      <w:szCs w:val="24"/>
      <w:lang w:eastAsia="en-GB"/>
    </w:rPr>
  </w:style>
  <w:style w:type="paragraph" w:styleId="Subtitle">
    <w:name w:val="Subtitle"/>
    <w:basedOn w:val="Normal"/>
    <w:next w:val="Normal"/>
    <w:link w:val="SubtitleChar"/>
    <w:uiPriority w:val="11"/>
    <w:qFormat/>
    <w:rsid w:val="00B17D2B"/>
    <w:pPr>
      <w:numPr>
        <w:numId w:val="1"/>
      </w:numPr>
      <w:spacing w:after="0"/>
      <w:ind w:left="426" w:hanging="426"/>
    </w:pPr>
    <w:rPr>
      <w:rFonts w:eastAsia="Times New Roman"/>
      <w:b/>
      <w:iCs/>
      <w:color w:val="92D050"/>
      <w:spacing w:val="15"/>
      <w:sz w:val="28"/>
      <w:szCs w:val="24"/>
    </w:rPr>
  </w:style>
  <w:style w:type="character" w:customStyle="1" w:styleId="SubtitleChar">
    <w:name w:val="Subtitle Char"/>
    <w:link w:val="Subtitle"/>
    <w:uiPriority w:val="11"/>
    <w:rsid w:val="00B17D2B"/>
    <w:rPr>
      <w:rFonts w:eastAsia="Times New Roman"/>
      <w:b/>
      <w:iCs/>
      <w:color w:val="92D050"/>
      <w:spacing w:val="15"/>
      <w:sz w:val="28"/>
      <w:szCs w:val="24"/>
      <w:lang w:eastAsia="en-US"/>
    </w:rPr>
  </w:style>
  <w:style w:type="paragraph" w:customStyle="1" w:styleId="TableHeading">
    <w:name w:val="Table Heading"/>
    <w:basedOn w:val="Normal"/>
    <w:uiPriority w:val="99"/>
    <w:rsid w:val="00B17D2B"/>
    <w:pPr>
      <w:spacing w:after="0" w:line="240" w:lineRule="auto"/>
    </w:pPr>
    <w:rPr>
      <w:rFonts w:ascii="Arial" w:eastAsia="Times New Roman" w:hAnsi="Arial"/>
      <w:b/>
      <w:color w:val="FFFFFF"/>
      <w:sz w:val="24"/>
      <w:szCs w:val="24"/>
      <w:lang w:eastAsia="en-GB"/>
    </w:rPr>
  </w:style>
  <w:style w:type="paragraph" w:styleId="FootnoteText">
    <w:name w:val="footnote text"/>
    <w:basedOn w:val="Normal"/>
    <w:link w:val="FootnoteTextChar"/>
    <w:unhideWhenUsed/>
    <w:rsid w:val="00B17D2B"/>
    <w:pPr>
      <w:spacing w:after="0" w:line="240" w:lineRule="auto"/>
    </w:pPr>
    <w:rPr>
      <w:sz w:val="20"/>
      <w:szCs w:val="20"/>
    </w:rPr>
  </w:style>
  <w:style w:type="character" w:customStyle="1" w:styleId="FootnoteTextChar">
    <w:name w:val="Footnote Text Char"/>
    <w:link w:val="FootnoteText"/>
    <w:rsid w:val="00B17D2B"/>
    <w:rPr>
      <w:sz w:val="20"/>
      <w:szCs w:val="20"/>
    </w:rPr>
  </w:style>
  <w:style w:type="character" w:styleId="FootnoteReference">
    <w:name w:val="footnote reference"/>
    <w:unhideWhenUsed/>
    <w:rsid w:val="00B17D2B"/>
    <w:rPr>
      <w:vertAlign w:val="superscript"/>
    </w:rPr>
  </w:style>
  <w:style w:type="paragraph" w:styleId="ListBullet">
    <w:name w:val="List Bullet"/>
    <w:basedOn w:val="Normal"/>
    <w:uiPriority w:val="99"/>
    <w:unhideWhenUsed/>
    <w:rsid w:val="00B17D2B"/>
    <w:pPr>
      <w:numPr>
        <w:numId w:val="2"/>
      </w:numPr>
      <w:spacing w:after="240" w:line="240" w:lineRule="auto"/>
      <w:contextualSpacing/>
      <w:jc w:val="both"/>
    </w:pPr>
    <w:rPr>
      <w:rFonts w:eastAsia="Times New Roman"/>
      <w:szCs w:val="24"/>
      <w:lang w:eastAsia="en-GB"/>
    </w:rPr>
  </w:style>
  <w:style w:type="character" w:styleId="FollowedHyperlink">
    <w:name w:val="FollowedHyperlink"/>
    <w:uiPriority w:val="99"/>
    <w:semiHidden/>
    <w:unhideWhenUsed/>
    <w:rsid w:val="004078E3"/>
    <w:rPr>
      <w:color w:val="800080"/>
      <w:u w:val="single"/>
    </w:rPr>
  </w:style>
  <w:style w:type="character" w:customStyle="1" w:styleId="UnresolvedMention1">
    <w:name w:val="Unresolved Mention1"/>
    <w:uiPriority w:val="99"/>
    <w:semiHidden/>
    <w:unhideWhenUsed/>
    <w:rsid w:val="005867B8"/>
    <w:rPr>
      <w:color w:val="808080"/>
      <w:shd w:val="clear" w:color="auto" w:fill="E6E6E6"/>
    </w:rPr>
  </w:style>
  <w:style w:type="character" w:styleId="UnresolvedMention">
    <w:name w:val="Unresolved Mention"/>
    <w:basedOn w:val="DefaultParagraphFont"/>
    <w:uiPriority w:val="99"/>
    <w:semiHidden/>
    <w:unhideWhenUsed/>
    <w:rsid w:val="00977B89"/>
    <w:rPr>
      <w:color w:val="808080"/>
      <w:shd w:val="clear" w:color="auto" w:fill="E6E6E6"/>
    </w:rPr>
  </w:style>
  <w:style w:type="character" w:customStyle="1" w:styleId="Heading2Char">
    <w:name w:val="Heading 2 Char"/>
    <w:basedOn w:val="DefaultParagraphFont"/>
    <w:link w:val="Heading2"/>
    <w:uiPriority w:val="9"/>
    <w:semiHidden/>
    <w:rsid w:val="00F346D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F346D5"/>
    <w:rPr>
      <w:rFonts w:ascii="Arial Bold" w:eastAsia="Times New Roman" w:hAnsi="Arial Bold"/>
      <w:b/>
      <w:bCs/>
      <w:color w:val="004E73"/>
      <w:sz w:val="24"/>
      <w:szCs w:val="24"/>
    </w:rPr>
  </w:style>
  <w:style w:type="character" w:customStyle="1" w:styleId="Heading6Char">
    <w:name w:val="Heading 6 Char"/>
    <w:basedOn w:val="DefaultParagraphFont"/>
    <w:link w:val="Heading6"/>
    <w:rsid w:val="00F346D5"/>
    <w:rPr>
      <w:rFonts w:ascii="Times New Roman" w:eastAsia="Times New Roman" w:hAnsi="Times New Roman"/>
      <w:b/>
      <w:bCs/>
      <w:sz w:val="24"/>
      <w:szCs w:val="22"/>
    </w:rPr>
  </w:style>
  <w:style w:type="character" w:customStyle="1" w:styleId="Heading7Char">
    <w:name w:val="Heading 7 Char"/>
    <w:basedOn w:val="DefaultParagraphFont"/>
    <w:link w:val="Heading7"/>
    <w:rsid w:val="00F346D5"/>
    <w:rPr>
      <w:rFonts w:ascii="Times New Roman" w:eastAsia="Times New Roman" w:hAnsi="Times New Roman"/>
      <w:sz w:val="24"/>
      <w:szCs w:val="24"/>
    </w:rPr>
  </w:style>
  <w:style w:type="character" w:customStyle="1" w:styleId="Heading8Char">
    <w:name w:val="Heading 8 Char"/>
    <w:basedOn w:val="DefaultParagraphFont"/>
    <w:link w:val="Heading8"/>
    <w:rsid w:val="00F346D5"/>
    <w:rPr>
      <w:rFonts w:ascii="Times New Roman" w:eastAsia="Times New Roman" w:hAnsi="Times New Roman"/>
      <w:i/>
      <w:iCs/>
      <w:sz w:val="24"/>
      <w:szCs w:val="24"/>
    </w:rPr>
  </w:style>
  <w:style w:type="character" w:customStyle="1" w:styleId="Heading9Char">
    <w:name w:val="Heading 9 Char"/>
    <w:basedOn w:val="DefaultParagraphFont"/>
    <w:link w:val="Heading9"/>
    <w:rsid w:val="00F346D5"/>
    <w:rPr>
      <w:rFonts w:eastAsia="Times New Roman" w:cs="Arial"/>
      <w:sz w:val="24"/>
      <w:szCs w:val="22"/>
    </w:rPr>
  </w:style>
  <w:style w:type="paragraph" w:customStyle="1" w:styleId="TableContent">
    <w:name w:val="Table Content"/>
    <w:basedOn w:val="Normal"/>
    <w:rsid w:val="00F346D5"/>
    <w:pPr>
      <w:spacing w:after="120" w:line="240" w:lineRule="auto"/>
    </w:pPr>
    <w:rPr>
      <w:rFonts w:eastAsia="Times New Roman"/>
      <w:sz w:val="20"/>
      <w:szCs w:val="24"/>
      <w:lang w:eastAsia="en-GB"/>
    </w:rPr>
  </w:style>
  <w:style w:type="paragraph" w:customStyle="1" w:styleId="TableHeading1">
    <w:name w:val="Table Heading 1"/>
    <w:basedOn w:val="Normal"/>
    <w:rsid w:val="00F346D5"/>
    <w:pPr>
      <w:spacing w:before="120" w:after="120" w:line="240" w:lineRule="auto"/>
    </w:pPr>
    <w:rPr>
      <w:rFonts w:ascii="Verdana" w:eastAsia="Times New Roman" w:hAnsi="Verdana" w:cs="Arial"/>
      <w:b/>
      <w:sz w:val="20"/>
      <w:szCs w:val="20"/>
      <w:lang w:val="en-US"/>
    </w:rPr>
  </w:style>
  <w:style w:type="character" w:customStyle="1" w:styleId="ListParagraphChar">
    <w:name w:val="List Paragraph Char"/>
    <w:link w:val="ListParagraph"/>
    <w:uiPriority w:val="34"/>
    <w:locked/>
    <w:rsid w:val="00F346D5"/>
    <w:rPr>
      <w:color w:val="595959"/>
      <w:sz w:val="24"/>
      <w:szCs w:val="22"/>
      <w:lang w:eastAsia="en-US"/>
    </w:rPr>
  </w:style>
  <w:style w:type="character" w:customStyle="1" w:styleId="normaltextrun">
    <w:name w:val="normaltextrun"/>
    <w:rsid w:val="0056205E"/>
  </w:style>
  <w:style w:type="paragraph" w:customStyle="1" w:styleId="paragraph">
    <w:name w:val="paragraph"/>
    <w:basedOn w:val="Normal"/>
    <w:rsid w:val="0070441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rsid w:val="0070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8461">
      <w:bodyDiv w:val="1"/>
      <w:marLeft w:val="0"/>
      <w:marRight w:val="0"/>
      <w:marTop w:val="0"/>
      <w:marBottom w:val="0"/>
      <w:divBdr>
        <w:top w:val="none" w:sz="0" w:space="0" w:color="auto"/>
        <w:left w:val="none" w:sz="0" w:space="0" w:color="auto"/>
        <w:bottom w:val="none" w:sz="0" w:space="0" w:color="auto"/>
        <w:right w:val="none" w:sz="0" w:space="0" w:color="auto"/>
      </w:divBdr>
      <w:divsChild>
        <w:div w:id="109666010">
          <w:marLeft w:val="0"/>
          <w:marRight w:val="0"/>
          <w:marTop w:val="0"/>
          <w:marBottom w:val="0"/>
          <w:divBdr>
            <w:top w:val="none" w:sz="0" w:space="0" w:color="auto"/>
            <w:left w:val="none" w:sz="0" w:space="0" w:color="auto"/>
            <w:bottom w:val="none" w:sz="0" w:space="0" w:color="auto"/>
            <w:right w:val="none" w:sz="0" w:space="0" w:color="auto"/>
          </w:divBdr>
          <w:divsChild>
            <w:div w:id="1845978009">
              <w:marLeft w:val="0"/>
              <w:marRight w:val="0"/>
              <w:marTop w:val="0"/>
              <w:marBottom w:val="0"/>
              <w:divBdr>
                <w:top w:val="none" w:sz="0" w:space="0" w:color="auto"/>
                <w:left w:val="none" w:sz="0" w:space="0" w:color="auto"/>
                <w:bottom w:val="none" w:sz="0" w:space="0" w:color="auto"/>
                <w:right w:val="none" w:sz="0" w:space="0" w:color="auto"/>
              </w:divBdr>
              <w:divsChild>
                <w:div w:id="2147239083">
                  <w:marLeft w:val="0"/>
                  <w:marRight w:val="0"/>
                  <w:marTop w:val="0"/>
                  <w:marBottom w:val="0"/>
                  <w:divBdr>
                    <w:top w:val="none" w:sz="0" w:space="0" w:color="auto"/>
                    <w:left w:val="none" w:sz="0" w:space="0" w:color="auto"/>
                    <w:bottom w:val="none" w:sz="0" w:space="0" w:color="auto"/>
                    <w:right w:val="none" w:sz="0" w:space="0" w:color="auto"/>
                  </w:divBdr>
                  <w:divsChild>
                    <w:div w:id="236938794">
                      <w:marLeft w:val="0"/>
                      <w:marRight w:val="0"/>
                      <w:marTop w:val="0"/>
                      <w:marBottom w:val="0"/>
                      <w:divBdr>
                        <w:top w:val="none" w:sz="0" w:space="0" w:color="auto"/>
                        <w:left w:val="none" w:sz="0" w:space="0" w:color="auto"/>
                        <w:bottom w:val="none" w:sz="0" w:space="0" w:color="auto"/>
                        <w:right w:val="none" w:sz="0" w:space="0" w:color="auto"/>
                      </w:divBdr>
                      <w:divsChild>
                        <w:div w:id="463620291">
                          <w:marLeft w:val="0"/>
                          <w:marRight w:val="0"/>
                          <w:marTop w:val="0"/>
                          <w:marBottom w:val="0"/>
                          <w:divBdr>
                            <w:top w:val="none" w:sz="0" w:space="0" w:color="auto"/>
                            <w:left w:val="none" w:sz="0" w:space="0" w:color="auto"/>
                            <w:bottom w:val="none" w:sz="0" w:space="0" w:color="auto"/>
                            <w:right w:val="none" w:sz="0" w:space="0" w:color="auto"/>
                          </w:divBdr>
                          <w:divsChild>
                            <w:div w:id="950748391">
                              <w:marLeft w:val="0"/>
                              <w:marRight w:val="0"/>
                              <w:marTop w:val="0"/>
                              <w:marBottom w:val="0"/>
                              <w:divBdr>
                                <w:top w:val="none" w:sz="0" w:space="0" w:color="auto"/>
                                <w:left w:val="none" w:sz="0" w:space="0" w:color="auto"/>
                                <w:bottom w:val="single" w:sz="18" w:space="0" w:color="E4E4E4"/>
                                <w:right w:val="none" w:sz="0" w:space="0" w:color="auto"/>
                              </w:divBdr>
                              <w:divsChild>
                                <w:div w:id="1201553033">
                                  <w:marLeft w:val="0"/>
                                  <w:marRight w:val="0"/>
                                  <w:marTop w:val="0"/>
                                  <w:marBottom w:val="0"/>
                                  <w:divBdr>
                                    <w:top w:val="none" w:sz="0" w:space="0" w:color="auto"/>
                                    <w:left w:val="none" w:sz="0" w:space="0" w:color="auto"/>
                                    <w:bottom w:val="none" w:sz="0" w:space="0" w:color="auto"/>
                                    <w:right w:val="none" w:sz="0" w:space="0" w:color="auto"/>
                                  </w:divBdr>
                                  <w:divsChild>
                                    <w:div w:id="1193151194">
                                      <w:marLeft w:val="0"/>
                                      <w:marRight w:val="0"/>
                                      <w:marTop w:val="0"/>
                                      <w:marBottom w:val="0"/>
                                      <w:divBdr>
                                        <w:top w:val="none" w:sz="0" w:space="0" w:color="auto"/>
                                        <w:left w:val="none" w:sz="0" w:space="0" w:color="auto"/>
                                        <w:bottom w:val="none" w:sz="0" w:space="0" w:color="auto"/>
                                        <w:right w:val="none" w:sz="0" w:space="0" w:color="auto"/>
                                      </w:divBdr>
                                      <w:divsChild>
                                        <w:div w:id="750199315">
                                          <w:marLeft w:val="0"/>
                                          <w:marRight w:val="0"/>
                                          <w:marTop w:val="0"/>
                                          <w:marBottom w:val="0"/>
                                          <w:divBdr>
                                            <w:top w:val="none" w:sz="0" w:space="0" w:color="auto"/>
                                            <w:left w:val="none" w:sz="0" w:space="0" w:color="auto"/>
                                            <w:bottom w:val="none" w:sz="0" w:space="0" w:color="auto"/>
                                            <w:right w:val="none" w:sz="0" w:space="0" w:color="auto"/>
                                          </w:divBdr>
                                          <w:divsChild>
                                            <w:div w:id="416025302">
                                              <w:marLeft w:val="0"/>
                                              <w:marRight w:val="0"/>
                                              <w:marTop w:val="0"/>
                                              <w:marBottom w:val="0"/>
                                              <w:divBdr>
                                                <w:top w:val="none" w:sz="0" w:space="0" w:color="auto"/>
                                                <w:left w:val="none" w:sz="0" w:space="0" w:color="auto"/>
                                                <w:bottom w:val="none" w:sz="0" w:space="0" w:color="auto"/>
                                                <w:right w:val="none" w:sz="0" w:space="0" w:color="auto"/>
                                              </w:divBdr>
                                              <w:divsChild>
                                                <w:div w:id="1980921">
                                                  <w:marLeft w:val="0"/>
                                                  <w:marRight w:val="0"/>
                                                  <w:marTop w:val="0"/>
                                                  <w:marBottom w:val="0"/>
                                                  <w:divBdr>
                                                    <w:top w:val="none" w:sz="0" w:space="0" w:color="auto"/>
                                                    <w:left w:val="none" w:sz="0" w:space="0" w:color="auto"/>
                                                    <w:bottom w:val="none" w:sz="0" w:space="0" w:color="auto"/>
                                                    <w:right w:val="none" w:sz="0" w:space="0" w:color="auto"/>
                                                  </w:divBdr>
                                                </w:div>
                                                <w:div w:id="2174803">
                                                  <w:marLeft w:val="0"/>
                                                  <w:marRight w:val="0"/>
                                                  <w:marTop w:val="0"/>
                                                  <w:marBottom w:val="0"/>
                                                  <w:divBdr>
                                                    <w:top w:val="none" w:sz="0" w:space="0" w:color="auto"/>
                                                    <w:left w:val="none" w:sz="0" w:space="0" w:color="auto"/>
                                                    <w:bottom w:val="none" w:sz="0" w:space="0" w:color="auto"/>
                                                    <w:right w:val="none" w:sz="0" w:space="0" w:color="auto"/>
                                                  </w:divBdr>
                                                </w:div>
                                                <w:div w:id="43722261">
                                                  <w:marLeft w:val="0"/>
                                                  <w:marRight w:val="0"/>
                                                  <w:marTop w:val="0"/>
                                                  <w:marBottom w:val="0"/>
                                                  <w:divBdr>
                                                    <w:top w:val="none" w:sz="0" w:space="0" w:color="auto"/>
                                                    <w:left w:val="none" w:sz="0" w:space="0" w:color="auto"/>
                                                    <w:bottom w:val="none" w:sz="0" w:space="0" w:color="auto"/>
                                                    <w:right w:val="none" w:sz="0" w:space="0" w:color="auto"/>
                                                  </w:divBdr>
                                                </w:div>
                                                <w:div w:id="148786608">
                                                  <w:marLeft w:val="0"/>
                                                  <w:marRight w:val="0"/>
                                                  <w:marTop w:val="0"/>
                                                  <w:marBottom w:val="0"/>
                                                  <w:divBdr>
                                                    <w:top w:val="none" w:sz="0" w:space="0" w:color="auto"/>
                                                    <w:left w:val="none" w:sz="0" w:space="0" w:color="auto"/>
                                                    <w:bottom w:val="none" w:sz="0" w:space="0" w:color="auto"/>
                                                    <w:right w:val="none" w:sz="0" w:space="0" w:color="auto"/>
                                                  </w:divBdr>
                                                </w:div>
                                                <w:div w:id="153880660">
                                                  <w:marLeft w:val="0"/>
                                                  <w:marRight w:val="0"/>
                                                  <w:marTop w:val="0"/>
                                                  <w:marBottom w:val="0"/>
                                                  <w:divBdr>
                                                    <w:top w:val="none" w:sz="0" w:space="0" w:color="auto"/>
                                                    <w:left w:val="none" w:sz="0" w:space="0" w:color="auto"/>
                                                    <w:bottom w:val="none" w:sz="0" w:space="0" w:color="auto"/>
                                                    <w:right w:val="none" w:sz="0" w:space="0" w:color="auto"/>
                                                  </w:divBdr>
                                                </w:div>
                                                <w:div w:id="200677367">
                                                  <w:marLeft w:val="0"/>
                                                  <w:marRight w:val="0"/>
                                                  <w:marTop w:val="0"/>
                                                  <w:marBottom w:val="0"/>
                                                  <w:divBdr>
                                                    <w:top w:val="none" w:sz="0" w:space="0" w:color="auto"/>
                                                    <w:left w:val="none" w:sz="0" w:space="0" w:color="auto"/>
                                                    <w:bottom w:val="none" w:sz="0" w:space="0" w:color="auto"/>
                                                    <w:right w:val="none" w:sz="0" w:space="0" w:color="auto"/>
                                                  </w:divBdr>
                                                </w:div>
                                                <w:div w:id="209584395">
                                                  <w:marLeft w:val="0"/>
                                                  <w:marRight w:val="0"/>
                                                  <w:marTop w:val="0"/>
                                                  <w:marBottom w:val="0"/>
                                                  <w:divBdr>
                                                    <w:top w:val="none" w:sz="0" w:space="0" w:color="auto"/>
                                                    <w:left w:val="none" w:sz="0" w:space="0" w:color="auto"/>
                                                    <w:bottom w:val="none" w:sz="0" w:space="0" w:color="auto"/>
                                                    <w:right w:val="none" w:sz="0" w:space="0" w:color="auto"/>
                                                  </w:divBdr>
                                                </w:div>
                                                <w:div w:id="223489255">
                                                  <w:marLeft w:val="0"/>
                                                  <w:marRight w:val="0"/>
                                                  <w:marTop w:val="0"/>
                                                  <w:marBottom w:val="0"/>
                                                  <w:divBdr>
                                                    <w:top w:val="none" w:sz="0" w:space="0" w:color="auto"/>
                                                    <w:left w:val="none" w:sz="0" w:space="0" w:color="auto"/>
                                                    <w:bottom w:val="none" w:sz="0" w:space="0" w:color="auto"/>
                                                    <w:right w:val="none" w:sz="0" w:space="0" w:color="auto"/>
                                                  </w:divBdr>
                                                </w:div>
                                                <w:div w:id="282733708">
                                                  <w:marLeft w:val="0"/>
                                                  <w:marRight w:val="0"/>
                                                  <w:marTop w:val="0"/>
                                                  <w:marBottom w:val="0"/>
                                                  <w:divBdr>
                                                    <w:top w:val="none" w:sz="0" w:space="0" w:color="auto"/>
                                                    <w:left w:val="none" w:sz="0" w:space="0" w:color="auto"/>
                                                    <w:bottom w:val="none" w:sz="0" w:space="0" w:color="auto"/>
                                                    <w:right w:val="none" w:sz="0" w:space="0" w:color="auto"/>
                                                  </w:divBdr>
                                                </w:div>
                                                <w:div w:id="286356865">
                                                  <w:marLeft w:val="0"/>
                                                  <w:marRight w:val="0"/>
                                                  <w:marTop w:val="0"/>
                                                  <w:marBottom w:val="0"/>
                                                  <w:divBdr>
                                                    <w:top w:val="none" w:sz="0" w:space="0" w:color="auto"/>
                                                    <w:left w:val="none" w:sz="0" w:space="0" w:color="auto"/>
                                                    <w:bottom w:val="none" w:sz="0" w:space="0" w:color="auto"/>
                                                    <w:right w:val="none" w:sz="0" w:space="0" w:color="auto"/>
                                                  </w:divBdr>
                                                </w:div>
                                                <w:div w:id="303124837">
                                                  <w:marLeft w:val="0"/>
                                                  <w:marRight w:val="0"/>
                                                  <w:marTop w:val="0"/>
                                                  <w:marBottom w:val="0"/>
                                                  <w:divBdr>
                                                    <w:top w:val="none" w:sz="0" w:space="0" w:color="auto"/>
                                                    <w:left w:val="none" w:sz="0" w:space="0" w:color="auto"/>
                                                    <w:bottom w:val="none" w:sz="0" w:space="0" w:color="auto"/>
                                                    <w:right w:val="none" w:sz="0" w:space="0" w:color="auto"/>
                                                  </w:divBdr>
                                                </w:div>
                                                <w:div w:id="318726869">
                                                  <w:marLeft w:val="0"/>
                                                  <w:marRight w:val="0"/>
                                                  <w:marTop w:val="0"/>
                                                  <w:marBottom w:val="0"/>
                                                  <w:divBdr>
                                                    <w:top w:val="none" w:sz="0" w:space="0" w:color="auto"/>
                                                    <w:left w:val="none" w:sz="0" w:space="0" w:color="auto"/>
                                                    <w:bottom w:val="none" w:sz="0" w:space="0" w:color="auto"/>
                                                    <w:right w:val="none" w:sz="0" w:space="0" w:color="auto"/>
                                                  </w:divBdr>
                                                </w:div>
                                                <w:div w:id="352849662">
                                                  <w:marLeft w:val="0"/>
                                                  <w:marRight w:val="0"/>
                                                  <w:marTop w:val="0"/>
                                                  <w:marBottom w:val="0"/>
                                                  <w:divBdr>
                                                    <w:top w:val="none" w:sz="0" w:space="0" w:color="auto"/>
                                                    <w:left w:val="none" w:sz="0" w:space="0" w:color="auto"/>
                                                    <w:bottom w:val="none" w:sz="0" w:space="0" w:color="auto"/>
                                                    <w:right w:val="none" w:sz="0" w:space="0" w:color="auto"/>
                                                  </w:divBdr>
                                                </w:div>
                                                <w:div w:id="373386813">
                                                  <w:marLeft w:val="0"/>
                                                  <w:marRight w:val="0"/>
                                                  <w:marTop w:val="0"/>
                                                  <w:marBottom w:val="0"/>
                                                  <w:divBdr>
                                                    <w:top w:val="none" w:sz="0" w:space="0" w:color="auto"/>
                                                    <w:left w:val="none" w:sz="0" w:space="0" w:color="auto"/>
                                                    <w:bottom w:val="none" w:sz="0" w:space="0" w:color="auto"/>
                                                    <w:right w:val="none" w:sz="0" w:space="0" w:color="auto"/>
                                                  </w:divBdr>
                                                </w:div>
                                                <w:div w:id="376661395">
                                                  <w:marLeft w:val="0"/>
                                                  <w:marRight w:val="0"/>
                                                  <w:marTop w:val="0"/>
                                                  <w:marBottom w:val="0"/>
                                                  <w:divBdr>
                                                    <w:top w:val="none" w:sz="0" w:space="0" w:color="auto"/>
                                                    <w:left w:val="none" w:sz="0" w:space="0" w:color="auto"/>
                                                    <w:bottom w:val="none" w:sz="0" w:space="0" w:color="auto"/>
                                                    <w:right w:val="none" w:sz="0" w:space="0" w:color="auto"/>
                                                  </w:divBdr>
                                                </w:div>
                                                <w:div w:id="407070052">
                                                  <w:marLeft w:val="0"/>
                                                  <w:marRight w:val="0"/>
                                                  <w:marTop w:val="0"/>
                                                  <w:marBottom w:val="0"/>
                                                  <w:divBdr>
                                                    <w:top w:val="none" w:sz="0" w:space="0" w:color="auto"/>
                                                    <w:left w:val="none" w:sz="0" w:space="0" w:color="auto"/>
                                                    <w:bottom w:val="none" w:sz="0" w:space="0" w:color="auto"/>
                                                    <w:right w:val="none" w:sz="0" w:space="0" w:color="auto"/>
                                                  </w:divBdr>
                                                </w:div>
                                                <w:div w:id="408307591">
                                                  <w:marLeft w:val="0"/>
                                                  <w:marRight w:val="0"/>
                                                  <w:marTop w:val="0"/>
                                                  <w:marBottom w:val="0"/>
                                                  <w:divBdr>
                                                    <w:top w:val="none" w:sz="0" w:space="0" w:color="auto"/>
                                                    <w:left w:val="none" w:sz="0" w:space="0" w:color="auto"/>
                                                    <w:bottom w:val="none" w:sz="0" w:space="0" w:color="auto"/>
                                                    <w:right w:val="none" w:sz="0" w:space="0" w:color="auto"/>
                                                  </w:divBdr>
                                                </w:div>
                                                <w:div w:id="419565177">
                                                  <w:marLeft w:val="0"/>
                                                  <w:marRight w:val="0"/>
                                                  <w:marTop w:val="0"/>
                                                  <w:marBottom w:val="0"/>
                                                  <w:divBdr>
                                                    <w:top w:val="none" w:sz="0" w:space="0" w:color="auto"/>
                                                    <w:left w:val="none" w:sz="0" w:space="0" w:color="auto"/>
                                                    <w:bottom w:val="none" w:sz="0" w:space="0" w:color="auto"/>
                                                    <w:right w:val="none" w:sz="0" w:space="0" w:color="auto"/>
                                                  </w:divBdr>
                                                </w:div>
                                                <w:div w:id="445999430">
                                                  <w:marLeft w:val="0"/>
                                                  <w:marRight w:val="0"/>
                                                  <w:marTop w:val="0"/>
                                                  <w:marBottom w:val="0"/>
                                                  <w:divBdr>
                                                    <w:top w:val="none" w:sz="0" w:space="0" w:color="auto"/>
                                                    <w:left w:val="none" w:sz="0" w:space="0" w:color="auto"/>
                                                    <w:bottom w:val="none" w:sz="0" w:space="0" w:color="auto"/>
                                                    <w:right w:val="none" w:sz="0" w:space="0" w:color="auto"/>
                                                  </w:divBdr>
                                                </w:div>
                                                <w:div w:id="473838155">
                                                  <w:marLeft w:val="0"/>
                                                  <w:marRight w:val="0"/>
                                                  <w:marTop w:val="0"/>
                                                  <w:marBottom w:val="0"/>
                                                  <w:divBdr>
                                                    <w:top w:val="none" w:sz="0" w:space="0" w:color="auto"/>
                                                    <w:left w:val="none" w:sz="0" w:space="0" w:color="auto"/>
                                                    <w:bottom w:val="none" w:sz="0" w:space="0" w:color="auto"/>
                                                    <w:right w:val="none" w:sz="0" w:space="0" w:color="auto"/>
                                                  </w:divBdr>
                                                </w:div>
                                                <w:div w:id="508368402">
                                                  <w:marLeft w:val="0"/>
                                                  <w:marRight w:val="0"/>
                                                  <w:marTop w:val="0"/>
                                                  <w:marBottom w:val="0"/>
                                                  <w:divBdr>
                                                    <w:top w:val="none" w:sz="0" w:space="0" w:color="auto"/>
                                                    <w:left w:val="none" w:sz="0" w:space="0" w:color="auto"/>
                                                    <w:bottom w:val="none" w:sz="0" w:space="0" w:color="auto"/>
                                                    <w:right w:val="none" w:sz="0" w:space="0" w:color="auto"/>
                                                  </w:divBdr>
                                                </w:div>
                                                <w:div w:id="523246719">
                                                  <w:marLeft w:val="0"/>
                                                  <w:marRight w:val="0"/>
                                                  <w:marTop w:val="0"/>
                                                  <w:marBottom w:val="0"/>
                                                  <w:divBdr>
                                                    <w:top w:val="none" w:sz="0" w:space="0" w:color="auto"/>
                                                    <w:left w:val="none" w:sz="0" w:space="0" w:color="auto"/>
                                                    <w:bottom w:val="none" w:sz="0" w:space="0" w:color="auto"/>
                                                    <w:right w:val="none" w:sz="0" w:space="0" w:color="auto"/>
                                                  </w:divBdr>
                                                </w:div>
                                                <w:div w:id="561210026">
                                                  <w:marLeft w:val="0"/>
                                                  <w:marRight w:val="0"/>
                                                  <w:marTop w:val="0"/>
                                                  <w:marBottom w:val="0"/>
                                                  <w:divBdr>
                                                    <w:top w:val="none" w:sz="0" w:space="0" w:color="auto"/>
                                                    <w:left w:val="none" w:sz="0" w:space="0" w:color="auto"/>
                                                    <w:bottom w:val="none" w:sz="0" w:space="0" w:color="auto"/>
                                                    <w:right w:val="none" w:sz="0" w:space="0" w:color="auto"/>
                                                  </w:divBdr>
                                                </w:div>
                                                <w:div w:id="591746997">
                                                  <w:marLeft w:val="0"/>
                                                  <w:marRight w:val="0"/>
                                                  <w:marTop w:val="0"/>
                                                  <w:marBottom w:val="0"/>
                                                  <w:divBdr>
                                                    <w:top w:val="none" w:sz="0" w:space="0" w:color="auto"/>
                                                    <w:left w:val="none" w:sz="0" w:space="0" w:color="auto"/>
                                                    <w:bottom w:val="none" w:sz="0" w:space="0" w:color="auto"/>
                                                    <w:right w:val="none" w:sz="0" w:space="0" w:color="auto"/>
                                                  </w:divBdr>
                                                </w:div>
                                                <w:div w:id="619385234">
                                                  <w:marLeft w:val="0"/>
                                                  <w:marRight w:val="0"/>
                                                  <w:marTop w:val="0"/>
                                                  <w:marBottom w:val="0"/>
                                                  <w:divBdr>
                                                    <w:top w:val="none" w:sz="0" w:space="0" w:color="auto"/>
                                                    <w:left w:val="none" w:sz="0" w:space="0" w:color="auto"/>
                                                    <w:bottom w:val="none" w:sz="0" w:space="0" w:color="auto"/>
                                                    <w:right w:val="none" w:sz="0" w:space="0" w:color="auto"/>
                                                  </w:divBdr>
                                                </w:div>
                                                <w:div w:id="649095682">
                                                  <w:marLeft w:val="0"/>
                                                  <w:marRight w:val="0"/>
                                                  <w:marTop w:val="0"/>
                                                  <w:marBottom w:val="0"/>
                                                  <w:divBdr>
                                                    <w:top w:val="none" w:sz="0" w:space="0" w:color="auto"/>
                                                    <w:left w:val="none" w:sz="0" w:space="0" w:color="auto"/>
                                                    <w:bottom w:val="none" w:sz="0" w:space="0" w:color="auto"/>
                                                    <w:right w:val="none" w:sz="0" w:space="0" w:color="auto"/>
                                                  </w:divBdr>
                                                </w:div>
                                                <w:div w:id="661617096">
                                                  <w:marLeft w:val="0"/>
                                                  <w:marRight w:val="0"/>
                                                  <w:marTop w:val="0"/>
                                                  <w:marBottom w:val="0"/>
                                                  <w:divBdr>
                                                    <w:top w:val="none" w:sz="0" w:space="0" w:color="auto"/>
                                                    <w:left w:val="none" w:sz="0" w:space="0" w:color="auto"/>
                                                    <w:bottom w:val="none" w:sz="0" w:space="0" w:color="auto"/>
                                                    <w:right w:val="none" w:sz="0" w:space="0" w:color="auto"/>
                                                  </w:divBdr>
                                                </w:div>
                                                <w:div w:id="675034880">
                                                  <w:marLeft w:val="0"/>
                                                  <w:marRight w:val="0"/>
                                                  <w:marTop w:val="0"/>
                                                  <w:marBottom w:val="0"/>
                                                  <w:divBdr>
                                                    <w:top w:val="none" w:sz="0" w:space="0" w:color="auto"/>
                                                    <w:left w:val="none" w:sz="0" w:space="0" w:color="auto"/>
                                                    <w:bottom w:val="none" w:sz="0" w:space="0" w:color="auto"/>
                                                    <w:right w:val="none" w:sz="0" w:space="0" w:color="auto"/>
                                                  </w:divBdr>
                                                </w:div>
                                                <w:div w:id="731544245">
                                                  <w:marLeft w:val="0"/>
                                                  <w:marRight w:val="0"/>
                                                  <w:marTop w:val="0"/>
                                                  <w:marBottom w:val="0"/>
                                                  <w:divBdr>
                                                    <w:top w:val="none" w:sz="0" w:space="0" w:color="auto"/>
                                                    <w:left w:val="none" w:sz="0" w:space="0" w:color="auto"/>
                                                    <w:bottom w:val="none" w:sz="0" w:space="0" w:color="auto"/>
                                                    <w:right w:val="none" w:sz="0" w:space="0" w:color="auto"/>
                                                  </w:divBdr>
                                                </w:div>
                                                <w:div w:id="749157102">
                                                  <w:marLeft w:val="0"/>
                                                  <w:marRight w:val="0"/>
                                                  <w:marTop w:val="0"/>
                                                  <w:marBottom w:val="0"/>
                                                  <w:divBdr>
                                                    <w:top w:val="none" w:sz="0" w:space="0" w:color="auto"/>
                                                    <w:left w:val="none" w:sz="0" w:space="0" w:color="auto"/>
                                                    <w:bottom w:val="none" w:sz="0" w:space="0" w:color="auto"/>
                                                    <w:right w:val="none" w:sz="0" w:space="0" w:color="auto"/>
                                                  </w:divBdr>
                                                </w:div>
                                                <w:div w:id="893926833">
                                                  <w:marLeft w:val="0"/>
                                                  <w:marRight w:val="0"/>
                                                  <w:marTop w:val="0"/>
                                                  <w:marBottom w:val="0"/>
                                                  <w:divBdr>
                                                    <w:top w:val="none" w:sz="0" w:space="0" w:color="auto"/>
                                                    <w:left w:val="none" w:sz="0" w:space="0" w:color="auto"/>
                                                    <w:bottom w:val="none" w:sz="0" w:space="0" w:color="auto"/>
                                                    <w:right w:val="none" w:sz="0" w:space="0" w:color="auto"/>
                                                  </w:divBdr>
                                                </w:div>
                                                <w:div w:id="894970098">
                                                  <w:marLeft w:val="0"/>
                                                  <w:marRight w:val="0"/>
                                                  <w:marTop w:val="0"/>
                                                  <w:marBottom w:val="0"/>
                                                  <w:divBdr>
                                                    <w:top w:val="none" w:sz="0" w:space="0" w:color="auto"/>
                                                    <w:left w:val="none" w:sz="0" w:space="0" w:color="auto"/>
                                                    <w:bottom w:val="none" w:sz="0" w:space="0" w:color="auto"/>
                                                    <w:right w:val="none" w:sz="0" w:space="0" w:color="auto"/>
                                                  </w:divBdr>
                                                </w:div>
                                                <w:div w:id="923345179">
                                                  <w:marLeft w:val="0"/>
                                                  <w:marRight w:val="0"/>
                                                  <w:marTop w:val="0"/>
                                                  <w:marBottom w:val="0"/>
                                                  <w:divBdr>
                                                    <w:top w:val="none" w:sz="0" w:space="0" w:color="auto"/>
                                                    <w:left w:val="none" w:sz="0" w:space="0" w:color="auto"/>
                                                    <w:bottom w:val="none" w:sz="0" w:space="0" w:color="auto"/>
                                                    <w:right w:val="none" w:sz="0" w:space="0" w:color="auto"/>
                                                  </w:divBdr>
                                                </w:div>
                                                <w:div w:id="1001542313">
                                                  <w:marLeft w:val="0"/>
                                                  <w:marRight w:val="0"/>
                                                  <w:marTop w:val="0"/>
                                                  <w:marBottom w:val="0"/>
                                                  <w:divBdr>
                                                    <w:top w:val="none" w:sz="0" w:space="0" w:color="auto"/>
                                                    <w:left w:val="none" w:sz="0" w:space="0" w:color="auto"/>
                                                    <w:bottom w:val="none" w:sz="0" w:space="0" w:color="auto"/>
                                                    <w:right w:val="none" w:sz="0" w:space="0" w:color="auto"/>
                                                  </w:divBdr>
                                                </w:div>
                                                <w:div w:id="1008408244">
                                                  <w:marLeft w:val="0"/>
                                                  <w:marRight w:val="0"/>
                                                  <w:marTop w:val="0"/>
                                                  <w:marBottom w:val="0"/>
                                                  <w:divBdr>
                                                    <w:top w:val="none" w:sz="0" w:space="0" w:color="auto"/>
                                                    <w:left w:val="none" w:sz="0" w:space="0" w:color="auto"/>
                                                    <w:bottom w:val="none" w:sz="0" w:space="0" w:color="auto"/>
                                                    <w:right w:val="none" w:sz="0" w:space="0" w:color="auto"/>
                                                  </w:divBdr>
                                                </w:div>
                                                <w:div w:id="1022316975">
                                                  <w:marLeft w:val="0"/>
                                                  <w:marRight w:val="0"/>
                                                  <w:marTop w:val="0"/>
                                                  <w:marBottom w:val="0"/>
                                                  <w:divBdr>
                                                    <w:top w:val="none" w:sz="0" w:space="0" w:color="auto"/>
                                                    <w:left w:val="none" w:sz="0" w:space="0" w:color="auto"/>
                                                    <w:bottom w:val="none" w:sz="0" w:space="0" w:color="auto"/>
                                                    <w:right w:val="none" w:sz="0" w:space="0" w:color="auto"/>
                                                  </w:divBdr>
                                                </w:div>
                                                <w:div w:id="1035037424">
                                                  <w:marLeft w:val="0"/>
                                                  <w:marRight w:val="0"/>
                                                  <w:marTop w:val="0"/>
                                                  <w:marBottom w:val="0"/>
                                                  <w:divBdr>
                                                    <w:top w:val="none" w:sz="0" w:space="0" w:color="auto"/>
                                                    <w:left w:val="none" w:sz="0" w:space="0" w:color="auto"/>
                                                    <w:bottom w:val="none" w:sz="0" w:space="0" w:color="auto"/>
                                                    <w:right w:val="none" w:sz="0" w:space="0" w:color="auto"/>
                                                  </w:divBdr>
                                                </w:div>
                                                <w:div w:id="1091851003">
                                                  <w:marLeft w:val="0"/>
                                                  <w:marRight w:val="0"/>
                                                  <w:marTop w:val="0"/>
                                                  <w:marBottom w:val="0"/>
                                                  <w:divBdr>
                                                    <w:top w:val="none" w:sz="0" w:space="0" w:color="auto"/>
                                                    <w:left w:val="none" w:sz="0" w:space="0" w:color="auto"/>
                                                    <w:bottom w:val="none" w:sz="0" w:space="0" w:color="auto"/>
                                                    <w:right w:val="none" w:sz="0" w:space="0" w:color="auto"/>
                                                  </w:divBdr>
                                                </w:div>
                                                <w:div w:id="1140808791">
                                                  <w:marLeft w:val="0"/>
                                                  <w:marRight w:val="0"/>
                                                  <w:marTop w:val="0"/>
                                                  <w:marBottom w:val="0"/>
                                                  <w:divBdr>
                                                    <w:top w:val="none" w:sz="0" w:space="0" w:color="auto"/>
                                                    <w:left w:val="none" w:sz="0" w:space="0" w:color="auto"/>
                                                    <w:bottom w:val="none" w:sz="0" w:space="0" w:color="auto"/>
                                                    <w:right w:val="none" w:sz="0" w:space="0" w:color="auto"/>
                                                  </w:divBdr>
                                                </w:div>
                                                <w:div w:id="1188758006">
                                                  <w:marLeft w:val="0"/>
                                                  <w:marRight w:val="0"/>
                                                  <w:marTop w:val="0"/>
                                                  <w:marBottom w:val="0"/>
                                                  <w:divBdr>
                                                    <w:top w:val="none" w:sz="0" w:space="0" w:color="auto"/>
                                                    <w:left w:val="none" w:sz="0" w:space="0" w:color="auto"/>
                                                    <w:bottom w:val="none" w:sz="0" w:space="0" w:color="auto"/>
                                                    <w:right w:val="none" w:sz="0" w:space="0" w:color="auto"/>
                                                  </w:divBdr>
                                                </w:div>
                                                <w:div w:id="1293436321">
                                                  <w:marLeft w:val="0"/>
                                                  <w:marRight w:val="0"/>
                                                  <w:marTop w:val="0"/>
                                                  <w:marBottom w:val="0"/>
                                                  <w:divBdr>
                                                    <w:top w:val="none" w:sz="0" w:space="0" w:color="auto"/>
                                                    <w:left w:val="none" w:sz="0" w:space="0" w:color="auto"/>
                                                    <w:bottom w:val="none" w:sz="0" w:space="0" w:color="auto"/>
                                                    <w:right w:val="none" w:sz="0" w:space="0" w:color="auto"/>
                                                  </w:divBdr>
                                                </w:div>
                                                <w:div w:id="1295407127">
                                                  <w:marLeft w:val="0"/>
                                                  <w:marRight w:val="0"/>
                                                  <w:marTop w:val="0"/>
                                                  <w:marBottom w:val="0"/>
                                                  <w:divBdr>
                                                    <w:top w:val="none" w:sz="0" w:space="0" w:color="auto"/>
                                                    <w:left w:val="none" w:sz="0" w:space="0" w:color="auto"/>
                                                    <w:bottom w:val="none" w:sz="0" w:space="0" w:color="auto"/>
                                                    <w:right w:val="none" w:sz="0" w:space="0" w:color="auto"/>
                                                  </w:divBdr>
                                                </w:div>
                                                <w:div w:id="1333945682">
                                                  <w:marLeft w:val="0"/>
                                                  <w:marRight w:val="0"/>
                                                  <w:marTop w:val="0"/>
                                                  <w:marBottom w:val="0"/>
                                                  <w:divBdr>
                                                    <w:top w:val="none" w:sz="0" w:space="0" w:color="auto"/>
                                                    <w:left w:val="none" w:sz="0" w:space="0" w:color="auto"/>
                                                    <w:bottom w:val="none" w:sz="0" w:space="0" w:color="auto"/>
                                                    <w:right w:val="none" w:sz="0" w:space="0" w:color="auto"/>
                                                  </w:divBdr>
                                                </w:div>
                                                <w:div w:id="1401749678">
                                                  <w:marLeft w:val="0"/>
                                                  <w:marRight w:val="0"/>
                                                  <w:marTop w:val="0"/>
                                                  <w:marBottom w:val="0"/>
                                                  <w:divBdr>
                                                    <w:top w:val="none" w:sz="0" w:space="0" w:color="auto"/>
                                                    <w:left w:val="none" w:sz="0" w:space="0" w:color="auto"/>
                                                    <w:bottom w:val="none" w:sz="0" w:space="0" w:color="auto"/>
                                                    <w:right w:val="none" w:sz="0" w:space="0" w:color="auto"/>
                                                  </w:divBdr>
                                                </w:div>
                                                <w:div w:id="1438283386">
                                                  <w:marLeft w:val="0"/>
                                                  <w:marRight w:val="0"/>
                                                  <w:marTop w:val="0"/>
                                                  <w:marBottom w:val="0"/>
                                                  <w:divBdr>
                                                    <w:top w:val="none" w:sz="0" w:space="0" w:color="auto"/>
                                                    <w:left w:val="none" w:sz="0" w:space="0" w:color="auto"/>
                                                    <w:bottom w:val="none" w:sz="0" w:space="0" w:color="auto"/>
                                                    <w:right w:val="none" w:sz="0" w:space="0" w:color="auto"/>
                                                  </w:divBdr>
                                                </w:div>
                                                <w:div w:id="1441606431">
                                                  <w:marLeft w:val="0"/>
                                                  <w:marRight w:val="0"/>
                                                  <w:marTop w:val="0"/>
                                                  <w:marBottom w:val="0"/>
                                                  <w:divBdr>
                                                    <w:top w:val="none" w:sz="0" w:space="0" w:color="auto"/>
                                                    <w:left w:val="none" w:sz="0" w:space="0" w:color="auto"/>
                                                    <w:bottom w:val="none" w:sz="0" w:space="0" w:color="auto"/>
                                                    <w:right w:val="none" w:sz="0" w:space="0" w:color="auto"/>
                                                  </w:divBdr>
                                                </w:div>
                                                <w:div w:id="1487479598">
                                                  <w:marLeft w:val="0"/>
                                                  <w:marRight w:val="0"/>
                                                  <w:marTop w:val="0"/>
                                                  <w:marBottom w:val="0"/>
                                                  <w:divBdr>
                                                    <w:top w:val="none" w:sz="0" w:space="0" w:color="auto"/>
                                                    <w:left w:val="none" w:sz="0" w:space="0" w:color="auto"/>
                                                    <w:bottom w:val="none" w:sz="0" w:space="0" w:color="auto"/>
                                                    <w:right w:val="none" w:sz="0" w:space="0" w:color="auto"/>
                                                  </w:divBdr>
                                                </w:div>
                                                <w:div w:id="1494491869">
                                                  <w:marLeft w:val="0"/>
                                                  <w:marRight w:val="0"/>
                                                  <w:marTop w:val="0"/>
                                                  <w:marBottom w:val="0"/>
                                                  <w:divBdr>
                                                    <w:top w:val="none" w:sz="0" w:space="0" w:color="auto"/>
                                                    <w:left w:val="none" w:sz="0" w:space="0" w:color="auto"/>
                                                    <w:bottom w:val="none" w:sz="0" w:space="0" w:color="auto"/>
                                                    <w:right w:val="none" w:sz="0" w:space="0" w:color="auto"/>
                                                  </w:divBdr>
                                                </w:div>
                                                <w:div w:id="1617567904">
                                                  <w:marLeft w:val="0"/>
                                                  <w:marRight w:val="0"/>
                                                  <w:marTop w:val="0"/>
                                                  <w:marBottom w:val="0"/>
                                                  <w:divBdr>
                                                    <w:top w:val="none" w:sz="0" w:space="0" w:color="auto"/>
                                                    <w:left w:val="none" w:sz="0" w:space="0" w:color="auto"/>
                                                    <w:bottom w:val="none" w:sz="0" w:space="0" w:color="auto"/>
                                                    <w:right w:val="none" w:sz="0" w:space="0" w:color="auto"/>
                                                  </w:divBdr>
                                                </w:div>
                                                <w:div w:id="1670135479">
                                                  <w:marLeft w:val="0"/>
                                                  <w:marRight w:val="0"/>
                                                  <w:marTop w:val="0"/>
                                                  <w:marBottom w:val="0"/>
                                                  <w:divBdr>
                                                    <w:top w:val="none" w:sz="0" w:space="0" w:color="auto"/>
                                                    <w:left w:val="none" w:sz="0" w:space="0" w:color="auto"/>
                                                    <w:bottom w:val="none" w:sz="0" w:space="0" w:color="auto"/>
                                                    <w:right w:val="none" w:sz="0" w:space="0" w:color="auto"/>
                                                  </w:divBdr>
                                                </w:div>
                                                <w:div w:id="1701079814">
                                                  <w:marLeft w:val="0"/>
                                                  <w:marRight w:val="0"/>
                                                  <w:marTop w:val="0"/>
                                                  <w:marBottom w:val="0"/>
                                                  <w:divBdr>
                                                    <w:top w:val="none" w:sz="0" w:space="0" w:color="auto"/>
                                                    <w:left w:val="none" w:sz="0" w:space="0" w:color="auto"/>
                                                    <w:bottom w:val="none" w:sz="0" w:space="0" w:color="auto"/>
                                                    <w:right w:val="none" w:sz="0" w:space="0" w:color="auto"/>
                                                  </w:divBdr>
                                                </w:div>
                                                <w:div w:id="1939563726">
                                                  <w:marLeft w:val="0"/>
                                                  <w:marRight w:val="0"/>
                                                  <w:marTop w:val="0"/>
                                                  <w:marBottom w:val="0"/>
                                                  <w:divBdr>
                                                    <w:top w:val="none" w:sz="0" w:space="0" w:color="auto"/>
                                                    <w:left w:val="none" w:sz="0" w:space="0" w:color="auto"/>
                                                    <w:bottom w:val="none" w:sz="0" w:space="0" w:color="auto"/>
                                                    <w:right w:val="none" w:sz="0" w:space="0" w:color="auto"/>
                                                  </w:divBdr>
                                                </w:div>
                                                <w:div w:id="1971937511">
                                                  <w:marLeft w:val="0"/>
                                                  <w:marRight w:val="0"/>
                                                  <w:marTop w:val="0"/>
                                                  <w:marBottom w:val="0"/>
                                                  <w:divBdr>
                                                    <w:top w:val="none" w:sz="0" w:space="0" w:color="auto"/>
                                                    <w:left w:val="none" w:sz="0" w:space="0" w:color="auto"/>
                                                    <w:bottom w:val="none" w:sz="0" w:space="0" w:color="auto"/>
                                                    <w:right w:val="none" w:sz="0" w:space="0" w:color="auto"/>
                                                  </w:divBdr>
                                                </w:div>
                                                <w:div w:id="2007974100">
                                                  <w:marLeft w:val="0"/>
                                                  <w:marRight w:val="0"/>
                                                  <w:marTop w:val="0"/>
                                                  <w:marBottom w:val="0"/>
                                                  <w:divBdr>
                                                    <w:top w:val="none" w:sz="0" w:space="0" w:color="auto"/>
                                                    <w:left w:val="none" w:sz="0" w:space="0" w:color="auto"/>
                                                    <w:bottom w:val="none" w:sz="0" w:space="0" w:color="auto"/>
                                                    <w:right w:val="none" w:sz="0" w:space="0" w:color="auto"/>
                                                  </w:divBdr>
                                                </w:div>
                                                <w:div w:id="21032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462110">
                              <w:marLeft w:val="0"/>
                              <w:marRight w:val="0"/>
                              <w:marTop w:val="0"/>
                              <w:marBottom w:val="0"/>
                              <w:divBdr>
                                <w:top w:val="none" w:sz="0" w:space="0" w:color="auto"/>
                                <w:left w:val="none" w:sz="0" w:space="0" w:color="auto"/>
                                <w:bottom w:val="single" w:sz="18" w:space="0" w:color="E4E4E4"/>
                                <w:right w:val="none" w:sz="0" w:space="0" w:color="auto"/>
                              </w:divBdr>
                              <w:divsChild>
                                <w:div w:id="1570993840">
                                  <w:marLeft w:val="0"/>
                                  <w:marRight w:val="0"/>
                                  <w:marTop w:val="0"/>
                                  <w:marBottom w:val="0"/>
                                  <w:divBdr>
                                    <w:top w:val="none" w:sz="0" w:space="0" w:color="auto"/>
                                    <w:left w:val="none" w:sz="0" w:space="0" w:color="auto"/>
                                    <w:bottom w:val="none" w:sz="0" w:space="0" w:color="auto"/>
                                    <w:right w:val="none" w:sz="0" w:space="0" w:color="auto"/>
                                  </w:divBdr>
                                  <w:divsChild>
                                    <w:div w:id="1202397582">
                                      <w:marLeft w:val="0"/>
                                      <w:marRight w:val="0"/>
                                      <w:marTop w:val="0"/>
                                      <w:marBottom w:val="0"/>
                                      <w:divBdr>
                                        <w:top w:val="none" w:sz="0" w:space="0" w:color="auto"/>
                                        <w:left w:val="none" w:sz="0" w:space="0" w:color="auto"/>
                                        <w:bottom w:val="none" w:sz="0" w:space="0" w:color="auto"/>
                                        <w:right w:val="none" w:sz="0" w:space="0" w:color="auto"/>
                                      </w:divBdr>
                                      <w:divsChild>
                                        <w:div w:id="1363021243">
                                          <w:marLeft w:val="0"/>
                                          <w:marRight w:val="0"/>
                                          <w:marTop w:val="0"/>
                                          <w:marBottom w:val="0"/>
                                          <w:divBdr>
                                            <w:top w:val="none" w:sz="0" w:space="0" w:color="auto"/>
                                            <w:left w:val="none" w:sz="0" w:space="0" w:color="auto"/>
                                            <w:bottom w:val="none" w:sz="0" w:space="0" w:color="auto"/>
                                            <w:right w:val="none" w:sz="0" w:space="0" w:color="auto"/>
                                          </w:divBdr>
                                          <w:divsChild>
                                            <w:div w:id="508495140">
                                              <w:marLeft w:val="0"/>
                                              <w:marRight w:val="0"/>
                                              <w:marTop w:val="0"/>
                                              <w:marBottom w:val="0"/>
                                              <w:divBdr>
                                                <w:top w:val="none" w:sz="0" w:space="0" w:color="auto"/>
                                                <w:left w:val="none" w:sz="0" w:space="0" w:color="auto"/>
                                                <w:bottom w:val="none" w:sz="0" w:space="0" w:color="auto"/>
                                                <w:right w:val="none" w:sz="0" w:space="0" w:color="auto"/>
                                              </w:divBdr>
                                              <w:divsChild>
                                                <w:div w:id="22101330">
                                                  <w:marLeft w:val="0"/>
                                                  <w:marRight w:val="0"/>
                                                  <w:marTop w:val="0"/>
                                                  <w:marBottom w:val="0"/>
                                                  <w:divBdr>
                                                    <w:top w:val="none" w:sz="0" w:space="0" w:color="auto"/>
                                                    <w:left w:val="none" w:sz="0" w:space="0" w:color="auto"/>
                                                    <w:bottom w:val="none" w:sz="0" w:space="0" w:color="auto"/>
                                                    <w:right w:val="none" w:sz="0" w:space="0" w:color="auto"/>
                                                  </w:divBdr>
                                                </w:div>
                                                <w:div w:id="59402152">
                                                  <w:marLeft w:val="0"/>
                                                  <w:marRight w:val="0"/>
                                                  <w:marTop w:val="0"/>
                                                  <w:marBottom w:val="0"/>
                                                  <w:divBdr>
                                                    <w:top w:val="none" w:sz="0" w:space="0" w:color="auto"/>
                                                    <w:left w:val="none" w:sz="0" w:space="0" w:color="auto"/>
                                                    <w:bottom w:val="none" w:sz="0" w:space="0" w:color="auto"/>
                                                    <w:right w:val="none" w:sz="0" w:space="0" w:color="auto"/>
                                                  </w:divBdr>
                                                </w:div>
                                                <w:div w:id="67769339">
                                                  <w:marLeft w:val="0"/>
                                                  <w:marRight w:val="0"/>
                                                  <w:marTop w:val="0"/>
                                                  <w:marBottom w:val="0"/>
                                                  <w:divBdr>
                                                    <w:top w:val="none" w:sz="0" w:space="0" w:color="auto"/>
                                                    <w:left w:val="none" w:sz="0" w:space="0" w:color="auto"/>
                                                    <w:bottom w:val="none" w:sz="0" w:space="0" w:color="auto"/>
                                                    <w:right w:val="none" w:sz="0" w:space="0" w:color="auto"/>
                                                  </w:divBdr>
                                                </w:div>
                                                <w:div w:id="109590130">
                                                  <w:marLeft w:val="0"/>
                                                  <w:marRight w:val="0"/>
                                                  <w:marTop w:val="0"/>
                                                  <w:marBottom w:val="0"/>
                                                  <w:divBdr>
                                                    <w:top w:val="none" w:sz="0" w:space="0" w:color="auto"/>
                                                    <w:left w:val="none" w:sz="0" w:space="0" w:color="auto"/>
                                                    <w:bottom w:val="none" w:sz="0" w:space="0" w:color="auto"/>
                                                    <w:right w:val="none" w:sz="0" w:space="0" w:color="auto"/>
                                                  </w:divBdr>
                                                </w:div>
                                                <w:div w:id="158352119">
                                                  <w:marLeft w:val="0"/>
                                                  <w:marRight w:val="0"/>
                                                  <w:marTop w:val="0"/>
                                                  <w:marBottom w:val="0"/>
                                                  <w:divBdr>
                                                    <w:top w:val="none" w:sz="0" w:space="0" w:color="auto"/>
                                                    <w:left w:val="none" w:sz="0" w:space="0" w:color="auto"/>
                                                    <w:bottom w:val="none" w:sz="0" w:space="0" w:color="auto"/>
                                                    <w:right w:val="none" w:sz="0" w:space="0" w:color="auto"/>
                                                  </w:divBdr>
                                                </w:div>
                                                <w:div w:id="198855346">
                                                  <w:marLeft w:val="0"/>
                                                  <w:marRight w:val="0"/>
                                                  <w:marTop w:val="0"/>
                                                  <w:marBottom w:val="0"/>
                                                  <w:divBdr>
                                                    <w:top w:val="none" w:sz="0" w:space="0" w:color="auto"/>
                                                    <w:left w:val="none" w:sz="0" w:space="0" w:color="auto"/>
                                                    <w:bottom w:val="none" w:sz="0" w:space="0" w:color="auto"/>
                                                    <w:right w:val="none" w:sz="0" w:space="0" w:color="auto"/>
                                                  </w:divBdr>
                                                </w:div>
                                                <w:div w:id="203758599">
                                                  <w:marLeft w:val="0"/>
                                                  <w:marRight w:val="0"/>
                                                  <w:marTop w:val="0"/>
                                                  <w:marBottom w:val="0"/>
                                                  <w:divBdr>
                                                    <w:top w:val="none" w:sz="0" w:space="0" w:color="auto"/>
                                                    <w:left w:val="none" w:sz="0" w:space="0" w:color="auto"/>
                                                    <w:bottom w:val="none" w:sz="0" w:space="0" w:color="auto"/>
                                                    <w:right w:val="none" w:sz="0" w:space="0" w:color="auto"/>
                                                  </w:divBdr>
                                                </w:div>
                                                <w:div w:id="240020614">
                                                  <w:marLeft w:val="0"/>
                                                  <w:marRight w:val="0"/>
                                                  <w:marTop w:val="0"/>
                                                  <w:marBottom w:val="0"/>
                                                  <w:divBdr>
                                                    <w:top w:val="none" w:sz="0" w:space="0" w:color="auto"/>
                                                    <w:left w:val="none" w:sz="0" w:space="0" w:color="auto"/>
                                                    <w:bottom w:val="none" w:sz="0" w:space="0" w:color="auto"/>
                                                    <w:right w:val="none" w:sz="0" w:space="0" w:color="auto"/>
                                                  </w:divBdr>
                                                </w:div>
                                                <w:div w:id="251668651">
                                                  <w:marLeft w:val="0"/>
                                                  <w:marRight w:val="0"/>
                                                  <w:marTop w:val="0"/>
                                                  <w:marBottom w:val="0"/>
                                                  <w:divBdr>
                                                    <w:top w:val="none" w:sz="0" w:space="0" w:color="auto"/>
                                                    <w:left w:val="none" w:sz="0" w:space="0" w:color="auto"/>
                                                    <w:bottom w:val="none" w:sz="0" w:space="0" w:color="auto"/>
                                                    <w:right w:val="none" w:sz="0" w:space="0" w:color="auto"/>
                                                  </w:divBdr>
                                                </w:div>
                                                <w:div w:id="313602304">
                                                  <w:marLeft w:val="0"/>
                                                  <w:marRight w:val="0"/>
                                                  <w:marTop w:val="0"/>
                                                  <w:marBottom w:val="0"/>
                                                  <w:divBdr>
                                                    <w:top w:val="none" w:sz="0" w:space="0" w:color="auto"/>
                                                    <w:left w:val="none" w:sz="0" w:space="0" w:color="auto"/>
                                                    <w:bottom w:val="none" w:sz="0" w:space="0" w:color="auto"/>
                                                    <w:right w:val="none" w:sz="0" w:space="0" w:color="auto"/>
                                                  </w:divBdr>
                                                </w:div>
                                                <w:div w:id="400179965">
                                                  <w:marLeft w:val="0"/>
                                                  <w:marRight w:val="0"/>
                                                  <w:marTop w:val="0"/>
                                                  <w:marBottom w:val="0"/>
                                                  <w:divBdr>
                                                    <w:top w:val="none" w:sz="0" w:space="0" w:color="auto"/>
                                                    <w:left w:val="none" w:sz="0" w:space="0" w:color="auto"/>
                                                    <w:bottom w:val="none" w:sz="0" w:space="0" w:color="auto"/>
                                                    <w:right w:val="none" w:sz="0" w:space="0" w:color="auto"/>
                                                  </w:divBdr>
                                                </w:div>
                                                <w:div w:id="442504820">
                                                  <w:marLeft w:val="0"/>
                                                  <w:marRight w:val="0"/>
                                                  <w:marTop w:val="0"/>
                                                  <w:marBottom w:val="0"/>
                                                  <w:divBdr>
                                                    <w:top w:val="none" w:sz="0" w:space="0" w:color="auto"/>
                                                    <w:left w:val="none" w:sz="0" w:space="0" w:color="auto"/>
                                                    <w:bottom w:val="none" w:sz="0" w:space="0" w:color="auto"/>
                                                    <w:right w:val="none" w:sz="0" w:space="0" w:color="auto"/>
                                                  </w:divBdr>
                                                </w:div>
                                                <w:div w:id="453064179">
                                                  <w:marLeft w:val="0"/>
                                                  <w:marRight w:val="0"/>
                                                  <w:marTop w:val="0"/>
                                                  <w:marBottom w:val="0"/>
                                                  <w:divBdr>
                                                    <w:top w:val="none" w:sz="0" w:space="0" w:color="auto"/>
                                                    <w:left w:val="none" w:sz="0" w:space="0" w:color="auto"/>
                                                    <w:bottom w:val="none" w:sz="0" w:space="0" w:color="auto"/>
                                                    <w:right w:val="none" w:sz="0" w:space="0" w:color="auto"/>
                                                  </w:divBdr>
                                                </w:div>
                                                <w:div w:id="489759295">
                                                  <w:marLeft w:val="0"/>
                                                  <w:marRight w:val="0"/>
                                                  <w:marTop w:val="0"/>
                                                  <w:marBottom w:val="0"/>
                                                  <w:divBdr>
                                                    <w:top w:val="none" w:sz="0" w:space="0" w:color="auto"/>
                                                    <w:left w:val="none" w:sz="0" w:space="0" w:color="auto"/>
                                                    <w:bottom w:val="none" w:sz="0" w:space="0" w:color="auto"/>
                                                    <w:right w:val="none" w:sz="0" w:space="0" w:color="auto"/>
                                                  </w:divBdr>
                                                </w:div>
                                                <w:div w:id="504126403">
                                                  <w:marLeft w:val="0"/>
                                                  <w:marRight w:val="0"/>
                                                  <w:marTop w:val="0"/>
                                                  <w:marBottom w:val="0"/>
                                                  <w:divBdr>
                                                    <w:top w:val="none" w:sz="0" w:space="0" w:color="auto"/>
                                                    <w:left w:val="none" w:sz="0" w:space="0" w:color="auto"/>
                                                    <w:bottom w:val="none" w:sz="0" w:space="0" w:color="auto"/>
                                                    <w:right w:val="none" w:sz="0" w:space="0" w:color="auto"/>
                                                  </w:divBdr>
                                                </w:div>
                                                <w:div w:id="586040557">
                                                  <w:marLeft w:val="0"/>
                                                  <w:marRight w:val="0"/>
                                                  <w:marTop w:val="0"/>
                                                  <w:marBottom w:val="0"/>
                                                  <w:divBdr>
                                                    <w:top w:val="none" w:sz="0" w:space="0" w:color="auto"/>
                                                    <w:left w:val="none" w:sz="0" w:space="0" w:color="auto"/>
                                                    <w:bottom w:val="none" w:sz="0" w:space="0" w:color="auto"/>
                                                    <w:right w:val="none" w:sz="0" w:space="0" w:color="auto"/>
                                                  </w:divBdr>
                                                </w:div>
                                                <w:div w:id="586352763">
                                                  <w:marLeft w:val="0"/>
                                                  <w:marRight w:val="0"/>
                                                  <w:marTop w:val="0"/>
                                                  <w:marBottom w:val="0"/>
                                                  <w:divBdr>
                                                    <w:top w:val="none" w:sz="0" w:space="0" w:color="auto"/>
                                                    <w:left w:val="none" w:sz="0" w:space="0" w:color="auto"/>
                                                    <w:bottom w:val="none" w:sz="0" w:space="0" w:color="auto"/>
                                                    <w:right w:val="none" w:sz="0" w:space="0" w:color="auto"/>
                                                  </w:divBdr>
                                                </w:div>
                                                <w:div w:id="592278926">
                                                  <w:marLeft w:val="0"/>
                                                  <w:marRight w:val="0"/>
                                                  <w:marTop w:val="0"/>
                                                  <w:marBottom w:val="0"/>
                                                  <w:divBdr>
                                                    <w:top w:val="none" w:sz="0" w:space="0" w:color="auto"/>
                                                    <w:left w:val="none" w:sz="0" w:space="0" w:color="auto"/>
                                                    <w:bottom w:val="none" w:sz="0" w:space="0" w:color="auto"/>
                                                    <w:right w:val="none" w:sz="0" w:space="0" w:color="auto"/>
                                                  </w:divBdr>
                                                </w:div>
                                                <w:div w:id="653681598">
                                                  <w:marLeft w:val="0"/>
                                                  <w:marRight w:val="0"/>
                                                  <w:marTop w:val="0"/>
                                                  <w:marBottom w:val="0"/>
                                                  <w:divBdr>
                                                    <w:top w:val="none" w:sz="0" w:space="0" w:color="auto"/>
                                                    <w:left w:val="none" w:sz="0" w:space="0" w:color="auto"/>
                                                    <w:bottom w:val="none" w:sz="0" w:space="0" w:color="auto"/>
                                                    <w:right w:val="none" w:sz="0" w:space="0" w:color="auto"/>
                                                  </w:divBdr>
                                                </w:div>
                                                <w:div w:id="679429447">
                                                  <w:marLeft w:val="0"/>
                                                  <w:marRight w:val="0"/>
                                                  <w:marTop w:val="0"/>
                                                  <w:marBottom w:val="0"/>
                                                  <w:divBdr>
                                                    <w:top w:val="none" w:sz="0" w:space="0" w:color="auto"/>
                                                    <w:left w:val="none" w:sz="0" w:space="0" w:color="auto"/>
                                                    <w:bottom w:val="none" w:sz="0" w:space="0" w:color="auto"/>
                                                    <w:right w:val="none" w:sz="0" w:space="0" w:color="auto"/>
                                                  </w:divBdr>
                                                </w:div>
                                                <w:div w:id="738748447">
                                                  <w:marLeft w:val="0"/>
                                                  <w:marRight w:val="0"/>
                                                  <w:marTop w:val="0"/>
                                                  <w:marBottom w:val="0"/>
                                                  <w:divBdr>
                                                    <w:top w:val="none" w:sz="0" w:space="0" w:color="auto"/>
                                                    <w:left w:val="none" w:sz="0" w:space="0" w:color="auto"/>
                                                    <w:bottom w:val="none" w:sz="0" w:space="0" w:color="auto"/>
                                                    <w:right w:val="none" w:sz="0" w:space="0" w:color="auto"/>
                                                  </w:divBdr>
                                                </w:div>
                                                <w:div w:id="776169892">
                                                  <w:marLeft w:val="0"/>
                                                  <w:marRight w:val="0"/>
                                                  <w:marTop w:val="0"/>
                                                  <w:marBottom w:val="0"/>
                                                  <w:divBdr>
                                                    <w:top w:val="none" w:sz="0" w:space="0" w:color="auto"/>
                                                    <w:left w:val="none" w:sz="0" w:space="0" w:color="auto"/>
                                                    <w:bottom w:val="none" w:sz="0" w:space="0" w:color="auto"/>
                                                    <w:right w:val="none" w:sz="0" w:space="0" w:color="auto"/>
                                                  </w:divBdr>
                                                </w:div>
                                                <w:div w:id="789905981">
                                                  <w:marLeft w:val="0"/>
                                                  <w:marRight w:val="0"/>
                                                  <w:marTop w:val="0"/>
                                                  <w:marBottom w:val="0"/>
                                                  <w:divBdr>
                                                    <w:top w:val="none" w:sz="0" w:space="0" w:color="auto"/>
                                                    <w:left w:val="none" w:sz="0" w:space="0" w:color="auto"/>
                                                    <w:bottom w:val="none" w:sz="0" w:space="0" w:color="auto"/>
                                                    <w:right w:val="none" w:sz="0" w:space="0" w:color="auto"/>
                                                  </w:divBdr>
                                                </w:div>
                                                <w:div w:id="810943070">
                                                  <w:marLeft w:val="0"/>
                                                  <w:marRight w:val="0"/>
                                                  <w:marTop w:val="0"/>
                                                  <w:marBottom w:val="0"/>
                                                  <w:divBdr>
                                                    <w:top w:val="none" w:sz="0" w:space="0" w:color="auto"/>
                                                    <w:left w:val="none" w:sz="0" w:space="0" w:color="auto"/>
                                                    <w:bottom w:val="none" w:sz="0" w:space="0" w:color="auto"/>
                                                    <w:right w:val="none" w:sz="0" w:space="0" w:color="auto"/>
                                                  </w:divBdr>
                                                </w:div>
                                                <w:div w:id="831599457">
                                                  <w:marLeft w:val="0"/>
                                                  <w:marRight w:val="0"/>
                                                  <w:marTop w:val="0"/>
                                                  <w:marBottom w:val="0"/>
                                                  <w:divBdr>
                                                    <w:top w:val="none" w:sz="0" w:space="0" w:color="auto"/>
                                                    <w:left w:val="none" w:sz="0" w:space="0" w:color="auto"/>
                                                    <w:bottom w:val="none" w:sz="0" w:space="0" w:color="auto"/>
                                                    <w:right w:val="none" w:sz="0" w:space="0" w:color="auto"/>
                                                  </w:divBdr>
                                                </w:div>
                                                <w:div w:id="925109639">
                                                  <w:marLeft w:val="0"/>
                                                  <w:marRight w:val="0"/>
                                                  <w:marTop w:val="0"/>
                                                  <w:marBottom w:val="0"/>
                                                  <w:divBdr>
                                                    <w:top w:val="none" w:sz="0" w:space="0" w:color="auto"/>
                                                    <w:left w:val="none" w:sz="0" w:space="0" w:color="auto"/>
                                                    <w:bottom w:val="none" w:sz="0" w:space="0" w:color="auto"/>
                                                    <w:right w:val="none" w:sz="0" w:space="0" w:color="auto"/>
                                                  </w:divBdr>
                                                </w:div>
                                                <w:div w:id="1014382974">
                                                  <w:marLeft w:val="0"/>
                                                  <w:marRight w:val="0"/>
                                                  <w:marTop w:val="0"/>
                                                  <w:marBottom w:val="0"/>
                                                  <w:divBdr>
                                                    <w:top w:val="none" w:sz="0" w:space="0" w:color="auto"/>
                                                    <w:left w:val="none" w:sz="0" w:space="0" w:color="auto"/>
                                                    <w:bottom w:val="none" w:sz="0" w:space="0" w:color="auto"/>
                                                    <w:right w:val="none" w:sz="0" w:space="0" w:color="auto"/>
                                                  </w:divBdr>
                                                </w:div>
                                                <w:div w:id="1061830308">
                                                  <w:marLeft w:val="0"/>
                                                  <w:marRight w:val="0"/>
                                                  <w:marTop w:val="0"/>
                                                  <w:marBottom w:val="0"/>
                                                  <w:divBdr>
                                                    <w:top w:val="none" w:sz="0" w:space="0" w:color="auto"/>
                                                    <w:left w:val="none" w:sz="0" w:space="0" w:color="auto"/>
                                                    <w:bottom w:val="none" w:sz="0" w:space="0" w:color="auto"/>
                                                    <w:right w:val="none" w:sz="0" w:space="0" w:color="auto"/>
                                                  </w:divBdr>
                                                </w:div>
                                                <w:div w:id="1064258964">
                                                  <w:marLeft w:val="0"/>
                                                  <w:marRight w:val="0"/>
                                                  <w:marTop w:val="0"/>
                                                  <w:marBottom w:val="0"/>
                                                  <w:divBdr>
                                                    <w:top w:val="none" w:sz="0" w:space="0" w:color="auto"/>
                                                    <w:left w:val="none" w:sz="0" w:space="0" w:color="auto"/>
                                                    <w:bottom w:val="none" w:sz="0" w:space="0" w:color="auto"/>
                                                    <w:right w:val="none" w:sz="0" w:space="0" w:color="auto"/>
                                                  </w:divBdr>
                                                </w:div>
                                                <w:div w:id="1072973132">
                                                  <w:marLeft w:val="0"/>
                                                  <w:marRight w:val="0"/>
                                                  <w:marTop w:val="0"/>
                                                  <w:marBottom w:val="0"/>
                                                  <w:divBdr>
                                                    <w:top w:val="none" w:sz="0" w:space="0" w:color="auto"/>
                                                    <w:left w:val="none" w:sz="0" w:space="0" w:color="auto"/>
                                                    <w:bottom w:val="none" w:sz="0" w:space="0" w:color="auto"/>
                                                    <w:right w:val="none" w:sz="0" w:space="0" w:color="auto"/>
                                                  </w:divBdr>
                                                </w:div>
                                                <w:div w:id="1102914921">
                                                  <w:marLeft w:val="0"/>
                                                  <w:marRight w:val="0"/>
                                                  <w:marTop w:val="0"/>
                                                  <w:marBottom w:val="0"/>
                                                  <w:divBdr>
                                                    <w:top w:val="none" w:sz="0" w:space="0" w:color="auto"/>
                                                    <w:left w:val="none" w:sz="0" w:space="0" w:color="auto"/>
                                                    <w:bottom w:val="none" w:sz="0" w:space="0" w:color="auto"/>
                                                    <w:right w:val="none" w:sz="0" w:space="0" w:color="auto"/>
                                                  </w:divBdr>
                                                </w:div>
                                                <w:div w:id="1132942440">
                                                  <w:marLeft w:val="0"/>
                                                  <w:marRight w:val="0"/>
                                                  <w:marTop w:val="0"/>
                                                  <w:marBottom w:val="0"/>
                                                  <w:divBdr>
                                                    <w:top w:val="none" w:sz="0" w:space="0" w:color="auto"/>
                                                    <w:left w:val="none" w:sz="0" w:space="0" w:color="auto"/>
                                                    <w:bottom w:val="none" w:sz="0" w:space="0" w:color="auto"/>
                                                    <w:right w:val="none" w:sz="0" w:space="0" w:color="auto"/>
                                                  </w:divBdr>
                                                </w:div>
                                                <w:div w:id="1196580621">
                                                  <w:marLeft w:val="0"/>
                                                  <w:marRight w:val="0"/>
                                                  <w:marTop w:val="0"/>
                                                  <w:marBottom w:val="0"/>
                                                  <w:divBdr>
                                                    <w:top w:val="none" w:sz="0" w:space="0" w:color="auto"/>
                                                    <w:left w:val="none" w:sz="0" w:space="0" w:color="auto"/>
                                                    <w:bottom w:val="none" w:sz="0" w:space="0" w:color="auto"/>
                                                    <w:right w:val="none" w:sz="0" w:space="0" w:color="auto"/>
                                                  </w:divBdr>
                                                </w:div>
                                                <w:div w:id="1292322640">
                                                  <w:marLeft w:val="0"/>
                                                  <w:marRight w:val="0"/>
                                                  <w:marTop w:val="0"/>
                                                  <w:marBottom w:val="0"/>
                                                  <w:divBdr>
                                                    <w:top w:val="none" w:sz="0" w:space="0" w:color="auto"/>
                                                    <w:left w:val="none" w:sz="0" w:space="0" w:color="auto"/>
                                                    <w:bottom w:val="none" w:sz="0" w:space="0" w:color="auto"/>
                                                    <w:right w:val="none" w:sz="0" w:space="0" w:color="auto"/>
                                                  </w:divBdr>
                                                </w:div>
                                                <w:div w:id="1353648185">
                                                  <w:marLeft w:val="0"/>
                                                  <w:marRight w:val="0"/>
                                                  <w:marTop w:val="0"/>
                                                  <w:marBottom w:val="0"/>
                                                  <w:divBdr>
                                                    <w:top w:val="none" w:sz="0" w:space="0" w:color="auto"/>
                                                    <w:left w:val="none" w:sz="0" w:space="0" w:color="auto"/>
                                                    <w:bottom w:val="none" w:sz="0" w:space="0" w:color="auto"/>
                                                    <w:right w:val="none" w:sz="0" w:space="0" w:color="auto"/>
                                                  </w:divBdr>
                                                </w:div>
                                                <w:div w:id="1378118930">
                                                  <w:marLeft w:val="0"/>
                                                  <w:marRight w:val="0"/>
                                                  <w:marTop w:val="0"/>
                                                  <w:marBottom w:val="0"/>
                                                  <w:divBdr>
                                                    <w:top w:val="none" w:sz="0" w:space="0" w:color="auto"/>
                                                    <w:left w:val="none" w:sz="0" w:space="0" w:color="auto"/>
                                                    <w:bottom w:val="none" w:sz="0" w:space="0" w:color="auto"/>
                                                    <w:right w:val="none" w:sz="0" w:space="0" w:color="auto"/>
                                                  </w:divBdr>
                                                </w:div>
                                                <w:div w:id="1383941034">
                                                  <w:marLeft w:val="0"/>
                                                  <w:marRight w:val="0"/>
                                                  <w:marTop w:val="0"/>
                                                  <w:marBottom w:val="0"/>
                                                  <w:divBdr>
                                                    <w:top w:val="none" w:sz="0" w:space="0" w:color="auto"/>
                                                    <w:left w:val="none" w:sz="0" w:space="0" w:color="auto"/>
                                                    <w:bottom w:val="none" w:sz="0" w:space="0" w:color="auto"/>
                                                    <w:right w:val="none" w:sz="0" w:space="0" w:color="auto"/>
                                                  </w:divBdr>
                                                </w:div>
                                                <w:div w:id="1406613235">
                                                  <w:marLeft w:val="0"/>
                                                  <w:marRight w:val="0"/>
                                                  <w:marTop w:val="0"/>
                                                  <w:marBottom w:val="0"/>
                                                  <w:divBdr>
                                                    <w:top w:val="none" w:sz="0" w:space="0" w:color="auto"/>
                                                    <w:left w:val="none" w:sz="0" w:space="0" w:color="auto"/>
                                                    <w:bottom w:val="none" w:sz="0" w:space="0" w:color="auto"/>
                                                    <w:right w:val="none" w:sz="0" w:space="0" w:color="auto"/>
                                                  </w:divBdr>
                                                </w:div>
                                                <w:div w:id="1411385204">
                                                  <w:marLeft w:val="0"/>
                                                  <w:marRight w:val="0"/>
                                                  <w:marTop w:val="0"/>
                                                  <w:marBottom w:val="0"/>
                                                  <w:divBdr>
                                                    <w:top w:val="none" w:sz="0" w:space="0" w:color="auto"/>
                                                    <w:left w:val="none" w:sz="0" w:space="0" w:color="auto"/>
                                                    <w:bottom w:val="none" w:sz="0" w:space="0" w:color="auto"/>
                                                    <w:right w:val="none" w:sz="0" w:space="0" w:color="auto"/>
                                                  </w:divBdr>
                                                </w:div>
                                                <w:div w:id="1436753676">
                                                  <w:marLeft w:val="0"/>
                                                  <w:marRight w:val="0"/>
                                                  <w:marTop w:val="0"/>
                                                  <w:marBottom w:val="0"/>
                                                  <w:divBdr>
                                                    <w:top w:val="none" w:sz="0" w:space="0" w:color="auto"/>
                                                    <w:left w:val="none" w:sz="0" w:space="0" w:color="auto"/>
                                                    <w:bottom w:val="none" w:sz="0" w:space="0" w:color="auto"/>
                                                    <w:right w:val="none" w:sz="0" w:space="0" w:color="auto"/>
                                                  </w:divBdr>
                                                </w:div>
                                                <w:div w:id="1449011442">
                                                  <w:marLeft w:val="0"/>
                                                  <w:marRight w:val="0"/>
                                                  <w:marTop w:val="0"/>
                                                  <w:marBottom w:val="0"/>
                                                  <w:divBdr>
                                                    <w:top w:val="none" w:sz="0" w:space="0" w:color="auto"/>
                                                    <w:left w:val="none" w:sz="0" w:space="0" w:color="auto"/>
                                                    <w:bottom w:val="none" w:sz="0" w:space="0" w:color="auto"/>
                                                    <w:right w:val="none" w:sz="0" w:space="0" w:color="auto"/>
                                                  </w:divBdr>
                                                </w:div>
                                                <w:div w:id="1457259756">
                                                  <w:marLeft w:val="0"/>
                                                  <w:marRight w:val="0"/>
                                                  <w:marTop w:val="0"/>
                                                  <w:marBottom w:val="0"/>
                                                  <w:divBdr>
                                                    <w:top w:val="none" w:sz="0" w:space="0" w:color="auto"/>
                                                    <w:left w:val="none" w:sz="0" w:space="0" w:color="auto"/>
                                                    <w:bottom w:val="none" w:sz="0" w:space="0" w:color="auto"/>
                                                    <w:right w:val="none" w:sz="0" w:space="0" w:color="auto"/>
                                                  </w:divBdr>
                                                </w:div>
                                                <w:div w:id="1482190024">
                                                  <w:marLeft w:val="0"/>
                                                  <w:marRight w:val="0"/>
                                                  <w:marTop w:val="0"/>
                                                  <w:marBottom w:val="0"/>
                                                  <w:divBdr>
                                                    <w:top w:val="none" w:sz="0" w:space="0" w:color="auto"/>
                                                    <w:left w:val="none" w:sz="0" w:space="0" w:color="auto"/>
                                                    <w:bottom w:val="none" w:sz="0" w:space="0" w:color="auto"/>
                                                    <w:right w:val="none" w:sz="0" w:space="0" w:color="auto"/>
                                                  </w:divBdr>
                                                </w:div>
                                                <w:div w:id="1528372187">
                                                  <w:marLeft w:val="0"/>
                                                  <w:marRight w:val="0"/>
                                                  <w:marTop w:val="0"/>
                                                  <w:marBottom w:val="0"/>
                                                  <w:divBdr>
                                                    <w:top w:val="none" w:sz="0" w:space="0" w:color="auto"/>
                                                    <w:left w:val="none" w:sz="0" w:space="0" w:color="auto"/>
                                                    <w:bottom w:val="none" w:sz="0" w:space="0" w:color="auto"/>
                                                    <w:right w:val="none" w:sz="0" w:space="0" w:color="auto"/>
                                                  </w:divBdr>
                                                </w:div>
                                                <w:div w:id="1530145368">
                                                  <w:marLeft w:val="0"/>
                                                  <w:marRight w:val="0"/>
                                                  <w:marTop w:val="0"/>
                                                  <w:marBottom w:val="0"/>
                                                  <w:divBdr>
                                                    <w:top w:val="none" w:sz="0" w:space="0" w:color="auto"/>
                                                    <w:left w:val="none" w:sz="0" w:space="0" w:color="auto"/>
                                                    <w:bottom w:val="none" w:sz="0" w:space="0" w:color="auto"/>
                                                    <w:right w:val="none" w:sz="0" w:space="0" w:color="auto"/>
                                                  </w:divBdr>
                                                </w:div>
                                                <w:div w:id="1541089703">
                                                  <w:marLeft w:val="0"/>
                                                  <w:marRight w:val="0"/>
                                                  <w:marTop w:val="0"/>
                                                  <w:marBottom w:val="0"/>
                                                  <w:divBdr>
                                                    <w:top w:val="none" w:sz="0" w:space="0" w:color="auto"/>
                                                    <w:left w:val="none" w:sz="0" w:space="0" w:color="auto"/>
                                                    <w:bottom w:val="none" w:sz="0" w:space="0" w:color="auto"/>
                                                    <w:right w:val="none" w:sz="0" w:space="0" w:color="auto"/>
                                                  </w:divBdr>
                                                </w:div>
                                                <w:div w:id="1541281375">
                                                  <w:marLeft w:val="0"/>
                                                  <w:marRight w:val="0"/>
                                                  <w:marTop w:val="0"/>
                                                  <w:marBottom w:val="0"/>
                                                  <w:divBdr>
                                                    <w:top w:val="none" w:sz="0" w:space="0" w:color="auto"/>
                                                    <w:left w:val="none" w:sz="0" w:space="0" w:color="auto"/>
                                                    <w:bottom w:val="none" w:sz="0" w:space="0" w:color="auto"/>
                                                    <w:right w:val="none" w:sz="0" w:space="0" w:color="auto"/>
                                                  </w:divBdr>
                                                </w:div>
                                                <w:div w:id="1687243556">
                                                  <w:marLeft w:val="0"/>
                                                  <w:marRight w:val="0"/>
                                                  <w:marTop w:val="0"/>
                                                  <w:marBottom w:val="0"/>
                                                  <w:divBdr>
                                                    <w:top w:val="none" w:sz="0" w:space="0" w:color="auto"/>
                                                    <w:left w:val="none" w:sz="0" w:space="0" w:color="auto"/>
                                                    <w:bottom w:val="none" w:sz="0" w:space="0" w:color="auto"/>
                                                    <w:right w:val="none" w:sz="0" w:space="0" w:color="auto"/>
                                                  </w:divBdr>
                                                </w:div>
                                                <w:div w:id="1736199047">
                                                  <w:marLeft w:val="0"/>
                                                  <w:marRight w:val="0"/>
                                                  <w:marTop w:val="0"/>
                                                  <w:marBottom w:val="0"/>
                                                  <w:divBdr>
                                                    <w:top w:val="none" w:sz="0" w:space="0" w:color="auto"/>
                                                    <w:left w:val="none" w:sz="0" w:space="0" w:color="auto"/>
                                                    <w:bottom w:val="none" w:sz="0" w:space="0" w:color="auto"/>
                                                    <w:right w:val="none" w:sz="0" w:space="0" w:color="auto"/>
                                                  </w:divBdr>
                                                </w:div>
                                                <w:div w:id="1788892765">
                                                  <w:marLeft w:val="0"/>
                                                  <w:marRight w:val="0"/>
                                                  <w:marTop w:val="0"/>
                                                  <w:marBottom w:val="0"/>
                                                  <w:divBdr>
                                                    <w:top w:val="none" w:sz="0" w:space="0" w:color="auto"/>
                                                    <w:left w:val="none" w:sz="0" w:space="0" w:color="auto"/>
                                                    <w:bottom w:val="none" w:sz="0" w:space="0" w:color="auto"/>
                                                    <w:right w:val="none" w:sz="0" w:space="0" w:color="auto"/>
                                                  </w:divBdr>
                                                </w:div>
                                                <w:div w:id="1824812764">
                                                  <w:marLeft w:val="0"/>
                                                  <w:marRight w:val="0"/>
                                                  <w:marTop w:val="0"/>
                                                  <w:marBottom w:val="0"/>
                                                  <w:divBdr>
                                                    <w:top w:val="none" w:sz="0" w:space="0" w:color="auto"/>
                                                    <w:left w:val="none" w:sz="0" w:space="0" w:color="auto"/>
                                                    <w:bottom w:val="none" w:sz="0" w:space="0" w:color="auto"/>
                                                    <w:right w:val="none" w:sz="0" w:space="0" w:color="auto"/>
                                                  </w:divBdr>
                                                </w:div>
                                                <w:div w:id="1827745435">
                                                  <w:marLeft w:val="0"/>
                                                  <w:marRight w:val="0"/>
                                                  <w:marTop w:val="0"/>
                                                  <w:marBottom w:val="0"/>
                                                  <w:divBdr>
                                                    <w:top w:val="none" w:sz="0" w:space="0" w:color="auto"/>
                                                    <w:left w:val="none" w:sz="0" w:space="0" w:color="auto"/>
                                                    <w:bottom w:val="none" w:sz="0" w:space="0" w:color="auto"/>
                                                    <w:right w:val="none" w:sz="0" w:space="0" w:color="auto"/>
                                                  </w:divBdr>
                                                </w:div>
                                                <w:div w:id="1887524215">
                                                  <w:marLeft w:val="0"/>
                                                  <w:marRight w:val="0"/>
                                                  <w:marTop w:val="0"/>
                                                  <w:marBottom w:val="0"/>
                                                  <w:divBdr>
                                                    <w:top w:val="none" w:sz="0" w:space="0" w:color="auto"/>
                                                    <w:left w:val="none" w:sz="0" w:space="0" w:color="auto"/>
                                                    <w:bottom w:val="none" w:sz="0" w:space="0" w:color="auto"/>
                                                    <w:right w:val="none" w:sz="0" w:space="0" w:color="auto"/>
                                                  </w:divBdr>
                                                </w:div>
                                                <w:div w:id="1912739526">
                                                  <w:marLeft w:val="0"/>
                                                  <w:marRight w:val="0"/>
                                                  <w:marTop w:val="0"/>
                                                  <w:marBottom w:val="0"/>
                                                  <w:divBdr>
                                                    <w:top w:val="none" w:sz="0" w:space="0" w:color="auto"/>
                                                    <w:left w:val="none" w:sz="0" w:space="0" w:color="auto"/>
                                                    <w:bottom w:val="none" w:sz="0" w:space="0" w:color="auto"/>
                                                    <w:right w:val="none" w:sz="0" w:space="0" w:color="auto"/>
                                                  </w:divBdr>
                                                </w:div>
                                                <w:div w:id="1916207536">
                                                  <w:marLeft w:val="0"/>
                                                  <w:marRight w:val="0"/>
                                                  <w:marTop w:val="0"/>
                                                  <w:marBottom w:val="0"/>
                                                  <w:divBdr>
                                                    <w:top w:val="none" w:sz="0" w:space="0" w:color="auto"/>
                                                    <w:left w:val="none" w:sz="0" w:space="0" w:color="auto"/>
                                                    <w:bottom w:val="none" w:sz="0" w:space="0" w:color="auto"/>
                                                    <w:right w:val="none" w:sz="0" w:space="0" w:color="auto"/>
                                                  </w:divBdr>
                                                </w:div>
                                                <w:div w:id="1971548470">
                                                  <w:marLeft w:val="0"/>
                                                  <w:marRight w:val="0"/>
                                                  <w:marTop w:val="0"/>
                                                  <w:marBottom w:val="0"/>
                                                  <w:divBdr>
                                                    <w:top w:val="none" w:sz="0" w:space="0" w:color="auto"/>
                                                    <w:left w:val="none" w:sz="0" w:space="0" w:color="auto"/>
                                                    <w:bottom w:val="none" w:sz="0" w:space="0" w:color="auto"/>
                                                    <w:right w:val="none" w:sz="0" w:space="0" w:color="auto"/>
                                                  </w:divBdr>
                                                </w:div>
                                                <w:div w:id="1986200279">
                                                  <w:marLeft w:val="0"/>
                                                  <w:marRight w:val="0"/>
                                                  <w:marTop w:val="0"/>
                                                  <w:marBottom w:val="0"/>
                                                  <w:divBdr>
                                                    <w:top w:val="none" w:sz="0" w:space="0" w:color="auto"/>
                                                    <w:left w:val="none" w:sz="0" w:space="0" w:color="auto"/>
                                                    <w:bottom w:val="none" w:sz="0" w:space="0" w:color="auto"/>
                                                    <w:right w:val="none" w:sz="0" w:space="0" w:color="auto"/>
                                                  </w:divBdr>
                                                </w:div>
                                                <w:div w:id="1997028922">
                                                  <w:marLeft w:val="0"/>
                                                  <w:marRight w:val="0"/>
                                                  <w:marTop w:val="0"/>
                                                  <w:marBottom w:val="0"/>
                                                  <w:divBdr>
                                                    <w:top w:val="none" w:sz="0" w:space="0" w:color="auto"/>
                                                    <w:left w:val="none" w:sz="0" w:space="0" w:color="auto"/>
                                                    <w:bottom w:val="none" w:sz="0" w:space="0" w:color="auto"/>
                                                    <w:right w:val="none" w:sz="0" w:space="0" w:color="auto"/>
                                                  </w:divBdr>
                                                </w:div>
                                                <w:div w:id="1999646344">
                                                  <w:marLeft w:val="0"/>
                                                  <w:marRight w:val="0"/>
                                                  <w:marTop w:val="0"/>
                                                  <w:marBottom w:val="0"/>
                                                  <w:divBdr>
                                                    <w:top w:val="none" w:sz="0" w:space="0" w:color="auto"/>
                                                    <w:left w:val="none" w:sz="0" w:space="0" w:color="auto"/>
                                                    <w:bottom w:val="none" w:sz="0" w:space="0" w:color="auto"/>
                                                    <w:right w:val="none" w:sz="0" w:space="0" w:color="auto"/>
                                                  </w:divBdr>
                                                </w:div>
                                                <w:div w:id="2007243034">
                                                  <w:marLeft w:val="0"/>
                                                  <w:marRight w:val="0"/>
                                                  <w:marTop w:val="0"/>
                                                  <w:marBottom w:val="0"/>
                                                  <w:divBdr>
                                                    <w:top w:val="none" w:sz="0" w:space="0" w:color="auto"/>
                                                    <w:left w:val="none" w:sz="0" w:space="0" w:color="auto"/>
                                                    <w:bottom w:val="none" w:sz="0" w:space="0" w:color="auto"/>
                                                    <w:right w:val="none" w:sz="0" w:space="0" w:color="auto"/>
                                                  </w:divBdr>
                                                </w:div>
                                                <w:div w:id="20699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05757">
      <w:bodyDiv w:val="1"/>
      <w:marLeft w:val="0"/>
      <w:marRight w:val="0"/>
      <w:marTop w:val="0"/>
      <w:marBottom w:val="0"/>
      <w:divBdr>
        <w:top w:val="none" w:sz="0" w:space="0" w:color="auto"/>
        <w:left w:val="none" w:sz="0" w:space="0" w:color="auto"/>
        <w:bottom w:val="none" w:sz="0" w:space="0" w:color="auto"/>
        <w:right w:val="none" w:sz="0" w:space="0" w:color="auto"/>
      </w:divBdr>
      <w:divsChild>
        <w:div w:id="1421637847">
          <w:marLeft w:val="0"/>
          <w:marRight w:val="0"/>
          <w:marTop w:val="0"/>
          <w:marBottom w:val="0"/>
          <w:divBdr>
            <w:top w:val="none" w:sz="0" w:space="0" w:color="auto"/>
            <w:left w:val="none" w:sz="0" w:space="0" w:color="auto"/>
            <w:bottom w:val="none" w:sz="0" w:space="0" w:color="auto"/>
            <w:right w:val="none" w:sz="0" w:space="0" w:color="auto"/>
          </w:divBdr>
          <w:divsChild>
            <w:div w:id="388268000">
              <w:marLeft w:val="0"/>
              <w:marRight w:val="0"/>
              <w:marTop w:val="0"/>
              <w:marBottom w:val="0"/>
              <w:divBdr>
                <w:top w:val="none" w:sz="0" w:space="0" w:color="auto"/>
                <w:left w:val="none" w:sz="0" w:space="0" w:color="auto"/>
                <w:bottom w:val="none" w:sz="0" w:space="0" w:color="auto"/>
                <w:right w:val="none" w:sz="0" w:space="0" w:color="auto"/>
              </w:divBdr>
              <w:divsChild>
                <w:div w:id="75906099">
                  <w:marLeft w:val="0"/>
                  <w:marRight w:val="0"/>
                  <w:marTop w:val="0"/>
                  <w:marBottom w:val="0"/>
                  <w:divBdr>
                    <w:top w:val="none" w:sz="0" w:space="0" w:color="auto"/>
                    <w:left w:val="none" w:sz="0" w:space="0" w:color="auto"/>
                    <w:bottom w:val="none" w:sz="0" w:space="0" w:color="auto"/>
                    <w:right w:val="none" w:sz="0" w:space="0" w:color="auto"/>
                  </w:divBdr>
                  <w:divsChild>
                    <w:div w:id="971861797">
                      <w:marLeft w:val="0"/>
                      <w:marRight w:val="0"/>
                      <w:marTop w:val="0"/>
                      <w:marBottom w:val="0"/>
                      <w:divBdr>
                        <w:top w:val="none" w:sz="0" w:space="0" w:color="auto"/>
                        <w:left w:val="none" w:sz="0" w:space="0" w:color="auto"/>
                        <w:bottom w:val="none" w:sz="0" w:space="0" w:color="auto"/>
                        <w:right w:val="none" w:sz="0" w:space="0" w:color="auto"/>
                      </w:divBdr>
                      <w:divsChild>
                        <w:div w:id="1935283893">
                          <w:marLeft w:val="0"/>
                          <w:marRight w:val="0"/>
                          <w:marTop w:val="0"/>
                          <w:marBottom w:val="0"/>
                          <w:divBdr>
                            <w:top w:val="none" w:sz="0" w:space="0" w:color="auto"/>
                            <w:left w:val="none" w:sz="0" w:space="0" w:color="auto"/>
                            <w:bottom w:val="none" w:sz="0" w:space="0" w:color="auto"/>
                            <w:right w:val="none" w:sz="0" w:space="0" w:color="auto"/>
                          </w:divBdr>
                          <w:divsChild>
                            <w:div w:id="77485468">
                              <w:marLeft w:val="0"/>
                              <w:marRight w:val="0"/>
                              <w:marTop w:val="0"/>
                              <w:marBottom w:val="0"/>
                              <w:divBdr>
                                <w:top w:val="none" w:sz="0" w:space="0" w:color="auto"/>
                                <w:left w:val="none" w:sz="0" w:space="0" w:color="auto"/>
                                <w:bottom w:val="single" w:sz="18" w:space="0" w:color="E4E4E4"/>
                                <w:right w:val="none" w:sz="0" w:space="0" w:color="auto"/>
                              </w:divBdr>
                              <w:divsChild>
                                <w:div w:id="1039620766">
                                  <w:marLeft w:val="0"/>
                                  <w:marRight w:val="0"/>
                                  <w:marTop w:val="0"/>
                                  <w:marBottom w:val="0"/>
                                  <w:divBdr>
                                    <w:top w:val="none" w:sz="0" w:space="0" w:color="auto"/>
                                    <w:left w:val="none" w:sz="0" w:space="0" w:color="auto"/>
                                    <w:bottom w:val="none" w:sz="0" w:space="0" w:color="auto"/>
                                    <w:right w:val="none" w:sz="0" w:space="0" w:color="auto"/>
                                  </w:divBdr>
                                  <w:divsChild>
                                    <w:div w:id="738140627">
                                      <w:marLeft w:val="0"/>
                                      <w:marRight w:val="0"/>
                                      <w:marTop w:val="0"/>
                                      <w:marBottom w:val="0"/>
                                      <w:divBdr>
                                        <w:top w:val="none" w:sz="0" w:space="0" w:color="auto"/>
                                        <w:left w:val="none" w:sz="0" w:space="0" w:color="auto"/>
                                        <w:bottom w:val="none" w:sz="0" w:space="0" w:color="auto"/>
                                        <w:right w:val="none" w:sz="0" w:space="0" w:color="auto"/>
                                      </w:divBdr>
                                      <w:divsChild>
                                        <w:div w:id="1332181402">
                                          <w:marLeft w:val="0"/>
                                          <w:marRight w:val="0"/>
                                          <w:marTop w:val="0"/>
                                          <w:marBottom w:val="0"/>
                                          <w:divBdr>
                                            <w:top w:val="none" w:sz="0" w:space="0" w:color="auto"/>
                                            <w:left w:val="none" w:sz="0" w:space="0" w:color="auto"/>
                                            <w:bottom w:val="none" w:sz="0" w:space="0" w:color="auto"/>
                                            <w:right w:val="none" w:sz="0" w:space="0" w:color="auto"/>
                                          </w:divBdr>
                                          <w:divsChild>
                                            <w:div w:id="1381855195">
                                              <w:marLeft w:val="0"/>
                                              <w:marRight w:val="0"/>
                                              <w:marTop w:val="0"/>
                                              <w:marBottom w:val="0"/>
                                              <w:divBdr>
                                                <w:top w:val="none" w:sz="0" w:space="0" w:color="auto"/>
                                                <w:left w:val="none" w:sz="0" w:space="0" w:color="auto"/>
                                                <w:bottom w:val="none" w:sz="0" w:space="0" w:color="auto"/>
                                                <w:right w:val="none" w:sz="0" w:space="0" w:color="auto"/>
                                              </w:divBdr>
                                              <w:divsChild>
                                                <w:div w:id="61876282">
                                                  <w:marLeft w:val="0"/>
                                                  <w:marRight w:val="0"/>
                                                  <w:marTop w:val="0"/>
                                                  <w:marBottom w:val="0"/>
                                                  <w:divBdr>
                                                    <w:top w:val="none" w:sz="0" w:space="0" w:color="auto"/>
                                                    <w:left w:val="none" w:sz="0" w:space="0" w:color="auto"/>
                                                    <w:bottom w:val="none" w:sz="0" w:space="0" w:color="auto"/>
                                                    <w:right w:val="none" w:sz="0" w:space="0" w:color="auto"/>
                                                  </w:divBdr>
                                                </w:div>
                                                <w:div w:id="65036344">
                                                  <w:marLeft w:val="0"/>
                                                  <w:marRight w:val="0"/>
                                                  <w:marTop w:val="0"/>
                                                  <w:marBottom w:val="0"/>
                                                  <w:divBdr>
                                                    <w:top w:val="none" w:sz="0" w:space="0" w:color="auto"/>
                                                    <w:left w:val="none" w:sz="0" w:space="0" w:color="auto"/>
                                                    <w:bottom w:val="none" w:sz="0" w:space="0" w:color="auto"/>
                                                    <w:right w:val="none" w:sz="0" w:space="0" w:color="auto"/>
                                                  </w:divBdr>
                                                </w:div>
                                                <w:div w:id="266888056">
                                                  <w:marLeft w:val="0"/>
                                                  <w:marRight w:val="0"/>
                                                  <w:marTop w:val="0"/>
                                                  <w:marBottom w:val="0"/>
                                                  <w:divBdr>
                                                    <w:top w:val="none" w:sz="0" w:space="0" w:color="auto"/>
                                                    <w:left w:val="none" w:sz="0" w:space="0" w:color="auto"/>
                                                    <w:bottom w:val="none" w:sz="0" w:space="0" w:color="auto"/>
                                                    <w:right w:val="none" w:sz="0" w:space="0" w:color="auto"/>
                                                  </w:divBdr>
                                                </w:div>
                                                <w:div w:id="402290029">
                                                  <w:marLeft w:val="0"/>
                                                  <w:marRight w:val="0"/>
                                                  <w:marTop w:val="0"/>
                                                  <w:marBottom w:val="0"/>
                                                  <w:divBdr>
                                                    <w:top w:val="none" w:sz="0" w:space="0" w:color="auto"/>
                                                    <w:left w:val="none" w:sz="0" w:space="0" w:color="auto"/>
                                                    <w:bottom w:val="none" w:sz="0" w:space="0" w:color="auto"/>
                                                    <w:right w:val="none" w:sz="0" w:space="0" w:color="auto"/>
                                                  </w:divBdr>
                                                </w:div>
                                                <w:div w:id="571544706">
                                                  <w:marLeft w:val="0"/>
                                                  <w:marRight w:val="0"/>
                                                  <w:marTop w:val="0"/>
                                                  <w:marBottom w:val="0"/>
                                                  <w:divBdr>
                                                    <w:top w:val="none" w:sz="0" w:space="0" w:color="auto"/>
                                                    <w:left w:val="none" w:sz="0" w:space="0" w:color="auto"/>
                                                    <w:bottom w:val="none" w:sz="0" w:space="0" w:color="auto"/>
                                                    <w:right w:val="none" w:sz="0" w:space="0" w:color="auto"/>
                                                  </w:divBdr>
                                                </w:div>
                                                <w:div w:id="708382216">
                                                  <w:marLeft w:val="0"/>
                                                  <w:marRight w:val="0"/>
                                                  <w:marTop w:val="0"/>
                                                  <w:marBottom w:val="0"/>
                                                  <w:divBdr>
                                                    <w:top w:val="none" w:sz="0" w:space="0" w:color="auto"/>
                                                    <w:left w:val="none" w:sz="0" w:space="0" w:color="auto"/>
                                                    <w:bottom w:val="none" w:sz="0" w:space="0" w:color="auto"/>
                                                    <w:right w:val="none" w:sz="0" w:space="0" w:color="auto"/>
                                                  </w:divBdr>
                                                </w:div>
                                                <w:div w:id="812528603">
                                                  <w:marLeft w:val="0"/>
                                                  <w:marRight w:val="0"/>
                                                  <w:marTop w:val="0"/>
                                                  <w:marBottom w:val="0"/>
                                                  <w:divBdr>
                                                    <w:top w:val="none" w:sz="0" w:space="0" w:color="auto"/>
                                                    <w:left w:val="none" w:sz="0" w:space="0" w:color="auto"/>
                                                    <w:bottom w:val="none" w:sz="0" w:space="0" w:color="auto"/>
                                                    <w:right w:val="none" w:sz="0" w:space="0" w:color="auto"/>
                                                  </w:divBdr>
                                                </w:div>
                                                <w:div w:id="993683050">
                                                  <w:marLeft w:val="0"/>
                                                  <w:marRight w:val="0"/>
                                                  <w:marTop w:val="0"/>
                                                  <w:marBottom w:val="0"/>
                                                  <w:divBdr>
                                                    <w:top w:val="none" w:sz="0" w:space="0" w:color="auto"/>
                                                    <w:left w:val="none" w:sz="0" w:space="0" w:color="auto"/>
                                                    <w:bottom w:val="none" w:sz="0" w:space="0" w:color="auto"/>
                                                    <w:right w:val="none" w:sz="0" w:space="0" w:color="auto"/>
                                                  </w:divBdr>
                                                </w:div>
                                                <w:div w:id="1152257932">
                                                  <w:marLeft w:val="0"/>
                                                  <w:marRight w:val="0"/>
                                                  <w:marTop w:val="0"/>
                                                  <w:marBottom w:val="0"/>
                                                  <w:divBdr>
                                                    <w:top w:val="none" w:sz="0" w:space="0" w:color="auto"/>
                                                    <w:left w:val="none" w:sz="0" w:space="0" w:color="auto"/>
                                                    <w:bottom w:val="none" w:sz="0" w:space="0" w:color="auto"/>
                                                    <w:right w:val="none" w:sz="0" w:space="0" w:color="auto"/>
                                                  </w:divBdr>
                                                </w:div>
                                                <w:div w:id="1268004915">
                                                  <w:marLeft w:val="0"/>
                                                  <w:marRight w:val="0"/>
                                                  <w:marTop w:val="0"/>
                                                  <w:marBottom w:val="0"/>
                                                  <w:divBdr>
                                                    <w:top w:val="none" w:sz="0" w:space="0" w:color="auto"/>
                                                    <w:left w:val="none" w:sz="0" w:space="0" w:color="auto"/>
                                                    <w:bottom w:val="none" w:sz="0" w:space="0" w:color="auto"/>
                                                    <w:right w:val="none" w:sz="0" w:space="0" w:color="auto"/>
                                                  </w:divBdr>
                                                </w:div>
                                                <w:div w:id="1280524782">
                                                  <w:marLeft w:val="0"/>
                                                  <w:marRight w:val="0"/>
                                                  <w:marTop w:val="0"/>
                                                  <w:marBottom w:val="0"/>
                                                  <w:divBdr>
                                                    <w:top w:val="none" w:sz="0" w:space="0" w:color="auto"/>
                                                    <w:left w:val="none" w:sz="0" w:space="0" w:color="auto"/>
                                                    <w:bottom w:val="none" w:sz="0" w:space="0" w:color="auto"/>
                                                    <w:right w:val="none" w:sz="0" w:space="0" w:color="auto"/>
                                                  </w:divBdr>
                                                </w:div>
                                                <w:div w:id="1471635451">
                                                  <w:marLeft w:val="0"/>
                                                  <w:marRight w:val="0"/>
                                                  <w:marTop w:val="0"/>
                                                  <w:marBottom w:val="0"/>
                                                  <w:divBdr>
                                                    <w:top w:val="none" w:sz="0" w:space="0" w:color="auto"/>
                                                    <w:left w:val="none" w:sz="0" w:space="0" w:color="auto"/>
                                                    <w:bottom w:val="none" w:sz="0" w:space="0" w:color="auto"/>
                                                    <w:right w:val="none" w:sz="0" w:space="0" w:color="auto"/>
                                                  </w:divBdr>
                                                </w:div>
                                                <w:div w:id="1575699681">
                                                  <w:marLeft w:val="0"/>
                                                  <w:marRight w:val="0"/>
                                                  <w:marTop w:val="0"/>
                                                  <w:marBottom w:val="0"/>
                                                  <w:divBdr>
                                                    <w:top w:val="none" w:sz="0" w:space="0" w:color="auto"/>
                                                    <w:left w:val="none" w:sz="0" w:space="0" w:color="auto"/>
                                                    <w:bottom w:val="none" w:sz="0" w:space="0" w:color="auto"/>
                                                    <w:right w:val="none" w:sz="0" w:space="0" w:color="auto"/>
                                                  </w:divBdr>
                                                </w:div>
                                                <w:div w:id="1723940306">
                                                  <w:marLeft w:val="0"/>
                                                  <w:marRight w:val="0"/>
                                                  <w:marTop w:val="0"/>
                                                  <w:marBottom w:val="0"/>
                                                  <w:divBdr>
                                                    <w:top w:val="none" w:sz="0" w:space="0" w:color="auto"/>
                                                    <w:left w:val="none" w:sz="0" w:space="0" w:color="auto"/>
                                                    <w:bottom w:val="none" w:sz="0" w:space="0" w:color="auto"/>
                                                    <w:right w:val="none" w:sz="0" w:space="0" w:color="auto"/>
                                                  </w:divBdr>
                                                </w:div>
                                                <w:div w:id="1988776344">
                                                  <w:marLeft w:val="0"/>
                                                  <w:marRight w:val="0"/>
                                                  <w:marTop w:val="0"/>
                                                  <w:marBottom w:val="0"/>
                                                  <w:divBdr>
                                                    <w:top w:val="none" w:sz="0" w:space="0" w:color="auto"/>
                                                    <w:left w:val="none" w:sz="0" w:space="0" w:color="auto"/>
                                                    <w:bottom w:val="none" w:sz="0" w:space="0" w:color="auto"/>
                                                    <w:right w:val="none" w:sz="0" w:space="0" w:color="auto"/>
                                                  </w:divBdr>
                                                </w:div>
                                                <w:div w:id="2002850552">
                                                  <w:marLeft w:val="0"/>
                                                  <w:marRight w:val="0"/>
                                                  <w:marTop w:val="0"/>
                                                  <w:marBottom w:val="0"/>
                                                  <w:divBdr>
                                                    <w:top w:val="none" w:sz="0" w:space="0" w:color="auto"/>
                                                    <w:left w:val="none" w:sz="0" w:space="0" w:color="auto"/>
                                                    <w:bottom w:val="none" w:sz="0" w:space="0" w:color="auto"/>
                                                    <w:right w:val="none" w:sz="0" w:space="0" w:color="auto"/>
                                                  </w:divBdr>
                                                </w:div>
                                                <w:div w:id="20944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627906">
      <w:bodyDiv w:val="1"/>
      <w:marLeft w:val="0"/>
      <w:marRight w:val="0"/>
      <w:marTop w:val="0"/>
      <w:marBottom w:val="0"/>
      <w:divBdr>
        <w:top w:val="none" w:sz="0" w:space="0" w:color="auto"/>
        <w:left w:val="none" w:sz="0" w:space="0" w:color="auto"/>
        <w:bottom w:val="none" w:sz="0" w:space="0" w:color="auto"/>
        <w:right w:val="none" w:sz="0" w:space="0" w:color="auto"/>
      </w:divBdr>
    </w:div>
    <w:div w:id="635796794">
      <w:bodyDiv w:val="1"/>
      <w:marLeft w:val="0"/>
      <w:marRight w:val="0"/>
      <w:marTop w:val="0"/>
      <w:marBottom w:val="0"/>
      <w:divBdr>
        <w:top w:val="none" w:sz="0" w:space="0" w:color="auto"/>
        <w:left w:val="none" w:sz="0" w:space="0" w:color="auto"/>
        <w:bottom w:val="none" w:sz="0" w:space="0" w:color="auto"/>
        <w:right w:val="none" w:sz="0" w:space="0" w:color="auto"/>
      </w:divBdr>
      <w:divsChild>
        <w:div w:id="1304578297">
          <w:marLeft w:val="0"/>
          <w:marRight w:val="0"/>
          <w:marTop w:val="0"/>
          <w:marBottom w:val="0"/>
          <w:divBdr>
            <w:top w:val="none" w:sz="0" w:space="0" w:color="auto"/>
            <w:left w:val="none" w:sz="0" w:space="0" w:color="auto"/>
            <w:bottom w:val="none" w:sz="0" w:space="0" w:color="auto"/>
            <w:right w:val="none" w:sz="0" w:space="0" w:color="auto"/>
          </w:divBdr>
          <w:divsChild>
            <w:div w:id="572932646">
              <w:marLeft w:val="0"/>
              <w:marRight w:val="0"/>
              <w:marTop w:val="0"/>
              <w:marBottom w:val="0"/>
              <w:divBdr>
                <w:top w:val="none" w:sz="0" w:space="0" w:color="auto"/>
                <w:left w:val="none" w:sz="0" w:space="0" w:color="auto"/>
                <w:bottom w:val="none" w:sz="0" w:space="0" w:color="auto"/>
                <w:right w:val="none" w:sz="0" w:space="0" w:color="auto"/>
              </w:divBdr>
              <w:divsChild>
                <w:div w:id="1943491858">
                  <w:marLeft w:val="0"/>
                  <w:marRight w:val="0"/>
                  <w:marTop w:val="0"/>
                  <w:marBottom w:val="0"/>
                  <w:divBdr>
                    <w:top w:val="none" w:sz="0" w:space="0" w:color="auto"/>
                    <w:left w:val="none" w:sz="0" w:space="0" w:color="auto"/>
                    <w:bottom w:val="none" w:sz="0" w:space="0" w:color="auto"/>
                    <w:right w:val="none" w:sz="0" w:space="0" w:color="auto"/>
                  </w:divBdr>
                  <w:divsChild>
                    <w:div w:id="411467201">
                      <w:marLeft w:val="0"/>
                      <w:marRight w:val="0"/>
                      <w:marTop w:val="0"/>
                      <w:marBottom w:val="0"/>
                      <w:divBdr>
                        <w:top w:val="none" w:sz="0" w:space="0" w:color="auto"/>
                        <w:left w:val="none" w:sz="0" w:space="0" w:color="auto"/>
                        <w:bottom w:val="none" w:sz="0" w:space="0" w:color="auto"/>
                        <w:right w:val="none" w:sz="0" w:space="0" w:color="auto"/>
                      </w:divBdr>
                      <w:divsChild>
                        <w:div w:id="900795760">
                          <w:marLeft w:val="0"/>
                          <w:marRight w:val="0"/>
                          <w:marTop w:val="0"/>
                          <w:marBottom w:val="0"/>
                          <w:divBdr>
                            <w:top w:val="none" w:sz="0" w:space="0" w:color="auto"/>
                            <w:left w:val="none" w:sz="0" w:space="0" w:color="auto"/>
                            <w:bottom w:val="none" w:sz="0" w:space="0" w:color="auto"/>
                            <w:right w:val="none" w:sz="0" w:space="0" w:color="auto"/>
                          </w:divBdr>
                          <w:divsChild>
                            <w:div w:id="321737795">
                              <w:marLeft w:val="0"/>
                              <w:marRight w:val="0"/>
                              <w:marTop w:val="0"/>
                              <w:marBottom w:val="0"/>
                              <w:divBdr>
                                <w:top w:val="none" w:sz="0" w:space="0" w:color="auto"/>
                                <w:left w:val="none" w:sz="0" w:space="0" w:color="auto"/>
                                <w:bottom w:val="single" w:sz="18" w:space="0" w:color="E4E4E4"/>
                                <w:right w:val="none" w:sz="0" w:space="0" w:color="auto"/>
                              </w:divBdr>
                              <w:divsChild>
                                <w:div w:id="1548764682">
                                  <w:marLeft w:val="0"/>
                                  <w:marRight w:val="0"/>
                                  <w:marTop w:val="0"/>
                                  <w:marBottom w:val="0"/>
                                  <w:divBdr>
                                    <w:top w:val="none" w:sz="0" w:space="0" w:color="auto"/>
                                    <w:left w:val="none" w:sz="0" w:space="0" w:color="auto"/>
                                    <w:bottom w:val="none" w:sz="0" w:space="0" w:color="auto"/>
                                    <w:right w:val="none" w:sz="0" w:space="0" w:color="auto"/>
                                  </w:divBdr>
                                  <w:divsChild>
                                    <w:div w:id="954101513">
                                      <w:marLeft w:val="0"/>
                                      <w:marRight w:val="0"/>
                                      <w:marTop w:val="0"/>
                                      <w:marBottom w:val="0"/>
                                      <w:divBdr>
                                        <w:top w:val="none" w:sz="0" w:space="0" w:color="auto"/>
                                        <w:left w:val="none" w:sz="0" w:space="0" w:color="auto"/>
                                        <w:bottom w:val="none" w:sz="0" w:space="0" w:color="auto"/>
                                        <w:right w:val="none" w:sz="0" w:space="0" w:color="auto"/>
                                      </w:divBdr>
                                      <w:divsChild>
                                        <w:div w:id="1245214937">
                                          <w:marLeft w:val="0"/>
                                          <w:marRight w:val="0"/>
                                          <w:marTop w:val="0"/>
                                          <w:marBottom w:val="0"/>
                                          <w:divBdr>
                                            <w:top w:val="none" w:sz="0" w:space="0" w:color="auto"/>
                                            <w:left w:val="none" w:sz="0" w:space="0" w:color="auto"/>
                                            <w:bottom w:val="none" w:sz="0" w:space="0" w:color="auto"/>
                                            <w:right w:val="none" w:sz="0" w:space="0" w:color="auto"/>
                                          </w:divBdr>
                                          <w:divsChild>
                                            <w:div w:id="389421109">
                                              <w:marLeft w:val="0"/>
                                              <w:marRight w:val="0"/>
                                              <w:marTop w:val="0"/>
                                              <w:marBottom w:val="0"/>
                                              <w:divBdr>
                                                <w:top w:val="none" w:sz="0" w:space="0" w:color="auto"/>
                                                <w:left w:val="none" w:sz="0" w:space="0" w:color="auto"/>
                                                <w:bottom w:val="none" w:sz="0" w:space="0" w:color="auto"/>
                                                <w:right w:val="none" w:sz="0" w:space="0" w:color="auto"/>
                                              </w:divBdr>
                                              <w:divsChild>
                                                <w:div w:id="13460897">
                                                  <w:marLeft w:val="0"/>
                                                  <w:marRight w:val="0"/>
                                                  <w:marTop w:val="0"/>
                                                  <w:marBottom w:val="0"/>
                                                  <w:divBdr>
                                                    <w:top w:val="none" w:sz="0" w:space="0" w:color="auto"/>
                                                    <w:left w:val="none" w:sz="0" w:space="0" w:color="auto"/>
                                                    <w:bottom w:val="none" w:sz="0" w:space="0" w:color="auto"/>
                                                    <w:right w:val="none" w:sz="0" w:space="0" w:color="auto"/>
                                                  </w:divBdr>
                                                </w:div>
                                                <w:div w:id="27872599">
                                                  <w:marLeft w:val="0"/>
                                                  <w:marRight w:val="0"/>
                                                  <w:marTop w:val="0"/>
                                                  <w:marBottom w:val="0"/>
                                                  <w:divBdr>
                                                    <w:top w:val="none" w:sz="0" w:space="0" w:color="auto"/>
                                                    <w:left w:val="none" w:sz="0" w:space="0" w:color="auto"/>
                                                    <w:bottom w:val="none" w:sz="0" w:space="0" w:color="auto"/>
                                                    <w:right w:val="none" w:sz="0" w:space="0" w:color="auto"/>
                                                  </w:divBdr>
                                                </w:div>
                                                <w:div w:id="250310368">
                                                  <w:marLeft w:val="0"/>
                                                  <w:marRight w:val="0"/>
                                                  <w:marTop w:val="0"/>
                                                  <w:marBottom w:val="0"/>
                                                  <w:divBdr>
                                                    <w:top w:val="none" w:sz="0" w:space="0" w:color="auto"/>
                                                    <w:left w:val="none" w:sz="0" w:space="0" w:color="auto"/>
                                                    <w:bottom w:val="none" w:sz="0" w:space="0" w:color="auto"/>
                                                    <w:right w:val="none" w:sz="0" w:space="0" w:color="auto"/>
                                                  </w:divBdr>
                                                </w:div>
                                                <w:div w:id="330252955">
                                                  <w:marLeft w:val="0"/>
                                                  <w:marRight w:val="0"/>
                                                  <w:marTop w:val="0"/>
                                                  <w:marBottom w:val="0"/>
                                                  <w:divBdr>
                                                    <w:top w:val="none" w:sz="0" w:space="0" w:color="auto"/>
                                                    <w:left w:val="none" w:sz="0" w:space="0" w:color="auto"/>
                                                    <w:bottom w:val="none" w:sz="0" w:space="0" w:color="auto"/>
                                                    <w:right w:val="none" w:sz="0" w:space="0" w:color="auto"/>
                                                  </w:divBdr>
                                                </w:div>
                                                <w:div w:id="655112720">
                                                  <w:marLeft w:val="0"/>
                                                  <w:marRight w:val="0"/>
                                                  <w:marTop w:val="0"/>
                                                  <w:marBottom w:val="0"/>
                                                  <w:divBdr>
                                                    <w:top w:val="none" w:sz="0" w:space="0" w:color="auto"/>
                                                    <w:left w:val="none" w:sz="0" w:space="0" w:color="auto"/>
                                                    <w:bottom w:val="none" w:sz="0" w:space="0" w:color="auto"/>
                                                    <w:right w:val="none" w:sz="0" w:space="0" w:color="auto"/>
                                                  </w:divBdr>
                                                </w:div>
                                                <w:div w:id="688677698">
                                                  <w:marLeft w:val="0"/>
                                                  <w:marRight w:val="0"/>
                                                  <w:marTop w:val="0"/>
                                                  <w:marBottom w:val="0"/>
                                                  <w:divBdr>
                                                    <w:top w:val="none" w:sz="0" w:space="0" w:color="auto"/>
                                                    <w:left w:val="none" w:sz="0" w:space="0" w:color="auto"/>
                                                    <w:bottom w:val="none" w:sz="0" w:space="0" w:color="auto"/>
                                                    <w:right w:val="none" w:sz="0" w:space="0" w:color="auto"/>
                                                  </w:divBdr>
                                                </w:div>
                                                <w:div w:id="1069645803">
                                                  <w:marLeft w:val="0"/>
                                                  <w:marRight w:val="0"/>
                                                  <w:marTop w:val="0"/>
                                                  <w:marBottom w:val="0"/>
                                                  <w:divBdr>
                                                    <w:top w:val="none" w:sz="0" w:space="0" w:color="auto"/>
                                                    <w:left w:val="none" w:sz="0" w:space="0" w:color="auto"/>
                                                    <w:bottom w:val="none" w:sz="0" w:space="0" w:color="auto"/>
                                                    <w:right w:val="none" w:sz="0" w:space="0" w:color="auto"/>
                                                  </w:divBdr>
                                                </w:div>
                                                <w:div w:id="1531455596">
                                                  <w:marLeft w:val="0"/>
                                                  <w:marRight w:val="0"/>
                                                  <w:marTop w:val="0"/>
                                                  <w:marBottom w:val="0"/>
                                                  <w:divBdr>
                                                    <w:top w:val="none" w:sz="0" w:space="0" w:color="auto"/>
                                                    <w:left w:val="none" w:sz="0" w:space="0" w:color="auto"/>
                                                    <w:bottom w:val="none" w:sz="0" w:space="0" w:color="auto"/>
                                                    <w:right w:val="none" w:sz="0" w:space="0" w:color="auto"/>
                                                  </w:divBdr>
                                                </w:div>
                                                <w:div w:id="15999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512710">
      <w:bodyDiv w:val="1"/>
      <w:marLeft w:val="0"/>
      <w:marRight w:val="0"/>
      <w:marTop w:val="0"/>
      <w:marBottom w:val="0"/>
      <w:divBdr>
        <w:top w:val="none" w:sz="0" w:space="0" w:color="auto"/>
        <w:left w:val="none" w:sz="0" w:space="0" w:color="auto"/>
        <w:bottom w:val="none" w:sz="0" w:space="0" w:color="auto"/>
        <w:right w:val="none" w:sz="0" w:space="0" w:color="auto"/>
      </w:divBdr>
    </w:div>
    <w:div w:id="822426485">
      <w:bodyDiv w:val="1"/>
      <w:marLeft w:val="0"/>
      <w:marRight w:val="0"/>
      <w:marTop w:val="0"/>
      <w:marBottom w:val="0"/>
      <w:divBdr>
        <w:top w:val="none" w:sz="0" w:space="0" w:color="auto"/>
        <w:left w:val="none" w:sz="0" w:space="0" w:color="auto"/>
        <w:bottom w:val="none" w:sz="0" w:space="0" w:color="auto"/>
        <w:right w:val="none" w:sz="0" w:space="0" w:color="auto"/>
      </w:divBdr>
      <w:divsChild>
        <w:div w:id="1829319274">
          <w:marLeft w:val="0"/>
          <w:marRight w:val="0"/>
          <w:marTop w:val="0"/>
          <w:marBottom w:val="0"/>
          <w:divBdr>
            <w:top w:val="none" w:sz="0" w:space="0" w:color="auto"/>
            <w:left w:val="none" w:sz="0" w:space="0" w:color="auto"/>
            <w:bottom w:val="none" w:sz="0" w:space="0" w:color="auto"/>
            <w:right w:val="none" w:sz="0" w:space="0" w:color="auto"/>
          </w:divBdr>
          <w:divsChild>
            <w:div w:id="1998460085">
              <w:marLeft w:val="0"/>
              <w:marRight w:val="0"/>
              <w:marTop w:val="0"/>
              <w:marBottom w:val="0"/>
              <w:divBdr>
                <w:top w:val="none" w:sz="0" w:space="0" w:color="auto"/>
                <w:left w:val="none" w:sz="0" w:space="0" w:color="auto"/>
                <w:bottom w:val="none" w:sz="0" w:space="0" w:color="auto"/>
                <w:right w:val="none" w:sz="0" w:space="0" w:color="auto"/>
              </w:divBdr>
              <w:divsChild>
                <w:div w:id="1208685219">
                  <w:marLeft w:val="0"/>
                  <w:marRight w:val="0"/>
                  <w:marTop w:val="0"/>
                  <w:marBottom w:val="0"/>
                  <w:divBdr>
                    <w:top w:val="none" w:sz="0" w:space="0" w:color="auto"/>
                    <w:left w:val="none" w:sz="0" w:space="0" w:color="auto"/>
                    <w:bottom w:val="none" w:sz="0" w:space="0" w:color="auto"/>
                    <w:right w:val="none" w:sz="0" w:space="0" w:color="auto"/>
                  </w:divBdr>
                  <w:divsChild>
                    <w:div w:id="1750956302">
                      <w:marLeft w:val="0"/>
                      <w:marRight w:val="0"/>
                      <w:marTop w:val="0"/>
                      <w:marBottom w:val="0"/>
                      <w:divBdr>
                        <w:top w:val="none" w:sz="0" w:space="0" w:color="auto"/>
                        <w:left w:val="none" w:sz="0" w:space="0" w:color="auto"/>
                        <w:bottom w:val="none" w:sz="0" w:space="0" w:color="auto"/>
                        <w:right w:val="none" w:sz="0" w:space="0" w:color="auto"/>
                      </w:divBdr>
                      <w:divsChild>
                        <w:div w:id="1000036911">
                          <w:marLeft w:val="0"/>
                          <w:marRight w:val="0"/>
                          <w:marTop w:val="0"/>
                          <w:marBottom w:val="0"/>
                          <w:divBdr>
                            <w:top w:val="none" w:sz="0" w:space="0" w:color="auto"/>
                            <w:left w:val="none" w:sz="0" w:space="0" w:color="auto"/>
                            <w:bottom w:val="none" w:sz="0" w:space="0" w:color="auto"/>
                            <w:right w:val="none" w:sz="0" w:space="0" w:color="auto"/>
                          </w:divBdr>
                          <w:divsChild>
                            <w:div w:id="1353611868">
                              <w:marLeft w:val="0"/>
                              <w:marRight w:val="0"/>
                              <w:marTop w:val="0"/>
                              <w:marBottom w:val="0"/>
                              <w:divBdr>
                                <w:top w:val="none" w:sz="0" w:space="0" w:color="auto"/>
                                <w:left w:val="none" w:sz="0" w:space="0" w:color="auto"/>
                                <w:bottom w:val="none" w:sz="0" w:space="0" w:color="auto"/>
                                <w:right w:val="none" w:sz="0" w:space="0" w:color="auto"/>
                              </w:divBdr>
                              <w:divsChild>
                                <w:div w:id="673990743">
                                  <w:marLeft w:val="0"/>
                                  <w:marRight w:val="0"/>
                                  <w:marTop w:val="0"/>
                                  <w:marBottom w:val="0"/>
                                  <w:divBdr>
                                    <w:top w:val="none" w:sz="0" w:space="0" w:color="auto"/>
                                    <w:left w:val="none" w:sz="0" w:space="0" w:color="auto"/>
                                    <w:bottom w:val="none" w:sz="0" w:space="0" w:color="auto"/>
                                    <w:right w:val="none" w:sz="0" w:space="0" w:color="auto"/>
                                  </w:divBdr>
                                  <w:divsChild>
                                    <w:div w:id="1720930354">
                                      <w:marLeft w:val="0"/>
                                      <w:marRight w:val="0"/>
                                      <w:marTop w:val="0"/>
                                      <w:marBottom w:val="0"/>
                                      <w:divBdr>
                                        <w:top w:val="none" w:sz="0" w:space="0" w:color="auto"/>
                                        <w:left w:val="none" w:sz="0" w:space="0" w:color="auto"/>
                                        <w:bottom w:val="none" w:sz="0" w:space="0" w:color="auto"/>
                                        <w:right w:val="none" w:sz="0" w:space="0" w:color="auto"/>
                                      </w:divBdr>
                                      <w:divsChild>
                                        <w:div w:id="2012297800">
                                          <w:marLeft w:val="0"/>
                                          <w:marRight w:val="0"/>
                                          <w:marTop w:val="0"/>
                                          <w:marBottom w:val="0"/>
                                          <w:divBdr>
                                            <w:top w:val="none" w:sz="0" w:space="0" w:color="auto"/>
                                            <w:left w:val="none" w:sz="0" w:space="0" w:color="auto"/>
                                            <w:bottom w:val="none" w:sz="0" w:space="0" w:color="auto"/>
                                            <w:right w:val="none" w:sz="0" w:space="0" w:color="auto"/>
                                          </w:divBdr>
                                          <w:divsChild>
                                            <w:div w:id="975454486">
                                              <w:marLeft w:val="0"/>
                                              <w:marRight w:val="0"/>
                                              <w:marTop w:val="0"/>
                                              <w:marBottom w:val="0"/>
                                              <w:divBdr>
                                                <w:top w:val="none" w:sz="0" w:space="0" w:color="auto"/>
                                                <w:left w:val="none" w:sz="0" w:space="0" w:color="auto"/>
                                                <w:bottom w:val="none" w:sz="0" w:space="0" w:color="auto"/>
                                                <w:right w:val="none" w:sz="0" w:space="0" w:color="auto"/>
                                              </w:divBdr>
                                              <w:divsChild>
                                                <w:div w:id="555162137">
                                                  <w:marLeft w:val="0"/>
                                                  <w:marRight w:val="0"/>
                                                  <w:marTop w:val="0"/>
                                                  <w:marBottom w:val="0"/>
                                                  <w:divBdr>
                                                    <w:top w:val="none" w:sz="0" w:space="0" w:color="auto"/>
                                                    <w:left w:val="none" w:sz="0" w:space="0" w:color="auto"/>
                                                    <w:bottom w:val="none" w:sz="0" w:space="0" w:color="auto"/>
                                                    <w:right w:val="none" w:sz="0" w:space="0" w:color="auto"/>
                                                  </w:divBdr>
                                                  <w:divsChild>
                                                    <w:div w:id="488523885">
                                                      <w:marLeft w:val="0"/>
                                                      <w:marRight w:val="0"/>
                                                      <w:marTop w:val="0"/>
                                                      <w:marBottom w:val="0"/>
                                                      <w:divBdr>
                                                        <w:top w:val="none" w:sz="0" w:space="0" w:color="auto"/>
                                                        <w:left w:val="none" w:sz="0" w:space="0" w:color="auto"/>
                                                        <w:bottom w:val="none" w:sz="0" w:space="0" w:color="auto"/>
                                                        <w:right w:val="none" w:sz="0" w:space="0" w:color="auto"/>
                                                      </w:divBdr>
                                                      <w:divsChild>
                                                        <w:div w:id="728769145">
                                                          <w:marLeft w:val="0"/>
                                                          <w:marRight w:val="0"/>
                                                          <w:marTop w:val="0"/>
                                                          <w:marBottom w:val="0"/>
                                                          <w:divBdr>
                                                            <w:top w:val="none" w:sz="0" w:space="0" w:color="auto"/>
                                                            <w:left w:val="none" w:sz="0" w:space="0" w:color="auto"/>
                                                            <w:bottom w:val="none" w:sz="0" w:space="0" w:color="auto"/>
                                                            <w:right w:val="none" w:sz="0" w:space="0" w:color="auto"/>
                                                          </w:divBdr>
                                                          <w:divsChild>
                                                            <w:div w:id="1027561389">
                                                              <w:marLeft w:val="0"/>
                                                              <w:marRight w:val="0"/>
                                                              <w:marTop w:val="0"/>
                                                              <w:marBottom w:val="0"/>
                                                              <w:divBdr>
                                                                <w:top w:val="none" w:sz="0" w:space="0" w:color="auto"/>
                                                                <w:left w:val="none" w:sz="0" w:space="0" w:color="auto"/>
                                                                <w:bottom w:val="none" w:sz="0" w:space="0" w:color="auto"/>
                                                                <w:right w:val="none" w:sz="0" w:space="0" w:color="auto"/>
                                                              </w:divBdr>
                                                              <w:divsChild>
                                                                <w:div w:id="9906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4942438">
      <w:bodyDiv w:val="1"/>
      <w:marLeft w:val="0"/>
      <w:marRight w:val="0"/>
      <w:marTop w:val="0"/>
      <w:marBottom w:val="0"/>
      <w:divBdr>
        <w:top w:val="none" w:sz="0" w:space="0" w:color="auto"/>
        <w:left w:val="none" w:sz="0" w:space="0" w:color="auto"/>
        <w:bottom w:val="none" w:sz="0" w:space="0" w:color="auto"/>
        <w:right w:val="none" w:sz="0" w:space="0" w:color="auto"/>
      </w:divBdr>
    </w:div>
    <w:div w:id="2081169108">
      <w:bodyDiv w:val="1"/>
      <w:marLeft w:val="0"/>
      <w:marRight w:val="0"/>
      <w:marTop w:val="0"/>
      <w:marBottom w:val="0"/>
      <w:divBdr>
        <w:top w:val="none" w:sz="0" w:space="0" w:color="auto"/>
        <w:left w:val="none" w:sz="0" w:space="0" w:color="auto"/>
        <w:bottom w:val="none" w:sz="0" w:space="0" w:color="auto"/>
        <w:right w:val="none" w:sz="0" w:space="0" w:color="auto"/>
      </w:divBdr>
      <w:divsChild>
        <w:div w:id="958726417">
          <w:marLeft w:val="0"/>
          <w:marRight w:val="0"/>
          <w:marTop w:val="0"/>
          <w:marBottom w:val="0"/>
          <w:divBdr>
            <w:top w:val="none" w:sz="0" w:space="0" w:color="auto"/>
            <w:left w:val="none" w:sz="0" w:space="0" w:color="auto"/>
            <w:bottom w:val="none" w:sz="0" w:space="0" w:color="auto"/>
            <w:right w:val="none" w:sz="0" w:space="0" w:color="auto"/>
          </w:divBdr>
          <w:divsChild>
            <w:div w:id="375549474">
              <w:marLeft w:val="0"/>
              <w:marRight w:val="0"/>
              <w:marTop w:val="0"/>
              <w:marBottom w:val="0"/>
              <w:divBdr>
                <w:top w:val="none" w:sz="0" w:space="0" w:color="auto"/>
                <w:left w:val="none" w:sz="0" w:space="0" w:color="auto"/>
                <w:bottom w:val="none" w:sz="0" w:space="0" w:color="auto"/>
                <w:right w:val="none" w:sz="0" w:space="0" w:color="auto"/>
              </w:divBdr>
              <w:divsChild>
                <w:div w:id="572786652">
                  <w:marLeft w:val="0"/>
                  <w:marRight w:val="0"/>
                  <w:marTop w:val="0"/>
                  <w:marBottom w:val="0"/>
                  <w:divBdr>
                    <w:top w:val="none" w:sz="0" w:space="0" w:color="auto"/>
                    <w:left w:val="none" w:sz="0" w:space="0" w:color="auto"/>
                    <w:bottom w:val="none" w:sz="0" w:space="0" w:color="auto"/>
                    <w:right w:val="none" w:sz="0" w:space="0" w:color="auto"/>
                  </w:divBdr>
                  <w:divsChild>
                    <w:div w:id="2034335243">
                      <w:marLeft w:val="0"/>
                      <w:marRight w:val="0"/>
                      <w:marTop w:val="0"/>
                      <w:marBottom w:val="0"/>
                      <w:divBdr>
                        <w:top w:val="none" w:sz="0" w:space="0" w:color="auto"/>
                        <w:left w:val="none" w:sz="0" w:space="0" w:color="auto"/>
                        <w:bottom w:val="none" w:sz="0" w:space="0" w:color="auto"/>
                        <w:right w:val="none" w:sz="0" w:space="0" w:color="auto"/>
                      </w:divBdr>
                      <w:divsChild>
                        <w:div w:id="1602101734">
                          <w:marLeft w:val="0"/>
                          <w:marRight w:val="0"/>
                          <w:marTop w:val="0"/>
                          <w:marBottom w:val="0"/>
                          <w:divBdr>
                            <w:top w:val="none" w:sz="0" w:space="0" w:color="auto"/>
                            <w:left w:val="none" w:sz="0" w:space="0" w:color="auto"/>
                            <w:bottom w:val="none" w:sz="0" w:space="0" w:color="auto"/>
                            <w:right w:val="none" w:sz="0" w:space="0" w:color="auto"/>
                          </w:divBdr>
                          <w:divsChild>
                            <w:div w:id="1539469072">
                              <w:marLeft w:val="0"/>
                              <w:marRight w:val="0"/>
                              <w:marTop w:val="0"/>
                              <w:marBottom w:val="0"/>
                              <w:divBdr>
                                <w:top w:val="none" w:sz="0" w:space="0" w:color="auto"/>
                                <w:left w:val="none" w:sz="0" w:space="0" w:color="auto"/>
                                <w:bottom w:val="none" w:sz="0" w:space="0" w:color="auto"/>
                                <w:right w:val="none" w:sz="0" w:space="0" w:color="auto"/>
                              </w:divBdr>
                              <w:divsChild>
                                <w:div w:id="321394428">
                                  <w:marLeft w:val="0"/>
                                  <w:marRight w:val="0"/>
                                  <w:marTop w:val="0"/>
                                  <w:marBottom w:val="0"/>
                                  <w:divBdr>
                                    <w:top w:val="none" w:sz="0" w:space="0" w:color="auto"/>
                                    <w:left w:val="none" w:sz="0" w:space="0" w:color="auto"/>
                                    <w:bottom w:val="none" w:sz="0" w:space="0" w:color="auto"/>
                                    <w:right w:val="none" w:sz="0" w:space="0" w:color="auto"/>
                                  </w:divBdr>
                                  <w:divsChild>
                                    <w:div w:id="1438718561">
                                      <w:marLeft w:val="0"/>
                                      <w:marRight w:val="0"/>
                                      <w:marTop w:val="0"/>
                                      <w:marBottom w:val="0"/>
                                      <w:divBdr>
                                        <w:top w:val="none" w:sz="0" w:space="0" w:color="auto"/>
                                        <w:left w:val="none" w:sz="0" w:space="0" w:color="auto"/>
                                        <w:bottom w:val="none" w:sz="0" w:space="0" w:color="auto"/>
                                        <w:right w:val="none" w:sz="0" w:space="0" w:color="auto"/>
                                      </w:divBdr>
                                      <w:divsChild>
                                        <w:div w:id="1561283605">
                                          <w:marLeft w:val="0"/>
                                          <w:marRight w:val="0"/>
                                          <w:marTop w:val="0"/>
                                          <w:marBottom w:val="0"/>
                                          <w:divBdr>
                                            <w:top w:val="none" w:sz="0" w:space="0" w:color="auto"/>
                                            <w:left w:val="none" w:sz="0" w:space="0" w:color="auto"/>
                                            <w:bottom w:val="none" w:sz="0" w:space="0" w:color="auto"/>
                                            <w:right w:val="none" w:sz="0" w:space="0" w:color="auto"/>
                                          </w:divBdr>
                                          <w:divsChild>
                                            <w:div w:id="1068454303">
                                              <w:marLeft w:val="0"/>
                                              <w:marRight w:val="0"/>
                                              <w:marTop w:val="0"/>
                                              <w:marBottom w:val="0"/>
                                              <w:divBdr>
                                                <w:top w:val="none" w:sz="0" w:space="0" w:color="auto"/>
                                                <w:left w:val="none" w:sz="0" w:space="0" w:color="auto"/>
                                                <w:bottom w:val="none" w:sz="0" w:space="0" w:color="auto"/>
                                                <w:right w:val="none" w:sz="0" w:space="0" w:color="auto"/>
                                              </w:divBdr>
                                              <w:divsChild>
                                                <w:div w:id="419176829">
                                                  <w:marLeft w:val="0"/>
                                                  <w:marRight w:val="0"/>
                                                  <w:marTop w:val="0"/>
                                                  <w:marBottom w:val="0"/>
                                                  <w:divBdr>
                                                    <w:top w:val="none" w:sz="0" w:space="0" w:color="auto"/>
                                                    <w:left w:val="none" w:sz="0" w:space="0" w:color="auto"/>
                                                    <w:bottom w:val="none" w:sz="0" w:space="0" w:color="auto"/>
                                                    <w:right w:val="none" w:sz="0" w:space="0" w:color="auto"/>
                                                  </w:divBdr>
                                                  <w:divsChild>
                                                    <w:div w:id="1308972315">
                                                      <w:marLeft w:val="0"/>
                                                      <w:marRight w:val="0"/>
                                                      <w:marTop w:val="0"/>
                                                      <w:marBottom w:val="0"/>
                                                      <w:divBdr>
                                                        <w:top w:val="none" w:sz="0" w:space="0" w:color="auto"/>
                                                        <w:left w:val="none" w:sz="0" w:space="0" w:color="auto"/>
                                                        <w:bottom w:val="none" w:sz="0" w:space="0" w:color="auto"/>
                                                        <w:right w:val="none" w:sz="0" w:space="0" w:color="auto"/>
                                                      </w:divBdr>
                                                      <w:divsChild>
                                                        <w:div w:id="386073939">
                                                          <w:marLeft w:val="0"/>
                                                          <w:marRight w:val="0"/>
                                                          <w:marTop w:val="0"/>
                                                          <w:marBottom w:val="0"/>
                                                          <w:divBdr>
                                                            <w:top w:val="none" w:sz="0" w:space="0" w:color="auto"/>
                                                            <w:left w:val="none" w:sz="0" w:space="0" w:color="auto"/>
                                                            <w:bottom w:val="none" w:sz="0" w:space="0" w:color="auto"/>
                                                            <w:right w:val="none" w:sz="0" w:space="0" w:color="auto"/>
                                                          </w:divBdr>
                                                          <w:divsChild>
                                                            <w:div w:id="1320772105">
                                                              <w:marLeft w:val="0"/>
                                                              <w:marRight w:val="0"/>
                                                              <w:marTop w:val="0"/>
                                                              <w:marBottom w:val="0"/>
                                                              <w:divBdr>
                                                                <w:top w:val="none" w:sz="0" w:space="0" w:color="auto"/>
                                                                <w:left w:val="none" w:sz="0" w:space="0" w:color="auto"/>
                                                                <w:bottom w:val="none" w:sz="0" w:space="0" w:color="auto"/>
                                                                <w:right w:val="none" w:sz="0" w:space="0" w:color="auto"/>
                                                              </w:divBdr>
                                                              <w:divsChild>
                                                                <w:div w:id="8171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5F70C6756DE4D8806D752D631E1EA" ma:contentTypeVersion="5" ma:contentTypeDescription="Create a new document." ma:contentTypeScope="" ma:versionID="78d66b3ec8d56ef2c136d60c758faf09">
  <xsd:schema xmlns:xsd="http://www.w3.org/2001/XMLSchema" xmlns:xs="http://www.w3.org/2001/XMLSchema" xmlns:p="http://schemas.microsoft.com/office/2006/metadata/properties" xmlns:ns2="c15bfd49-86f1-4992-89cb-79a784bddd46" xmlns:ns3="b3a96a67-6888-4158-85ff-3187cb8774d2" targetNamespace="http://schemas.microsoft.com/office/2006/metadata/properties" ma:root="true" ma:fieldsID="383cd5a5bbdd0e5452449fecfc4d95ed" ns2:_="" ns3:_="">
    <xsd:import namespace="c15bfd49-86f1-4992-89cb-79a784bddd46"/>
    <xsd:import namespace="b3a96a67-6888-4158-85ff-3187cb8774d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restriction>
      </xsd:simpleType>
    </xsd:element>
  </xsd:schema>
  <xsd:schema xmlns:xsd="http://www.w3.org/2001/XMLSchema" xmlns:xs="http://www.w3.org/2001/XMLSchema" xmlns:dms="http://schemas.microsoft.com/office/2006/documentManagement/types" xmlns:pc="http://schemas.microsoft.com/office/infopath/2007/PartnerControls" targetNamespace="b3a96a67-6888-4158-85ff-3187cb8774d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EEC8-34A3-4E21-9F82-688EE8B6737B}">
  <ds:schemaRefs>
    <ds:schemaRef ds:uri="http://schemas.microsoft.com/sharepoint/v3/contenttype/forms"/>
  </ds:schemaRefs>
</ds:datastoreItem>
</file>

<file path=customXml/itemProps2.xml><?xml version="1.0" encoding="utf-8"?>
<ds:datastoreItem xmlns:ds="http://schemas.openxmlformats.org/officeDocument/2006/customXml" ds:itemID="{1F61ECBC-7A05-4B2F-9E60-1EEFF10D3CEB}">
  <ds:schemaRefs>
    <ds:schemaRef ds:uri="http://schemas.microsoft.com/office/2006/metadata/properties"/>
    <ds:schemaRef ds:uri="http://schemas.microsoft.com/office/infopath/2007/PartnerControls"/>
    <ds:schemaRef ds:uri="c15bfd49-86f1-4992-89cb-79a784bddd46"/>
  </ds:schemaRefs>
</ds:datastoreItem>
</file>

<file path=customXml/itemProps3.xml><?xml version="1.0" encoding="utf-8"?>
<ds:datastoreItem xmlns:ds="http://schemas.openxmlformats.org/officeDocument/2006/customXml" ds:itemID="{70954FB0-8C2D-408C-A0DA-E35FE96D3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b3a96a67-6888-4158-85ff-3187cb877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A909C-BD00-4AD5-84AD-4231AC65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smith 181</dc:creator>
  <cp:keywords/>
  <cp:lastModifiedBy>Hewish, Pauline Mrs (Army Info-Strat-Cmrcl-C2)</cp:lastModifiedBy>
  <cp:revision>21</cp:revision>
  <cp:lastPrinted>2018-09-25T16:34:00Z</cp:lastPrinted>
  <dcterms:created xsi:type="dcterms:W3CDTF">2020-10-02T16:02:00Z</dcterms:created>
  <dcterms:modified xsi:type="dcterms:W3CDTF">2021-04-13T14:05:00Z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0x0101009535F70C6756DE4D8806D752D631E1EA</vt:lpwstr>
  </property>
  <property fmtid="{D5CDD505-2E9C-101B-9397-08002B2CF9AE}" pid="4" name="ItemRetentionFormula">
    <vt:lpwstr/>
  </property>
  <property fmtid="{D5CDD505-2E9C-101B-9397-08002B2CF9AE}" pid="5" name="Subject Category">
    <vt:lpwstr>8;#Electronic ways of working|a496780e-dac4-47a2-a8a8-e42c231b749d</vt:lpwstr>
  </property>
  <property fmtid="{D5CDD505-2E9C-101B-9397-08002B2CF9AE}" pid="6" name="TaxKeyword">
    <vt:lpwstr/>
  </property>
  <property fmtid="{D5CDD505-2E9C-101B-9397-08002B2CF9AE}" pid="7" name="Subject Keywords">
    <vt:lpwstr>9;#Headquarters Land Forces|7bb42014-cce0-4b0a-8481-4248e12a5991</vt:lpwstr>
  </property>
  <property fmtid="{D5CDD505-2E9C-101B-9397-08002B2CF9AE}" pid="8" name="Business Owner">
    <vt:lpwstr>6;#Army Headquarters|8023c5c8-3188-4671-8c33-2c506477c2fe</vt:lpwstr>
  </property>
  <property fmtid="{D5CDD505-2E9C-101B-9397-08002B2CF9AE}" pid="9" name="fileplanid">
    <vt:lpwstr>7;#04_Deliver|954cf193-6423-4137-9b07-8b4f402d8d43</vt:lpwstr>
  </property>
  <property fmtid="{D5CDD505-2E9C-101B-9397-08002B2CF9AE}" pid="10" name="AuthorIds_UIVersion_513">
    <vt:lpwstr>103</vt:lpwstr>
  </property>
  <property fmtid="{D5CDD505-2E9C-101B-9397-08002B2CF9AE}" pid="11" name="AuthorIds_UIVersion_514">
    <vt:lpwstr>490</vt:lpwstr>
  </property>
  <property fmtid="{D5CDD505-2E9C-101B-9397-08002B2CF9AE}" pid="12" name="AuthorIds_UIVersion_515">
    <vt:lpwstr>490</vt:lpwstr>
  </property>
</Properties>
</file>