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0337" w14:textId="2E2E3DA5" w:rsidR="00580D7D" w:rsidRPr="00DD2F17" w:rsidRDefault="7F8C3BD8" w:rsidP="6C3FE5ED">
      <w:pPr>
        <w:rPr>
          <w:rFonts w:ascii="WWF" w:eastAsia="WWF" w:hAnsi="WWF" w:cs="WWF"/>
          <w:sz w:val="56"/>
          <w:szCs w:val="56"/>
          <w:u w:val="single"/>
        </w:rPr>
      </w:pPr>
      <w:r w:rsidRPr="6C3FE5ED">
        <w:rPr>
          <w:rFonts w:ascii="WWF" w:eastAsia="WWF" w:hAnsi="WWF" w:cs="WWF"/>
          <w:sz w:val="56"/>
          <w:szCs w:val="56"/>
        </w:rPr>
        <w:t>Terms of Reference</w:t>
      </w:r>
    </w:p>
    <w:p w14:paraId="08B460FF" w14:textId="3D1049EA" w:rsidR="19427773" w:rsidRDefault="19427773" w:rsidP="6C3FE5ED">
      <w:pPr>
        <w:rPr>
          <w:rFonts w:ascii="Georgia" w:eastAsia="Georgia" w:hAnsi="Georgia" w:cs="Georgia"/>
          <w:b/>
          <w:bCs/>
        </w:rPr>
      </w:pPr>
      <w:r w:rsidRPr="6C3FE5ED">
        <w:rPr>
          <w:rFonts w:ascii="Georgia" w:eastAsia="Georgia" w:hAnsi="Georgia" w:cs="Georgia"/>
          <w:b/>
          <w:bCs/>
        </w:rPr>
        <w:t>Name of Project:</w:t>
      </w:r>
    </w:p>
    <w:p w14:paraId="6A80CE6D" w14:textId="6E6E2D8E" w:rsidR="19427773" w:rsidRDefault="4939F63C" w:rsidP="6C3FE5ED">
      <w:pPr>
        <w:rPr>
          <w:rFonts w:ascii="Georgia" w:eastAsia="Georgia" w:hAnsi="Georgia" w:cs="Georgia"/>
          <w:b/>
          <w:bCs/>
        </w:rPr>
      </w:pPr>
      <w:r w:rsidRPr="6C3FE5ED">
        <w:rPr>
          <w:rFonts w:ascii="Georgia" w:eastAsia="Georgia" w:hAnsi="Georgia" w:cs="Georgia"/>
          <w:b/>
          <w:bCs/>
        </w:rPr>
        <w:t>The Lever Report:</w:t>
      </w:r>
      <w:r w:rsidR="19427773" w:rsidRPr="6C3FE5ED">
        <w:rPr>
          <w:rFonts w:ascii="Georgia" w:eastAsia="Georgia" w:hAnsi="Georgia" w:cs="Georgia"/>
          <w:b/>
          <w:bCs/>
        </w:rPr>
        <w:t xml:space="preserve"> </w:t>
      </w:r>
      <w:r w:rsidR="19B0D323" w:rsidRPr="6C3FE5ED">
        <w:rPr>
          <w:rFonts w:ascii="Georgia" w:eastAsia="Georgia" w:hAnsi="Georgia" w:cs="Georgia"/>
          <w:b/>
          <w:bCs/>
        </w:rPr>
        <w:t>Actions for</w:t>
      </w:r>
      <w:r w:rsidR="5DC9C0E6" w:rsidRPr="6C3FE5ED">
        <w:rPr>
          <w:rFonts w:ascii="Georgia" w:eastAsia="Georgia" w:hAnsi="Georgia" w:cs="Georgia"/>
          <w:b/>
          <w:bCs/>
        </w:rPr>
        <w:t xml:space="preserve"> Food service</w:t>
      </w:r>
      <w:r w:rsidR="5183632B" w:rsidRPr="6C3FE5ED">
        <w:rPr>
          <w:rFonts w:ascii="Georgia" w:eastAsia="Georgia" w:hAnsi="Georgia" w:cs="Georgia"/>
          <w:b/>
          <w:bCs/>
        </w:rPr>
        <w:t xml:space="preserve"> </w:t>
      </w:r>
      <w:r w:rsidR="7F580DE4" w:rsidRPr="6C3FE5ED">
        <w:rPr>
          <w:rFonts w:ascii="Georgia" w:eastAsia="Georgia" w:hAnsi="Georgia" w:cs="Georgia"/>
          <w:b/>
          <w:bCs/>
        </w:rPr>
        <w:t xml:space="preserve">businesses </w:t>
      </w:r>
      <w:r w:rsidR="5183632B" w:rsidRPr="6C3FE5ED">
        <w:rPr>
          <w:rFonts w:ascii="Georgia" w:eastAsia="Georgia" w:hAnsi="Georgia" w:cs="Georgia"/>
          <w:b/>
          <w:bCs/>
        </w:rPr>
        <w:t xml:space="preserve">and </w:t>
      </w:r>
      <w:r w:rsidR="45AF5461" w:rsidRPr="6C3FE5ED">
        <w:rPr>
          <w:rFonts w:ascii="Georgia" w:eastAsia="Georgia" w:hAnsi="Georgia" w:cs="Georgia"/>
          <w:b/>
          <w:bCs/>
        </w:rPr>
        <w:t xml:space="preserve">their </w:t>
      </w:r>
      <w:r w:rsidR="5183632B" w:rsidRPr="6C3FE5ED">
        <w:rPr>
          <w:rFonts w:ascii="Georgia" w:eastAsia="Georgia" w:hAnsi="Georgia" w:cs="Georgia"/>
          <w:b/>
          <w:bCs/>
        </w:rPr>
        <w:t>clients</w:t>
      </w:r>
      <w:r w:rsidR="5DC9C0E6" w:rsidRPr="6C3FE5ED">
        <w:rPr>
          <w:rFonts w:ascii="Georgia" w:eastAsia="Georgia" w:hAnsi="Georgia" w:cs="Georgia"/>
          <w:b/>
          <w:bCs/>
        </w:rPr>
        <w:t xml:space="preserve"> </w:t>
      </w:r>
      <w:r w:rsidR="2EB87D21" w:rsidRPr="6C3FE5ED">
        <w:rPr>
          <w:rFonts w:ascii="Georgia" w:eastAsia="Georgia" w:hAnsi="Georgia" w:cs="Georgia"/>
          <w:b/>
          <w:bCs/>
        </w:rPr>
        <w:t xml:space="preserve">to achieve </w:t>
      </w:r>
      <w:r w:rsidR="26AFED68" w:rsidRPr="6C3FE5ED">
        <w:rPr>
          <w:rFonts w:ascii="Georgia" w:eastAsia="Georgia" w:hAnsi="Georgia" w:cs="Georgia"/>
          <w:b/>
          <w:bCs/>
        </w:rPr>
        <w:t xml:space="preserve">Eating for Net Zero </w:t>
      </w:r>
    </w:p>
    <w:p w14:paraId="52438071" w14:textId="16161A33" w:rsidR="00EB6ABC" w:rsidRDefault="00AD2462" w:rsidP="6C3FE5ED">
      <w:pPr>
        <w:rPr>
          <w:rFonts w:ascii="Georgia" w:eastAsia="Georgia" w:hAnsi="Georgia" w:cs="Georgia"/>
          <w:b/>
          <w:bCs/>
        </w:rPr>
      </w:pPr>
      <w:r w:rsidRPr="6C3FE5ED">
        <w:rPr>
          <w:rFonts w:ascii="Georgia" w:eastAsia="Georgia" w:hAnsi="Georgia" w:cs="Georgia"/>
          <w:b/>
          <w:bCs/>
        </w:rPr>
        <w:t xml:space="preserve">Name of Programme Team: </w:t>
      </w:r>
      <w:r w:rsidR="5002ABE2" w:rsidRPr="6C3FE5ED">
        <w:rPr>
          <w:rFonts w:ascii="Georgia" w:eastAsia="Georgia" w:hAnsi="Georgia" w:cs="Georgia"/>
          <w:b/>
          <w:bCs/>
        </w:rPr>
        <w:t>Advocacy &amp; Campaigns-</w:t>
      </w:r>
      <w:r w:rsidR="73B2E008" w:rsidRPr="6C3FE5ED">
        <w:rPr>
          <w:rFonts w:ascii="Georgia" w:eastAsia="Georgia" w:hAnsi="Georgia" w:cs="Georgia"/>
          <w:b/>
          <w:bCs/>
        </w:rPr>
        <w:t>Food Transformation</w:t>
      </w:r>
    </w:p>
    <w:sdt>
      <w:sdtPr>
        <w:id w:val="1991676849"/>
        <w:docPartObj>
          <w:docPartGallery w:val="Table of Contents"/>
          <w:docPartUnique/>
        </w:docPartObj>
      </w:sdtPr>
      <w:sdtContent>
        <w:p w14:paraId="5DD00194" w14:textId="1F117060" w:rsidR="00EB6ABC" w:rsidRDefault="6C3FE5ED" w:rsidP="6C3FE5ED">
          <w:pPr>
            <w:pStyle w:val="TOC1"/>
            <w:tabs>
              <w:tab w:val="right" w:leader="dot" w:pos="9015"/>
            </w:tabs>
            <w:rPr>
              <w:rStyle w:val="Hyperlink"/>
            </w:rPr>
          </w:pPr>
          <w:r>
            <w:fldChar w:fldCharType="begin"/>
          </w:r>
          <w:r w:rsidR="7F8C3BD8">
            <w:instrText>TOC \o \z \u \h</w:instrText>
          </w:r>
          <w:r>
            <w:fldChar w:fldCharType="separate"/>
          </w:r>
          <w:hyperlink w:anchor="_Toc565409377">
            <w:r w:rsidRPr="6C3FE5ED">
              <w:rPr>
                <w:rStyle w:val="Hyperlink"/>
              </w:rPr>
              <w:t>Background:</w:t>
            </w:r>
            <w:r w:rsidR="7F8C3BD8">
              <w:tab/>
            </w:r>
            <w:r w:rsidR="7F8C3BD8">
              <w:fldChar w:fldCharType="begin"/>
            </w:r>
            <w:r w:rsidR="7F8C3BD8">
              <w:instrText>PAGEREF _Toc565409377 \h</w:instrText>
            </w:r>
            <w:r w:rsidR="7F8C3BD8">
              <w:fldChar w:fldCharType="separate"/>
            </w:r>
            <w:r w:rsidRPr="6C3FE5ED">
              <w:rPr>
                <w:rStyle w:val="Hyperlink"/>
              </w:rPr>
              <w:t>1</w:t>
            </w:r>
            <w:r w:rsidR="7F8C3BD8">
              <w:fldChar w:fldCharType="end"/>
            </w:r>
          </w:hyperlink>
        </w:p>
        <w:p w14:paraId="5EEA5183" w14:textId="0CE55ECD" w:rsidR="00EB6ABC" w:rsidRDefault="00000000" w:rsidP="6C3FE5ED">
          <w:pPr>
            <w:pStyle w:val="TOC1"/>
            <w:tabs>
              <w:tab w:val="right" w:leader="dot" w:pos="9015"/>
            </w:tabs>
            <w:rPr>
              <w:rStyle w:val="Hyperlink"/>
            </w:rPr>
          </w:pPr>
          <w:hyperlink w:anchor="_Toc2049841925">
            <w:r w:rsidR="6C3FE5ED" w:rsidRPr="6C3FE5ED">
              <w:rPr>
                <w:rStyle w:val="Hyperlink"/>
              </w:rPr>
              <w:t>Project Aims:</w:t>
            </w:r>
            <w:r>
              <w:tab/>
            </w:r>
            <w:r>
              <w:fldChar w:fldCharType="begin"/>
            </w:r>
            <w:r>
              <w:instrText>PAGEREF _Toc2049841925 \h</w:instrText>
            </w:r>
            <w:r>
              <w:fldChar w:fldCharType="separate"/>
            </w:r>
            <w:r w:rsidR="6C3FE5ED" w:rsidRPr="6C3FE5ED">
              <w:rPr>
                <w:rStyle w:val="Hyperlink"/>
              </w:rPr>
              <w:t>2</w:t>
            </w:r>
            <w:r>
              <w:fldChar w:fldCharType="end"/>
            </w:r>
          </w:hyperlink>
        </w:p>
        <w:p w14:paraId="7EBC82E5" w14:textId="18F38F39" w:rsidR="00EB6ABC" w:rsidRDefault="00000000" w:rsidP="6C3FE5ED">
          <w:pPr>
            <w:pStyle w:val="TOC1"/>
            <w:tabs>
              <w:tab w:val="right" w:leader="dot" w:pos="9015"/>
            </w:tabs>
            <w:rPr>
              <w:rStyle w:val="Hyperlink"/>
            </w:rPr>
          </w:pPr>
          <w:hyperlink w:anchor="_Toc183526933">
            <w:r w:rsidR="6C3FE5ED" w:rsidRPr="6C3FE5ED">
              <w:rPr>
                <w:rStyle w:val="Hyperlink"/>
              </w:rPr>
              <w:t>Objectives and methodology:</w:t>
            </w:r>
            <w:r>
              <w:tab/>
            </w:r>
            <w:r>
              <w:fldChar w:fldCharType="begin"/>
            </w:r>
            <w:r>
              <w:instrText>PAGEREF _Toc183526933 \h</w:instrText>
            </w:r>
            <w:r>
              <w:fldChar w:fldCharType="separate"/>
            </w:r>
            <w:r w:rsidR="6C3FE5ED" w:rsidRPr="6C3FE5ED">
              <w:rPr>
                <w:rStyle w:val="Hyperlink"/>
              </w:rPr>
              <w:t>2</w:t>
            </w:r>
            <w:r>
              <w:fldChar w:fldCharType="end"/>
            </w:r>
          </w:hyperlink>
        </w:p>
        <w:p w14:paraId="2E9EDABF" w14:textId="0A523153" w:rsidR="00EB6ABC" w:rsidRDefault="00000000" w:rsidP="6C3FE5ED">
          <w:pPr>
            <w:pStyle w:val="TOC1"/>
            <w:tabs>
              <w:tab w:val="right" w:leader="dot" w:pos="9015"/>
            </w:tabs>
            <w:rPr>
              <w:rStyle w:val="Hyperlink"/>
            </w:rPr>
          </w:pPr>
          <w:hyperlink w:anchor="_Toc3343990">
            <w:r w:rsidR="6C3FE5ED" w:rsidRPr="6C3FE5ED">
              <w:rPr>
                <w:rStyle w:val="Hyperlink"/>
              </w:rPr>
              <w:t>Output and Deliverables:</w:t>
            </w:r>
            <w:r>
              <w:tab/>
            </w:r>
            <w:r>
              <w:fldChar w:fldCharType="begin"/>
            </w:r>
            <w:r>
              <w:instrText>PAGEREF _Toc3343990 \h</w:instrText>
            </w:r>
            <w:r>
              <w:fldChar w:fldCharType="separate"/>
            </w:r>
            <w:r w:rsidR="6C3FE5ED" w:rsidRPr="6C3FE5ED">
              <w:rPr>
                <w:rStyle w:val="Hyperlink"/>
              </w:rPr>
              <w:t>2</w:t>
            </w:r>
            <w:r>
              <w:fldChar w:fldCharType="end"/>
            </w:r>
          </w:hyperlink>
        </w:p>
        <w:p w14:paraId="2B89CC19" w14:textId="6DEB6A69" w:rsidR="00EB6ABC" w:rsidRDefault="00000000" w:rsidP="6C3FE5ED">
          <w:pPr>
            <w:pStyle w:val="TOC1"/>
            <w:tabs>
              <w:tab w:val="right" w:leader="dot" w:pos="9015"/>
            </w:tabs>
            <w:rPr>
              <w:rStyle w:val="Hyperlink"/>
            </w:rPr>
          </w:pPr>
          <w:hyperlink w:anchor="_Toc1637284767">
            <w:r w:rsidR="6C3FE5ED" w:rsidRPr="6C3FE5ED">
              <w:rPr>
                <w:rStyle w:val="Hyperlink"/>
              </w:rPr>
              <w:t>Project Timeline:</w:t>
            </w:r>
            <w:r>
              <w:tab/>
            </w:r>
            <w:r>
              <w:fldChar w:fldCharType="begin"/>
            </w:r>
            <w:r>
              <w:instrText>PAGEREF _Toc1637284767 \h</w:instrText>
            </w:r>
            <w:r>
              <w:fldChar w:fldCharType="separate"/>
            </w:r>
            <w:r w:rsidR="6C3FE5ED" w:rsidRPr="6C3FE5ED">
              <w:rPr>
                <w:rStyle w:val="Hyperlink"/>
              </w:rPr>
              <w:t>3</w:t>
            </w:r>
            <w:r>
              <w:fldChar w:fldCharType="end"/>
            </w:r>
          </w:hyperlink>
        </w:p>
        <w:p w14:paraId="4374B667" w14:textId="6EEAD505" w:rsidR="00EB6ABC" w:rsidRDefault="00000000" w:rsidP="6C3FE5ED">
          <w:pPr>
            <w:pStyle w:val="TOC1"/>
            <w:tabs>
              <w:tab w:val="right" w:leader="dot" w:pos="9015"/>
            </w:tabs>
            <w:rPr>
              <w:rStyle w:val="Hyperlink"/>
            </w:rPr>
          </w:pPr>
          <w:hyperlink w:anchor="_Toc166116237">
            <w:r w:rsidR="6C3FE5ED" w:rsidRPr="6C3FE5ED">
              <w:rPr>
                <w:rStyle w:val="Hyperlink"/>
              </w:rPr>
              <w:t>Budget:</w:t>
            </w:r>
            <w:r>
              <w:tab/>
            </w:r>
            <w:r>
              <w:fldChar w:fldCharType="begin"/>
            </w:r>
            <w:r>
              <w:instrText>PAGEREF _Toc166116237 \h</w:instrText>
            </w:r>
            <w:r>
              <w:fldChar w:fldCharType="separate"/>
            </w:r>
            <w:r w:rsidR="6C3FE5ED" w:rsidRPr="6C3FE5ED">
              <w:rPr>
                <w:rStyle w:val="Hyperlink"/>
              </w:rPr>
              <w:t>4</w:t>
            </w:r>
            <w:r>
              <w:fldChar w:fldCharType="end"/>
            </w:r>
          </w:hyperlink>
        </w:p>
        <w:p w14:paraId="65FDCCF0" w14:textId="182B7944" w:rsidR="00EB6ABC" w:rsidRDefault="00000000" w:rsidP="6C3FE5ED">
          <w:pPr>
            <w:pStyle w:val="TOC1"/>
            <w:tabs>
              <w:tab w:val="right" w:leader="dot" w:pos="9015"/>
            </w:tabs>
            <w:rPr>
              <w:rStyle w:val="Hyperlink"/>
            </w:rPr>
          </w:pPr>
          <w:hyperlink w:anchor="_Toc1074112532">
            <w:r w:rsidR="6C3FE5ED" w:rsidRPr="6C3FE5ED">
              <w:rPr>
                <w:rStyle w:val="Hyperlink"/>
              </w:rPr>
              <w:t>Roles and responsibilities:</w:t>
            </w:r>
            <w:r>
              <w:tab/>
            </w:r>
            <w:r>
              <w:fldChar w:fldCharType="begin"/>
            </w:r>
            <w:r>
              <w:instrText>PAGEREF _Toc1074112532 \h</w:instrText>
            </w:r>
            <w:r>
              <w:fldChar w:fldCharType="separate"/>
            </w:r>
            <w:r w:rsidR="6C3FE5ED" w:rsidRPr="6C3FE5ED">
              <w:rPr>
                <w:rStyle w:val="Hyperlink"/>
              </w:rPr>
              <w:t>4</w:t>
            </w:r>
            <w:r>
              <w:fldChar w:fldCharType="end"/>
            </w:r>
          </w:hyperlink>
        </w:p>
        <w:p w14:paraId="7DE6DF17" w14:textId="3DD45991" w:rsidR="00EB6ABC" w:rsidRDefault="00000000" w:rsidP="6C3FE5ED">
          <w:pPr>
            <w:pStyle w:val="TOC1"/>
            <w:tabs>
              <w:tab w:val="right" w:leader="dot" w:pos="9015"/>
            </w:tabs>
            <w:rPr>
              <w:rStyle w:val="Hyperlink"/>
            </w:rPr>
          </w:pPr>
          <w:hyperlink w:anchor="_Toc2123197494">
            <w:r w:rsidR="6C3FE5ED" w:rsidRPr="6C3FE5ED">
              <w:rPr>
                <w:rStyle w:val="Hyperlink"/>
              </w:rPr>
              <w:t>Submission of Proposal:</w:t>
            </w:r>
            <w:r>
              <w:tab/>
            </w:r>
            <w:r>
              <w:fldChar w:fldCharType="begin"/>
            </w:r>
            <w:r>
              <w:instrText>PAGEREF _Toc2123197494 \h</w:instrText>
            </w:r>
            <w:r>
              <w:fldChar w:fldCharType="separate"/>
            </w:r>
            <w:r w:rsidR="6C3FE5ED" w:rsidRPr="6C3FE5ED">
              <w:rPr>
                <w:rStyle w:val="Hyperlink"/>
              </w:rPr>
              <w:t>4</w:t>
            </w:r>
            <w:r>
              <w:fldChar w:fldCharType="end"/>
            </w:r>
          </w:hyperlink>
        </w:p>
        <w:p w14:paraId="15B0C1B2" w14:textId="290DD786" w:rsidR="6C3FE5ED" w:rsidRDefault="00000000" w:rsidP="6C3FE5ED">
          <w:pPr>
            <w:pStyle w:val="TOC1"/>
            <w:tabs>
              <w:tab w:val="right" w:leader="dot" w:pos="9015"/>
            </w:tabs>
            <w:rPr>
              <w:rStyle w:val="Hyperlink"/>
            </w:rPr>
          </w:pPr>
          <w:hyperlink w:anchor="_Toc309200493">
            <w:r w:rsidR="6C3FE5ED" w:rsidRPr="6C3FE5ED">
              <w:rPr>
                <w:rStyle w:val="Hyperlink"/>
              </w:rPr>
              <w:t>Appendices</w:t>
            </w:r>
            <w:r w:rsidR="6C3FE5ED">
              <w:tab/>
            </w:r>
            <w:r w:rsidR="6C3FE5ED">
              <w:fldChar w:fldCharType="begin"/>
            </w:r>
            <w:r w:rsidR="6C3FE5ED">
              <w:instrText>PAGEREF _Toc309200493 \h</w:instrText>
            </w:r>
            <w:r w:rsidR="6C3FE5ED">
              <w:fldChar w:fldCharType="separate"/>
            </w:r>
            <w:r w:rsidR="6C3FE5ED" w:rsidRPr="6C3FE5ED">
              <w:rPr>
                <w:rStyle w:val="Hyperlink"/>
              </w:rPr>
              <w:t>5</w:t>
            </w:r>
            <w:r w:rsidR="6C3FE5ED">
              <w:fldChar w:fldCharType="end"/>
            </w:r>
          </w:hyperlink>
          <w:r w:rsidR="6C3FE5ED">
            <w:fldChar w:fldCharType="end"/>
          </w:r>
        </w:p>
      </w:sdtContent>
    </w:sdt>
    <w:p w14:paraId="7FDAC1B8" w14:textId="0529ABCC" w:rsidR="00EB6ABC" w:rsidRDefault="00EB6ABC" w:rsidP="6C3FE5ED">
      <w:pPr>
        <w:rPr>
          <w:rFonts w:ascii="Georgia" w:eastAsia="Georgia" w:hAnsi="Georgia" w:cs="Georgia"/>
          <w:b/>
          <w:bCs/>
        </w:rPr>
      </w:pPr>
    </w:p>
    <w:p w14:paraId="456F3F5D" w14:textId="2BD1FEED" w:rsidR="00EB6ABC" w:rsidRDefault="7D912795" w:rsidP="6C3FE5ED">
      <w:pPr>
        <w:pStyle w:val="TABLE"/>
      </w:pPr>
      <w:bookmarkStart w:id="0" w:name="_Toc1824226813"/>
      <w:bookmarkStart w:id="1" w:name="_Toc565409377"/>
      <w:r>
        <w:t>Background</w:t>
      </w:r>
      <w:bookmarkEnd w:id="0"/>
      <w:r>
        <w:t>:</w:t>
      </w:r>
      <w:bookmarkEnd w:id="1"/>
    </w:p>
    <w:p w14:paraId="79AA9ADE" w14:textId="027DFF00" w:rsidR="00EB6ABC" w:rsidRDefault="7D912795" w:rsidP="6C3FE5ED">
      <w:pPr>
        <w:rPr>
          <w:rFonts w:ascii="Georgia" w:eastAsia="Georgia" w:hAnsi="Georgia" w:cs="Georgia"/>
        </w:rPr>
      </w:pPr>
      <w:r w:rsidRPr="6C3FE5ED">
        <w:rPr>
          <w:rFonts w:ascii="Georgia" w:eastAsia="Georgia" w:hAnsi="Georgia" w:cs="Georgia"/>
        </w:rPr>
        <w:t>WWF is one of the world’s largest independent conservation organisations, active in nearly 100 countries</w:t>
      </w:r>
      <w:r w:rsidR="2E38106A" w:rsidRPr="6C3FE5ED">
        <w:rPr>
          <w:rFonts w:ascii="Georgia" w:eastAsia="Georgia" w:hAnsi="Georgia" w:cs="Georgia"/>
        </w:rPr>
        <w:t>, working</w:t>
      </w:r>
      <w:r w:rsidRPr="6C3FE5ED">
        <w:rPr>
          <w:rFonts w:ascii="Georgia" w:eastAsia="Georgia" w:hAnsi="Georgia" w:cs="Georgia"/>
        </w:rPr>
        <w:t xml:space="preserve"> to restore nature and to tackle the main causes of nature’s decline, particularly the food system and climate change.</w:t>
      </w:r>
    </w:p>
    <w:p w14:paraId="493C7DF4" w14:textId="236ED9F4" w:rsidR="00EB6ABC" w:rsidRDefault="7D912795" w:rsidP="6C3FE5ED">
      <w:pPr>
        <w:spacing w:after="0" w:line="240" w:lineRule="auto"/>
        <w:rPr>
          <w:rFonts w:ascii="Georgia" w:eastAsia="Georgia" w:hAnsi="Georgia" w:cs="Georgia"/>
          <w:color w:val="000000" w:themeColor="text1"/>
        </w:rPr>
      </w:pPr>
      <w:r w:rsidRPr="6C3FE5ED">
        <w:rPr>
          <w:rFonts w:ascii="Georgia" w:eastAsia="Georgia" w:hAnsi="Georgia" w:cs="Georgia"/>
        </w:rPr>
        <w:t>WWF and Sodexo have been in a strategic partnership on the environmental impact of</w:t>
      </w:r>
      <w:r w:rsidR="051104D7" w:rsidRPr="6C3FE5ED">
        <w:rPr>
          <w:rFonts w:ascii="Georgia" w:eastAsia="Georgia" w:hAnsi="Georgia" w:cs="Georgia"/>
        </w:rPr>
        <w:t xml:space="preserve"> the</w:t>
      </w:r>
      <w:r w:rsidRPr="6C3FE5ED">
        <w:rPr>
          <w:rFonts w:ascii="Georgia" w:eastAsia="Georgia" w:hAnsi="Georgia" w:cs="Georgia"/>
        </w:rPr>
        <w:t xml:space="preserve"> Food Service </w:t>
      </w:r>
      <w:r w:rsidR="2DF69152" w:rsidRPr="6C3FE5ED">
        <w:rPr>
          <w:rFonts w:ascii="Georgia" w:eastAsia="Georgia" w:hAnsi="Georgia" w:cs="Georgia"/>
        </w:rPr>
        <w:t xml:space="preserve">industry </w:t>
      </w:r>
      <w:r w:rsidRPr="6C3FE5ED">
        <w:rPr>
          <w:rFonts w:ascii="Georgia" w:eastAsia="Georgia" w:hAnsi="Georgia" w:cs="Georgia"/>
        </w:rPr>
        <w:t xml:space="preserve">since 2010, with a focus on sustainable diets over the last six years. This has led to support on the development of Sodexo’s sustainable eating strategy, sustainable eating campaigns (Finer Diner), plant-based alternatives report, </w:t>
      </w:r>
      <w:hyperlink r:id="rId12">
        <w:r w:rsidRPr="6C3FE5ED">
          <w:rPr>
            <w:rStyle w:val="Hyperlink"/>
            <w:rFonts w:ascii="Georgia" w:eastAsia="Georgia" w:hAnsi="Georgia" w:cs="Georgia"/>
            <w:color w:val="auto"/>
          </w:rPr>
          <w:t>Food service sustainability report</w:t>
        </w:r>
      </w:hyperlink>
      <w:r w:rsidRPr="6C3FE5ED">
        <w:rPr>
          <w:rFonts w:ascii="Georgia" w:eastAsia="Georgia" w:hAnsi="Georgia" w:cs="Georgia"/>
        </w:rPr>
        <w:t xml:space="preserve">, alongside engaging in </w:t>
      </w:r>
      <w:r w:rsidR="2127DD6D" w:rsidRPr="6C3FE5ED">
        <w:rPr>
          <w:rFonts w:ascii="Georgia" w:eastAsia="Georgia" w:hAnsi="Georgia" w:cs="Georgia"/>
        </w:rPr>
        <w:t>several</w:t>
      </w:r>
      <w:r w:rsidRPr="6C3FE5ED">
        <w:rPr>
          <w:rFonts w:ascii="Georgia" w:eastAsia="Georgia" w:hAnsi="Georgia" w:cs="Georgia"/>
        </w:rPr>
        <w:t xml:space="preserve"> advocacy pieces. </w:t>
      </w:r>
    </w:p>
    <w:p w14:paraId="3C287186" w14:textId="117A5A63" w:rsidR="00EB6ABC" w:rsidRDefault="00EB6ABC" w:rsidP="6C3FE5ED">
      <w:pPr>
        <w:spacing w:after="0" w:line="240" w:lineRule="auto"/>
        <w:rPr>
          <w:rFonts w:ascii="Georgia" w:eastAsia="Georgia" w:hAnsi="Georgia" w:cs="Georgia"/>
          <w:color w:val="000000" w:themeColor="text1"/>
        </w:rPr>
      </w:pPr>
    </w:p>
    <w:p w14:paraId="27C8883A" w14:textId="012F35F1" w:rsidR="00EB6ABC" w:rsidRDefault="7D912795" w:rsidP="6C3FE5ED">
      <w:pPr>
        <w:spacing w:after="0" w:line="240" w:lineRule="auto"/>
        <w:rPr>
          <w:rFonts w:ascii="Georgia" w:eastAsia="Georgia" w:hAnsi="Georgia" w:cs="Georgia"/>
          <w:color w:val="000000" w:themeColor="text1"/>
        </w:rPr>
      </w:pPr>
      <w:r w:rsidRPr="6C3FE5ED">
        <w:rPr>
          <w:rFonts w:ascii="Georgia" w:eastAsia="Georgia" w:hAnsi="Georgia" w:cs="Georgia"/>
        </w:rPr>
        <w:t>Sodexo UK&amp;I recently announced a comprehensive roadmap to net zero and decarbonisation of their business in the United Kingdom and Ireland, with targets such as increasing the number of plant-based meals and recipes to 33% by 2025.</w:t>
      </w:r>
      <w:r w:rsidR="11AC676C" w:rsidRPr="6C3FE5ED">
        <w:rPr>
          <w:rFonts w:ascii="Georgia" w:eastAsia="Georgia" w:hAnsi="Georgia" w:cs="Georgia"/>
        </w:rPr>
        <w:t xml:space="preserve"> </w:t>
      </w:r>
      <w:r>
        <w:br/>
      </w:r>
      <w:r w:rsidR="0A092BB2" w:rsidRPr="6C3FE5ED">
        <w:rPr>
          <w:rFonts w:ascii="Georgia" w:eastAsia="Georgia" w:hAnsi="Georgia" w:cs="Georgia"/>
        </w:rPr>
        <w:t>Since then, Sodexo Group are developing their Net Zero strategy. In setting this strategy, Sodexo Group has also developed, tested,</w:t>
      </w:r>
      <w:r w:rsidRPr="6C3FE5ED">
        <w:rPr>
          <w:rFonts w:ascii="Georgia" w:eastAsia="Georgia" w:hAnsi="Georgia" w:cs="Georgia"/>
        </w:rPr>
        <w:t xml:space="preserve"> and </w:t>
      </w:r>
      <w:r w:rsidR="6FD57B26" w:rsidRPr="6C3FE5ED">
        <w:rPr>
          <w:rFonts w:ascii="Georgia" w:eastAsia="Georgia" w:hAnsi="Georgia" w:cs="Georgia"/>
        </w:rPr>
        <w:t xml:space="preserve">are </w:t>
      </w:r>
      <w:r w:rsidRPr="6C3FE5ED">
        <w:rPr>
          <w:rFonts w:ascii="Georgia" w:eastAsia="Georgia" w:hAnsi="Georgia" w:cs="Georgia"/>
        </w:rPr>
        <w:t xml:space="preserve">now scaling a </w:t>
      </w:r>
      <w:hyperlink r:id="rId13">
        <w:r w:rsidRPr="6C3FE5ED">
          <w:rPr>
            <w:rStyle w:val="Hyperlink"/>
            <w:rFonts w:ascii="Georgia" w:eastAsia="Georgia" w:hAnsi="Georgia" w:cs="Georgia"/>
          </w:rPr>
          <w:t>carbon trajectory tool</w:t>
        </w:r>
      </w:hyperlink>
      <w:r w:rsidRPr="6C3FE5ED">
        <w:rPr>
          <w:rFonts w:ascii="Georgia" w:eastAsia="Georgia" w:hAnsi="Georgia" w:cs="Georgia"/>
        </w:rPr>
        <w:t>. This will act as a user guide to assist countries and segments to define their carbon reduction programme.</w:t>
      </w:r>
      <w:r w:rsidR="4CB6DDA7" w:rsidRPr="6C3FE5ED">
        <w:rPr>
          <w:rFonts w:ascii="Georgia" w:eastAsia="Georgia" w:hAnsi="Georgia" w:cs="Georgia"/>
        </w:rPr>
        <w:t xml:space="preserve"> </w:t>
      </w:r>
      <w:r w:rsidRPr="6C3FE5ED">
        <w:rPr>
          <w:rFonts w:ascii="Georgia" w:eastAsia="Georgia" w:hAnsi="Georgia" w:cs="Georgia"/>
        </w:rPr>
        <w:t>However, further fixed actions, targets, and KPIs are still needed for the food element of the net zero strategy. The range of actions (levers) that are available to pull upon to achieve carbon reduction goals and helping to bend the curve on nature loss will require action not only from individual companies but wider multi-stakeholder collaboration between industry, government and third sector organisations.</w:t>
      </w:r>
    </w:p>
    <w:p w14:paraId="13581465" w14:textId="037588CF" w:rsidR="00EB6ABC" w:rsidRDefault="00EB6ABC" w:rsidP="6C3FE5ED">
      <w:pPr>
        <w:spacing w:after="0" w:line="240" w:lineRule="auto"/>
        <w:rPr>
          <w:rFonts w:ascii="Georgia" w:eastAsia="Georgia" w:hAnsi="Georgia" w:cs="Georgia"/>
        </w:rPr>
      </w:pPr>
    </w:p>
    <w:p w14:paraId="5D242230" w14:textId="4CF65A11" w:rsidR="00EB6ABC" w:rsidRDefault="3C87625F" w:rsidP="6C3FE5ED">
      <w:pPr>
        <w:spacing w:after="0" w:line="240" w:lineRule="auto"/>
        <w:rPr>
          <w:rFonts w:ascii="Georgia" w:eastAsia="Georgia" w:hAnsi="Georgia" w:cs="Georgia"/>
        </w:rPr>
      </w:pPr>
      <w:r w:rsidRPr="6C3FE5ED">
        <w:rPr>
          <w:rFonts w:ascii="Georgia" w:eastAsia="Georgia" w:hAnsi="Georgia" w:cs="Georgia"/>
        </w:rPr>
        <w:t xml:space="preserve">Within Sodexo’s </w:t>
      </w:r>
      <w:r w:rsidR="1D72ABEC" w:rsidRPr="6C3FE5ED">
        <w:rPr>
          <w:rFonts w:ascii="Georgia" w:eastAsia="Georgia" w:hAnsi="Georgia" w:cs="Georgia"/>
        </w:rPr>
        <w:t>sustainable actions</w:t>
      </w:r>
      <w:r w:rsidRPr="6C3FE5ED">
        <w:rPr>
          <w:rFonts w:ascii="Georgia" w:eastAsia="Georgia" w:hAnsi="Georgia" w:cs="Georgia"/>
        </w:rPr>
        <w:t xml:space="preserve">, there </w:t>
      </w:r>
      <w:r w:rsidR="27EA26CF" w:rsidRPr="6C3FE5ED">
        <w:rPr>
          <w:rFonts w:ascii="Georgia" w:eastAsia="Georgia" w:hAnsi="Georgia" w:cs="Georgia"/>
        </w:rPr>
        <w:t xml:space="preserve">is </w:t>
      </w:r>
      <w:r w:rsidRPr="6C3FE5ED">
        <w:rPr>
          <w:rFonts w:ascii="Georgia" w:eastAsia="Georgia" w:hAnsi="Georgia" w:cs="Georgia"/>
        </w:rPr>
        <w:t>a need to work closely with clients in different segments to ensure that there is an alignment in commitment</w:t>
      </w:r>
      <w:r w:rsidR="2A2A9B75" w:rsidRPr="6C3FE5ED">
        <w:rPr>
          <w:rFonts w:ascii="Georgia" w:eastAsia="Georgia" w:hAnsi="Georgia" w:cs="Georgia"/>
        </w:rPr>
        <w:t xml:space="preserve"> </w:t>
      </w:r>
      <w:r w:rsidR="7021D109" w:rsidRPr="6C3FE5ED">
        <w:rPr>
          <w:rFonts w:ascii="Georgia" w:eastAsia="Georgia" w:hAnsi="Georgia" w:cs="Georgia"/>
        </w:rPr>
        <w:t xml:space="preserve">and actions </w:t>
      </w:r>
      <w:r w:rsidR="2A2A9B75" w:rsidRPr="6C3FE5ED">
        <w:rPr>
          <w:rFonts w:ascii="Georgia" w:eastAsia="Georgia" w:hAnsi="Georgia" w:cs="Georgia"/>
        </w:rPr>
        <w:t>towards goals</w:t>
      </w:r>
      <w:r w:rsidRPr="6C3FE5ED">
        <w:rPr>
          <w:rFonts w:ascii="Georgia" w:eastAsia="Georgia" w:hAnsi="Georgia" w:cs="Georgia"/>
        </w:rPr>
        <w:t>, so that impact is translated at the till-level (S</w:t>
      </w:r>
      <w:r w:rsidR="6AB31F53" w:rsidRPr="6C3FE5ED">
        <w:rPr>
          <w:rFonts w:ascii="Georgia" w:eastAsia="Georgia" w:hAnsi="Georgia" w:cs="Georgia"/>
        </w:rPr>
        <w:t>ee Fig 1.)</w:t>
      </w:r>
      <w:r w:rsidR="78BA6AE8" w:rsidRPr="6C3FE5ED">
        <w:rPr>
          <w:rFonts w:ascii="Georgia" w:eastAsia="Georgia" w:hAnsi="Georgia" w:cs="Georgia"/>
        </w:rPr>
        <w:t xml:space="preserve">. There are barriers </w:t>
      </w:r>
      <w:r w:rsidR="0ED178FF" w:rsidRPr="6C3FE5ED">
        <w:rPr>
          <w:rFonts w:ascii="Georgia" w:eastAsia="Georgia" w:hAnsi="Georgia" w:cs="Georgia"/>
        </w:rPr>
        <w:t>and actions needed for this</w:t>
      </w:r>
      <w:r w:rsidR="64B6DC5F" w:rsidRPr="6C3FE5ED">
        <w:rPr>
          <w:rFonts w:ascii="Georgia" w:eastAsia="Georgia" w:hAnsi="Georgia" w:cs="Georgia"/>
        </w:rPr>
        <w:t xml:space="preserve"> require exploration and identification</w:t>
      </w:r>
      <w:r w:rsidR="34A91A7D" w:rsidRPr="6C3FE5ED">
        <w:rPr>
          <w:rFonts w:ascii="Georgia" w:eastAsia="Georgia" w:hAnsi="Georgia" w:cs="Georgia"/>
        </w:rPr>
        <w:t>.</w:t>
      </w:r>
    </w:p>
    <w:p w14:paraId="7A578028" w14:textId="63794603" w:rsidR="6C3FE5ED" w:rsidRDefault="6C3FE5ED" w:rsidP="6C3FE5ED">
      <w:pPr>
        <w:spacing w:after="0" w:line="240" w:lineRule="auto"/>
        <w:rPr>
          <w:rFonts w:ascii="Georgia" w:eastAsia="Georgia" w:hAnsi="Georgia" w:cs="Georgia"/>
        </w:rPr>
      </w:pPr>
    </w:p>
    <w:p w14:paraId="4891041C" w14:textId="2B69A0E6" w:rsidR="78BA6AE8" w:rsidRDefault="78BA6AE8" w:rsidP="6C3FE5ED">
      <w:pPr>
        <w:spacing w:after="0" w:line="240" w:lineRule="auto"/>
        <w:rPr>
          <w:rFonts w:ascii="Georgia" w:eastAsia="Georgia" w:hAnsi="Georgia" w:cs="Georgia"/>
          <w:b/>
          <w:bCs/>
          <w:sz w:val="18"/>
          <w:szCs w:val="18"/>
        </w:rPr>
      </w:pPr>
      <w:r w:rsidRPr="6C3FE5ED">
        <w:rPr>
          <w:rFonts w:ascii="Georgia" w:eastAsia="Georgia" w:hAnsi="Georgia" w:cs="Georgia"/>
          <w:b/>
          <w:bCs/>
          <w:sz w:val="18"/>
          <w:szCs w:val="18"/>
        </w:rPr>
        <w:lastRenderedPageBreak/>
        <w:t xml:space="preserve">Figure 1: Levels of stakeholders involved in the delivery of Food Service. The outputs of this ‘Lever Report’ aim to identify the actions to support </w:t>
      </w:r>
      <w:r w:rsidR="040231A9" w:rsidRPr="6C3FE5ED">
        <w:rPr>
          <w:rFonts w:ascii="Georgia" w:eastAsia="Georgia" w:hAnsi="Georgia" w:cs="Georgia"/>
          <w:b/>
          <w:bCs/>
          <w:sz w:val="18"/>
          <w:szCs w:val="18"/>
        </w:rPr>
        <w:t xml:space="preserve">Food Service </w:t>
      </w:r>
      <w:r w:rsidRPr="6C3FE5ED">
        <w:rPr>
          <w:rFonts w:ascii="Georgia" w:eastAsia="Georgia" w:hAnsi="Georgia" w:cs="Georgia"/>
          <w:b/>
          <w:bCs/>
          <w:sz w:val="18"/>
          <w:szCs w:val="18"/>
        </w:rPr>
        <w:t xml:space="preserve">strategy and Food </w:t>
      </w:r>
      <w:r w:rsidR="7656DE08" w:rsidRPr="6C3FE5ED">
        <w:rPr>
          <w:rFonts w:ascii="Georgia" w:eastAsia="Georgia" w:hAnsi="Georgia" w:cs="Georgia"/>
          <w:b/>
          <w:bCs/>
          <w:sz w:val="18"/>
          <w:szCs w:val="18"/>
        </w:rPr>
        <w:t>S</w:t>
      </w:r>
      <w:r w:rsidRPr="6C3FE5ED">
        <w:rPr>
          <w:rFonts w:ascii="Georgia" w:eastAsia="Georgia" w:hAnsi="Georgia" w:cs="Georgia"/>
          <w:b/>
          <w:bCs/>
          <w:sz w:val="18"/>
          <w:szCs w:val="18"/>
        </w:rPr>
        <w:t>erv</w:t>
      </w:r>
      <w:r w:rsidR="3B901079" w:rsidRPr="6C3FE5ED">
        <w:rPr>
          <w:rFonts w:ascii="Georgia" w:eastAsia="Georgia" w:hAnsi="Georgia" w:cs="Georgia"/>
          <w:b/>
          <w:bCs/>
          <w:sz w:val="18"/>
          <w:szCs w:val="18"/>
        </w:rPr>
        <w:t xml:space="preserve">ice </w:t>
      </w:r>
      <w:r w:rsidR="6A91FEBB" w:rsidRPr="6C3FE5ED">
        <w:rPr>
          <w:rFonts w:ascii="Georgia" w:eastAsia="Georgia" w:hAnsi="Georgia" w:cs="Georgia"/>
          <w:b/>
          <w:bCs/>
          <w:sz w:val="18"/>
          <w:szCs w:val="18"/>
        </w:rPr>
        <w:t>clients to deliver sustainable food choices to customers</w:t>
      </w:r>
    </w:p>
    <w:p w14:paraId="729AE2FF" w14:textId="52739E8A" w:rsidR="6EF1F671" w:rsidRDefault="6EF1F671" w:rsidP="6C3FE5ED">
      <w:pPr>
        <w:spacing w:after="0" w:line="240" w:lineRule="auto"/>
        <w:rPr>
          <w:rFonts w:ascii="Georgia" w:eastAsia="Georgia" w:hAnsi="Georgia" w:cs="Georgia"/>
        </w:rPr>
      </w:pPr>
      <w:r>
        <w:rPr>
          <w:noProof/>
        </w:rPr>
        <w:drawing>
          <wp:inline distT="0" distB="0" distL="0" distR="0" wp14:anchorId="51BFD6E9" wp14:editId="2A53204C">
            <wp:extent cx="4953000" cy="2827337"/>
            <wp:effectExtent l="0" t="0" r="0" b="0"/>
            <wp:docPr id="1794508750" name="Picture 179450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953000" cy="2827337"/>
                    </a:xfrm>
                    <a:prstGeom prst="rect">
                      <a:avLst/>
                    </a:prstGeom>
                  </pic:spPr>
                </pic:pic>
              </a:graphicData>
            </a:graphic>
          </wp:inline>
        </w:drawing>
      </w:r>
    </w:p>
    <w:p w14:paraId="64A3F590" w14:textId="2E833D88" w:rsidR="6C3FE5ED" w:rsidRDefault="6C3FE5ED" w:rsidP="6C3FE5ED">
      <w:pPr>
        <w:spacing w:after="0" w:line="240" w:lineRule="auto"/>
        <w:rPr>
          <w:rFonts w:ascii="Georgia" w:eastAsia="Georgia" w:hAnsi="Georgia" w:cs="Georgia"/>
        </w:rPr>
      </w:pPr>
    </w:p>
    <w:p w14:paraId="2D825360" w14:textId="7AC18851" w:rsidR="00EB6ABC" w:rsidRDefault="7D912795" w:rsidP="6C3FE5ED">
      <w:pPr>
        <w:pStyle w:val="Heading1"/>
        <w:rPr>
          <w:rFonts w:ascii="Georgia" w:eastAsia="Georgia" w:hAnsi="Georgia" w:cs="Georgia"/>
        </w:rPr>
      </w:pPr>
      <w:bookmarkStart w:id="2" w:name="_Toc728592900"/>
      <w:bookmarkStart w:id="3" w:name="_Toc2049841925"/>
      <w:r w:rsidRPr="6C3FE5ED">
        <w:rPr>
          <w:rFonts w:ascii="Georgia" w:eastAsia="Georgia" w:hAnsi="Georgia" w:cs="Georgia"/>
        </w:rPr>
        <w:t>Project Aims</w:t>
      </w:r>
      <w:bookmarkEnd w:id="2"/>
      <w:r w:rsidR="7F8C3BD8" w:rsidRPr="6C3FE5ED">
        <w:rPr>
          <w:rFonts w:ascii="Georgia" w:eastAsia="Georgia" w:hAnsi="Georgia" w:cs="Georgia"/>
        </w:rPr>
        <w:t>:</w:t>
      </w:r>
      <w:bookmarkEnd w:id="3"/>
    </w:p>
    <w:p w14:paraId="560B86C9" w14:textId="7B9713E6" w:rsidR="10EEFE07" w:rsidRDefault="10EEFE07" w:rsidP="6C3FE5ED">
      <w:pPr>
        <w:spacing w:after="0" w:line="240" w:lineRule="auto"/>
        <w:rPr>
          <w:rFonts w:ascii="Georgia" w:eastAsia="Georgia" w:hAnsi="Georgia" w:cs="Georgia"/>
          <w:color w:val="000000" w:themeColor="text1"/>
        </w:rPr>
      </w:pPr>
      <w:r w:rsidRPr="6C3FE5ED">
        <w:rPr>
          <w:rFonts w:ascii="Georgia" w:eastAsia="Georgia" w:hAnsi="Georgia" w:cs="Georgia"/>
        </w:rPr>
        <w:t xml:space="preserve">The primary aim </w:t>
      </w:r>
      <w:r w:rsidR="7F8C3BD8" w:rsidRPr="6C3FE5ED">
        <w:rPr>
          <w:rFonts w:ascii="Georgia" w:eastAsia="Georgia" w:hAnsi="Georgia" w:cs="Georgia"/>
        </w:rPr>
        <w:t xml:space="preserve">of this project is to develop </w:t>
      </w:r>
      <w:r w:rsidR="007947AA" w:rsidRPr="6C3FE5ED">
        <w:rPr>
          <w:rFonts w:ascii="Georgia" w:eastAsia="Georgia" w:hAnsi="Georgia" w:cs="Georgia"/>
        </w:rPr>
        <w:t xml:space="preserve">a report on </w:t>
      </w:r>
      <w:r w:rsidR="6FBD3E7D" w:rsidRPr="6C3FE5ED">
        <w:rPr>
          <w:rFonts w:ascii="Georgia" w:eastAsia="Georgia" w:hAnsi="Georgia" w:cs="Georgia"/>
        </w:rPr>
        <w:t xml:space="preserve">the key </w:t>
      </w:r>
      <w:r w:rsidR="45A923C4" w:rsidRPr="6C3FE5ED">
        <w:rPr>
          <w:rFonts w:ascii="Georgia" w:eastAsia="Georgia" w:hAnsi="Georgia" w:cs="Georgia"/>
        </w:rPr>
        <w:t xml:space="preserve">collaborative </w:t>
      </w:r>
      <w:r w:rsidR="6FBD3E7D" w:rsidRPr="6C3FE5ED">
        <w:rPr>
          <w:rFonts w:ascii="Georgia" w:eastAsia="Georgia" w:hAnsi="Georgia" w:cs="Georgia"/>
        </w:rPr>
        <w:t xml:space="preserve">actions </w:t>
      </w:r>
      <w:r w:rsidR="569EDFAE" w:rsidRPr="6C3FE5ED">
        <w:rPr>
          <w:rFonts w:ascii="Georgia" w:eastAsia="Georgia" w:hAnsi="Georgia" w:cs="Georgia"/>
        </w:rPr>
        <w:t xml:space="preserve">(levers) </w:t>
      </w:r>
      <w:r w:rsidR="6FBD3E7D" w:rsidRPr="6C3FE5ED">
        <w:rPr>
          <w:rFonts w:ascii="Georgia" w:eastAsia="Georgia" w:hAnsi="Georgia" w:cs="Georgia"/>
        </w:rPr>
        <w:t>that food service</w:t>
      </w:r>
      <w:r w:rsidR="70405088" w:rsidRPr="6C3FE5ED">
        <w:rPr>
          <w:rFonts w:ascii="Georgia" w:eastAsia="Georgia" w:hAnsi="Georgia" w:cs="Georgia"/>
        </w:rPr>
        <w:t xml:space="preserve"> businesses (such as Sodexo) can take alongside their client</w:t>
      </w:r>
      <w:r w:rsidR="3E70F5A2" w:rsidRPr="6C3FE5ED">
        <w:rPr>
          <w:rFonts w:ascii="Georgia" w:eastAsia="Georgia" w:hAnsi="Georgia" w:cs="Georgia"/>
        </w:rPr>
        <w:t xml:space="preserve"> segments</w:t>
      </w:r>
      <w:r w:rsidR="70405088" w:rsidRPr="6C3FE5ED">
        <w:rPr>
          <w:rFonts w:ascii="Georgia" w:eastAsia="Georgia" w:hAnsi="Georgia" w:cs="Georgia"/>
        </w:rPr>
        <w:t xml:space="preserve"> (</w:t>
      </w:r>
      <w:r w:rsidR="55EC4082" w:rsidRPr="6C3FE5ED">
        <w:rPr>
          <w:rFonts w:ascii="Georgia" w:eastAsia="Georgia" w:hAnsi="Georgia" w:cs="Georgia"/>
        </w:rPr>
        <w:t xml:space="preserve">institutions </w:t>
      </w:r>
      <w:r w:rsidR="68FF45FA" w:rsidRPr="6C3FE5ED">
        <w:rPr>
          <w:rFonts w:ascii="Georgia" w:eastAsia="Georgia" w:hAnsi="Georgia" w:cs="Georgia"/>
        </w:rPr>
        <w:t xml:space="preserve">of </w:t>
      </w:r>
      <w:r w:rsidR="55EC4082" w:rsidRPr="6C3FE5ED">
        <w:rPr>
          <w:rFonts w:ascii="Georgia" w:eastAsia="Georgia" w:hAnsi="Georgia" w:cs="Georgia"/>
        </w:rPr>
        <w:t>universities</w:t>
      </w:r>
      <w:r w:rsidR="4E4E98EF" w:rsidRPr="6C3FE5ED">
        <w:rPr>
          <w:rFonts w:ascii="Georgia" w:eastAsia="Georgia" w:hAnsi="Georgia" w:cs="Georgia"/>
        </w:rPr>
        <w:t>/</w:t>
      </w:r>
      <w:r w:rsidR="27AAF2DB" w:rsidRPr="6C3FE5ED">
        <w:rPr>
          <w:rFonts w:ascii="Georgia" w:eastAsia="Georgia" w:hAnsi="Georgia" w:cs="Georgia"/>
        </w:rPr>
        <w:t>hospitals</w:t>
      </w:r>
      <w:r w:rsidR="17585612" w:rsidRPr="6C3FE5ED">
        <w:rPr>
          <w:rFonts w:ascii="Georgia" w:eastAsia="Georgia" w:hAnsi="Georgia" w:cs="Georgia"/>
        </w:rPr>
        <w:t xml:space="preserve">, </w:t>
      </w:r>
      <w:r w:rsidR="3C1B69DB" w:rsidRPr="6C3FE5ED">
        <w:rPr>
          <w:rFonts w:ascii="Georgia" w:eastAsia="Georgia" w:hAnsi="Georgia" w:cs="Georgia"/>
        </w:rPr>
        <w:t>businesses in private and public sector)</w:t>
      </w:r>
      <w:r w:rsidR="6FBD3E7D" w:rsidRPr="6C3FE5ED">
        <w:rPr>
          <w:rFonts w:ascii="Georgia" w:eastAsia="Georgia" w:hAnsi="Georgia" w:cs="Georgia"/>
        </w:rPr>
        <w:t xml:space="preserve"> to support sustainable </w:t>
      </w:r>
      <w:r w:rsidR="0CF45F84" w:rsidRPr="6C3FE5ED">
        <w:rPr>
          <w:rFonts w:ascii="Georgia" w:eastAsia="Georgia" w:hAnsi="Georgia" w:cs="Georgia"/>
        </w:rPr>
        <w:t>diet offers</w:t>
      </w:r>
      <w:r w:rsidR="5A2D6491" w:rsidRPr="6C3FE5ED">
        <w:rPr>
          <w:rFonts w:ascii="Georgia" w:eastAsia="Georgia" w:hAnsi="Georgia" w:cs="Georgia"/>
        </w:rPr>
        <w:t>, across all areas of food</w:t>
      </w:r>
      <w:r w:rsidR="7AC9009B" w:rsidRPr="6C3FE5ED">
        <w:rPr>
          <w:rFonts w:ascii="Georgia" w:eastAsia="Georgia" w:hAnsi="Georgia" w:cs="Georgia"/>
        </w:rPr>
        <w:t xml:space="preserve"> but with a focus on a shift to more plant protein sales</w:t>
      </w:r>
      <w:r w:rsidR="6FBD3E7D" w:rsidRPr="6C3FE5ED">
        <w:rPr>
          <w:rFonts w:ascii="Georgia" w:eastAsia="Georgia" w:hAnsi="Georgia" w:cs="Georgia"/>
        </w:rPr>
        <w:t>. This must be aligned with net zero trajectory</w:t>
      </w:r>
      <w:r w:rsidR="51C67101" w:rsidRPr="6C3FE5ED">
        <w:rPr>
          <w:rFonts w:ascii="Georgia" w:eastAsia="Georgia" w:hAnsi="Georgia" w:cs="Georgia"/>
        </w:rPr>
        <w:t xml:space="preserve"> and should cover Sodexo’s main global markets of UK, France, USA, </w:t>
      </w:r>
      <w:r w:rsidR="44977100" w:rsidRPr="6C3FE5ED">
        <w:rPr>
          <w:rFonts w:ascii="Georgia" w:eastAsia="Georgia" w:hAnsi="Georgia" w:cs="Georgia"/>
        </w:rPr>
        <w:t>and if within scope, also cover China and Brazil</w:t>
      </w:r>
      <w:r w:rsidR="51C67101" w:rsidRPr="6C3FE5ED">
        <w:rPr>
          <w:rFonts w:ascii="Georgia" w:eastAsia="Georgia" w:hAnsi="Georgia" w:cs="Georgia"/>
        </w:rPr>
        <w:t xml:space="preserve">. </w:t>
      </w:r>
    </w:p>
    <w:p w14:paraId="1E4BBBC7" w14:textId="590F01F0" w:rsidR="10EEFE07" w:rsidRDefault="6A5F0C5D" w:rsidP="6C3FE5ED">
      <w:pPr>
        <w:spacing w:after="0" w:line="240" w:lineRule="auto"/>
        <w:rPr>
          <w:rFonts w:ascii="Georgia" w:eastAsia="Georgia" w:hAnsi="Georgia" w:cs="Georgia"/>
          <w:color w:val="000000" w:themeColor="text1"/>
        </w:rPr>
      </w:pPr>
      <w:r w:rsidRPr="6C3FE5ED">
        <w:rPr>
          <w:rFonts w:ascii="Georgia" w:eastAsia="Georgia" w:hAnsi="Georgia" w:cs="Georgia"/>
        </w:rPr>
        <w:t xml:space="preserve">The report must </w:t>
      </w:r>
      <w:r w:rsidR="6A50D343" w:rsidRPr="6C3FE5ED">
        <w:rPr>
          <w:rFonts w:ascii="Georgia" w:eastAsia="Georgia" w:hAnsi="Georgia" w:cs="Georgia"/>
        </w:rPr>
        <w:t>primarily (</w:t>
      </w:r>
      <w:r w:rsidR="18697395" w:rsidRPr="6C3FE5ED">
        <w:rPr>
          <w:rFonts w:ascii="Georgia" w:eastAsia="Georgia" w:hAnsi="Georgia" w:cs="Georgia"/>
        </w:rPr>
        <w:t>1</w:t>
      </w:r>
      <w:r w:rsidR="6A50D343" w:rsidRPr="6C3FE5ED">
        <w:rPr>
          <w:rFonts w:ascii="Georgia" w:eastAsia="Georgia" w:hAnsi="Georgia" w:cs="Georgia"/>
        </w:rPr>
        <w:t xml:space="preserve">) </w:t>
      </w:r>
      <w:r w:rsidRPr="6C3FE5ED">
        <w:rPr>
          <w:rFonts w:ascii="Georgia" w:eastAsia="Georgia" w:hAnsi="Georgia" w:cs="Georgia"/>
        </w:rPr>
        <w:t xml:space="preserve">be </w:t>
      </w:r>
      <w:r w:rsidR="6B520729" w:rsidRPr="6C3FE5ED">
        <w:rPr>
          <w:rFonts w:ascii="Georgia" w:eastAsia="Georgia" w:hAnsi="Georgia" w:cs="Georgia"/>
        </w:rPr>
        <w:t xml:space="preserve">practicable </w:t>
      </w:r>
      <w:r w:rsidRPr="6C3FE5ED">
        <w:rPr>
          <w:rFonts w:ascii="Georgia" w:eastAsia="Georgia" w:hAnsi="Georgia" w:cs="Georgia"/>
        </w:rPr>
        <w:t xml:space="preserve">and useful </w:t>
      </w:r>
      <w:r w:rsidR="5C7C7659" w:rsidRPr="6C3FE5ED">
        <w:rPr>
          <w:rFonts w:ascii="Georgia" w:eastAsia="Georgia" w:hAnsi="Georgia" w:cs="Georgia"/>
        </w:rPr>
        <w:t>for</w:t>
      </w:r>
      <w:r w:rsidR="23F246A6" w:rsidRPr="6C3FE5ED">
        <w:rPr>
          <w:rFonts w:ascii="Georgia" w:eastAsia="Georgia" w:hAnsi="Georgia" w:cs="Georgia"/>
        </w:rPr>
        <w:t xml:space="preserve"> </w:t>
      </w:r>
      <w:r w:rsidR="22D4F332" w:rsidRPr="6C3FE5ED">
        <w:rPr>
          <w:rFonts w:ascii="Georgia" w:eastAsia="Georgia" w:hAnsi="Georgia" w:cs="Georgia"/>
        </w:rPr>
        <w:t>food service</w:t>
      </w:r>
      <w:r w:rsidR="0C64186C" w:rsidRPr="6C3FE5ED">
        <w:rPr>
          <w:rFonts w:ascii="Georgia" w:eastAsia="Georgia" w:hAnsi="Georgia" w:cs="Georgia"/>
        </w:rPr>
        <w:t xml:space="preserve"> and their clients, considering</w:t>
      </w:r>
      <w:r w:rsidR="20BAA5E4" w:rsidRPr="6C3FE5ED">
        <w:rPr>
          <w:rFonts w:ascii="Georgia" w:eastAsia="Georgia" w:hAnsi="Georgia" w:cs="Georgia"/>
        </w:rPr>
        <w:t xml:space="preserve"> dynamics of this relationship,</w:t>
      </w:r>
      <w:r w:rsidR="0C64186C" w:rsidRPr="6C3FE5ED">
        <w:rPr>
          <w:rFonts w:ascii="Georgia" w:eastAsia="Georgia" w:hAnsi="Georgia" w:cs="Georgia"/>
        </w:rPr>
        <w:t xml:space="preserve"> the </w:t>
      </w:r>
      <w:r w:rsidR="4DBF333A" w:rsidRPr="6C3FE5ED">
        <w:rPr>
          <w:rFonts w:ascii="Georgia" w:eastAsia="Georgia" w:hAnsi="Georgia" w:cs="Georgia"/>
        </w:rPr>
        <w:t>barriers</w:t>
      </w:r>
      <w:r w:rsidR="0C64186C" w:rsidRPr="6C3FE5ED">
        <w:rPr>
          <w:rFonts w:ascii="Georgia" w:eastAsia="Georgia" w:hAnsi="Georgia" w:cs="Georgia"/>
        </w:rPr>
        <w:t xml:space="preserve"> </w:t>
      </w:r>
      <w:r w:rsidR="240AC1F4" w:rsidRPr="6C3FE5ED">
        <w:rPr>
          <w:rFonts w:ascii="Georgia" w:eastAsia="Georgia" w:hAnsi="Georgia" w:cs="Georgia"/>
        </w:rPr>
        <w:t xml:space="preserve">of each party </w:t>
      </w:r>
      <w:r w:rsidR="0C64186C" w:rsidRPr="6C3FE5ED">
        <w:rPr>
          <w:rFonts w:ascii="Georgia" w:eastAsia="Georgia" w:hAnsi="Georgia" w:cs="Georgia"/>
        </w:rPr>
        <w:t xml:space="preserve">and laying out actions to take (or levers to pull on) </w:t>
      </w:r>
      <w:r w:rsidR="628C8FBF" w:rsidRPr="6C3FE5ED">
        <w:rPr>
          <w:rFonts w:ascii="Georgia" w:eastAsia="Georgia" w:hAnsi="Georgia" w:cs="Georgia"/>
        </w:rPr>
        <w:t xml:space="preserve">to </w:t>
      </w:r>
      <w:r w:rsidR="341057F6" w:rsidRPr="6C3FE5ED">
        <w:rPr>
          <w:rFonts w:ascii="Georgia" w:eastAsia="Georgia" w:hAnsi="Georgia" w:cs="Georgia"/>
        </w:rPr>
        <w:t xml:space="preserve">support </w:t>
      </w:r>
      <w:r w:rsidR="628C8FBF" w:rsidRPr="6C3FE5ED">
        <w:rPr>
          <w:rFonts w:ascii="Georgia" w:eastAsia="Georgia" w:hAnsi="Georgia" w:cs="Georgia"/>
        </w:rPr>
        <w:t>them</w:t>
      </w:r>
      <w:r w:rsidR="0F6F9D82" w:rsidRPr="6C3FE5ED">
        <w:rPr>
          <w:rFonts w:ascii="Georgia" w:eastAsia="Georgia" w:hAnsi="Georgia" w:cs="Georgia"/>
        </w:rPr>
        <w:t>.</w:t>
      </w:r>
    </w:p>
    <w:p w14:paraId="1802B6C3" w14:textId="111558ED" w:rsidR="10EEFE07" w:rsidRDefault="0F6F9D82" w:rsidP="6C3FE5ED">
      <w:pPr>
        <w:spacing w:after="0" w:line="240" w:lineRule="auto"/>
        <w:rPr>
          <w:rFonts w:ascii="Georgia" w:eastAsia="Georgia" w:hAnsi="Georgia" w:cs="Georgia"/>
          <w:color w:val="000000" w:themeColor="text1"/>
        </w:rPr>
      </w:pPr>
      <w:r w:rsidRPr="6C3FE5ED">
        <w:rPr>
          <w:rFonts w:ascii="Georgia" w:eastAsia="Georgia" w:hAnsi="Georgia" w:cs="Georgia"/>
        </w:rPr>
        <w:t xml:space="preserve">In addition, the report </w:t>
      </w:r>
      <w:r w:rsidR="5882D689" w:rsidRPr="6C3FE5ED">
        <w:rPr>
          <w:rFonts w:ascii="Georgia" w:eastAsia="Georgia" w:hAnsi="Georgia" w:cs="Georgia"/>
        </w:rPr>
        <w:t>will be used to create an</w:t>
      </w:r>
      <w:r w:rsidRPr="6C3FE5ED">
        <w:rPr>
          <w:rFonts w:ascii="Georgia" w:eastAsia="Georgia" w:hAnsi="Georgia" w:cs="Georgia"/>
        </w:rPr>
        <w:t xml:space="preserve"> </w:t>
      </w:r>
      <w:r w:rsidR="035F41A1" w:rsidRPr="6C3FE5ED">
        <w:rPr>
          <w:rFonts w:ascii="Georgia" w:eastAsia="Georgia" w:hAnsi="Georgia" w:cs="Georgia"/>
        </w:rPr>
        <w:t>(</w:t>
      </w:r>
      <w:r w:rsidR="50A7C262" w:rsidRPr="6C3FE5ED">
        <w:rPr>
          <w:rFonts w:ascii="Georgia" w:eastAsia="Georgia" w:hAnsi="Georgia" w:cs="Georgia"/>
        </w:rPr>
        <w:t>2</w:t>
      </w:r>
      <w:r w:rsidR="035F41A1" w:rsidRPr="6C3FE5ED">
        <w:rPr>
          <w:rFonts w:ascii="Georgia" w:eastAsia="Georgia" w:hAnsi="Georgia" w:cs="Georgia"/>
        </w:rPr>
        <w:t xml:space="preserve">) </w:t>
      </w:r>
      <w:r w:rsidRPr="6C3FE5ED">
        <w:rPr>
          <w:rFonts w:ascii="Georgia" w:eastAsia="Georgia" w:hAnsi="Georgia" w:cs="Georgia"/>
        </w:rPr>
        <w:t xml:space="preserve">external facing </w:t>
      </w:r>
      <w:r w:rsidR="30935343" w:rsidRPr="6C3FE5ED">
        <w:rPr>
          <w:rFonts w:ascii="Georgia" w:eastAsia="Georgia" w:hAnsi="Georgia" w:cs="Georgia"/>
        </w:rPr>
        <w:t xml:space="preserve">client engagement tool, </w:t>
      </w:r>
      <w:r w:rsidRPr="6C3FE5ED">
        <w:rPr>
          <w:rFonts w:ascii="Georgia" w:eastAsia="Georgia" w:hAnsi="Georgia" w:cs="Georgia"/>
        </w:rPr>
        <w:t>to be used</w:t>
      </w:r>
      <w:r w:rsidR="52A07247" w:rsidRPr="6C3FE5ED">
        <w:rPr>
          <w:rFonts w:ascii="Georgia" w:eastAsia="Georgia" w:hAnsi="Georgia" w:cs="Georgia"/>
        </w:rPr>
        <w:t xml:space="preserve"> by Sodexo staff</w:t>
      </w:r>
      <w:r w:rsidR="3EFA5C11" w:rsidRPr="6C3FE5ED">
        <w:rPr>
          <w:rFonts w:ascii="Georgia" w:eastAsia="Georgia" w:hAnsi="Georgia" w:cs="Georgia"/>
        </w:rPr>
        <w:t xml:space="preserve"> as a</w:t>
      </w:r>
      <w:r w:rsidRPr="6C3FE5ED">
        <w:rPr>
          <w:rFonts w:ascii="Georgia" w:eastAsia="Georgia" w:hAnsi="Georgia" w:cs="Georgia"/>
        </w:rPr>
        <w:t xml:space="preserve"> blueprint for </w:t>
      </w:r>
      <w:r w:rsidR="3B0FA230" w:rsidRPr="6C3FE5ED">
        <w:rPr>
          <w:rFonts w:ascii="Georgia" w:eastAsia="Georgia" w:hAnsi="Georgia" w:cs="Georgia"/>
        </w:rPr>
        <w:t xml:space="preserve">how </w:t>
      </w:r>
      <w:r w:rsidR="05F99889" w:rsidRPr="6C3FE5ED">
        <w:rPr>
          <w:rFonts w:ascii="Georgia" w:eastAsia="Georgia" w:hAnsi="Georgia" w:cs="Georgia"/>
        </w:rPr>
        <w:t xml:space="preserve">to work with </w:t>
      </w:r>
      <w:r w:rsidR="3B0FA230" w:rsidRPr="6C3FE5ED">
        <w:rPr>
          <w:rFonts w:ascii="Georgia" w:eastAsia="Georgia" w:hAnsi="Georgia" w:cs="Georgia"/>
        </w:rPr>
        <w:t xml:space="preserve">clients </w:t>
      </w:r>
      <w:r w:rsidR="58015F4D" w:rsidRPr="6C3FE5ED">
        <w:rPr>
          <w:rFonts w:ascii="Georgia" w:eastAsia="Georgia" w:hAnsi="Georgia" w:cs="Georgia"/>
        </w:rPr>
        <w:t>to engage and gain commitments on</w:t>
      </w:r>
      <w:r w:rsidRPr="6C3FE5ED">
        <w:rPr>
          <w:rFonts w:ascii="Georgia" w:eastAsia="Georgia" w:hAnsi="Georgia" w:cs="Georgia"/>
        </w:rPr>
        <w:t xml:space="preserve"> sustainable diets. </w:t>
      </w:r>
      <w:r w:rsidR="4E560B1F" w:rsidRPr="6C3FE5ED">
        <w:rPr>
          <w:rFonts w:ascii="Georgia" w:eastAsia="Georgia" w:hAnsi="Georgia" w:cs="Georgia"/>
        </w:rPr>
        <w:t>This would ideally also act as an advocacy piece and encourage wide change across the food sector.</w:t>
      </w:r>
      <w:r w:rsidR="749787D1" w:rsidRPr="6C3FE5ED">
        <w:rPr>
          <w:rFonts w:ascii="Georgia" w:eastAsia="Georgia" w:hAnsi="Georgia" w:cs="Georgia"/>
        </w:rPr>
        <w:t xml:space="preserve"> Therefore, all work within (1) should bear this usage in mind. </w:t>
      </w:r>
    </w:p>
    <w:p w14:paraId="6292FC3F" w14:textId="561AA8EB" w:rsidR="7ECFA1EA" w:rsidRDefault="7ECFA1EA" w:rsidP="6C3FE5ED">
      <w:pPr>
        <w:rPr>
          <w:rFonts w:ascii="Georgia" w:eastAsia="Georgia" w:hAnsi="Georgia" w:cs="Georgia"/>
        </w:rPr>
      </w:pPr>
    </w:p>
    <w:p w14:paraId="3D6EC8DE" w14:textId="628858C2" w:rsidR="4C0CEA2E" w:rsidRPr="00810A4E" w:rsidRDefault="76956142" w:rsidP="6C3FE5ED">
      <w:pPr>
        <w:pStyle w:val="Heading1"/>
        <w:rPr>
          <w:rFonts w:ascii="Georgia" w:eastAsia="Georgia" w:hAnsi="Georgia" w:cs="Georgia"/>
        </w:rPr>
      </w:pPr>
      <w:bookmarkStart w:id="4" w:name="_Toc1157290447"/>
      <w:bookmarkStart w:id="5" w:name="_Toc183526933"/>
      <w:r w:rsidRPr="6C3FE5ED">
        <w:rPr>
          <w:rFonts w:ascii="Georgia" w:eastAsia="Georgia" w:hAnsi="Georgia" w:cs="Georgia"/>
        </w:rPr>
        <w:t>O</w:t>
      </w:r>
      <w:r w:rsidR="7F8C3BD8" w:rsidRPr="6C3FE5ED">
        <w:rPr>
          <w:rFonts w:ascii="Georgia" w:eastAsia="Georgia" w:hAnsi="Georgia" w:cs="Georgia"/>
        </w:rPr>
        <w:t>bjectives</w:t>
      </w:r>
      <w:r w:rsidR="1279EC79" w:rsidRPr="6C3FE5ED">
        <w:rPr>
          <w:rFonts w:ascii="Georgia" w:eastAsia="Georgia" w:hAnsi="Georgia" w:cs="Georgia"/>
        </w:rPr>
        <w:t xml:space="preserve"> and methodology</w:t>
      </w:r>
      <w:bookmarkEnd w:id="4"/>
      <w:r w:rsidR="7F8C3BD8" w:rsidRPr="6C3FE5ED">
        <w:rPr>
          <w:rFonts w:ascii="Georgia" w:eastAsia="Georgia" w:hAnsi="Georgia" w:cs="Georgia"/>
        </w:rPr>
        <w:t>:</w:t>
      </w:r>
      <w:bookmarkEnd w:id="5"/>
    </w:p>
    <w:p w14:paraId="3C6EDB8B" w14:textId="6E19020E" w:rsidR="208F7962" w:rsidRDefault="2DB3DE48" w:rsidP="6C3FE5ED">
      <w:pPr>
        <w:spacing w:after="0" w:line="240" w:lineRule="auto"/>
        <w:rPr>
          <w:rFonts w:ascii="Georgia" w:eastAsia="Georgia" w:hAnsi="Georgia" w:cs="Georgia"/>
        </w:rPr>
      </w:pPr>
      <w:r w:rsidRPr="6C3FE5ED">
        <w:rPr>
          <w:rFonts w:ascii="Georgia" w:eastAsia="Georgia" w:hAnsi="Georgia" w:cs="Georgia"/>
        </w:rPr>
        <w:t>Development of the report should draw upon existing peer-reviewed, grey literature</w:t>
      </w:r>
      <w:r w:rsidR="2367CFD8" w:rsidRPr="6C3FE5ED">
        <w:rPr>
          <w:rFonts w:ascii="Georgia" w:eastAsia="Georgia" w:hAnsi="Georgia" w:cs="Georgia"/>
        </w:rPr>
        <w:t xml:space="preserve"> and</w:t>
      </w:r>
      <w:r w:rsidRPr="6C3FE5ED">
        <w:rPr>
          <w:rFonts w:ascii="Georgia" w:eastAsia="Georgia" w:hAnsi="Georgia" w:cs="Georgia"/>
        </w:rPr>
        <w:t xml:space="preserve"> should s</w:t>
      </w:r>
      <w:r w:rsidR="4F71FD26" w:rsidRPr="6C3FE5ED">
        <w:rPr>
          <w:rFonts w:ascii="Georgia" w:eastAsia="Georgia" w:hAnsi="Georgia" w:cs="Georgia"/>
        </w:rPr>
        <w:t xml:space="preserve">it </w:t>
      </w:r>
      <w:r w:rsidRPr="6C3FE5ED">
        <w:rPr>
          <w:rFonts w:ascii="Georgia" w:eastAsia="Georgia" w:hAnsi="Georgia" w:cs="Georgia"/>
        </w:rPr>
        <w:t>within planetary boundaries</w:t>
      </w:r>
      <w:r w:rsidR="788A121C" w:rsidRPr="6C3FE5ED">
        <w:rPr>
          <w:rFonts w:ascii="Georgia" w:eastAsia="Georgia" w:hAnsi="Georgia" w:cs="Georgia"/>
        </w:rPr>
        <w:t>. T</w:t>
      </w:r>
      <w:r w:rsidRPr="6C3FE5ED">
        <w:rPr>
          <w:rFonts w:ascii="Georgia" w:eastAsia="Georgia" w:hAnsi="Georgia" w:cs="Georgia"/>
        </w:rPr>
        <w:t xml:space="preserve">his will </w:t>
      </w:r>
      <w:r w:rsidR="4E33B09C" w:rsidRPr="6C3FE5ED">
        <w:rPr>
          <w:rFonts w:ascii="Georgia" w:eastAsia="Georgia" w:hAnsi="Georgia" w:cs="Georgia"/>
        </w:rPr>
        <w:t xml:space="preserve">ensure </w:t>
      </w:r>
      <w:r w:rsidRPr="6C3FE5ED">
        <w:rPr>
          <w:rFonts w:ascii="Georgia" w:eastAsia="Georgia" w:hAnsi="Georgia" w:cs="Georgia"/>
        </w:rPr>
        <w:t>align</w:t>
      </w:r>
      <w:r w:rsidR="04F04E83" w:rsidRPr="6C3FE5ED">
        <w:rPr>
          <w:rFonts w:ascii="Georgia" w:eastAsia="Georgia" w:hAnsi="Georgia" w:cs="Georgia"/>
        </w:rPr>
        <w:t>ment</w:t>
      </w:r>
      <w:r w:rsidRPr="6C3FE5ED">
        <w:rPr>
          <w:rFonts w:ascii="Georgia" w:eastAsia="Georgia" w:hAnsi="Georgia" w:cs="Georgia"/>
        </w:rPr>
        <w:t xml:space="preserve"> with other work</w:t>
      </w:r>
      <w:r w:rsidR="63B051A7" w:rsidRPr="6C3FE5ED">
        <w:rPr>
          <w:rFonts w:ascii="Georgia" w:eastAsia="Georgia" w:hAnsi="Georgia" w:cs="Georgia"/>
        </w:rPr>
        <w:t>.</w:t>
      </w:r>
      <w:r w:rsidR="60196427" w:rsidRPr="6C3FE5ED">
        <w:rPr>
          <w:rFonts w:ascii="Georgia" w:eastAsia="Georgia" w:hAnsi="Georgia" w:cs="Georgia"/>
        </w:rPr>
        <w:t xml:space="preserve"> A starting point of this wo</w:t>
      </w:r>
      <w:r w:rsidR="2290768B" w:rsidRPr="6C3FE5ED">
        <w:rPr>
          <w:rFonts w:ascii="Georgia" w:eastAsia="Georgia" w:hAnsi="Georgia" w:cs="Georgia"/>
        </w:rPr>
        <w:t xml:space="preserve">rk should be </w:t>
      </w:r>
      <w:hyperlink r:id="rId15">
        <w:r w:rsidR="768858BC" w:rsidRPr="6C3FE5ED">
          <w:rPr>
            <w:rStyle w:val="Hyperlink"/>
            <w:rFonts w:ascii="Georgia" w:eastAsia="Georgia" w:hAnsi="Georgia" w:cs="Georgia"/>
            <w:color w:val="auto"/>
          </w:rPr>
          <w:t xml:space="preserve">WWF’s </w:t>
        </w:r>
        <w:r w:rsidRPr="6C3FE5ED">
          <w:rPr>
            <w:rStyle w:val="Hyperlink"/>
            <w:rFonts w:ascii="Georgia" w:eastAsia="Georgia" w:hAnsi="Georgia" w:cs="Georgia"/>
            <w:color w:val="auto"/>
          </w:rPr>
          <w:t>Planet-</w:t>
        </w:r>
        <w:r w:rsidR="6CE522CE" w:rsidRPr="6C3FE5ED">
          <w:rPr>
            <w:rStyle w:val="Hyperlink"/>
            <w:rFonts w:ascii="Georgia" w:eastAsia="Georgia" w:hAnsi="Georgia" w:cs="Georgia"/>
            <w:color w:val="auto"/>
          </w:rPr>
          <w:t>B</w:t>
        </w:r>
        <w:r w:rsidRPr="6C3FE5ED">
          <w:rPr>
            <w:rStyle w:val="Hyperlink"/>
            <w:rFonts w:ascii="Georgia" w:eastAsia="Georgia" w:hAnsi="Georgia" w:cs="Georgia"/>
            <w:color w:val="auto"/>
          </w:rPr>
          <w:t xml:space="preserve">ased </w:t>
        </w:r>
        <w:r w:rsidR="273FE4CC" w:rsidRPr="6C3FE5ED">
          <w:rPr>
            <w:rStyle w:val="Hyperlink"/>
            <w:rFonts w:ascii="Georgia" w:eastAsia="Georgia" w:hAnsi="Georgia" w:cs="Georgia"/>
            <w:color w:val="auto"/>
          </w:rPr>
          <w:t>D</w:t>
        </w:r>
        <w:r w:rsidRPr="6C3FE5ED">
          <w:rPr>
            <w:rStyle w:val="Hyperlink"/>
            <w:rFonts w:ascii="Georgia" w:eastAsia="Georgia" w:hAnsi="Georgia" w:cs="Georgia"/>
            <w:color w:val="auto"/>
          </w:rPr>
          <w:t>iets</w:t>
        </w:r>
      </w:hyperlink>
      <w:r w:rsidR="263FBF60" w:rsidRPr="6C3FE5ED">
        <w:rPr>
          <w:rFonts w:ascii="Georgia" w:eastAsia="Georgia" w:hAnsi="Georgia" w:cs="Georgia"/>
        </w:rPr>
        <w:t xml:space="preserve">. </w:t>
      </w:r>
      <w:r w:rsidR="37929C5F" w:rsidRPr="6C3FE5ED">
        <w:rPr>
          <w:rFonts w:ascii="Georgia" w:eastAsia="Georgia" w:hAnsi="Georgia" w:cs="Georgia"/>
        </w:rPr>
        <w:t>This work covers a ‘scientific assessment of how dietary shifts in 147 countries can bend the curve on the negative impacts of the food system’</w:t>
      </w:r>
      <w:r w:rsidR="6D6954F0" w:rsidRPr="6C3FE5ED">
        <w:rPr>
          <w:rFonts w:ascii="Georgia" w:eastAsia="Georgia" w:hAnsi="Georgia" w:cs="Georgia"/>
        </w:rPr>
        <w:t>, and</w:t>
      </w:r>
      <w:r w:rsidR="37929C5F" w:rsidRPr="6C3FE5ED">
        <w:rPr>
          <w:rFonts w:ascii="Georgia" w:eastAsia="Georgia" w:hAnsi="Georgia" w:cs="Georgia"/>
        </w:rPr>
        <w:t xml:space="preserve"> therefore can act as a starting point to </w:t>
      </w:r>
      <w:r w:rsidR="27A2070E" w:rsidRPr="6C3FE5ED">
        <w:rPr>
          <w:rFonts w:ascii="Georgia" w:eastAsia="Georgia" w:hAnsi="Georgia" w:cs="Georgia"/>
        </w:rPr>
        <w:t xml:space="preserve">identify </w:t>
      </w:r>
      <w:r w:rsidR="37929C5F" w:rsidRPr="6C3FE5ED">
        <w:rPr>
          <w:rFonts w:ascii="Georgia" w:eastAsia="Georgia" w:hAnsi="Georgia" w:cs="Georgia"/>
        </w:rPr>
        <w:t xml:space="preserve">the specific actions that </w:t>
      </w:r>
      <w:r w:rsidR="35FA64D8" w:rsidRPr="6C3FE5ED">
        <w:rPr>
          <w:rFonts w:ascii="Georgia" w:eastAsia="Georgia" w:hAnsi="Georgia" w:cs="Georgia"/>
        </w:rPr>
        <w:t xml:space="preserve">sit within food service and their clients. </w:t>
      </w:r>
    </w:p>
    <w:p w14:paraId="1B0C4A3D" w14:textId="445A9BB8" w:rsidR="208F7962" w:rsidRDefault="2CE36FE1" w:rsidP="6C3FE5ED">
      <w:pPr>
        <w:spacing w:after="0" w:line="240" w:lineRule="auto"/>
        <w:rPr>
          <w:rFonts w:ascii="Georgia" w:eastAsia="Georgia" w:hAnsi="Georgia" w:cs="Georgia"/>
        </w:rPr>
      </w:pPr>
      <w:r w:rsidRPr="6C3FE5ED">
        <w:rPr>
          <w:rFonts w:ascii="Georgia" w:eastAsia="Georgia" w:hAnsi="Georgia" w:cs="Georgia"/>
        </w:rPr>
        <w:t>In addition, this work should be based on and include the c</w:t>
      </w:r>
      <w:hyperlink r:id="rId16">
        <w:r w:rsidRPr="6C3FE5ED">
          <w:rPr>
            <w:rStyle w:val="Hyperlink"/>
            <w:rFonts w:ascii="Georgia" w:eastAsia="Georgia" w:hAnsi="Georgia" w:cs="Georgia"/>
          </w:rPr>
          <w:t>arbon trajectory tool by Sodexo</w:t>
        </w:r>
      </w:hyperlink>
      <w:r w:rsidR="3728D8D4" w:rsidRPr="6C3FE5ED">
        <w:rPr>
          <w:rFonts w:ascii="Georgia" w:eastAsia="Georgia" w:hAnsi="Georgia" w:cs="Georgia"/>
        </w:rPr>
        <w:t>,</w:t>
      </w:r>
      <w:r w:rsidRPr="6C3FE5ED">
        <w:rPr>
          <w:rFonts w:ascii="Georgia" w:eastAsia="Georgia" w:hAnsi="Georgia" w:cs="Georgia"/>
        </w:rPr>
        <w:t xml:space="preserve"> </w:t>
      </w:r>
      <w:r w:rsidR="3298517C" w:rsidRPr="6C3FE5ED">
        <w:rPr>
          <w:rFonts w:ascii="Georgia" w:eastAsia="Georgia" w:hAnsi="Georgia" w:cs="Georgia"/>
        </w:rPr>
        <w:t xml:space="preserve">used to identify measurable steps to achieve near and long-term science-based targets within food service. </w:t>
      </w:r>
      <w:r w:rsidR="179A4310" w:rsidRPr="6C3FE5ED">
        <w:rPr>
          <w:rFonts w:ascii="Georgia" w:eastAsia="Georgia" w:hAnsi="Georgia" w:cs="Georgia"/>
        </w:rPr>
        <w:t xml:space="preserve">As well as </w:t>
      </w:r>
      <w:hyperlink r:id="rId17">
        <w:r w:rsidR="179A4310" w:rsidRPr="6C3FE5ED">
          <w:rPr>
            <w:rStyle w:val="Hyperlink"/>
            <w:rFonts w:ascii="Georgia" w:eastAsia="Georgia" w:hAnsi="Georgia" w:cs="Georgia"/>
          </w:rPr>
          <w:t>Sodexo’s Sustainable Eating Strategy</w:t>
        </w:r>
      </w:hyperlink>
      <w:r w:rsidR="179A4310" w:rsidRPr="6C3FE5ED">
        <w:rPr>
          <w:rFonts w:ascii="Georgia" w:eastAsia="Georgia" w:hAnsi="Georgia" w:cs="Georgia"/>
        </w:rPr>
        <w:t>.</w:t>
      </w:r>
    </w:p>
    <w:p w14:paraId="70D389E3" w14:textId="03CD4894" w:rsidR="208F7962" w:rsidRDefault="7A235EBC" w:rsidP="6C3FE5ED">
      <w:pPr>
        <w:spacing w:after="0" w:line="240" w:lineRule="auto"/>
        <w:rPr>
          <w:rFonts w:ascii="Georgia" w:eastAsia="Georgia" w:hAnsi="Georgia" w:cs="Georgia"/>
        </w:rPr>
      </w:pPr>
      <w:r w:rsidRPr="6C3FE5ED">
        <w:rPr>
          <w:rFonts w:ascii="Georgia" w:eastAsia="Georgia" w:hAnsi="Georgia" w:cs="Georgia"/>
        </w:rPr>
        <w:t>Other reports that could support research listed in Appendix I.</w:t>
      </w:r>
    </w:p>
    <w:p w14:paraId="59EE549A" w14:textId="62830ACA" w:rsidR="4C0CEA2E" w:rsidRPr="00810A4E" w:rsidRDefault="261E0575" w:rsidP="6C3FE5ED">
      <w:pPr>
        <w:spacing w:after="0" w:line="240" w:lineRule="auto"/>
        <w:rPr>
          <w:rFonts w:ascii="Georgia" w:eastAsia="Georgia" w:hAnsi="Georgia" w:cs="Georgia"/>
          <w:color w:val="000000" w:themeColor="text1"/>
        </w:rPr>
      </w:pPr>
      <w:r w:rsidRPr="6C3FE5ED">
        <w:rPr>
          <w:rFonts w:ascii="Georgia" w:eastAsia="Georgia" w:hAnsi="Georgia" w:cs="Georgia"/>
        </w:rPr>
        <w:t xml:space="preserve">WWF welcomes </w:t>
      </w:r>
      <w:r w:rsidR="636FD730" w:rsidRPr="6C3FE5ED">
        <w:rPr>
          <w:rFonts w:ascii="Georgia" w:eastAsia="Georgia" w:hAnsi="Georgia" w:cs="Georgia"/>
        </w:rPr>
        <w:t xml:space="preserve">suppliers </w:t>
      </w:r>
      <w:r w:rsidRPr="6C3FE5ED">
        <w:rPr>
          <w:rFonts w:ascii="Georgia" w:eastAsia="Georgia" w:hAnsi="Georgia" w:cs="Georgia"/>
        </w:rPr>
        <w:t>to propose their own</w:t>
      </w:r>
      <w:r w:rsidR="08D21D10" w:rsidRPr="6C3FE5ED">
        <w:rPr>
          <w:rFonts w:ascii="Georgia" w:eastAsia="Georgia" w:hAnsi="Georgia" w:cs="Georgia"/>
        </w:rPr>
        <w:t xml:space="preserve"> additional</w:t>
      </w:r>
      <w:r w:rsidRPr="6C3FE5ED">
        <w:rPr>
          <w:rFonts w:ascii="Georgia" w:eastAsia="Georgia" w:hAnsi="Georgia" w:cs="Georgia"/>
        </w:rPr>
        <w:t xml:space="preserve"> approach and methodology to achieve the aims and outputs</w:t>
      </w:r>
      <w:r w:rsidR="545C30E2" w:rsidRPr="6C3FE5ED">
        <w:rPr>
          <w:rFonts w:ascii="Georgia" w:eastAsia="Georgia" w:hAnsi="Georgia" w:cs="Georgia"/>
        </w:rPr>
        <w:t xml:space="preserve">, for example industry and client interviews. </w:t>
      </w:r>
    </w:p>
    <w:p w14:paraId="154C2B15" w14:textId="580E1104" w:rsidR="4C0CEA2E" w:rsidRPr="00810A4E" w:rsidRDefault="4C0CEA2E" w:rsidP="6C3FE5ED">
      <w:pPr>
        <w:spacing w:after="0" w:line="240" w:lineRule="auto"/>
        <w:rPr>
          <w:rFonts w:ascii="Georgia" w:eastAsia="Georgia" w:hAnsi="Georgia" w:cs="Georgia"/>
          <w:color w:val="000000" w:themeColor="text1"/>
        </w:rPr>
      </w:pPr>
    </w:p>
    <w:p w14:paraId="2B71C781" w14:textId="525DA930" w:rsidR="6C3FE5ED" w:rsidRDefault="6C3FE5ED">
      <w:r>
        <w:br w:type="page"/>
      </w:r>
    </w:p>
    <w:p w14:paraId="093D3E1D" w14:textId="59E878DA" w:rsidR="4C0CEA2E" w:rsidRPr="00810A4E" w:rsidRDefault="261E0575" w:rsidP="6C3FE5ED">
      <w:pPr>
        <w:pStyle w:val="Heading1"/>
        <w:rPr>
          <w:rFonts w:ascii="Georgia" w:eastAsia="Georgia" w:hAnsi="Georgia" w:cs="Georgia"/>
          <w:color w:val="000000" w:themeColor="text1"/>
        </w:rPr>
      </w:pPr>
      <w:bookmarkStart w:id="6" w:name="_Toc1042913046"/>
      <w:bookmarkStart w:id="7" w:name="_Toc3343990"/>
      <w:r w:rsidRPr="6C3FE5ED">
        <w:rPr>
          <w:rFonts w:ascii="Georgia" w:eastAsia="Georgia" w:hAnsi="Georgia" w:cs="Georgia"/>
        </w:rPr>
        <w:lastRenderedPageBreak/>
        <w:t>Output</w:t>
      </w:r>
      <w:r w:rsidR="15B33DF8" w:rsidRPr="6C3FE5ED">
        <w:rPr>
          <w:rFonts w:ascii="Georgia" w:eastAsia="Georgia" w:hAnsi="Georgia" w:cs="Georgia"/>
        </w:rPr>
        <w:t xml:space="preserve"> and Deliverables</w:t>
      </w:r>
      <w:bookmarkEnd w:id="6"/>
      <w:r w:rsidRPr="6C3FE5ED">
        <w:rPr>
          <w:rFonts w:ascii="Georgia" w:eastAsia="Georgia" w:hAnsi="Georgia" w:cs="Georgia"/>
        </w:rPr>
        <w:t>:</w:t>
      </w:r>
      <w:bookmarkEnd w:id="7"/>
    </w:p>
    <w:p w14:paraId="18D02083" w14:textId="6DF0875C" w:rsidR="4C0CEA2E" w:rsidRPr="00810A4E" w:rsidRDefault="30947080" w:rsidP="6C3FE5ED">
      <w:pPr>
        <w:pStyle w:val="ListParagraph"/>
        <w:numPr>
          <w:ilvl w:val="0"/>
          <w:numId w:val="7"/>
        </w:numPr>
        <w:spacing w:after="0" w:line="240" w:lineRule="auto"/>
        <w:rPr>
          <w:rFonts w:ascii="Georgia" w:eastAsia="Georgia" w:hAnsi="Georgia" w:cs="Georgia"/>
          <w:b/>
          <w:bCs/>
          <w:color w:val="000000" w:themeColor="text1"/>
        </w:rPr>
      </w:pPr>
      <w:r w:rsidRPr="6C3FE5ED">
        <w:rPr>
          <w:rFonts w:ascii="Georgia" w:eastAsia="Georgia" w:hAnsi="Georgia" w:cs="Georgia"/>
          <w:b/>
          <w:bCs/>
        </w:rPr>
        <w:t>Food service-facing r</w:t>
      </w:r>
      <w:r w:rsidR="261E0575" w:rsidRPr="6C3FE5ED">
        <w:rPr>
          <w:rFonts w:ascii="Georgia" w:eastAsia="Georgia" w:hAnsi="Georgia" w:cs="Georgia"/>
          <w:b/>
          <w:bCs/>
        </w:rPr>
        <w:t>eport</w:t>
      </w:r>
      <w:r w:rsidR="25FAC622" w:rsidRPr="6C3FE5ED">
        <w:rPr>
          <w:rFonts w:ascii="Georgia" w:eastAsia="Georgia" w:hAnsi="Georgia" w:cs="Georgia"/>
          <w:b/>
          <w:bCs/>
        </w:rPr>
        <w:t xml:space="preserve"> </w:t>
      </w:r>
      <w:r w:rsidR="25FAC622" w:rsidRPr="6C3FE5ED">
        <w:rPr>
          <w:rFonts w:ascii="Georgia" w:eastAsia="Georgia" w:hAnsi="Georgia" w:cs="Georgia"/>
        </w:rPr>
        <w:t xml:space="preserve">on the key </w:t>
      </w:r>
      <w:r w:rsidR="597D01B3" w:rsidRPr="6C3FE5ED">
        <w:rPr>
          <w:rFonts w:ascii="Georgia" w:eastAsia="Georgia" w:hAnsi="Georgia" w:cs="Georgia"/>
        </w:rPr>
        <w:t xml:space="preserve">levers </w:t>
      </w:r>
      <w:r w:rsidR="1028485D" w:rsidRPr="6C3FE5ED">
        <w:rPr>
          <w:rFonts w:ascii="Georgia" w:eastAsia="Georgia" w:hAnsi="Georgia" w:cs="Georgia"/>
        </w:rPr>
        <w:t>(</w:t>
      </w:r>
      <w:r w:rsidR="057255DB" w:rsidRPr="6C3FE5ED">
        <w:rPr>
          <w:rFonts w:ascii="Georgia" w:eastAsia="Georgia" w:hAnsi="Georgia" w:cs="Georgia"/>
        </w:rPr>
        <w:t>actions</w:t>
      </w:r>
      <w:r w:rsidR="1028485D" w:rsidRPr="6C3FE5ED">
        <w:rPr>
          <w:rFonts w:ascii="Georgia" w:eastAsia="Georgia" w:hAnsi="Georgia" w:cs="Georgia"/>
        </w:rPr>
        <w:t>)</w:t>
      </w:r>
      <w:r w:rsidR="25FAC622" w:rsidRPr="6C3FE5ED">
        <w:rPr>
          <w:rFonts w:ascii="Georgia" w:eastAsia="Georgia" w:hAnsi="Georgia" w:cs="Georgia"/>
        </w:rPr>
        <w:t xml:space="preserve"> that</w:t>
      </w:r>
      <w:r w:rsidR="74E6E24B" w:rsidRPr="6C3FE5ED">
        <w:rPr>
          <w:rFonts w:ascii="Georgia" w:eastAsia="Georgia" w:hAnsi="Georgia" w:cs="Georgia"/>
        </w:rPr>
        <w:t xml:space="preserve"> food service </w:t>
      </w:r>
      <w:r w:rsidR="5C333750" w:rsidRPr="6C3FE5ED">
        <w:rPr>
          <w:rFonts w:ascii="Georgia" w:eastAsia="Georgia" w:hAnsi="Georgia" w:cs="Georgia"/>
        </w:rPr>
        <w:t xml:space="preserve">businesses </w:t>
      </w:r>
      <w:r w:rsidR="1EC43817" w:rsidRPr="6C3FE5ED">
        <w:rPr>
          <w:rFonts w:ascii="Georgia" w:eastAsia="Georgia" w:hAnsi="Georgia" w:cs="Georgia"/>
        </w:rPr>
        <w:t xml:space="preserve">and </w:t>
      </w:r>
      <w:r w:rsidR="045DCFD4" w:rsidRPr="6C3FE5ED">
        <w:rPr>
          <w:rFonts w:ascii="Georgia" w:eastAsia="Georgia" w:hAnsi="Georgia" w:cs="Georgia"/>
        </w:rPr>
        <w:t xml:space="preserve">their clients </w:t>
      </w:r>
      <w:r w:rsidR="74E6E24B" w:rsidRPr="6C3FE5ED">
        <w:rPr>
          <w:rFonts w:ascii="Georgia" w:eastAsia="Georgia" w:hAnsi="Georgia" w:cs="Georgia"/>
        </w:rPr>
        <w:t>can undertake to improve the sustainab</w:t>
      </w:r>
      <w:r w:rsidR="6D5D6252" w:rsidRPr="6C3FE5ED">
        <w:rPr>
          <w:rFonts w:ascii="Georgia" w:eastAsia="Georgia" w:hAnsi="Georgia" w:cs="Georgia"/>
        </w:rPr>
        <w:t xml:space="preserve">le diet </w:t>
      </w:r>
      <w:r w:rsidR="74E6E24B" w:rsidRPr="6C3FE5ED">
        <w:rPr>
          <w:rFonts w:ascii="Georgia" w:eastAsia="Georgia" w:hAnsi="Georgia" w:cs="Georgia"/>
        </w:rPr>
        <w:t xml:space="preserve">offer </w:t>
      </w:r>
      <w:r w:rsidR="659AB41D" w:rsidRPr="6C3FE5ED">
        <w:rPr>
          <w:rFonts w:ascii="Georgia" w:eastAsia="Georgia" w:hAnsi="Georgia" w:cs="Georgia"/>
        </w:rPr>
        <w:t xml:space="preserve">to customers, </w:t>
      </w:r>
      <w:r w:rsidR="74E6E24B" w:rsidRPr="6C3FE5ED">
        <w:rPr>
          <w:rFonts w:ascii="Georgia" w:eastAsia="Georgia" w:hAnsi="Georgia" w:cs="Georgia"/>
        </w:rPr>
        <w:t xml:space="preserve">and business, and </w:t>
      </w:r>
      <w:r w:rsidR="572B9D0B" w:rsidRPr="6C3FE5ED">
        <w:rPr>
          <w:rFonts w:ascii="Georgia" w:eastAsia="Georgia" w:hAnsi="Georgia" w:cs="Georgia"/>
        </w:rPr>
        <w:t xml:space="preserve">any other parties </w:t>
      </w:r>
      <w:r w:rsidR="74E6E24B" w:rsidRPr="6C3FE5ED">
        <w:rPr>
          <w:rFonts w:ascii="Georgia" w:eastAsia="Georgia" w:hAnsi="Georgia" w:cs="Georgia"/>
        </w:rPr>
        <w:t xml:space="preserve">they would need to collaborate with to deliver these actions. </w:t>
      </w:r>
      <w:r w:rsidR="25FAC622" w:rsidRPr="6C3FE5ED">
        <w:rPr>
          <w:rFonts w:ascii="Georgia" w:eastAsia="Georgia" w:hAnsi="Georgia" w:cs="Georgia"/>
        </w:rPr>
        <w:t xml:space="preserve">  </w:t>
      </w:r>
      <w:r w:rsidR="3C9C9D5D" w:rsidRPr="6C3FE5ED">
        <w:rPr>
          <w:rFonts w:ascii="Georgia" w:eastAsia="Georgia" w:hAnsi="Georgia" w:cs="Georgia"/>
        </w:rPr>
        <w:t>T</w:t>
      </w:r>
      <w:r w:rsidR="261E0575" w:rsidRPr="6C3FE5ED">
        <w:rPr>
          <w:rFonts w:ascii="Georgia" w:eastAsia="Georgia" w:hAnsi="Georgia" w:cs="Georgia"/>
        </w:rPr>
        <w:t xml:space="preserve">o </w:t>
      </w:r>
      <w:r w:rsidR="31FFA9BB" w:rsidRPr="6C3FE5ED">
        <w:rPr>
          <w:rFonts w:ascii="Georgia" w:eastAsia="Georgia" w:hAnsi="Georgia" w:cs="Georgia"/>
        </w:rPr>
        <w:t>detail</w:t>
      </w:r>
      <w:r w:rsidR="261E0575" w:rsidRPr="6C3FE5ED">
        <w:rPr>
          <w:rFonts w:ascii="Georgia" w:eastAsia="Georgia" w:hAnsi="Georgia" w:cs="Georgia"/>
        </w:rPr>
        <w:t>:</w:t>
      </w:r>
    </w:p>
    <w:p w14:paraId="7FE8809D" w14:textId="2D292B8F" w:rsidR="4C0CEA2E" w:rsidRPr="00810A4E"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WHAT</w:t>
      </w:r>
      <w:r w:rsidRPr="6C3FE5ED">
        <w:rPr>
          <w:rFonts w:ascii="Georgia" w:eastAsia="Georgia" w:hAnsi="Georgia" w:cs="Georgia"/>
        </w:rPr>
        <w:t xml:space="preserve"> </w:t>
      </w:r>
      <w:r w:rsidR="6FA637FB" w:rsidRPr="6C3FE5ED">
        <w:rPr>
          <w:rFonts w:ascii="Georgia" w:eastAsia="Georgia" w:hAnsi="Georgia" w:cs="Georgia"/>
        </w:rPr>
        <w:t>levers</w:t>
      </w:r>
      <w:r w:rsidR="7B4A375D" w:rsidRPr="6C3FE5ED">
        <w:rPr>
          <w:rFonts w:ascii="Georgia" w:eastAsia="Georgia" w:hAnsi="Georgia" w:cs="Georgia"/>
        </w:rPr>
        <w:t xml:space="preserve"> </w:t>
      </w:r>
      <w:r w:rsidRPr="6C3FE5ED">
        <w:rPr>
          <w:rFonts w:ascii="Georgia" w:eastAsia="Georgia" w:hAnsi="Georgia" w:cs="Georgia"/>
        </w:rPr>
        <w:t>are available for food service</w:t>
      </w:r>
      <w:r w:rsidR="7D4B4894" w:rsidRPr="6C3FE5ED">
        <w:rPr>
          <w:rFonts w:ascii="Georgia" w:eastAsia="Georgia" w:hAnsi="Georgia" w:cs="Georgia"/>
        </w:rPr>
        <w:t xml:space="preserve"> and their clients to work on</w:t>
      </w:r>
      <w:r w:rsidRPr="6C3FE5ED">
        <w:rPr>
          <w:rFonts w:ascii="Georgia" w:eastAsia="Georgia" w:hAnsi="Georgia" w:cs="Georgia"/>
        </w:rPr>
        <w:t>?</w:t>
      </w:r>
      <w:r w:rsidR="04910961" w:rsidRPr="6C3FE5ED">
        <w:rPr>
          <w:rFonts w:ascii="Georgia" w:eastAsia="Georgia" w:hAnsi="Georgia" w:cs="Georgia"/>
        </w:rPr>
        <w:t xml:space="preserve"> How </w:t>
      </w:r>
      <w:r w:rsidR="7B463CAC" w:rsidRPr="6C3FE5ED">
        <w:rPr>
          <w:rFonts w:ascii="Georgia" w:eastAsia="Georgia" w:hAnsi="Georgia" w:cs="Georgia"/>
        </w:rPr>
        <w:t>d</w:t>
      </w:r>
      <w:r w:rsidR="04910961" w:rsidRPr="6C3FE5ED">
        <w:rPr>
          <w:rFonts w:ascii="Georgia" w:eastAsia="Georgia" w:hAnsi="Georgia" w:cs="Georgia"/>
        </w:rPr>
        <w:t>o these actions</w:t>
      </w:r>
      <w:r w:rsidR="0144105A" w:rsidRPr="6C3FE5ED">
        <w:rPr>
          <w:rFonts w:ascii="Georgia" w:eastAsia="Georgia" w:hAnsi="Georgia" w:cs="Georgia"/>
        </w:rPr>
        <w:t xml:space="preserve"> interact or</w:t>
      </w:r>
      <w:r w:rsidR="04910961" w:rsidRPr="6C3FE5ED">
        <w:rPr>
          <w:rFonts w:ascii="Georgia" w:eastAsia="Georgia" w:hAnsi="Georgia" w:cs="Georgia"/>
        </w:rPr>
        <w:t xml:space="preserve"> overlap to strengthen sustainability. </w:t>
      </w:r>
      <w:r w:rsidR="0E8F21DC" w:rsidRPr="6C3FE5ED">
        <w:rPr>
          <w:rFonts w:ascii="Georgia" w:eastAsia="Georgia" w:hAnsi="Georgia" w:cs="Georgia"/>
        </w:rPr>
        <w:t>Consider</w:t>
      </w:r>
      <w:r w:rsidR="29F7A54B" w:rsidRPr="6C3FE5ED">
        <w:rPr>
          <w:rFonts w:ascii="Georgia" w:eastAsia="Georgia" w:hAnsi="Georgia" w:cs="Georgia"/>
        </w:rPr>
        <w:t xml:space="preserve"> Sodexo’s Trajectory tool and Sustainable eating strategy</w:t>
      </w:r>
      <w:r w:rsidR="0E8F21DC" w:rsidRPr="6C3FE5ED">
        <w:rPr>
          <w:rFonts w:ascii="Georgia" w:eastAsia="Georgia" w:hAnsi="Georgia" w:cs="Georgia"/>
        </w:rPr>
        <w:t>:</w:t>
      </w:r>
    </w:p>
    <w:p w14:paraId="426553DC" w14:textId="3D9F1578" w:rsidR="0E8F21DC" w:rsidRDefault="0E8F21DC" w:rsidP="6C3FE5ED">
      <w:pPr>
        <w:pStyle w:val="ListParagraph"/>
        <w:numPr>
          <w:ilvl w:val="2"/>
          <w:numId w:val="10"/>
        </w:numPr>
        <w:spacing w:after="0" w:line="240" w:lineRule="auto"/>
        <w:rPr>
          <w:rFonts w:ascii="Georgia" w:eastAsia="Georgia" w:hAnsi="Georgia" w:cs="Georgia"/>
        </w:rPr>
      </w:pPr>
      <w:r w:rsidRPr="6C3FE5ED">
        <w:rPr>
          <w:rFonts w:ascii="Georgia" w:eastAsia="Georgia" w:hAnsi="Georgia" w:cs="Georgia"/>
        </w:rPr>
        <w:t xml:space="preserve">Joint commitments to </w:t>
      </w:r>
      <w:proofErr w:type="spellStart"/>
      <w:proofErr w:type="gramStart"/>
      <w:r w:rsidRPr="6C3FE5ED">
        <w:rPr>
          <w:rFonts w:ascii="Georgia" w:eastAsia="Georgia" w:hAnsi="Georgia" w:cs="Georgia"/>
        </w:rPr>
        <w:t>meat:plant</w:t>
      </w:r>
      <w:proofErr w:type="spellEnd"/>
      <w:proofErr w:type="gramEnd"/>
      <w:r w:rsidRPr="6C3FE5ED">
        <w:rPr>
          <w:rFonts w:ascii="Georgia" w:eastAsia="Georgia" w:hAnsi="Georgia" w:cs="Georgia"/>
        </w:rPr>
        <w:t xml:space="preserve"> </w:t>
      </w:r>
      <w:r w:rsidR="57E23F5B" w:rsidRPr="6C3FE5ED">
        <w:rPr>
          <w:rFonts w:ascii="Georgia" w:eastAsia="Georgia" w:hAnsi="Georgia" w:cs="Georgia"/>
        </w:rPr>
        <w:t xml:space="preserve">protein </w:t>
      </w:r>
      <w:r w:rsidRPr="6C3FE5ED">
        <w:rPr>
          <w:rFonts w:ascii="Georgia" w:eastAsia="Georgia" w:hAnsi="Georgia" w:cs="Georgia"/>
        </w:rPr>
        <w:t>volume sales</w:t>
      </w:r>
    </w:p>
    <w:p w14:paraId="3EF84B00" w14:textId="6323C990" w:rsidR="0E8F21DC" w:rsidRDefault="0E8F21DC" w:rsidP="6C3FE5ED">
      <w:pPr>
        <w:pStyle w:val="ListParagraph"/>
        <w:numPr>
          <w:ilvl w:val="2"/>
          <w:numId w:val="10"/>
        </w:numPr>
        <w:spacing w:after="0" w:line="240" w:lineRule="auto"/>
        <w:rPr>
          <w:rFonts w:ascii="Georgia" w:eastAsia="Georgia" w:hAnsi="Georgia" w:cs="Georgia"/>
        </w:rPr>
      </w:pPr>
      <w:r w:rsidRPr="6C3FE5ED">
        <w:rPr>
          <w:rFonts w:ascii="Georgia" w:eastAsia="Georgia" w:hAnsi="Georgia" w:cs="Georgia"/>
        </w:rPr>
        <w:t>Data capture and reporting</w:t>
      </w:r>
    </w:p>
    <w:p w14:paraId="4F4B1778" w14:textId="7EED1552" w:rsidR="0E8F21DC" w:rsidRDefault="0E8F21DC" w:rsidP="6C3FE5ED">
      <w:pPr>
        <w:pStyle w:val="ListParagraph"/>
        <w:numPr>
          <w:ilvl w:val="2"/>
          <w:numId w:val="10"/>
        </w:numPr>
        <w:spacing w:after="0" w:line="240" w:lineRule="auto"/>
        <w:rPr>
          <w:rFonts w:ascii="Georgia" w:eastAsia="Georgia" w:hAnsi="Georgia" w:cs="Georgia"/>
        </w:rPr>
      </w:pPr>
      <w:r w:rsidRPr="6C3FE5ED">
        <w:rPr>
          <w:rFonts w:ascii="Georgia" w:eastAsia="Georgia" w:hAnsi="Georgia" w:cs="Georgia"/>
        </w:rPr>
        <w:t xml:space="preserve">Suggested changes to canteen layout </w:t>
      </w:r>
      <w:proofErr w:type="gramStart"/>
      <w:r w:rsidRPr="6C3FE5ED">
        <w:rPr>
          <w:rFonts w:ascii="Georgia" w:eastAsia="Georgia" w:hAnsi="Georgia" w:cs="Georgia"/>
        </w:rPr>
        <w:t>e.g.</w:t>
      </w:r>
      <w:proofErr w:type="gramEnd"/>
      <w:r w:rsidRPr="6C3FE5ED">
        <w:rPr>
          <w:rFonts w:ascii="Georgia" w:eastAsia="Georgia" w:hAnsi="Georgia" w:cs="Georgia"/>
        </w:rPr>
        <w:t xml:space="preserve"> Default plant options, communications</w:t>
      </w:r>
    </w:p>
    <w:p w14:paraId="111E4C6A" w14:textId="182E5D60" w:rsidR="2827D378" w:rsidRDefault="2827D378" w:rsidP="6C3FE5ED">
      <w:pPr>
        <w:pStyle w:val="ListParagraph"/>
        <w:numPr>
          <w:ilvl w:val="2"/>
          <w:numId w:val="10"/>
        </w:numPr>
        <w:spacing w:after="0" w:line="240" w:lineRule="auto"/>
        <w:rPr>
          <w:rFonts w:ascii="Georgia" w:eastAsia="Georgia" w:hAnsi="Georgia" w:cs="Georgia"/>
        </w:rPr>
      </w:pPr>
      <w:r w:rsidRPr="6C3FE5ED">
        <w:rPr>
          <w:rFonts w:ascii="Georgia" w:eastAsia="Georgia" w:hAnsi="Georgia" w:cs="Georgia"/>
        </w:rPr>
        <w:t>Suggested behaviours within stakeholders that need nudging and how</w:t>
      </w:r>
    </w:p>
    <w:p w14:paraId="3BE98751" w14:textId="40B416F4" w:rsidR="4C0CEA2E" w:rsidRPr="00810A4E"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HOW</w:t>
      </w:r>
      <w:r w:rsidRPr="6C3FE5ED">
        <w:rPr>
          <w:rFonts w:ascii="Georgia" w:eastAsia="Georgia" w:hAnsi="Georgia" w:cs="Georgia"/>
        </w:rPr>
        <w:t xml:space="preserve"> would the proposed lever(s) be implemented? (</w:t>
      </w:r>
      <w:proofErr w:type="gramStart"/>
      <w:r w:rsidRPr="6C3FE5ED">
        <w:rPr>
          <w:rFonts w:ascii="Georgia" w:eastAsia="Georgia" w:hAnsi="Georgia" w:cs="Georgia"/>
        </w:rPr>
        <w:t>e.g.</w:t>
      </w:r>
      <w:proofErr w:type="gramEnd"/>
      <w:r w:rsidRPr="6C3FE5ED">
        <w:rPr>
          <w:rFonts w:ascii="Georgia" w:eastAsia="Georgia" w:hAnsi="Georgia" w:cs="Georgia"/>
        </w:rPr>
        <w:t xml:space="preserve"> through collaboration </w:t>
      </w:r>
      <w:r w:rsidR="55EDFC15" w:rsidRPr="6C3FE5ED">
        <w:rPr>
          <w:rFonts w:ascii="Georgia" w:eastAsia="Georgia" w:hAnsi="Georgia" w:cs="Georgia"/>
        </w:rPr>
        <w:t xml:space="preserve">with local authorities, universities and other organisations, </w:t>
      </w:r>
      <w:r w:rsidRPr="6C3FE5ED">
        <w:rPr>
          <w:rFonts w:ascii="Georgia" w:eastAsia="Georgia" w:hAnsi="Georgia" w:cs="Georgia"/>
        </w:rPr>
        <w:t>and non-traditional partnership etc.)</w:t>
      </w:r>
    </w:p>
    <w:p w14:paraId="7D2A727B" w14:textId="1738CC39" w:rsidR="4C0CEA2E" w:rsidRPr="00810A4E"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 xml:space="preserve">WHAT </w:t>
      </w:r>
      <w:r w:rsidRPr="6C3FE5ED">
        <w:rPr>
          <w:rFonts w:ascii="Georgia" w:eastAsia="Georgia" w:hAnsi="Georgia" w:cs="Georgia"/>
        </w:rPr>
        <w:t>challenges or blockers could hinder implementation of proposed lever(s)?</w:t>
      </w:r>
      <w:r w:rsidR="741A8537" w:rsidRPr="6C3FE5ED">
        <w:rPr>
          <w:rFonts w:ascii="Georgia" w:eastAsia="Georgia" w:hAnsi="Georgia" w:cs="Georgia"/>
        </w:rPr>
        <w:t xml:space="preserve"> Consider:</w:t>
      </w:r>
    </w:p>
    <w:p w14:paraId="4FF02C18" w14:textId="279F7DF9" w:rsidR="4C0CEA2E" w:rsidRPr="00810A4E" w:rsidRDefault="60DF228F" w:rsidP="6C3FE5ED">
      <w:pPr>
        <w:pStyle w:val="ListParagraph"/>
        <w:numPr>
          <w:ilvl w:val="2"/>
          <w:numId w:val="10"/>
        </w:numPr>
        <w:spacing w:after="0" w:line="240" w:lineRule="auto"/>
        <w:rPr>
          <w:rFonts w:ascii="Georgia" w:eastAsia="Georgia" w:hAnsi="Georgia" w:cs="Georgia"/>
          <w:color w:val="000000" w:themeColor="text1"/>
        </w:rPr>
      </w:pPr>
      <w:r w:rsidRPr="6C3FE5ED">
        <w:rPr>
          <w:rFonts w:ascii="Georgia" w:eastAsia="Georgia" w:hAnsi="Georgia" w:cs="Georgia"/>
        </w:rPr>
        <w:t>cultural</w:t>
      </w:r>
      <w:r w:rsidR="2366F3F4" w:rsidRPr="6C3FE5ED">
        <w:rPr>
          <w:rFonts w:ascii="Georgia" w:eastAsia="Georgia" w:hAnsi="Georgia" w:cs="Georgia"/>
        </w:rPr>
        <w:t xml:space="preserve"> diversity </w:t>
      </w:r>
    </w:p>
    <w:p w14:paraId="3877C9BF" w14:textId="35A4A9DE" w:rsidR="73FB5BC1" w:rsidRDefault="73FB5BC1" w:rsidP="6C3FE5ED">
      <w:pPr>
        <w:pStyle w:val="ListParagraph"/>
        <w:numPr>
          <w:ilvl w:val="2"/>
          <w:numId w:val="10"/>
        </w:numPr>
        <w:spacing w:after="0" w:line="240" w:lineRule="auto"/>
        <w:rPr>
          <w:rFonts w:ascii="Georgia" w:eastAsia="Georgia" w:hAnsi="Georgia" w:cs="Georgia"/>
          <w:color w:val="000000" w:themeColor="text1"/>
        </w:rPr>
      </w:pPr>
      <w:r w:rsidRPr="6C3FE5ED">
        <w:rPr>
          <w:rFonts w:ascii="Georgia" w:eastAsia="Georgia" w:hAnsi="Georgia" w:cs="Georgia"/>
        </w:rPr>
        <w:t xml:space="preserve">policy change implications </w:t>
      </w:r>
    </w:p>
    <w:p w14:paraId="4D395759" w14:textId="5CB842FE" w:rsidR="73FB5BC1" w:rsidRDefault="73FB5BC1" w:rsidP="6C3FE5ED">
      <w:pPr>
        <w:pStyle w:val="ListParagraph"/>
        <w:numPr>
          <w:ilvl w:val="2"/>
          <w:numId w:val="10"/>
        </w:numPr>
        <w:spacing w:after="0" w:line="240" w:lineRule="auto"/>
        <w:rPr>
          <w:rFonts w:ascii="Georgia" w:eastAsia="Georgia" w:hAnsi="Georgia" w:cs="Georgia"/>
          <w:color w:val="000000" w:themeColor="text1"/>
        </w:rPr>
      </w:pPr>
      <w:r w:rsidRPr="6C3FE5ED">
        <w:rPr>
          <w:rFonts w:ascii="Georgia" w:eastAsia="Georgia" w:hAnsi="Georgia" w:cs="Georgia"/>
        </w:rPr>
        <w:t>supportive civil action needed</w:t>
      </w:r>
    </w:p>
    <w:p w14:paraId="01C9E955" w14:textId="1BBEFEDA" w:rsidR="4C0CEA2E" w:rsidRPr="00810A4E"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WHO</w:t>
      </w:r>
      <w:r w:rsidRPr="6C3FE5ED">
        <w:rPr>
          <w:rFonts w:ascii="Georgia" w:eastAsia="Georgia" w:hAnsi="Georgia" w:cs="Georgia"/>
        </w:rPr>
        <w:t xml:space="preserve"> would be responsible for implementing proposed lever(s)? </w:t>
      </w:r>
    </w:p>
    <w:p w14:paraId="63283A69" w14:textId="64115140" w:rsidR="4C0CEA2E" w:rsidRPr="00810A4E"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WHEN</w:t>
      </w:r>
      <w:r w:rsidRPr="6C3FE5ED">
        <w:rPr>
          <w:rFonts w:ascii="Georgia" w:eastAsia="Georgia" w:hAnsi="Georgia" w:cs="Georgia"/>
        </w:rPr>
        <w:t xml:space="preserve"> should the proposed lever(s) be implemented</w:t>
      </w:r>
      <w:r w:rsidR="0C77E796" w:rsidRPr="6C3FE5ED">
        <w:rPr>
          <w:rFonts w:ascii="Georgia" w:eastAsia="Georgia" w:hAnsi="Georgia" w:cs="Georgia"/>
        </w:rPr>
        <w:t xml:space="preserve"> (timescales)</w:t>
      </w:r>
      <w:r w:rsidRPr="6C3FE5ED">
        <w:rPr>
          <w:rFonts w:ascii="Georgia" w:eastAsia="Georgia" w:hAnsi="Georgia" w:cs="Georgia"/>
        </w:rPr>
        <w:t>?</w:t>
      </w:r>
    </w:p>
    <w:p w14:paraId="30EC1EAF" w14:textId="1DA35208" w:rsidR="261E0575" w:rsidRDefault="261E0575" w:rsidP="6C3FE5ED">
      <w:pPr>
        <w:pStyle w:val="ListParagraph"/>
        <w:numPr>
          <w:ilvl w:val="1"/>
          <w:numId w:val="10"/>
        </w:numPr>
        <w:spacing w:after="0" w:line="240" w:lineRule="auto"/>
        <w:rPr>
          <w:rFonts w:ascii="Georgia" w:eastAsia="Georgia" w:hAnsi="Georgia" w:cs="Georgia"/>
        </w:rPr>
      </w:pPr>
      <w:r w:rsidRPr="6C3FE5ED">
        <w:rPr>
          <w:rFonts w:ascii="Georgia" w:eastAsia="Georgia" w:hAnsi="Georgia" w:cs="Georgia"/>
          <w:u w:val="single"/>
        </w:rPr>
        <w:t>HOW</w:t>
      </w:r>
      <w:r w:rsidRPr="6C3FE5ED">
        <w:rPr>
          <w:rFonts w:ascii="Georgia" w:eastAsia="Georgia" w:hAnsi="Georgia" w:cs="Georgia"/>
        </w:rPr>
        <w:t xml:space="preserve"> </w:t>
      </w:r>
      <w:r w:rsidR="63D0EAB1" w:rsidRPr="6C3FE5ED">
        <w:rPr>
          <w:rFonts w:ascii="Georgia" w:eastAsia="Georgia" w:hAnsi="Georgia" w:cs="Georgia"/>
        </w:rPr>
        <w:t xml:space="preserve">impactful are the </w:t>
      </w:r>
      <w:r w:rsidR="5B24914E" w:rsidRPr="6C3FE5ED">
        <w:rPr>
          <w:rFonts w:ascii="Georgia" w:eastAsia="Georgia" w:hAnsi="Georgia" w:cs="Georgia"/>
        </w:rPr>
        <w:t>different</w:t>
      </w:r>
      <w:r w:rsidR="63D0EAB1" w:rsidRPr="6C3FE5ED">
        <w:rPr>
          <w:rFonts w:ascii="Georgia" w:eastAsia="Georgia" w:hAnsi="Georgia" w:cs="Georgia"/>
        </w:rPr>
        <w:t xml:space="preserve"> </w:t>
      </w:r>
      <w:r w:rsidR="1821E6E5" w:rsidRPr="6C3FE5ED">
        <w:rPr>
          <w:rFonts w:ascii="Georgia" w:eastAsia="Georgia" w:hAnsi="Georgia" w:cs="Georgia"/>
        </w:rPr>
        <w:t>levers on sustainability. Consider</w:t>
      </w:r>
      <w:r w:rsidR="5A98AF45" w:rsidRPr="6C3FE5ED">
        <w:rPr>
          <w:rFonts w:ascii="Georgia" w:eastAsia="Georgia" w:hAnsi="Georgia" w:cs="Georgia"/>
        </w:rPr>
        <w:t xml:space="preserve"> Sodexo’s Trajectory tool</w:t>
      </w:r>
      <w:r w:rsidR="1821E6E5" w:rsidRPr="6C3FE5ED">
        <w:rPr>
          <w:rFonts w:ascii="Georgia" w:eastAsia="Georgia" w:hAnsi="Georgia" w:cs="Georgia"/>
        </w:rPr>
        <w:t>:</w:t>
      </w:r>
    </w:p>
    <w:p w14:paraId="175360C3" w14:textId="321D0C6A" w:rsidR="0787F44A" w:rsidRDefault="0787F44A" w:rsidP="6C3FE5ED">
      <w:pPr>
        <w:pStyle w:val="ListParagraph"/>
        <w:numPr>
          <w:ilvl w:val="2"/>
          <w:numId w:val="10"/>
        </w:numPr>
        <w:spacing w:after="0" w:line="240" w:lineRule="auto"/>
        <w:ind w:left="2250"/>
        <w:rPr>
          <w:rFonts w:ascii="Georgia" w:eastAsia="Georgia" w:hAnsi="Georgia" w:cs="Georgia"/>
        </w:rPr>
      </w:pPr>
      <w:r w:rsidRPr="6C3FE5ED">
        <w:rPr>
          <w:rFonts w:ascii="Georgia" w:eastAsia="Georgia" w:hAnsi="Georgia" w:cs="Georgia"/>
        </w:rPr>
        <w:t xml:space="preserve">Shift in </w:t>
      </w:r>
      <w:r w:rsidR="2E8E69DC" w:rsidRPr="6C3FE5ED">
        <w:rPr>
          <w:rFonts w:ascii="Georgia" w:eastAsia="Georgia" w:hAnsi="Georgia" w:cs="Georgia"/>
        </w:rPr>
        <w:t>meat: plant</w:t>
      </w:r>
      <w:r w:rsidR="1821E6E5" w:rsidRPr="6C3FE5ED">
        <w:rPr>
          <w:rFonts w:ascii="Georgia" w:eastAsia="Georgia" w:hAnsi="Georgia" w:cs="Georgia"/>
        </w:rPr>
        <w:t xml:space="preserve"> protein </w:t>
      </w:r>
      <w:r w:rsidR="781BF62D" w:rsidRPr="6C3FE5ED">
        <w:rPr>
          <w:rFonts w:ascii="Georgia" w:eastAsia="Georgia" w:hAnsi="Georgia" w:cs="Georgia"/>
        </w:rPr>
        <w:t>volume sales</w:t>
      </w:r>
    </w:p>
    <w:p w14:paraId="79B7857D" w14:textId="7534CF76" w:rsidR="1821E6E5" w:rsidRDefault="1821E6E5" w:rsidP="6C3FE5ED">
      <w:pPr>
        <w:pStyle w:val="ListParagraph"/>
        <w:numPr>
          <w:ilvl w:val="2"/>
          <w:numId w:val="10"/>
        </w:numPr>
        <w:spacing w:after="0" w:line="240" w:lineRule="auto"/>
        <w:ind w:left="2250"/>
        <w:rPr>
          <w:rFonts w:ascii="Georgia" w:eastAsia="Georgia" w:hAnsi="Georgia" w:cs="Georgia"/>
        </w:rPr>
      </w:pPr>
      <w:r w:rsidRPr="6C3FE5ED">
        <w:rPr>
          <w:rFonts w:ascii="Georgia" w:eastAsia="Georgia" w:hAnsi="Georgia" w:cs="Georgia"/>
        </w:rPr>
        <w:t xml:space="preserve">reduction in greenhouse gas emissions </w:t>
      </w:r>
    </w:p>
    <w:p w14:paraId="4B90E21E" w14:textId="4A72291F" w:rsidR="1821E6E5" w:rsidRDefault="1821E6E5" w:rsidP="6C3FE5ED">
      <w:pPr>
        <w:pStyle w:val="ListParagraph"/>
        <w:numPr>
          <w:ilvl w:val="2"/>
          <w:numId w:val="10"/>
        </w:numPr>
        <w:spacing w:after="0" w:line="240" w:lineRule="auto"/>
        <w:ind w:left="2250"/>
        <w:rPr>
          <w:rFonts w:ascii="Georgia" w:eastAsia="Georgia" w:hAnsi="Georgia" w:cs="Georgia"/>
        </w:rPr>
      </w:pPr>
      <w:r w:rsidRPr="6C3FE5ED">
        <w:rPr>
          <w:rFonts w:ascii="Georgia" w:eastAsia="Georgia" w:hAnsi="Georgia" w:cs="Georgia"/>
        </w:rPr>
        <w:t>impact on wider environmental measures (water, land use, biodiversity, animal welfare)</w:t>
      </w:r>
    </w:p>
    <w:p w14:paraId="34189512" w14:textId="7317570A" w:rsidR="1821E6E5" w:rsidRDefault="1821E6E5" w:rsidP="6C3FE5ED">
      <w:pPr>
        <w:pStyle w:val="ListParagraph"/>
        <w:numPr>
          <w:ilvl w:val="2"/>
          <w:numId w:val="10"/>
        </w:numPr>
        <w:spacing w:after="0" w:line="240" w:lineRule="auto"/>
        <w:ind w:left="2250"/>
        <w:rPr>
          <w:rFonts w:ascii="Georgia" w:eastAsia="Georgia" w:hAnsi="Georgia" w:cs="Georgia"/>
        </w:rPr>
      </w:pPr>
      <w:r w:rsidRPr="6C3FE5ED">
        <w:rPr>
          <w:rFonts w:ascii="Georgia" w:eastAsia="Georgia" w:hAnsi="Georgia" w:cs="Georgia"/>
        </w:rPr>
        <w:t>How does impact increase or decrease with overlap of levers.</w:t>
      </w:r>
    </w:p>
    <w:p w14:paraId="7E120E48" w14:textId="3A5FF2A2" w:rsidR="1821E6E5" w:rsidRDefault="1821E6E5" w:rsidP="6C3FE5ED">
      <w:pPr>
        <w:pStyle w:val="ListParagraph"/>
        <w:numPr>
          <w:ilvl w:val="1"/>
          <w:numId w:val="10"/>
        </w:numPr>
        <w:spacing w:after="0" w:line="240" w:lineRule="auto"/>
        <w:rPr>
          <w:rFonts w:ascii="Georgia" w:eastAsia="Georgia" w:hAnsi="Georgia" w:cs="Georgia"/>
        </w:rPr>
      </w:pPr>
      <w:r w:rsidRPr="6C3FE5ED">
        <w:rPr>
          <w:rFonts w:ascii="Georgia" w:eastAsia="Georgia" w:hAnsi="Georgia" w:cs="Georgia"/>
          <w:u w:val="single"/>
        </w:rPr>
        <w:t>HOW</w:t>
      </w:r>
      <w:r w:rsidR="7A1A795D" w:rsidRPr="6C3FE5ED">
        <w:rPr>
          <w:rFonts w:ascii="Georgia" w:eastAsia="Georgia" w:hAnsi="Georgia" w:cs="Georgia"/>
        </w:rPr>
        <w:t xml:space="preserve"> can impact be</w:t>
      </w:r>
      <w:r w:rsidR="261E0575" w:rsidRPr="6C3FE5ED">
        <w:rPr>
          <w:rFonts w:ascii="Georgia" w:eastAsia="Georgia" w:hAnsi="Georgia" w:cs="Georgia"/>
        </w:rPr>
        <w:t xml:space="preserve"> monitored?</w:t>
      </w:r>
    </w:p>
    <w:p w14:paraId="507ED0DC" w14:textId="250ADFC2" w:rsidR="184A5F5E" w:rsidRDefault="184A5F5E" w:rsidP="6C3FE5ED">
      <w:pPr>
        <w:pStyle w:val="ListParagraph"/>
        <w:numPr>
          <w:ilvl w:val="1"/>
          <w:numId w:val="10"/>
        </w:numPr>
        <w:spacing w:after="0" w:line="240" w:lineRule="auto"/>
        <w:rPr>
          <w:rFonts w:ascii="Georgia" w:eastAsia="Georgia" w:hAnsi="Georgia" w:cs="Georgia"/>
        </w:rPr>
      </w:pPr>
      <w:r w:rsidRPr="6C3FE5ED">
        <w:rPr>
          <w:rFonts w:ascii="Georgia" w:eastAsia="Georgia" w:hAnsi="Georgia" w:cs="Georgia"/>
          <w:u w:val="single"/>
        </w:rPr>
        <w:t>WHAT</w:t>
      </w:r>
      <w:r w:rsidRPr="6C3FE5ED">
        <w:rPr>
          <w:rFonts w:ascii="Georgia" w:eastAsia="Georgia" w:hAnsi="Georgia" w:cs="Georgia"/>
        </w:rPr>
        <w:t xml:space="preserve"> are the additional benefits of any recommended levers </w:t>
      </w:r>
      <w:proofErr w:type="gramStart"/>
      <w:r w:rsidRPr="6C3FE5ED">
        <w:rPr>
          <w:rFonts w:ascii="Georgia" w:eastAsia="Georgia" w:hAnsi="Georgia" w:cs="Georgia"/>
        </w:rPr>
        <w:t>e.g.</w:t>
      </w:r>
      <w:proofErr w:type="gramEnd"/>
      <w:r w:rsidRPr="6C3FE5ED">
        <w:rPr>
          <w:rFonts w:ascii="Georgia" w:eastAsia="Georgia" w:hAnsi="Georgia" w:cs="Georgia"/>
        </w:rPr>
        <w:t xml:space="preserve"> improved cost / efficiencies / aligning with future market trends?</w:t>
      </w:r>
    </w:p>
    <w:p w14:paraId="79F440E0" w14:textId="43FD5D8D" w:rsidR="208F7962"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WHAT</w:t>
      </w:r>
      <w:r w:rsidRPr="6C3FE5ED">
        <w:rPr>
          <w:rFonts w:ascii="Georgia" w:eastAsia="Georgia" w:hAnsi="Georgia" w:cs="Georgia"/>
        </w:rPr>
        <w:t xml:space="preserve"> are some best practice case studies on these levers?</w:t>
      </w:r>
    </w:p>
    <w:p w14:paraId="53671BEB" w14:textId="700578EC" w:rsidR="4C0CEA2E" w:rsidRPr="00810A4E" w:rsidRDefault="162CD53D" w:rsidP="6C3FE5ED">
      <w:pPr>
        <w:spacing w:after="0" w:line="240" w:lineRule="auto"/>
        <w:ind w:left="720"/>
        <w:rPr>
          <w:rFonts w:ascii="Georgia" w:eastAsia="Georgia" w:hAnsi="Georgia" w:cs="Georgia"/>
        </w:rPr>
      </w:pPr>
      <w:r w:rsidRPr="6C3FE5ED">
        <w:rPr>
          <w:rFonts w:ascii="Georgia" w:eastAsia="Georgia" w:hAnsi="Georgia" w:cs="Georgia"/>
        </w:rPr>
        <w:t xml:space="preserve">See Appendix </w:t>
      </w:r>
      <w:r w:rsidR="4F49A57C" w:rsidRPr="6C3FE5ED">
        <w:rPr>
          <w:rFonts w:ascii="Georgia" w:eastAsia="Georgia" w:hAnsi="Georgia" w:cs="Georgia"/>
        </w:rPr>
        <w:t>I</w:t>
      </w:r>
      <w:r w:rsidRPr="6C3FE5ED">
        <w:rPr>
          <w:rFonts w:ascii="Georgia" w:eastAsia="Georgia" w:hAnsi="Georgia" w:cs="Georgia"/>
        </w:rPr>
        <w:t>I for suggestions to illustrate the types of actions – these are illustrative only and the consultant can use to inform their proposal how they choose.</w:t>
      </w:r>
    </w:p>
    <w:p w14:paraId="28B2EFF7" w14:textId="7EEAA123" w:rsidR="4C0CEA2E" w:rsidRPr="00810A4E" w:rsidRDefault="0387DF10" w:rsidP="6C3FE5ED">
      <w:pPr>
        <w:spacing w:after="0" w:line="240" w:lineRule="auto"/>
        <w:ind w:left="720"/>
        <w:rPr>
          <w:rFonts w:ascii="Georgia" w:eastAsia="Georgia" w:hAnsi="Georgia" w:cs="Georgia"/>
        </w:rPr>
      </w:pPr>
      <w:r w:rsidRPr="6C3FE5ED">
        <w:rPr>
          <w:rFonts w:ascii="Georgia" w:eastAsia="Georgia" w:hAnsi="Georgia" w:cs="Georgia"/>
        </w:rPr>
        <w:t xml:space="preserve">The report should resemble a detailed roadmap of actions, and corresponding </w:t>
      </w:r>
      <w:r w:rsidR="398CFA04" w:rsidRPr="6C3FE5ED">
        <w:rPr>
          <w:rFonts w:ascii="Georgia" w:eastAsia="Georgia" w:hAnsi="Georgia" w:cs="Georgia"/>
        </w:rPr>
        <w:t xml:space="preserve">milestones and </w:t>
      </w:r>
      <w:r w:rsidRPr="6C3FE5ED">
        <w:rPr>
          <w:rFonts w:ascii="Georgia" w:eastAsia="Georgia" w:hAnsi="Georgia" w:cs="Georgia"/>
        </w:rPr>
        <w:t xml:space="preserve">KPIs to achieve an increase in </w:t>
      </w:r>
      <w:r w:rsidR="79C91C69" w:rsidRPr="6C3FE5ED">
        <w:rPr>
          <w:rFonts w:ascii="Georgia" w:eastAsia="Georgia" w:hAnsi="Georgia" w:cs="Georgia"/>
        </w:rPr>
        <w:t>sustainable</w:t>
      </w:r>
      <w:r w:rsidRPr="6C3FE5ED">
        <w:rPr>
          <w:rFonts w:ascii="Georgia" w:eastAsia="Georgia" w:hAnsi="Georgia" w:cs="Georgia"/>
        </w:rPr>
        <w:t xml:space="preserve"> consumption</w:t>
      </w:r>
      <w:r w:rsidR="56776BFA" w:rsidRPr="6C3FE5ED">
        <w:rPr>
          <w:rFonts w:ascii="Georgia" w:eastAsia="Georgia" w:hAnsi="Georgia" w:cs="Georgia"/>
        </w:rPr>
        <w:t xml:space="preserve"> within a food service – client </w:t>
      </w:r>
      <w:r w:rsidR="1EEC0BA0" w:rsidRPr="6C3FE5ED">
        <w:rPr>
          <w:rFonts w:ascii="Georgia" w:eastAsia="Georgia" w:hAnsi="Georgia" w:cs="Georgia"/>
        </w:rPr>
        <w:t>relationships</w:t>
      </w:r>
      <w:r w:rsidRPr="6C3FE5ED">
        <w:rPr>
          <w:rFonts w:ascii="Georgia" w:eastAsia="Georgia" w:hAnsi="Georgia" w:cs="Georgia"/>
        </w:rPr>
        <w:t>.</w:t>
      </w:r>
      <w:r w:rsidR="18DF6C9D" w:rsidRPr="6C3FE5ED">
        <w:rPr>
          <w:rFonts w:ascii="Georgia" w:eastAsia="Georgia" w:hAnsi="Georgia" w:cs="Georgia"/>
        </w:rPr>
        <w:t xml:space="preserve"> </w:t>
      </w:r>
      <w:r w:rsidRPr="6C3FE5ED">
        <w:rPr>
          <w:rFonts w:ascii="Georgia" w:eastAsia="Georgia" w:hAnsi="Georgia" w:cs="Georgia"/>
        </w:rPr>
        <w:t xml:space="preserve">  </w:t>
      </w:r>
    </w:p>
    <w:p w14:paraId="0A130656" w14:textId="528925AC" w:rsidR="6C3FE5ED" w:rsidRDefault="6C3FE5ED" w:rsidP="6C3FE5ED">
      <w:pPr>
        <w:spacing w:after="0" w:line="240" w:lineRule="auto"/>
        <w:ind w:left="720"/>
        <w:rPr>
          <w:rFonts w:ascii="Georgia" w:eastAsia="Georgia" w:hAnsi="Georgia" w:cs="Georgia"/>
        </w:rPr>
      </w:pPr>
    </w:p>
    <w:p w14:paraId="5958D050" w14:textId="3D63F111" w:rsidR="4C0CEA2E" w:rsidRPr="00810A4E" w:rsidRDefault="65908745" w:rsidP="6C3FE5ED">
      <w:pPr>
        <w:spacing w:after="0" w:line="240" w:lineRule="auto"/>
        <w:ind w:left="720"/>
        <w:rPr>
          <w:rFonts w:ascii="Georgia" w:eastAsia="Georgia" w:hAnsi="Georgia" w:cs="Georgia"/>
        </w:rPr>
      </w:pPr>
      <w:r w:rsidRPr="6C3FE5ED">
        <w:rPr>
          <w:rFonts w:ascii="Georgia" w:eastAsia="Georgia" w:hAnsi="Georgia" w:cs="Georgia"/>
        </w:rPr>
        <w:t>Th</w:t>
      </w:r>
      <w:r w:rsidR="48935AA5" w:rsidRPr="6C3FE5ED">
        <w:rPr>
          <w:rFonts w:ascii="Georgia" w:eastAsia="Georgia" w:hAnsi="Georgia" w:cs="Georgia"/>
        </w:rPr>
        <w:t>e report must be in</w:t>
      </w:r>
      <w:r w:rsidRPr="6C3FE5ED">
        <w:rPr>
          <w:rFonts w:ascii="Georgia" w:eastAsia="Georgia" w:hAnsi="Georgia" w:cs="Georgia"/>
        </w:rPr>
        <w:t xml:space="preserve"> business-accessible language</w:t>
      </w:r>
      <w:r w:rsidR="6C8CA331" w:rsidRPr="6C3FE5ED">
        <w:rPr>
          <w:rFonts w:ascii="Georgia" w:eastAsia="Georgia" w:hAnsi="Georgia" w:cs="Georgia"/>
        </w:rPr>
        <w:t xml:space="preserve"> and content</w:t>
      </w:r>
      <w:r w:rsidRPr="6C3FE5ED">
        <w:rPr>
          <w:rFonts w:ascii="Georgia" w:eastAsia="Georgia" w:hAnsi="Georgia" w:cs="Georgia"/>
        </w:rPr>
        <w:t xml:space="preserve"> to ensure ease of access and adoption</w:t>
      </w:r>
      <w:r w:rsidR="247D1A8D" w:rsidRPr="6C3FE5ED">
        <w:rPr>
          <w:rFonts w:ascii="Georgia" w:eastAsia="Georgia" w:hAnsi="Georgia" w:cs="Georgia"/>
        </w:rPr>
        <w:t xml:space="preserve"> </w:t>
      </w:r>
      <w:r w:rsidRPr="6C3FE5ED">
        <w:rPr>
          <w:rFonts w:ascii="Georgia" w:eastAsia="Georgia" w:hAnsi="Georgia" w:cs="Georgia"/>
        </w:rPr>
        <w:t>by the intended audiences</w:t>
      </w:r>
      <w:r w:rsidR="302D010A" w:rsidRPr="6C3FE5ED">
        <w:rPr>
          <w:rFonts w:ascii="Georgia" w:eastAsia="Georgia" w:hAnsi="Georgia" w:cs="Georgia"/>
        </w:rPr>
        <w:t xml:space="preserve">, </w:t>
      </w:r>
      <w:proofErr w:type="gramStart"/>
      <w:r w:rsidR="302D010A" w:rsidRPr="6C3FE5ED">
        <w:rPr>
          <w:rFonts w:ascii="Georgia" w:eastAsia="Georgia" w:hAnsi="Georgia" w:cs="Georgia"/>
        </w:rPr>
        <w:t>i.e.</w:t>
      </w:r>
      <w:proofErr w:type="gramEnd"/>
      <w:r w:rsidR="7379A0BD" w:rsidRPr="6C3FE5ED">
        <w:rPr>
          <w:rFonts w:ascii="Georgia" w:eastAsia="Georgia" w:hAnsi="Georgia" w:cs="Georgia"/>
        </w:rPr>
        <w:t>20-30</w:t>
      </w:r>
      <w:r w:rsidR="302D010A" w:rsidRPr="6C3FE5ED">
        <w:rPr>
          <w:rFonts w:ascii="Georgia" w:eastAsia="Georgia" w:hAnsi="Georgia" w:cs="Georgia"/>
        </w:rPr>
        <w:t xml:space="preserve"> pages and slide deck of </w:t>
      </w:r>
      <w:r w:rsidR="7FA80A4E" w:rsidRPr="6C3FE5ED">
        <w:rPr>
          <w:rFonts w:ascii="Georgia" w:eastAsia="Georgia" w:hAnsi="Georgia" w:cs="Georgia"/>
        </w:rPr>
        <w:t xml:space="preserve">summary </w:t>
      </w:r>
      <w:r w:rsidR="302D010A" w:rsidRPr="6C3FE5ED">
        <w:rPr>
          <w:rFonts w:ascii="Georgia" w:eastAsia="Georgia" w:hAnsi="Georgia" w:cs="Georgia"/>
        </w:rPr>
        <w:t>insights and recommendations.</w:t>
      </w:r>
    </w:p>
    <w:p w14:paraId="62E7B3DE" w14:textId="74A9F73F" w:rsidR="6C3FE5ED" w:rsidRDefault="6C3FE5ED" w:rsidP="6C3FE5ED">
      <w:pPr>
        <w:spacing w:after="0" w:line="240" w:lineRule="auto"/>
        <w:ind w:left="720"/>
        <w:rPr>
          <w:rFonts w:ascii="Georgia" w:eastAsia="Georgia" w:hAnsi="Georgia" w:cs="Georgia"/>
        </w:rPr>
      </w:pPr>
    </w:p>
    <w:p w14:paraId="247F951E" w14:textId="0BE9AA62" w:rsidR="6C3FE5ED" w:rsidRDefault="6C3FE5ED" w:rsidP="6C3FE5ED">
      <w:pPr>
        <w:spacing w:after="0" w:line="240" w:lineRule="auto"/>
      </w:pPr>
    </w:p>
    <w:p w14:paraId="1F1A0472" w14:textId="748A8F98" w:rsidR="4C0CEA2E" w:rsidRPr="00810A4E" w:rsidRDefault="1EEF9679" w:rsidP="6C3FE5ED">
      <w:pPr>
        <w:pStyle w:val="Heading1"/>
        <w:rPr>
          <w:rFonts w:ascii="Georgia" w:eastAsia="Georgia" w:hAnsi="Georgia" w:cs="Georgia"/>
          <w:color w:val="000000" w:themeColor="text1"/>
        </w:rPr>
      </w:pPr>
      <w:bookmarkStart w:id="8" w:name="_Toc75118670"/>
      <w:bookmarkStart w:id="9" w:name="_Toc1637284767"/>
      <w:r w:rsidRPr="6C3FE5ED">
        <w:rPr>
          <w:rFonts w:ascii="Georgia" w:eastAsia="Georgia" w:hAnsi="Georgia" w:cs="Georgia"/>
        </w:rPr>
        <w:t>Project Timeline</w:t>
      </w:r>
      <w:bookmarkEnd w:id="8"/>
      <w:r w:rsidRPr="6C3FE5ED">
        <w:rPr>
          <w:rFonts w:ascii="Georgia" w:eastAsia="Georgia" w:hAnsi="Georgia" w:cs="Georgia"/>
        </w:rPr>
        <w:t>:</w:t>
      </w:r>
      <w:bookmarkEnd w:id="9"/>
    </w:p>
    <w:tbl>
      <w:tblPr>
        <w:tblStyle w:val="TableGrid"/>
        <w:tblW w:w="0" w:type="auto"/>
        <w:tblLayout w:type="fixed"/>
        <w:tblLook w:val="04A0" w:firstRow="1" w:lastRow="0" w:firstColumn="1" w:lastColumn="0" w:noHBand="0" w:noVBand="1"/>
      </w:tblPr>
      <w:tblGrid>
        <w:gridCol w:w="2550"/>
        <w:gridCol w:w="4650"/>
        <w:gridCol w:w="1785"/>
      </w:tblGrid>
      <w:tr w:rsidR="7ECFA1EA" w14:paraId="296D026B" w14:textId="77777777" w:rsidTr="6C3FE5ED">
        <w:tc>
          <w:tcPr>
            <w:tcW w:w="2550" w:type="dxa"/>
          </w:tcPr>
          <w:p w14:paraId="66E4965B" w14:textId="50D57E1A" w:rsidR="5477AFA9" w:rsidRDefault="404A7539" w:rsidP="6C3FE5ED">
            <w:pPr>
              <w:rPr>
                <w:rFonts w:ascii="Georgia" w:eastAsia="Georgia" w:hAnsi="Georgia" w:cs="Georgia"/>
              </w:rPr>
            </w:pPr>
            <w:r w:rsidRPr="6C3FE5ED">
              <w:rPr>
                <w:rFonts w:ascii="Georgia" w:eastAsia="Georgia" w:hAnsi="Georgia" w:cs="Georgia"/>
                <w:b/>
                <w:bCs/>
              </w:rPr>
              <w:t>Project Phas</w:t>
            </w:r>
            <w:r w:rsidR="7ECFA1EA" w:rsidRPr="6C3FE5ED">
              <w:rPr>
                <w:rFonts w:ascii="Georgia" w:eastAsia="Georgia" w:hAnsi="Georgia" w:cs="Georgia"/>
                <w:b/>
                <w:bCs/>
              </w:rPr>
              <w:t>e</w:t>
            </w:r>
          </w:p>
        </w:tc>
        <w:tc>
          <w:tcPr>
            <w:tcW w:w="4650" w:type="dxa"/>
          </w:tcPr>
          <w:p w14:paraId="6B33B8E2" w14:textId="0FC5D740" w:rsidR="7ECFA1EA" w:rsidRDefault="7ECFA1EA" w:rsidP="6C3FE5ED">
            <w:pPr>
              <w:rPr>
                <w:rFonts w:ascii="Georgia" w:eastAsia="Georgia" w:hAnsi="Georgia" w:cs="Georgia"/>
              </w:rPr>
            </w:pPr>
            <w:r w:rsidRPr="6C3FE5ED">
              <w:rPr>
                <w:rFonts w:ascii="Georgia" w:eastAsia="Georgia" w:hAnsi="Georgia" w:cs="Georgia"/>
                <w:b/>
                <w:bCs/>
              </w:rPr>
              <w:t>Description</w:t>
            </w:r>
          </w:p>
        </w:tc>
        <w:tc>
          <w:tcPr>
            <w:tcW w:w="1785" w:type="dxa"/>
          </w:tcPr>
          <w:p w14:paraId="2CABAE3A" w14:textId="04E59AFC" w:rsidR="7ECFA1EA" w:rsidRDefault="7ECFA1EA" w:rsidP="6C3FE5ED">
            <w:pPr>
              <w:rPr>
                <w:rFonts w:ascii="Georgia" w:eastAsia="Georgia" w:hAnsi="Georgia" w:cs="Georgia"/>
              </w:rPr>
            </w:pPr>
            <w:r w:rsidRPr="6C3FE5ED">
              <w:rPr>
                <w:rFonts w:ascii="Georgia" w:eastAsia="Georgia" w:hAnsi="Georgia" w:cs="Georgia"/>
                <w:b/>
                <w:bCs/>
              </w:rPr>
              <w:t>Timeline</w:t>
            </w:r>
          </w:p>
        </w:tc>
      </w:tr>
      <w:tr w:rsidR="7ECFA1EA" w14:paraId="7D2612EC" w14:textId="77777777" w:rsidTr="6C3FE5ED">
        <w:trPr>
          <w:trHeight w:val="765"/>
        </w:trPr>
        <w:tc>
          <w:tcPr>
            <w:tcW w:w="2550" w:type="dxa"/>
          </w:tcPr>
          <w:p w14:paraId="2238FDAF" w14:textId="2BFD2815" w:rsidR="7ECFA1EA" w:rsidRDefault="7ECFA1EA" w:rsidP="6C3FE5ED">
            <w:pPr>
              <w:pStyle w:val="ListParagraph"/>
              <w:numPr>
                <w:ilvl w:val="0"/>
                <w:numId w:val="5"/>
              </w:numPr>
              <w:spacing w:after="160" w:line="259" w:lineRule="auto"/>
              <w:rPr>
                <w:rFonts w:ascii="Georgia" w:eastAsia="Georgia" w:hAnsi="Georgia" w:cs="Georgia"/>
              </w:rPr>
            </w:pPr>
            <w:r w:rsidRPr="6C3FE5ED">
              <w:rPr>
                <w:rFonts w:ascii="Georgia" w:eastAsia="Georgia" w:hAnsi="Georgia" w:cs="Georgia"/>
              </w:rPr>
              <w:t xml:space="preserve">Project management </w:t>
            </w:r>
          </w:p>
        </w:tc>
        <w:tc>
          <w:tcPr>
            <w:tcW w:w="4650" w:type="dxa"/>
          </w:tcPr>
          <w:p w14:paraId="5782E9A6" w14:textId="6B90B70D" w:rsidR="1C3960DC" w:rsidRDefault="5287FD62" w:rsidP="6C3FE5ED">
            <w:pPr>
              <w:rPr>
                <w:rFonts w:ascii="Georgia" w:eastAsia="Georgia" w:hAnsi="Georgia" w:cs="Georgia"/>
              </w:rPr>
            </w:pPr>
            <w:r w:rsidRPr="6C3FE5ED">
              <w:rPr>
                <w:rFonts w:ascii="Georgia" w:eastAsia="Georgia" w:hAnsi="Georgia" w:cs="Georgia"/>
              </w:rPr>
              <w:t>Kick-off</w:t>
            </w:r>
            <w:r w:rsidR="7ECFA1EA" w:rsidRPr="6C3FE5ED">
              <w:rPr>
                <w:rFonts w:ascii="Georgia" w:eastAsia="Georgia" w:hAnsi="Georgia" w:cs="Georgia"/>
              </w:rPr>
              <w:t xml:space="preserve"> meeting to agree details of the project, timelines, </w:t>
            </w:r>
            <w:proofErr w:type="gramStart"/>
            <w:r w:rsidR="7ECFA1EA" w:rsidRPr="6C3FE5ED">
              <w:rPr>
                <w:rFonts w:ascii="Georgia" w:eastAsia="Georgia" w:hAnsi="Georgia" w:cs="Georgia"/>
              </w:rPr>
              <w:t>milestones</w:t>
            </w:r>
            <w:proofErr w:type="gramEnd"/>
            <w:r w:rsidR="7ECFA1EA" w:rsidRPr="6C3FE5ED">
              <w:rPr>
                <w:rFonts w:ascii="Georgia" w:eastAsia="Georgia" w:hAnsi="Georgia" w:cs="Georgia"/>
              </w:rPr>
              <w:t xml:space="preserve"> and communication</w:t>
            </w:r>
          </w:p>
        </w:tc>
        <w:tc>
          <w:tcPr>
            <w:tcW w:w="1785" w:type="dxa"/>
          </w:tcPr>
          <w:p w14:paraId="282E3D7A" w14:textId="44163636" w:rsidR="078E3261" w:rsidRDefault="47503BDA" w:rsidP="6C3FE5ED">
            <w:pPr>
              <w:rPr>
                <w:rFonts w:ascii="Georgia" w:eastAsia="Georgia" w:hAnsi="Georgia" w:cs="Georgia"/>
              </w:rPr>
            </w:pPr>
            <w:r w:rsidRPr="6C3FE5ED">
              <w:rPr>
                <w:rFonts w:ascii="Georgia" w:eastAsia="Georgia" w:hAnsi="Georgia" w:cs="Georgia"/>
              </w:rPr>
              <w:t xml:space="preserve">December </w:t>
            </w:r>
            <w:r w:rsidR="4D8F4B78" w:rsidRPr="6C3FE5ED">
              <w:rPr>
                <w:rFonts w:ascii="Georgia" w:eastAsia="Georgia" w:hAnsi="Georgia" w:cs="Georgia"/>
              </w:rPr>
              <w:t>2022</w:t>
            </w:r>
          </w:p>
        </w:tc>
      </w:tr>
      <w:tr w:rsidR="7ECFA1EA" w14:paraId="2D3409F3" w14:textId="77777777" w:rsidTr="6C3FE5ED">
        <w:tc>
          <w:tcPr>
            <w:tcW w:w="2550" w:type="dxa"/>
          </w:tcPr>
          <w:p w14:paraId="6A5A3779" w14:textId="7C919A3D" w:rsidR="2A375D39" w:rsidRDefault="48068C61" w:rsidP="6C3FE5ED">
            <w:pPr>
              <w:pStyle w:val="ListParagraph"/>
              <w:numPr>
                <w:ilvl w:val="0"/>
                <w:numId w:val="5"/>
              </w:numPr>
              <w:spacing w:after="160" w:line="259" w:lineRule="auto"/>
              <w:rPr>
                <w:rFonts w:ascii="Georgia" w:eastAsia="Georgia" w:hAnsi="Georgia" w:cs="Georgia"/>
              </w:rPr>
            </w:pPr>
            <w:r w:rsidRPr="6C3FE5ED">
              <w:rPr>
                <w:rFonts w:ascii="Georgia" w:eastAsia="Georgia" w:hAnsi="Georgia" w:cs="Georgia"/>
              </w:rPr>
              <w:t>Research</w:t>
            </w:r>
          </w:p>
        </w:tc>
        <w:tc>
          <w:tcPr>
            <w:tcW w:w="4650" w:type="dxa"/>
          </w:tcPr>
          <w:p w14:paraId="3F27E22C" w14:textId="01BE2EF0" w:rsidR="7ECFA1EA" w:rsidRDefault="7ECFA1EA" w:rsidP="6C3FE5ED">
            <w:pPr>
              <w:rPr>
                <w:rFonts w:ascii="Georgia" w:eastAsia="Georgia" w:hAnsi="Georgia" w:cs="Georgia"/>
              </w:rPr>
            </w:pPr>
            <w:r w:rsidRPr="6C3FE5ED">
              <w:rPr>
                <w:rFonts w:ascii="Georgia" w:eastAsia="Georgia" w:hAnsi="Georgia" w:cs="Georgia"/>
              </w:rPr>
              <w:t>Desk research</w:t>
            </w:r>
            <w:r w:rsidR="59C7D4AD" w:rsidRPr="6C3FE5ED">
              <w:rPr>
                <w:rFonts w:ascii="Georgia" w:eastAsia="Georgia" w:hAnsi="Georgia" w:cs="Georgia"/>
              </w:rPr>
              <w:t>,</w:t>
            </w:r>
            <w:r w:rsidRPr="6C3FE5ED">
              <w:rPr>
                <w:rFonts w:ascii="Georgia" w:eastAsia="Georgia" w:hAnsi="Georgia" w:cs="Georgia"/>
              </w:rPr>
              <w:t xml:space="preserve"> </w:t>
            </w:r>
            <w:proofErr w:type="gramStart"/>
            <w:r w:rsidRPr="6C3FE5ED">
              <w:rPr>
                <w:rFonts w:ascii="Georgia" w:eastAsia="Georgia" w:hAnsi="Georgia" w:cs="Georgia"/>
              </w:rPr>
              <w:t>interviews</w:t>
            </w:r>
            <w:proofErr w:type="gramEnd"/>
            <w:r w:rsidRPr="6C3FE5ED">
              <w:rPr>
                <w:rFonts w:ascii="Georgia" w:eastAsia="Georgia" w:hAnsi="Georgia" w:cs="Georgia"/>
              </w:rPr>
              <w:t xml:space="preserve"> and workshop(s) </w:t>
            </w:r>
            <w:r w:rsidR="6B55D92E" w:rsidRPr="6C3FE5ED">
              <w:rPr>
                <w:rFonts w:ascii="Georgia" w:eastAsia="Georgia" w:hAnsi="Georgia" w:cs="Georgia"/>
              </w:rPr>
              <w:t xml:space="preserve">according to agreed </w:t>
            </w:r>
            <w:r w:rsidR="570983FA" w:rsidRPr="6C3FE5ED">
              <w:rPr>
                <w:rFonts w:ascii="Georgia" w:eastAsia="Georgia" w:hAnsi="Georgia" w:cs="Georgia"/>
              </w:rPr>
              <w:t>objectives</w:t>
            </w:r>
          </w:p>
        </w:tc>
        <w:tc>
          <w:tcPr>
            <w:tcW w:w="1785" w:type="dxa"/>
          </w:tcPr>
          <w:p w14:paraId="27135E31" w14:textId="4416019E" w:rsidR="26166826" w:rsidRDefault="5C506323" w:rsidP="6C3FE5ED">
            <w:pPr>
              <w:rPr>
                <w:rFonts w:ascii="Georgia" w:eastAsia="Georgia" w:hAnsi="Georgia" w:cs="Georgia"/>
              </w:rPr>
            </w:pPr>
            <w:r w:rsidRPr="6C3FE5ED">
              <w:rPr>
                <w:rFonts w:ascii="Georgia" w:eastAsia="Georgia" w:hAnsi="Georgia" w:cs="Georgia"/>
              </w:rPr>
              <w:t>December</w:t>
            </w:r>
            <w:r w:rsidR="0048A021" w:rsidRPr="6C3FE5ED">
              <w:rPr>
                <w:rFonts w:ascii="Georgia" w:eastAsia="Georgia" w:hAnsi="Georgia" w:cs="Georgia"/>
              </w:rPr>
              <w:t xml:space="preserve"> 2022 /January</w:t>
            </w:r>
            <w:r w:rsidRPr="6C3FE5ED">
              <w:rPr>
                <w:rFonts w:ascii="Georgia" w:eastAsia="Georgia" w:hAnsi="Georgia" w:cs="Georgia"/>
              </w:rPr>
              <w:t xml:space="preserve"> </w:t>
            </w:r>
            <w:r w:rsidR="3A1D12CD" w:rsidRPr="6C3FE5ED">
              <w:rPr>
                <w:rFonts w:ascii="Georgia" w:eastAsia="Georgia" w:hAnsi="Georgia" w:cs="Georgia"/>
              </w:rPr>
              <w:t>202</w:t>
            </w:r>
            <w:r w:rsidR="791C669A" w:rsidRPr="6C3FE5ED">
              <w:rPr>
                <w:rFonts w:ascii="Georgia" w:eastAsia="Georgia" w:hAnsi="Georgia" w:cs="Georgia"/>
              </w:rPr>
              <w:t>3</w:t>
            </w:r>
          </w:p>
        </w:tc>
      </w:tr>
      <w:tr w:rsidR="7ECFA1EA" w14:paraId="3EEAACDE" w14:textId="77777777" w:rsidTr="6C3FE5ED">
        <w:tc>
          <w:tcPr>
            <w:tcW w:w="2550" w:type="dxa"/>
          </w:tcPr>
          <w:p w14:paraId="70692AD4" w14:textId="30114614" w:rsidR="26166826" w:rsidRDefault="6B55D92E" w:rsidP="6C3FE5ED">
            <w:pPr>
              <w:pStyle w:val="ListParagraph"/>
              <w:numPr>
                <w:ilvl w:val="0"/>
                <w:numId w:val="5"/>
              </w:numPr>
              <w:rPr>
                <w:rFonts w:ascii="Georgia" w:eastAsia="Georgia" w:hAnsi="Georgia" w:cs="Georgia"/>
              </w:rPr>
            </w:pPr>
            <w:r w:rsidRPr="6C3FE5ED">
              <w:rPr>
                <w:rFonts w:ascii="Georgia" w:eastAsia="Georgia" w:hAnsi="Georgia" w:cs="Georgia"/>
              </w:rPr>
              <w:t>R</w:t>
            </w:r>
            <w:r w:rsidR="7ECFA1EA" w:rsidRPr="6C3FE5ED">
              <w:rPr>
                <w:rFonts w:ascii="Georgia" w:eastAsia="Georgia" w:hAnsi="Georgia" w:cs="Georgia"/>
              </w:rPr>
              <w:t xml:space="preserve">eport </w:t>
            </w:r>
            <w:r w:rsidR="0C17E5BE" w:rsidRPr="6C3FE5ED">
              <w:rPr>
                <w:rFonts w:ascii="Georgia" w:eastAsia="Georgia" w:hAnsi="Georgia" w:cs="Georgia"/>
              </w:rPr>
              <w:t>draft</w:t>
            </w:r>
            <w:r w:rsidR="7ECFA1EA" w:rsidRPr="6C3FE5ED">
              <w:rPr>
                <w:rFonts w:ascii="Georgia" w:eastAsia="Georgia" w:hAnsi="Georgia" w:cs="Georgia"/>
              </w:rPr>
              <w:t xml:space="preserve"> </w:t>
            </w:r>
          </w:p>
        </w:tc>
        <w:tc>
          <w:tcPr>
            <w:tcW w:w="4650" w:type="dxa"/>
          </w:tcPr>
          <w:p w14:paraId="3FA099D9" w14:textId="0A320AFA" w:rsidR="6FC6B697" w:rsidRDefault="0E8C4376" w:rsidP="6C3FE5ED">
            <w:pPr>
              <w:rPr>
                <w:rFonts w:ascii="Georgia" w:eastAsia="Georgia" w:hAnsi="Georgia" w:cs="Georgia"/>
              </w:rPr>
            </w:pPr>
            <w:r w:rsidRPr="6C3FE5ED">
              <w:rPr>
                <w:rFonts w:ascii="Georgia" w:eastAsia="Georgia" w:hAnsi="Georgia" w:cs="Georgia"/>
              </w:rPr>
              <w:t>First d</w:t>
            </w:r>
            <w:r w:rsidR="7ECFA1EA" w:rsidRPr="6C3FE5ED">
              <w:rPr>
                <w:rFonts w:ascii="Georgia" w:eastAsia="Georgia" w:hAnsi="Georgia" w:cs="Georgia"/>
              </w:rPr>
              <w:t>r</w:t>
            </w:r>
            <w:r w:rsidRPr="6C3FE5ED">
              <w:rPr>
                <w:rFonts w:ascii="Georgia" w:eastAsia="Georgia" w:hAnsi="Georgia" w:cs="Georgia"/>
              </w:rPr>
              <w:t>aft of project work for</w:t>
            </w:r>
            <w:r w:rsidR="7ECFA1EA" w:rsidRPr="6C3FE5ED">
              <w:rPr>
                <w:rFonts w:ascii="Georgia" w:eastAsia="Georgia" w:hAnsi="Georgia" w:cs="Georgia"/>
              </w:rPr>
              <w:t xml:space="preserve"> WWF and Sodexo to feedback on. </w:t>
            </w:r>
          </w:p>
        </w:tc>
        <w:tc>
          <w:tcPr>
            <w:tcW w:w="1785" w:type="dxa"/>
          </w:tcPr>
          <w:p w14:paraId="0E19890B" w14:textId="0C47B798" w:rsidR="54FBE1CB" w:rsidRDefault="3D9B4858" w:rsidP="6C3FE5ED">
            <w:pPr>
              <w:rPr>
                <w:rFonts w:ascii="Georgia" w:eastAsia="Georgia" w:hAnsi="Georgia" w:cs="Georgia"/>
              </w:rPr>
            </w:pPr>
            <w:r w:rsidRPr="6C3FE5ED">
              <w:rPr>
                <w:rFonts w:ascii="Georgia" w:eastAsia="Georgia" w:hAnsi="Georgia" w:cs="Georgia"/>
              </w:rPr>
              <w:t xml:space="preserve">February </w:t>
            </w:r>
            <w:r w:rsidR="2C1F060B" w:rsidRPr="6C3FE5ED">
              <w:rPr>
                <w:rFonts w:ascii="Georgia" w:eastAsia="Georgia" w:hAnsi="Georgia" w:cs="Georgia"/>
              </w:rPr>
              <w:t>202</w:t>
            </w:r>
            <w:r w:rsidR="4A7DDD60" w:rsidRPr="6C3FE5ED">
              <w:rPr>
                <w:rFonts w:ascii="Georgia" w:eastAsia="Georgia" w:hAnsi="Georgia" w:cs="Georgia"/>
              </w:rPr>
              <w:t>3</w:t>
            </w:r>
          </w:p>
        </w:tc>
      </w:tr>
      <w:tr w:rsidR="7ECFA1EA" w14:paraId="02156624" w14:textId="77777777" w:rsidTr="6C3FE5ED">
        <w:tc>
          <w:tcPr>
            <w:tcW w:w="2550" w:type="dxa"/>
          </w:tcPr>
          <w:p w14:paraId="6B7EE673" w14:textId="360A7B02" w:rsidR="7ECFA1EA" w:rsidRDefault="7ECFA1EA" w:rsidP="6C3FE5ED">
            <w:pPr>
              <w:pStyle w:val="ListParagraph"/>
              <w:numPr>
                <w:ilvl w:val="0"/>
                <w:numId w:val="5"/>
              </w:numPr>
              <w:rPr>
                <w:rFonts w:ascii="Georgia" w:eastAsia="Georgia" w:hAnsi="Georgia" w:cs="Georgia"/>
              </w:rPr>
            </w:pPr>
            <w:r w:rsidRPr="6C3FE5ED">
              <w:rPr>
                <w:rFonts w:ascii="Georgia" w:eastAsia="Georgia" w:hAnsi="Georgia" w:cs="Georgia"/>
              </w:rPr>
              <w:lastRenderedPageBreak/>
              <w:t xml:space="preserve">Final report </w:t>
            </w:r>
            <w:r w:rsidR="19A1D940" w:rsidRPr="6C3FE5ED">
              <w:rPr>
                <w:rFonts w:ascii="Georgia" w:eastAsia="Georgia" w:hAnsi="Georgia" w:cs="Georgia"/>
              </w:rPr>
              <w:t>ready for publish</w:t>
            </w:r>
          </w:p>
        </w:tc>
        <w:tc>
          <w:tcPr>
            <w:tcW w:w="4650" w:type="dxa"/>
          </w:tcPr>
          <w:p w14:paraId="7ACFE0FC" w14:textId="12C313D9" w:rsidR="7ECFA1EA" w:rsidRDefault="7ECFA1EA" w:rsidP="6C3FE5ED">
            <w:pPr>
              <w:rPr>
                <w:rFonts w:ascii="Georgia" w:eastAsia="Georgia" w:hAnsi="Georgia" w:cs="Georgia"/>
              </w:rPr>
            </w:pPr>
            <w:r w:rsidRPr="6C3FE5ED">
              <w:rPr>
                <w:rFonts w:ascii="Georgia" w:eastAsia="Georgia" w:hAnsi="Georgia" w:cs="Georgia"/>
              </w:rPr>
              <w:t>Final analysis to be delivered as</w:t>
            </w:r>
            <w:r w:rsidR="2FD78F6A" w:rsidRPr="6C3FE5ED">
              <w:rPr>
                <w:rFonts w:ascii="Georgia" w:eastAsia="Georgia" w:hAnsi="Georgia" w:cs="Georgia"/>
              </w:rPr>
              <w:t xml:space="preserve"> accessible report</w:t>
            </w:r>
            <w:r w:rsidR="3D58546B" w:rsidRPr="6C3FE5ED">
              <w:rPr>
                <w:rFonts w:ascii="Georgia" w:eastAsia="Georgia" w:hAnsi="Georgia" w:cs="Georgia"/>
              </w:rPr>
              <w:t>s</w:t>
            </w:r>
            <w:r w:rsidR="2FD78F6A" w:rsidRPr="6C3FE5ED">
              <w:rPr>
                <w:rFonts w:ascii="Georgia" w:eastAsia="Georgia" w:hAnsi="Georgia" w:cs="Georgia"/>
              </w:rPr>
              <w:t xml:space="preserve"> for audiences</w:t>
            </w:r>
          </w:p>
        </w:tc>
        <w:tc>
          <w:tcPr>
            <w:tcW w:w="1785" w:type="dxa"/>
          </w:tcPr>
          <w:p w14:paraId="771F6CA9" w14:textId="15DDE5DA" w:rsidR="5245AC2E" w:rsidRDefault="6019ADB2" w:rsidP="6C3FE5ED">
            <w:pPr>
              <w:rPr>
                <w:rFonts w:ascii="Georgia" w:eastAsia="Georgia" w:hAnsi="Georgia" w:cs="Georgia"/>
              </w:rPr>
            </w:pPr>
            <w:r w:rsidRPr="6C3FE5ED">
              <w:rPr>
                <w:rFonts w:ascii="Georgia" w:eastAsia="Georgia" w:hAnsi="Georgia" w:cs="Georgia"/>
              </w:rPr>
              <w:t xml:space="preserve">March </w:t>
            </w:r>
            <w:r w:rsidR="5453CCDA" w:rsidRPr="6C3FE5ED">
              <w:rPr>
                <w:rFonts w:ascii="Georgia" w:eastAsia="Georgia" w:hAnsi="Georgia" w:cs="Georgia"/>
              </w:rPr>
              <w:t>2023</w:t>
            </w:r>
          </w:p>
        </w:tc>
      </w:tr>
    </w:tbl>
    <w:p w14:paraId="197DCB47" w14:textId="5E60235D" w:rsidR="4C0CEA2E" w:rsidRPr="00810A4E" w:rsidRDefault="4C0CEA2E" w:rsidP="6C3FE5ED">
      <w:pPr>
        <w:pStyle w:val="Style1"/>
        <w:rPr>
          <w:rFonts w:ascii="Georgia" w:eastAsia="Georgia" w:hAnsi="Georgia" w:cs="Georgia"/>
        </w:rPr>
      </w:pPr>
    </w:p>
    <w:p w14:paraId="3A09A74A" w14:textId="6B8868EA" w:rsidR="4C0CEA2E" w:rsidRPr="00810A4E" w:rsidRDefault="5D8D72EE" w:rsidP="6C3FE5ED">
      <w:pPr>
        <w:pStyle w:val="Heading1"/>
        <w:rPr>
          <w:rFonts w:ascii="Georgia" w:eastAsia="Georgia" w:hAnsi="Georgia" w:cs="Georgia"/>
          <w:color w:val="000000" w:themeColor="text1"/>
        </w:rPr>
      </w:pPr>
      <w:bookmarkStart w:id="10" w:name="_Toc830404174"/>
      <w:bookmarkStart w:id="11" w:name="_Toc166116237"/>
      <w:r w:rsidRPr="6C3FE5ED">
        <w:rPr>
          <w:rFonts w:ascii="Georgia" w:eastAsia="Georgia" w:hAnsi="Georgia" w:cs="Georgia"/>
        </w:rPr>
        <w:t>Budget</w:t>
      </w:r>
      <w:bookmarkEnd w:id="10"/>
      <w:r w:rsidRPr="6C3FE5ED">
        <w:rPr>
          <w:rFonts w:ascii="Georgia" w:eastAsia="Georgia" w:hAnsi="Georgia" w:cs="Georgia"/>
        </w:rPr>
        <w:t>:</w:t>
      </w:r>
      <w:bookmarkEnd w:id="11"/>
    </w:p>
    <w:p w14:paraId="2CF03DBB" w14:textId="552E50DC" w:rsidR="4C0CEA2E" w:rsidRPr="00810A4E" w:rsidRDefault="5D8D72EE" w:rsidP="6C3FE5ED">
      <w:pPr>
        <w:spacing w:after="0" w:line="240" w:lineRule="auto"/>
        <w:rPr>
          <w:rFonts w:ascii="Georgia" w:eastAsia="Georgia" w:hAnsi="Georgia" w:cs="Georgia"/>
          <w:color w:val="000000" w:themeColor="text1"/>
        </w:rPr>
      </w:pPr>
      <w:r w:rsidRPr="6C3FE5ED">
        <w:rPr>
          <w:rFonts w:ascii="Georgia" w:eastAsia="Georgia" w:hAnsi="Georgia" w:cs="Georgia"/>
        </w:rPr>
        <w:t>£</w:t>
      </w:r>
      <w:r w:rsidR="2B6FE970" w:rsidRPr="6C3FE5ED">
        <w:rPr>
          <w:rFonts w:ascii="Georgia" w:eastAsia="Georgia" w:hAnsi="Georgia" w:cs="Georgia"/>
        </w:rPr>
        <w:t>2</w:t>
      </w:r>
      <w:r w:rsidRPr="6C3FE5ED">
        <w:rPr>
          <w:rFonts w:ascii="Georgia" w:eastAsia="Georgia" w:hAnsi="Georgia" w:cs="Georgia"/>
        </w:rPr>
        <w:t>0,000 (including VAT)</w:t>
      </w:r>
    </w:p>
    <w:p w14:paraId="66B3646A" w14:textId="1E5A4658" w:rsidR="4C0CEA2E" w:rsidRPr="00810A4E" w:rsidRDefault="4C0CEA2E" w:rsidP="6C3FE5ED">
      <w:pPr>
        <w:spacing w:after="0" w:line="240" w:lineRule="auto"/>
        <w:rPr>
          <w:rFonts w:ascii="Georgia" w:eastAsia="Georgia" w:hAnsi="Georgia" w:cs="Georgia"/>
          <w:color w:val="000000" w:themeColor="text1"/>
        </w:rPr>
      </w:pPr>
    </w:p>
    <w:p w14:paraId="178FD2F4" w14:textId="74380EC5" w:rsidR="4C0CEA2E" w:rsidRPr="00810A4E" w:rsidRDefault="4C0CEA2E" w:rsidP="6C3FE5ED">
      <w:pPr>
        <w:pStyle w:val="Heading1"/>
        <w:rPr>
          <w:rFonts w:ascii="Georgia" w:eastAsia="Georgia" w:hAnsi="Georgia" w:cs="Georgia"/>
        </w:rPr>
      </w:pPr>
      <w:bookmarkStart w:id="12" w:name="_Toc1553376362"/>
      <w:bookmarkStart w:id="13" w:name="_Toc1074112532"/>
      <w:r w:rsidRPr="6C3FE5ED">
        <w:rPr>
          <w:rFonts w:ascii="Georgia" w:eastAsia="Georgia" w:hAnsi="Georgia" w:cs="Georgia"/>
        </w:rPr>
        <w:t>Roles and responsibilities</w:t>
      </w:r>
      <w:bookmarkEnd w:id="12"/>
      <w:r w:rsidR="58F306B4" w:rsidRPr="6C3FE5ED">
        <w:rPr>
          <w:rFonts w:ascii="Georgia" w:eastAsia="Georgia" w:hAnsi="Georgia" w:cs="Georgia"/>
        </w:rPr>
        <w:t>:</w:t>
      </w:r>
      <w:bookmarkEnd w:id="13"/>
    </w:p>
    <w:p w14:paraId="6C9E28C9" w14:textId="4AB042A4" w:rsidR="4C0CEA2E" w:rsidRDefault="4C0CEA2E" w:rsidP="6C3FE5ED">
      <w:pPr>
        <w:rPr>
          <w:rFonts w:ascii="Georgia" w:eastAsia="Georgia" w:hAnsi="Georgia" w:cs="Georgia"/>
        </w:rPr>
      </w:pPr>
      <w:r w:rsidRPr="6C3FE5ED">
        <w:rPr>
          <w:rFonts w:ascii="Georgia" w:eastAsia="Georgia" w:hAnsi="Georgia" w:cs="Georgia"/>
        </w:rPr>
        <w:t>WWF</w:t>
      </w:r>
      <w:r w:rsidR="00F41CB0" w:rsidRPr="6C3FE5ED">
        <w:rPr>
          <w:rFonts w:ascii="Georgia" w:eastAsia="Georgia" w:hAnsi="Georgia" w:cs="Georgia"/>
        </w:rPr>
        <w:t>-UK</w:t>
      </w:r>
      <w:r w:rsidRPr="6C3FE5ED">
        <w:rPr>
          <w:rFonts w:ascii="Georgia" w:eastAsia="Georgia" w:hAnsi="Georgia" w:cs="Georgia"/>
        </w:rPr>
        <w:t xml:space="preserve"> is leading this piece of work, with close participation </w:t>
      </w:r>
      <w:r w:rsidR="5073E01D" w:rsidRPr="6C3FE5ED">
        <w:rPr>
          <w:rFonts w:ascii="Georgia" w:eastAsia="Georgia" w:hAnsi="Georgia" w:cs="Georgia"/>
        </w:rPr>
        <w:t xml:space="preserve">of </w:t>
      </w:r>
      <w:r w:rsidR="0913D6CA" w:rsidRPr="6C3FE5ED">
        <w:rPr>
          <w:rFonts w:ascii="Georgia" w:eastAsia="Georgia" w:hAnsi="Georgia" w:cs="Georgia"/>
        </w:rPr>
        <w:t xml:space="preserve">Sodexo Group. </w:t>
      </w:r>
      <w:r w:rsidRPr="6C3FE5ED">
        <w:rPr>
          <w:rFonts w:ascii="Georgia" w:eastAsia="Georgia" w:hAnsi="Georgia" w:cs="Georgia"/>
        </w:rPr>
        <w:t xml:space="preserve"> </w:t>
      </w:r>
    </w:p>
    <w:p w14:paraId="79F7BA04" w14:textId="7142334E" w:rsidR="4C0CEA2E" w:rsidRDefault="4C0CEA2E" w:rsidP="6C3FE5ED">
      <w:pPr>
        <w:rPr>
          <w:rFonts w:ascii="Georgia" w:eastAsia="Georgia" w:hAnsi="Georgia" w:cs="Georgia"/>
        </w:rPr>
      </w:pPr>
      <w:r w:rsidRPr="6C3FE5ED">
        <w:rPr>
          <w:rFonts w:ascii="Georgia" w:eastAsia="Georgia" w:hAnsi="Georgia" w:cs="Georgia"/>
        </w:rPr>
        <w:t xml:space="preserve">The </w:t>
      </w:r>
      <w:r w:rsidR="003A2873" w:rsidRPr="6C3FE5ED">
        <w:rPr>
          <w:rFonts w:ascii="Georgia" w:eastAsia="Georgia" w:hAnsi="Georgia" w:cs="Georgia"/>
        </w:rPr>
        <w:t>supplier</w:t>
      </w:r>
      <w:r w:rsidRPr="6C3FE5ED">
        <w:rPr>
          <w:rFonts w:ascii="Georgia" w:eastAsia="Georgia" w:hAnsi="Georgia" w:cs="Georgia"/>
        </w:rPr>
        <w:t xml:space="preserve"> </w:t>
      </w:r>
      <w:r w:rsidR="003A2873" w:rsidRPr="6C3FE5ED">
        <w:rPr>
          <w:rFonts w:ascii="Georgia" w:eastAsia="Georgia" w:hAnsi="Georgia" w:cs="Georgia"/>
        </w:rPr>
        <w:t>sha</w:t>
      </w:r>
      <w:r w:rsidRPr="6C3FE5ED">
        <w:rPr>
          <w:rFonts w:ascii="Georgia" w:eastAsia="Georgia" w:hAnsi="Georgia" w:cs="Georgia"/>
        </w:rPr>
        <w:t>ll:</w:t>
      </w:r>
    </w:p>
    <w:p w14:paraId="3498225C" w14:textId="3027593C" w:rsidR="4C0CEA2E" w:rsidRDefault="2A33D260" w:rsidP="6C3FE5ED">
      <w:pPr>
        <w:pStyle w:val="ListParagraph"/>
        <w:numPr>
          <w:ilvl w:val="0"/>
          <w:numId w:val="15"/>
        </w:numPr>
        <w:rPr>
          <w:rFonts w:ascii="Georgia" w:eastAsia="Georgia" w:hAnsi="Georgia" w:cs="Georgia"/>
        </w:rPr>
      </w:pPr>
      <w:r w:rsidRPr="6C3FE5ED">
        <w:rPr>
          <w:rFonts w:ascii="Georgia" w:eastAsia="Georgia" w:hAnsi="Georgia" w:cs="Georgia"/>
        </w:rPr>
        <w:t>B</w:t>
      </w:r>
      <w:r w:rsidR="4C0CEA2E" w:rsidRPr="6C3FE5ED">
        <w:rPr>
          <w:rFonts w:ascii="Georgia" w:eastAsia="Georgia" w:hAnsi="Georgia" w:cs="Georgia"/>
        </w:rPr>
        <w:t>e under the direction of the WWF staff managing this project</w:t>
      </w:r>
    </w:p>
    <w:p w14:paraId="3185F103" w14:textId="7657DFE3" w:rsidR="4C0CEA2E" w:rsidRDefault="6B7BC729" w:rsidP="6C3FE5ED">
      <w:pPr>
        <w:pStyle w:val="ListParagraph"/>
        <w:numPr>
          <w:ilvl w:val="0"/>
          <w:numId w:val="15"/>
        </w:numPr>
        <w:rPr>
          <w:rFonts w:ascii="Georgia" w:eastAsia="Georgia" w:hAnsi="Georgia" w:cs="Georgia"/>
        </w:rPr>
      </w:pPr>
      <w:r w:rsidRPr="6C3FE5ED">
        <w:rPr>
          <w:rFonts w:ascii="Georgia" w:eastAsia="Georgia" w:hAnsi="Georgia" w:cs="Georgia"/>
        </w:rPr>
        <w:t>C</w:t>
      </w:r>
      <w:r w:rsidR="4C0CEA2E" w:rsidRPr="6C3FE5ED">
        <w:rPr>
          <w:rFonts w:ascii="Georgia" w:eastAsia="Georgia" w:hAnsi="Georgia" w:cs="Georgia"/>
        </w:rPr>
        <w:t>ommit to regular check-ins with WWF</w:t>
      </w:r>
      <w:r w:rsidR="2A459653" w:rsidRPr="6C3FE5ED">
        <w:rPr>
          <w:rFonts w:ascii="Georgia" w:eastAsia="Georgia" w:hAnsi="Georgia" w:cs="Georgia"/>
        </w:rPr>
        <w:t xml:space="preserve"> at agreed timepoints,</w:t>
      </w:r>
      <w:r w:rsidR="4C0CEA2E" w:rsidRPr="6C3FE5ED">
        <w:rPr>
          <w:rFonts w:ascii="Georgia" w:eastAsia="Georgia" w:hAnsi="Georgia" w:cs="Georgia"/>
        </w:rPr>
        <w:t xml:space="preserve"> and inform WWF </w:t>
      </w:r>
      <w:proofErr w:type="gramStart"/>
      <w:r w:rsidR="4C0CEA2E" w:rsidRPr="6C3FE5ED">
        <w:rPr>
          <w:rFonts w:ascii="Georgia" w:eastAsia="Georgia" w:hAnsi="Georgia" w:cs="Georgia"/>
        </w:rPr>
        <w:t>if and when</w:t>
      </w:r>
      <w:proofErr w:type="gramEnd"/>
      <w:r w:rsidR="4C0CEA2E" w:rsidRPr="6C3FE5ED">
        <w:rPr>
          <w:rFonts w:ascii="Georgia" w:eastAsia="Georgia" w:hAnsi="Georgia" w:cs="Georgia"/>
        </w:rPr>
        <w:t xml:space="preserve"> issues arise between check-ins</w:t>
      </w:r>
    </w:p>
    <w:p w14:paraId="151D0AE8" w14:textId="7DBD5B6D" w:rsidR="00E52B00" w:rsidRDefault="7455B9FE" w:rsidP="6C3FE5ED">
      <w:pPr>
        <w:pStyle w:val="ListParagraph"/>
        <w:numPr>
          <w:ilvl w:val="0"/>
          <w:numId w:val="15"/>
        </w:numPr>
        <w:rPr>
          <w:rFonts w:ascii="Georgia" w:eastAsia="Georgia" w:hAnsi="Georgia" w:cs="Georgia"/>
        </w:rPr>
      </w:pPr>
      <w:r w:rsidRPr="6C3FE5ED">
        <w:rPr>
          <w:rFonts w:ascii="Georgia" w:eastAsia="Georgia" w:hAnsi="Georgia" w:cs="Georgia"/>
        </w:rPr>
        <w:t>C</w:t>
      </w:r>
      <w:r w:rsidR="4C0CEA2E" w:rsidRPr="6C3FE5ED">
        <w:rPr>
          <w:rFonts w:ascii="Georgia" w:eastAsia="Georgia" w:hAnsi="Georgia" w:cs="Georgia"/>
        </w:rPr>
        <w:t xml:space="preserve">arry out </w:t>
      </w:r>
      <w:r w:rsidR="2C21578F" w:rsidRPr="6C3FE5ED">
        <w:rPr>
          <w:rFonts w:ascii="Georgia" w:eastAsia="Georgia" w:hAnsi="Georgia" w:cs="Georgia"/>
        </w:rPr>
        <w:t>agreed objectives to meet deliverables</w:t>
      </w:r>
    </w:p>
    <w:p w14:paraId="2583D5F7" w14:textId="4D9D6608" w:rsidR="4C0CEA2E" w:rsidRPr="00E52B00" w:rsidRDefault="4C0CEA2E" w:rsidP="6C3FE5ED">
      <w:pPr>
        <w:rPr>
          <w:rFonts w:ascii="Georgia" w:eastAsia="Georgia" w:hAnsi="Georgia" w:cs="Georgia"/>
        </w:rPr>
      </w:pPr>
      <w:r w:rsidRPr="6C3FE5ED">
        <w:rPr>
          <w:rFonts w:ascii="Georgia" w:eastAsia="Georgia" w:hAnsi="Georgia" w:cs="Georgia"/>
        </w:rPr>
        <w:t xml:space="preserve">WWF </w:t>
      </w:r>
      <w:r w:rsidR="00E52B00" w:rsidRPr="6C3FE5ED">
        <w:rPr>
          <w:rFonts w:ascii="Georgia" w:eastAsia="Georgia" w:hAnsi="Georgia" w:cs="Georgia"/>
        </w:rPr>
        <w:t>sha</w:t>
      </w:r>
      <w:r w:rsidRPr="6C3FE5ED">
        <w:rPr>
          <w:rFonts w:ascii="Georgia" w:eastAsia="Georgia" w:hAnsi="Georgia" w:cs="Georgia"/>
        </w:rPr>
        <w:t>ll:</w:t>
      </w:r>
    </w:p>
    <w:p w14:paraId="5BFEA770" w14:textId="5C83BC72" w:rsidR="4C0CEA2E" w:rsidRDefault="4C0CEA2E" w:rsidP="6C3FE5ED">
      <w:pPr>
        <w:pStyle w:val="ListParagraph"/>
        <w:numPr>
          <w:ilvl w:val="0"/>
          <w:numId w:val="14"/>
        </w:numPr>
        <w:rPr>
          <w:rFonts w:ascii="Georgia" w:eastAsia="Georgia" w:hAnsi="Georgia" w:cs="Georgia"/>
        </w:rPr>
      </w:pPr>
      <w:r w:rsidRPr="6C3FE5ED">
        <w:rPr>
          <w:rFonts w:ascii="Georgia" w:eastAsia="Georgia" w:hAnsi="Georgia" w:cs="Georgia"/>
        </w:rPr>
        <w:t xml:space="preserve">Work closely with the selected </w:t>
      </w:r>
      <w:r w:rsidR="00E52B00" w:rsidRPr="6C3FE5ED">
        <w:rPr>
          <w:rFonts w:ascii="Georgia" w:eastAsia="Georgia" w:hAnsi="Georgia" w:cs="Georgia"/>
        </w:rPr>
        <w:t>supplier</w:t>
      </w:r>
    </w:p>
    <w:p w14:paraId="083E1721" w14:textId="5BEE976C" w:rsidR="4C0CEA2E" w:rsidRDefault="4C0CEA2E" w:rsidP="6C3FE5ED">
      <w:pPr>
        <w:pStyle w:val="ListParagraph"/>
        <w:numPr>
          <w:ilvl w:val="0"/>
          <w:numId w:val="14"/>
        </w:numPr>
        <w:rPr>
          <w:rFonts w:ascii="Georgia" w:eastAsia="Georgia" w:hAnsi="Georgia" w:cs="Georgia"/>
        </w:rPr>
      </w:pPr>
      <w:r w:rsidRPr="6C3FE5ED">
        <w:rPr>
          <w:rFonts w:ascii="Georgia" w:eastAsia="Georgia" w:hAnsi="Georgia" w:cs="Georgia"/>
        </w:rPr>
        <w:t>Provide feedback on draft versions of the report</w:t>
      </w:r>
    </w:p>
    <w:p w14:paraId="27B19F10" w14:textId="12CD2781" w:rsidR="4C0CEA2E" w:rsidRDefault="4C0CEA2E" w:rsidP="6C3FE5ED">
      <w:pPr>
        <w:pStyle w:val="ListParagraph"/>
        <w:numPr>
          <w:ilvl w:val="0"/>
          <w:numId w:val="14"/>
        </w:numPr>
        <w:rPr>
          <w:rFonts w:ascii="Georgia" w:eastAsia="Georgia" w:hAnsi="Georgia" w:cs="Georgia"/>
        </w:rPr>
      </w:pPr>
      <w:r w:rsidRPr="6C3FE5ED">
        <w:rPr>
          <w:rFonts w:ascii="Georgia" w:eastAsia="Georgia" w:hAnsi="Georgia" w:cs="Georgia"/>
        </w:rPr>
        <w:t>Provide resources as a starting point for research</w:t>
      </w:r>
    </w:p>
    <w:p w14:paraId="05E48BEC" w14:textId="7A95ACBA" w:rsidR="4C0CEA2E" w:rsidRDefault="4C0CEA2E" w:rsidP="6C3FE5ED">
      <w:pPr>
        <w:pStyle w:val="ListParagraph"/>
        <w:numPr>
          <w:ilvl w:val="0"/>
          <w:numId w:val="14"/>
        </w:numPr>
        <w:rPr>
          <w:rFonts w:ascii="Georgia" w:eastAsia="Georgia" w:hAnsi="Georgia" w:cs="Georgia"/>
        </w:rPr>
      </w:pPr>
      <w:r w:rsidRPr="6C3FE5ED">
        <w:rPr>
          <w:rFonts w:ascii="Georgia" w:eastAsia="Georgia" w:hAnsi="Georgia" w:cs="Georgia"/>
        </w:rPr>
        <w:t>Provide final sign-off of report.</w:t>
      </w:r>
    </w:p>
    <w:p w14:paraId="1C0DDAB0" w14:textId="13524301" w:rsidR="4C0CEA2E" w:rsidRDefault="2AB45EFD" w:rsidP="6C3FE5ED">
      <w:pPr>
        <w:rPr>
          <w:rFonts w:ascii="Georgia" w:eastAsia="Georgia" w:hAnsi="Georgia" w:cs="Georgia"/>
        </w:rPr>
      </w:pPr>
      <w:r w:rsidRPr="6C3FE5ED">
        <w:rPr>
          <w:rFonts w:ascii="Georgia" w:eastAsia="Georgia" w:hAnsi="Georgia" w:cs="Georgia"/>
        </w:rPr>
        <w:t>Sodexo Group</w:t>
      </w:r>
      <w:r w:rsidR="00E52B00" w:rsidRPr="6C3FE5ED">
        <w:rPr>
          <w:rFonts w:ascii="Georgia" w:eastAsia="Georgia" w:hAnsi="Georgia" w:cs="Georgia"/>
        </w:rPr>
        <w:t xml:space="preserve"> sha</w:t>
      </w:r>
      <w:r w:rsidR="00F41CB0" w:rsidRPr="6C3FE5ED">
        <w:rPr>
          <w:rFonts w:ascii="Georgia" w:eastAsia="Georgia" w:hAnsi="Georgia" w:cs="Georgia"/>
        </w:rPr>
        <w:t>l</w:t>
      </w:r>
      <w:r w:rsidR="4C0CEA2E" w:rsidRPr="6C3FE5ED">
        <w:rPr>
          <w:rFonts w:ascii="Georgia" w:eastAsia="Georgia" w:hAnsi="Georgia" w:cs="Georgia"/>
        </w:rPr>
        <w:t>l:</w:t>
      </w:r>
    </w:p>
    <w:p w14:paraId="1DEE0BEB" w14:textId="230AEE82" w:rsidR="4C0CEA2E" w:rsidRDefault="78AC3F04" w:rsidP="6C3FE5ED">
      <w:pPr>
        <w:pStyle w:val="ListParagraph"/>
        <w:numPr>
          <w:ilvl w:val="0"/>
          <w:numId w:val="13"/>
        </w:numPr>
        <w:rPr>
          <w:rFonts w:ascii="Georgia" w:eastAsia="Georgia" w:hAnsi="Georgia" w:cs="Georgia"/>
        </w:rPr>
      </w:pPr>
      <w:r w:rsidRPr="6C3FE5ED">
        <w:rPr>
          <w:rFonts w:ascii="Georgia" w:eastAsia="Georgia" w:hAnsi="Georgia" w:cs="Georgia"/>
        </w:rPr>
        <w:t>Consult on the</w:t>
      </w:r>
      <w:r w:rsidR="4C0CEA2E" w:rsidRPr="6C3FE5ED">
        <w:rPr>
          <w:rFonts w:ascii="Georgia" w:eastAsia="Georgia" w:hAnsi="Georgia" w:cs="Georgia"/>
        </w:rPr>
        <w:t xml:space="preserve"> assessment of proposals and selection of consultant</w:t>
      </w:r>
      <w:r w:rsidR="3354293A" w:rsidRPr="6C3FE5ED">
        <w:rPr>
          <w:rFonts w:ascii="Georgia" w:eastAsia="Georgia" w:hAnsi="Georgia" w:cs="Georgia"/>
        </w:rPr>
        <w:t>s</w:t>
      </w:r>
    </w:p>
    <w:p w14:paraId="0C14DB27" w14:textId="07A03848" w:rsidR="4C0CEA2E" w:rsidRDefault="4C0CEA2E" w:rsidP="6C3FE5ED">
      <w:pPr>
        <w:pStyle w:val="ListParagraph"/>
        <w:numPr>
          <w:ilvl w:val="0"/>
          <w:numId w:val="13"/>
        </w:numPr>
        <w:rPr>
          <w:rFonts w:ascii="Georgia" w:eastAsia="Georgia" w:hAnsi="Georgia" w:cs="Georgia"/>
        </w:rPr>
      </w:pPr>
      <w:r w:rsidRPr="6C3FE5ED">
        <w:rPr>
          <w:rFonts w:ascii="Georgia" w:eastAsia="Georgia" w:hAnsi="Georgia" w:cs="Georgia"/>
        </w:rPr>
        <w:t>Be informed of progress and consulted if issues arise</w:t>
      </w:r>
    </w:p>
    <w:p w14:paraId="0B68FDF1" w14:textId="528527FC" w:rsidR="4C0CEA2E" w:rsidRDefault="4C0CEA2E" w:rsidP="6C3FE5ED">
      <w:pPr>
        <w:pStyle w:val="ListParagraph"/>
        <w:numPr>
          <w:ilvl w:val="0"/>
          <w:numId w:val="13"/>
        </w:numPr>
        <w:rPr>
          <w:rFonts w:ascii="Georgia" w:eastAsia="Georgia" w:hAnsi="Georgia" w:cs="Georgia"/>
        </w:rPr>
      </w:pPr>
      <w:r w:rsidRPr="6C3FE5ED">
        <w:rPr>
          <w:rFonts w:ascii="Georgia" w:eastAsia="Georgia" w:hAnsi="Georgia" w:cs="Georgia"/>
        </w:rPr>
        <w:t>Provide feedback on draft version</w:t>
      </w:r>
      <w:r w:rsidR="0B6050E2" w:rsidRPr="6C3FE5ED">
        <w:rPr>
          <w:rFonts w:ascii="Georgia" w:eastAsia="Georgia" w:hAnsi="Georgia" w:cs="Georgia"/>
        </w:rPr>
        <w:t>s</w:t>
      </w:r>
      <w:r w:rsidRPr="6C3FE5ED">
        <w:rPr>
          <w:rFonts w:ascii="Georgia" w:eastAsia="Georgia" w:hAnsi="Georgia" w:cs="Georgia"/>
        </w:rPr>
        <w:t xml:space="preserve"> of the re</w:t>
      </w:r>
      <w:r w:rsidR="1A213C09" w:rsidRPr="6C3FE5ED">
        <w:rPr>
          <w:rFonts w:ascii="Georgia" w:eastAsia="Georgia" w:hAnsi="Georgia" w:cs="Georgia"/>
        </w:rPr>
        <w:t>port</w:t>
      </w:r>
    </w:p>
    <w:p w14:paraId="6F41E144" w14:textId="7494DBF9" w:rsidR="4C0CEA2E" w:rsidRDefault="4C0CEA2E" w:rsidP="6C3FE5ED">
      <w:pPr>
        <w:pStyle w:val="ListParagraph"/>
        <w:numPr>
          <w:ilvl w:val="0"/>
          <w:numId w:val="13"/>
        </w:numPr>
        <w:rPr>
          <w:rFonts w:ascii="Georgia" w:eastAsia="Georgia" w:hAnsi="Georgia" w:cs="Georgia"/>
        </w:rPr>
      </w:pPr>
      <w:r w:rsidRPr="6C3FE5ED">
        <w:rPr>
          <w:rFonts w:ascii="Georgia" w:eastAsia="Georgia" w:hAnsi="Georgia" w:cs="Georgia"/>
        </w:rPr>
        <w:t>Facilitate introductions with industry experts</w:t>
      </w:r>
      <w:r w:rsidR="4006129F" w:rsidRPr="6C3FE5ED">
        <w:rPr>
          <w:rFonts w:ascii="Georgia" w:eastAsia="Georgia" w:hAnsi="Georgia" w:cs="Georgia"/>
        </w:rPr>
        <w:t xml:space="preserve"> if agreed and required</w:t>
      </w:r>
    </w:p>
    <w:p w14:paraId="303238ED" w14:textId="3256A8BE" w:rsidR="4C0CEA2E" w:rsidRDefault="4C0CEA2E" w:rsidP="6C3FE5ED">
      <w:pPr>
        <w:rPr>
          <w:rFonts w:ascii="Georgia" w:eastAsia="Georgia" w:hAnsi="Georgia" w:cs="Georgia"/>
        </w:rPr>
      </w:pPr>
    </w:p>
    <w:p w14:paraId="4AAEAA5A" w14:textId="299942BB" w:rsidR="004F2EB1" w:rsidRDefault="0001133A" w:rsidP="6C3FE5ED">
      <w:pPr>
        <w:pStyle w:val="Heading1"/>
        <w:rPr>
          <w:rFonts w:ascii="Georgia" w:eastAsia="Georgia" w:hAnsi="Georgia" w:cs="Georgia"/>
        </w:rPr>
      </w:pPr>
      <w:bookmarkStart w:id="14" w:name="_Toc2123197494"/>
      <w:r w:rsidRPr="6C3FE5ED">
        <w:rPr>
          <w:rFonts w:ascii="Georgia" w:eastAsia="Georgia" w:hAnsi="Georgia" w:cs="Georgia"/>
        </w:rPr>
        <w:t xml:space="preserve">Submission of Proposal: </w:t>
      </w:r>
      <w:bookmarkEnd w:id="14"/>
    </w:p>
    <w:p w14:paraId="6CD874DF" w14:textId="340673B4" w:rsidR="003778E3" w:rsidRDefault="4C0CEA2E" w:rsidP="6C3FE5ED">
      <w:pPr>
        <w:rPr>
          <w:rFonts w:ascii="Georgia" w:eastAsia="Georgia" w:hAnsi="Georgia" w:cs="Georgia"/>
          <w:color w:val="000000" w:themeColor="text1"/>
        </w:rPr>
      </w:pPr>
      <w:r w:rsidRPr="6C3FE5ED">
        <w:rPr>
          <w:rFonts w:ascii="Georgia" w:eastAsia="Georgia" w:hAnsi="Georgia" w:cs="Georgia"/>
        </w:rPr>
        <w:t>Proposals should include</w:t>
      </w:r>
      <w:r w:rsidR="00B54738" w:rsidRPr="6C3FE5ED">
        <w:rPr>
          <w:rFonts w:ascii="Georgia" w:eastAsia="Georgia" w:hAnsi="Georgia" w:cs="Georgia"/>
        </w:rPr>
        <w:t xml:space="preserve">: </w:t>
      </w:r>
    </w:p>
    <w:p w14:paraId="49E05BF3" w14:textId="1B7808CF" w:rsidR="003778E3" w:rsidRDefault="1015043A" w:rsidP="6C3FE5ED">
      <w:pPr>
        <w:pStyle w:val="ListParagraph"/>
        <w:numPr>
          <w:ilvl w:val="0"/>
          <w:numId w:val="2"/>
        </w:numPr>
        <w:rPr>
          <w:rFonts w:ascii="Georgia" w:eastAsia="Georgia" w:hAnsi="Georgia" w:cs="Georgia"/>
          <w:color w:val="000000" w:themeColor="text1"/>
        </w:rPr>
      </w:pPr>
      <w:r w:rsidRPr="6C3FE5ED">
        <w:rPr>
          <w:rFonts w:ascii="Georgia" w:eastAsia="Georgia" w:hAnsi="Georgia" w:cs="Georgia"/>
        </w:rPr>
        <w:t>Maximum 5 pages</w:t>
      </w:r>
    </w:p>
    <w:p w14:paraId="31E001B6" w14:textId="033DE188" w:rsidR="003778E3" w:rsidRDefault="577F3977"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Brief overview of your organisations environmental and social activities</w:t>
      </w:r>
    </w:p>
    <w:p w14:paraId="4C7ED191" w14:textId="0DD4AD00" w:rsidR="003778E3" w:rsidRDefault="4F63A15C"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Details of relevant experience</w:t>
      </w:r>
    </w:p>
    <w:p w14:paraId="19306E2A" w14:textId="23CA3F7B" w:rsidR="003778E3" w:rsidRDefault="1015043A"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 xml:space="preserve">Approach and method to </w:t>
      </w:r>
      <w:r w:rsidR="1EDA6DAA" w:rsidRPr="6C3FE5ED">
        <w:rPr>
          <w:rFonts w:ascii="Georgia" w:eastAsia="Georgia" w:hAnsi="Georgia" w:cs="Georgia"/>
        </w:rPr>
        <w:t xml:space="preserve">meet </w:t>
      </w:r>
      <w:r w:rsidRPr="6C3FE5ED">
        <w:rPr>
          <w:rFonts w:ascii="Georgia" w:eastAsia="Georgia" w:hAnsi="Georgia" w:cs="Georgia"/>
        </w:rPr>
        <w:t xml:space="preserve">Objectives and Outputs. </w:t>
      </w:r>
    </w:p>
    <w:p w14:paraId="1A3DB9AA" w14:textId="6A701CC3" w:rsidR="003778E3" w:rsidRDefault="1015043A"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A project plan detailing scope and timeframes for deliverables.</w:t>
      </w:r>
    </w:p>
    <w:p w14:paraId="4ACFF6AB" w14:textId="1971C990" w:rsidR="003778E3" w:rsidRDefault="1015043A"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A fee proposal including days and day rates for each member of staff who will work on the project, and any non-staff/travel/ancillary costs, including any applicable charity discounts</w:t>
      </w:r>
    </w:p>
    <w:p w14:paraId="08E9506A" w14:textId="674288EB" w:rsidR="003778E3" w:rsidRDefault="1015043A"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Names and CVs of all staff who will work on the project, and proposed roles (can be beyond the 5 pages)</w:t>
      </w:r>
      <w:r w:rsidR="3C2CDEF4" w:rsidRPr="6C3FE5ED">
        <w:rPr>
          <w:rFonts w:ascii="Georgia" w:eastAsia="Georgia" w:hAnsi="Georgia" w:cs="Georgia"/>
        </w:rPr>
        <w:t>. To include safeguarding qualifications or checks if proposing work with specific vulnerable audiences</w:t>
      </w:r>
      <w:r w:rsidR="4CD3A981" w:rsidRPr="6C3FE5ED">
        <w:rPr>
          <w:rFonts w:ascii="Georgia" w:eastAsia="Georgia" w:hAnsi="Georgia" w:cs="Georgia"/>
        </w:rPr>
        <w:t>. Agree to WWF’s Safeguarding Policy or submission of own.</w:t>
      </w:r>
    </w:p>
    <w:p w14:paraId="2EA756C2" w14:textId="2BE6CF40" w:rsidR="003778E3" w:rsidRDefault="1015043A"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Indication of acceptance of WWF-UK’s standard terms and conditions (available on request), or submission of your own for review by our legal team.</w:t>
      </w:r>
    </w:p>
    <w:p w14:paraId="40D2C3F7" w14:textId="3B2B1D67" w:rsidR="003778E3" w:rsidRDefault="003778E3" w:rsidP="6C3FE5ED">
      <w:pPr>
        <w:spacing w:after="0" w:line="276" w:lineRule="auto"/>
        <w:contextualSpacing/>
        <w:rPr>
          <w:rFonts w:ascii="Georgia" w:eastAsia="Georgia" w:hAnsi="Georgia" w:cs="Georgia"/>
          <w:color w:val="000000" w:themeColor="text1"/>
        </w:rPr>
      </w:pPr>
    </w:p>
    <w:p w14:paraId="158450D6" w14:textId="588B9768" w:rsidR="003778E3" w:rsidRDefault="2EB613F5" w:rsidP="6C3FE5ED">
      <w:pPr>
        <w:spacing w:after="0" w:line="276" w:lineRule="auto"/>
        <w:rPr>
          <w:rFonts w:ascii="Georgia" w:eastAsia="Georgia" w:hAnsi="Georgia" w:cs="Georgia"/>
          <w:color w:val="000000" w:themeColor="text1"/>
        </w:rPr>
      </w:pPr>
      <w:r w:rsidRPr="6C3FE5ED">
        <w:rPr>
          <w:rFonts w:ascii="Georgia" w:eastAsia="Georgia" w:hAnsi="Georgia" w:cs="Georgia"/>
        </w:rPr>
        <w:lastRenderedPageBreak/>
        <w:t xml:space="preserve">WWF will assess proposals and appoint the successful supplier through a selection of criteria, to include: </w:t>
      </w:r>
    </w:p>
    <w:p w14:paraId="6D5A7FB2" w14:textId="604EF56D" w:rsidR="003778E3" w:rsidRDefault="2EB613F5" w:rsidP="6C3FE5ED">
      <w:pPr>
        <w:pStyle w:val="ListParagraph"/>
        <w:numPr>
          <w:ilvl w:val="0"/>
          <w:numId w:val="3"/>
        </w:numPr>
        <w:spacing w:after="0" w:line="276" w:lineRule="auto"/>
        <w:rPr>
          <w:rFonts w:ascii="Georgia" w:eastAsia="Georgia" w:hAnsi="Georgia" w:cs="Georgia"/>
          <w:color w:val="000000" w:themeColor="text1"/>
        </w:rPr>
      </w:pPr>
      <w:r w:rsidRPr="6C3FE5ED">
        <w:rPr>
          <w:rFonts w:ascii="Georgia" w:eastAsia="Georgia" w:hAnsi="Georgia" w:cs="Georgia"/>
        </w:rPr>
        <w:t>Quality of the submission and adherence to the brief</w:t>
      </w:r>
    </w:p>
    <w:p w14:paraId="0891CA26" w14:textId="0BDC6384" w:rsidR="003778E3" w:rsidRDefault="2EB613F5" w:rsidP="6C3FE5ED">
      <w:pPr>
        <w:pStyle w:val="ListParagraph"/>
        <w:numPr>
          <w:ilvl w:val="0"/>
          <w:numId w:val="3"/>
        </w:numPr>
        <w:spacing w:after="0" w:line="276" w:lineRule="auto"/>
        <w:rPr>
          <w:rFonts w:ascii="Georgia" w:eastAsia="Georgia" w:hAnsi="Georgia" w:cs="Georgia"/>
          <w:color w:val="000000" w:themeColor="text1"/>
        </w:rPr>
      </w:pPr>
      <w:r w:rsidRPr="6C3FE5ED">
        <w:rPr>
          <w:rFonts w:ascii="Georgia" w:eastAsia="Georgia" w:hAnsi="Georgia" w:cs="Georgia"/>
        </w:rPr>
        <w:t xml:space="preserve">Relevant organisational experience, </w:t>
      </w:r>
      <w:proofErr w:type="gramStart"/>
      <w:r w:rsidRPr="6C3FE5ED">
        <w:rPr>
          <w:rFonts w:ascii="Georgia" w:eastAsia="Georgia" w:hAnsi="Georgia" w:cs="Georgia"/>
        </w:rPr>
        <w:t>expertise</w:t>
      </w:r>
      <w:proofErr w:type="gramEnd"/>
      <w:r w:rsidRPr="6C3FE5ED">
        <w:rPr>
          <w:rFonts w:ascii="Georgia" w:eastAsia="Georgia" w:hAnsi="Georgia" w:cs="Georgia"/>
        </w:rPr>
        <w:t xml:space="preserve"> and skills of staff</w:t>
      </w:r>
    </w:p>
    <w:p w14:paraId="542B41AD" w14:textId="30349D6F" w:rsidR="003778E3" w:rsidRDefault="2EB613F5" w:rsidP="6C3FE5ED">
      <w:pPr>
        <w:pStyle w:val="ListParagraph"/>
        <w:numPr>
          <w:ilvl w:val="0"/>
          <w:numId w:val="3"/>
        </w:numPr>
        <w:spacing w:after="0" w:line="276" w:lineRule="auto"/>
        <w:rPr>
          <w:rFonts w:ascii="Georgia" w:eastAsia="Georgia" w:hAnsi="Georgia" w:cs="Georgia"/>
          <w:color w:val="000000" w:themeColor="text1"/>
        </w:rPr>
      </w:pPr>
      <w:r w:rsidRPr="6C3FE5ED">
        <w:rPr>
          <w:rFonts w:ascii="Georgia" w:eastAsia="Georgia" w:hAnsi="Georgia" w:cs="Georgia"/>
        </w:rPr>
        <w:t xml:space="preserve">Cost and overall resource inputs </w:t>
      </w:r>
    </w:p>
    <w:p w14:paraId="39576E26" w14:textId="3BD9E0EA" w:rsidR="003778E3" w:rsidRDefault="2EB613F5" w:rsidP="6C3FE5ED">
      <w:pPr>
        <w:pStyle w:val="ListParagraph"/>
        <w:numPr>
          <w:ilvl w:val="0"/>
          <w:numId w:val="3"/>
        </w:numPr>
        <w:spacing w:after="0" w:line="276" w:lineRule="auto"/>
        <w:rPr>
          <w:rFonts w:ascii="Georgia" w:eastAsia="Georgia" w:hAnsi="Georgia" w:cs="Georgia"/>
          <w:color w:val="000000" w:themeColor="text1"/>
        </w:rPr>
      </w:pPr>
      <w:r w:rsidRPr="6C3FE5ED">
        <w:rPr>
          <w:rFonts w:ascii="Georgia" w:eastAsia="Georgia" w:hAnsi="Georgia" w:cs="Georgia"/>
        </w:rPr>
        <w:t>Quality and effectiveness of the proposed methodology and ability to deliver the brief</w:t>
      </w:r>
    </w:p>
    <w:p w14:paraId="7D7D5D19" w14:textId="79DB3DB9" w:rsidR="003778E3" w:rsidRDefault="003778E3" w:rsidP="6C3FE5ED">
      <w:pPr>
        <w:rPr>
          <w:rFonts w:ascii="Georgia" w:eastAsia="Georgia" w:hAnsi="Georgia" w:cs="Georgia"/>
        </w:rPr>
      </w:pPr>
    </w:p>
    <w:p w14:paraId="33A9CBC3" w14:textId="0F56CA4C" w:rsidR="003778E3" w:rsidRDefault="528FD001" w:rsidP="6C3FE5ED">
      <w:pPr>
        <w:spacing w:after="0" w:line="276" w:lineRule="auto"/>
        <w:rPr>
          <w:rFonts w:ascii="Georgia" w:eastAsia="Georgia" w:hAnsi="Georgia" w:cs="Georgia"/>
          <w:color w:val="000000" w:themeColor="text1"/>
        </w:rPr>
      </w:pPr>
      <w:r w:rsidRPr="6C3FE5ED">
        <w:rPr>
          <w:rFonts w:ascii="Georgia" w:eastAsia="Georgia" w:hAnsi="Georgia" w:cs="Georgia"/>
        </w:rPr>
        <w:t>Closing date to submit proposals:</w:t>
      </w:r>
      <w:r w:rsidR="3CA63A77" w:rsidRPr="6C3FE5ED">
        <w:rPr>
          <w:rFonts w:ascii="Georgia" w:eastAsia="Georgia" w:hAnsi="Georgia" w:cs="Georgia"/>
        </w:rPr>
        <w:t xml:space="preserve"> </w:t>
      </w:r>
      <w:r w:rsidR="0F2B8048" w:rsidRPr="6C3FE5ED">
        <w:rPr>
          <w:rFonts w:ascii="Georgia" w:eastAsia="Georgia" w:hAnsi="Georgia" w:cs="Georgia"/>
          <w:b/>
          <w:bCs/>
        </w:rPr>
        <w:t xml:space="preserve">Friday </w:t>
      </w:r>
      <w:r w:rsidR="00AB5B27">
        <w:rPr>
          <w:rFonts w:ascii="Georgia" w:eastAsia="Georgia" w:hAnsi="Georgia" w:cs="Georgia"/>
          <w:b/>
          <w:bCs/>
        </w:rPr>
        <w:t>9</w:t>
      </w:r>
      <w:r w:rsidR="0F2B8048" w:rsidRPr="6C3FE5ED">
        <w:rPr>
          <w:rFonts w:ascii="Georgia" w:eastAsia="Georgia" w:hAnsi="Georgia" w:cs="Georgia"/>
          <w:b/>
          <w:bCs/>
        </w:rPr>
        <w:t xml:space="preserve">th </w:t>
      </w:r>
      <w:r w:rsidR="00CF2966">
        <w:rPr>
          <w:rFonts w:ascii="Georgia" w:eastAsia="Georgia" w:hAnsi="Georgia" w:cs="Georgia"/>
          <w:b/>
          <w:bCs/>
        </w:rPr>
        <w:t>December</w:t>
      </w:r>
      <w:r w:rsidR="1015043A" w:rsidRPr="6C3FE5ED">
        <w:rPr>
          <w:rFonts w:ascii="Georgia" w:eastAsia="Georgia" w:hAnsi="Georgia" w:cs="Georgia"/>
          <w:b/>
          <w:bCs/>
        </w:rPr>
        <w:t xml:space="preserve"> 2022, at 23.00 GMT.</w:t>
      </w:r>
      <w:r w:rsidR="1015043A" w:rsidRPr="6C3FE5ED">
        <w:rPr>
          <w:rFonts w:ascii="Georgia" w:eastAsia="Georgia" w:hAnsi="Georgia" w:cs="Georgia"/>
        </w:rPr>
        <w:t xml:space="preserve"> Applications received after that will not be considered. </w:t>
      </w:r>
    </w:p>
    <w:p w14:paraId="2CFBBD63" w14:textId="42B8BC28" w:rsidR="003778E3" w:rsidRDefault="003778E3" w:rsidP="6C3FE5ED">
      <w:pPr>
        <w:spacing w:after="0" w:line="276" w:lineRule="auto"/>
        <w:rPr>
          <w:rFonts w:ascii="Georgia" w:eastAsia="Georgia" w:hAnsi="Georgia" w:cs="Georgia"/>
          <w:color w:val="000000" w:themeColor="text1"/>
        </w:rPr>
      </w:pPr>
      <w:r w:rsidRPr="6C3FE5ED">
        <w:rPr>
          <w:rFonts w:ascii="Georgia" w:eastAsia="Georgia" w:hAnsi="Georgia" w:cs="Georgia"/>
        </w:rPr>
        <w:t>Delivery of final report:</w:t>
      </w:r>
      <w:r w:rsidRPr="6C3FE5ED">
        <w:rPr>
          <w:rFonts w:ascii="Georgia" w:eastAsia="Georgia" w:hAnsi="Georgia" w:cs="Georgia"/>
          <w:b/>
          <w:bCs/>
        </w:rPr>
        <w:t xml:space="preserve"> </w:t>
      </w:r>
      <w:r w:rsidR="46E8A7FD" w:rsidRPr="6C3FE5ED">
        <w:rPr>
          <w:rFonts w:ascii="Georgia" w:eastAsia="Georgia" w:hAnsi="Georgia" w:cs="Georgia"/>
          <w:b/>
          <w:bCs/>
        </w:rPr>
        <w:t xml:space="preserve">March </w:t>
      </w:r>
      <w:r w:rsidR="203E42E2" w:rsidRPr="6C3FE5ED">
        <w:rPr>
          <w:rFonts w:ascii="Georgia" w:eastAsia="Georgia" w:hAnsi="Georgia" w:cs="Georgia"/>
          <w:b/>
          <w:bCs/>
        </w:rPr>
        <w:t>2023</w:t>
      </w:r>
      <w:r w:rsidR="203E42E2" w:rsidRPr="6C3FE5ED">
        <w:rPr>
          <w:rFonts w:ascii="Georgia" w:eastAsia="Georgia" w:hAnsi="Georgia" w:cs="Georgia"/>
        </w:rPr>
        <w:t xml:space="preserve"> (Date TBD)</w:t>
      </w:r>
    </w:p>
    <w:p w14:paraId="2043A910" w14:textId="071741CA" w:rsidR="00B05BBF" w:rsidRDefault="43A36AF4" w:rsidP="6C3FE5ED">
      <w:pPr>
        <w:rPr>
          <w:rFonts w:ascii="Georgia" w:eastAsia="Georgia" w:hAnsi="Georgia" w:cs="Georgia"/>
        </w:rPr>
      </w:pPr>
      <w:r w:rsidRPr="6C3FE5ED">
        <w:rPr>
          <w:rFonts w:ascii="Georgia" w:eastAsia="Georgia" w:hAnsi="Georgia" w:cs="Georgia"/>
        </w:rPr>
        <w:t>Guidance on budget available:</w:t>
      </w:r>
      <w:r w:rsidR="5436FBDD" w:rsidRPr="6C3FE5ED">
        <w:rPr>
          <w:rFonts w:ascii="Georgia" w:eastAsia="Georgia" w:hAnsi="Georgia" w:cs="Georgia"/>
        </w:rPr>
        <w:t xml:space="preserve"> £20,000</w:t>
      </w:r>
      <w:r w:rsidRPr="6C3FE5ED">
        <w:rPr>
          <w:rFonts w:ascii="Georgia" w:eastAsia="Georgia" w:hAnsi="Georgia" w:cs="Georgia"/>
        </w:rPr>
        <w:t xml:space="preserve"> </w:t>
      </w:r>
      <w:r w:rsidR="53451074" w:rsidRPr="6C3FE5ED">
        <w:rPr>
          <w:rFonts w:ascii="Georgia" w:eastAsia="Georgia" w:hAnsi="Georgia" w:cs="Georgia"/>
        </w:rPr>
        <w:t>(</w:t>
      </w:r>
      <w:proofErr w:type="spellStart"/>
      <w:r w:rsidR="53451074" w:rsidRPr="6C3FE5ED">
        <w:rPr>
          <w:rFonts w:ascii="Georgia" w:eastAsia="Georgia" w:hAnsi="Georgia" w:cs="Georgia"/>
        </w:rPr>
        <w:t>inc</w:t>
      </w:r>
      <w:proofErr w:type="spellEnd"/>
      <w:r w:rsidR="53451074" w:rsidRPr="6C3FE5ED">
        <w:rPr>
          <w:rFonts w:ascii="Georgia" w:eastAsia="Georgia" w:hAnsi="Georgia" w:cs="Georgia"/>
        </w:rPr>
        <w:t xml:space="preserve"> VAT)</w:t>
      </w:r>
    </w:p>
    <w:p w14:paraId="0C449991" w14:textId="4E0BF837" w:rsidR="001A1EA1" w:rsidRDefault="001A1EA1" w:rsidP="6C3FE5ED">
      <w:pPr>
        <w:rPr>
          <w:rFonts w:ascii="Georgia" w:eastAsia="Georgia" w:hAnsi="Georgia" w:cs="Georgia"/>
        </w:rPr>
      </w:pPr>
      <w:r w:rsidRPr="6C3FE5ED">
        <w:rPr>
          <w:rFonts w:ascii="Georgia" w:eastAsia="Georgia" w:hAnsi="Georgia" w:cs="Georgia"/>
          <w:b/>
          <w:bCs/>
        </w:rPr>
        <w:t xml:space="preserve">Commissioned by: </w:t>
      </w:r>
      <w:r w:rsidRPr="6C3FE5ED">
        <w:rPr>
          <w:rFonts w:ascii="Georgia" w:eastAsia="Georgia" w:hAnsi="Georgia" w:cs="Georgia"/>
        </w:rPr>
        <w:t>WWF-UK, Living Planet Centre, Brewery Road, Woking, GU21 4LL</w:t>
      </w:r>
    </w:p>
    <w:p w14:paraId="2179F79F" w14:textId="1B593E44" w:rsidR="001A1EA1" w:rsidRDefault="001A1EA1" w:rsidP="6C3FE5ED">
      <w:pPr>
        <w:rPr>
          <w:rFonts w:ascii="Georgia" w:eastAsia="Georgia" w:hAnsi="Georgia" w:cs="Georgia"/>
        </w:rPr>
      </w:pPr>
      <w:r w:rsidRPr="6C3FE5ED">
        <w:rPr>
          <w:rFonts w:ascii="Georgia" w:eastAsia="Georgia" w:hAnsi="Georgia" w:cs="Georgia"/>
          <w:b/>
          <w:bCs/>
        </w:rPr>
        <w:t>Contact person:</w:t>
      </w:r>
      <w:r w:rsidR="004B54D6">
        <w:rPr>
          <w:rFonts w:ascii="Georgia" w:eastAsia="Georgia" w:hAnsi="Georgia" w:cs="Georgia"/>
        </w:rPr>
        <w:t xml:space="preserve"> </w:t>
      </w:r>
      <w:r w:rsidR="004B54D6" w:rsidRPr="004B54D6">
        <w:rPr>
          <w:rFonts w:ascii="Georgia" w:eastAsia="Georgia" w:hAnsi="Georgia" w:cs="Georgia"/>
        </w:rPr>
        <w:t>Chiara Cadei</w:t>
      </w:r>
      <w:r w:rsidR="1F07FFEA" w:rsidRPr="6C3FE5ED">
        <w:rPr>
          <w:rFonts w:ascii="Georgia" w:eastAsia="Georgia" w:hAnsi="Georgia" w:cs="Georgia"/>
        </w:rPr>
        <w:t xml:space="preserve">, </w:t>
      </w:r>
      <w:r w:rsidR="004B54D6">
        <w:rPr>
          <w:rFonts w:ascii="Georgia" w:eastAsia="Georgia" w:hAnsi="Georgia" w:cs="Georgia"/>
        </w:rPr>
        <w:t>Partnership Manager</w:t>
      </w:r>
      <w:r w:rsidR="1F07FFEA" w:rsidRPr="6C3FE5ED">
        <w:rPr>
          <w:rFonts w:ascii="Georgia" w:eastAsia="Georgia" w:hAnsi="Georgia" w:cs="Georgia"/>
        </w:rPr>
        <w:t>, WWF-UK</w:t>
      </w:r>
    </w:p>
    <w:p w14:paraId="3EC404BA" w14:textId="4AE11BFF" w:rsidR="001A1EA1" w:rsidRPr="004B54D6" w:rsidRDefault="1F07FFEA" w:rsidP="6C3FE5ED">
      <w:pPr>
        <w:rPr>
          <w:rFonts w:ascii="Georgia" w:eastAsia="Georgia" w:hAnsi="Georgia" w:cs="Georgia"/>
          <w:u w:val="single"/>
        </w:rPr>
      </w:pPr>
      <w:r w:rsidRPr="6C3FE5ED">
        <w:rPr>
          <w:rFonts w:ascii="Georgia" w:eastAsia="Georgia" w:hAnsi="Georgia" w:cs="Georgia"/>
        </w:rPr>
        <w:t xml:space="preserve">Please email submission to: </w:t>
      </w:r>
      <w:r w:rsidR="004B54D6" w:rsidRPr="004B54D6">
        <w:rPr>
          <w:rFonts w:ascii="Georgia" w:eastAsia="Georgia" w:hAnsi="Georgia" w:cs="Georgia"/>
        </w:rPr>
        <w:t xml:space="preserve"> </w:t>
      </w:r>
      <w:hyperlink r:id="rId18" w:history="1">
        <w:r w:rsidR="004B54D6" w:rsidRPr="000A327E">
          <w:rPr>
            <w:rStyle w:val="Hyperlink"/>
            <w:rFonts w:ascii="Georgia" w:eastAsia="Georgia" w:hAnsi="Georgia" w:cs="Georgia"/>
          </w:rPr>
          <w:t>CCadei@wwf.org.uk</w:t>
        </w:r>
      </w:hyperlink>
      <w:r w:rsidR="004B54D6">
        <w:rPr>
          <w:rFonts w:ascii="Georgia" w:eastAsia="Georgia" w:hAnsi="Georgia" w:cs="Georgia"/>
        </w:rPr>
        <w:t xml:space="preserve"> </w:t>
      </w:r>
      <w:r w:rsidRPr="6C3FE5ED">
        <w:rPr>
          <w:rFonts w:ascii="Georgia" w:eastAsia="Georgia" w:hAnsi="Georgia" w:cs="Georgia"/>
        </w:rPr>
        <w:t xml:space="preserve"> Email subject: </w:t>
      </w:r>
      <w:r w:rsidR="1D809C88" w:rsidRPr="6C3FE5ED">
        <w:rPr>
          <w:rFonts w:ascii="Georgia" w:eastAsia="Georgia" w:hAnsi="Georgia" w:cs="Georgia"/>
        </w:rPr>
        <w:t xml:space="preserve">The Lever Report: Actions for Food service businesses and their clients to achieve Eating for Net Zero   </w:t>
      </w:r>
    </w:p>
    <w:p w14:paraId="00F61E21" w14:textId="4DFE3482" w:rsidR="001A1EA1" w:rsidRPr="00491243" w:rsidRDefault="001A1EA1" w:rsidP="6C3FE5ED">
      <w:pPr>
        <w:rPr>
          <w:rFonts w:ascii="Georgia" w:eastAsia="Georgia" w:hAnsi="Georgia" w:cs="Georgia"/>
        </w:rPr>
      </w:pPr>
      <w:r w:rsidRPr="6C3FE5ED">
        <w:rPr>
          <w:rFonts w:ascii="Georgia" w:eastAsia="Georgia" w:hAnsi="Georgia" w:cs="Georgia"/>
          <w:b/>
          <w:bCs/>
        </w:rPr>
        <w:t>Alternative contact:</w:t>
      </w:r>
      <w:r w:rsidRPr="6C3FE5ED">
        <w:rPr>
          <w:rFonts w:ascii="Georgia" w:eastAsia="Georgia" w:hAnsi="Georgia" w:cs="Georgia"/>
        </w:rPr>
        <w:t xml:space="preserve"> </w:t>
      </w:r>
      <w:r w:rsidR="00AA052B" w:rsidRPr="6C3FE5ED">
        <w:rPr>
          <w:rFonts w:ascii="Georgia" w:eastAsia="Georgia" w:hAnsi="Georgia" w:cs="Georgia"/>
        </w:rPr>
        <w:t xml:space="preserve">Procurement Team, </w:t>
      </w:r>
      <w:hyperlink r:id="rId19">
        <w:r w:rsidR="00AA052B" w:rsidRPr="6C3FE5ED">
          <w:rPr>
            <w:rStyle w:val="Hyperlink"/>
            <w:rFonts w:ascii="Georgia" w:eastAsia="Georgia" w:hAnsi="Georgia" w:cs="Georgia"/>
            <w:color w:val="auto"/>
          </w:rPr>
          <w:t>procurement@wwf.org.uk</w:t>
        </w:r>
      </w:hyperlink>
      <w:r w:rsidR="00AA052B" w:rsidRPr="6C3FE5ED">
        <w:rPr>
          <w:rFonts w:ascii="Georgia" w:eastAsia="Georgia" w:hAnsi="Georgia" w:cs="Georgia"/>
        </w:rPr>
        <w:t xml:space="preserve"> </w:t>
      </w:r>
      <w:r w:rsidRPr="6C3FE5ED">
        <w:rPr>
          <w:rFonts w:ascii="Georgia" w:eastAsia="Georgia" w:hAnsi="Georgia" w:cs="Georgia"/>
        </w:rPr>
        <w:t xml:space="preserve"> </w:t>
      </w:r>
    </w:p>
    <w:p w14:paraId="0A481C8A" w14:textId="5FDD4936" w:rsidR="4C0CEA2E" w:rsidRDefault="4C0CEA2E" w:rsidP="6C3FE5ED">
      <w:pPr>
        <w:rPr>
          <w:rFonts w:ascii="Georgia" w:eastAsia="Georgia" w:hAnsi="Georgia" w:cs="Georgia"/>
        </w:rPr>
      </w:pPr>
      <w:r w:rsidRPr="6C3FE5ED">
        <w:rPr>
          <w:rFonts w:ascii="Georgia" w:eastAsia="Georgia" w:hAnsi="Georgia" w:cs="Georgia"/>
        </w:rPr>
        <w:br w:type="page"/>
      </w:r>
    </w:p>
    <w:p w14:paraId="1DA376DF" w14:textId="635EBBF8" w:rsidR="4C0CEA2E" w:rsidRDefault="54D1BA6E" w:rsidP="6C3FE5ED">
      <w:pPr>
        <w:pStyle w:val="Heading1"/>
        <w:rPr>
          <w:rFonts w:ascii="Georgia" w:eastAsia="Georgia" w:hAnsi="Georgia" w:cs="Georgia"/>
        </w:rPr>
      </w:pPr>
      <w:bookmarkStart w:id="15" w:name="_Toc309200493"/>
      <w:r w:rsidRPr="6C3FE5ED">
        <w:rPr>
          <w:rFonts w:ascii="Georgia" w:eastAsia="Georgia" w:hAnsi="Georgia" w:cs="Georgia"/>
        </w:rPr>
        <w:lastRenderedPageBreak/>
        <w:t>Appendices</w:t>
      </w:r>
      <w:bookmarkEnd w:id="15"/>
    </w:p>
    <w:p w14:paraId="1A489634" w14:textId="077D9FA5" w:rsidR="67F7FFD4" w:rsidRDefault="67F7FFD4" w:rsidP="6C3FE5ED">
      <w:pPr>
        <w:rPr>
          <w:rFonts w:ascii="Georgia" w:eastAsia="Georgia" w:hAnsi="Georgia" w:cs="Georgia"/>
        </w:rPr>
      </w:pPr>
      <w:r w:rsidRPr="6C3FE5ED">
        <w:rPr>
          <w:rFonts w:ascii="Georgia" w:eastAsia="Georgia" w:hAnsi="Georgia" w:cs="Georgia"/>
          <w:b/>
          <w:bCs/>
        </w:rPr>
        <w:t>Appendix I</w:t>
      </w:r>
      <w:r w:rsidRPr="6C3FE5ED">
        <w:rPr>
          <w:rFonts w:ascii="Georgia" w:eastAsia="Georgia" w:hAnsi="Georgia" w:cs="Georgia"/>
        </w:rPr>
        <w:t xml:space="preserve">: List of industry reports that could support </w:t>
      </w:r>
      <w:r w:rsidR="4C0F3DBD" w:rsidRPr="6C3FE5ED">
        <w:rPr>
          <w:rFonts w:ascii="Georgia" w:eastAsia="Georgia" w:hAnsi="Georgia" w:cs="Georgia"/>
        </w:rPr>
        <w:t>research</w:t>
      </w:r>
      <w:r w:rsidRPr="6C3FE5ED">
        <w:rPr>
          <w:rFonts w:ascii="Georgia" w:eastAsia="Georgia" w:hAnsi="Georgia" w:cs="Georgia"/>
        </w:rPr>
        <w:t xml:space="preserve"> into levers for Food Service and their Clients</w:t>
      </w:r>
    </w:p>
    <w:p w14:paraId="0FDB28FE" w14:textId="5CE7A97D" w:rsidR="67F7FFD4" w:rsidRDefault="00000000" w:rsidP="6C3FE5ED">
      <w:pPr>
        <w:spacing w:after="0"/>
        <w:rPr>
          <w:rFonts w:ascii="Georgia" w:eastAsia="Georgia" w:hAnsi="Georgia" w:cs="Georgia"/>
        </w:rPr>
      </w:pPr>
      <w:hyperlink r:id="rId20">
        <w:r w:rsidR="67F7FFD4" w:rsidRPr="6C3FE5ED">
          <w:rPr>
            <w:rStyle w:val="Hyperlink"/>
            <w:rFonts w:ascii="Georgia" w:eastAsia="Georgia" w:hAnsi="Georgia" w:cs="Georgia"/>
            <w:color w:val="auto"/>
          </w:rPr>
          <w:t>IPCC’s Special Report on Global Warming of 1.5 ºC</w:t>
        </w:r>
      </w:hyperlink>
    </w:p>
    <w:p w14:paraId="4CE3A3AD" w14:textId="6DE574D6" w:rsidR="67F7FFD4" w:rsidRDefault="00000000" w:rsidP="6C3FE5ED">
      <w:pPr>
        <w:spacing w:after="0"/>
        <w:rPr>
          <w:rFonts w:ascii="Georgia" w:eastAsia="Georgia" w:hAnsi="Georgia" w:cs="Georgia"/>
        </w:rPr>
      </w:pPr>
      <w:hyperlink r:id="rId21">
        <w:r w:rsidR="67F7FFD4" w:rsidRPr="6C3FE5ED">
          <w:rPr>
            <w:rStyle w:val="Hyperlink"/>
            <w:rFonts w:ascii="Georgia" w:eastAsia="Georgia" w:hAnsi="Georgia" w:cs="Georgia"/>
            <w:color w:val="auto"/>
          </w:rPr>
          <w:t>WWF’s Livewell Plate,</w:t>
        </w:r>
      </w:hyperlink>
    </w:p>
    <w:p w14:paraId="6C95513A" w14:textId="70FE5F08" w:rsidR="67F7FFD4" w:rsidRDefault="00000000" w:rsidP="6C3FE5ED">
      <w:pPr>
        <w:spacing w:after="0" w:line="240" w:lineRule="auto"/>
        <w:rPr>
          <w:rFonts w:ascii="Georgia" w:eastAsia="Georgia" w:hAnsi="Georgia" w:cs="Georgia"/>
        </w:rPr>
      </w:pPr>
      <w:hyperlink r:id="rId22">
        <w:r w:rsidR="67F7FFD4" w:rsidRPr="6C3FE5ED">
          <w:rPr>
            <w:rStyle w:val="Hyperlink"/>
            <w:rFonts w:ascii="Georgia" w:eastAsia="Georgia" w:hAnsi="Georgia" w:cs="Georgia"/>
            <w:color w:val="auto"/>
          </w:rPr>
          <w:t>Food Made Good’s One Planet Plate</w:t>
        </w:r>
      </w:hyperlink>
    </w:p>
    <w:p w14:paraId="779822F7" w14:textId="7EF9EA28" w:rsidR="67F7FFD4" w:rsidRDefault="00000000" w:rsidP="6C3FE5ED">
      <w:pPr>
        <w:spacing w:after="0" w:line="240" w:lineRule="auto"/>
        <w:rPr>
          <w:rFonts w:ascii="Georgia" w:eastAsia="Georgia" w:hAnsi="Georgia" w:cs="Georgia"/>
        </w:rPr>
      </w:pPr>
      <w:hyperlink r:id="rId23">
        <w:r w:rsidR="67F7FFD4" w:rsidRPr="6C3FE5ED">
          <w:rPr>
            <w:rStyle w:val="Hyperlink"/>
            <w:rFonts w:ascii="Georgia" w:eastAsia="Georgia" w:hAnsi="Georgia" w:cs="Georgia"/>
            <w:color w:val="auto"/>
          </w:rPr>
          <w:t>WWF’s and Sodexo’s Food service sustainability report</w:t>
        </w:r>
      </w:hyperlink>
    </w:p>
    <w:p w14:paraId="7BFBF685" w14:textId="44CEA62B" w:rsidR="67F7FFD4" w:rsidRDefault="00000000" w:rsidP="6C3FE5ED">
      <w:pPr>
        <w:spacing w:after="0" w:line="240" w:lineRule="auto"/>
        <w:rPr>
          <w:rFonts w:ascii="Georgia" w:eastAsia="Georgia" w:hAnsi="Georgia" w:cs="Georgia"/>
        </w:rPr>
      </w:pPr>
      <w:hyperlink r:id="rId24">
        <w:r w:rsidR="67F7FFD4" w:rsidRPr="6C3FE5ED">
          <w:rPr>
            <w:rStyle w:val="Hyperlink"/>
            <w:rFonts w:ascii="Georgia" w:eastAsia="Georgia" w:hAnsi="Georgia" w:cs="Georgia"/>
            <w:color w:val="auto"/>
          </w:rPr>
          <w:t>One Planet: Communicating Food Sustainability to Consumers</w:t>
        </w:r>
      </w:hyperlink>
      <w:r w:rsidR="3E2A34B9" w:rsidRPr="6C3FE5ED">
        <w:rPr>
          <w:rFonts w:ascii="Georgia" w:eastAsia="Georgia" w:hAnsi="Georgia" w:cs="Georgia"/>
        </w:rPr>
        <w:t xml:space="preserve"> </w:t>
      </w:r>
    </w:p>
    <w:p w14:paraId="0670F8A6" w14:textId="2A7085B5" w:rsidR="67F7FFD4" w:rsidRDefault="00000000" w:rsidP="6C3FE5ED">
      <w:pPr>
        <w:spacing w:after="0" w:line="240" w:lineRule="auto"/>
        <w:rPr>
          <w:rFonts w:ascii="Georgia" w:eastAsia="Georgia" w:hAnsi="Georgia" w:cs="Georgia"/>
        </w:rPr>
      </w:pPr>
      <w:hyperlink r:id="rId25">
        <w:r w:rsidR="67F7FFD4" w:rsidRPr="6C3FE5ED">
          <w:rPr>
            <w:rStyle w:val="Hyperlink"/>
            <w:rFonts w:ascii="Georgia" w:eastAsia="Georgia" w:hAnsi="Georgia" w:cs="Georgia"/>
            <w:color w:val="auto"/>
          </w:rPr>
          <w:t>WRI Playbook for Guiding Diner towards Plant Rich Foods in Food Service</w:t>
        </w:r>
      </w:hyperlink>
      <w:r w:rsidR="49E65AD9" w:rsidRPr="6C3FE5ED">
        <w:rPr>
          <w:rFonts w:ascii="Georgia" w:eastAsia="Georgia" w:hAnsi="Georgia" w:cs="Georgia"/>
        </w:rPr>
        <w:t xml:space="preserve"> </w:t>
      </w:r>
    </w:p>
    <w:p w14:paraId="46C5B891" w14:textId="02C40BA4" w:rsidR="49E65AD9" w:rsidRDefault="00000000" w:rsidP="6C3FE5ED">
      <w:pPr>
        <w:spacing w:after="0" w:line="240" w:lineRule="auto"/>
        <w:rPr>
          <w:rFonts w:ascii="Georgia" w:eastAsia="Georgia" w:hAnsi="Georgia" w:cs="Georgia"/>
        </w:rPr>
      </w:pPr>
      <w:hyperlink r:id="rId26">
        <w:proofErr w:type="spellStart"/>
        <w:r w:rsidR="49E65AD9" w:rsidRPr="6C3FE5ED">
          <w:rPr>
            <w:rStyle w:val="Hyperlink"/>
            <w:rFonts w:ascii="Georgia" w:eastAsia="Georgia" w:hAnsi="Georgia" w:cs="Georgia"/>
          </w:rPr>
          <w:t>wbscd</w:t>
        </w:r>
        <w:proofErr w:type="spellEnd"/>
        <w:r w:rsidR="49E65AD9" w:rsidRPr="6C3FE5ED">
          <w:rPr>
            <w:rStyle w:val="Hyperlink"/>
            <w:rFonts w:ascii="Georgia" w:eastAsia="Georgia" w:hAnsi="Georgia" w:cs="Georgia"/>
          </w:rPr>
          <w:t>: Food Affordability - The role of the food industry in providing affordable, nutritious foods to support healthy and sustainable diets</w:t>
        </w:r>
      </w:hyperlink>
    </w:p>
    <w:p w14:paraId="04C900CB" w14:textId="5017C992" w:rsidR="67F7FFD4" w:rsidRDefault="67F7FFD4" w:rsidP="6C3FE5ED">
      <w:pPr>
        <w:spacing w:after="0" w:line="240" w:lineRule="auto"/>
        <w:rPr>
          <w:rFonts w:ascii="Georgia" w:eastAsia="Georgia" w:hAnsi="Georgia" w:cs="Georgia"/>
        </w:rPr>
      </w:pPr>
      <w:r w:rsidRPr="6C3FE5ED">
        <w:rPr>
          <w:rFonts w:ascii="Georgia" w:eastAsia="Georgia" w:hAnsi="Georgia" w:cs="Georgia"/>
        </w:rPr>
        <w:t xml:space="preserve">WWF’s Potential for a Food Sector Protein Shift in the UK Report (to be </w:t>
      </w:r>
      <w:r w:rsidR="65FBC254" w:rsidRPr="6C3FE5ED">
        <w:rPr>
          <w:rFonts w:ascii="Georgia" w:eastAsia="Georgia" w:hAnsi="Georgia" w:cs="Georgia"/>
        </w:rPr>
        <w:t xml:space="preserve">available December </w:t>
      </w:r>
      <w:r w:rsidRPr="6C3FE5ED">
        <w:rPr>
          <w:rFonts w:ascii="Georgia" w:eastAsia="Georgia" w:hAnsi="Georgia" w:cs="Georgia"/>
        </w:rPr>
        <w:t>2022)</w:t>
      </w:r>
    </w:p>
    <w:p w14:paraId="3FAD4DB0" w14:textId="37A4C0BF" w:rsidR="67F7FFD4" w:rsidRDefault="67F7FFD4" w:rsidP="6C3FE5ED">
      <w:pPr>
        <w:spacing w:after="0" w:line="240" w:lineRule="auto"/>
        <w:rPr>
          <w:rFonts w:ascii="Georgia" w:eastAsia="Georgia" w:hAnsi="Georgia" w:cs="Georgia"/>
        </w:rPr>
      </w:pPr>
      <w:r w:rsidRPr="6C3FE5ED">
        <w:rPr>
          <w:rFonts w:ascii="Georgia" w:eastAsia="Georgia" w:hAnsi="Georgia" w:cs="Georgia"/>
        </w:rPr>
        <w:t xml:space="preserve"> WWF’s Eating for Net Zero Report (to be </w:t>
      </w:r>
      <w:r w:rsidR="6E175A6F" w:rsidRPr="6C3FE5ED">
        <w:rPr>
          <w:rFonts w:ascii="Georgia" w:eastAsia="Georgia" w:hAnsi="Georgia" w:cs="Georgia"/>
        </w:rPr>
        <w:t xml:space="preserve">available December </w:t>
      </w:r>
      <w:r w:rsidRPr="6C3FE5ED">
        <w:rPr>
          <w:rFonts w:ascii="Georgia" w:eastAsia="Georgia" w:hAnsi="Georgia" w:cs="Georgia"/>
        </w:rPr>
        <w:t>2022)</w:t>
      </w:r>
    </w:p>
    <w:p w14:paraId="207C46F3" w14:textId="1A9B8A2A" w:rsidR="6C3FE5ED" w:rsidRDefault="6C3FE5ED" w:rsidP="6C3FE5ED">
      <w:pPr>
        <w:rPr>
          <w:rFonts w:ascii="Georgia" w:eastAsia="Georgia" w:hAnsi="Georgia" w:cs="Georgia"/>
        </w:rPr>
      </w:pPr>
    </w:p>
    <w:p w14:paraId="16A65440" w14:textId="2EC08847" w:rsidR="4C0CEA2E" w:rsidRDefault="54D1BA6E" w:rsidP="6C3FE5ED">
      <w:pPr>
        <w:rPr>
          <w:rFonts w:ascii="Georgia" w:eastAsia="Georgia" w:hAnsi="Georgia" w:cs="Georgia"/>
        </w:rPr>
      </w:pPr>
      <w:r w:rsidRPr="6C3FE5ED">
        <w:rPr>
          <w:rFonts w:ascii="Georgia" w:eastAsia="Georgia" w:hAnsi="Georgia" w:cs="Georgia"/>
          <w:b/>
          <w:bCs/>
        </w:rPr>
        <w:t xml:space="preserve">Appendix </w:t>
      </w:r>
      <w:r w:rsidR="19595020" w:rsidRPr="6C3FE5ED">
        <w:rPr>
          <w:rFonts w:ascii="Georgia" w:eastAsia="Georgia" w:hAnsi="Georgia" w:cs="Georgia"/>
          <w:b/>
          <w:bCs/>
        </w:rPr>
        <w:t>I</w:t>
      </w:r>
      <w:r w:rsidRPr="6C3FE5ED">
        <w:rPr>
          <w:rFonts w:ascii="Georgia" w:eastAsia="Georgia" w:hAnsi="Georgia" w:cs="Georgia"/>
          <w:b/>
          <w:bCs/>
        </w:rPr>
        <w:t>I</w:t>
      </w:r>
      <w:r w:rsidR="2B076106" w:rsidRPr="6C3FE5ED">
        <w:rPr>
          <w:rFonts w:ascii="Georgia" w:eastAsia="Georgia" w:hAnsi="Georgia" w:cs="Georgia"/>
          <w:b/>
          <w:bCs/>
        </w:rPr>
        <w:t xml:space="preserve">: </w:t>
      </w:r>
      <w:r w:rsidR="2B076106" w:rsidRPr="6C3FE5ED">
        <w:rPr>
          <w:rFonts w:ascii="Georgia" w:eastAsia="Georgia" w:hAnsi="Georgia" w:cs="Georgia"/>
        </w:rPr>
        <w:t>Examples of types of actions to improve sustainability within Food Service</w:t>
      </w:r>
    </w:p>
    <w:p w14:paraId="241CA88D" w14:textId="3CDEBD79" w:rsidR="4C0CEA2E" w:rsidRDefault="2B076106" w:rsidP="6C3FE5ED">
      <w:pPr>
        <w:pStyle w:val="ListParagraph"/>
        <w:numPr>
          <w:ilvl w:val="0"/>
          <w:numId w:val="1"/>
        </w:numPr>
        <w:rPr>
          <w:rFonts w:ascii="Georgia" w:eastAsia="Georgia" w:hAnsi="Georgia" w:cs="Georgia"/>
        </w:rPr>
      </w:pPr>
      <w:r w:rsidRPr="6C3FE5ED">
        <w:rPr>
          <w:rFonts w:ascii="Georgia" w:eastAsia="Georgia" w:hAnsi="Georgia" w:cs="Georgia"/>
        </w:rPr>
        <w:t>Changing the serving layout of different food options:</w:t>
      </w:r>
    </w:p>
    <w:p w14:paraId="2F951E7A" w14:textId="3CF318B0" w:rsidR="4C0CEA2E" w:rsidRDefault="2B076106" w:rsidP="6C3FE5ED">
      <w:pPr>
        <w:pStyle w:val="ListParagraph"/>
        <w:numPr>
          <w:ilvl w:val="1"/>
          <w:numId w:val="1"/>
        </w:numPr>
        <w:rPr>
          <w:rFonts w:ascii="Georgia" w:eastAsia="Georgia" w:hAnsi="Georgia" w:cs="Georgia"/>
        </w:rPr>
      </w:pPr>
      <w:r w:rsidRPr="6C3FE5ED">
        <w:rPr>
          <w:rFonts w:ascii="Georgia" w:eastAsia="Georgia" w:hAnsi="Georgia" w:cs="Georgia"/>
        </w:rPr>
        <w:t>Level of impact (high/med/low)</w:t>
      </w:r>
    </w:p>
    <w:p w14:paraId="6DAB4DC0" w14:textId="137BEC47" w:rsidR="4C0CEA2E" w:rsidRDefault="2B076106" w:rsidP="6C3FE5ED">
      <w:pPr>
        <w:pStyle w:val="ListParagraph"/>
        <w:numPr>
          <w:ilvl w:val="2"/>
          <w:numId w:val="1"/>
        </w:numPr>
        <w:rPr>
          <w:rFonts w:ascii="Georgia" w:eastAsia="Georgia" w:hAnsi="Georgia" w:cs="Georgia"/>
        </w:rPr>
      </w:pPr>
      <w:r w:rsidRPr="6C3FE5ED">
        <w:rPr>
          <w:rFonts w:ascii="Georgia" w:eastAsia="Georgia" w:hAnsi="Georgia" w:cs="Georgia"/>
        </w:rPr>
        <w:t>Predicted impact on environmental factors and monitoring</w:t>
      </w:r>
    </w:p>
    <w:p w14:paraId="12C83FE5" w14:textId="56ED7EE4" w:rsidR="4C0CEA2E" w:rsidRDefault="1C0830C3" w:rsidP="6C3FE5ED">
      <w:pPr>
        <w:pStyle w:val="ListParagraph"/>
        <w:numPr>
          <w:ilvl w:val="2"/>
          <w:numId w:val="1"/>
        </w:numPr>
        <w:rPr>
          <w:rFonts w:ascii="Georgia" w:eastAsia="Georgia" w:hAnsi="Georgia" w:cs="Georgia"/>
        </w:rPr>
      </w:pPr>
      <w:r w:rsidRPr="6C3FE5ED">
        <w:rPr>
          <w:rFonts w:ascii="Georgia" w:eastAsia="Georgia" w:hAnsi="Georgia" w:cs="Georgia"/>
        </w:rPr>
        <w:t>Combined impact with other actions</w:t>
      </w:r>
    </w:p>
    <w:p w14:paraId="1E0FE268" w14:textId="48CAFC22" w:rsidR="4C0CEA2E" w:rsidRDefault="2B076106" w:rsidP="6C3FE5ED">
      <w:pPr>
        <w:pStyle w:val="ListParagraph"/>
        <w:numPr>
          <w:ilvl w:val="1"/>
          <w:numId w:val="1"/>
        </w:numPr>
        <w:rPr>
          <w:rFonts w:ascii="Georgia" w:eastAsia="Georgia" w:hAnsi="Georgia" w:cs="Georgia"/>
        </w:rPr>
      </w:pPr>
      <w:r w:rsidRPr="6C3FE5ED">
        <w:rPr>
          <w:rFonts w:ascii="Georgia" w:eastAsia="Georgia" w:hAnsi="Georgia" w:cs="Georgia"/>
        </w:rPr>
        <w:t>Ease of implementation (high/med/low)</w:t>
      </w:r>
    </w:p>
    <w:p w14:paraId="5BDFA793" w14:textId="3B207499" w:rsidR="4C0CEA2E" w:rsidRDefault="2B076106" w:rsidP="6C3FE5ED">
      <w:pPr>
        <w:pStyle w:val="ListParagraph"/>
        <w:numPr>
          <w:ilvl w:val="1"/>
          <w:numId w:val="1"/>
        </w:numPr>
        <w:rPr>
          <w:rFonts w:ascii="Georgia" w:eastAsia="Georgia" w:hAnsi="Georgia" w:cs="Georgia"/>
        </w:rPr>
      </w:pPr>
      <w:r w:rsidRPr="6C3FE5ED">
        <w:rPr>
          <w:rFonts w:ascii="Georgia" w:eastAsia="Georgia" w:hAnsi="Georgia" w:cs="Georgia"/>
        </w:rPr>
        <w:t>C</w:t>
      </w:r>
      <w:r w:rsidR="54D1BA6E" w:rsidRPr="6C3FE5ED">
        <w:rPr>
          <w:rFonts w:ascii="Georgia" w:eastAsia="Georgia" w:hAnsi="Georgia" w:cs="Georgia"/>
        </w:rPr>
        <w:t xml:space="preserve">ollaboration </w:t>
      </w:r>
      <w:r w:rsidR="2E338FAB" w:rsidRPr="6C3FE5ED">
        <w:rPr>
          <w:rFonts w:ascii="Georgia" w:eastAsia="Georgia" w:hAnsi="Georgia" w:cs="Georgia"/>
        </w:rPr>
        <w:t xml:space="preserve">required: </w:t>
      </w:r>
      <w:r w:rsidR="54D1BA6E" w:rsidRPr="6C3FE5ED">
        <w:rPr>
          <w:rFonts w:ascii="Georgia" w:eastAsia="Georgia" w:hAnsi="Georgia" w:cs="Georgia"/>
        </w:rPr>
        <w:t>universities, L</w:t>
      </w:r>
      <w:r w:rsidR="65D243E7" w:rsidRPr="6C3FE5ED">
        <w:rPr>
          <w:rFonts w:ascii="Georgia" w:eastAsia="Georgia" w:hAnsi="Georgia" w:cs="Georgia"/>
        </w:rPr>
        <w:t xml:space="preserve">ocal </w:t>
      </w:r>
      <w:r w:rsidR="54D1BA6E" w:rsidRPr="6C3FE5ED">
        <w:rPr>
          <w:rFonts w:ascii="Georgia" w:eastAsia="Georgia" w:hAnsi="Georgia" w:cs="Georgia"/>
        </w:rPr>
        <w:t>A</w:t>
      </w:r>
      <w:r w:rsidR="2738A5FC" w:rsidRPr="6C3FE5ED">
        <w:rPr>
          <w:rFonts w:ascii="Georgia" w:eastAsia="Georgia" w:hAnsi="Georgia" w:cs="Georgia"/>
        </w:rPr>
        <w:t>uthoritie</w:t>
      </w:r>
      <w:r w:rsidR="54D1BA6E" w:rsidRPr="6C3FE5ED">
        <w:rPr>
          <w:rFonts w:ascii="Georgia" w:eastAsia="Georgia" w:hAnsi="Georgia" w:cs="Georgia"/>
        </w:rPr>
        <w:t>s, hospitals</w:t>
      </w:r>
      <w:r w:rsidR="1040AA0A" w:rsidRPr="6C3FE5ED">
        <w:rPr>
          <w:rFonts w:ascii="Georgia" w:eastAsia="Georgia" w:hAnsi="Georgia" w:cs="Georgia"/>
        </w:rPr>
        <w:t xml:space="preserve"> etc</w:t>
      </w:r>
    </w:p>
    <w:p w14:paraId="147C9A86" w14:textId="3B65EDCE" w:rsidR="4C0CEA2E" w:rsidRDefault="32BB0ABE" w:rsidP="6C3FE5ED">
      <w:pPr>
        <w:pStyle w:val="ListParagraph"/>
        <w:numPr>
          <w:ilvl w:val="1"/>
          <w:numId w:val="1"/>
        </w:numPr>
        <w:rPr>
          <w:rFonts w:ascii="Georgia" w:eastAsia="Georgia" w:hAnsi="Georgia" w:cs="Georgia"/>
        </w:rPr>
      </w:pPr>
      <w:r w:rsidRPr="6C3FE5ED">
        <w:rPr>
          <w:rFonts w:ascii="Georgia" w:eastAsia="Georgia" w:hAnsi="Georgia" w:cs="Georgia"/>
        </w:rPr>
        <w:t>Lead on implementation</w:t>
      </w:r>
    </w:p>
    <w:p w14:paraId="1F6E8523" w14:textId="02E59957" w:rsidR="4C0CEA2E" w:rsidRDefault="32BB0ABE" w:rsidP="6C3FE5ED">
      <w:pPr>
        <w:pStyle w:val="ListParagraph"/>
        <w:numPr>
          <w:ilvl w:val="1"/>
          <w:numId w:val="1"/>
        </w:numPr>
        <w:rPr>
          <w:rFonts w:ascii="Georgia" w:eastAsia="Georgia" w:hAnsi="Georgia" w:cs="Georgia"/>
        </w:rPr>
      </w:pPr>
      <w:r w:rsidRPr="6C3FE5ED">
        <w:rPr>
          <w:rFonts w:ascii="Georgia" w:eastAsia="Georgia" w:hAnsi="Georgia" w:cs="Georgia"/>
        </w:rPr>
        <w:t>Timescale</w:t>
      </w:r>
    </w:p>
    <w:p w14:paraId="587178EB" w14:textId="54A0654F" w:rsidR="4C0CEA2E" w:rsidRDefault="32BB0ABE" w:rsidP="6C3FE5ED">
      <w:pPr>
        <w:pStyle w:val="ListParagraph"/>
        <w:numPr>
          <w:ilvl w:val="1"/>
          <w:numId w:val="1"/>
        </w:numPr>
        <w:rPr>
          <w:rFonts w:ascii="Georgia" w:eastAsia="Georgia" w:hAnsi="Georgia" w:cs="Georgia"/>
        </w:rPr>
      </w:pPr>
      <w:r w:rsidRPr="6C3FE5ED">
        <w:rPr>
          <w:rFonts w:ascii="Georgia" w:eastAsia="Georgia" w:hAnsi="Georgia" w:cs="Georgia"/>
        </w:rPr>
        <w:t>Dependencies or blockers</w:t>
      </w:r>
    </w:p>
    <w:p w14:paraId="02A2BA1C" w14:textId="2AEA10CD" w:rsidR="4C0CEA2E" w:rsidRDefault="32BB0ABE" w:rsidP="6C3FE5ED">
      <w:pPr>
        <w:pStyle w:val="ListParagraph"/>
        <w:numPr>
          <w:ilvl w:val="1"/>
          <w:numId w:val="1"/>
        </w:numPr>
        <w:rPr>
          <w:rFonts w:ascii="Georgia" w:eastAsia="Georgia" w:hAnsi="Georgia" w:cs="Georgia"/>
        </w:rPr>
      </w:pPr>
      <w:r w:rsidRPr="6C3FE5ED">
        <w:rPr>
          <w:rFonts w:ascii="Georgia" w:eastAsia="Georgia" w:hAnsi="Georgia" w:cs="Georgia"/>
        </w:rPr>
        <w:t>Examples of impact elsewhere</w:t>
      </w:r>
    </w:p>
    <w:p w14:paraId="44FC9443" w14:textId="49C68FD6" w:rsidR="4C0CEA2E" w:rsidRDefault="1040AA0A" w:rsidP="6C3FE5ED">
      <w:pPr>
        <w:pStyle w:val="ListParagraph"/>
        <w:numPr>
          <w:ilvl w:val="0"/>
          <w:numId w:val="1"/>
        </w:numPr>
        <w:rPr>
          <w:rFonts w:ascii="Georgia" w:eastAsia="Georgia" w:hAnsi="Georgia" w:cs="Georgia"/>
        </w:rPr>
      </w:pPr>
      <w:r w:rsidRPr="6C3FE5ED">
        <w:rPr>
          <w:rFonts w:ascii="Georgia" w:eastAsia="Georgia" w:hAnsi="Georgia" w:cs="Georgia"/>
        </w:rPr>
        <w:t>Adding a p</w:t>
      </w:r>
      <w:r w:rsidR="312D054F" w:rsidRPr="6C3FE5ED">
        <w:rPr>
          <w:rFonts w:ascii="Georgia" w:eastAsia="Georgia" w:hAnsi="Georgia" w:cs="Georgia"/>
        </w:rPr>
        <w:t xml:space="preserve">oster </w:t>
      </w:r>
      <w:r w:rsidR="3758B206" w:rsidRPr="6C3FE5ED">
        <w:rPr>
          <w:rFonts w:ascii="Georgia" w:eastAsia="Georgia" w:hAnsi="Georgia" w:cs="Georgia"/>
        </w:rPr>
        <w:t>on sustainability in the food serving areas</w:t>
      </w:r>
    </w:p>
    <w:p w14:paraId="6711C805" w14:textId="634730B1" w:rsidR="4C0CEA2E" w:rsidRDefault="65A2F176" w:rsidP="6C3FE5ED">
      <w:pPr>
        <w:pStyle w:val="ListParagraph"/>
        <w:numPr>
          <w:ilvl w:val="1"/>
          <w:numId w:val="1"/>
        </w:numPr>
        <w:rPr>
          <w:rFonts w:ascii="Georgia" w:eastAsia="Georgia" w:hAnsi="Georgia" w:cs="Georgia"/>
        </w:rPr>
      </w:pPr>
      <w:r w:rsidRPr="6C3FE5ED">
        <w:rPr>
          <w:rFonts w:ascii="Georgia" w:eastAsia="Georgia" w:hAnsi="Georgia" w:cs="Georgia"/>
        </w:rPr>
        <w:t>Level of impact (high/med/low)</w:t>
      </w:r>
    </w:p>
    <w:p w14:paraId="2EB30DE3" w14:textId="137BEC47" w:rsidR="4C0CEA2E" w:rsidRDefault="65A2F176" w:rsidP="6C3FE5ED">
      <w:pPr>
        <w:pStyle w:val="ListParagraph"/>
        <w:numPr>
          <w:ilvl w:val="2"/>
          <w:numId w:val="1"/>
        </w:numPr>
        <w:rPr>
          <w:rFonts w:ascii="Georgia" w:eastAsia="Georgia" w:hAnsi="Georgia" w:cs="Georgia"/>
        </w:rPr>
      </w:pPr>
      <w:r w:rsidRPr="6C3FE5ED">
        <w:rPr>
          <w:rFonts w:ascii="Georgia" w:eastAsia="Georgia" w:hAnsi="Georgia" w:cs="Georgia"/>
        </w:rPr>
        <w:t>Predicted impact on environmental factors and monitoring</w:t>
      </w:r>
    </w:p>
    <w:p w14:paraId="52DF0462" w14:textId="56ED7EE4" w:rsidR="4C0CEA2E" w:rsidRDefault="65A2F176" w:rsidP="6C3FE5ED">
      <w:pPr>
        <w:pStyle w:val="ListParagraph"/>
        <w:numPr>
          <w:ilvl w:val="2"/>
          <w:numId w:val="1"/>
        </w:numPr>
        <w:rPr>
          <w:rFonts w:ascii="Georgia" w:eastAsia="Georgia" w:hAnsi="Georgia" w:cs="Georgia"/>
        </w:rPr>
      </w:pPr>
      <w:r w:rsidRPr="6C3FE5ED">
        <w:rPr>
          <w:rFonts w:ascii="Georgia" w:eastAsia="Georgia" w:hAnsi="Georgia" w:cs="Georgia"/>
        </w:rPr>
        <w:t>Combined impact with other actions</w:t>
      </w:r>
    </w:p>
    <w:p w14:paraId="37EC2231" w14:textId="48CAFC22" w:rsidR="4C0CEA2E" w:rsidRDefault="65A2F176" w:rsidP="6C3FE5ED">
      <w:pPr>
        <w:pStyle w:val="ListParagraph"/>
        <w:numPr>
          <w:ilvl w:val="1"/>
          <w:numId w:val="1"/>
        </w:numPr>
        <w:rPr>
          <w:rFonts w:ascii="Georgia" w:eastAsia="Georgia" w:hAnsi="Georgia" w:cs="Georgia"/>
        </w:rPr>
      </w:pPr>
      <w:r w:rsidRPr="6C3FE5ED">
        <w:rPr>
          <w:rFonts w:ascii="Georgia" w:eastAsia="Georgia" w:hAnsi="Georgia" w:cs="Georgia"/>
        </w:rPr>
        <w:t>Ease of implementation (high/med/low)</w:t>
      </w:r>
    </w:p>
    <w:p w14:paraId="795D78BD" w14:textId="199DC89D" w:rsidR="4C0CEA2E" w:rsidRDefault="65A2F176" w:rsidP="6C3FE5ED">
      <w:pPr>
        <w:pStyle w:val="ListParagraph"/>
        <w:numPr>
          <w:ilvl w:val="1"/>
          <w:numId w:val="1"/>
        </w:numPr>
        <w:rPr>
          <w:rFonts w:ascii="Georgia" w:eastAsia="Georgia" w:hAnsi="Georgia" w:cs="Georgia"/>
        </w:rPr>
      </w:pPr>
      <w:r w:rsidRPr="6C3FE5ED">
        <w:rPr>
          <w:rFonts w:ascii="Georgia" w:eastAsia="Georgia" w:hAnsi="Georgia" w:cs="Georgia"/>
        </w:rPr>
        <w:t>Collaboration required: universities, Local Authorities, hospitals etc</w:t>
      </w:r>
    </w:p>
    <w:p w14:paraId="154ADA4A" w14:textId="01395770" w:rsidR="4C0CEA2E" w:rsidRDefault="6AF9598B" w:rsidP="6C3FE5ED">
      <w:pPr>
        <w:pStyle w:val="ListParagraph"/>
        <w:numPr>
          <w:ilvl w:val="1"/>
          <w:numId w:val="1"/>
        </w:numPr>
        <w:rPr>
          <w:rFonts w:ascii="Georgia" w:eastAsia="Georgia" w:hAnsi="Georgia" w:cs="Georgia"/>
        </w:rPr>
      </w:pPr>
      <w:r w:rsidRPr="6C3FE5ED">
        <w:rPr>
          <w:rFonts w:ascii="Georgia" w:eastAsia="Georgia" w:hAnsi="Georgia" w:cs="Georgia"/>
        </w:rPr>
        <w:t>Lead on implementation</w:t>
      </w:r>
    </w:p>
    <w:p w14:paraId="622A3D77" w14:textId="02E59957" w:rsidR="4C0CEA2E" w:rsidRDefault="6AF9598B" w:rsidP="6C3FE5ED">
      <w:pPr>
        <w:pStyle w:val="ListParagraph"/>
        <w:numPr>
          <w:ilvl w:val="1"/>
          <w:numId w:val="1"/>
        </w:numPr>
        <w:rPr>
          <w:rFonts w:ascii="Georgia" w:eastAsia="Georgia" w:hAnsi="Georgia" w:cs="Georgia"/>
        </w:rPr>
      </w:pPr>
      <w:r w:rsidRPr="6C3FE5ED">
        <w:rPr>
          <w:rFonts w:ascii="Georgia" w:eastAsia="Georgia" w:hAnsi="Georgia" w:cs="Georgia"/>
        </w:rPr>
        <w:t>Timescale</w:t>
      </w:r>
    </w:p>
    <w:p w14:paraId="4B95FFBC" w14:textId="54A0654F" w:rsidR="4C0CEA2E" w:rsidRDefault="6AF9598B" w:rsidP="6C3FE5ED">
      <w:pPr>
        <w:pStyle w:val="ListParagraph"/>
        <w:numPr>
          <w:ilvl w:val="1"/>
          <w:numId w:val="1"/>
        </w:numPr>
        <w:rPr>
          <w:rFonts w:ascii="Georgia" w:eastAsia="Georgia" w:hAnsi="Georgia" w:cs="Georgia"/>
        </w:rPr>
      </w:pPr>
      <w:r w:rsidRPr="6C3FE5ED">
        <w:rPr>
          <w:rFonts w:ascii="Georgia" w:eastAsia="Georgia" w:hAnsi="Georgia" w:cs="Georgia"/>
        </w:rPr>
        <w:t>Dependencies or blockers</w:t>
      </w:r>
    </w:p>
    <w:p w14:paraId="30D01EF1" w14:textId="30D637C9" w:rsidR="4C0CEA2E" w:rsidRDefault="6AF9598B" w:rsidP="6C3FE5ED">
      <w:pPr>
        <w:pStyle w:val="ListParagraph"/>
        <w:numPr>
          <w:ilvl w:val="1"/>
          <w:numId w:val="1"/>
        </w:numPr>
        <w:rPr>
          <w:rFonts w:ascii="Georgia" w:eastAsia="Georgia" w:hAnsi="Georgia" w:cs="Georgia"/>
        </w:rPr>
      </w:pPr>
      <w:r w:rsidRPr="6C3FE5ED">
        <w:rPr>
          <w:rFonts w:ascii="Georgia" w:eastAsia="Georgia" w:hAnsi="Georgia" w:cs="Georgia"/>
        </w:rPr>
        <w:t>Examples of impact elsewhere</w:t>
      </w:r>
    </w:p>
    <w:p w14:paraId="418730DF" w14:textId="7A2DFBA1" w:rsidR="4C0CEA2E" w:rsidRDefault="65A2F176" w:rsidP="6C3FE5ED">
      <w:pPr>
        <w:pStyle w:val="ListParagraph"/>
        <w:numPr>
          <w:ilvl w:val="0"/>
          <w:numId w:val="1"/>
        </w:numPr>
        <w:rPr>
          <w:rFonts w:ascii="Georgia" w:eastAsia="Georgia" w:hAnsi="Georgia" w:cs="Georgia"/>
        </w:rPr>
      </w:pPr>
      <w:r w:rsidRPr="6C3FE5ED">
        <w:rPr>
          <w:rFonts w:ascii="Georgia" w:eastAsia="Georgia" w:hAnsi="Georgia" w:cs="Georgia"/>
        </w:rPr>
        <w:t xml:space="preserve">Altering composition of meal from 100% animal protein to 50/50% animal/plant split: </w:t>
      </w:r>
      <w:r w:rsidR="312D054F" w:rsidRPr="6C3FE5ED">
        <w:rPr>
          <w:rFonts w:ascii="Georgia" w:eastAsia="Georgia" w:hAnsi="Georgia" w:cs="Georgia"/>
        </w:rPr>
        <w:t xml:space="preserve"> </w:t>
      </w:r>
    </w:p>
    <w:p w14:paraId="084D7FDC" w14:textId="6B4E9A13" w:rsidR="4C0CEA2E" w:rsidRDefault="7F8805E6" w:rsidP="6C3FE5ED">
      <w:pPr>
        <w:pStyle w:val="ListParagraph"/>
        <w:numPr>
          <w:ilvl w:val="1"/>
          <w:numId w:val="1"/>
        </w:numPr>
        <w:rPr>
          <w:rFonts w:ascii="Georgia" w:eastAsia="Georgia" w:hAnsi="Georgia" w:cs="Georgia"/>
        </w:rPr>
      </w:pPr>
      <w:r w:rsidRPr="6C3FE5ED">
        <w:rPr>
          <w:rFonts w:ascii="Georgia" w:eastAsia="Georgia" w:hAnsi="Georgia" w:cs="Georgia"/>
        </w:rPr>
        <w:t>Level of impact (high/med/low)</w:t>
      </w:r>
    </w:p>
    <w:p w14:paraId="08E1AAC1" w14:textId="137BEC47" w:rsidR="4C0CEA2E" w:rsidRDefault="7F8805E6" w:rsidP="6C3FE5ED">
      <w:pPr>
        <w:pStyle w:val="ListParagraph"/>
        <w:numPr>
          <w:ilvl w:val="2"/>
          <w:numId w:val="1"/>
        </w:numPr>
        <w:rPr>
          <w:rFonts w:ascii="Georgia" w:eastAsia="Georgia" w:hAnsi="Georgia" w:cs="Georgia"/>
        </w:rPr>
      </w:pPr>
      <w:r w:rsidRPr="6C3FE5ED">
        <w:rPr>
          <w:rFonts w:ascii="Georgia" w:eastAsia="Georgia" w:hAnsi="Georgia" w:cs="Georgia"/>
        </w:rPr>
        <w:t>Predicted impact on environmental factors and monitoring</w:t>
      </w:r>
    </w:p>
    <w:p w14:paraId="7E5FA974" w14:textId="56ED7EE4" w:rsidR="4C0CEA2E" w:rsidRDefault="7F8805E6" w:rsidP="6C3FE5ED">
      <w:pPr>
        <w:pStyle w:val="ListParagraph"/>
        <w:numPr>
          <w:ilvl w:val="2"/>
          <w:numId w:val="1"/>
        </w:numPr>
        <w:rPr>
          <w:rFonts w:ascii="Georgia" w:eastAsia="Georgia" w:hAnsi="Georgia" w:cs="Georgia"/>
        </w:rPr>
      </w:pPr>
      <w:r w:rsidRPr="6C3FE5ED">
        <w:rPr>
          <w:rFonts w:ascii="Georgia" w:eastAsia="Georgia" w:hAnsi="Georgia" w:cs="Georgia"/>
        </w:rPr>
        <w:t>Combined impact with other actions</w:t>
      </w:r>
    </w:p>
    <w:p w14:paraId="026CDDAE" w14:textId="48CAFC22" w:rsidR="4C0CEA2E" w:rsidRDefault="7F8805E6" w:rsidP="6C3FE5ED">
      <w:pPr>
        <w:pStyle w:val="ListParagraph"/>
        <w:numPr>
          <w:ilvl w:val="1"/>
          <w:numId w:val="1"/>
        </w:numPr>
        <w:rPr>
          <w:rFonts w:ascii="Georgia" w:eastAsia="Georgia" w:hAnsi="Georgia" w:cs="Georgia"/>
        </w:rPr>
      </w:pPr>
      <w:r w:rsidRPr="6C3FE5ED">
        <w:rPr>
          <w:rFonts w:ascii="Georgia" w:eastAsia="Georgia" w:hAnsi="Georgia" w:cs="Georgia"/>
        </w:rPr>
        <w:t>Ease of implementation (high/med/low)</w:t>
      </w:r>
    </w:p>
    <w:p w14:paraId="146CF2BA" w14:textId="0A3CEBD9" w:rsidR="4C0CEA2E" w:rsidRDefault="7F8805E6" w:rsidP="6C3FE5ED">
      <w:pPr>
        <w:pStyle w:val="ListParagraph"/>
        <w:numPr>
          <w:ilvl w:val="1"/>
          <w:numId w:val="1"/>
        </w:numPr>
        <w:rPr>
          <w:rFonts w:ascii="Georgia" w:eastAsia="Georgia" w:hAnsi="Georgia" w:cs="Georgia"/>
        </w:rPr>
      </w:pPr>
      <w:r w:rsidRPr="6C3FE5ED">
        <w:rPr>
          <w:rFonts w:ascii="Georgia" w:eastAsia="Georgia" w:hAnsi="Georgia" w:cs="Georgia"/>
        </w:rPr>
        <w:t>Collaboration required: chefs, suppliers, clients</w:t>
      </w:r>
    </w:p>
    <w:p w14:paraId="1365D3C4" w14:textId="3D4FFC2A" w:rsidR="4C0CEA2E" w:rsidRDefault="114EFA5F" w:rsidP="6C3FE5ED">
      <w:pPr>
        <w:pStyle w:val="ListParagraph"/>
        <w:numPr>
          <w:ilvl w:val="1"/>
          <w:numId w:val="1"/>
        </w:numPr>
        <w:rPr>
          <w:rFonts w:ascii="Georgia" w:eastAsia="Georgia" w:hAnsi="Georgia" w:cs="Georgia"/>
        </w:rPr>
      </w:pPr>
      <w:r w:rsidRPr="6C3FE5ED">
        <w:rPr>
          <w:rFonts w:ascii="Georgia" w:eastAsia="Georgia" w:hAnsi="Georgia" w:cs="Georgia"/>
        </w:rPr>
        <w:t>Lead on implementation</w:t>
      </w:r>
    </w:p>
    <w:p w14:paraId="71FC69D4" w14:textId="02E59957" w:rsidR="4C0CEA2E" w:rsidRDefault="114EFA5F" w:rsidP="6C3FE5ED">
      <w:pPr>
        <w:pStyle w:val="ListParagraph"/>
        <w:numPr>
          <w:ilvl w:val="1"/>
          <w:numId w:val="1"/>
        </w:numPr>
        <w:rPr>
          <w:rFonts w:ascii="Georgia" w:eastAsia="Georgia" w:hAnsi="Georgia" w:cs="Georgia"/>
        </w:rPr>
      </w:pPr>
      <w:r w:rsidRPr="6C3FE5ED">
        <w:rPr>
          <w:rFonts w:ascii="Georgia" w:eastAsia="Georgia" w:hAnsi="Georgia" w:cs="Georgia"/>
        </w:rPr>
        <w:t>Timescale</w:t>
      </w:r>
    </w:p>
    <w:p w14:paraId="17AE697B" w14:textId="54A0654F" w:rsidR="4C0CEA2E" w:rsidRDefault="114EFA5F" w:rsidP="6C3FE5ED">
      <w:pPr>
        <w:pStyle w:val="ListParagraph"/>
        <w:numPr>
          <w:ilvl w:val="1"/>
          <w:numId w:val="1"/>
        </w:numPr>
        <w:rPr>
          <w:rFonts w:ascii="Georgia" w:eastAsia="Georgia" w:hAnsi="Georgia" w:cs="Georgia"/>
        </w:rPr>
      </w:pPr>
      <w:r w:rsidRPr="6C3FE5ED">
        <w:rPr>
          <w:rFonts w:ascii="Georgia" w:eastAsia="Georgia" w:hAnsi="Georgia" w:cs="Georgia"/>
        </w:rPr>
        <w:t>Dependencies or blockers</w:t>
      </w:r>
    </w:p>
    <w:p w14:paraId="4343A9A5" w14:textId="2AEA10CD" w:rsidR="4C0CEA2E" w:rsidRDefault="114EFA5F" w:rsidP="6C3FE5ED">
      <w:pPr>
        <w:pStyle w:val="ListParagraph"/>
        <w:numPr>
          <w:ilvl w:val="1"/>
          <w:numId w:val="1"/>
        </w:numPr>
        <w:rPr>
          <w:rFonts w:ascii="Georgia" w:eastAsia="Georgia" w:hAnsi="Georgia" w:cs="Georgia"/>
        </w:rPr>
      </w:pPr>
      <w:r w:rsidRPr="6C3FE5ED">
        <w:rPr>
          <w:rFonts w:ascii="Georgia" w:eastAsia="Georgia" w:hAnsi="Georgia" w:cs="Georgia"/>
        </w:rPr>
        <w:t>Examples of impact elsewhere</w:t>
      </w:r>
    </w:p>
    <w:p w14:paraId="1184B280" w14:textId="7290CB7F" w:rsidR="4C0CEA2E" w:rsidRDefault="4C0CEA2E" w:rsidP="6C3FE5ED">
      <w:pPr>
        <w:rPr>
          <w:rFonts w:ascii="Georgia" w:eastAsia="Georgia" w:hAnsi="Georgia" w:cs="Georgia"/>
        </w:rPr>
      </w:pPr>
    </w:p>
    <w:p w14:paraId="116FC5C0" w14:textId="085B8C58" w:rsidR="4C0CEA2E" w:rsidRDefault="4C0CEA2E" w:rsidP="6C3FE5ED">
      <w:pPr>
        <w:rPr>
          <w:rFonts w:ascii="Georgia" w:eastAsia="Georgia" w:hAnsi="Georgia" w:cs="Georgia"/>
        </w:rPr>
      </w:pPr>
    </w:p>
    <w:p w14:paraId="685E51D3" w14:textId="1F915E84" w:rsidR="03A1562F" w:rsidRDefault="03A1562F" w:rsidP="6C3FE5ED">
      <w:pPr>
        <w:spacing w:after="0" w:line="240" w:lineRule="auto"/>
        <w:rPr>
          <w:rFonts w:ascii="Georgia" w:eastAsia="Georgia" w:hAnsi="Georgia" w:cs="Georgia"/>
          <w:color w:val="000000" w:themeColor="text1"/>
        </w:rPr>
      </w:pPr>
    </w:p>
    <w:sectPr w:rsidR="03A1562F" w:rsidSect="00421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3949" w14:textId="77777777" w:rsidR="0088678A" w:rsidRDefault="0088678A">
      <w:pPr>
        <w:spacing w:after="0" w:line="240" w:lineRule="auto"/>
      </w:pPr>
      <w:r>
        <w:separator/>
      </w:r>
    </w:p>
  </w:endnote>
  <w:endnote w:type="continuationSeparator" w:id="0">
    <w:p w14:paraId="4000505F" w14:textId="77777777" w:rsidR="0088678A" w:rsidRDefault="0088678A">
      <w:pPr>
        <w:spacing w:after="0" w:line="240" w:lineRule="auto"/>
      </w:pPr>
      <w:r>
        <w:continuationSeparator/>
      </w:r>
    </w:p>
  </w:endnote>
  <w:endnote w:type="continuationNotice" w:id="1">
    <w:p w14:paraId="2139E243" w14:textId="77777777" w:rsidR="0088678A" w:rsidRDefault="00886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WF">
    <w:panose1 w:val="02000000000000000000"/>
    <w:charset w:val="00"/>
    <w:family w:val="modern"/>
    <w:notTrueType/>
    <w:pitch w:val="variable"/>
    <w:sig w:usb0="A00002AF" w:usb1="4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459A0" w14:textId="77777777" w:rsidR="0088678A" w:rsidRDefault="0088678A">
      <w:pPr>
        <w:spacing w:after="0" w:line="240" w:lineRule="auto"/>
      </w:pPr>
      <w:r>
        <w:separator/>
      </w:r>
    </w:p>
  </w:footnote>
  <w:footnote w:type="continuationSeparator" w:id="0">
    <w:p w14:paraId="7D557459" w14:textId="77777777" w:rsidR="0088678A" w:rsidRDefault="0088678A">
      <w:pPr>
        <w:spacing w:after="0" w:line="240" w:lineRule="auto"/>
      </w:pPr>
      <w:r>
        <w:continuationSeparator/>
      </w:r>
    </w:p>
  </w:footnote>
  <w:footnote w:type="continuationNotice" w:id="1">
    <w:p w14:paraId="67410ACB" w14:textId="77777777" w:rsidR="0088678A" w:rsidRDefault="008867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EB4"/>
    <w:multiLevelType w:val="hybridMultilevel"/>
    <w:tmpl w:val="EC64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10FFE"/>
    <w:multiLevelType w:val="hybridMultilevel"/>
    <w:tmpl w:val="6382CB9C"/>
    <w:lvl w:ilvl="0" w:tplc="A1443112">
      <w:start w:val="1"/>
      <w:numFmt w:val="decimal"/>
      <w:lvlText w:val="%1."/>
      <w:lvlJc w:val="left"/>
      <w:pPr>
        <w:ind w:left="720" w:hanging="360"/>
      </w:pPr>
    </w:lvl>
    <w:lvl w:ilvl="1" w:tplc="0D724B02">
      <w:start w:val="1"/>
      <w:numFmt w:val="lowerLetter"/>
      <w:lvlText w:val="%2."/>
      <w:lvlJc w:val="left"/>
      <w:pPr>
        <w:ind w:left="1440" w:hanging="360"/>
      </w:pPr>
    </w:lvl>
    <w:lvl w:ilvl="2" w:tplc="1396AA3A">
      <w:start w:val="1"/>
      <w:numFmt w:val="lowerRoman"/>
      <w:lvlText w:val="%3."/>
      <w:lvlJc w:val="right"/>
      <w:pPr>
        <w:ind w:left="2160" w:hanging="180"/>
      </w:pPr>
    </w:lvl>
    <w:lvl w:ilvl="3" w:tplc="EE6AFC68">
      <w:start w:val="1"/>
      <w:numFmt w:val="decimal"/>
      <w:lvlText w:val="%4."/>
      <w:lvlJc w:val="left"/>
      <w:pPr>
        <w:ind w:left="2880" w:hanging="360"/>
      </w:pPr>
    </w:lvl>
    <w:lvl w:ilvl="4" w:tplc="D62E3968">
      <w:start w:val="1"/>
      <w:numFmt w:val="lowerLetter"/>
      <w:lvlText w:val="%5."/>
      <w:lvlJc w:val="left"/>
      <w:pPr>
        <w:ind w:left="3600" w:hanging="360"/>
      </w:pPr>
    </w:lvl>
    <w:lvl w:ilvl="5" w:tplc="A73A08A8">
      <w:start w:val="1"/>
      <w:numFmt w:val="lowerRoman"/>
      <w:lvlText w:val="%6."/>
      <w:lvlJc w:val="right"/>
      <w:pPr>
        <w:ind w:left="4320" w:hanging="180"/>
      </w:pPr>
    </w:lvl>
    <w:lvl w:ilvl="6" w:tplc="5F442A3E">
      <w:start w:val="1"/>
      <w:numFmt w:val="decimal"/>
      <w:lvlText w:val="%7."/>
      <w:lvlJc w:val="left"/>
      <w:pPr>
        <w:ind w:left="5040" w:hanging="360"/>
      </w:pPr>
    </w:lvl>
    <w:lvl w:ilvl="7" w:tplc="EAC4102A">
      <w:start w:val="1"/>
      <w:numFmt w:val="lowerLetter"/>
      <w:lvlText w:val="%8."/>
      <w:lvlJc w:val="left"/>
      <w:pPr>
        <w:ind w:left="5760" w:hanging="360"/>
      </w:pPr>
    </w:lvl>
    <w:lvl w:ilvl="8" w:tplc="895E50FE">
      <w:start w:val="1"/>
      <w:numFmt w:val="lowerRoman"/>
      <w:lvlText w:val="%9."/>
      <w:lvlJc w:val="right"/>
      <w:pPr>
        <w:ind w:left="6480" w:hanging="180"/>
      </w:pPr>
    </w:lvl>
  </w:abstractNum>
  <w:abstractNum w:abstractNumId="2" w15:restartNumberingAfterBreak="0">
    <w:nsid w:val="098552E1"/>
    <w:multiLevelType w:val="hybridMultilevel"/>
    <w:tmpl w:val="66F644EC"/>
    <w:lvl w:ilvl="0" w:tplc="D5DAA9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E1FA9"/>
    <w:multiLevelType w:val="hybridMultilevel"/>
    <w:tmpl w:val="807EC14C"/>
    <w:lvl w:ilvl="0" w:tplc="175A4464">
      <w:start w:val="1"/>
      <w:numFmt w:val="bullet"/>
      <w:lvlText w:val=""/>
      <w:lvlJc w:val="left"/>
      <w:pPr>
        <w:ind w:left="720" w:hanging="360"/>
      </w:pPr>
      <w:rPr>
        <w:rFonts w:ascii="Symbol" w:hAnsi="Symbol" w:hint="default"/>
      </w:rPr>
    </w:lvl>
    <w:lvl w:ilvl="1" w:tplc="2F205F50">
      <w:start w:val="1"/>
      <w:numFmt w:val="bullet"/>
      <w:lvlText w:val="o"/>
      <w:lvlJc w:val="left"/>
      <w:pPr>
        <w:ind w:left="1440" w:hanging="360"/>
      </w:pPr>
      <w:rPr>
        <w:rFonts w:ascii="Courier New" w:hAnsi="Courier New" w:hint="default"/>
      </w:rPr>
    </w:lvl>
    <w:lvl w:ilvl="2" w:tplc="D6A65EDC">
      <w:start w:val="1"/>
      <w:numFmt w:val="bullet"/>
      <w:lvlText w:val=""/>
      <w:lvlJc w:val="left"/>
      <w:pPr>
        <w:ind w:left="2160" w:hanging="360"/>
      </w:pPr>
      <w:rPr>
        <w:rFonts w:ascii="Wingdings" w:hAnsi="Wingdings" w:hint="default"/>
      </w:rPr>
    </w:lvl>
    <w:lvl w:ilvl="3" w:tplc="7560422A">
      <w:start w:val="1"/>
      <w:numFmt w:val="bullet"/>
      <w:lvlText w:val=""/>
      <w:lvlJc w:val="left"/>
      <w:pPr>
        <w:ind w:left="2880" w:hanging="360"/>
      </w:pPr>
      <w:rPr>
        <w:rFonts w:ascii="Symbol" w:hAnsi="Symbol" w:hint="default"/>
      </w:rPr>
    </w:lvl>
    <w:lvl w:ilvl="4" w:tplc="AFE4303E">
      <w:start w:val="1"/>
      <w:numFmt w:val="bullet"/>
      <w:lvlText w:val="o"/>
      <w:lvlJc w:val="left"/>
      <w:pPr>
        <w:ind w:left="3600" w:hanging="360"/>
      </w:pPr>
      <w:rPr>
        <w:rFonts w:ascii="Courier New" w:hAnsi="Courier New" w:hint="default"/>
      </w:rPr>
    </w:lvl>
    <w:lvl w:ilvl="5" w:tplc="23886DDE">
      <w:start w:val="1"/>
      <w:numFmt w:val="bullet"/>
      <w:lvlText w:val=""/>
      <w:lvlJc w:val="left"/>
      <w:pPr>
        <w:ind w:left="4320" w:hanging="360"/>
      </w:pPr>
      <w:rPr>
        <w:rFonts w:ascii="Wingdings" w:hAnsi="Wingdings" w:hint="default"/>
      </w:rPr>
    </w:lvl>
    <w:lvl w:ilvl="6" w:tplc="65FAAA16">
      <w:start w:val="1"/>
      <w:numFmt w:val="bullet"/>
      <w:lvlText w:val=""/>
      <w:lvlJc w:val="left"/>
      <w:pPr>
        <w:ind w:left="5040" w:hanging="360"/>
      </w:pPr>
      <w:rPr>
        <w:rFonts w:ascii="Symbol" w:hAnsi="Symbol" w:hint="default"/>
      </w:rPr>
    </w:lvl>
    <w:lvl w:ilvl="7" w:tplc="A7BAFB98">
      <w:start w:val="1"/>
      <w:numFmt w:val="bullet"/>
      <w:lvlText w:val="o"/>
      <w:lvlJc w:val="left"/>
      <w:pPr>
        <w:ind w:left="5760" w:hanging="360"/>
      </w:pPr>
      <w:rPr>
        <w:rFonts w:ascii="Courier New" w:hAnsi="Courier New" w:hint="default"/>
      </w:rPr>
    </w:lvl>
    <w:lvl w:ilvl="8" w:tplc="BF887E6C">
      <w:start w:val="1"/>
      <w:numFmt w:val="bullet"/>
      <w:lvlText w:val=""/>
      <w:lvlJc w:val="left"/>
      <w:pPr>
        <w:ind w:left="6480" w:hanging="360"/>
      </w:pPr>
      <w:rPr>
        <w:rFonts w:ascii="Wingdings" w:hAnsi="Wingdings" w:hint="default"/>
      </w:rPr>
    </w:lvl>
  </w:abstractNum>
  <w:abstractNum w:abstractNumId="4" w15:restartNumberingAfterBreak="0">
    <w:nsid w:val="15D210AC"/>
    <w:multiLevelType w:val="hybridMultilevel"/>
    <w:tmpl w:val="CE5C22C2"/>
    <w:lvl w:ilvl="0" w:tplc="F3CEE98A">
      <w:start w:val="1"/>
      <w:numFmt w:val="bullet"/>
      <w:lvlText w:val=""/>
      <w:lvlJc w:val="left"/>
      <w:pPr>
        <w:ind w:left="720" w:hanging="360"/>
      </w:pPr>
      <w:rPr>
        <w:rFonts w:ascii="Symbol" w:hAnsi="Symbol" w:hint="default"/>
      </w:rPr>
    </w:lvl>
    <w:lvl w:ilvl="1" w:tplc="DFDA30FA">
      <w:start w:val="1"/>
      <w:numFmt w:val="bullet"/>
      <w:lvlText w:val="o"/>
      <w:lvlJc w:val="left"/>
      <w:pPr>
        <w:ind w:left="1440" w:hanging="360"/>
      </w:pPr>
      <w:rPr>
        <w:rFonts w:ascii="Courier New" w:hAnsi="Courier New" w:hint="default"/>
      </w:rPr>
    </w:lvl>
    <w:lvl w:ilvl="2" w:tplc="3242699A">
      <w:start w:val="1"/>
      <w:numFmt w:val="bullet"/>
      <w:lvlText w:val=""/>
      <w:lvlJc w:val="left"/>
      <w:pPr>
        <w:ind w:left="2160" w:hanging="360"/>
      </w:pPr>
      <w:rPr>
        <w:rFonts w:ascii="Wingdings" w:hAnsi="Wingdings" w:hint="default"/>
      </w:rPr>
    </w:lvl>
    <w:lvl w:ilvl="3" w:tplc="9B323FCE">
      <w:start w:val="1"/>
      <w:numFmt w:val="bullet"/>
      <w:lvlText w:val=""/>
      <w:lvlJc w:val="left"/>
      <w:pPr>
        <w:ind w:left="2880" w:hanging="360"/>
      </w:pPr>
      <w:rPr>
        <w:rFonts w:ascii="Symbol" w:hAnsi="Symbol" w:hint="default"/>
      </w:rPr>
    </w:lvl>
    <w:lvl w:ilvl="4" w:tplc="3D1606BC">
      <w:start w:val="1"/>
      <w:numFmt w:val="bullet"/>
      <w:lvlText w:val="o"/>
      <w:lvlJc w:val="left"/>
      <w:pPr>
        <w:ind w:left="3600" w:hanging="360"/>
      </w:pPr>
      <w:rPr>
        <w:rFonts w:ascii="Courier New" w:hAnsi="Courier New" w:hint="default"/>
      </w:rPr>
    </w:lvl>
    <w:lvl w:ilvl="5" w:tplc="CB38A55A">
      <w:start w:val="1"/>
      <w:numFmt w:val="bullet"/>
      <w:lvlText w:val=""/>
      <w:lvlJc w:val="left"/>
      <w:pPr>
        <w:ind w:left="4320" w:hanging="360"/>
      </w:pPr>
      <w:rPr>
        <w:rFonts w:ascii="Wingdings" w:hAnsi="Wingdings" w:hint="default"/>
      </w:rPr>
    </w:lvl>
    <w:lvl w:ilvl="6" w:tplc="2158813A">
      <w:start w:val="1"/>
      <w:numFmt w:val="bullet"/>
      <w:lvlText w:val=""/>
      <w:lvlJc w:val="left"/>
      <w:pPr>
        <w:ind w:left="5040" w:hanging="360"/>
      </w:pPr>
      <w:rPr>
        <w:rFonts w:ascii="Symbol" w:hAnsi="Symbol" w:hint="default"/>
      </w:rPr>
    </w:lvl>
    <w:lvl w:ilvl="7" w:tplc="F91406DE">
      <w:start w:val="1"/>
      <w:numFmt w:val="bullet"/>
      <w:lvlText w:val="o"/>
      <w:lvlJc w:val="left"/>
      <w:pPr>
        <w:ind w:left="5760" w:hanging="360"/>
      </w:pPr>
      <w:rPr>
        <w:rFonts w:ascii="Courier New" w:hAnsi="Courier New" w:hint="default"/>
      </w:rPr>
    </w:lvl>
    <w:lvl w:ilvl="8" w:tplc="C2F6E2E6">
      <w:start w:val="1"/>
      <w:numFmt w:val="bullet"/>
      <w:lvlText w:val=""/>
      <w:lvlJc w:val="left"/>
      <w:pPr>
        <w:ind w:left="6480" w:hanging="360"/>
      </w:pPr>
      <w:rPr>
        <w:rFonts w:ascii="Wingdings" w:hAnsi="Wingdings" w:hint="default"/>
      </w:rPr>
    </w:lvl>
  </w:abstractNum>
  <w:abstractNum w:abstractNumId="5" w15:restartNumberingAfterBreak="0">
    <w:nsid w:val="168C36E9"/>
    <w:multiLevelType w:val="hybridMultilevel"/>
    <w:tmpl w:val="CB285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B65C1"/>
    <w:multiLevelType w:val="hybridMultilevel"/>
    <w:tmpl w:val="17626B2A"/>
    <w:lvl w:ilvl="0" w:tplc="D5DAA93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46B03"/>
    <w:multiLevelType w:val="hybridMultilevel"/>
    <w:tmpl w:val="CE260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F01805"/>
    <w:multiLevelType w:val="hybridMultilevel"/>
    <w:tmpl w:val="5E880BC0"/>
    <w:lvl w:ilvl="0" w:tplc="03D09AA8">
      <w:start w:val="1"/>
      <w:numFmt w:val="bullet"/>
      <w:lvlText w:val=""/>
      <w:lvlJc w:val="left"/>
      <w:pPr>
        <w:ind w:left="720" w:hanging="360"/>
      </w:pPr>
      <w:rPr>
        <w:rFonts w:ascii="Symbol" w:hAnsi="Symbol" w:hint="default"/>
      </w:rPr>
    </w:lvl>
    <w:lvl w:ilvl="1" w:tplc="ABEE7112">
      <w:start w:val="1"/>
      <w:numFmt w:val="bullet"/>
      <w:lvlText w:val="o"/>
      <w:lvlJc w:val="left"/>
      <w:pPr>
        <w:ind w:left="1440" w:hanging="360"/>
      </w:pPr>
      <w:rPr>
        <w:rFonts w:ascii="Courier New" w:hAnsi="Courier New" w:hint="default"/>
      </w:rPr>
    </w:lvl>
    <w:lvl w:ilvl="2" w:tplc="495CBD90">
      <w:start w:val="1"/>
      <w:numFmt w:val="bullet"/>
      <w:lvlText w:val=""/>
      <w:lvlJc w:val="left"/>
      <w:pPr>
        <w:ind w:left="2160" w:hanging="360"/>
      </w:pPr>
      <w:rPr>
        <w:rFonts w:ascii="Wingdings" w:hAnsi="Wingdings" w:hint="default"/>
      </w:rPr>
    </w:lvl>
    <w:lvl w:ilvl="3" w:tplc="CE9EF85A">
      <w:start w:val="1"/>
      <w:numFmt w:val="bullet"/>
      <w:lvlText w:val=""/>
      <w:lvlJc w:val="left"/>
      <w:pPr>
        <w:ind w:left="2880" w:hanging="360"/>
      </w:pPr>
      <w:rPr>
        <w:rFonts w:ascii="Symbol" w:hAnsi="Symbol" w:hint="default"/>
      </w:rPr>
    </w:lvl>
    <w:lvl w:ilvl="4" w:tplc="2EE2DBC4">
      <w:start w:val="1"/>
      <w:numFmt w:val="bullet"/>
      <w:lvlText w:val="o"/>
      <w:lvlJc w:val="left"/>
      <w:pPr>
        <w:ind w:left="3600" w:hanging="360"/>
      </w:pPr>
      <w:rPr>
        <w:rFonts w:ascii="Courier New" w:hAnsi="Courier New" w:hint="default"/>
      </w:rPr>
    </w:lvl>
    <w:lvl w:ilvl="5" w:tplc="A060F524">
      <w:start w:val="1"/>
      <w:numFmt w:val="bullet"/>
      <w:lvlText w:val=""/>
      <w:lvlJc w:val="left"/>
      <w:pPr>
        <w:ind w:left="4320" w:hanging="360"/>
      </w:pPr>
      <w:rPr>
        <w:rFonts w:ascii="Wingdings" w:hAnsi="Wingdings" w:hint="default"/>
      </w:rPr>
    </w:lvl>
    <w:lvl w:ilvl="6" w:tplc="0400EE2C">
      <w:start w:val="1"/>
      <w:numFmt w:val="bullet"/>
      <w:lvlText w:val=""/>
      <w:lvlJc w:val="left"/>
      <w:pPr>
        <w:ind w:left="5040" w:hanging="360"/>
      </w:pPr>
      <w:rPr>
        <w:rFonts w:ascii="Symbol" w:hAnsi="Symbol" w:hint="default"/>
      </w:rPr>
    </w:lvl>
    <w:lvl w:ilvl="7" w:tplc="B3BA9010">
      <w:start w:val="1"/>
      <w:numFmt w:val="bullet"/>
      <w:lvlText w:val="o"/>
      <w:lvlJc w:val="left"/>
      <w:pPr>
        <w:ind w:left="5760" w:hanging="360"/>
      </w:pPr>
      <w:rPr>
        <w:rFonts w:ascii="Courier New" w:hAnsi="Courier New" w:hint="default"/>
      </w:rPr>
    </w:lvl>
    <w:lvl w:ilvl="8" w:tplc="4C828606">
      <w:start w:val="1"/>
      <w:numFmt w:val="bullet"/>
      <w:lvlText w:val=""/>
      <w:lvlJc w:val="left"/>
      <w:pPr>
        <w:ind w:left="6480" w:hanging="360"/>
      </w:pPr>
      <w:rPr>
        <w:rFonts w:ascii="Wingdings" w:hAnsi="Wingdings" w:hint="default"/>
      </w:rPr>
    </w:lvl>
  </w:abstractNum>
  <w:abstractNum w:abstractNumId="9" w15:restartNumberingAfterBreak="0">
    <w:nsid w:val="20AD35D1"/>
    <w:multiLevelType w:val="hybridMultilevel"/>
    <w:tmpl w:val="90101982"/>
    <w:lvl w:ilvl="0" w:tplc="D58CDDA8">
      <w:start w:val="1"/>
      <w:numFmt w:val="bullet"/>
      <w:lvlText w:val=""/>
      <w:lvlJc w:val="left"/>
      <w:pPr>
        <w:ind w:left="720" w:hanging="360"/>
      </w:pPr>
      <w:rPr>
        <w:rFonts w:ascii="Symbol" w:hAnsi="Symbol" w:hint="default"/>
      </w:rPr>
    </w:lvl>
    <w:lvl w:ilvl="1" w:tplc="192865C2">
      <w:start w:val="1"/>
      <w:numFmt w:val="bullet"/>
      <w:lvlText w:val="o"/>
      <w:lvlJc w:val="left"/>
      <w:pPr>
        <w:ind w:left="1440" w:hanging="360"/>
      </w:pPr>
      <w:rPr>
        <w:rFonts w:ascii="Courier New" w:hAnsi="Courier New" w:hint="default"/>
      </w:rPr>
    </w:lvl>
    <w:lvl w:ilvl="2" w:tplc="56D81A0A">
      <w:start w:val="1"/>
      <w:numFmt w:val="bullet"/>
      <w:lvlText w:val=""/>
      <w:lvlJc w:val="left"/>
      <w:pPr>
        <w:ind w:left="2160" w:hanging="360"/>
      </w:pPr>
      <w:rPr>
        <w:rFonts w:ascii="Wingdings" w:hAnsi="Wingdings" w:hint="default"/>
      </w:rPr>
    </w:lvl>
    <w:lvl w:ilvl="3" w:tplc="5D480308">
      <w:start w:val="1"/>
      <w:numFmt w:val="bullet"/>
      <w:lvlText w:val=""/>
      <w:lvlJc w:val="left"/>
      <w:pPr>
        <w:ind w:left="2880" w:hanging="360"/>
      </w:pPr>
      <w:rPr>
        <w:rFonts w:ascii="Symbol" w:hAnsi="Symbol" w:hint="default"/>
      </w:rPr>
    </w:lvl>
    <w:lvl w:ilvl="4" w:tplc="B6F43C4E">
      <w:start w:val="1"/>
      <w:numFmt w:val="bullet"/>
      <w:lvlText w:val="o"/>
      <w:lvlJc w:val="left"/>
      <w:pPr>
        <w:ind w:left="3600" w:hanging="360"/>
      </w:pPr>
      <w:rPr>
        <w:rFonts w:ascii="Courier New" w:hAnsi="Courier New" w:hint="default"/>
      </w:rPr>
    </w:lvl>
    <w:lvl w:ilvl="5" w:tplc="F31AD56A">
      <w:start w:val="1"/>
      <w:numFmt w:val="bullet"/>
      <w:lvlText w:val=""/>
      <w:lvlJc w:val="left"/>
      <w:pPr>
        <w:ind w:left="4320" w:hanging="360"/>
      </w:pPr>
      <w:rPr>
        <w:rFonts w:ascii="Wingdings" w:hAnsi="Wingdings" w:hint="default"/>
      </w:rPr>
    </w:lvl>
    <w:lvl w:ilvl="6" w:tplc="FD36BA88">
      <w:start w:val="1"/>
      <w:numFmt w:val="bullet"/>
      <w:lvlText w:val=""/>
      <w:lvlJc w:val="left"/>
      <w:pPr>
        <w:ind w:left="5040" w:hanging="360"/>
      </w:pPr>
      <w:rPr>
        <w:rFonts w:ascii="Symbol" w:hAnsi="Symbol" w:hint="default"/>
      </w:rPr>
    </w:lvl>
    <w:lvl w:ilvl="7" w:tplc="638C49B4">
      <w:start w:val="1"/>
      <w:numFmt w:val="bullet"/>
      <w:lvlText w:val="o"/>
      <w:lvlJc w:val="left"/>
      <w:pPr>
        <w:ind w:left="5760" w:hanging="360"/>
      </w:pPr>
      <w:rPr>
        <w:rFonts w:ascii="Courier New" w:hAnsi="Courier New" w:hint="default"/>
      </w:rPr>
    </w:lvl>
    <w:lvl w:ilvl="8" w:tplc="D5D4A23E">
      <w:start w:val="1"/>
      <w:numFmt w:val="bullet"/>
      <w:lvlText w:val=""/>
      <w:lvlJc w:val="left"/>
      <w:pPr>
        <w:ind w:left="6480" w:hanging="360"/>
      </w:pPr>
      <w:rPr>
        <w:rFonts w:ascii="Wingdings" w:hAnsi="Wingdings" w:hint="default"/>
      </w:rPr>
    </w:lvl>
  </w:abstractNum>
  <w:abstractNum w:abstractNumId="10" w15:restartNumberingAfterBreak="0">
    <w:nsid w:val="20D5458E"/>
    <w:multiLevelType w:val="hybridMultilevel"/>
    <w:tmpl w:val="4BCA13C0"/>
    <w:lvl w:ilvl="0" w:tplc="32D8CF20">
      <w:start w:val="1"/>
      <w:numFmt w:val="decimal"/>
      <w:lvlText w:val="%1."/>
      <w:lvlJc w:val="left"/>
      <w:pPr>
        <w:ind w:left="720" w:hanging="360"/>
      </w:pPr>
    </w:lvl>
    <w:lvl w:ilvl="1" w:tplc="A9AA5F84">
      <w:start w:val="1"/>
      <w:numFmt w:val="lowerLetter"/>
      <w:lvlText w:val="%2."/>
      <w:lvlJc w:val="left"/>
      <w:pPr>
        <w:ind w:left="1440" w:hanging="360"/>
      </w:pPr>
    </w:lvl>
    <w:lvl w:ilvl="2" w:tplc="B97AF530">
      <w:start w:val="1"/>
      <w:numFmt w:val="lowerRoman"/>
      <w:lvlText w:val="%3."/>
      <w:lvlJc w:val="right"/>
      <w:pPr>
        <w:ind w:left="2160" w:hanging="180"/>
      </w:pPr>
    </w:lvl>
    <w:lvl w:ilvl="3" w:tplc="C81089C0">
      <w:start w:val="1"/>
      <w:numFmt w:val="decimal"/>
      <w:lvlText w:val="%4."/>
      <w:lvlJc w:val="left"/>
      <w:pPr>
        <w:ind w:left="2880" w:hanging="360"/>
      </w:pPr>
    </w:lvl>
    <w:lvl w:ilvl="4" w:tplc="2462092E">
      <w:start w:val="1"/>
      <w:numFmt w:val="lowerLetter"/>
      <w:lvlText w:val="%5."/>
      <w:lvlJc w:val="left"/>
      <w:pPr>
        <w:ind w:left="3600" w:hanging="360"/>
      </w:pPr>
    </w:lvl>
    <w:lvl w:ilvl="5" w:tplc="6FDE31DC">
      <w:start w:val="1"/>
      <w:numFmt w:val="lowerRoman"/>
      <w:lvlText w:val="%6."/>
      <w:lvlJc w:val="right"/>
      <w:pPr>
        <w:ind w:left="4320" w:hanging="180"/>
      </w:pPr>
    </w:lvl>
    <w:lvl w:ilvl="6" w:tplc="133ADAC6">
      <w:start w:val="1"/>
      <w:numFmt w:val="decimal"/>
      <w:lvlText w:val="%7."/>
      <w:lvlJc w:val="left"/>
      <w:pPr>
        <w:ind w:left="5040" w:hanging="360"/>
      </w:pPr>
    </w:lvl>
    <w:lvl w:ilvl="7" w:tplc="9FB69A86">
      <w:start w:val="1"/>
      <w:numFmt w:val="lowerLetter"/>
      <w:lvlText w:val="%8."/>
      <w:lvlJc w:val="left"/>
      <w:pPr>
        <w:ind w:left="5760" w:hanging="360"/>
      </w:pPr>
    </w:lvl>
    <w:lvl w:ilvl="8" w:tplc="7F08D236">
      <w:start w:val="1"/>
      <w:numFmt w:val="lowerRoman"/>
      <w:lvlText w:val="%9."/>
      <w:lvlJc w:val="right"/>
      <w:pPr>
        <w:ind w:left="6480" w:hanging="180"/>
      </w:pPr>
    </w:lvl>
  </w:abstractNum>
  <w:abstractNum w:abstractNumId="11" w15:restartNumberingAfterBreak="0">
    <w:nsid w:val="233C6879"/>
    <w:multiLevelType w:val="hybridMultilevel"/>
    <w:tmpl w:val="73001FC0"/>
    <w:lvl w:ilvl="0" w:tplc="4D0AD61E">
      <w:start w:val="1"/>
      <w:numFmt w:val="bullet"/>
      <w:lvlText w:val=""/>
      <w:lvlJc w:val="left"/>
      <w:pPr>
        <w:tabs>
          <w:tab w:val="num" w:pos="720"/>
        </w:tabs>
        <w:ind w:left="720" w:hanging="360"/>
      </w:pPr>
      <w:rPr>
        <w:rFonts w:ascii="Symbol" w:hAnsi="Symbol" w:hint="default"/>
        <w:sz w:val="20"/>
      </w:rPr>
    </w:lvl>
    <w:lvl w:ilvl="1" w:tplc="C5141E84">
      <w:start w:val="1"/>
      <w:numFmt w:val="bullet"/>
      <w:lvlText w:val="o"/>
      <w:lvlJc w:val="left"/>
      <w:pPr>
        <w:tabs>
          <w:tab w:val="num" w:pos="1440"/>
        </w:tabs>
        <w:ind w:left="1440" w:hanging="360"/>
      </w:pPr>
      <w:rPr>
        <w:rFonts w:ascii="Courier New" w:hAnsi="Courier New" w:cs="Times New Roman" w:hint="default"/>
        <w:sz w:val="20"/>
      </w:rPr>
    </w:lvl>
    <w:lvl w:ilvl="2" w:tplc="100AD002">
      <w:start w:val="1"/>
      <w:numFmt w:val="bullet"/>
      <w:lvlText w:val=""/>
      <w:lvlJc w:val="left"/>
      <w:pPr>
        <w:tabs>
          <w:tab w:val="num" w:pos="2160"/>
        </w:tabs>
        <w:ind w:left="2160" w:hanging="360"/>
      </w:pPr>
      <w:rPr>
        <w:rFonts w:ascii="Symbol" w:hAnsi="Symbol" w:hint="default"/>
        <w:sz w:val="20"/>
      </w:rPr>
    </w:lvl>
    <w:lvl w:ilvl="3" w:tplc="5CBCEE10">
      <w:start w:val="1"/>
      <w:numFmt w:val="bullet"/>
      <w:lvlText w:val=""/>
      <w:lvlJc w:val="left"/>
      <w:pPr>
        <w:tabs>
          <w:tab w:val="num" w:pos="2880"/>
        </w:tabs>
        <w:ind w:left="2880" w:hanging="360"/>
      </w:pPr>
      <w:rPr>
        <w:rFonts w:ascii="Symbol" w:hAnsi="Symbol" w:hint="default"/>
        <w:sz w:val="20"/>
      </w:rPr>
    </w:lvl>
    <w:lvl w:ilvl="4" w:tplc="670EDFA8">
      <w:start w:val="1"/>
      <w:numFmt w:val="bullet"/>
      <w:lvlText w:val=""/>
      <w:lvlJc w:val="left"/>
      <w:pPr>
        <w:tabs>
          <w:tab w:val="num" w:pos="3600"/>
        </w:tabs>
        <w:ind w:left="3600" w:hanging="360"/>
      </w:pPr>
      <w:rPr>
        <w:rFonts w:ascii="Symbol" w:hAnsi="Symbol" w:hint="default"/>
        <w:sz w:val="20"/>
      </w:rPr>
    </w:lvl>
    <w:lvl w:ilvl="5" w:tplc="EC38DA9E">
      <w:start w:val="1"/>
      <w:numFmt w:val="bullet"/>
      <w:lvlText w:val=""/>
      <w:lvlJc w:val="left"/>
      <w:pPr>
        <w:tabs>
          <w:tab w:val="num" w:pos="4320"/>
        </w:tabs>
        <w:ind w:left="4320" w:hanging="360"/>
      </w:pPr>
      <w:rPr>
        <w:rFonts w:ascii="Symbol" w:hAnsi="Symbol" w:hint="default"/>
        <w:sz w:val="20"/>
      </w:rPr>
    </w:lvl>
    <w:lvl w:ilvl="6" w:tplc="62CA611A">
      <w:start w:val="1"/>
      <w:numFmt w:val="bullet"/>
      <w:lvlText w:val=""/>
      <w:lvlJc w:val="left"/>
      <w:pPr>
        <w:tabs>
          <w:tab w:val="num" w:pos="5040"/>
        </w:tabs>
        <w:ind w:left="5040" w:hanging="360"/>
      </w:pPr>
      <w:rPr>
        <w:rFonts w:ascii="Symbol" w:hAnsi="Symbol" w:hint="default"/>
        <w:sz w:val="20"/>
      </w:rPr>
    </w:lvl>
    <w:lvl w:ilvl="7" w:tplc="89AC15E6">
      <w:start w:val="1"/>
      <w:numFmt w:val="bullet"/>
      <w:lvlText w:val=""/>
      <w:lvlJc w:val="left"/>
      <w:pPr>
        <w:tabs>
          <w:tab w:val="num" w:pos="5760"/>
        </w:tabs>
        <w:ind w:left="5760" w:hanging="360"/>
      </w:pPr>
      <w:rPr>
        <w:rFonts w:ascii="Symbol" w:hAnsi="Symbol" w:hint="default"/>
        <w:sz w:val="20"/>
      </w:rPr>
    </w:lvl>
    <w:lvl w:ilvl="8" w:tplc="8AB2308E">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47A9C"/>
    <w:multiLevelType w:val="hybridMultilevel"/>
    <w:tmpl w:val="35A2FD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6573A"/>
    <w:multiLevelType w:val="hybridMultilevel"/>
    <w:tmpl w:val="2C2C0134"/>
    <w:lvl w:ilvl="0" w:tplc="A94410AA">
      <w:start w:val="1"/>
      <w:numFmt w:val="bullet"/>
      <w:lvlText w:val=""/>
      <w:lvlJc w:val="left"/>
      <w:pPr>
        <w:ind w:left="720" w:hanging="360"/>
      </w:pPr>
      <w:rPr>
        <w:rFonts w:ascii="Symbol" w:hAnsi="Symbol" w:hint="default"/>
      </w:rPr>
    </w:lvl>
    <w:lvl w:ilvl="1" w:tplc="8772B1BE">
      <w:start w:val="1"/>
      <w:numFmt w:val="bullet"/>
      <w:lvlText w:val="o"/>
      <w:lvlJc w:val="left"/>
      <w:pPr>
        <w:ind w:left="1440" w:hanging="360"/>
      </w:pPr>
      <w:rPr>
        <w:rFonts w:ascii="Courier New" w:hAnsi="Courier New" w:hint="default"/>
      </w:rPr>
    </w:lvl>
    <w:lvl w:ilvl="2" w:tplc="5B926116">
      <w:start w:val="1"/>
      <w:numFmt w:val="bullet"/>
      <w:lvlText w:val=""/>
      <w:lvlJc w:val="left"/>
      <w:pPr>
        <w:ind w:left="2160" w:hanging="360"/>
      </w:pPr>
      <w:rPr>
        <w:rFonts w:ascii="Wingdings" w:hAnsi="Wingdings" w:hint="default"/>
      </w:rPr>
    </w:lvl>
    <w:lvl w:ilvl="3" w:tplc="196469B6">
      <w:start w:val="1"/>
      <w:numFmt w:val="bullet"/>
      <w:lvlText w:val=""/>
      <w:lvlJc w:val="left"/>
      <w:pPr>
        <w:ind w:left="2880" w:hanging="360"/>
      </w:pPr>
      <w:rPr>
        <w:rFonts w:ascii="Symbol" w:hAnsi="Symbol" w:hint="default"/>
      </w:rPr>
    </w:lvl>
    <w:lvl w:ilvl="4" w:tplc="E73C9B32">
      <w:start w:val="1"/>
      <w:numFmt w:val="bullet"/>
      <w:lvlText w:val="o"/>
      <w:lvlJc w:val="left"/>
      <w:pPr>
        <w:ind w:left="3600" w:hanging="360"/>
      </w:pPr>
      <w:rPr>
        <w:rFonts w:ascii="Courier New" w:hAnsi="Courier New" w:hint="default"/>
      </w:rPr>
    </w:lvl>
    <w:lvl w:ilvl="5" w:tplc="68A8646C">
      <w:start w:val="1"/>
      <w:numFmt w:val="bullet"/>
      <w:lvlText w:val=""/>
      <w:lvlJc w:val="left"/>
      <w:pPr>
        <w:ind w:left="4320" w:hanging="360"/>
      </w:pPr>
      <w:rPr>
        <w:rFonts w:ascii="Wingdings" w:hAnsi="Wingdings" w:hint="default"/>
      </w:rPr>
    </w:lvl>
    <w:lvl w:ilvl="6" w:tplc="FB1040B8">
      <w:start w:val="1"/>
      <w:numFmt w:val="bullet"/>
      <w:lvlText w:val=""/>
      <w:lvlJc w:val="left"/>
      <w:pPr>
        <w:ind w:left="5040" w:hanging="360"/>
      </w:pPr>
      <w:rPr>
        <w:rFonts w:ascii="Symbol" w:hAnsi="Symbol" w:hint="default"/>
      </w:rPr>
    </w:lvl>
    <w:lvl w:ilvl="7" w:tplc="28B87682">
      <w:start w:val="1"/>
      <w:numFmt w:val="bullet"/>
      <w:lvlText w:val="o"/>
      <w:lvlJc w:val="left"/>
      <w:pPr>
        <w:ind w:left="5760" w:hanging="360"/>
      </w:pPr>
      <w:rPr>
        <w:rFonts w:ascii="Courier New" w:hAnsi="Courier New" w:hint="default"/>
      </w:rPr>
    </w:lvl>
    <w:lvl w:ilvl="8" w:tplc="E726538A">
      <w:start w:val="1"/>
      <w:numFmt w:val="bullet"/>
      <w:lvlText w:val=""/>
      <w:lvlJc w:val="left"/>
      <w:pPr>
        <w:ind w:left="6480" w:hanging="360"/>
      </w:pPr>
      <w:rPr>
        <w:rFonts w:ascii="Wingdings" w:hAnsi="Wingdings" w:hint="default"/>
      </w:rPr>
    </w:lvl>
  </w:abstractNum>
  <w:abstractNum w:abstractNumId="14" w15:restartNumberingAfterBreak="0">
    <w:nsid w:val="27C2744A"/>
    <w:multiLevelType w:val="hybridMultilevel"/>
    <w:tmpl w:val="F5D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E742F"/>
    <w:multiLevelType w:val="hybridMultilevel"/>
    <w:tmpl w:val="961C1448"/>
    <w:lvl w:ilvl="0" w:tplc="945C0A72">
      <w:start w:val="1"/>
      <w:numFmt w:val="lowerRoman"/>
      <w:lvlText w:val="%1."/>
      <w:lvlJc w:val="right"/>
      <w:pPr>
        <w:ind w:left="720" w:hanging="360"/>
      </w:pPr>
    </w:lvl>
    <w:lvl w:ilvl="1" w:tplc="14D45D44">
      <w:start w:val="1"/>
      <w:numFmt w:val="lowerLetter"/>
      <w:lvlText w:val="%2."/>
      <w:lvlJc w:val="left"/>
      <w:pPr>
        <w:ind w:left="1440" w:hanging="360"/>
      </w:pPr>
    </w:lvl>
    <w:lvl w:ilvl="2" w:tplc="5DECA670">
      <w:start w:val="1"/>
      <w:numFmt w:val="lowerRoman"/>
      <w:lvlText w:val="%3."/>
      <w:lvlJc w:val="right"/>
      <w:pPr>
        <w:ind w:left="2160" w:hanging="180"/>
      </w:pPr>
    </w:lvl>
    <w:lvl w:ilvl="3" w:tplc="9BF0C780">
      <w:start w:val="1"/>
      <w:numFmt w:val="decimal"/>
      <w:lvlText w:val="%4."/>
      <w:lvlJc w:val="left"/>
      <w:pPr>
        <w:ind w:left="2880" w:hanging="360"/>
      </w:pPr>
    </w:lvl>
    <w:lvl w:ilvl="4" w:tplc="0E869FBA">
      <w:start w:val="1"/>
      <w:numFmt w:val="lowerLetter"/>
      <w:lvlText w:val="%5."/>
      <w:lvlJc w:val="left"/>
      <w:pPr>
        <w:ind w:left="3600" w:hanging="360"/>
      </w:pPr>
    </w:lvl>
    <w:lvl w:ilvl="5" w:tplc="4A1C946E">
      <w:start w:val="1"/>
      <w:numFmt w:val="lowerRoman"/>
      <w:lvlText w:val="%6."/>
      <w:lvlJc w:val="right"/>
      <w:pPr>
        <w:ind w:left="4320" w:hanging="180"/>
      </w:pPr>
    </w:lvl>
    <w:lvl w:ilvl="6" w:tplc="DEFAA7B4">
      <w:start w:val="1"/>
      <w:numFmt w:val="decimal"/>
      <w:lvlText w:val="%7."/>
      <w:lvlJc w:val="left"/>
      <w:pPr>
        <w:ind w:left="5040" w:hanging="360"/>
      </w:pPr>
    </w:lvl>
    <w:lvl w:ilvl="7" w:tplc="22928396">
      <w:start w:val="1"/>
      <w:numFmt w:val="lowerLetter"/>
      <w:lvlText w:val="%8."/>
      <w:lvlJc w:val="left"/>
      <w:pPr>
        <w:ind w:left="5760" w:hanging="360"/>
      </w:pPr>
    </w:lvl>
    <w:lvl w:ilvl="8" w:tplc="B4269662">
      <w:start w:val="1"/>
      <w:numFmt w:val="lowerRoman"/>
      <w:lvlText w:val="%9."/>
      <w:lvlJc w:val="right"/>
      <w:pPr>
        <w:ind w:left="6480" w:hanging="180"/>
      </w:pPr>
    </w:lvl>
  </w:abstractNum>
  <w:abstractNum w:abstractNumId="16" w15:restartNumberingAfterBreak="0">
    <w:nsid w:val="2D1C5178"/>
    <w:multiLevelType w:val="hybridMultilevel"/>
    <w:tmpl w:val="6778EF8C"/>
    <w:lvl w:ilvl="0" w:tplc="6570054E">
      <w:start w:val="1"/>
      <w:numFmt w:val="bullet"/>
      <w:lvlText w:val=""/>
      <w:lvlJc w:val="left"/>
      <w:pPr>
        <w:ind w:left="720" w:hanging="360"/>
      </w:pPr>
      <w:rPr>
        <w:rFonts w:ascii="Symbol" w:hAnsi="Symbol" w:hint="default"/>
      </w:rPr>
    </w:lvl>
    <w:lvl w:ilvl="1" w:tplc="D9A2CC9A">
      <w:start w:val="1"/>
      <w:numFmt w:val="bullet"/>
      <w:lvlText w:val="o"/>
      <w:lvlJc w:val="left"/>
      <w:pPr>
        <w:ind w:left="1440" w:hanging="360"/>
      </w:pPr>
      <w:rPr>
        <w:rFonts w:ascii="Courier New" w:hAnsi="Courier New" w:hint="default"/>
      </w:rPr>
    </w:lvl>
    <w:lvl w:ilvl="2" w:tplc="C990342E">
      <w:start w:val="1"/>
      <w:numFmt w:val="bullet"/>
      <w:lvlText w:val=""/>
      <w:lvlJc w:val="left"/>
      <w:pPr>
        <w:ind w:left="2160" w:hanging="360"/>
      </w:pPr>
      <w:rPr>
        <w:rFonts w:ascii="Wingdings" w:hAnsi="Wingdings" w:hint="default"/>
      </w:rPr>
    </w:lvl>
    <w:lvl w:ilvl="3" w:tplc="548E4860">
      <w:start w:val="1"/>
      <w:numFmt w:val="bullet"/>
      <w:lvlText w:val=""/>
      <w:lvlJc w:val="left"/>
      <w:pPr>
        <w:ind w:left="2880" w:hanging="360"/>
      </w:pPr>
      <w:rPr>
        <w:rFonts w:ascii="Symbol" w:hAnsi="Symbol" w:hint="default"/>
      </w:rPr>
    </w:lvl>
    <w:lvl w:ilvl="4" w:tplc="E556D95A">
      <w:start w:val="1"/>
      <w:numFmt w:val="bullet"/>
      <w:lvlText w:val="o"/>
      <w:lvlJc w:val="left"/>
      <w:pPr>
        <w:ind w:left="3600" w:hanging="360"/>
      </w:pPr>
      <w:rPr>
        <w:rFonts w:ascii="Courier New" w:hAnsi="Courier New" w:hint="default"/>
      </w:rPr>
    </w:lvl>
    <w:lvl w:ilvl="5" w:tplc="0396CFFC">
      <w:start w:val="1"/>
      <w:numFmt w:val="bullet"/>
      <w:lvlText w:val=""/>
      <w:lvlJc w:val="left"/>
      <w:pPr>
        <w:ind w:left="4320" w:hanging="360"/>
      </w:pPr>
      <w:rPr>
        <w:rFonts w:ascii="Wingdings" w:hAnsi="Wingdings" w:hint="default"/>
      </w:rPr>
    </w:lvl>
    <w:lvl w:ilvl="6" w:tplc="A1E8D7BC">
      <w:start w:val="1"/>
      <w:numFmt w:val="bullet"/>
      <w:lvlText w:val=""/>
      <w:lvlJc w:val="left"/>
      <w:pPr>
        <w:ind w:left="5040" w:hanging="360"/>
      </w:pPr>
      <w:rPr>
        <w:rFonts w:ascii="Symbol" w:hAnsi="Symbol" w:hint="default"/>
      </w:rPr>
    </w:lvl>
    <w:lvl w:ilvl="7" w:tplc="FF8AEF90">
      <w:start w:val="1"/>
      <w:numFmt w:val="bullet"/>
      <w:lvlText w:val="o"/>
      <w:lvlJc w:val="left"/>
      <w:pPr>
        <w:ind w:left="5760" w:hanging="360"/>
      </w:pPr>
      <w:rPr>
        <w:rFonts w:ascii="Courier New" w:hAnsi="Courier New" w:hint="default"/>
      </w:rPr>
    </w:lvl>
    <w:lvl w:ilvl="8" w:tplc="F4923E66">
      <w:start w:val="1"/>
      <w:numFmt w:val="bullet"/>
      <w:lvlText w:val=""/>
      <w:lvlJc w:val="left"/>
      <w:pPr>
        <w:ind w:left="6480" w:hanging="360"/>
      </w:pPr>
      <w:rPr>
        <w:rFonts w:ascii="Wingdings" w:hAnsi="Wingdings" w:hint="default"/>
      </w:rPr>
    </w:lvl>
  </w:abstractNum>
  <w:abstractNum w:abstractNumId="17" w15:restartNumberingAfterBreak="0">
    <w:nsid w:val="2D5C36EB"/>
    <w:multiLevelType w:val="hybridMultilevel"/>
    <w:tmpl w:val="353EFC38"/>
    <w:lvl w:ilvl="0" w:tplc="BA8AE4D0">
      <w:start w:val="1"/>
      <w:numFmt w:val="decimal"/>
      <w:lvlText w:val="%1."/>
      <w:lvlJc w:val="left"/>
      <w:pPr>
        <w:ind w:left="720" w:hanging="360"/>
      </w:pPr>
    </w:lvl>
    <w:lvl w:ilvl="1" w:tplc="A1B40826">
      <w:start w:val="1"/>
      <w:numFmt w:val="lowerLetter"/>
      <w:lvlText w:val="%2)"/>
      <w:lvlJc w:val="left"/>
      <w:pPr>
        <w:ind w:left="1440" w:hanging="360"/>
      </w:pPr>
    </w:lvl>
    <w:lvl w:ilvl="2" w:tplc="DA64D77E">
      <w:start w:val="1"/>
      <w:numFmt w:val="lowerRoman"/>
      <w:lvlText w:val="%3."/>
      <w:lvlJc w:val="right"/>
      <w:pPr>
        <w:ind w:left="2160" w:hanging="180"/>
      </w:pPr>
    </w:lvl>
    <w:lvl w:ilvl="3" w:tplc="7522158A">
      <w:start w:val="1"/>
      <w:numFmt w:val="decimal"/>
      <w:lvlText w:val="%4."/>
      <w:lvlJc w:val="left"/>
      <w:pPr>
        <w:ind w:left="2880" w:hanging="360"/>
      </w:pPr>
    </w:lvl>
    <w:lvl w:ilvl="4" w:tplc="B4D009D4">
      <w:start w:val="1"/>
      <w:numFmt w:val="lowerLetter"/>
      <w:lvlText w:val="%5."/>
      <w:lvlJc w:val="left"/>
      <w:pPr>
        <w:ind w:left="3600" w:hanging="360"/>
      </w:pPr>
    </w:lvl>
    <w:lvl w:ilvl="5" w:tplc="71706766">
      <w:start w:val="1"/>
      <w:numFmt w:val="lowerRoman"/>
      <w:lvlText w:val="%6."/>
      <w:lvlJc w:val="right"/>
      <w:pPr>
        <w:ind w:left="4320" w:hanging="180"/>
      </w:pPr>
    </w:lvl>
    <w:lvl w:ilvl="6" w:tplc="3476FC60">
      <w:start w:val="1"/>
      <w:numFmt w:val="decimal"/>
      <w:lvlText w:val="%7."/>
      <w:lvlJc w:val="left"/>
      <w:pPr>
        <w:ind w:left="5040" w:hanging="360"/>
      </w:pPr>
    </w:lvl>
    <w:lvl w:ilvl="7" w:tplc="B5F61202">
      <w:start w:val="1"/>
      <w:numFmt w:val="lowerLetter"/>
      <w:lvlText w:val="%8."/>
      <w:lvlJc w:val="left"/>
      <w:pPr>
        <w:ind w:left="5760" w:hanging="360"/>
      </w:pPr>
    </w:lvl>
    <w:lvl w:ilvl="8" w:tplc="26608398">
      <w:start w:val="1"/>
      <w:numFmt w:val="lowerRoman"/>
      <w:lvlText w:val="%9."/>
      <w:lvlJc w:val="right"/>
      <w:pPr>
        <w:ind w:left="6480" w:hanging="180"/>
      </w:pPr>
    </w:lvl>
  </w:abstractNum>
  <w:abstractNum w:abstractNumId="18" w15:restartNumberingAfterBreak="0">
    <w:nsid w:val="2E6CA570"/>
    <w:multiLevelType w:val="hybridMultilevel"/>
    <w:tmpl w:val="14E6F854"/>
    <w:lvl w:ilvl="0" w:tplc="6B5AD19C">
      <w:start w:val="1"/>
      <w:numFmt w:val="decimal"/>
      <w:lvlText w:val="%1."/>
      <w:lvlJc w:val="left"/>
      <w:pPr>
        <w:ind w:left="720" w:hanging="360"/>
      </w:pPr>
    </w:lvl>
    <w:lvl w:ilvl="1" w:tplc="F9B05A18">
      <w:start w:val="1"/>
      <w:numFmt w:val="lowerLetter"/>
      <w:lvlText w:val="%2."/>
      <w:lvlJc w:val="left"/>
      <w:pPr>
        <w:ind w:left="1440" w:hanging="360"/>
      </w:pPr>
    </w:lvl>
    <w:lvl w:ilvl="2" w:tplc="CE761C64">
      <w:start w:val="1"/>
      <w:numFmt w:val="lowerRoman"/>
      <w:lvlText w:val="%3."/>
      <w:lvlJc w:val="right"/>
      <w:pPr>
        <w:ind w:left="2160" w:hanging="180"/>
      </w:pPr>
    </w:lvl>
    <w:lvl w:ilvl="3" w:tplc="966AE872">
      <w:start w:val="1"/>
      <w:numFmt w:val="decimal"/>
      <w:lvlText w:val="%4."/>
      <w:lvlJc w:val="left"/>
      <w:pPr>
        <w:ind w:left="2880" w:hanging="360"/>
      </w:pPr>
    </w:lvl>
    <w:lvl w:ilvl="4" w:tplc="F66E6D06">
      <w:start w:val="1"/>
      <w:numFmt w:val="lowerLetter"/>
      <w:lvlText w:val="%5."/>
      <w:lvlJc w:val="left"/>
      <w:pPr>
        <w:ind w:left="3600" w:hanging="360"/>
      </w:pPr>
    </w:lvl>
    <w:lvl w:ilvl="5" w:tplc="D76E3E58">
      <w:start w:val="1"/>
      <w:numFmt w:val="lowerRoman"/>
      <w:lvlText w:val="%6."/>
      <w:lvlJc w:val="right"/>
      <w:pPr>
        <w:ind w:left="4320" w:hanging="180"/>
      </w:pPr>
    </w:lvl>
    <w:lvl w:ilvl="6" w:tplc="1196EDD6">
      <w:start w:val="1"/>
      <w:numFmt w:val="decimal"/>
      <w:lvlText w:val="%7."/>
      <w:lvlJc w:val="left"/>
      <w:pPr>
        <w:ind w:left="5040" w:hanging="360"/>
      </w:pPr>
    </w:lvl>
    <w:lvl w:ilvl="7" w:tplc="D548E95C">
      <w:start w:val="1"/>
      <w:numFmt w:val="lowerLetter"/>
      <w:lvlText w:val="%8."/>
      <w:lvlJc w:val="left"/>
      <w:pPr>
        <w:ind w:left="5760" w:hanging="360"/>
      </w:pPr>
    </w:lvl>
    <w:lvl w:ilvl="8" w:tplc="1CC07BC4">
      <w:start w:val="1"/>
      <w:numFmt w:val="lowerRoman"/>
      <w:lvlText w:val="%9."/>
      <w:lvlJc w:val="right"/>
      <w:pPr>
        <w:ind w:left="6480" w:hanging="180"/>
      </w:pPr>
    </w:lvl>
  </w:abstractNum>
  <w:abstractNum w:abstractNumId="19" w15:restartNumberingAfterBreak="0">
    <w:nsid w:val="2E92F48F"/>
    <w:multiLevelType w:val="multilevel"/>
    <w:tmpl w:val="437093F0"/>
    <w:lvl w:ilvl="0">
      <w:start w:val="1"/>
      <w:numFmt w:val="decimal"/>
      <w:lvlText w:val="%1."/>
      <w:lvlJc w:val="left"/>
      <w:pPr>
        <w:ind w:left="720" w:hanging="360"/>
      </w:pPr>
    </w:lvl>
    <w:lvl w:ilvl="1">
      <w:start w:val="1"/>
      <w:numFmt w:val="decimal"/>
      <w:lvlText w:val="%1.%2"/>
      <w:lvlJc w:val="left"/>
      <w:pPr>
        <w:ind w:left="72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0E340D"/>
    <w:multiLevelType w:val="hybridMultilevel"/>
    <w:tmpl w:val="2C52A08A"/>
    <w:lvl w:ilvl="0" w:tplc="AAA653CA">
      <w:start w:val="1"/>
      <w:numFmt w:val="bullet"/>
      <w:lvlText w:val=""/>
      <w:lvlJc w:val="left"/>
      <w:pPr>
        <w:tabs>
          <w:tab w:val="num" w:pos="720"/>
        </w:tabs>
        <w:ind w:left="720" w:hanging="360"/>
      </w:pPr>
      <w:rPr>
        <w:rFonts w:ascii="Symbol" w:hAnsi="Symbol" w:hint="default"/>
        <w:sz w:val="20"/>
      </w:rPr>
    </w:lvl>
    <w:lvl w:ilvl="1" w:tplc="E1D0785A" w:tentative="1">
      <w:start w:val="1"/>
      <w:numFmt w:val="bullet"/>
      <w:lvlText w:val=""/>
      <w:lvlJc w:val="left"/>
      <w:pPr>
        <w:tabs>
          <w:tab w:val="num" w:pos="1440"/>
        </w:tabs>
        <w:ind w:left="1440" w:hanging="360"/>
      </w:pPr>
      <w:rPr>
        <w:rFonts w:ascii="Symbol" w:hAnsi="Symbol" w:hint="default"/>
        <w:sz w:val="20"/>
      </w:rPr>
    </w:lvl>
    <w:lvl w:ilvl="2" w:tplc="B8482C8A" w:tentative="1">
      <w:start w:val="1"/>
      <w:numFmt w:val="bullet"/>
      <w:lvlText w:val=""/>
      <w:lvlJc w:val="left"/>
      <w:pPr>
        <w:tabs>
          <w:tab w:val="num" w:pos="2160"/>
        </w:tabs>
        <w:ind w:left="2160" w:hanging="360"/>
      </w:pPr>
      <w:rPr>
        <w:rFonts w:ascii="Symbol" w:hAnsi="Symbol" w:hint="default"/>
        <w:sz w:val="20"/>
      </w:rPr>
    </w:lvl>
    <w:lvl w:ilvl="3" w:tplc="360A8ED0" w:tentative="1">
      <w:start w:val="1"/>
      <w:numFmt w:val="bullet"/>
      <w:lvlText w:val=""/>
      <w:lvlJc w:val="left"/>
      <w:pPr>
        <w:tabs>
          <w:tab w:val="num" w:pos="2880"/>
        </w:tabs>
        <w:ind w:left="2880" w:hanging="360"/>
      </w:pPr>
      <w:rPr>
        <w:rFonts w:ascii="Symbol" w:hAnsi="Symbol" w:hint="default"/>
        <w:sz w:val="20"/>
      </w:rPr>
    </w:lvl>
    <w:lvl w:ilvl="4" w:tplc="3ECC941A" w:tentative="1">
      <w:start w:val="1"/>
      <w:numFmt w:val="bullet"/>
      <w:lvlText w:val=""/>
      <w:lvlJc w:val="left"/>
      <w:pPr>
        <w:tabs>
          <w:tab w:val="num" w:pos="3600"/>
        </w:tabs>
        <w:ind w:left="3600" w:hanging="360"/>
      </w:pPr>
      <w:rPr>
        <w:rFonts w:ascii="Symbol" w:hAnsi="Symbol" w:hint="default"/>
        <w:sz w:val="20"/>
      </w:rPr>
    </w:lvl>
    <w:lvl w:ilvl="5" w:tplc="210080AE" w:tentative="1">
      <w:start w:val="1"/>
      <w:numFmt w:val="bullet"/>
      <w:lvlText w:val=""/>
      <w:lvlJc w:val="left"/>
      <w:pPr>
        <w:tabs>
          <w:tab w:val="num" w:pos="4320"/>
        </w:tabs>
        <w:ind w:left="4320" w:hanging="360"/>
      </w:pPr>
      <w:rPr>
        <w:rFonts w:ascii="Symbol" w:hAnsi="Symbol" w:hint="default"/>
        <w:sz w:val="20"/>
      </w:rPr>
    </w:lvl>
    <w:lvl w:ilvl="6" w:tplc="279613E0" w:tentative="1">
      <w:start w:val="1"/>
      <w:numFmt w:val="bullet"/>
      <w:lvlText w:val=""/>
      <w:lvlJc w:val="left"/>
      <w:pPr>
        <w:tabs>
          <w:tab w:val="num" w:pos="5040"/>
        </w:tabs>
        <w:ind w:left="5040" w:hanging="360"/>
      </w:pPr>
      <w:rPr>
        <w:rFonts w:ascii="Symbol" w:hAnsi="Symbol" w:hint="default"/>
        <w:sz w:val="20"/>
      </w:rPr>
    </w:lvl>
    <w:lvl w:ilvl="7" w:tplc="C284D564" w:tentative="1">
      <w:start w:val="1"/>
      <w:numFmt w:val="bullet"/>
      <w:lvlText w:val=""/>
      <w:lvlJc w:val="left"/>
      <w:pPr>
        <w:tabs>
          <w:tab w:val="num" w:pos="5760"/>
        </w:tabs>
        <w:ind w:left="5760" w:hanging="360"/>
      </w:pPr>
      <w:rPr>
        <w:rFonts w:ascii="Symbol" w:hAnsi="Symbol" w:hint="default"/>
        <w:sz w:val="20"/>
      </w:rPr>
    </w:lvl>
    <w:lvl w:ilvl="8" w:tplc="0D0A84AE"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216B29"/>
    <w:multiLevelType w:val="hybridMultilevel"/>
    <w:tmpl w:val="9B84843A"/>
    <w:lvl w:ilvl="0" w:tplc="21A8B08C">
      <w:start w:val="1"/>
      <w:numFmt w:val="decimal"/>
      <w:lvlText w:val="%1."/>
      <w:lvlJc w:val="left"/>
      <w:pPr>
        <w:ind w:left="720" w:hanging="360"/>
      </w:pPr>
    </w:lvl>
    <w:lvl w:ilvl="1" w:tplc="93F6CF50">
      <w:start w:val="1"/>
      <w:numFmt w:val="lowerLetter"/>
      <w:lvlText w:val="%2."/>
      <w:lvlJc w:val="left"/>
      <w:pPr>
        <w:ind w:left="1440" w:hanging="360"/>
      </w:pPr>
    </w:lvl>
    <w:lvl w:ilvl="2" w:tplc="D3B8D6AC">
      <w:start w:val="1"/>
      <w:numFmt w:val="lowerRoman"/>
      <w:lvlText w:val="%3."/>
      <w:lvlJc w:val="right"/>
      <w:pPr>
        <w:ind w:left="2160" w:hanging="180"/>
      </w:pPr>
    </w:lvl>
    <w:lvl w:ilvl="3" w:tplc="44420034">
      <w:start w:val="1"/>
      <w:numFmt w:val="decimal"/>
      <w:lvlText w:val="%4."/>
      <w:lvlJc w:val="left"/>
      <w:pPr>
        <w:ind w:left="2880" w:hanging="360"/>
      </w:pPr>
    </w:lvl>
    <w:lvl w:ilvl="4" w:tplc="43CA28BA">
      <w:start w:val="1"/>
      <w:numFmt w:val="lowerLetter"/>
      <w:lvlText w:val="%5."/>
      <w:lvlJc w:val="left"/>
      <w:pPr>
        <w:ind w:left="3600" w:hanging="360"/>
      </w:pPr>
    </w:lvl>
    <w:lvl w:ilvl="5" w:tplc="ED48820A">
      <w:start w:val="1"/>
      <w:numFmt w:val="lowerRoman"/>
      <w:lvlText w:val="%6."/>
      <w:lvlJc w:val="right"/>
      <w:pPr>
        <w:ind w:left="4320" w:hanging="180"/>
      </w:pPr>
    </w:lvl>
    <w:lvl w:ilvl="6" w:tplc="2862AA46">
      <w:start w:val="1"/>
      <w:numFmt w:val="decimal"/>
      <w:lvlText w:val="%7."/>
      <w:lvlJc w:val="left"/>
      <w:pPr>
        <w:ind w:left="5040" w:hanging="360"/>
      </w:pPr>
    </w:lvl>
    <w:lvl w:ilvl="7" w:tplc="C6B4A548">
      <w:start w:val="1"/>
      <w:numFmt w:val="lowerLetter"/>
      <w:lvlText w:val="%8."/>
      <w:lvlJc w:val="left"/>
      <w:pPr>
        <w:ind w:left="5760" w:hanging="360"/>
      </w:pPr>
    </w:lvl>
    <w:lvl w:ilvl="8" w:tplc="4E9C08A4">
      <w:start w:val="1"/>
      <w:numFmt w:val="lowerRoman"/>
      <w:lvlText w:val="%9."/>
      <w:lvlJc w:val="right"/>
      <w:pPr>
        <w:ind w:left="6480" w:hanging="180"/>
      </w:pPr>
    </w:lvl>
  </w:abstractNum>
  <w:abstractNum w:abstractNumId="22" w15:restartNumberingAfterBreak="0">
    <w:nsid w:val="32EE76A8"/>
    <w:multiLevelType w:val="hybridMultilevel"/>
    <w:tmpl w:val="6A98C88C"/>
    <w:lvl w:ilvl="0" w:tplc="2FE605EE">
      <w:start w:val="1"/>
      <w:numFmt w:val="bullet"/>
      <w:lvlText w:val=""/>
      <w:lvlJc w:val="left"/>
      <w:pPr>
        <w:ind w:left="720" w:hanging="360"/>
      </w:pPr>
      <w:rPr>
        <w:rFonts w:ascii="Symbol" w:hAnsi="Symbol" w:hint="default"/>
      </w:rPr>
    </w:lvl>
    <w:lvl w:ilvl="1" w:tplc="EF344CDE">
      <w:start w:val="1"/>
      <w:numFmt w:val="bullet"/>
      <w:lvlText w:val="o"/>
      <w:lvlJc w:val="left"/>
      <w:pPr>
        <w:ind w:left="1440" w:hanging="360"/>
      </w:pPr>
      <w:rPr>
        <w:rFonts w:ascii="Courier New" w:hAnsi="Courier New" w:hint="default"/>
      </w:rPr>
    </w:lvl>
    <w:lvl w:ilvl="2" w:tplc="702CAB76">
      <w:start w:val="1"/>
      <w:numFmt w:val="bullet"/>
      <w:lvlText w:val=""/>
      <w:lvlJc w:val="left"/>
      <w:pPr>
        <w:ind w:left="2160" w:hanging="360"/>
      </w:pPr>
      <w:rPr>
        <w:rFonts w:ascii="Wingdings" w:hAnsi="Wingdings" w:hint="default"/>
      </w:rPr>
    </w:lvl>
    <w:lvl w:ilvl="3" w:tplc="7EB08DA0">
      <w:start w:val="1"/>
      <w:numFmt w:val="bullet"/>
      <w:lvlText w:val=""/>
      <w:lvlJc w:val="left"/>
      <w:pPr>
        <w:ind w:left="2880" w:hanging="360"/>
      </w:pPr>
      <w:rPr>
        <w:rFonts w:ascii="Symbol" w:hAnsi="Symbol" w:hint="default"/>
      </w:rPr>
    </w:lvl>
    <w:lvl w:ilvl="4" w:tplc="BAC474E2">
      <w:start w:val="1"/>
      <w:numFmt w:val="bullet"/>
      <w:lvlText w:val="o"/>
      <w:lvlJc w:val="left"/>
      <w:pPr>
        <w:ind w:left="3600" w:hanging="360"/>
      </w:pPr>
      <w:rPr>
        <w:rFonts w:ascii="Courier New" w:hAnsi="Courier New" w:hint="default"/>
      </w:rPr>
    </w:lvl>
    <w:lvl w:ilvl="5" w:tplc="7D98A32E">
      <w:start w:val="1"/>
      <w:numFmt w:val="bullet"/>
      <w:lvlText w:val=""/>
      <w:lvlJc w:val="left"/>
      <w:pPr>
        <w:ind w:left="4320" w:hanging="360"/>
      </w:pPr>
      <w:rPr>
        <w:rFonts w:ascii="Wingdings" w:hAnsi="Wingdings" w:hint="default"/>
      </w:rPr>
    </w:lvl>
    <w:lvl w:ilvl="6" w:tplc="9AF2BF90">
      <w:start w:val="1"/>
      <w:numFmt w:val="bullet"/>
      <w:lvlText w:val=""/>
      <w:lvlJc w:val="left"/>
      <w:pPr>
        <w:ind w:left="5040" w:hanging="360"/>
      </w:pPr>
      <w:rPr>
        <w:rFonts w:ascii="Symbol" w:hAnsi="Symbol" w:hint="default"/>
      </w:rPr>
    </w:lvl>
    <w:lvl w:ilvl="7" w:tplc="9BFA3224">
      <w:start w:val="1"/>
      <w:numFmt w:val="bullet"/>
      <w:lvlText w:val="o"/>
      <w:lvlJc w:val="left"/>
      <w:pPr>
        <w:ind w:left="5760" w:hanging="360"/>
      </w:pPr>
      <w:rPr>
        <w:rFonts w:ascii="Courier New" w:hAnsi="Courier New" w:hint="default"/>
      </w:rPr>
    </w:lvl>
    <w:lvl w:ilvl="8" w:tplc="F3C68B64">
      <w:start w:val="1"/>
      <w:numFmt w:val="bullet"/>
      <w:lvlText w:val=""/>
      <w:lvlJc w:val="left"/>
      <w:pPr>
        <w:ind w:left="6480" w:hanging="360"/>
      </w:pPr>
      <w:rPr>
        <w:rFonts w:ascii="Wingdings" w:hAnsi="Wingdings" w:hint="default"/>
      </w:rPr>
    </w:lvl>
  </w:abstractNum>
  <w:abstractNum w:abstractNumId="23" w15:restartNumberingAfterBreak="0">
    <w:nsid w:val="348A4D03"/>
    <w:multiLevelType w:val="hybridMultilevel"/>
    <w:tmpl w:val="7E7E2520"/>
    <w:lvl w:ilvl="0" w:tplc="9282FA46">
      <w:start w:val="1"/>
      <w:numFmt w:val="decimal"/>
      <w:lvlText w:val="%1."/>
      <w:lvlJc w:val="left"/>
      <w:pPr>
        <w:ind w:left="720" w:hanging="360"/>
      </w:pPr>
    </w:lvl>
    <w:lvl w:ilvl="1" w:tplc="F684CD5A">
      <w:start w:val="1"/>
      <w:numFmt w:val="lowerLetter"/>
      <w:lvlText w:val="%2."/>
      <w:lvlJc w:val="left"/>
      <w:pPr>
        <w:ind w:left="1440" w:hanging="360"/>
      </w:pPr>
    </w:lvl>
    <w:lvl w:ilvl="2" w:tplc="7FCADEE4">
      <w:start w:val="1"/>
      <w:numFmt w:val="lowerRoman"/>
      <w:lvlText w:val="%3."/>
      <w:lvlJc w:val="right"/>
      <w:pPr>
        <w:ind w:left="2160" w:hanging="180"/>
      </w:pPr>
    </w:lvl>
    <w:lvl w:ilvl="3" w:tplc="52C0E696">
      <w:start w:val="1"/>
      <w:numFmt w:val="decimal"/>
      <w:lvlText w:val="%4."/>
      <w:lvlJc w:val="left"/>
      <w:pPr>
        <w:ind w:left="2880" w:hanging="360"/>
      </w:pPr>
    </w:lvl>
    <w:lvl w:ilvl="4" w:tplc="CBE840AC">
      <w:start w:val="1"/>
      <w:numFmt w:val="lowerLetter"/>
      <w:lvlText w:val="%5."/>
      <w:lvlJc w:val="left"/>
      <w:pPr>
        <w:ind w:left="3600" w:hanging="360"/>
      </w:pPr>
    </w:lvl>
    <w:lvl w:ilvl="5" w:tplc="6DC69D32">
      <w:start w:val="1"/>
      <w:numFmt w:val="lowerRoman"/>
      <w:lvlText w:val="%6."/>
      <w:lvlJc w:val="right"/>
      <w:pPr>
        <w:ind w:left="4320" w:hanging="180"/>
      </w:pPr>
    </w:lvl>
    <w:lvl w:ilvl="6" w:tplc="3838314E">
      <w:start w:val="1"/>
      <w:numFmt w:val="decimal"/>
      <w:lvlText w:val="%7."/>
      <w:lvlJc w:val="left"/>
      <w:pPr>
        <w:ind w:left="5040" w:hanging="360"/>
      </w:pPr>
    </w:lvl>
    <w:lvl w:ilvl="7" w:tplc="F55EAEC8">
      <w:start w:val="1"/>
      <w:numFmt w:val="lowerLetter"/>
      <w:lvlText w:val="%8."/>
      <w:lvlJc w:val="left"/>
      <w:pPr>
        <w:ind w:left="5760" w:hanging="360"/>
      </w:pPr>
    </w:lvl>
    <w:lvl w:ilvl="8" w:tplc="A772461A">
      <w:start w:val="1"/>
      <w:numFmt w:val="lowerRoman"/>
      <w:lvlText w:val="%9."/>
      <w:lvlJc w:val="right"/>
      <w:pPr>
        <w:ind w:left="6480" w:hanging="180"/>
      </w:pPr>
    </w:lvl>
  </w:abstractNum>
  <w:abstractNum w:abstractNumId="24" w15:restartNumberingAfterBreak="0">
    <w:nsid w:val="3B277CC2"/>
    <w:multiLevelType w:val="hybridMultilevel"/>
    <w:tmpl w:val="F76224F6"/>
    <w:lvl w:ilvl="0" w:tplc="438236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520A22"/>
    <w:multiLevelType w:val="hybridMultilevel"/>
    <w:tmpl w:val="CD5A825E"/>
    <w:lvl w:ilvl="0" w:tplc="37DC45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E39E97"/>
    <w:multiLevelType w:val="hybridMultilevel"/>
    <w:tmpl w:val="5824C14E"/>
    <w:lvl w:ilvl="0" w:tplc="4C54C46C">
      <w:start w:val="1"/>
      <w:numFmt w:val="lowerRoman"/>
      <w:lvlText w:val="%1."/>
      <w:lvlJc w:val="right"/>
      <w:pPr>
        <w:ind w:left="720" w:hanging="360"/>
      </w:pPr>
    </w:lvl>
    <w:lvl w:ilvl="1" w:tplc="F0801966">
      <w:start w:val="1"/>
      <w:numFmt w:val="lowerLetter"/>
      <w:lvlText w:val="%2."/>
      <w:lvlJc w:val="left"/>
      <w:pPr>
        <w:ind w:left="1440" w:hanging="360"/>
      </w:pPr>
    </w:lvl>
    <w:lvl w:ilvl="2" w:tplc="BFF0E942">
      <w:start w:val="1"/>
      <w:numFmt w:val="lowerRoman"/>
      <w:lvlText w:val="%3."/>
      <w:lvlJc w:val="right"/>
      <w:pPr>
        <w:ind w:left="2160" w:hanging="180"/>
      </w:pPr>
    </w:lvl>
    <w:lvl w:ilvl="3" w:tplc="3C68ADA8">
      <w:start w:val="1"/>
      <w:numFmt w:val="decimal"/>
      <w:lvlText w:val="%4."/>
      <w:lvlJc w:val="left"/>
      <w:pPr>
        <w:ind w:left="2880" w:hanging="360"/>
      </w:pPr>
    </w:lvl>
    <w:lvl w:ilvl="4" w:tplc="85801E32">
      <w:start w:val="1"/>
      <w:numFmt w:val="lowerLetter"/>
      <w:lvlText w:val="%5."/>
      <w:lvlJc w:val="left"/>
      <w:pPr>
        <w:ind w:left="3600" w:hanging="360"/>
      </w:pPr>
    </w:lvl>
    <w:lvl w:ilvl="5" w:tplc="D8A0FB6E">
      <w:start w:val="1"/>
      <w:numFmt w:val="lowerRoman"/>
      <w:lvlText w:val="%6."/>
      <w:lvlJc w:val="right"/>
      <w:pPr>
        <w:ind w:left="4320" w:hanging="180"/>
      </w:pPr>
    </w:lvl>
    <w:lvl w:ilvl="6" w:tplc="784EAD4A">
      <w:start w:val="1"/>
      <w:numFmt w:val="decimal"/>
      <w:lvlText w:val="%7."/>
      <w:lvlJc w:val="left"/>
      <w:pPr>
        <w:ind w:left="5040" w:hanging="360"/>
      </w:pPr>
    </w:lvl>
    <w:lvl w:ilvl="7" w:tplc="60BC7BBA">
      <w:start w:val="1"/>
      <w:numFmt w:val="lowerLetter"/>
      <w:lvlText w:val="%8."/>
      <w:lvlJc w:val="left"/>
      <w:pPr>
        <w:ind w:left="5760" w:hanging="360"/>
      </w:pPr>
    </w:lvl>
    <w:lvl w:ilvl="8" w:tplc="FB66FD04">
      <w:start w:val="1"/>
      <w:numFmt w:val="lowerRoman"/>
      <w:lvlText w:val="%9."/>
      <w:lvlJc w:val="right"/>
      <w:pPr>
        <w:ind w:left="6480" w:hanging="180"/>
      </w:pPr>
    </w:lvl>
  </w:abstractNum>
  <w:abstractNum w:abstractNumId="27" w15:restartNumberingAfterBreak="0">
    <w:nsid w:val="45B2762A"/>
    <w:multiLevelType w:val="hybridMultilevel"/>
    <w:tmpl w:val="58D086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401459"/>
    <w:multiLevelType w:val="hybridMultilevel"/>
    <w:tmpl w:val="7D301F8C"/>
    <w:lvl w:ilvl="0" w:tplc="B970B4FE">
      <w:start w:val="1"/>
      <w:numFmt w:val="decimal"/>
      <w:lvlText w:val="%1."/>
      <w:lvlJc w:val="left"/>
      <w:pPr>
        <w:ind w:left="720" w:hanging="360"/>
      </w:pPr>
    </w:lvl>
    <w:lvl w:ilvl="1" w:tplc="04E6437A">
      <w:start w:val="1"/>
      <w:numFmt w:val="lowerLetter"/>
      <w:lvlText w:val="%2."/>
      <w:lvlJc w:val="left"/>
      <w:pPr>
        <w:ind w:left="1440" w:hanging="360"/>
      </w:pPr>
    </w:lvl>
    <w:lvl w:ilvl="2" w:tplc="34E0E588">
      <w:start w:val="1"/>
      <w:numFmt w:val="lowerRoman"/>
      <w:lvlText w:val="%3."/>
      <w:lvlJc w:val="right"/>
      <w:pPr>
        <w:ind w:left="2160" w:hanging="180"/>
      </w:pPr>
    </w:lvl>
    <w:lvl w:ilvl="3" w:tplc="36AA8870">
      <w:start w:val="1"/>
      <w:numFmt w:val="decimal"/>
      <w:lvlText w:val="%4."/>
      <w:lvlJc w:val="left"/>
      <w:pPr>
        <w:ind w:left="2880" w:hanging="360"/>
      </w:pPr>
    </w:lvl>
    <w:lvl w:ilvl="4" w:tplc="AACE4F5E">
      <w:start w:val="1"/>
      <w:numFmt w:val="lowerLetter"/>
      <w:lvlText w:val="%5."/>
      <w:lvlJc w:val="left"/>
      <w:pPr>
        <w:ind w:left="3600" w:hanging="360"/>
      </w:pPr>
    </w:lvl>
    <w:lvl w:ilvl="5" w:tplc="4D004D7A">
      <w:start w:val="1"/>
      <w:numFmt w:val="lowerRoman"/>
      <w:lvlText w:val="%6."/>
      <w:lvlJc w:val="right"/>
      <w:pPr>
        <w:ind w:left="4320" w:hanging="180"/>
      </w:pPr>
    </w:lvl>
    <w:lvl w:ilvl="6" w:tplc="D368DC44">
      <w:start w:val="1"/>
      <w:numFmt w:val="decimal"/>
      <w:lvlText w:val="%7."/>
      <w:lvlJc w:val="left"/>
      <w:pPr>
        <w:ind w:left="5040" w:hanging="360"/>
      </w:pPr>
    </w:lvl>
    <w:lvl w:ilvl="7" w:tplc="C5BEA5E0">
      <w:start w:val="1"/>
      <w:numFmt w:val="lowerLetter"/>
      <w:lvlText w:val="%8."/>
      <w:lvlJc w:val="left"/>
      <w:pPr>
        <w:ind w:left="5760" w:hanging="360"/>
      </w:pPr>
    </w:lvl>
    <w:lvl w:ilvl="8" w:tplc="207CB0F6">
      <w:start w:val="1"/>
      <w:numFmt w:val="lowerRoman"/>
      <w:lvlText w:val="%9."/>
      <w:lvlJc w:val="right"/>
      <w:pPr>
        <w:ind w:left="6480" w:hanging="180"/>
      </w:pPr>
    </w:lvl>
  </w:abstractNum>
  <w:abstractNum w:abstractNumId="29" w15:restartNumberingAfterBreak="0">
    <w:nsid w:val="4B8611FE"/>
    <w:multiLevelType w:val="hybridMultilevel"/>
    <w:tmpl w:val="042C4F74"/>
    <w:lvl w:ilvl="0" w:tplc="63E23B92">
      <w:start w:val="1"/>
      <w:numFmt w:val="decimal"/>
      <w:lvlText w:val="%1."/>
      <w:lvlJc w:val="left"/>
      <w:pPr>
        <w:ind w:left="720" w:hanging="360"/>
      </w:pPr>
    </w:lvl>
    <w:lvl w:ilvl="1" w:tplc="E23A5022">
      <w:start w:val="1"/>
      <w:numFmt w:val="lowerLetter"/>
      <w:lvlText w:val="%2."/>
      <w:lvlJc w:val="left"/>
      <w:pPr>
        <w:ind w:left="1440" w:hanging="360"/>
      </w:pPr>
    </w:lvl>
    <w:lvl w:ilvl="2" w:tplc="9A44CC74">
      <w:start w:val="1"/>
      <w:numFmt w:val="lowerRoman"/>
      <w:lvlText w:val="%3."/>
      <w:lvlJc w:val="right"/>
      <w:pPr>
        <w:ind w:left="2160" w:hanging="180"/>
      </w:pPr>
    </w:lvl>
    <w:lvl w:ilvl="3" w:tplc="3DA451AC">
      <w:start w:val="1"/>
      <w:numFmt w:val="decimal"/>
      <w:lvlText w:val="%4."/>
      <w:lvlJc w:val="left"/>
      <w:pPr>
        <w:ind w:left="2880" w:hanging="360"/>
      </w:pPr>
    </w:lvl>
    <w:lvl w:ilvl="4" w:tplc="C184984E">
      <w:start w:val="1"/>
      <w:numFmt w:val="lowerLetter"/>
      <w:lvlText w:val="%5."/>
      <w:lvlJc w:val="left"/>
      <w:pPr>
        <w:ind w:left="3600" w:hanging="360"/>
      </w:pPr>
    </w:lvl>
    <w:lvl w:ilvl="5" w:tplc="7BDE9B38">
      <w:start w:val="1"/>
      <w:numFmt w:val="lowerRoman"/>
      <w:lvlText w:val="%6."/>
      <w:lvlJc w:val="right"/>
      <w:pPr>
        <w:ind w:left="4320" w:hanging="180"/>
      </w:pPr>
    </w:lvl>
    <w:lvl w:ilvl="6" w:tplc="404E80CC">
      <w:start w:val="1"/>
      <w:numFmt w:val="decimal"/>
      <w:lvlText w:val="%7."/>
      <w:lvlJc w:val="left"/>
      <w:pPr>
        <w:ind w:left="5040" w:hanging="360"/>
      </w:pPr>
    </w:lvl>
    <w:lvl w:ilvl="7" w:tplc="922E5B70">
      <w:start w:val="1"/>
      <w:numFmt w:val="lowerLetter"/>
      <w:lvlText w:val="%8."/>
      <w:lvlJc w:val="left"/>
      <w:pPr>
        <w:ind w:left="5760" w:hanging="360"/>
      </w:pPr>
    </w:lvl>
    <w:lvl w:ilvl="8" w:tplc="2D4415C4">
      <w:start w:val="1"/>
      <w:numFmt w:val="lowerRoman"/>
      <w:lvlText w:val="%9."/>
      <w:lvlJc w:val="right"/>
      <w:pPr>
        <w:ind w:left="6480" w:hanging="180"/>
      </w:pPr>
    </w:lvl>
  </w:abstractNum>
  <w:abstractNum w:abstractNumId="30" w15:restartNumberingAfterBreak="0">
    <w:nsid w:val="4BE62B8D"/>
    <w:multiLevelType w:val="hybridMultilevel"/>
    <w:tmpl w:val="0CB272B6"/>
    <w:lvl w:ilvl="0" w:tplc="18EC6EB0">
      <w:start w:val="1"/>
      <w:numFmt w:val="bullet"/>
      <w:lvlText w:val=""/>
      <w:lvlJc w:val="left"/>
      <w:pPr>
        <w:ind w:left="720" w:hanging="360"/>
      </w:pPr>
      <w:rPr>
        <w:rFonts w:ascii="Symbol" w:hAnsi="Symbol" w:hint="default"/>
      </w:rPr>
    </w:lvl>
    <w:lvl w:ilvl="1" w:tplc="F51259A4">
      <w:start w:val="1"/>
      <w:numFmt w:val="bullet"/>
      <w:lvlText w:val="o"/>
      <w:lvlJc w:val="left"/>
      <w:pPr>
        <w:ind w:left="1440" w:hanging="360"/>
      </w:pPr>
      <w:rPr>
        <w:rFonts w:ascii="Courier New" w:hAnsi="Courier New" w:hint="default"/>
      </w:rPr>
    </w:lvl>
    <w:lvl w:ilvl="2" w:tplc="5CFEFC9C">
      <w:start w:val="1"/>
      <w:numFmt w:val="bullet"/>
      <w:lvlText w:val=""/>
      <w:lvlJc w:val="left"/>
      <w:pPr>
        <w:ind w:left="2160" w:hanging="360"/>
      </w:pPr>
      <w:rPr>
        <w:rFonts w:ascii="Wingdings" w:hAnsi="Wingdings" w:hint="default"/>
      </w:rPr>
    </w:lvl>
    <w:lvl w:ilvl="3" w:tplc="B4DA9566">
      <w:start w:val="1"/>
      <w:numFmt w:val="bullet"/>
      <w:lvlText w:val=""/>
      <w:lvlJc w:val="left"/>
      <w:pPr>
        <w:ind w:left="2880" w:hanging="360"/>
      </w:pPr>
      <w:rPr>
        <w:rFonts w:ascii="Symbol" w:hAnsi="Symbol" w:hint="default"/>
      </w:rPr>
    </w:lvl>
    <w:lvl w:ilvl="4" w:tplc="0B9EFAB2">
      <w:start w:val="1"/>
      <w:numFmt w:val="bullet"/>
      <w:lvlText w:val="o"/>
      <w:lvlJc w:val="left"/>
      <w:pPr>
        <w:ind w:left="3600" w:hanging="360"/>
      </w:pPr>
      <w:rPr>
        <w:rFonts w:ascii="Courier New" w:hAnsi="Courier New" w:hint="default"/>
      </w:rPr>
    </w:lvl>
    <w:lvl w:ilvl="5" w:tplc="1E7A7D88">
      <w:start w:val="1"/>
      <w:numFmt w:val="bullet"/>
      <w:lvlText w:val=""/>
      <w:lvlJc w:val="left"/>
      <w:pPr>
        <w:ind w:left="4320" w:hanging="360"/>
      </w:pPr>
      <w:rPr>
        <w:rFonts w:ascii="Wingdings" w:hAnsi="Wingdings" w:hint="default"/>
      </w:rPr>
    </w:lvl>
    <w:lvl w:ilvl="6" w:tplc="389408C8">
      <w:start w:val="1"/>
      <w:numFmt w:val="bullet"/>
      <w:lvlText w:val=""/>
      <w:lvlJc w:val="left"/>
      <w:pPr>
        <w:ind w:left="5040" w:hanging="360"/>
      </w:pPr>
      <w:rPr>
        <w:rFonts w:ascii="Symbol" w:hAnsi="Symbol" w:hint="default"/>
      </w:rPr>
    </w:lvl>
    <w:lvl w:ilvl="7" w:tplc="19C4ED24">
      <w:start w:val="1"/>
      <w:numFmt w:val="bullet"/>
      <w:lvlText w:val="o"/>
      <w:lvlJc w:val="left"/>
      <w:pPr>
        <w:ind w:left="5760" w:hanging="360"/>
      </w:pPr>
      <w:rPr>
        <w:rFonts w:ascii="Courier New" w:hAnsi="Courier New" w:hint="default"/>
      </w:rPr>
    </w:lvl>
    <w:lvl w:ilvl="8" w:tplc="FF0E6836">
      <w:start w:val="1"/>
      <w:numFmt w:val="bullet"/>
      <w:lvlText w:val=""/>
      <w:lvlJc w:val="left"/>
      <w:pPr>
        <w:ind w:left="6480" w:hanging="360"/>
      </w:pPr>
      <w:rPr>
        <w:rFonts w:ascii="Wingdings" w:hAnsi="Wingdings" w:hint="default"/>
      </w:rPr>
    </w:lvl>
  </w:abstractNum>
  <w:abstractNum w:abstractNumId="31" w15:restartNumberingAfterBreak="0">
    <w:nsid w:val="52403914"/>
    <w:multiLevelType w:val="hybridMultilevel"/>
    <w:tmpl w:val="F8C8C912"/>
    <w:lvl w:ilvl="0" w:tplc="5AAE561E">
      <w:start w:val="1"/>
      <w:numFmt w:val="decimal"/>
      <w:lvlText w:val="%1."/>
      <w:lvlJc w:val="left"/>
      <w:pPr>
        <w:ind w:left="720" w:hanging="360"/>
      </w:pPr>
    </w:lvl>
    <w:lvl w:ilvl="1" w:tplc="0E1E0ED6">
      <w:start w:val="1"/>
      <w:numFmt w:val="lowerLetter"/>
      <w:lvlText w:val="%2."/>
      <w:lvlJc w:val="left"/>
      <w:pPr>
        <w:ind w:left="1440" w:hanging="360"/>
      </w:pPr>
    </w:lvl>
    <w:lvl w:ilvl="2" w:tplc="7D129BE6">
      <w:start w:val="1"/>
      <w:numFmt w:val="lowerRoman"/>
      <w:lvlText w:val="%3."/>
      <w:lvlJc w:val="right"/>
      <w:pPr>
        <w:ind w:left="2160" w:hanging="180"/>
      </w:pPr>
    </w:lvl>
    <w:lvl w:ilvl="3" w:tplc="540A6E68">
      <w:start w:val="1"/>
      <w:numFmt w:val="decimal"/>
      <w:lvlText w:val="%4."/>
      <w:lvlJc w:val="left"/>
      <w:pPr>
        <w:ind w:left="2880" w:hanging="360"/>
      </w:pPr>
    </w:lvl>
    <w:lvl w:ilvl="4" w:tplc="087CEBDA">
      <w:start w:val="1"/>
      <w:numFmt w:val="lowerLetter"/>
      <w:lvlText w:val="%5."/>
      <w:lvlJc w:val="left"/>
      <w:pPr>
        <w:ind w:left="3600" w:hanging="360"/>
      </w:pPr>
    </w:lvl>
    <w:lvl w:ilvl="5" w:tplc="8E5CCBD0">
      <w:start w:val="1"/>
      <w:numFmt w:val="lowerRoman"/>
      <w:lvlText w:val="%6."/>
      <w:lvlJc w:val="right"/>
      <w:pPr>
        <w:ind w:left="4320" w:hanging="180"/>
      </w:pPr>
    </w:lvl>
    <w:lvl w:ilvl="6" w:tplc="937A25C2">
      <w:start w:val="1"/>
      <w:numFmt w:val="decimal"/>
      <w:lvlText w:val="%7."/>
      <w:lvlJc w:val="left"/>
      <w:pPr>
        <w:ind w:left="5040" w:hanging="360"/>
      </w:pPr>
    </w:lvl>
    <w:lvl w:ilvl="7" w:tplc="D19E1D44">
      <w:start w:val="1"/>
      <w:numFmt w:val="lowerLetter"/>
      <w:lvlText w:val="%8."/>
      <w:lvlJc w:val="left"/>
      <w:pPr>
        <w:ind w:left="5760" w:hanging="360"/>
      </w:pPr>
    </w:lvl>
    <w:lvl w:ilvl="8" w:tplc="F9442A0E">
      <w:start w:val="1"/>
      <w:numFmt w:val="lowerRoman"/>
      <w:lvlText w:val="%9."/>
      <w:lvlJc w:val="right"/>
      <w:pPr>
        <w:ind w:left="6480" w:hanging="180"/>
      </w:pPr>
    </w:lvl>
  </w:abstractNum>
  <w:abstractNum w:abstractNumId="32" w15:restartNumberingAfterBreak="0">
    <w:nsid w:val="570C3A14"/>
    <w:multiLevelType w:val="hybridMultilevel"/>
    <w:tmpl w:val="C432412C"/>
    <w:lvl w:ilvl="0" w:tplc="86A61446">
      <w:start w:val="1"/>
      <w:numFmt w:val="decimal"/>
      <w:lvlText w:val="%1."/>
      <w:lvlJc w:val="left"/>
      <w:pPr>
        <w:ind w:left="720" w:hanging="360"/>
      </w:pPr>
    </w:lvl>
    <w:lvl w:ilvl="1" w:tplc="1E40DAFC">
      <w:start w:val="1"/>
      <w:numFmt w:val="lowerLetter"/>
      <w:lvlText w:val="%2."/>
      <w:lvlJc w:val="left"/>
      <w:pPr>
        <w:ind w:left="1440" w:hanging="360"/>
      </w:pPr>
    </w:lvl>
    <w:lvl w:ilvl="2" w:tplc="99FE50DA">
      <w:start w:val="1"/>
      <w:numFmt w:val="lowerRoman"/>
      <w:lvlText w:val="%3."/>
      <w:lvlJc w:val="right"/>
      <w:pPr>
        <w:ind w:left="2160" w:hanging="180"/>
      </w:pPr>
    </w:lvl>
    <w:lvl w:ilvl="3" w:tplc="189EE35A">
      <w:start w:val="1"/>
      <w:numFmt w:val="decimal"/>
      <w:lvlText w:val="%4."/>
      <w:lvlJc w:val="left"/>
      <w:pPr>
        <w:ind w:left="2880" w:hanging="360"/>
      </w:pPr>
    </w:lvl>
    <w:lvl w:ilvl="4" w:tplc="AB36DDB0">
      <w:start w:val="1"/>
      <w:numFmt w:val="lowerLetter"/>
      <w:lvlText w:val="%5."/>
      <w:lvlJc w:val="left"/>
      <w:pPr>
        <w:ind w:left="3600" w:hanging="360"/>
      </w:pPr>
    </w:lvl>
    <w:lvl w:ilvl="5" w:tplc="45623D26">
      <w:start w:val="1"/>
      <w:numFmt w:val="lowerRoman"/>
      <w:lvlText w:val="%6."/>
      <w:lvlJc w:val="right"/>
      <w:pPr>
        <w:ind w:left="4320" w:hanging="180"/>
      </w:pPr>
    </w:lvl>
    <w:lvl w:ilvl="6" w:tplc="4018221E">
      <w:start w:val="1"/>
      <w:numFmt w:val="decimal"/>
      <w:lvlText w:val="%7."/>
      <w:lvlJc w:val="left"/>
      <w:pPr>
        <w:ind w:left="5040" w:hanging="360"/>
      </w:pPr>
    </w:lvl>
    <w:lvl w:ilvl="7" w:tplc="4BC2C3FE">
      <w:start w:val="1"/>
      <w:numFmt w:val="lowerLetter"/>
      <w:lvlText w:val="%8."/>
      <w:lvlJc w:val="left"/>
      <w:pPr>
        <w:ind w:left="5760" w:hanging="360"/>
      </w:pPr>
    </w:lvl>
    <w:lvl w:ilvl="8" w:tplc="954AD136">
      <w:start w:val="1"/>
      <w:numFmt w:val="lowerRoman"/>
      <w:lvlText w:val="%9."/>
      <w:lvlJc w:val="right"/>
      <w:pPr>
        <w:ind w:left="6480" w:hanging="180"/>
      </w:pPr>
    </w:lvl>
  </w:abstractNum>
  <w:abstractNum w:abstractNumId="33" w15:restartNumberingAfterBreak="0">
    <w:nsid w:val="59891D09"/>
    <w:multiLevelType w:val="hybridMultilevel"/>
    <w:tmpl w:val="7304DA0A"/>
    <w:lvl w:ilvl="0" w:tplc="1CFE8D9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5625C"/>
    <w:multiLevelType w:val="hybridMultilevel"/>
    <w:tmpl w:val="6B96D894"/>
    <w:lvl w:ilvl="0" w:tplc="5C62B926">
      <w:start w:val="1"/>
      <w:numFmt w:val="decimal"/>
      <w:lvlText w:val="%1."/>
      <w:lvlJc w:val="left"/>
      <w:pPr>
        <w:ind w:left="720" w:hanging="360"/>
      </w:pPr>
    </w:lvl>
    <w:lvl w:ilvl="1" w:tplc="9C7CDDDC">
      <w:start w:val="1"/>
      <w:numFmt w:val="lowerLetter"/>
      <w:lvlText w:val="%2."/>
      <w:lvlJc w:val="left"/>
      <w:pPr>
        <w:ind w:left="1440" w:hanging="360"/>
      </w:pPr>
    </w:lvl>
    <w:lvl w:ilvl="2" w:tplc="BDE23896">
      <w:start w:val="1"/>
      <w:numFmt w:val="lowerRoman"/>
      <w:lvlText w:val="%3."/>
      <w:lvlJc w:val="right"/>
      <w:pPr>
        <w:ind w:left="2160" w:hanging="180"/>
      </w:pPr>
    </w:lvl>
    <w:lvl w:ilvl="3" w:tplc="504E11B8">
      <w:start w:val="1"/>
      <w:numFmt w:val="decimal"/>
      <w:lvlText w:val="%4."/>
      <w:lvlJc w:val="left"/>
      <w:pPr>
        <w:ind w:left="2880" w:hanging="360"/>
      </w:pPr>
    </w:lvl>
    <w:lvl w:ilvl="4" w:tplc="2CA65BCA">
      <w:start w:val="1"/>
      <w:numFmt w:val="lowerLetter"/>
      <w:lvlText w:val="%5."/>
      <w:lvlJc w:val="left"/>
      <w:pPr>
        <w:ind w:left="3600" w:hanging="360"/>
      </w:pPr>
    </w:lvl>
    <w:lvl w:ilvl="5" w:tplc="D0E45134">
      <w:start w:val="1"/>
      <w:numFmt w:val="lowerRoman"/>
      <w:lvlText w:val="%6."/>
      <w:lvlJc w:val="right"/>
      <w:pPr>
        <w:ind w:left="4320" w:hanging="180"/>
      </w:pPr>
    </w:lvl>
    <w:lvl w:ilvl="6" w:tplc="B336971C">
      <w:start w:val="1"/>
      <w:numFmt w:val="decimal"/>
      <w:lvlText w:val="%7."/>
      <w:lvlJc w:val="left"/>
      <w:pPr>
        <w:ind w:left="5040" w:hanging="360"/>
      </w:pPr>
    </w:lvl>
    <w:lvl w:ilvl="7" w:tplc="771E37FC">
      <w:start w:val="1"/>
      <w:numFmt w:val="lowerLetter"/>
      <w:lvlText w:val="%8."/>
      <w:lvlJc w:val="left"/>
      <w:pPr>
        <w:ind w:left="5760" w:hanging="360"/>
      </w:pPr>
    </w:lvl>
    <w:lvl w:ilvl="8" w:tplc="3ABC9818">
      <w:start w:val="1"/>
      <w:numFmt w:val="lowerRoman"/>
      <w:lvlText w:val="%9."/>
      <w:lvlJc w:val="right"/>
      <w:pPr>
        <w:ind w:left="6480" w:hanging="180"/>
      </w:pPr>
    </w:lvl>
  </w:abstractNum>
  <w:abstractNum w:abstractNumId="35" w15:restartNumberingAfterBreak="0">
    <w:nsid w:val="6A970E3A"/>
    <w:multiLevelType w:val="hybridMultilevel"/>
    <w:tmpl w:val="6C3C982E"/>
    <w:lvl w:ilvl="0" w:tplc="CBCE49A2">
      <w:start w:val="1"/>
      <w:numFmt w:val="decimal"/>
      <w:lvlText w:val="%1."/>
      <w:lvlJc w:val="left"/>
      <w:pPr>
        <w:ind w:left="720" w:hanging="360"/>
      </w:pPr>
    </w:lvl>
    <w:lvl w:ilvl="1" w:tplc="26747D0C">
      <w:start w:val="1"/>
      <w:numFmt w:val="lowerLetter"/>
      <w:lvlText w:val="%2."/>
      <w:lvlJc w:val="left"/>
      <w:pPr>
        <w:ind w:left="1440" w:hanging="360"/>
      </w:pPr>
    </w:lvl>
    <w:lvl w:ilvl="2" w:tplc="B82612F0">
      <w:start w:val="1"/>
      <w:numFmt w:val="lowerRoman"/>
      <w:lvlText w:val="%3."/>
      <w:lvlJc w:val="right"/>
      <w:pPr>
        <w:ind w:left="2160" w:hanging="180"/>
      </w:pPr>
    </w:lvl>
    <w:lvl w:ilvl="3" w:tplc="FA68056E">
      <w:start w:val="1"/>
      <w:numFmt w:val="decimal"/>
      <w:lvlText w:val="%4."/>
      <w:lvlJc w:val="left"/>
      <w:pPr>
        <w:ind w:left="2880" w:hanging="360"/>
      </w:pPr>
    </w:lvl>
    <w:lvl w:ilvl="4" w:tplc="AA02A63C">
      <w:start w:val="1"/>
      <w:numFmt w:val="lowerLetter"/>
      <w:lvlText w:val="%5."/>
      <w:lvlJc w:val="left"/>
      <w:pPr>
        <w:ind w:left="3600" w:hanging="360"/>
      </w:pPr>
    </w:lvl>
    <w:lvl w:ilvl="5" w:tplc="E84E9344">
      <w:start w:val="1"/>
      <w:numFmt w:val="lowerRoman"/>
      <w:lvlText w:val="%6."/>
      <w:lvlJc w:val="right"/>
      <w:pPr>
        <w:ind w:left="4320" w:hanging="180"/>
      </w:pPr>
    </w:lvl>
    <w:lvl w:ilvl="6" w:tplc="372299DC">
      <w:start w:val="1"/>
      <w:numFmt w:val="decimal"/>
      <w:lvlText w:val="%7."/>
      <w:lvlJc w:val="left"/>
      <w:pPr>
        <w:ind w:left="5040" w:hanging="360"/>
      </w:pPr>
    </w:lvl>
    <w:lvl w:ilvl="7" w:tplc="0AC46B7A">
      <w:start w:val="1"/>
      <w:numFmt w:val="lowerLetter"/>
      <w:lvlText w:val="%8."/>
      <w:lvlJc w:val="left"/>
      <w:pPr>
        <w:ind w:left="5760" w:hanging="360"/>
      </w:pPr>
    </w:lvl>
    <w:lvl w:ilvl="8" w:tplc="C6D6A2C2">
      <w:start w:val="1"/>
      <w:numFmt w:val="lowerRoman"/>
      <w:lvlText w:val="%9."/>
      <w:lvlJc w:val="right"/>
      <w:pPr>
        <w:ind w:left="6480" w:hanging="180"/>
      </w:pPr>
    </w:lvl>
  </w:abstractNum>
  <w:abstractNum w:abstractNumId="36" w15:restartNumberingAfterBreak="0">
    <w:nsid w:val="6CEF62BC"/>
    <w:multiLevelType w:val="hybridMultilevel"/>
    <w:tmpl w:val="B4D009A6"/>
    <w:lvl w:ilvl="0" w:tplc="E87EA88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454BD0"/>
    <w:multiLevelType w:val="hybridMultilevel"/>
    <w:tmpl w:val="E3607B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9F1041"/>
    <w:multiLevelType w:val="hybridMultilevel"/>
    <w:tmpl w:val="8B829A96"/>
    <w:lvl w:ilvl="0" w:tplc="DB004806">
      <w:start w:val="1"/>
      <w:numFmt w:val="bullet"/>
      <w:lvlText w:val=""/>
      <w:lvlJc w:val="left"/>
      <w:pPr>
        <w:ind w:left="720" w:hanging="360"/>
      </w:pPr>
      <w:rPr>
        <w:rFonts w:ascii="Symbol" w:hAnsi="Symbol" w:hint="default"/>
      </w:rPr>
    </w:lvl>
    <w:lvl w:ilvl="1" w:tplc="7C66B132">
      <w:start w:val="1"/>
      <w:numFmt w:val="decimal"/>
      <w:lvlText w:val="%2."/>
      <w:lvlJc w:val="left"/>
      <w:pPr>
        <w:ind w:left="1440" w:hanging="360"/>
      </w:pPr>
    </w:lvl>
    <w:lvl w:ilvl="2" w:tplc="6F2C8C0A">
      <w:start w:val="1"/>
      <w:numFmt w:val="bullet"/>
      <w:lvlText w:val=""/>
      <w:lvlJc w:val="left"/>
      <w:pPr>
        <w:ind w:left="2160" w:hanging="360"/>
      </w:pPr>
      <w:rPr>
        <w:rFonts w:ascii="Wingdings" w:hAnsi="Wingdings" w:hint="default"/>
      </w:rPr>
    </w:lvl>
    <w:lvl w:ilvl="3" w:tplc="EA50B162">
      <w:start w:val="1"/>
      <w:numFmt w:val="bullet"/>
      <w:lvlText w:val=""/>
      <w:lvlJc w:val="left"/>
      <w:pPr>
        <w:ind w:left="2880" w:hanging="360"/>
      </w:pPr>
      <w:rPr>
        <w:rFonts w:ascii="Symbol" w:hAnsi="Symbol" w:hint="default"/>
      </w:rPr>
    </w:lvl>
    <w:lvl w:ilvl="4" w:tplc="A482AD1A">
      <w:start w:val="1"/>
      <w:numFmt w:val="bullet"/>
      <w:lvlText w:val="o"/>
      <w:lvlJc w:val="left"/>
      <w:pPr>
        <w:ind w:left="3600" w:hanging="360"/>
      </w:pPr>
      <w:rPr>
        <w:rFonts w:ascii="Courier New" w:hAnsi="Courier New" w:hint="default"/>
      </w:rPr>
    </w:lvl>
    <w:lvl w:ilvl="5" w:tplc="50F437A8">
      <w:start w:val="1"/>
      <w:numFmt w:val="bullet"/>
      <w:lvlText w:val=""/>
      <w:lvlJc w:val="left"/>
      <w:pPr>
        <w:ind w:left="4320" w:hanging="360"/>
      </w:pPr>
      <w:rPr>
        <w:rFonts w:ascii="Wingdings" w:hAnsi="Wingdings" w:hint="default"/>
      </w:rPr>
    </w:lvl>
    <w:lvl w:ilvl="6" w:tplc="8CEE2CD0">
      <w:start w:val="1"/>
      <w:numFmt w:val="bullet"/>
      <w:lvlText w:val=""/>
      <w:lvlJc w:val="left"/>
      <w:pPr>
        <w:ind w:left="5040" w:hanging="360"/>
      </w:pPr>
      <w:rPr>
        <w:rFonts w:ascii="Symbol" w:hAnsi="Symbol" w:hint="default"/>
      </w:rPr>
    </w:lvl>
    <w:lvl w:ilvl="7" w:tplc="7A7E8F5C">
      <w:start w:val="1"/>
      <w:numFmt w:val="bullet"/>
      <w:lvlText w:val="o"/>
      <w:lvlJc w:val="left"/>
      <w:pPr>
        <w:ind w:left="5760" w:hanging="360"/>
      </w:pPr>
      <w:rPr>
        <w:rFonts w:ascii="Courier New" w:hAnsi="Courier New" w:hint="default"/>
      </w:rPr>
    </w:lvl>
    <w:lvl w:ilvl="8" w:tplc="205003AA">
      <w:start w:val="1"/>
      <w:numFmt w:val="bullet"/>
      <w:lvlText w:val=""/>
      <w:lvlJc w:val="left"/>
      <w:pPr>
        <w:ind w:left="6480" w:hanging="360"/>
      </w:pPr>
      <w:rPr>
        <w:rFonts w:ascii="Wingdings" w:hAnsi="Wingdings" w:hint="default"/>
      </w:rPr>
    </w:lvl>
  </w:abstractNum>
  <w:abstractNum w:abstractNumId="39" w15:restartNumberingAfterBreak="0">
    <w:nsid w:val="725E627A"/>
    <w:multiLevelType w:val="hybridMultilevel"/>
    <w:tmpl w:val="FED26E76"/>
    <w:lvl w:ilvl="0" w:tplc="FFFFFFF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4305C6"/>
    <w:multiLevelType w:val="hybridMultilevel"/>
    <w:tmpl w:val="EF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81335A"/>
    <w:multiLevelType w:val="hybridMultilevel"/>
    <w:tmpl w:val="A794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488555">
    <w:abstractNumId w:val="10"/>
  </w:num>
  <w:num w:numId="2" w16cid:durableId="539245714">
    <w:abstractNumId w:val="4"/>
  </w:num>
  <w:num w:numId="3" w16cid:durableId="17970530">
    <w:abstractNumId w:val="22"/>
  </w:num>
  <w:num w:numId="4" w16cid:durableId="217788196">
    <w:abstractNumId w:val="30"/>
  </w:num>
  <w:num w:numId="5" w16cid:durableId="973025068">
    <w:abstractNumId w:val="35"/>
  </w:num>
  <w:num w:numId="6" w16cid:durableId="2051374276">
    <w:abstractNumId w:val="28"/>
  </w:num>
  <w:num w:numId="7" w16cid:durableId="1002317431">
    <w:abstractNumId w:val="18"/>
  </w:num>
  <w:num w:numId="8" w16cid:durableId="1815756464">
    <w:abstractNumId w:val="19"/>
  </w:num>
  <w:num w:numId="9" w16cid:durableId="1186597128">
    <w:abstractNumId w:val="26"/>
  </w:num>
  <w:num w:numId="10" w16cid:durableId="889153044">
    <w:abstractNumId w:val="15"/>
  </w:num>
  <w:num w:numId="11" w16cid:durableId="1150564068">
    <w:abstractNumId w:val="17"/>
  </w:num>
  <w:num w:numId="12" w16cid:durableId="1661733646">
    <w:abstractNumId w:val="16"/>
  </w:num>
  <w:num w:numId="13" w16cid:durableId="146945397">
    <w:abstractNumId w:val="13"/>
  </w:num>
  <w:num w:numId="14" w16cid:durableId="541327718">
    <w:abstractNumId w:val="8"/>
  </w:num>
  <w:num w:numId="15" w16cid:durableId="310016115">
    <w:abstractNumId w:val="3"/>
  </w:num>
  <w:num w:numId="16" w16cid:durableId="1974870822">
    <w:abstractNumId w:val="21"/>
  </w:num>
  <w:num w:numId="17" w16cid:durableId="1538542219">
    <w:abstractNumId w:val="38"/>
  </w:num>
  <w:num w:numId="18" w16cid:durableId="10107681">
    <w:abstractNumId w:val="1"/>
  </w:num>
  <w:num w:numId="19" w16cid:durableId="1139415273">
    <w:abstractNumId w:val="31"/>
  </w:num>
  <w:num w:numId="20" w16cid:durableId="1876309117">
    <w:abstractNumId w:val="34"/>
  </w:num>
  <w:num w:numId="21" w16cid:durableId="776339778">
    <w:abstractNumId w:val="23"/>
  </w:num>
  <w:num w:numId="22" w16cid:durableId="807481811">
    <w:abstractNumId w:val="32"/>
  </w:num>
  <w:num w:numId="23" w16cid:durableId="705789761">
    <w:abstractNumId w:val="29"/>
  </w:num>
  <w:num w:numId="24" w16cid:durableId="384842657">
    <w:abstractNumId w:val="9"/>
  </w:num>
  <w:num w:numId="25" w16cid:durableId="299118083">
    <w:abstractNumId w:val="6"/>
  </w:num>
  <w:num w:numId="26" w16cid:durableId="1929970240">
    <w:abstractNumId w:val="11"/>
  </w:num>
  <w:num w:numId="27" w16cid:durableId="520779093">
    <w:abstractNumId w:val="37"/>
  </w:num>
  <w:num w:numId="28" w16cid:durableId="1165899641">
    <w:abstractNumId w:val="40"/>
  </w:num>
  <w:num w:numId="29" w16cid:durableId="671110402">
    <w:abstractNumId w:val="7"/>
  </w:num>
  <w:num w:numId="30" w16cid:durableId="349186308">
    <w:abstractNumId w:val="39"/>
  </w:num>
  <w:num w:numId="31" w16cid:durableId="1906334354">
    <w:abstractNumId w:val="27"/>
  </w:num>
  <w:num w:numId="32" w16cid:durableId="1406681921">
    <w:abstractNumId w:val="14"/>
  </w:num>
  <w:num w:numId="33" w16cid:durableId="1830364225">
    <w:abstractNumId w:val="12"/>
  </w:num>
  <w:num w:numId="34" w16cid:durableId="1361971148">
    <w:abstractNumId w:val="5"/>
  </w:num>
  <w:num w:numId="35" w16cid:durableId="805010040">
    <w:abstractNumId w:val="41"/>
  </w:num>
  <w:num w:numId="36" w16cid:durableId="332151396">
    <w:abstractNumId w:val="2"/>
  </w:num>
  <w:num w:numId="37" w16cid:durableId="1025252490">
    <w:abstractNumId w:val="24"/>
  </w:num>
  <w:num w:numId="38" w16cid:durableId="176389334">
    <w:abstractNumId w:val="33"/>
  </w:num>
  <w:num w:numId="39" w16cid:durableId="1486895292">
    <w:abstractNumId w:val="20"/>
  </w:num>
  <w:num w:numId="40" w16cid:durableId="574974458">
    <w:abstractNumId w:val="36"/>
  </w:num>
  <w:num w:numId="41" w16cid:durableId="585576179">
    <w:abstractNumId w:val="25"/>
  </w:num>
  <w:num w:numId="42" w16cid:durableId="127795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2706"/>
    <w:rsid w:val="00005429"/>
    <w:rsid w:val="0000597C"/>
    <w:rsid w:val="00006425"/>
    <w:rsid w:val="0001133A"/>
    <w:rsid w:val="0001194A"/>
    <w:rsid w:val="00011FA2"/>
    <w:rsid w:val="00016111"/>
    <w:rsid w:val="0001791E"/>
    <w:rsid w:val="00024734"/>
    <w:rsid w:val="00034564"/>
    <w:rsid w:val="00035528"/>
    <w:rsid w:val="00035CD3"/>
    <w:rsid w:val="00036624"/>
    <w:rsid w:val="000422C4"/>
    <w:rsid w:val="000427BC"/>
    <w:rsid w:val="000445AA"/>
    <w:rsid w:val="000511BE"/>
    <w:rsid w:val="000532B4"/>
    <w:rsid w:val="0005730E"/>
    <w:rsid w:val="000603BA"/>
    <w:rsid w:val="00061BF6"/>
    <w:rsid w:val="00062F32"/>
    <w:rsid w:val="00070E6A"/>
    <w:rsid w:val="000770CD"/>
    <w:rsid w:val="00077A76"/>
    <w:rsid w:val="000801D2"/>
    <w:rsid w:val="00083B4F"/>
    <w:rsid w:val="00090C82"/>
    <w:rsid w:val="0009217B"/>
    <w:rsid w:val="000949B4"/>
    <w:rsid w:val="0009751A"/>
    <w:rsid w:val="000A3E2B"/>
    <w:rsid w:val="000A664E"/>
    <w:rsid w:val="000B07DA"/>
    <w:rsid w:val="000B1E80"/>
    <w:rsid w:val="000B1F3C"/>
    <w:rsid w:val="000C56AB"/>
    <w:rsid w:val="000D0EBC"/>
    <w:rsid w:val="000D1CC3"/>
    <w:rsid w:val="000E119C"/>
    <w:rsid w:val="000E6E46"/>
    <w:rsid w:val="000E7BF2"/>
    <w:rsid w:val="000F31E7"/>
    <w:rsid w:val="000F48E0"/>
    <w:rsid w:val="000F67D2"/>
    <w:rsid w:val="001126FA"/>
    <w:rsid w:val="001200D3"/>
    <w:rsid w:val="00125DDC"/>
    <w:rsid w:val="001264A4"/>
    <w:rsid w:val="00127123"/>
    <w:rsid w:val="0012A64C"/>
    <w:rsid w:val="0013400E"/>
    <w:rsid w:val="001351BA"/>
    <w:rsid w:val="00145E7D"/>
    <w:rsid w:val="001500D2"/>
    <w:rsid w:val="00153D41"/>
    <w:rsid w:val="00156C77"/>
    <w:rsid w:val="00164698"/>
    <w:rsid w:val="00175539"/>
    <w:rsid w:val="00181336"/>
    <w:rsid w:val="00181E01"/>
    <w:rsid w:val="00182CCC"/>
    <w:rsid w:val="00191B9C"/>
    <w:rsid w:val="00193400"/>
    <w:rsid w:val="00197D7E"/>
    <w:rsid w:val="001A1EA1"/>
    <w:rsid w:val="001A259E"/>
    <w:rsid w:val="001A5A51"/>
    <w:rsid w:val="001A7E46"/>
    <w:rsid w:val="001C2190"/>
    <w:rsid w:val="001C6739"/>
    <w:rsid w:val="001D0F0A"/>
    <w:rsid w:val="001D10E3"/>
    <w:rsid w:val="001D3CE7"/>
    <w:rsid w:val="001D4029"/>
    <w:rsid w:val="001D795B"/>
    <w:rsid w:val="001E04FF"/>
    <w:rsid w:val="001E2D56"/>
    <w:rsid w:val="001E46E3"/>
    <w:rsid w:val="001E5FC4"/>
    <w:rsid w:val="001E695F"/>
    <w:rsid w:val="001F1460"/>
    <w:rsid w:val="001F1FEF"/>
    <w:rsid w:val="001F3755"/>
    <w:rsid w:val="001F741D"/>
    <w:rsid w:val="00210A5A"/>
    <w:rsid w:val="00212922"/>
    <w:rsid w:val="00213805"/>
    <w:rsid w:val="002141D0"/>
    <w:rsid w:val="002150E9"/>
    <w:rsid w:val="0021579A"/>
    <w:rsid w:val="002317C3"/>
    <w:rsid w:val="00232F7A"/>
    <w:rsid w:val="00233290"/>
    <w:rsid w:val="002361EF"/>
    <w:rsid w:val="00236699"/>
    <w:rsid w:val="00242F41"/>
    <w:rsid w:val="00244B75"/>
    <w:rsid w:val="002458C0"/>
    <w:rsid w:val="002475AD"/>
    <w:rsid w:val="00252C9B"/>
    <w:rsid w:val="00252DA1"/>
    <w:rsid w:val="002543BB"/>
    <w:rsid w:val="002571EF"/>
    <w:rsid w:val="0026133E"/>
    <w:rsid w:val="002614EC"/>
    <w:rsid w:val="00262409"/>
    <w:rsid w:val="00263EC9"/>
    <w:rsid w:val="0026575F"/>
    <w:rsid w:val="00266614"/>
    <w:rsid w:val="002713B1"/>
    <w:rsid w:val="00273992"/>
    <w:rsid w:val="00273CED"/>
    <w:rsid w:val="00275533"/>
    <w:rsid w:val="00275607"/>
    <w:rsid w:val="002762AA"/>
    <w:rsid w:val="002818DC"/>
    <w:rsid w:val="00287844"/>
    <w:rsid w:val="00290F0A"/>
    <w:rsid w:val="002916B2"/>
    <w:rsid w:val="00292FDA"/>
    <w:rsid w:val="002A0B69"/>
    <w:rsid w:val="002A1D8D"/>
    <w:rsid w:val="002A4B91"/>
    <w:rsid w:val="002A704B"/>
    <w:rsid w:val="002A762A"/>
    <w:rsid w:val="002A78E6"/>
    <w:rsid w:val="002B1C06"/>
    <w:rsid w:val="002B36D8"/>
    <w:rsid w:val="002B4984"/>
    <w:rsid w:val="002C1F52"/>
    <w:rsid w:val="002C2613"/>
    <w:rsid w:val="002C3B0A"/>
    <w:rsid w:val="002D20D5"/>
    <w:rsid w:val="002D4752"/>
    <w:rsid w:val="002D5355"/>
    <w:rsid w:val="002D71FF"/>
    <w:rsid w:val="002D7AD1"/>
    <w:rsid w:val="002D7CBF"/>
    <w:rsid w:val="002E6FF7"/>
    <w:rsid w:val="002E799A"/>
    <w:rsid w:val="002F1513"/>
    <w:rsid w:val="002F26CE"/>
    <w:rsid w:val="0030383B"/>
    <w:rsid w:val="003071CD"/>
    <w:rsid w:val="0030749E"/>
    <w:rsid w:val="00314617"/>
    <w:rsid w:val="00314E82"/>
    <w:rsid w:val="003211B6"/>
    <w:rsid w:val="003233C6"/>
    <w:rsid w:val="0032610C"/>
    <w:rsid w:val="003276AC"/>
    <w:rsid w:val="003316F9"/>
    <w:rsid w:val="00333CF9"/>
    <w:rsid w:val="00340FC0"/>
    <w:rsid w:val="00344844"/>
    <w:rsid w:val="00345581"/>
    <w:rsid w:val="003461D9"/>
    <w:rsid w:val="003472AF"/>
    <w:rsid w:val="00347C90"/>
    <w:rsid w:val="00352478"/>
    <w:rsid w:val="00354A32"/>
    <w:rsid w:val="003643A4"/>
    <w:rsid w:val="00371054"/>
    <w:rsid w:val="00371F0F"/>
    <w:rsid w:val="00376ABE"/>
    <w:rsid w:val="003778E3"/>
    <w:rsid w:val="003850AE"/>
    <w:rsid w:val="0039138D"/>
    <w:rsid w:val="00392707"/>
    <w:rsid w:val="00393792"/>
    <w:rsid w:val="00395E46"/>
    <w:rsid w:val="00396613"/>
    <w:rsid w:val="0039732E"/>
    <w:rsid w:val="003A2873"/>
    <w:rsid w:val="003A3732"/>
    <w:rsid w:val="003A44D7"/>
    <w:rsid w:val="003B1A4C"/>
    <w:rsid w:val="003B6968"/>
    <w:rsid w:val="003C005A"/>
    <w:rsid w:val="003C045B"/>
    <w:rsid w:val="003C12AE"/>
    <w:rsid w:val="003E3AE9"/>
    <w:rsid w:val="003E79F4"/>
    <w:rsid w:val="003F1510"/>
    <w:rsid w:val="003F23CA"/>
    <w:rsid w:val="003F2741"/>
    <w:rsid w:val="003F359A"/>
    <w:rsid w:val="003F7133"/>
    <w:rsid w:val="003F7479"/>
    <w:rsid w:val="00404CA2"/>
    <w:rsid w:val="00411653"/>
    <w:rsid w:val="00421D24"/>
    <w:rsid w:val="00423CD5"/>
    <w:rsid w:val="00424CA0"/>
    <w:rsid w:val="004259A6"/>
    <w:rsid w:val="00431604"/>
    <w:rsid w:val="004324D1"/>
    <w:rsid w:val="0043267B"/>
    <w:rsid w:val="00433D87"/>
    <w:rsid w:val="004342D2"/>
    <w:rsid w:val="004363DE"/>
    <w:rsid w:val="0043655C"/>
    <w:rsid w:val="004365F9"/>
    <w:rsid w:val="00443488"/>
    <w:rsid w:val="00443E6D"/>
    <w:rsid w:val="004454A5"/>
    <w:rsid w:val="00447576"/>
    <w:rsid w:val="0045061D"/>
    <w:rsid w:val="00454D01"/>
    <w:rsid w:val="00455AEE"/>
    <w:rsid w:val="00456ABA"/>
    <w:rsid w:val="00461F73"/>
    <w:rsid w:val="00466DB5"/>
    <w:rsid w:val="004718BE"/>
    <w:rsid w:val="0048460A"/>
    <w:rsid w:val="0048A021"/>
    <w:rsid w:val="00491243"/>
    <w:rsid w:val="004945BF"/>
    <w:rsid w:val="00494A2E"/>
    <w:rsid w:val="00494FEF"/>
    <w:rsid w:val="004955CA"/>
    <w:rsid w:val="00497ECB"/>
    <w:rsid w:val="004A0315"/>
    <w:rsid w:val="004A09F8"/>
    <w:rsid w:val="004A1E29"/>
    <w:rsid w:val="004A3C5A"/>
    <w:rsid w:val="004B2030"/>
    <w:rsid w:val="004B3DD5"/>
    <w:rsid w:val="004B54D6"/>
    <w:rsid w:val="004B6A66"/>
    <w:rsid w:val="004B76AD"/>
    <w:rsid w:val="004C4622"/>
    <w:rsid w:val="004C7E60"/>
    <w:rsid w:val="004D11DF"/>
    <w:rsid w:val="004D1271"/>
    <w:rsid w:val="004D1CF5"/>
    <w:rsid w:val="004D2600"/>
    <w:rsid w:val="004D5ECA"/>
    <w:rsid w:val="004D5F62"/>
    <w:rsid w:val="004D688A"/>
    <w:rsid w:val="004E3873"/>
    <w:rsid w:val="004E5440"/>
    <w:rsid w:val="004E6970"/>
    <w:rsid w:val="004F2EB1"/>
    <w:rsid w:val="004F41E9"/>
    <w:rsid w:val="004F6C11"/>
    <w:rsid w:val="00502208"/>
    <w:rsid w:val="00503DD6"/>
    <w:rsid w:val="00505202"/>
    <w:rsid w:val="005059FD"/>
    <w:rsid w:val="005064B0"/>
    <w:rsid w:val="005068AA"/>
    <w:rsid w:val="00511211"/>
    <w:rsid w:val="00512A37"/>
    <w:rsid w:val="00513B9C"/>
    <w:rsid w:val="0051505B"/>
    <w:rsid w:val="00516860"/>
    <w:rsid w:val="00521A32"/>
    <w:rsid w:val="0052473C"/>
    <w:rsid w:val="00526644"/>
    <w:rsid w:val="00526D38"/>
    <w:rsid w:val="00534FEE"/>
    <w:rsid w:val="0053650B"/>
    <w:rsid w:val="00540F0E"/>
    <w:rsid w:val="0054185D"/>
    <w:rsid w:val="00544984"/>
    <w:rsid w:val="0054788B"/>
    <w:rsid w:val="005502C8"/>
    <w:rsid w:val="00550E1B"/>
    <w:rsid w:val="00554AD2"/>
    <w:rsid w:val="00554ADC"/>
    <w:rsid w:val="0056006F"/>
    <w:rsid w:val="00564BAC"/>
    <w:rsid w:val="005723AB"/>
    <w:rsid w:val="00576C51"/>
    <w:rsid w:val="00580D7D"/>
    <w:rsid w:val="00581443"/>
    <w:rsid w:val="00581DF9"/>
    <w:rsid w:val="00590634"/>
    <w:rsid w:val="00594773"/>
    <w:rsid w:val="00596D8C"/>
    <w:rsid w:val="005A0EFC"/>
    <w:rsid w:val="005A1DAE"/>
    <w:rsid w:val="005A4E4E"/>
    <w:rsid w:val="005A51C6"/>
    <w:rsid w:val="005B0C8F"/>
    <w:rsid w:val="005B34A2"/>
    <w:rsid w:val="005C038D"/>
    <w:rsid w:val="005C0CB1"/>
    <w:rsid w:val="005C5F23"/>
    <w:rsid w:val="005C7B83"/>
    <w:rsid w:val="005D5691"/>
    <w:rsid w:val="005D5698"/>
    <w:rsid w:val="005D61AF"/>
    <w:rsid w:val="005D7EDC"/>
    <w:rsid w:val="005F2140"/>
    <w:rsid w:val="005F492E"/>
    <w:rsid w:val="005F4AE5"/>
    <w:rsid w:val="005F773A"/>
    <w:rsid w:val="00600AE2"/>
    <w:rsid w:val="00605D99"/>
    <w:rsid w:val="006138EC"/>
    <w:rsid w:val="00613A0C"/>
    <w:rsid w:val="00614431"/>
    <w:rsid w:val="006165DE"/>
    <w:rsid w:val="006254BB"/>
    <w:rsid w:val="00626F81"/>
    <w:rsid w:val="00636CA5"/>
    <w:rsid w:val="006408CD"/>
    <w:rsid w:val="00642047"/>
    <w:rsid w:val="006421B4"/>
    <w:rsid w:val="00650539"/>
    <w:rsid w:val="00657923"/>
    <w:rsid w:val="0066060C"/>
    <w:rsid w:val="00660F8A"/>
    <w:rsid w:val="0066140B"/>
    <w:rsid w:val="006636A9"/>
    <w:rsid w:val="00664615"/>
    <w:rsid w:val="0067085B"/>
    <w:rsid w:val="00672453"/>
    <w:rsid w:val="00672D52"/>
    <w:rsid w:val="00672DE8"/>
    <w:rsid w:val="00677572"/>
    <w:rsid w:val="006833D6"/>
    <w:rsid w:val="006834E4"/>
    <w:rsid w:val="00693A6E"/>
    <w:rsid w:val="0069418B"/>
    <w:rsid w:val="006A1891"/>
    <w:rsid w:val="006A4F81"/>
    <w:rsid w:val="006A6DEA"/>
    <w:rsid w:val="006B1011"/>
    <w:rsid w:val="006B3A0A"/>
    <w:rsid w:val="006B744E"/>
    <w:rsid w:val="006C11DC"/>
    <w:rsid w:val="006D081D"/>
    <w:rsid w:val="006D2D9A"/>
    <w:rsid w:val="006D3487"/>
    <w:rsid w:val="006D3BB7"/>
    <w:rsid w:val="006D4FD4"/>
    <w:rsid w:val="006E0CF5"/>
    <w:rsid w:val="006E3E8F"/>
    <w:rsid w:val="006E53B6"/>
    <w:rsid w:val="006F13BB"/>
    <w:rsid w:val="006F68AE"/>
    <w:rsid w:val="006F6BC2"/>
    <w:rsid w:val="006F6BF7"/>
    <w:rsid w:val="007015CE"/>
    <w:rsid w:val="007036F6"/>
    <w:rsid w:val="007051FF"/>
    <w:rsid w:val="0071119F"/>
    <w:rsid w:val="0071221D"/>
    <w:rsid w:val="00713EEF"/>
    <w:rsid w:val="007172B5"/>
    <w:rsid w:val="007172CE"/>
    <w:rsid w:val="0072015E"/>
    <w:rsid w:val="00720D72"/>
    <w:rsid w:val="007224DC"/>
    <w:rsid w:val="0072640C"/>
    <w:rsid w:val="00736C2A"/>
    <w:rsid w:val="00737B55"/>
    <w:rsid w:val="007401AA"/>
    <w:rsid w:val="00740994"/>
    <w:rsid w:val="007470B0"/>
    <w:rsid w:val="00747EC7"/>
    <w:rsid w:val="00750C76"/>
    <w:rsid w:val="00751C69"/>
    <w:rsid w:val="00751F88"/>
    <w:rsid w:val="00756E04"/>
    <w:rsid w:val="007642C0"/>
    <w:rsid w:val="00764C1A"/>
    <w:rsid w:val="00770E78"/>
    <w:rsid w:val="00777820"/>
    <w:rsid w:val="00782A15"/>
    <w:rsid w:val="00786455"/>
    <w:rsid w:val="00786879"/>
    <w:rsid w:val="00790750"/>
    <w:rsid w:val="00790B36"/>
    <w:rsid w:val="0079119E"/>
    <w:rsid w:val="00792C4E"/>
    <w:rsid w:val="00793B4B"/>
    <w:rsid w:val="007947AA"/>
    <w:rsid w:val="00795524"/>
    <w:rsid w:val="00797618"/>
    <w:rsid w:val="007A1871"/>
    <w:rsid w:val="007A1907"/>
    <w:rsid w:val="007A4EDA"/>
    <w:rsid w:val="007A4EFB"/>
    <w:rsid w:val="007A5D31"/>
    <w:rsid w:val="007A6235"/>
    <w:rsid w:val="007B090E"/>
    <w:rsid w:val="007B15B4"/>
    <w:rsid w:val="007B654C"/>
    <w:rsid w:val="007C2C69"/>
    <w:rsid w:val="007C5E79"/>
    <w:rsid w:val="007C75AA"/>
    <w:rsid w:val="007D47F7"/>
    <w:rsid w:val="007E1F20"/>
    <w:rsid w:val="007E3B61"/>
    <w:rsid w:val="007E59BA"/>
    <w:rsid w:val="007F27F0"/>
    <w:rsid w:val="007F4F09"/>
    <w:rsid w:val="007F63D7"/>
    <w:rsid w:val="00800D50"/>
    <w:rsid w:val="00801BD0"/>
    <w:rsid w:val="008025A2"/>
    <w:rsid w:val="00805722"/>
    <w:rsid w:val="008064AC"/>
    <w:rsid w:val="00807B3A"/>
    <w:rsid w:val="00810A4E"/>
    <w:rsid w:val="00812781"/>
    <w:rsid w:val="008134F5"/>
    <w:rsid w:val="00813ACC"/>
    <w:rsid w:val="00817AE8"/>
    <w:rsid w:val="0082166B"/>
    <w:rsid w:val="00822BD9"/>
    <w:rsid w:val="00823F08"/>
    <w:rsid w:val="00825C5C"/>
    <w:rsid w:val="00827AE5"/>
    <w:rsid w:val="00827BF2"/>
    <w:rsid w:val="00833002"/>
    <w:rsid w:val="00833D98"/>
    <w:rsid w:val="008360B1"/>
    <w:rsid w:val="0084447E"/>
    <w:rsid w:val="00846954"/>
    <w:rsid w:val="008510A2"/>
    <w:rsid w:val="00857223"/>
    <w:rsid w:val="00865B55"/>
    <w:rsid w:val="00867D47"/>
    <w:rsid w:val="008726DE"/>
    <w:rsid w:val="008738D8"/>
    <w:rsid w:val="00875DDF"/>
    <w:rsid w:val="008804E9"/>
    <w:rsid w:val="00883137"/>
    <w:rsid w:val="0088678A"/>
    <w:rsid w:val="008938FF"/>
    <w:rsid w:val="008A255B"/>
    <w:rsid w:val="008A6120"/>
    <w:rsid w:val="008B033C"/>
    <w:rsid w:val="008B036A"/>
    <w:rsid w:val="008B4D1F"/>
    <w:rsid w:val="008C441E"/>
    <w:rsid w:val="008C4747"/>
    <w:rsid w:val="008C5099"/>
    <w:rsid w:val="008D3AF9"/>
    <w:rsid w:val="008D45C8"/>
    <w:rsid w:val="008E23E8"/>
    <w:rsid w:val="008F03DC"/>
    <w:rsid w:val="008F1336"/>
    <w:rsid w:val="008F204A"/>
    <w:rsid w:val="008F2A80"/>
    <w:rsid w:val="008F3A47"/>
    <w:rsid w:val="008F5063"/>
    <w:rsid w:val="008F679D"/>
    <w:rsid w:val="008F7B11"/>
    <w:rsid w:val="00900970"/>
    <w:rsid w:val="00901F55"/>
    <w:rsid w:val="009049D5"/>
    <w:rsid w:val="00907F15"/>
    <w:rsid w:val="00907FD5"/>
    <w:rsid w:val="00913A94"/>
    <w:rsid w:val="00914772"/>
    <w:rsid w:val="00916D1A"/>
    <w:rsid w:val="009173B3"/>
    <w:rsid w:val="00920A3B"/>
    <w:rsid w:val="00921E4A"/>
    <w:rsid w:val="009335C8"/>
    <w:rsid w:val="00934E95"/>
    <w:rsid w:val="00941249"/>
    <w:rsid w:val="00941510"/>
    <w:rsid w:val="00941F0F"/>
    <w:rsid w:val="00942BF1"/>
    <w:rsid w:val="0095113C"/>
    <w:rsid w:val="00954D2A"/>
    <w:rsid w:val="00955D8F"/>
    <w:rsid w:val="00960A01"/>
    <w:rsid w:val="00967D14"/>
    <w:rsid w:val="00976076"/>
    <w:rsid w:val="00976884"/>
    <w:rsid w:val="00980981"/>
    <w:rsid w:val="00981D99"/>
    <w:rsid w:val="009841FC"/>
    <w:rsid w:val="009844F3"/>
    <w:rsid w:val="00987CE8"/>
    <w:rsid w:val="00991E9B"/>
    <w:rsid w:val="00993C81"/>
    <w:rsid w:val="0099736A"/>
    <w:rsid w:val="009A35A0"/>
    <w:rsid w:val="009A3DDE"/>
    <w:rsid w:val="009A55E4"/>
    <w:rsid w:val="009A5731"/>
    <w:rsid w:val="009A726B"/>
    <w:rsid w:val="009B2905"/>
    <w:rsid w:val="009C2155"/>
    <w:rsid w:val="009C3978"/>
    <w:rsid w:val="009C3A2E"/>
    <w:rsid w:val="009C686D"/>
    <w:rsid w:val="009C692D"/>
    <w:rsid w:val="009C696B"/>
    <w:rsid w:val="009D1C9C"/>
    <w:rsid w:val="009D46BA"/>
    <w:rsid w:val="009D4849"/>
    <w:rsid w:val="009D549C"/>
    <w:rsid w:val="009D66A5"/>
    <w:rsid w:val="009E1D5D"/>
    <w:rsid w:val="009E3095"/>
    <w:rsid w:val="009F27F6"/>
    <w:rsid w:val="00A00743"/>
    <w:rsid w:val="00A05151"/>
    <w:rsid w:val="00A130CA"/>
    <w:rsid w:val="00A13C7C"/>
    <w:rsid w:val="00A150C3"/>
    <w:rsid w:val="00A241E4"/>
    <w:rsid w:val="00A26CFB"/>
    <w:rsid w:val="00A2707F"/>
    <w:rsid w:val="00A27700"/>
    <w:rsid w:val="00A34728"/>
    <w:rsid w:val="00A42F00"/>
    <w:rsid w:val="00A4435C"/>
    <w:rsid w:val="00A4657D"/>
    <w:rsid w:val="00A47F3B"/>
    <w:rsid w:val="00A50578"/>
    <w:rsid w:val="00A53BF8"/>
    <w:rsid w:val="00A54490"/>
    <w:rsid w:val="00A54EF0"/>
    <w:rsid w:val="00A60BDD"/>
    <w:rsid w:val="00A7184D"/>
    <w:rsid w:val="00A71D15"/>
    <w:rsid w:val="00A81580"/>
    <w:rsid w:val="00A81D3E"/>
    <w:rsid w:val="00A84815"/>
    <w:rsid w:val="00A84C59"/>
    <w:rsid w:val="00A91F75"/>
    <w:rsid w:val="00A938DB"/>
    <w:rsid w:val="00A95789"/>
    <w:rsid w:val="00A95BBA"/>
    <w:rsid w:val="00A96447"/>
    <w:rsid w:val="00A96E14"/>
    <w:rsid w:val="00A9746E"/>
    <w:rsid w:val="00AA052B"/>
    <w:rsid w:val="00AA0E6A"/>
    <w:rsid w:val="00AA2A8E"/>
    <w:rsid w:val="00AA3C79"/>
    <w:rsid w:val="00AA525E"/>
    <w:rsid w:val="00AB0D2C"/>
    <w:rsid w:val="00AB1BC5"/>
    <w:rsid w:val="00AB1E65"/>
    <w:rsid w:val="00AB3BE2"/>
    <w:rsid w:val="00AB5B27"/>
    <w:rsid w:val="00AB76E7"/>
    <w:rsid w:val="00AC3664"/>
    <w:rsid w:val="00AC3A75"/>
    <w:rsid w:val="00AC5592"/>
    <w:rsid w:val="00AC7704"/>
    <w:rsid w:val="00AD2462"/>
    <w:rsid w:val="00AD2798"/>
    <w:rsid w:val="00AD687D"/>
    <w:rsid w:val="00AE4247"/>
    <w:rsid w:val="00AF19FB"/>
    <w:rsid w:val="00AF2555"/>
    <w:rsid w:val="00AF6A47"/>
    <w:rsid w:val="00B00C5F"/>
    <w:rsid w:val="00B02C93"/>
    <w:rsid w:val="00B02EF0"/>
    <w:rsid w:val="00B0435F"/>
    <w:rsid w:val="00B05BBF"/>
    <w:rsid w:val="00B06EE7"/>
    <w:rsid w:val="00B10B3C"/>
    <w:rsid w:val="00B15F30"/>
    <w:rsid w:val="00B202E6"/>
    <w:rsid w:val="00B23474"/>
    <w:rsid w:val="00B251A9"/>
    <w:rsid w:val="00B2781C"/>
    <w:rsid w:val="00B31FDF"/>
    <w:rsid w:val="00B34996"/>
    <w:rsid w:val="00B440DE"/>
    <w:rsid w:val="00B443A2"/>
    <w:rsid w:val="00B44AA4"/>
    <w:rsid w:val="00B454C5"/>
    <w:rsid w:val="00B454DF"/>
    <w:rsid w:val="00B47463"/>
    <w:rsid w:val="00B47F1E"/>
    <w:rsid w:val="00B52196"/>
    <w:rsid w:val="00B5251F"/>
    <w:rsid w:val="00B53137"/>
    <w:rsid w:val="00B54738"/>
    <w:rsid w:val="00B5741E"/>
    <w:rsid w:val="00B63A76"/>
    <w:rsid w:val="00B64B39"/>
    <w:rsid w:val="00B65783"/>
    <w:rsid w:val="00B669E3"/>
    <w:rsid w:val="00B73D9C"/>
    <w:rsid w:val="00B75C35"/>
    <w:rsid w:val="00B7627E"/>
    <w:rsid w:val="00B777D7"/>
    <w:rsid w:val="00B80506"/>
    <w:rsid w:val="00B8127C"/>
    <w:rsid w:val="00B831B8"/>
    <w:rsid w:val="00B843CE"/>
    <w:rsid w:val="00B86D65"/>
    <w:rsid w:val="00B87247"/>
    <w:rsid w:val="00B87E99"/>
    <w:rsid w:val="00B90D2F"/>
    <w:rsid w:val="00B93C03"/>
    <w:rsid w:val="00B94B46"/>
    <w:rsid w:val="00B969C7"/>
    <w:rsid w:val="00B969CE"/>
    <w:rsid w:val="00BA38E5"/>
    <w:rsid w:val="00BA7D52"/>
    <w:rsid w:val="00BB12C9"/>
    <w:rsid w:val="00BB220D"/>
    <w:rsid w:val="00BC4CBD"/>
    <w:rsid w:val="00BD2EAA"/>
    <w:rsid w:val="00BD5E52"/>
    <w:rsid w:val="00BE0375"/>
    <w:rsid w:val="00BE1162"/>
    <w:rsid w:val="00BE4456"/>
    <w:rsid w:val="00BE4E9F"/>
    <w:rsid w:val="00BE6AB8"/>
    <w:rsid w:val="00BF1A12"/>
    <w:rsid w:val="00BF4C73"/>
    <w:rsid w:val="00BF5177"/>
    <w:rsid w:val="00BF5268"/>
    <w:rsid w:val="00BF5DC0"/>
    <w:rsid w:val="00BF5F3B"/>
    <w:rsid w:val="00C007E5"/>
    <w:rsid w:val="00C04CBF"/>
    <w:rsid w:val="00C067BC"/>
    <w:rsid w:val="00C12D5A"/>
    <w:rsid w:val="00C16BCB"/>
    <w:rsid w:val="00C178AC"/>
    <w:rsid w:val="00C20CA5"/>
    <w:rsid w:val="00C26CCE"/>
    <w:rsid w:val="00C31BF6"/>
    <w:rsid w:val="00C355F1"/>
    <w:rsid w:val="00C43022"/>
    <w:rsid w:val="00C438BC"/>
    <w:rsid w:val="00C44316"/>
    <w:rsid w:val="00C4520D"/>
    <w:rsid w:val="00C46B94"/>
    <w:rsid w:val="00C47531"/>
    <w:rsid w:val="00C502D0"/>
    <w:rsid w:val="00C52356"/>
    <w:rsid w:val="00C560F9"/>
    <w:rsid w:val="00C57ACF"/>
    <w:rsid w:val="00C60585"/>
    <w:rsid w:val="00C63FA9"/>
    <w:rsid w:val="00C6622E"/>
    <w:rsid w:val="00C82342"/>
    <w:rsid w:val="00C83940"/>
    <w:rsid w:val="00C90632"/>
    <w:rsid w:val="00C94010"/>
    <w:rsid w:val="00C96D7E"/>
    <w:rsid w:val="00CA0721"/>
    <w:rsid w:val="00CA08F3"/>
    <w:rsid w:val="00CA0A73"/>
    <w:rsid w:val="00CA1C93"/>
    <w:rsid w:val="00CA4B95"/>
    <w:rsid w:val="00CA5070"/>
    <w:rsid w:val="00CA5496"/>
    <w:rsid w:val="00CB0735"/>
    <w:rsid w:val="00CB101B"/>
    <w:rsid w:val="00CB3536"/>
    <w:rsid w:val="00CB5ED4"/>
    <w:rsid w:val="00CB76E9"/>
    <w:rsid w:val="00CC053D"/>
    <w:rsid w:val="00CD2519"/>
    <w:rsid w:val="00CD2777"/>
    <w:rsid w:val="00CD6236"/>
    <w:rsid w:val="00CE1D32"/>
    <w:rsid w:val="00CE2294"/>
    <w:rsid w:val="00CE2A03"/>
    <w:rsid w:val="00CE5106"/>
    <w:rsid w:val="00CF0354"/>
    <w:rsid w:val="00CF2966"/>
    <w:rsid w:val="00CF3001"/>
    <w:rsid w:val="00CF3021"/>
    <w:rsid w:val="00CF52BE"/>
    <w:rsid w:val="00D0271A"/>
    <w:rsid w:val="00D05DD2"/>
    <w:rsid w:val="00D10972"/>
    <w:rsid w:val="00D147E8"/>
    <w:rsid w:val="00D14995"/>
    <w:rsid w:val="00D21250"/>
    <w:rsid w:val="00D24B55"/>
    <w:rsid w:val="00D3532D"/>
    <w:rsid w:val="00D5114C"/>
    <w:rsid w:val="00D51D2B"/>
    <w:rsid w:val="00D52012"/>
    <w:rsid w:val="00D53152"/>
    <w:rsid w:val="00D60468"/>
    <w:rsid w:val="00D60F2F"/>
    <w:rsid w:val="00D643AD"/>
    <w:rsid w:val="00D74ADD"/>
    <w:rsid w:val="00D76C0B"/>
    <w:rsid w:val="00D8212E"/>
    <w:rsid w:val="00D8387E"/>
    <w:rsid w:val="00D838A1"/>
    <w:rsid w:val="00D84E45"/>
    <w:rsid w:val="00D85E3F"/>
    <w:rsid w:val="00D90924"/>
    <w:rsid w:val="00D96D71"/>
    <w:rsid w:val="00DA3B43"/>
    <w:rsid w:val="00DA705E"/>
    <w:rsid w:val="00DA7887"/>
    <w:rsid w:val="00DB539B"/>
    <w:rsid w:val="00DB578F"/>
    <w:rsid w:val="00DB6A57"/>
    <w:rsid w:val="00DB7725"/>
    <w:rsid w:val="00DC1155"/>
    <w:rsid w:val="00DC2AF8"/>
    <w:rsid w:val="00DD13C6"/>
    <w:rsid w:val="00DD1C68"/>
    <w:rsid w:val="00DD2F17"/>
    <w:rsid w:val="00DD3408"/>
    <w:rsid w:val="00DD459F"/>
    <w:rsid w:val="00DD498D"/>
    <w:rsid w:val="00DD502A"/>
    <w:rsid w:val="00DF183F"/>
    <w:rsid w:val="00E0437C"/>
    <w:rsid w:val="00E04848"/>
    <w:rsid w:val="00E14F0B"/>
    <w:rsid w:val="00E16465"/>
    <w:rsid w:val="00E23981"/>
    <w:rsid w:val="00E23F72"/>
    <w:rsid w:val="00E259C8"/>
    <w:rsid w:val="00E25D3E"/>
    <w:rsid w:val="00E268C1"/>
    <w:rsid w:val="00E321D0"/>
    <w:rsid w:val="00E339FB"/>
    <w:rsid w:val="00E33F40"/>
    <w:rsid w:val="00E42DBA"/>
    <w:rsid w:val="00E52349"/>
    <w:rsid w:val="00E52B00"/>
    <w:rsid w:val="00E535D2"/>
    <w:rsid w:val="00E556E5"/>
    <w:rsid w:val="00E63571"/>
    <w:rsid w:val="00E6464F"/>
    <w:rsid w:val="00E70EB9"/>
    <w:rsid w:val="00E71154"/>
    <w:rsid w:val="00E73470"/>
    <w:rsid w:val="00E74684"/>
    <w:rsid w:val="00E825C9"/>
    <w:rsid w:val="00E85818"/>
    <w:rsid w:val="00E85D83"/>
    <w:rsid w:val="00E909E8"/>
    <w:rsid w:val="00E91255"/>
    <w:rsid w:val="00E94D88"/>
    <w:rsid w:val="00EA3B45"/>
    <w:rsid w:val="00EA602A"/>
    <w:rsid w:val="00EA7256"/>
    <w:rsid w:val="00EA7A5F"/>
    <w:rsid w:val="00EB4476"/>
    <w:rsid w:val="00EB6ABC"/>
    <w:rsid w:val="00EB7C94"/>
    <w:rsid w:val="00EB7D1B"/>
    <w:rsid w:val="00EC61DD"/>
    <w:rsid w:val="00EC77E7"/>
    <w:rsid w:val="00ED1F3F"/>
    <w:rsid w:val="00ED35BC"/>
    <w:rsid w:val="00EF6508"/>
    <w:rsid w:val="00EF7D29"/>
    <w:rsid w:val="00F002D1"/>
    <w:rsid w:val="00F00C89"/>
    <w:rsid w:val="00F06356"/>
    <w:rsid w:val="00F10043"/>
    <w:rsid w:val="00F1008B"/>
    <w:rsid w:val="00F107BF"/>
    <w:rsid w:val="00F1198F"/>
    <w:rsid w:val="00F135F3"/>
    <w:rsid w:val="00F14CE9"/>
    <w:rsid w:val="00F21C09"/>
    <w:rsid w:val="00F34A05"/>
    <w:rsid w:val="00F34F82"/>
    <w:rsid w:val="00F3537B"/>
    <w:rsid w:val="00F37C70"/>
    <w:rsid w:val="00F40D73"/>
    <w:rsid w:val="00F41313"/>
    <w:rsid w:val="00F41CB0"/>
    <w:rsid w:val="00F41E03"/>
    <w:rsid w:val="00F4438F"/>
    <w:rsid w:val="00F455E0"/>
    <w:rsid w:val="00F466CD"/>
    <w:rsid w:val="00F47708"/>
    <w:rsid w:val="00F51904"/>
    <w:rsid w:val="00F555E3"/>
    <w:rsid w:val="00F570A2"/>
    <w:rsid w:val="00F649D7"/>
    <w:rsid w:val="00F7159B"/>
    <w:rsid w:val="00F746A3"/>
    <w:rsid w:val="00F77A03"/>
    <w:rsid w:val="00F77E7E"/>
    <w:rsid w:val="00F8218B"/>
    <w:rsid w:val="00F821DB"/>
    <w:rsid w:val="00F82C8D"/>
    <w:rsid w:val="00F8728C"/>
    <w:rsid w:val="00F878E9"/>
    <w:rsid w:val="00F90984"/>
    <w:rsid w:val="00F91BAE"/>
    <w:rsid w:val="00F964F2"/>
    <w:rsid w:val="00F9733A"/>
    <w:rsid w:val="00F977B2"/>
    <w:rsid w:val="00F97DB9"/>
    <w:rsid w:val="00FA1A4A"/>
    <w:rsid w:val="00FB323D"/>
    <w:rsid w:val="00FC2601"/>
    <w:rsid w:val="00FC43E2"/>
    <w:rsid w:val="00FC53D3"/>
    <w:rsid w:val="00FC7476"/>
    <w:rsid w:val="00FC7A5C"/>
    <w:rsid w:val="00FD164E"/>
    <w:rsid w:val="00FD3DA8"/>
    <w:rsid w:val="00FE2CCC"/>
    <w:rsid w:val="00FE5E95"/>
    <w:rsid w:val="00FE78F0"/>
    <w:rsid w:val="00FF2084"/>
    <w:rsid w:val="00FF71A6"/>
    <w:rsid w:val="01177CD8"/>
    <w:rsid w:val="01358329"/>
    <w:rsid w:val="0144105A"/>
    <w:rsid w:val="01828426"/>
    <w:rsid w:val="0271AA6F"/>
    <w:rsid w:val="02B1211B"/>
    <w:rsid w:val="02EB647C"/>
    <w:rsid w:val="034F16EF"/>
    <w:rsid w:val="035F41A1"/>
    <w:rsid w:val="0387DF10"/>
    <w:rsid w:val="039B5F70"/>
    <w:rsid w:val="03A1562F"/>
    <w:rsid w:val="03EB7545"/>
    <w:rsid w:val="040231A9"/>
    <w:rsid w:val="045DCFD4"/>
    <w:rsid w:val="04910961"/>
    <w:rsid w:val="04B0B6AD"/>
    <w:rsid w:val="04B1D253"/>
    <w:rsid w:val="04D1BEAD"/>
    <w:rsid w:val="04F04E83"/>
    <w:rsid w:val="051104D7"/>
    <w:rsid w:val="055885A3"/>
    <w:rsid w:val="0562396F"/>
    <w:rsid w:val="057255DB"/>
    <w:rsid w:val="05B69A6B"/>
    <w:rsid w:val="05C581E6"/>
    <w:rsid w:val="05CF35E8"/>
    <w:rsid w:val="05D6BCBD"/>
    <w:rsid w:val="05F99889"/>
    <w:rsid w:val="060BBB22"/>
    <w:rsid w:val="06F45604"/>
    <w:rsid w:val="070320D9"/>
    <w:rsid w:val="0719AE74"/>
    <w:rsid w:val="07728D1E"/>
    <w:rsid w:val="0787F44A"/>
    <w:rsid w:val="078AAED8"/>
    <w:rsid w:val="078E3261"/>
    <w:rsid w:val="07CC2784"/>
    <w:rsid w:val="07F054A3"/>
    <w:rsid w:val="0834A6D8"/>
    <w:rsid w:val="085CCECB"/>
    <w:rsid w:val="08D21D10"/>
    <w:rsid w:val="08F7776B"/>
    <w:rsid w:val="0913D6CA"/>
    <w:rsid w:val="0924CDED"/>
    <w:rsid w:val="09C1B1F9"/>
    <w:rsid w:val="0A092BB2"/>
    <w:rsid w:val="0A6F0485"/>
    <w:rsid w:val="0AEBCCF5"/>
    <w:rsid w:val="0B02F594"/>
    <w:rsid w:val="0B5A28D4"/>
    <w:rsid w:val="0B6050E2"/>
    <w:rsid w:val="0B709942"/>
    <w:rsid w:val="0BEE1F64"/>
    <w:rsid w:val="0C17E5BE"/>
    <w:rsid w:val="0C64186C"/>
    <w:rsid w:val="0C77E796"/>
    <w:rsid w:val="0C791E65"/>
    <w:rsid w:val="0CAC7B5A"/>
    <w:rsid w:val="0CF45F84"/>
    <w:rsid w:val="0DD360EA"/>
    <w:rsid w:val="0DF06761"/>
    <w:rsid w:val="0E078D50"/>
    <w:rsid w:val="0E090AA8"/>
    <w:rsid w:val="0E8C4376"/>
    <w:rsid w:val="0E8F21DC"/>
    <w:rsid w:val="0ED178FF"/>
    <w:rsid w:val="0F2B8048"/>
    <w:rsid w:val="0F4C41DA"/>
    <w:rsid w:val="0F6F9D82"/>
    <w:rsid w:val="1015043A"/>
    <w:rsid w:val="1028485D"/>
    <w:rsid w:val="1040AA0A"/>
    <w:rsid w:val="10513FA4"/>
    <w:rsid w:val="106BD77C"/>
    <w:rsid w:val="108661AB"/>
    <w:rsid w:val="10D69FD7"/>
    <w:rsid w:val="10EEFE07"/>
    <w:rsid w:val="110B01AC"/>
    <w:rsid w:val="1112C6F9"/>
    <w:rsid w:val="114EFA5F"/>
    <w:rsid w:val="11AC676C"/>
    <w:rsid w:val="11E1C0A2"/>
    <w:rsid w:val="1245B6DA"/>
    <w:rsid w:val="1279EC79"/>
    <w:rsid w:val="1341919F"/>
    <w:rsid w:val="135DB3E4"/>
    <w:rsid w:val="136B6961"/>
    <w:rsid w:val="13769FA0"/>
    <w:rsid w:val="13EF2EB3"/>
    <w:rsid w:val="141DEB86"/>
    <w:rsid w:val="145BCACB"/>
    <w:rsid w:val="14BEE458"/>
    <w:rsid w:val="150739C2"/>
    <w:rsid w:val="15B33DF8"/>
    <w:rsid w:val="15CC3155"/>
    <w:rsid w:val="15DBA5B0"/>
    <w:rsid w:val="162CD53D"/>
    <w:rsid w:val="16572DE7"/>
    <w:rsid w:val="1742EEAA"/>
    <w:rsid w:val="17585612"/>
    <w:rsid w:val="177A4330"/>
    <w:rsid w:val="17909E6E"/>
    <w:rsid w:val="179A4310"/>
    <w:rsid w:val="17A70EDC"/>
    <w:rsid w:val="17ABDF2C"/>
    <w:rsid w:val="17FF9E96"/>
    <w:rsid w:val="1821E6E5"/>
    <w:rsid w:val="1841867B"/>
    <w:rsid w:val="1843292C"/>
    <w:rsid w:val="184A5F5E"/>
    <w:rsid w:val="18697395"/>
    <w:rsid w:val="18DF6C9D"/>
    <w:rsid w:val="19427773"/>
    <w:rsid w:val="19530049"/>
    <w:rsid w:val="19595020"/>
    <w:rsid w:val="19A1D940"/>
    <w:rsid w:val="19B0D323"/>
    <w:rsid w:val="1A213C09"/>
    <w:rsid w:val="1AECF20F"/>
    <w:rsid w:val="1BC6948F"/>
    <w:rsid w:val="1C0830C3"/>
    <w:rsid w:val="1C18B749"/>
    <w:rsid w:val="1C305E11"/>
    <w:rsid w:val="1C3960DC"/>
    <w:rsid w:val="1C6C2461"/>
    <w:rsid w:val="1CC6C2B1"/>
    <w:rsid w:val="1CE873E5"/>
    <w:rsid w:val="1CF783AD"/>
    <w:rsid w:val="1D6043C9"/>
    <w:rsid w:val="1D72ABEC"/>
    <w:rsid w:val="1D809C88"/>
    <w:rsid w:val="1DCCBB52"/>
    <w:rsid w:val="1DE5F0B9"/>
    <w:rsid w:val="1E3CFF86"/>
    <w:rsid w:val="1EC43817"/>
    <w:rsid w:val="1EDA6DAA"/>
    <w:rsid w:val="1EEC0BA0"/>
    <w:rsid w:val="1EEF9679"/>
    <w:rsid w:val="1F07FFEA"/>
    <w:rsid w:val="1F2970E1"/>
    <w:rsid w:val="1FA6AB15"/>
    <w:rsid w:val="1FB220C1"/>
    <w:rsid w:val="203E42E2"/>
    <w:rsid w:val="2041FEE3"/>
    <w:rsid w:val="205D228C"/>
    <w:rsid w:val="208B230D"/>
    <w:rsid w:val="208F7962"/>
    <w:rsid w:val="20BAA5E4"/>
    <w:rsid w:val="20D19D0E"/>
    <w:rsid w:val="20E105FF"/>
    <w:rsid w:val="20EA35CB"/>
    <w:rsid w:val="20EF8318"/>
    <w:rsid w:val="2117AFEC"/>
    <w:rsid w:val="211E5857"/>
    <w:rsid w:val="2127DD6D"/>
    <w:rsid w:val="212801C1"/>
    <w:rsid w:val="216D0613"/>
    <w:rsid w:val="21B3CD36"/>
    <w:rsid w:val="21DDAE3D"/>
    <w:rsid w:val="21EA0B72"/>
    <w:rsid w:val="2290768B"/>
    <w:rsid w:val="22B5E7B9"/>
    <w:rsid w:val="22D4F332"/>
    <w:rsid w:val="22E0D4D0"/>
    <w:rsid w:val="2366F3F4"/>
    <w:rsid w:val="2367CFD8"/>
    <w:rsid w:val="23794D41"/>
    <w:rsid w:val="237C4272"/>
    <w:rsid w:val="23F246A6"/>
    <w:rsid w:val="240AC1F4"/>
    <w:rsid w:val="245977F8"/>
    <w:rsid w:val="246DC9F9"/>
    <w:rsid w:val="247D1A8D"/>
    <w:rsid w:val="252B9C90"/>
    <w:rsid w:val="25391933"/>
    <w:rsid w:val="25B70836"/>
    <w:rsid w:val="25FAC622"/>
    <w:rsid w:val="26166826"/>
    <w:rsid w:val="261E0575"/>
    <w:rsid w:val="263FBF60"/>
    <w:rsid w:val="269743B1"/>
    <w:rsid w:val="26AFED68"/>
    <w:rsid w:val="26CC6410"/>
    <w:rsid w:val="2738A5FC"/>
    <w:rsid w:val="273FE4CC"/>
    <w:rsid w:val="2775EEBF"/>
    <w:rsid w:val="279FB8A1"/>
    <w:rsid w:val="27A2070E"/>
    <w:rsid w:val="27A40A49"/>
    <w:rsid w:val="27AAF2DB"/>
    <w:rsid w:val="27D53D96"/>
    <w:rsid w:val="27EA26CF"/>
    <w:rsid w:val="2827D378"/>
    <w:rsid w:val="286B0E32"/>
    <w:rsid w:val="286E4A40"/>
    <w:rsid w:val="28DC24E9"/>
    <w:rsid w:val="2905C122"/>
    <w:rsid w:val="291083DD"/>
    <w:rsid w:val="29E69C2E"/>
    <w:rsid w:val="29F7A54B"/>
    <w:rsid w:val="29FF0DB3"/>
    <w:rsid w:val="2A23D44B"/>
    <w:rsid w:val="2A2A9B75"/>
    <w:rsid w:val="2A33D260"/>
    <w:rsid w:val="2A375D39"/>
    <w:rsid w:val="2A459653"/>
    <w:rsid w:val="2AAAB17A"/>
    <w:rsid w:val="2AB45EFD"/>
    <w:rsid w:val="2AF7C7C5"/>
    <w:rsid w:val="2B076106"/>
    <w:rsid w:val="2B3EA8C0"/>
    <w:rsid w:val="2B6FE970"/>
    <w:rsid w:val="2B98DB3E"/>
    <w:rsid w:val="2B9E746D"/>
    <w:rsid w:val="2BC81BB9"/>
    <w:rsid w:val="2BD87FF0"/>
    <w:rsid w:val="2BEFB39A"/>
    <w:rsid w:val="2C054611"/>
    <w:rsid w:val="2C1F060B"/>
    <w:rsid w:val="2C21578F"/>
    <w:rsid w:val="2C6428A3"/>
    <w:rsid w:val="2C6B884E"/>
    <w:rsid w:val="2CE36FE1"/>
    <w:rsid w:val="2CFA94E1"/>
    <w:rsid w:val="2D4FD6D2"/>
    <w:rsid w:val="2D8D5274"/>
    <w:rsid w:val="2DA3B3ED"/>
    <w:rsid w:val="2DB3DE48"/>
    <w:rsid w:val="2DF69152"/>
    <w:rsid w:val="2E079604"/>
    <w:rsid w:val="2E338FAB"/>
    <w:rsid w:val="2E38106A"/>
    <w:rsid w:val="2E8E69DC"/>
    <w:rsid w:val="2EB613F5"/>
    <w:rsid w:val="2EB87D21"/>
    <w:rsid w:val="2ED27ED6"/>
    <w:rsid w:val="2F21802D"/>
    <w:rsid w:val="2F36F716"/>
    <w:rsid w:val="2F3DA16D"/>
    <w:rsid w:val="2FD78F6A"/>
    <w:rsid w:val="2FE72E64"/>
    <w:rsid w:val="302D010A"/>
    <w:rsid w:val="30582288"/>
    <w:rsid w:val="30877794"/>
    <w:rsid w:val="30935343"/>
    <w:rsid w:val="30947080"/>
    <w:rsid w:val="30BEA642"/>
    <w:rsid w:val="3113ECA5"/>
    <w:rsid w:val="312D054F"/>
    <w:rsid w:val="31FFA9BB"/>
    <w:rsid w:val="320DB5F1"/>
    <w:rsid w:val="32128476"/>
    <w:rsid w:val="326D3E80"/>
    <w:rsid w:val="3298517C"/>
    <w:rsid w:val="32BB0ABE"/>
    <w:rsid w:val="32E2B758"/>
    <w:rsid w:val="32F01DBA"/>
    <w:rsid w:val="3354293A"/>
    <w:rsid w:val="3375C6B9"/>
    <w:rsid w:val="33A5EFF9"/>
    <w:rsid w:val="33A61737"/>
    <w:rsid w:val="33ADB437"/>
    <w:rsid w:val="341057F6"/>
    <w:rsid w:val="34242D07"/>
    <w:rsid w:val="346D00D2"/>
    <w:rsid w:val="34A91A7D"/>
    <w:rsid w:val="3559376B"/>
    <w:rsid w:val="35D4C8A4"/>
    <w:rsid w:val="35E879D5"/>
    <w:rsid w:val="35FA64D8"/>
    <w:rsid w:val="3608D133"/>
    <w:rsid w:val="36449206"/>
    <w:rsid w:val="3670B9F4"/>
    <w:rsid w:val="36AA6A9F"/>
    <w:rsid w:val="36E554F9"/>
    <w:rsid w:val="36EA7560"/>
    <w:rsid w:val="36F48CFA"/>
    <w:rsid w:val="3728D8D4"/>
    <w:rsid w:val="3758B206"/>
    <w:rsid w:val="3769CF8E"/>
    <w:rsid w:val="37929C5F"/>
    <w:rsid w:val="37A1FEC7"/>
    <w:rsid w:val="37A4A194"/>
    <w:rsid w:val="37BDC9F1"/>
    <w:rsid w:val="37CC6299"/>
    <w:rsid w:val="37E7554A"/>
    <w:rsid w:val="388645C1"/>
    <w:rsid w:val="38ACBCAA"/>
    <w:rsid w:val="39217492"/>
    <w:rsid w:val="394071F5"/>
    <w:rsid w:val="398CFA04"/>
    <w:rsid w:val="39C3AD86"/>
    <w:rsid w:val="3A1D12CD"/>
    <w:rsid w:val="3A24E341"/>
    <w:rsid w:val="3A6C1E53"/>
    <w:rsid w:val="3ADC4256"/>
    <w:rsid w:val="3AEDC93D"/>
    <w:rsid w:val="3B0FA230"/>
    <w:rsid w:val="3B16FBA9"/>
    <w:rsid w:val="3B901079"/>
    <w:rsid w:val="3BC878EF"/>
    <w:rsid w:val="3BE3E4C8"/>
    <w:rsid w:val="3BF4C9DD"/>
    <w:rsid w:val="3C1B69DB"/>
    <w:rsid w:val="3C1D9C84"/>
    <w:rsid w:val="3C2CDEF4"/>
    <w:rsid w:val="3C5B7334"/>
    <w:rsid w:val="3C81AC18"/>
    <w:rsid w:val="3C87625F"/>
    <w:rsid w:val="3C9A1472"/>
    <w:rsid w:val="3C9C9D5D"/>
    <w:rsid w:val="3CA63A77"/>
    <w:rsid w:val="3D4CD23F"/>
    <w:rsid w:val="3D54BFC5"/>
    <w:rsid w:val="3D58546B"/>
    <w:rsid w:val="3D5B72C8"/>
    <w:rsid w:val="3D5C8403"/>
    <w:rsid w:val="3D644950"/>
    <w:rsid w:val="3D9B4858"/>
    <w:rsid w:val="3E2A34B9"/>
    <w:rsid w:val="3E70F5A2"/>
    <w:rsid w:val="3EA04817"/>
    <w:rsid w:val="3EFA5C11"/>
    <w:rsid w:val="3F6F7646"/>
    <w:rsid w:val="3FB6966C"/>
    <w:rsid w:val="3FC13A60"/>
    <w:rsid w:val="3FC33D36"/>
    <w:rsid w:val="3FF87DD1"/>
    <w:rsid w:val="4006129F"/>
    <w:rsid w:val="40131CE8"/>
    <w:rsid w:val="40340313"/>
    <w:rsid w:val="404A7539"/>
    <w:rsid w:val="40A3766C"/>
    <w:rsid w:val="41483104"/>
    <w:rsid w:val="418A07BE"/>
    <w:rsid w:val="41BE9B82"/>
    <w:rsid w:val="42CAB4B8"/>
    <w:rsid w:val="42DFB2C5"/>
    <w:rsid w:val="438DE642"/>
    <w:rsid w:val="43A36AF4"/>
    <w:rsid w:val="43AAD8EC"/>
    <w:rsid w:val="43B18BEF"/>
    <w:rsid w:val="4405F670"/>
    <w:rsid w:val="44977100"/>
    <w:rsid w:val="44E2F9DE"/>
    <w:rsid w:val="4507B32A"/>
    <w:rsid w:val="4592BA44"/>
    <w:rsid w:val="45A923C4"/>
    <w:rsid w:val="45AF5461"/>
    <w:rsid w:val="45DC5FCE"/>
    <w:rsid w:val="45FB0D44"/>
    <w:rsid w:val="4602557A"/>
    <w:rsid w:val="46E8A7FD"/>
    <w:rsid w:val="46F3B485"/>
    <w:rsid w:val="47243ED7"/>
    <w:rsid w:val="47441DB2"/>
    <w:rsid w:val="47503BDA"/>
    <w:rsid w:val="47998115"/>
    <w:rsid w:val="47B0B2E6"/>
    <w:rsid w:val="47CC4C45"/>
    <w:rsid w:val="48068C61"/>
    <w:rsid w:val="48935AA5"/>
    <w:rsid w:val="48955FF4"/>
    <w:rsid w:val="489C698B"/>
    <w:rsid w:val="48A1617A"/>
    <w:rsid w:val="48A6FBF7"/>
    <w:rsid w:val="4939F63C"/>
    <w:rsid w:val="493F5126"/>
    <w:rsid w:val="49E65AD9"/>
    <w:rsid w:val="4A1602D1"/>
    <w:rsid w:val="4A313055"/>
    <w:rsid w:val="4A7DD170"/>
    <w:rsid w:val="4A7DDD60"/>
    <w:rsid w:val="4AA8D82F"/>
    <w:rsid w:val="4B1BC47A"/>
    <w:rsid w:val="4B1CCCC7"/>
    <w:rsid w:val="4B5C2E4B"/>
    <w:rsid w:val="4B98F827"/>
    <w:rsid w:val="4BBDAF0F"/>
    <w:rsid w:val="4BD40A4D"/>
    <w:rsid w:val="4C0CEA2E"/>
    <w:rsid w:val="4C0F3DBD"/>
    <w:rsid w:val="4CB6DDA7"/>
    <w:rsid w:val="4CD3A981"/>
    <w:rsid w:val="4D6FDAAE"/>
    <w:rsid w:val="4D8F4B78"/>
    <w:rsid w:val="4D90FD48"/>
    <w:rsid w:val="4D9C3634"/>
    <w:rsid w:val="4DBB3FBB"/>
    <w:rsid w:val="4DBF333A"/>
    <w:rsid w:val="4E22656C"/>
    <w:rsid w:val="4E33B09C"/>
    <w:rsid w:val="4E3B8DC9"/>
    <w:rsid w:val="4E4E98EF"/>
    <w:rsid w:val="4E560B1F"/>
    <w:rsid w:val="4ECD93E5"/>
    <w:rsid w:val="4EF121EC"/>
    <w:rsid w:val="4F0FDCFD"/>
    <w:rsid w:val="4F49A57C"/>
    <w:rsid w:val="4F566EF9"/>
    <w:rsid w:val="4F63A15C"/>
    <w:rsid w:val="4F71FD26"/>
    <w:rsid w:val="4F95BF8F"/>
    <w:rsid w:val="4FB7DB17"/>
    <w:rsid w:val="4FC334D2"/>
    <w:rsid w:val="5002ABE2"/>
    <w:rsid w:val="5073E01D"/>
    <w:rsid w:val="508CF24D"/>
    <w:rsid w:val="50A7C262"/>
    <w:rsid w:val="514A97C7"/>
    <w:rsid w:val="5183632B"/>
    <w:rsid w:val="51A276D0"/>
    <w:rsid w:val="51C67101"/>
    <w:rsid w:val="5245AC2E"/>
    <w:rsid w:val="5268F454"/>
    <w:rsid w:val="5287FD62"/>
    <w:rsid w:val="528FD001"/>
    <w:rsid w:val="52A07247"/>
    <w:rsid w:val="531101C2"/>
    <w:rsid w:val="53451074"/>
    <w:rsid w:val="5349E25E"/>
    <w:rsid w:val="53565D44"/>
    <w:rsid w:val="53C4930F"/>
    <w:rsid w:val="541C9736"/>
    <w:rsid w:val="5436FBDD"/>
    <w:rsid w:val="543998C8"/>
    <w:rsid w:val="5453CCDA"/>
    <w:rsid w:val="545C30E2"/>
    <w:rsid w:val="5477AFA9"/>
    <w:rsid w:val="54999476"/>
    <w:rsid w:val="54A135EC"/>
    <w:rsid w:val="54AF07FA"/>
    <w:rsid w:val="54D1BA6E"/>
    <w:rsid w:val="54FBE1CB"/>
    <w:rsid w:val="55EC4082"/>
    <w:rsid w:val="55EDFC15"/>
    <w:rsid w:val="56558729"/>
    <w:rsid w:val="56776BFA"/>
    <w:rsid w:val="569EDFAE"/>
    <w:rsid w:val="570983FA"/>
    <w:rsid w:val="57213A44"/>
    <w:rsid w:val="572B9D0B"/>
    <w:rsid w:val="577F3977"/>
    <w:rsid w:val="57B21768"/>
    <w:rsid w:val="57CF6DC1"/>
    <w:rsid w:val="57E23F5B"/>
    <w:rsid w:val="57E472E5"/>
    <w:rsid w:val="58015F4D"/>
    <w:rsid w:val="5803D77C"/>
    <w:rsid w:val="580D4D06"/>
    <w:rsid w:val="582B2DB7"/>
    <w:rsid w:val="582E8162"/>
    <w:rsid w:val="5882D689"/>
    <w:rsid w:val="58F306B4"/>
    <w:rsid w:val="594DC3E1"/>
    <w:rsid w:val="5961F2D1"/>
    <w:rsid w:val="5969A62B"/>
    <w:rsid w:val="5974A70F"/>
    <w:rsid w:val="597D01B3"/>
    <w:rsid w:val="59804346"/>
    <w:rsid w:val="59C7D4AD"/>
    <w:rsid w:val="59F078C5"/>
    <w:rsid w:val="5A1B3916"/>
    <w:rsid w:val="5A2D6491"/>
    <w:rsid w:val="5A5BE171"/>
    <w:rsid w:val="5A98AF45"/>
    <w:rsid w:val="5AA2D3AC"/>
    <w:rsid w:val="5B107770"/>
    <w:rsid w:val="5B24914E"/>
    <w:rsid w:val="5B279786"/>
    <w:rsid w:val="5B387445"/>
    <w:rsid w:val="5B392C80"/>
    <w:rsid w:val="5BA2FFD3"/>
    <w:rsid w:val="5C26D2D9"/>
    <w:rsid w:val="5C2FA4A7"/>
    <w:rsid w:val="5C333750"/>
    <w:rsid w:val="5C41CD2E"/>
    <w:rsid w:val="5C506323"/>
    <w:rsid w:val="5C7C7659"/>
    <w:rsid w:val="5CA4A65B"/>
    <w:rsid w:val="5CB7E408"/>
    <w:rsid w:val="5CCF5B19"/>
    <w:rsid w:val="5D8D72EE"/>
    <w:rsid w:val="5DABA6FB"/>
    <w:rsid w:val="5DC9C0E6"/>
    <w:rsid w:val="5DEA4BAC"/>
    <w:rsid w:val="5E4770B1"/>
    <w:rsid w:val="5E48DFD8"/>
    <w:rsid w:val="5E60990E"/>
    <w:rsid w:val="5E9D9716"/>
    <w:rsid w:val="5EBB8169"/>
    <w:rsid w:val="60196427"/>
    <w:rsid w:val="6019ADB2"/>
    <w:rsid w:val="603D5082"/>
    <w:rsid w:val="604A3448"/>
    <w:rsid w:val="607279A3"/>
    <w:rsid w:val="60DF228F"/>
    <w:rsid w:val="61412EF0"/>
    <w:rsid w:val="61617A8A"/>
    <w:rsid w:val="61CBB8F4"/>
    <w:rsid w:val="61CF1BE1"/>
    <w:rsid w:val="61F57918"/>
    <w:rsid w:val="628C8FBF"/>
    <w:rsid w:val="62F76014"/>
    <w:rsid w:val="632F3A50"/>
    <w:rsid w:val="636FD730"/>
    <w:rsid w:val="637C6032"/>
    <w:rsid w:val="63B051A7"/>
    <w:rsid w:val="63C60E5D"/>
    <w:rsid w:val="63D0EAB1"/>
    <w:rsid w:val="64B6B235"/>
    <w:rsid w:val="64B6DC5F"/>
    <w:rsid w:val="64C93227"/>
    <w:rsid w:val="64CD4058"/>
    <w:rsid w:val="64E25A84"/>
    <w:rsid w:val="65018494"/>
    <w:rsid w:val="65183093"/>
    <w:rsid w:val="6565C388"/>
    <w:rsid w:val="65734634"/>
    <w:rsid w:val="65908745"/>
    <w:rsid w:val="659AB41D"/>
    <w:rsid w:val="65A2F176"/>
    <w:rsid w:val="65A78D2D"/>
    <w:rsid w:val="65B50794"/>
    <w:rsid w:val="65D243E7"/>
    <w:rsid w:val="65E3A806"/>
    <w:rsid w:val="65E65391"/>
    <w:rsid w:val="65F9DD0D"/>
    <w:rsid w:val="65FBC254"/>
    <w:rsid w:val="6626BE9C"/>
    <w:rsid w:val="664D8B77"/>
    <w:rsid w:val="6692570B"/>
    <w:rsid w:val="673B7DDA"/>
    <w:rsid w:val="67F6407D"/>
    <w:rsid w:val="67F7FFD4"/>
    <w:rsid w:val="68796B65"/>
    <w:rsid w:val="689B8E9E"/>
    <w:rsid w:val="68F4FDF0"/>
    <w:rsid w:val="68F8129D"/>
    <w:rsid w:val="68FF45FA"/>
    <w:rsid w:val="699BDA39"/>
    <w:rsid w:val="69A47E41"/>
    <w:rsid w:val="69A77DA3"/>
    <w:rsid w:val="6A50D343"/>
    <w:rsid w:val="6A5F0C5D"/>
    <w:rsid w:val="6A87FDE5"/>
    <w:rsid w:val="6A91FEBB"/>
    <w:rsid w:val="6AB31F53"/>
    <w:rsid w:val="6AF9598B"/>
    <w:rsid w:val="6B1EF9C4"/>
    <w:rsid w:val="6B251FD3"/>
    <w:rsid w:val="6B25F3B9"/>
    <w:rsid w:val="6B379541"/>
    <w:rsid w:val="6B3873AB"/>
    <w:rsid w:val="6B520729"/>
    <w:rsid w:val="6B55D92E"/>
    <w:rsid w:val="6B7BC729"/>
    <w:rsid w:val="6B8B6497"/>
    <w:rsid w:val="6C0135D0"/>
    <w:rsid w:val="6C23CE46"/>
    <w:rsid w:val="6C3D7175"/>
    <w:rsid w:val="6C3FE5ED"/>
    <w:rsid w:val="6C8CA331"/>
    <w:rsid w:val="6CE522CE"/>
    <w:rsid w:val="6D5D6252"/>
    <w:rsid w:val="6D6954F0"/>
    <w:rsid w:val="6D9E1119"/>
    <w:rsid w:val="6DA5D35A"/>
    <w:rsid w:val="6DCC811A"/>
    <w:rsid w:val="6E175A6F"/>
    <w:rsid w:val="6E55AFAF"/>
    <w:rsid w:val="6E893CCA"/>
    <w:rsid w:val="6EAD5346"/>
    <w:rsid w:val="6EC22812"/>
    <w:rsid w:val="6EF1F671"/>
    <w:rsid w:val="6F6D170B"/>
    <w:rsid w:val="6F7755B3"/>
    <w:rsid w:val="6FA637FB"/>
    <w:rsid w:val="6FBD3E7D"/>
    <w:rsid w:val="6FC1FCE9"/>
    <w:rsid w:val="6FC6B697"/>
    <w:rsid w:val="6FD57B26"/>
    <w:rsid w:val="6FD5F30F"/>
    <w:rsid w:val="6FE25B51"/>
    <w:rsid w:val="700B0664"/>
    <w:rsid w:val="700D961A"/>
    <w:rsid w:val="7021D109"/>
    <w:rsid w:val="7024ABFF"/>
    <w:rsid w:val="7033A938"/>
    <w:rsid w:val="70405088"/>
    <w:rsid w:val="70ED27CF"/>
    <w:rsid w:val="7108E76C"/>
    <w:rsid w:val="7248EC93"/>
    <w:rsid w:val="7258BE66"/>
    <w:rsid w:val="73438590"/>
    <w:rsid w:val="7379A0BD"/>
    <w:rsid w:val="73B2E008"/>
    <w:rsid w:val="73D9D091"/>
    <w:rsid w:val="73FB5BC1"/>
    <w:rsid w:val="741A8537"/>
    <w:rsid w:val="74374883"/>
    <w:rsid w:val="7455B9FE"/>
    <w:rsid w:val="749787D1"/>
    <w:rsid w:val="74B2D9BC"/>
    <w:rsid w:val="74BB9B28"/>
    <w:rsid w:val="74C54F2A"/>
    <w:rsid w:val="74E6E24B"/>
    <w:rsid w:val="754C8A06"/>
    <w:rsid w:val="761245D2"/>
    <w:rsid w:val="7656DE08"/>
    <w:rsid w:val="768858BC"/>
    <w:rsid w:val="76956142"/>
    <w:rsid w:val="77577234"/>
    <w:rsid w:val="77AE1633"/>
    <w:rsid w:val="77E36D6C"/>
    <w:rsid w:val="781BF62D"/>
    <w:rsid w:val="788A121C"/>
    <w:rsid w:val="78AC3F04"/>
    <w:rsid w:val="78B8F63E"/>
    <w:rsid w:val="78BA6AE8"/>
    <w:rsid w:val="78D4BD55"/>
    <w:rsid w:val="78F34295"/>
    <w:rsid w:val="791C669A"/>
    <w:rsid w:val="793C0C14"/>
    <w:rsid w:val="79964611"/>
    <w:rsid w:val="7998C04D"/>
    <w:rsid w:val="79AA51B2"/>
    <w:rsid w:val="79C91C69"/>
    <w:rsid w:val="7A0C5D71"/>
    <w:rsid w:val="7A1A795D"/>
    <w:rsid w:val="7A223C2F"/>
    <w:rsid w:val="7A235EBC"/>
    <w:rsid w:val="7A34FDAA"/>
    <w:rsid w:val="7A38B983"/>
    <w:rsid w:val="7A48BB41"/>
    <w:rsid w:val="7A8BC37B"/>
    <w:rsid w:val="7AC3A2E0"/>
    <w:rsid w:val="7AC9009B"/>
    <w:rsid w:val="7B440509"/>
    <w:rsid w:val="7B463CAC"/>
    <w:rsid w:val="7B4A375D"/>
    <w:rsid w:val="7B4E9775"/>
    <w:rsid w:val="7B7D3BAB"/>
    <w:rsid w:val="7C2E79B0"/>
    <w:rsid w:val="7CE2A289"/>
    <w:rsid w:val="7CEF5163"/>
    <w:rsid w:val="7D1079BE"/>
    <w:rsid w:val="7D4B4894"/>
    <w:rsid w:val="7D912795"/>
    <w:rsid w:val="7DCA4A11"/>
    <w:rsid w:val="7DD55441"/>
    <w:rsid w:val="7E17E1B4"/>
    <w:rsid w:val="7E963986"/>
    <w:rsid w:val="7ECFA1EA"/>
    <w:rsid w:val="7F580DE4"/>
    <w:rsid w:val="7F79FB2A"/>
    <w:rsid w:val="7F8805E6"/>
    <w:rsid w:val="7F8C3BD8"/>
    <w:rsid w:val="7FA80A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7E9D1B90-FF4C-48F9-B9A5-1FA94A1F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yle1"/>
    <w:next w:val="Normal"/>
    <w:link w:val="Heading1Char"/>
    <w:uiPriority w:val="9"/>
    <w:qFormat/>
    <w:rsid w:val="7ECFA1E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4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customStyle="1" w:styleId="CommentSubjectChar">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semiHidden/>
    <w:unhideWhenUsed/>
    <w:rsid w:val="00805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38D"/>
  </w:style>
  <w:style w:type="paragraph" w:customStyle="1" w:styleId="Style1">
    <w:name w:val="Style1"/>
    <w:basedOn w:val="Normal"/>
    <w:link w:val="Style1Char"/>
    <w:qFormat/>
    <w:rsid w:val="7ECFA1EA"/>
    <w:rPr>
      <w:b/>
      <w:bCs/>
    </w:rPr>
  </w:style>
  <w:style w:type="character" w:customStyle="1" w:styleId="Heading1Char">
    <w:name w:val="Heading 1 Char"/>
    <w:basedOn w:val="DefaultParagraphFont"/>
    <w:link w:val="Heading1"/>
    <w:uiPriority w:val="9"/>
    <w:rsid w:val="7ECFA1EA"/>
    <w:rPr>
      <w:b/>
      <w:bCs/>
    </w:rPr>
  </w:style>
  <w:style w:type="character" w:customStyle="1" w:styleId="Style1Char">
    <w:name w:val="Style1 Char"/>
    <w:basedOn w:val="DefaultParagraphFont"/>
    <w:link w:val="Style1"/>
    <w:rsid w:val="7ECFA1EA"/>
    <w:rPr>
      <w:b/>
      <w:bCs/>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
    <w:name w:val="TABLE!"/>
    <w:basedOn w:val="Normal"/>
    <w:link w:val="TABLEChar"/>
    <w:qFormat/>
    <w:rsid w:val="6C3FE5ED"/>
    <w:pPr>
      <w:outlineLvl w:val="0"/>
    </w:pPr>
    <w:rPr>
      <w:rFonts w:ascii="Georgia" w:eastAsia="Georgia" w:hAnsi="Georgia" w:cs="Georgia"/>
      <w:b/>
      <w:bCs/>
    </w:rPr>
  </w:style>
  <w:style w:type="character" w:customStyle="1" w:styleId="TABLEChar">
    <w:name w:val="TABLE! Char"/>
    <w:basedOn w:val="DefaultParagraphFont"/>
    <w:link w:val="TABLE"/>
    <w:rsid w:val="6C3FE5ED"/>
    <w:rPr>
      <w:rFonts w:ascii="Georgia" w:eastAsia="Georgia" w:hAnsi="Georgia" w:cs="Georgia"/>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traace.co/case-studies/sodexo-reach-sbt-target-employee-engagement" TargetMode="External"/><Relationship Id="rId18" Type="http://schemas.openxmlformats.org/officeDocument/2006/relationships/hyperlink" Target="mailto:CCadei@wwf.org.uk" TargetMode="External"/><Relationship Id="rId26" Type="http://schemas.openxmlformats.org/officeDocument/2006/relationships/hyperlink" Target="https://www.wbcsd.org/Programs/Food-and-Nature/Food-Land-Use/FReSH/Resources/Food-Affordability-The-role-of-the-food-industry-in-providing-affordable-nutritious-foods-to-support-healthy-and-sustainable-diets" TargetMode="External"/><Relationship Id="rId3" Type="http://schemas.openxmlformats.org/officeDocument/2006/relationships/customXml" Target="../customXml/item3.xml"/><Relationship Id="rId21" Type="http://schemas.openxmlformats.org/officeDocument/2006/relationships/hyperlink" Target="https://www.wwf.org.uk/sites/default/files/2017-09/WWF_Livewell_Plates_Full_Report_Sept2017_Web.pdf" TargetMode="External"/><Relationship Id="rId7" Type="http://schemas.openxmlformats.org/officeDocument/2006/relationships/styles" Target="styles.xml"/><Relationship Id="rId12" Type="http://schemas.openxmlformats.org/officeDocument/2006/relationships/hyperlink" Target="http://assets.wwf.org.uk/downloads/wwf_catering_full_report.pdf?_ga=2.260765005.179122158.1561971478-1152898316.1561547209" TargetMode="External"/><Relationship Id="rId17" Type="http://schemas.openxmlformats.org/officeDocument/2006/relationships/hyperlink" Target="https://www.sodexo.com/home/corporate-responsibility/sustainability/sustainable-eating.html" TargetMode="External"/><Relationship Id="rId25" Type="http://schemas.openxmlformats.org/officeDocument/2006/relationships/hyperlink" Target="https://files.wri.org/d8/s3fs-public/19_Report_Playbook_Plant-Rich_Diets_final.pdf" TargetMode="External"/><Relationship Id="rId2" Type="http://schemas.openxmlformats.org/officeDocument/2006/relationships/customXml" Target="../customXml/item2.xml"/><Relationship Id="rId16" Type="http://schemas.openxmlformats.org/officeDocument/2006/relationships/hyperlink" Target="https://en.traace.co/case-studies/sodexo-reach-sbt-target-employee-engagement" TargetMode="External"/><Relationship Id="rId20" Type="http://schemas.openxmlformats.org/officeDocument/2006/relationships/hyperlink" Target="https://www.ipcc.ch/sr1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neplanetnetwork.org/programmes/consumer-information-scp/communicating-food-sustainability-to-consumers" TargetMode="External"/><Relationship Id="rId5" Type="http://schemas.openxmlformats.org/officeDocument/2006/relationships/customXml" Target="../customXml/item5.xml"/><Relationship Id="rId15" Type="http://schemas.openxmlformats.org/officeDocument/2006/relationships/hyperlink" Target="https://planetbaseddiets.panda.org/" TargetMode="External"/><Relationship Id="rId23" Type="http://schemas.openxmlformats.org/officeDocument/2006/relationships/hyperlink" Target="http://assets.wwf.org.uk/downloads/wwf_catering_full_report.pdf?_ga=2.260765005.179122158.1561971478-1152898316.1561547209"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ocurement@wwf.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oneplanetplate.org/subm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16BF359EA354834BBA7FDAD641902AC9" ma:contentTypeVersion="34" ma:contentTypeDescription="Create a new document." ma:contentTypeScope="" ma:versionID="fe07e4ed52c94b06d093327e24468376">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0ff9f743f1fb4e5600afea17a73a978a"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1:_ip_UnifiedCompliancePolicyProperties" minOccurs="0"/>
                <xsd:element ref="ns1:_ip_UnifiedCompliancePolicyUIAction" minOccurs="0"/>
                <xsd:element ref="ns5:SharedWithUsers" minOccurs="0"/>
                <xsd:element ref="ns5:SharedWithDetails" minOccurs="0"/>
                <xsd:element ref="ns4:_Flow_SignoffStatus" minOccurs="0"/>
                <xsd:element ref="ns4:MediaLengthInSeconds" minOccurs="0"/>
                <xsd:element ref="ns4:Comment"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47537f-ca33-4740-b4f7-4aa50cba4950}"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5c47537f-ca33-4740-b4f7-4aa50cba4950}"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_Flow_SignoffStatus" ma:index="41" nillable="true" ma:displayName="Sign-off status" ma:internalName="Sign_x002d_off_x0020_status">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Comment" ma:index="43" nillable="true" ma:displayName="Comment" ma:format="Dropdown" ma:internalName="Comment">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lcf76f155ced4ddcb4097134ff3c332f xmlns="02cd3014-460a-4f24-9b0e-44f16717fd38">
      <Terms xmlns="http://schemas.microsoft.com/office/infopath/2007/PartnerControls"/>
    </lcf76f155ced4ddcb4097134ff3c332f>
    <Comment xmlns="02cd3014-460a-4f24-9b0e-44f16717fd38" xsi:nil="true"/>
    <_Flow_SignoffStatus xmlns="02cd3014-460a-4f24-9b0e-44f16717fd38" xsi:nil="true"/>
  </documentManagement>
</p:properties>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6B9FB95F-2476-4FBB-80A7-B538CB6C3620}">
  <ds:schemaRefs>
    <ds:schemaRef ds:uri="http://schemas.openxmlformats.org/officeDocument/2006/bibliography"/>
  </ds:schemaRefs>
</ds:datastoreItem>
</file>

<file path=customXml/itemProps2.xml><?xml version="1.0" encoding="utf-8"?>
<ds:datastoreItem xmlns:ds="http://schemas.openxmlformats.org/officeDocument/2006/customXml" ds:itemID="{6DDFC754-B678-42AE-8FF2-7BAEC8F8C4DB}">
  <ds:schemaRefs>
    <ds:schemaRef ds:uri="http://schemas.microsoft.com/sharepoint/v3/contenttype/forms"/>
  </ds:schemaRefs>
</ds:datastoreItem>
</file>

<file path=customXml/itemProps3.xml><?xml version="1.0" encoding="utf-8"?>
<ds:datastoreItem xmlns:ds="http://schemas.openxmlformats.org/officeDocument/2006/customXml" ds:itemID="{D2E057D2-BE52-4992-849C-749E88C3A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A846E-2695-445A-B925-D6DD8C43EE9A}">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02cd3014-460a-4f24-9b0e-44f16717fd38"/>
  </ds:schemaRefs>
</ds:datastoreItem>
</file>

<file path=customXml/itemProps5.xml><?xml version="1.0" encoding="utf-8"?>
<ds:datastoreItem xmlns:ds="http://schemas.openxmlformats.org/officeDocument/2006/customXml" ds:itemID="{15A71C18-00B8-4512-9A8B-8E5A9044990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2119</Words>
  <Characters>12084</Characters>
  <Application>Microsoft Office Word</Application>
  <DocSecurity>0</DocSecurity>
  <Lines>100</Lines>
  <Paragraphs>28</Paragraphs>
  <ScaleCrop>false</ScaleCrop>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Gupta</dc:creator>
  <cp:keywords/>
  <dc:description/>
  <cp:lastModifiedBy>Jemma Razzell</cp:lastModifiedBy>
  <cp:revision>67</cp:revision>
  <dcterms:created xsi:type="dcterms:W3CDTF">2020-12-23T14:56:00Z</dcterms:created>
  <dcterms:modified xsi:type="dcterms:W3CDTF">2022-11-24T14:56:00Z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0x010100EF3726457B8C4C4892749E6B4865C3FC0016BF359EA354834BBA7FDAD641902AC9</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ies>
</file>