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49E191B" w:rsidR="00B327EC" w:rsidRDefault="009B3604" w:rsidP="00B327EC">
      <w:pPr>
        <w:widowControl w:val="0"/>
        <w:tabs>
          <w:tab w:val="center" w:pos="4513"/>
        </w:tabs>
        <w:spacing w:before="120" w:after="120"/>
        <w:jc w:val="center"/>
        <w:rPr>
          <w:b/>
          <w:color w:val="000000"/>
          <w:sz w:val="36"/>
          <w:szCs w:val="36"/>
        </w:rPr>
      </w:pPr>
      <w:r>
        <w:rPr>
          <w:b/>
          <w:color w:val="000000"/>
          <w:sz w:val="36"/>
          <w:szCs w:val="36"/>
        </w:rPr>
        <w:t xml:space="preserve">CIVIL SERVICE </w:t>
      </w:r>
    </w:p>
    <w:p w14:paraId="46187DC7" w14:textId="3035E42C" w:rsidR="009B3604" w:rsidRPr="00021B0E" w:rsidRDefault="009B3604" w:rsidP="00B327EC">
      <w:pPr>
        <w:widowControl w:val="0"/>
        <w:tabs>
          <w:tab w:val="center" w:pos="4513"/>
        </w:tabs>
        <w:spacing w:before="120" w:after="120"/>
        <w:jc w:val="center"/>
        <w:rPr>
          <w:b/>
          <w:color w:val="000000"/>
          <w:sz w:val="36"/>
          <w:szCs w:val="36"/>
        </w:rPr>
      </w:pPr>
      <w:r>
        <w:rPr>
          <w:b/>
          <w:color w:val="000000"/>
          <w:sz w:val="36"/>
          <w:szCs w:val="36"/>
        </w:rPr>
        <w:t>EMPLOYEE POLICY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0505D2B7" w:rsidR="00B327EC" w:rsidRPr="00021B0E" w:rsidRDefault="00D971A3" w:rsidP="00B327EC">
      <w:pPr>
        <w:widowControl w:val="0"/>
        <w:tabs>
          <w:tab w:val="center" w:pos="4513"/>
        </w:tabs>
        <w:spacing w:before="120" w:after="120"/>
        <w:jc w:val="center"/>
        <w:rPr>
          <w:color w:val="000000"/>
          <w:sz w:val="36"/>
          <w:szCs w:val="36"/>
        </w:rPr>
      </w:pPr>
      <w:r>
        <w:rPr>
          <w:b/>
          <w:color w:val="000000"/>
          <w:sz w:val="36"/>
          <w:szCs w:val="36"/>
        </w:rPr>
        <w:t>KORN FERRY HAY GROUP LTD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73DF4AFC" w14:textId="27825786" w:rsidR="00B327EC" w:rsidRDefault="009B3604" w:rsidP="00B327EC">
      <w:pPr>
        <w:widowControl w:val="0"/>
        <w:tabs>
          <w:tab w:val="center" w:pos="4513"/>
        </w:tabs>
        <w:spacing w:before="120" w:after="120"/>
        <w:jc w:val="center"/>
        <w:rPr>
          <w:b/>
          <w:color w:val="000000"/>
          <w:sz w:val="36"/>
          <w:szCs w:val="36"/>
        </w:rPr>
      </w:pPr>
      <w:r>
        <w:rPr>
          <w:b/>
          <w:color w:val="000000"/>
          <w:sz w:val="36"/>
          <w:szCs w:val="36"/>
        </w:rPr>
        <w:t>PROVISION OF</w:t>
      </w:r>
    </w:p>
    <w:p w14:paraId="7470D402" w14:textId="4E6480D4" w:rsidR="009B3604" w:rsidRDefault="009B3604" w:rsidP="00B327EC">
      <w:pPr>
        <w:widowControl w:val="0"/>
        <w:tabs>
          <w:tab w:val="center" w:pos="4513"/>
        </w:tabs>
        <w:spacing w:before="120" w:after="120"/>
        <w:jc w:val="center"/>
        <w:rPr>
          <w:b/>
          <w:color w:val="000000"/>
          <w:sz w:val="36"/>
          <w:szCs w:val="36"/>
        </w:rPr>
      </w:pPr>
      <w:r>
        <w:rPr>
          <w:b/>
          <w:color w:val="000000"/>
          <w:sz w:val="36"/>
          <w:szCs w:val="36"/>
        </w:rPr>
        <w:t>PAY BENCHMARKING REPORT</w:t>
      </w:r>
    </w:p>
    <w:p w14:paraId="584C9CC2" w14:textId="7F9E7BAD" w:rsidR="00F42D71" w:rsidRDefault="009B3604" w:rsidP="00B327EC">
      <w:pPr>
        <w:widowControl w:val="0"/>
        <w:tabs>
          <w:tab w:val="center" w:pos="4513"/>
        </w:tabs>
        <w:spacing w:before="120" w:after="120"/>
        <w:jc w:val="center"/>
        <w:rPr>
          <w:b/>
          <w:color w:val="000000"/>
          <w:sz w:val="36"/>
          <w:szCs w:val="36"/>
        </w:rPr>
      </w:pPr>
      <w:r>
        <w:rPr>
          <w:b/>
          <w:color w:val="000000"/>
          <w:sz w:val="36"/>
          <w:szCs w:val="36"/>
        </w:rPr>
        <w:t>CONTRACT REFERENCE: CCCC18A69</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D971A3">
          <w:rPr>
            <w:noProof/>
            <w:webHidden/>
          </w:rPr>
          <w:t>3</w:t>
        </w:r>
        <w:r w:rsidR="003537BB">
          <w:rPr>
            <w:noProof/>
            <w:webHidden/>
          </w:rPr>
          <w:fldChar w:fldCharType="end"/>
        </w:r>
      </w:hyperlink>
    </w:p>
    <w:p w14:paraId="0AA737F4" w14:textId="77777777" w:rsidR="003537BB" w:rsidRDefault="00D9716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D971A3">
          <w:rPr>
            <w:noProof/>
            <w:webHidden/>
          </w:rPr>
          <w:t>3</w:t>
        </w:r>
        <w:r w:rsidR="003537BB">
          <w:rPr>
            <w:noProof/>
            <w:webHidden/>
          </w:rPr>
          <w:fldChar w:fldCharType="end"/>
        </w:r>
      </w:hyperlink>
    </w:p>
    <w:p w14:paraId="4C1A2F88" w14:textId="77777777" w:rsidR="003537BB" w:rsidRDefault="00D9716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D971A3">
          <w:rPr>
            <w:noProof/>
            <w:webHidden/>
          </w:rPr>
          <w:t>4</w:t>
        </w:r>
        <w:r w:rsidR="003537BB">
          <w:rPr>
            <w:noProof/>
            <w:webHidden/>
          </w:rPr>
          <w:fldChar w:fldCharType="end"/>
        </w:r>
      </w:hyperlink>
    </w:p>
    <w:p w14:paraId="239E4E79" w14:textId="77777777" w:rsidR="003537BB" w:rsidRDefault="00D9716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D971A3">
          <w:rPr>
            <w:noProof/>
            <w:webHidden/>
          </w:rPr>
          <w:t>5</w:t>
        </w:r>
        <w:r w:rsidR="003537BB">
          <w:rPr>
            <w:noProof/>
            <w:webHidden/>
          </w:rPr>
          <w:fldChar w:fldCharType="end"/>
        </w:r>
      </w:hyperlink>
    </w:p>
    <w:p w14:paraId="0B35382D" w14:textId="77777777" w:rsidR="003537BB" w:rsidRDefault="00D9716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D971A3">
          <w:rPr>
            <w:noProof/>
            <w:webHidden/>
          </w:rPr>
          <w:t>5</w:t>
        </w:r>
        <w:r w:rsidR="003537BB">
          <w:rPr>
            <w:noProof/>
            <w:webHidden/>
          </w:rPr>
          <w:fldChar w:fldCharType="end"/>
        </w:r>
      </w:hyperlink>
    </w:p>
    <w:p w14:paraId="13B8BD04" w14:textId="77777777" w:rsidR="003537BB" w:rsidRDefault="00D9716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D971A3">
          <w:rPr>
            <w:noProof/>
            <w:webHidden/>
          </w:rPr>
          <w:t>5</w:t>
        </w:r>
        <w:r w:rsidR="003537BB">
          <w:rPr>
            <w:noProof/>
            <w:webHidden/>
          </w:rPr>
          <w:fldChar w:fldCharType="end"/>
        </w:r>
      </w:hyperlink>
    </w:p>
    <w:p w14:paraId="3137EB71" w14:textId="77777777" w:rsidR="003537BB" w:rsidRDefault="00D9716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D971A3">
          <w:rPr>
            <w:noProof/>
            <w:webHidden/>
          </w:rPr>
          <w:t>6</w:t>
        </w:r>
        <w:r w:rsidR="003537BB">
          <w:rPr>
            <w:noProof/>
            <w:webHidden/>
          </w:rPr>
          <w:fldChar w:fldCharType="end"/>
        </w:r>
      </w:hyperlink>
    </w:p>
    <w:p w14:paraId="49500F3D" w14:textId="77777777" w:rsidR="003537BB" w:rsidRDefault="00D9716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D971A3">
          <w:rPr>
            <w:noProof/>
            <w:webHidden/>
          </w:rPr>
          <w:t>7</w:t>
        </w:r>
        <w:r w:rsidR="003537BB">
          <w:rPr>
            <w:noProof/>
            <w:webHidden/>
          </w:rPr>
          <w:fldChar w:fldCharType="end"/>
        </w:r>
      </w:hyperlink>
    </w:p>
    <w:p w14:paraId="1F65720D" w14:textId="77777777" w:rsidR="003537BB" w:rsidRDefault="00D9716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D971A3">
          <w:rPr>
            <w:noProof/>
            <w:webHidden/>
          </w:rPr>
          <w:t>8</w:t>
        </w:r>
        <w:r w:rsidR="003537BB">
          <w:rPr>
            <w:noProof/>
            <w:webHidden/>
          </w:rPr>
          <w:fldChar w:fldCharType="end"/>
        </w:r>
      </w:hyperlink>
    </w:p>
    <w:p w14:paraId="11D51CDD" w14:textId="77777777" w:rsidR="003537BB" w:rsidRDefault="00D9716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D971A3">
          <w:rPr>
            <w:noProof/>
            <w:webHidden/>
          </w:rPr>
          <w:t>8</w:t>
        </w:r>
        <w:r w:rsidR="003537BB">
          <w:rPr>
            <w:noProof/>
            <w:webHidden/>
          </w:rPr>
          <w:fldChar w:fldCharType="end"/>
        </w:r>
      </w:hyperlink>
    </w:p>
    <w:p w14:paraId="37C11058" w14:textId="77777777" w:rsidR="003537BB" w:rsidRDefault="00D9716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D971A3">
          <w:rPr>
            <w:noProof/>
            <w:webHidden/>
          </w:rPr>
          <w:t>9</w:t>
        </w:r>
        <w:r w:rsidR="003537BB">
          <w:rPr>
            <w:noProof/>
            <w:webHidden/>
          </w:rPr>
          <w:fldChar w:fldCharType="end"/>
        </w:r>
      </w:hyperlink>
    </w:p>
    <w:p w14:paraId="049CD371" w14:textId="77777777" w:rsidR="003537BB" w:rsidRDefault="00D9716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D971A3">
          <w:rPr>
            <w:noProof/>
            <w:webHidden/>
          </w:rPr>
          <w:t>9</w:t>
        </w:r>
        <w:r w:rsidR="003537BB">
          <w:rPr>
            <w:noProof/>
            <w:webHidden/>
          </w:rPr>
          <w:fldChar w:fldCharType="end"/>
        </w:r>
      </w:hyperlink>
    </w:p>
    <w:p w14:paraId="0F6856DE" w14:textId="77777777" w:rsidR="003537BB" w:rsidRDefault="00D9716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D971A3">
          <w:rPr>
            <w:noProof/>
            <w:webHidden/>
          </w:rPr>
          <w:t>10</w:t>
        </w:r>
        <w:r w:rsidR="003537BB">
          <w:rPr>
            <w:noProof/>
            <w:webHidden/>
          </w:rPr>
          <w:fldChar w:fldCharType="end"/>
        </w:r>
      </w:hyperlink>
    </w:p>
    <w:p w14:paraId="30D93AB2" w14:textId="77777777" w:rsidR="003537BB" w:rsidRDefault="00D9716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D971A3">
          <w:rPr>
            <w:noProof/>
            <w:webHidden/>
          </w:rPr>
          <w:t>11</w:t>
        </w:r>
        <w:r w:rsidR="003537BB">
          <w:rPr>
            <w:noProof/>
            <w:webHidden/>
          </w:rPr>
          <w:fldChar w:fldCharType="end"/>
        </w:r>
      </w:hyperlink>
    </w:p>
    <w:p w14:paraId="18AD9369" w14:textId="77777777" w:rsidR="003537BB" w:rsidRDefault="00D9716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D971A3">
          <w:rPr>
            <w:noProof/>
            <w:webHidden/>
          </w:rPr>
          <w:t>11</w:t>
        </w:r>
        <w:r w:rsidR="003537BB">
          <w:rPr>
            <w:noProof/>
            <w:webHidden/>
          </w:rPr>
          <w:fldChar w:fldCharType="end"/>
        </w:r>
      </w:hyperlink>
    </w:p>
    <w:p w14:paraId="55FCE754" w14:textId="77777777" w:rsidR="003537BB" w:rsidRDefault="00D9716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D971A3">
          <w:rPr>
            <w:noProof/>
            <w:webHidden/>
          </w:rPr>
          <w:t>12</w:t>
        </w:r>
        <w:r w:rsidR="003537BB">
          <w:rPr>
            <w:noProof/>
            <w:webHidden/>
          </w:rPr>
          <w:fldChar w:fldCharType="end"/>
        </w:r>
      </w:hyperlink>
    </w:p>
    <w:p w14:paraId="62436698" w14:textId="77777777" w:rsidR="003537BB" w:rsidRDefault="00D9716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D971A3">
          <w:rPr>
            <w:noProof/>
            <w:webHidden/>
          </w:rPr>
          <w:t>12</w:t>
        </w:r>
        <w:r w:rsidR="003537BB">
          <w:rPr>
            <w:noProof/>
            <w:webHidden/>
          </w:rPr>
          <w:fldChar w:fldCharType="end"/>
        </w:r>
      </w:hyperlink>
    </w:p>
    <w:p w14:paraId="4EC3B055" w14:textId="77777777" w:rsidR="003537BB" w:rsidRDefault="00D9716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D971A3">
          <w:rPr>
            <w:noProof/>
            <w:webHidden/>
          </w:rPr>
          <w:t>13</w:t>
        </w:r>
        <w:r w:rsidR="003537BB">
          <w:rPr>
            <w:noProof/>
            <w:webHidden/>
          </w:rPr>
          <w:fldChar w:fldCharType="end"/>
        </w:r>
      </w:hyperlink>
    </w:p>
    <w:p w14:paraId="445081EC" w14:textId="77777777" w:rsidR="003537BB" w:rsidRDefault="00D9716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D971A3">
          <w:rPr>
            <w:noProof/>
            <w:webHidden/>
          </w:rPr>
          <w:t>14</w:t>
        </w:r>
        <w:r w:rsidR="003537BB">
          <w:rPr>
            <w:noProof/>
            <w:webHidden/>
          </w:rPr>
          <w:fldChar w:fldCharType="end"/>
        </w:r>
      </w:hyperlink>
    </w:p>
    <w:p w14:paraId="5F951ACA" w14:textId="77777777" w:rsidR="003537BB" w:rsidRDefault="00D9716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D971A3">
          <w:rPr>
            <w:noProof/>
            <w:webHidden/>
          </w:rPr>
          <w:t>14</w:t>
        </w:r>
        <w:r w:rsidR="003537BB">
          <w:rPr>
            <w:noProof/>
            <w:webHidden/>
          </w:rPr>
          <w:fldChar w:fldCharType="end"/>
        </w:r>
      </w:hyperlink>
    </w:p>
    <w:p w14:paraId="7631B256" w14:textId="77777777" w:rsidR="003537BB" w:rsidRDefault="00D9716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D971A3">
          <w:rPr>
            <w:noProof/>
            <w:webHidden/>
          </w:rPr>
          <w:t>14</w:t>
        </w:r>
        <w:r w:rsidR="003537BB">
          <w:rPr>
            <w:noProof/>
            <w:webHidden/>
          </w:rPr>
          <w:fldChar w:fldCharType="end"/>
        </w:r>
      </w:hyperlink>
    </w:p>
    <w:p w14:paraId="6B939037" w14:textId="77777777" w:rsidR="003537BB" w:rsidRDefault="00D9716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D971A3">
          <w:rPr>
            <w:noProof/>
            <w:webHidden/>
          </w:rPr>
          <w:t>15</w:t>
        </w:r>
        <w:r w:rsidR="003537BB">
          <w:rPr>
            <w:noProof/>
            <w:webHidden/>
          </w:rPr>
          <w:fldChar w:fldCharType="end"/>
        </w:r>
      </w:hyperlink>
    </w:p>
    <w:p w14:paraId="17107B4E" w14:textId="77777777" w:rsidR="003537BB" w:rsidRDefault="00D9716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D971A3">
          <w:rPr>
            <w:noProof/>
            <w:webHidden/>
          </w:rPr>
          <w:t>15</w:t>
        </w:r>
        <w:r w:rsidR="003537BB">
          <w:rPr>
            <w:noProof/>
            <w:webHidden/>
          </w:rPr>
          <w:fldChar w:fldCharType="end"/>
        </w:r>
      </w:hyperlink>
    </w:p>
    <w:p w14:paraId="6E571369" w14:textId="77777777" w:rsidR="003537BB" w:rsidRDefault="00D9716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D971A3">
          <w:rPr>
            <w:noProof/>
            <w:webHidden/>
          </w:rPr>
          <w:t>16</w:t>
        </w:r>
        <w:r w:rsidR="003537BB">
          <w:rPr>
            <w:noProof/>
            <w:webHidden/>
          </w:rPr>
          <w:fldChar w:fldCharType="end"/>
        </w:r>
      </w:hyperlink>
    </w:p>
    <w:p w14:paraId="1D908634" w14:textId="77777777" w:rsidR="003537BB" w:rsidRDefault="00D9716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D971A3">
          <w:rPr>
            <w:noProof/>
            <w:webHidden/>
          </w:rPr>
          <w:t>17</w:t>
        </w:r>
        <w:r w:rsidR="003537BB">
          <w:rPr>
            <w:noProof/>
            <w:webHidden/>
          </w:rPr>
          <w:fldChar w:fldCharType="end"/>
        </w:r>
      </w:hyperlink>
    </w:p>
    <w:p w14:paraId="4C793176" w14:textId="77777777" w:rsidR="003537BB" w:rsidRDefault="00D9716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D971A3">
          <w:rPr>
            <w:noProof/>
            <w:webHidden/>
          </w:rPr>
          <w:t>18</w:t>
        </w:r>
        <w:r w:rsidR="003537BB">
          <w:rPr>
            <w:noProof/>
            <w:webHidden/>
          </w:rPr>
          <w:fldChar w:fldCharType="end"/>
        </w:r>
      </w:hyperlink>
    </w:p>
    <w:p w14:paraId="606B5B06" w14:textId="4571E764" w:rsidR="003537BB" w:rsidRDefault="00D97169">
      <w:pPr>
        <w:pStyle w:val="TOC1"/>
        <w:rPr>
          <w:rFonts w:asciiTheme="minorHAnsi" w:eastAsiaTheme="minorEastAsia" w:hAnsiTheme="minorHAnsi" w:cstheme="minorBidi"/>
          <w:caps w:val="0"/>
          <w:noProof/>
          <w:szCs w:val="22"/>
          <w:lang w:eastAsia="en-GB"/>
        </w:rPr>
      </w:pPr>
      <w:hyperlink w:anchor="_Toc444688625" w:history="1">
        <w:r w:rsidR="00D971A3">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D971A3">
          <w:rPr>
            <w:noProof/>
            <w:webHidden/>
          </w:rPr>
          <w:t>19</w:t>
        </w:r>
        <w:r w:rsidR="003537BB">
          <w:rPr>
            <w:noProof/>
            <w:webHidden/>
          </w:rPr>
          <w:fldChar w:fldCharType="end"/>
        </w:r>
      </w:hyperlink>
    </w:p>
    <w:p w14:paraId="118FE93F" w14:textId="79830A60" w:rsidR="003537BB" w:rsidRDefault="00D9716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D971A3">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D971A3">
          <w:rPr>
            <w:noProof/>
            <w:webHidden/>
          </w:rPr>
          <w:t>20</w:t>
        </w:r>
        <w:r w:rsidR="003537BB">
          <w:rPr>
            <w:noProof/>
            <w:webHidden/>
          </w:rPr>
          <w:fldChar w:fldCharType="end"/>
        </w:r>
      </w:hyperlink>
    </w:p>
    <w:p w14:paraId="58F3D739" w14:textId="77777777" w:rsidR="003537BB" w:rsidRDefault="00D9716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D971A3">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5292123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w:t>
      </w:r>
      <w:r w:rsidRPr="009201F7">
        <w:rPr>
          <w:b w:val="0"/>
          <w:u w:val="none"/>
        </w:rPr>
        <w:t xml:space="preserve">Award Letter shall be deemed to be accepted by the Supplier on receipt by the Customer, within </w:t>
      </w:r>
      <w:r w:rsidR="009201F7" w:rsidRPr="009201F7">
        <w:rPr>
          <w:b w:val="0"/>
          <w:u w:val="none"/>
        </w:rPr>
        <w:t>7</w:t>
      </w:r>
      <w:r w:rsidRPr="009201F7">
        <w:rPr>
          <w:b w:val="0"/>
          <w:u w:val="none"/>
        </w:rPr>
        <w:t xml:space="preserve"> days</w:t>
      </w:r>
      <w:r w:rsidRPr="006E4A65">
        <w:rPr>
          <w:b w:val="0"/>
          <w:u w:val="none"/>
        </w:rPr>
        <w:t xml:space="preserve">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2233C4C0"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otherwise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sidRPr="006E4A65">
        <w:rPr>
          <w:rFonts w:cs="Arial"/>
          <w:b w:val="0"/>
          <w:u w:val="none"/>
        </w:rPr>
        <w:lastRenderedPageBreak/>
        <w:t>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D971A3">
        <w:rPr>
          <w:rFonts w:eastAsia="Times New Roman"/>
          <w:b/>
          <w:szCs w:val="22"/>
          <w:lang w:eastAsia="en-US"/>
        </w:rPr>
        <w:t>ANNEX 2 – PRICE SCHEDULE</w:t>
      </w:r>
      <w:bookmarkEnd w:id="105"/>
    </w:p>
    <w:p w14:paraId="370FC282" w14:textId="0A2DCA70" w:rsidR="00CA4594" w:rsidRPr="00D971A3" w:rsidRDefault="00CA4594"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For the avoidance of doubt this Contract is not to exceed £</w:t>
      </w:r>
      <w:r w:rsidR="00791DF0">
        <w:rPr>
          <w:rFonts w:eastAsia="Times New Roman"/>
          <w:b/>
          <w:szCs w:val="22"/>
          <w:lang w:eastAsia="en-US"/>
        </w:rPr>
        <w:t>54,560.00 (exc VAT)</w:t>
      </w:r>
    </w:p>
    <w:p w14:paraId="1CC2318E" w14:textId="4C5F2C10" w:rsidR="00174DC0" w:rsidRPr="00012F7A" w:rsidRDefault="00F66FE4" w:rsidP="00174DC0">
      <w:pPr>
        <w:pStyle w:val="ScheduleLevel1"/>
        <w:numPr>
          <w:ilvl w:val="0"/>
          <w:numId w:val="0"/>
        </w:numPr>
        <w:spacing w:after="120"/>
        <w:jc w:val="center"/>
        <w:rPr>
          <w:rFonts w:cs="Arial"/>
          <w:b/>
          <w:szCs w:val="22"/>
        </w:rPr>
      </w:pPr>
      <w:r w:rsidRPr="00012F7A">
        <w:rPr>
          <w:b/>
          <w:noProof/>
          <w:lang w:eastAsia="en-GB"/>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p>
    <w:p w14:paraId="6031DB94" w14:textId="7D85348C" w:rsidR="00E04C64" w:rsidRPr="001167A3" w:rsidRDefault="00E04C64" w:rsidP="001167A3">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Please see embedded Statement of Requirement below.</w:t>
      </w:r>
    </w:p>
    <w:bookmarkStart w:id="107" w:name="_MON_1603105609"/>
    <w:bookmarkEnd w:id="107"/>
    <w:p w14:paraId="5AAED2FE" w14:textId="5CCB4852" w:rsidR="00A649DF" w:rsidRPr="00174DC0" w:rsidRDefault="009201F7" w:rsidP="00174DC0">
      <w:pPr>
        <w:pStyle w:val="ScheduleLevel1"/>
        <w:numPr>
          <w:ilvl w:val="0"/>
          <w:numId w:val="0"/>
        </w:numPr>
        <w:spacing w:after="120"/>
        <w:jc w:val="center"/>
        <w:rPr>
          <w:rFonts w:cs="Arial"/>
          <w:szCs w:val="22"/>
        </w:rPr>
      </w:pPr>
      <w:r>
        <w:rPr>
          <w:rFonts w:cs="Arial"/>
          <w:szCs w:val="22"/>
        </w:rPr>
        <w:object w:dxaOrig="1533" w:dyaOrig="990" w14:anchorId="15182C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7" o:title=""/>
          </v:shape>
          <o:OLEObject Type="Embed" ProgID="Word.Document.12" ShapeID="_x0000_i1025" DrawAspect="Icon" ObjectID="_1611038837"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4"/>
      <w:r w:rsidRPr="001167A3">
        <w:rPr>
          <w:rFonts w:eastAsia="Times New Roman"/>
          <w:b/>
          <w:szCs w:val="22"/>
          <w:lang w:eastAsia="en-US"/>
        </w:rPr>
        <w:lastRenderedPageBreak/>
        <w:t>ANNEX 4 – SUPPLIERS RESPONSE</w:t>
      </w:r>
      <w:bookmarkEnd w:id="108"/>
    </w:p>
    <w:p w14:paraId="4D5AF130" w14:textId="29A3F42C" w:rsidR="005F10EE" w:rsidRPr="00D971A3"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sidRPr="00D971A3">
        <w:rPr>
          <w:rFonts w:eastAsia="Times New Roman"/>
          <w:b/>
          <w:szCs w:val="22"/>
          <w:lang w:eastAsia="en-US"/>
        </w:rPr>
        <w:t>(As provided within the e-Sourcing event)</w:t>
      </w:r>
    </w:p>
    <w:p w14:paraId="6B8DC66A" w14:textId="43FF87A8" w:rsidR="00174DC0" w:rsidRPr="00012F7A" w:rsidRDefault="00F66FE4" w:rsidP="00174DC0">
      <w:pPr>
        <w:pStyle w:val="ScheduleLevel1"/>
        <w:numPr>
          <w:ilvl w:val="0"/>
          <w:numId w:val="0"/>
        </w:numPr>
        <w:spacing w:after="120"/>
        <w:jc w:val="center"/>
        <w:rPr>
          <w:rFonts w:cs="Arial"/>
          <w:b/>
          <w:szCs w:val="22"/>
        </w:rPr>
      </w:pPr>
      <w:bookmarkStart w:id="109" w:name="_GoBack"/>
      <w:r w:rsidRPr="00012F7A">
        <w:rPr>
          <w:rFonts w:cs="Arial"/>
          <w:b/>
          <w:szCs w:val="22"/>
        </w:rPr>
        <w:t>Redacted</w:t>
      </w:r>
    </w:p>
    <w:p w14:paraId="3901D31C" w14:textId="77777777" w:rsidR="00174DC0" w:rsidRDefault="00174DC0">
      <w:pPr>
        <w:rPr>
          <w:rFonts w:eastAsia="Times New Roman"/>
          <w:b/>
          <w:szCs w:val="22"/>
          <w:lang w:eastAsia="en-US"/>
        </w:rPr>
      </w:pPr>
      <w:bookmarkStart w:id="110" w:name="_Toc437243999"/>
      <w:bookmarkEnd w:id="10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2445A1CC"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bookmarkStart w:id="112" w:name="_MON_1603105657"/>
    <w:bookmarkEnd w:id="112"/>
    <w:p w14:paraId="4416EF89" w14:textId="216A51DB" w:rsidR="00174DC0" w:rsidRDefault="009201F7" w:rsidP="00174DC0">
      <w:pPr>
        <w:pStyle w:val="ScheduleLevel1"/>
        <w:numPr>
          <w:ilvl w:val="0"/>
          <w:numId w:val="0"/>
        </w:numPr>
        <w:spacing w:after="120"/>
        <w:jc w:val="center"/>
        <w:rPr>
          <w:rFonts w:cs="Arial"/>
          <w:szCs w:val="22"/>
        </w:rPr>
      </w:pPr>
      <w:r>
        <w:rPr>
          <w:rFonts w:cs="Arial"/>
          <w:szCs w:val="22"/>
        </w:rPr>
        <w:object w:dxaOrig="1533" w:dyaOrig="990" w14:anchorId="74439022">
          <v:shape id="_x0000_i1026" type="#_x0000_t75" style="width:76.5pt;height:49.5pt" o:ole="">
            <v:imagedata r:id="rId19" o:title=""/>
          </v:shape>
          <o:OLEObject Type="Embed" ProgID="Word.Document.12" ShapeID="_x0000_i1026" DrawAspect="Icon" ObjectID="_1611038838" r:id="rId20">
            <o:FieldCodes>\s</o:FieldCodes>
          </o:OLEObject>
        </w:objec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3A9841A5" w:rsidR="004B1AF8" w:rsidRPr="00D971A3"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lastRenderedPageBreak/>
        <w:t xml:space="preserve">ANNEX 6 – ADDITIONAL </w:t>
      </w:r>
      <w:r w:rsidRPr="00D971A3">
        <w:rPr>
          <w:rFonts w:eastAsia="Times New Roman"/>
          <w:b/>
          <w:szCs w:val="22"/>
          <w:lang w:eastAsia="en-US"/>
        </w:rPr>
        <w:t>TERMS &amp; CONDITIONS</w:t>
      </w:r>
      <w:bookmarkEnd w:id="113"/>
      <w:bookmarkEnd w:id="114"/>
    </w:p>
    <w:p w14:paraId="588E43D6" w14:textId="0F42D579" w:rsidR="000B01FD" w:rsidRPr="00D971A3" w:rsidRDefault="00D971A3" w:rsidP="004B1AF8">
      <w:pPr>
        <w:pStyle w:val="ScheduleLevel1"/>
        <w:numPr>
          <w:ilvl w:val="0"/>
          <w:numId w:val="0"/>
        </w:numPr>
        <w:spacing w:after="120"/>
        <w:jc w:val="center"/>
        <w:rPr>
          <w:rFonts w:cs="Arial"/>
          <w:szCs w:val="22"/>
        </w:rPr>
      </w:pPr>
      <w:r>
        <w:rPr>
          <w:rFonts w:cs="Arial"/>
          <w:szCs w:val="22"/>
        </w:rPr>
        <w:t>No Applicable</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444688627"/>
      <w:r w:rsidRPr="00D66848">
        <w:rPr>
          <w:rFonts w:eastAsia="Times New Roman"/>
          <w:b/>
          <w:szCs w:val="22"/>
          <w:lang w:eastAsia="en-US"/>
        </w:rPr>
        <w:lastRenderedPageBreak/>
        <w:t>ANNEX 7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7" type="#_x0000_t75" style="width:75pt;height:49.5pt" o:ole="">
                  <v:imagedata r:id="rId21" o:title=""/>
                </v:shape>
                <o:OLEObject Type="Embed" ProgID="Package" ShapeID="_x0000_i1027" DrawAspect="Icon" ObjectID="_1611038839" r:id="rId22"/>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56818" w:rsidRPr="00136F61" w:rsidRDefault="00556818"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56818" w:rsidRPr="00136F61" w:rsidRDefault="0055681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56818" w:rsidRPr="003B2BBF" w:rsidRDefault="0055681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56818" w:rsidRPr="003B2BBF" w:rsidRDefault="0055681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56818" w:rsidRDefault="0055681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56818" w:rsidRDefault="0055681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56818" w:rsidRPr="00715415" w:rsidRDefault="0055681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56818" w:rsidRPr="00715415" w:rsidRDefault="0055681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56818" w:rsidRPr="003B2BBF" w:rsidRDefault="0055681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56818" w:rsidRPr="007A78F9" w:rsidRDefault="0055681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56818" w:rsidRPr="007A78F9" w:rsidRDefault="0055681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56818" w:rsidRPr="007A78F9" w:rsidRDefault="0055681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56818" w:rsidRPr="007A78F9" w:rsidRDefault="0055681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56818" w:rsidRPr="00E57A1D" w:rsidRDefault="0055681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56818" w:rsidRPr="00E57A1D" w:rsidRDefault="0055681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56818" w:rsidRPr="007A78F9" w:rsidRDefault="0055681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8" type="#_x0000_t75" style="width:75pt;height:49.5pt" o:ole="">
                  <v:imagedata r:id="rId21" o:title=""/>
                </v:shape>
                <o:OLEObject Type="Embed" ProgID="Package" ShapeID="_x0000_i1028" DrawAspect="Icon" ObjectID="_1611038840" r:id="rId23"/>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56818" w:rsidRPr="00136F61" w:rsidRDefault="0055681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56818" w:rsidRDefault="0055681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56818" w:rsidRDefault="0055681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56818" w:rsidRDefault="0055681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56818" w:rsidRDefault="0055681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56818" w:rsidRDefault="0055681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56818" w:rsidRDefault="0055681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56818" w:rsidRDefault="0055681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56818" w:rsidRPr="007A78F9" w:rsidRDefault="0055681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56818" w:rsidRPr="007A78F9" w:rsidRDefault="0055681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56818" w:rsidRPr="007A78F9" w:rsidRDefault="0055681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56818" w:rsidRPr="007A78F9" w:rsidRDefault="0055681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56818" w:rsidRPr="007A78F9" w:rsidRDefault="0055681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CFA9C" w14:textId="77777777" w:rsidR="00D97169" w:rsidRDefault="00D97169">
      <w:pPr>
        <w:spacing w:line="20" w:lineRule="exact"/>
      </w:pPr>
    </w:p>
  </w:endnote>
  <w:endnote w:type="continuationSeparator" w:id="0">
    <w:p w14:paraId="2D2AA07B" w14:textId="77777777" w:rsidR="00D97169" w:rsidRDefault="00D97169">
      <w:pPr>
        <w:spacing w:line="20" w:lineRule="exact"/>
      </w:pPr>
      <w:r>
        <w:t xml:space="preserve"> </w:t>
      </w:r>
    </w:p>
  </w:endnote>
  <w:endnote w:type="continuationNotice" w:id="1">
    <w:p w14:paraId="690D2F24" w14:textId="77777777" w:rsidR="00D97169" w:rsidRDefault="00D9716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369C02F" w14:textId="77777777" w:rsidR="00556818" w:rsidRPr="009201F7" w:rsidRDefault="00556818" w:rsidP="00F70073">
        <w:pPr>
          <w:pStyle w:val="Footer"/>
          <w:pBdr>
            <w:top w:val="single" w:sz="4" w:space="1" w:color="auto"/>
          </w:pBdr>
          <w:rPr>
            <w:sz w:val="20"/>
            <w:szCs w:val="20"/>
          </w:rPr>
        </w:pPr>
        <w:r w:rsidRPr="009201F7">
          <w:rPr>
            <w:sz w:val="20"/>
            <w:szCs w:val="20"/>
          </w:rPr>
          <w:t>Agreement Annexes - Services</w:t>
        </w:r>
      </w:p>
      <w:p w14:paraId="6AFEBE16" w14:textId="5F278577" w:rsidR="00556818" w:rsidRPr="009201F7" w:rsidRDefault="009201F7" w:rsidP="00F70073">
        <w:pPr>
          <w:pStyle w:val="Footer"/>
          <w:pBdr>
            <w:top w:val="single" w:sz="4" w:space="1" w:color="auto"/>
          </w:pBdr>
          <w:rPr>
            <w:sz w:val="20"/>
            <w:szCs w:val="20"/>
          </w:rPr>
        </w:pPr>
        <w:r w:rsidRPr="009201F7">
          <w:rPr>
            <w:sz w:val="20"/>
            <w:szCs w:val="20"/>
          </w:rPr>
          <w:t>Nick Williams</w:t>
        </w:r>
      </w:p>
      <w:p w14:paraId="59D982FD" w14:textId="12802125" w:rsidR="00556818" w:rsidRPr="00CE50FE" w:rsidRDefault="00556818" w:rsidP="00F70073">
        <w:pPr>
          <w:pStyle w:val="Footer"/>
          <w:pBdr>
            <w:top w:val="single" w:sz="4" w:space="1" w:color="auto"/>
          </w:pBdr>
          <w:rPr>
            <w:sz w:val="20"/>
            <w:szCs w:val="20"/>
          </w:rPr>
        </w:pPr>
        <w:r w:rsidRPr="009201F7">
          <w:rPr>
            <w:rFonts w:cs="Arial"/>
            <w:color w:val="222222"/>
            <w:sz w:val="19"/>
            <w:szCs w:val="19"/>
            <w:shd w:val="clear" w:color="auto" w:fill="FFFFFF"/>
          </w:rPr>
          <w:t>© Crown</w:t>
        </w:r>
        <w:r>
          <w:rPr>
            <w:rFonts w:cs="Arial"/>
            <w:color w:val="222222"/>
            <w:sz w:val="19"/>
            <w:szCs w:val="19"/>
            <w:shd w:val="clear" w:color="auto" w:fill="FFFFFF"/>
          </w:rPr>
          <w:t xml:space="preserve"> copyright 2016</w:t>
        </w:r>
      </w:p>
      <w:p w14:paraId="49CF4B3A" w14:textId="4364BEB7" w:rsidR="00556818" w:rsidRPr="00CE50FE" w:rsidRDefault="00D971A3" w:rsidP="00F70073">
        <w:pPr>
          <w:pStyle w:val="Footer"/>
          <w:pBdr>
            <w:top w:val="single" w:sz="4" w:space="1" w:color="auto"/>
          </w:pBdr>
          <w:jc w:val="right"/>
          <w:rPr>
            <w:sz w:val="20"/>
            <w:szCs w:val="20"/>
          </w:rPr>
        </w:pPr>
        <w:r>
          <w:rPr>
            <w:sz w:val="20"/>
            <w:szCs w:val="20"/>
          </w:rPr>
          <w:t xml:space="preserve">V1.0 </w:t>
        </w:r>
        <w:r w:rsidR="008B55B6">
          <w:rPr>
            <w:sz w:val="20"/>
            <w:szCs w:val="20"/>
          </w:rPr>
          <w:t>22</w:t>
        </w:r>
        <w:r w:rsidR="008B55B6" w:rsidRPr="008B55B6">
          <w:rPr>
            <w:sz w:val="20"/>
            <w:szCs w:val="20"/>
            <w:vertAlign w:val="superscript"/>
          </w:rPr>
          <w:t>nd</w:t>
        </w:r>
        <w:r w:rsidR="008B55B6">
          <w:rPr>
            <w:sz w:val="20"/>
            <w:szCs w:val="20"/>
          </w:rPr>
          <w:t xml:space="preserve"> </w:t>
        </w:r>
        <w:r w:rsidR="009201F7">
          <w:rPr>
            <w:sz w:val="20"/>
            <w:szCs w:val="20"/>
          </w:rPr>
          <w:t>November 2018</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012F7A">
          <w:rPr>
            <w:noProof/>
            <w:sz w:val="20"/>
            <w:szCs w:val="20"/>
          </w:rPr>
          <w:t>22</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FCA6B" w14:textId="77777777" w:rsidR="00D97169" w:rsidRDefault="00D97169">
      <w:r>
        <w:separator/>
      </w:r>
    </w:p>
  </w:footnote>
  <w:footnote w:type="continuationSeparator" w:id="0">
    <w:p w14:paraId="112841DA" w14:textId="77777777" w:rsidR="00D97169" w:rsidRDefault="00D97169">
      <w:r>
        <w:continuationSeparator/>
      </w:r>
    </w:p>
  </w:footnote>
  <w:footnote w:type="continuationNotice" w:id="1">
    <w:p w14:paraId="658CCE66" w14:textId="77777777" w:rsidR="00D97169" w:rsidRDefault="00D971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Default="005568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56818" w:rsidRPr="009201F7" w:rsidRDefault="00556818" w:rsidP="00F70073">
    <w:pPr>
      <w:pStyle w:val="Header"/>
      <w:pBdr>
        <w:bottom w:val="single" w:sz="4" w:space="1" w:color="auto"/>
      </w:pBdr>
      <w:jc w:val="center"/>
      <w:rPr>
        <w:rFonts w:cs="Arial"/>
        <w:sz w:val="20"/>
        <w:szCs w:val="20"/>
      </w:rPr>
    </w:pPr>
    <w:r>
      <w:rPr>
        <w:rFonts w:cs="Arial"/>
        <w:sz w:val="20"/>
        <w:szCs w:val="20"/>
      </w:rPr>
      <w:t xml:space="preserve">Agreement </w:t>
    </w:r>
    <w:r w:rsidRPr="009201F7">
      <w:rPr>
        <w:rFonts w:cs="Arial"/>
        <w:sz w:val="20"/>
        <w:szCs w:val="20"/>
      </w:rPr>
      <w:t>Annexes - Services</w:t>
    </w:r>
  </w:p>
  <w:p w14:paraId="022C7E11" w14:textId="352F34CC" w:rsidR="00556818" w:rsidRPr="009201F7" w:rsidRDefault="009201F7" w:rsidP="00F70073">
    <w:pPr>
      <w:pStyle w:val="Header"/>
      <w:pBdr>
        <w:bottom w:val="single" w:sz="4" w:space="1" w:color="auto"/>
      </w:pBdr>
      <w:jc w:val="center"/>
      <w:rPr>
        <w:rFonts w:cs="Arial"/>
        <w:sz w:val="20"/>
        <w:szCs w:val="20"/>
      </w:rPr>
    </w:pPr>
    <w:r w:rsidRPr="009201F7">
      <w:rPr>
        <w:rFonts w:cs="Arial"/>
        <w:sz w:val="20"/>
        <w:szCs w:val="20"/>
      </w:rPr>
      <w:t>Provision of Pay Benchmarking Report</w:t>
    </w:r>
  </w:p>
  <w:p w14:paraId="7FECFEFB" w14:textId="7D59299D" w:rsidR="00556818" w:rsidRDefault="009201F7" w:rsidP="00F70073">
    <w:pPr>
      <w:pStyle w:val="Header"/>
      <w:pBdr>
        <w:bottom w:val="single" w:sz="4" w:space="1" w:color="auto"/>
      </w:pBdr>
      <w:jc w:val="center"/>
      <w:rPr>
        <w:rFonts w:cs="Arial"/>
        <w:sz w:val="20"/>
        <w:szCs w:val="20"/>
      </w:rPr>
    </w:pPr>
    <w:r w:rsidRPr="009201F7">
      <w:rPr>
        <w:rFonts w:cs="Arial"/>
        <w:sz w:val="20"/>
        <w:szCs w:val="20"/>
      </w:rPr>
      <w:t>Contract Reference: CCCC18A69</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2F7A"/>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271"/>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B29"/>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02C"/>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1DF0"/>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5B6"/>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01F7"/>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3604"/>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18B6"/>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4594"/>
    <w:rsid w:val="00CA69F1"/>
    <w:rsid w:val="00CB14F9"/>
    <w:rsid w:val="00CB1680"/>
    <w:rsid w:val="00CB3318"/>
    <w:rsid w:val="00CC2078"/>
    <w:rsid w:val="00CC34EC"/>
    <w:rsid w:val="00CC5CB2"/>
    <w:rsid w:val="00CC6F62"/>
    <w:rsid w:val="00CD10B1"/>
    <w:rsid w:val="00CD3EE5"/>
    <w:rsid w:val="00CD4D5D"/>
    <w:rsid w:val="00CD6E59"/>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97169"/>
    <w:rsid w:val="00D971A3"/>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4C64"/>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4"/>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FA44CAC-7F67-4D40-9B37-5E3025B02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29</Pages>
  <Words>7461</Words>
  <Characters>42529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49891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Nick Williams</cp:lastModifiedBy>
  <cp:revision>3</cp:revision>
  <cp:lastPrinted>2012-12-10T12:26:00Z</cp:lastPrinted>
  <dcterms:created xsi:type="dcterms:W3CDTF">2018-12-19T15:50:00Z</dcterms:created>
  <dcterms:modified xsi:type="dcterms:W3CDTF">2019-02-07T10:01:00Z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