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75C90" w14:textId="77777777" w:rsidR="00D758B6" w:rsidRDefault="00551DD1">
      <w:pPr>
        <w:pStyle w:val="Heading1"/>
      </w:pPr>
      <w:bookmarkStart w:id="0" w:name="_gjdgxs"/>
      <w:bookmarkEnd w:id="0"/>
      <w:r>
        <w:t>Joint Schedule 1 (Definitions)</w:t>
      </w:r>
    </w:p>
    <w:p w14:paraId="2DE6E864" w14:textId="77777777" w:rsidR="00D758B6" w:rsidRDefault="00551DD1">
      <w:pPr>
        <w:pStyle w:val="Standard"/>
        <w:numPr>
          <w:ilvl w:val="1"/>
          <w:numId w:val="16"/>
        </w:numPr>
        <w:tabs>
          <w:tab w:val="left" w:pos="1418"/>
        </w:tabs>
        <w:spacing w:before="120" w:after="120" w:line="240" w:lineRule="auto"/>
        <w:ind w:left="284"/>
        <w:jc w:val="both"/>
      </w:pPr>
      <w:r>
        <w:rPr>
          <w:rFonts w:ascii="Arial" w:eastAsia="Arial" w:hAnsi="Arial" w:cs="Arial"/>
          <w:color w:val="000000"/>
          <w:sz w:val="24"/>
          <w:szCs w:val="24"/>
        </w:rPr>
        <w:t xml:space="preserve">In each Contract, unless the context otherwise requires, capitalised expressions shall have the meanings set out in this Joint Schedule 1 (Definitions) or the relevant Schedule in which that </w:t>
      </w:r>
      <w:r>
        <w:rPr>
          <w:rFonts w:ascii="Arial" w:eastAsia="Arial" w:hAnsi="Arial" w:cs="Arial"/>
          <w:color w:val="000000"/>
          <w:sz w:val="24"/>
          <w:szCs w:val="24"/>
        </w:rPr>
        <w:t>capitalised expression appears.</w:t>
      </w:r>
    </w:p>
    <w:p w14:paraId="0E6E0359" w14:textId="77777777" w:rsidR="00D758B6" w:rsidRDefault="00551DD1">
      <w:pPr>
        <w:pStyle w:val="Standard"/>
        <w:numPr>
          <w:ilvl w:val="1"/>
          <w:numId w:val="16"/>
        </w:numPr>
        <w:tabs>
          <w:tab w:val="left" w:pos="1418"/>
        </w:tabs>
        <w:spacing w:before="120" w:after="120" w:line="240" w:lineRule="auto"/>
        <w:ind w:left="284"/>
        <w:jc w:val="both"/>
      </w:pPr>
      <w:bookmarkStart w:id="1" w:name="_1fob9te"/>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w:t>
      </w:r>
      <w:r>
        <w:rPr>
          <w:rFonts w:ascii="Arial" w:eastAsia="Arial" w:hAnsi="Arial" w:cs="Arial"/>
          <w:color w:val="000000"/>
          <w:sz w:val="24"/>
          <w:szCs w:val="24"/>
        </w:rPr>
        <w:t>or/industry where appropriate. Otherwise, it shall be interpreted in accordance with the dictionary meaning.</w:t>
      </w:r>
    </w:p>
    <w:p w14:paraId="2D831798" w14:textId="77777777" w:rsidR="00D758B6" w:rsidRDefault="00551DD1">
      <w:pPr>
        <w:pStyle w:val="Standard"/>
        <w:keepNext/>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w:t>
      </w:r>
    </w:p>
    <w:p w14:paraId="192CE6C8"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singular includes the plural and vice versa;</w:t>
      </w:r>
    </w:p>
    <w:p w14:paraId="6A9E41D9"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 to a gender includes the other </w:t>
      </w:r>
      <w:r>
        <w:rPr>
          <w:rFonts w:ascii="Arial" w:eastAsia="Arial" w:hAnsi="Arial" w:cs="Arial"/>
          <w:color w:val="000000"/>
          <w:sz w:val="24"/>
          <w:szCs w:val="24"/>
        </w:rPr>
        <w:t>gender and the neuter;</w:t>
      </w:r>
    </w:p>
    <w:p w14:paraId="54510EB4"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44ADE64F"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a reference to any Law includes a reference to that L</w:t>
      </w:r>
      <w:r>
        <w:rPr>
          <w:rFonts w:ascii="Arial" w:eastAsia="Arial" w:hAnsi="Arial" w:cs="Arial"/>
          <w:color w:val="000000"/>
          <w:sz w:val="24"/>
          <w:szCs w:val="24"/>
        </w:rPr>
        <w:t>aw as amended, extended, consolidated or re-enacted from time to time;</w:t>
      </w:r>
    </w:p>
    <w:p w14:paraId="5E693326"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xml:space="preserve">" and similar words shall not limit the generality of the preceding words and shall be construed as if they were </w:t>
      </w:r>
      <w:r>
        <w:rPr>
          <w:rFonts w:ascii="Arial" w:eastAsia="Arial" w:hAnsi="Arial" w:cs="Arial"/>
          <w:color w:val="000000"/>
          <w:sz w:val="24"/>
          <w:szCs w:val="24"/>
        </w:rPr>
        <w:t>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04DC1977"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w:t>
      </w:r>
      <w:r>
        <w:rPr>
          <w:rFonts w:ascii="Arial" w:eastAsia="Arial" w:hAnsi="Arial" w:cs="Arial"/>
          <w:color w:val="000000"/>
          <w:sz w:val="24"/>
          <w:szCs w:val="24"/>
        </w:rPr>
        <w:t xml:space="preserve"> form, and expressions referring to writing shall be construed accordingly;</w:t>
      </w:r>
    </w:p>
    <w:p w14:paraId="0AC9A9D9"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w:t>
      </w:r>
      <w:r>
        <w:rPr>
          <w:rFonts w:ascii="Arial" w:eastAsia="Arial" w:hAnsi="Arial" w:cs="Arial"/>
          <w:color w:val="000000"/>
          <w:sz w:val="24"/>
          <w:szCs w:val="24"/>
        </w:rPr>
        <w:t>obligations under the Contract;</w:t>
      </w:r>
    </w:p>
    <w:p w14:paraId="7585A579"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w:t>
      </w:r>
      <w:r>
        <w:rPr>
          <w:rFonts w:ascii="Arial" w:eastAsia="Arial" w:hAnsi="Arial" w:cs="Arial"/>
          <w:color w:val="000000"/>
          <w:sz w:val="24"/>
          <w:szCs w:val="24"/>
        </w:rPr>
        <w:t xml:space="preserve"> provided, references to the parts, paragraphs, annexes and tables of the Schedule in which these references appear;</w:t>
      </w:r>
    </w:p>
    <w:p w14:paraId="232A0347"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w:t>
      </w:r>
      <w:r>
        <w:rPr>
          <w:rFonts w:ascii="Arial" w:eastAsia="Arial" w:hAnsi="Arial" w:cs="Arial"/>
          <w:color w:val="000000"/>
          <w:sz w:val="24"/>
          <w:szCs w:val="24"/>
        </w:rPr>
        <w:t>ded;</w:t>
      </w:r>
    </w:p>
    <w:p w14:paraId="1DCC7910"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references to a series of Clauses or Paragraphs shall be inclusive of the clause numbers specified;</w:t>
      </w:r>
    </w:p>
    <w:p w14:paraId="484D0C1D"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the headings in each Contract are for ease of reference only and shall not affect the interpretation or construction of a Contract;</w:t>
      </w:r>
    </w:p>
    <w:p w14:paraId="4ED6A24E"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where the Buyer i</w:t>
      </w:r>
      <w:r>
        <w:rPr>
          <w:rFonts w:ascii="Arial" w:eastAsia="Arial" w:hAnsi="Arial" w:cs="Arial"/>
          <w:color w:val="000000"/>
          <w:sz w:val="24"/>
          <w:szCs w:val="24"/>
        </w:rPr>
        <w:t>s a Central Government Body it shall be treated as contracting with the Crown as a whole;</w:t>
      </w:r>
    </w:p>
    <w:p w14:paraId="1B1D6826"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 xml:space="preserve">any reference in a Contract which immediately before Exit Day is a reference </w:t>
      </w:r>
      <w:r>
        <w:rPr>
          <w:rFonts w:ascii="Arial" w:eastAsia="Arial" w:hAnsi="Arial" w:cs="Arial"/>
          <w:color w:val="000000"/>
          <w:sz w:val="24"/>
          <w:szCs w:val="24"/>
        </w:rPr>
        <w:lastRenderedPageBreak/>
        <w:t>to (as it has effect from time to time):</w:t>
      </w:r>
    </w:p>
    <w:p w14:paraId="52313D2A" w14:textId="77777777" w:rsidR="00D758B6" w:rsidRDefault="00551DD1">
      <w:pPr>
        <w:pStyle w:val="Standard"/>
        <w:numPr>
          <w:ilvl w:val="3"/>
          <w:numId w:val="16"/>
        </w:numPr>
        <w:tabs>
          <w:tab w:val="left" w:pos="4679"/>
          <w:tab w:val="left" w:pos="4821"/>
        </w:tabs>
        <w:spacing w:before="120" w:after="120" w:line="240" w:lineRule="auto"/>
        <w:ind w:left="2694" w:hanging="709"/>
        <w:jc w:val="both"/>
      </w:pPr>
      <w:r>
        <w:rPr>
          <w:rFonts w:ascii="Arial" w:eastAsia="Arial" w:hAnsi="Arial" w:cs="Arial"/>
          <w:color w:val="000000"/>
          <w:sz w:val="24"/>
          <w:szCs w:val="24"/>
        </w:rPr>
        <w:t>any EU regulation, EU decision, EU tertiary legi</w:t>
      </w:r>
      <w:r>
        <w:rPr>
          <w:rFonts w:ascii="Arial" w:eastAsia="Arial" w:hAnsi="Arial" w:cs="Arial"/>
          <w:color w:val="000000"/>
          <w:sz w:val="24"/>
          <w:szCs w:val="24"/>
        </w:rPr>
        <w:t>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w:t>
      </w:r>
      <w:r>
        <w:rPr>
          <w:rFonts w:ascii="Arial" w:eastAsia="Arial" w:hAnsi="Arial" w:cs="Arial"/>
          <w:color w:val="000000"/>
          <w:sz w:val="24"/>
          <w:szCs w:val="24"/>
        </w:rPr>
        <w:t>art of domestic law by virtue of section 3 of the European Union (Withdrawal) Act 2018 as modified by domestic law from time to time; and</w:t>
      </w:r>
    </w:p>
    <w:p w14:paraId="46045969" w14:textId="77777777" w:rsidR="00D758B6" w:rsidRDefault="00551DD1">
      <w:pPr>
        <w:pStyle w:val="Standard"/>
        <w:numPr>
          <w:ilvl w:val="3"/>
          <w:numId w:val="16"/>
        </w:numPr>
        <w:tabs>
          <w:tab w:val="left" w:pos="4679"/>
          <w:tab w:val="left" w:pos="4821"/>
        </w:tabs>
        <w:spacing w:before="120" w:after="120" w:line="240" w:lineRule="auto"/>
        <w:ind w:left="2694" w:hanging="709"/>
        <w:jc w:val="both"/>
      </w:pPr>
      <w:r>
        <w:rPr>
          <w:rFonts w:ascii="Arial" w:eastAsia="Arial" w:hAnsi="Arial" w:cs="Arial"/>
          <w:color w:val="000000"/>
          <w:sz w:val="24"/>
          <w:szCs w:val="24"/>
        </w:rPr>
        <w:t xml:space="preserve">any EU institution or EU authority or other such EU body shall be read on and after Exit Day as a reference to the UK </w:t>
      </w:r>
      <w:r>
        <w:rPr>
          <w:rFonts w:ascii="Arial" w:eastAsia="Arial" w:hAnsi="Arial" w:cs="Arial"/>
          <w:color w:val="000000"/>
          <w:sz w:val="24"/>
          <w:szCs w:val="24"/>
        </w:rPr>
        <w:t>institution, authority or body to which its functions were transferred; and</w:t>
      </w:r>
    </w:p>
    <w:p w14:paraId="2FE6F33A"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4A0DC8FE" w14:textId="77777777" w:rsidR="00D758B6" w:rsidRDefault="00551DD1">
      <w:pPr>
        <w:pStyle w:val="Standard"/>
        <w:numPr>
          <w:ilvl w:val="2"/>
          <w:numId w:val="16"/>
        </w:numPr>
        <w:tabs>
          <w:tab w:val="left" w:pos="2978"/>
          <w:tab w:val="left" w:pos="3120"/>
        </w:tabs>
        <w:spacing w:before="120" w:after="120" w:line="240" w:lineRule="auto"/>
        <w:ind w:left="993"/>
        <w:jc w:val="both"/>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w:t>
      </w:r>
      <w:r>
        <w:rPr>
          <w:rFonts w:ascii="Arial" w:eastAsia="Arial" w:hAnsi="Arial" w:cs="Arial"/>
          <w:color w:val="000000"/>
          <w:sz w:val="24"/>
          <w:szCs w:val="24"/>
        </w:rPr>
        <w:t>l be construed as including Exempt Call-off Contracts.</w:t>
      </w:r>
    </w:p>
    <w:p w14:paraId="0DE498B6" w14:textId="77777777" w:rsidR="00D758B6" w:rsidRDefault="00551DD1">
      <w:pPr>
        <w:pStyle w:val="Standard"/>
        <w:keepNext/>
        <w:numPr>
          <w:ilvl w:val="1"/>
          <w:numId w:val="16"/>
        </w:numPr>
        <w:tabs>
          <w:tab w:val="left" w:pos="1418"/>
        </w:tabs>
        <w:spacing w:before="120" w:after="120" w:line="240" w:lineRule="auto"/>
        <w:ind w:left="284"/>
        <w:jc w:val="both"/>
      </w:pPr>
      <w:r>
        <w:rPr>
          <w:rFonts w:ascii="Arial" w:eastAsia="Arial" w:hAnsi="Arial" w:cs="Arial"/>
          <w:color w:val="000000"/>
          <w:sz w:val="24"/>
          <w:szCs w:val="24"/>
        </w:rPr>
        <w:t>In each Contract, unless the context otherwise requires, the following words shall have the following meanings:</w:t>
      </w:r>
    </w:p>
    <w:p w14:paraId="15C328D4" w14:textId="77777777" w:rsidR="00D758B6" w:rsidRDefault="00D758B6">
      <w:pPr>
        <w:pStyle w:val="Standard"/>
        <w:keepNext/>
        <w:tabs>
          <w:tab w:val="left" w:pos="1701"/>
        </w:tabs>
        <w:spacing w:before="120" w:after="120" w:line="240" w:lineRule="auto"/>
        <w:ind w:left="567" w:hanging="567"/>
        <w:jc w:val="both"/>
        <w:rPr>
          <w:rFonts w:ascii="Arial" w:eastAsia="Arial" w:hAnsi="Arial" w:cs="Arial"/>
          <w:color w:val="000000"/>
          <w:sz w:val="24"/>
          <w:szCs w:val="24"/>
        </w:rPr>
      </w:pPr>
    </w:p>
    <w:tbl>
      <w:tblPr>
        <w:tblW w:w="9747" w:type="dxa"/>
        <w:tblLayout w:type="fixed"/>
        <w:tblCellMar>
          <w:left w:w="10" w:type="dxa"/>
          <w:right w:w="10" w:type="dxa"/>
        </w:tblCellMar>
        <w:tblLook w:val="04A0" w:firstRow="1" w:lastRow="0" w:firstColumn="1" w:lastColumn="0" w:noHBand="0" w:noVBand="1"/>
      </w:tblPr>
      <w:tblGrid>
        <w:gridCol w:w="2403"/>
        <w:gridCol w:w="7344"/>
      </w:tblGrid>
      <w:tr w:rsidR="00D758B6" w14:paraId="40234BD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021505" w14:textId="77777777" w:rsidR="00D758B6" w:rsidRDefault="00551DD1">
            <w:pPr>
              <w:pStyle w:val="Standard"/>
              <w:spacing w:after="120" w:line="240" w:lineRule="auto"/>
              <w:ind w:left="142"/>
            </w:pPr>
            <w:bookmarkStart w:id="2" w:name="_3znysh7"/>
            <w:bookmarkEnd w:id="2"/>
            <w:r>
              <w:rPr>
                <w:rFonts w:ascii="Arial" w:eastAsia="Arial" w:hAnsi="Arial" w:cs="Arial"/>
                <w:b/>
                <w:color w:val="000000"/>
                <w:sz w:val="24"/>
                <w:szCs w:val="24"/>
              </w:rPr>
              <w:t>"Achieve"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ED500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in respect of a Test, to successfully pass such Test without any Test </w:t>
            </w:r>
            <w:r>
              <w:rPr>
                <w:rFonts w:ascii="Arial" w:eastAsia="Arial" w:hAnsi="Arial" w:cs="Arial"/>
                <w:color w:val="000000"/>
                <w:sz w:val="24"/>
                <w:szCs w:val="24"/>
              </w:rPr>
              <w:t>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D758B6" w14:paraId="07AA8E0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21859F" w14:textId="77777777" w:rsidR="00D758B6" w:rsidRDefault="00551DD1">
            <w:pPr>
              <w:pStyle w:val="Standard"/>
              <w:spacing w:after="120" w:line="240" w:lineRule="auto"/>
              <w:ind w:left="142"/>
            </w:pPr>
            <w:r>
              <w:rPr>
                <w:rFonts w:ascii="Arial" w:eastAsia="Arial" w:hAnsi="Arial" w:cs="Arial"/>
                <w:b/>
                <w:color w:val="000000"/>
                <w:sz w:val="24"/>
                <w:szCs w:val="24"/>
              </w:rPr>
              <w:t>"Additional Insurances"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0FEAA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insurance requirements relating to a Call-Off </w:t>
            </w:r>
            <w:r>
              <w:rPr>
                <w:rFonts w:ascii="Arial" w:eastAsia="Arial" w:hAnsi="Arial" w:cs="Arial"/>
                <w:color w:val="000000"/>
                <w:sz w:val="24"/>
                <w:szCs w:val="24"/>
              </w:rPr>
              <w:t>Contract specified in the Order Form additional to those outlined in Joint Schedule 3 (Insurance Requirements);</w:t>
            </w:r>
          </w:p>
        </w:tc>
      </w:tr>
      <w:tr w:rsidR="00D758B6" w14:paraId="7BF3584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171EDF" w14:textId="77777777" w:rsidR="00D758B6" w:rsidRDefault="00551DD1">
            <w:pPr>
              <w:pStyle w:val="Standard"/>
              <w:spacing w:after="120" w:line="240" w:lineRule="auto"/>
              <w:ind w:left="142"/>
            </w:pPr>
            <w:r>
              <w:rPr>
                <w:rFonts w:ascii="Arial" w:eastAsia="Arial" w:hAnsi="Arial" w:cs="Arial"/>
                <w:b/>
                <w:color w:val="000000"/>
                <w:sz w:val="24"/>
                <w:szCs w:val="24"/>
              </w:rPr>
              <w:t>"Admin Fee”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082EA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means the costs incurred by CCS in dealing with MI Failures calculated in accordance with the tariff of administration charges pub</w:t>
            </w:r>
            <w:r>
              <w:rPr>
                <w:rFonts w:ascii="Arial" w:eastAsia="Arial" w:hAnsi="Arial" w:cs="Arial"/>
                <w:color w:val="000000"/>
                <w:sz w:val="24"/>
                <w:szCs w:val="24"/>
              </w:rPr>
              <w:t>lished by the CCS on: http://CCS.cabinetoffice.gov.uk/i-am-supplier/management-information/admin-fees;</w:t>
            </w:r>
          </w:p>
        </w:tc>
      </w:tr>
      <w:tr w:rsidR="00D758B6" w14:paraId="3D87E87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8E3C76" w14:textId="77777777" w:rsidR="00D758B6" w:rsidRDefault="00551DD1">
            <w:pPr>
              <w:pStyle w:val="Standard"/>
              <w:spacing w:after="120" w:line="240" w:lineRule="auto"/>
              <w:ind w:left="142"/>
            </w:pPr>
            <w:r>
              <w:rPr>
                <w:rFonts w:ascii="Arial" w:eastAsia="Arial" w:hAnsi="Arial" w:cs="Arial"/>
                <w:b/>
                <w:color w:val="000000"/>
                <w:sz w:val="24"/>
                <w:szCs w:val="24"/>
              </w:rPr>
              <w:t>"Affected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B25C3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Party seeking to claim relief in respect of a Force Majeure Event;</w:t>
            </w:r>
          </w:p>
        </w:tc>
      </w:tr>
      <w:tr w:rsidR="00D758B6" w14:paraId="79F46A5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EF0D0E" w14:textId="77777777" w:rsidR="00D758B6" w:rsidRDefault="00551DD1">
            <w:pPr>
              <w:pStyle w:val="Standard"/>
              <w:spacing w:after="120" w:line="240" w:lineRule="auto"/>
              <w:ind w:left="142"/>
            </w:pPr>
            <w:r>
              <w:rPr>
                <w:rFonts w:ascii="Arial" w:eastAsia="Arial" w:hAnsi="Arial" w:cs="Arial"/>
                <w:b/>
                <w:color w:val="000000"/>
                <w:sz w:val="24"/>
                <w:szCs w:val="24"/>
              </w:rPr>
              <w:t>"Affiliates"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D49F6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in relation to a body corporate, any other entity </w:t>
            </w:r>
            <w:r>
              <w:rPr>
                <w:rFonts w:ascii="Arial" w:eastAsia="Arial" w:hAnsi="Arial" w:cs="Arial"/>
                <w:color w:val="000000"/>
                <w:sz w:val="24"/>
                <w:szCs w:val="24"/>
              </w:rPr>
              <w:t>which directly or indirectly Controls, is Controlled by, or is under direct or indirect common Control of that body corporate from time to time;</w:t>
            </w:r>
          </w:p>
        </w:tc>
      </w:tr>
      <w:tr w:rsidR="00D758B6" w14:paraId="309DD15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A16F4B" w14:textId="77777777" w:rsidR="00D758B6" w:rsidRDefault="00551DD1">
            <w:pPr>
              <w:pStyle w:val="Standard"/>
              <w:spacing w:after="120" w:line="240" w:lineRule="auto"/>
              <w:ind w:left="142"/>
            </w:pPr>
            <w:r>
              <w:rPr>
                <w:rFonts w:ascii="Arial" w:eastAsia="Arial" w:hAnsi="Arial" w:cs="Arial"/>
                <w:b/>
                <w:color w:val="000000"/>
                <w:sz w:val="24"/>
                <w:szCs w:val="24"/>
              </w:rPr>
              <w:t>“Annex”</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374D5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extra information which supports a Schedule;</w:t>
            </w:r>
          </w:p>
        </w:tc>
      </w:tr>
      <w:tr w:rsidR="00D758B6" w14:paraId="01BDB6F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744022" w14:textId="77777777" w:rsidR="00D758B6" w:rsidRDefault="00551DD1">
            <w:pPr>
              <w:pStyle w:val="Standard"/>
              <w:spacing w:after="120" w:line="240" w:lineRule="auto"/>
              <w:ind w:left="142"/>
            </w:pPr>
            <w:r>
              <w:rPr>
                <w:rFonts w:ascii="Arial" w:eastAsia="Arial" w:hAnsi="Arial" w:cs="Arial"/>
                <w:b/>
                <w:color w:val="000000"/>
                <w:sz w:val="24"/>
                <w:szCs w:val="24"/>
              </w:rPr>
              <w:t>"Approval"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CD302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D758B6" w14:paraId="6FD6B1A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20F74C" w14:textId="77777777" w:rsidR="00D758B6" w:rsidRDefault="00551DD1">
            <w:pPr>
              <w:pStyle w:val="Standard"/>
              <w:spacing w:after="120" w:line="240" w:lineRule="auto"/>
              <w:ind w:left="142"/>
            </w:pPr>
            <w:r>
              <w:rPr>
                <w:rFonts w:ascii="Arial" w:eastAsia="Arial" w:hAnsi="Arial" w:cs="Arial"/>
                <w:b/>
                <w:color w:val="000000"/>
                <w:sz w:val="24"/>
                <w:szCs w:val="24"/>
              </w:rPr>
              <w:t>"Audit"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BC091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Relevant Authority’s right to:</w:t>
            </w:r>
          </w:p>
          <w:p w14:paraId="5DB55FBE" w14:textId="77777777" w:rsidR="00D758B6" w:rsidRDefault="00551DD1">
            <w:pPr>
              <w:pStyle w:val="Standard"/>
              <w:numPr>
                <w:ilvl w:val="0"/>
                <w:numId w:val="25"/>
              </w:numPr>
              <w:tabs>
                <w:tab w:val="left" w:pos="282"/>
                <w:tab w:val="left" w:pos="452"/>
              </w:tabs>
              <w:spacing w:after="120" w:line="240" w:lineRule="auto"/>
              <w:ind w:left="461" w:hanging="288"/>
            </w:pPr>
            <w:r>
              <w:rPr>
                <w:rFonts w:ascii="Arial" w:eastAsia="Arial" w:hAnsi="Arial" w:cs="Arial"/>
                <w:color w:val="000000"/>
                <w:sz w:val="24"/>
                <w:szCs w:val="24"/>
              </w:rPr>
              <w:t xml:space="preserve">verify the accuracy of the Charges and any other amounts payable by a Buyer under a Call-Off Contract (including </w:t>
            </w:r>
            <w:r>
              <w:rPr>
                <w:rFonts w:ascii="Arial" w:eastAsia="Arial" w:hAnsi="Arial" w:cs="Arial"/>
                <w:color w:val="000000"/>
                <w:sz w:val="24"/>
                <w:szCs w:val="24"/>
              </w:rPr>
              <w:lastRenderedPageBreak/>
              <w:t>proposed or actual variations to them in a</w:t>
            </w:r>
            <w:r>
              <w:rPr>
                <w:rFonts w:ascii="Arial" w:eastAsia="Arial" w:hAnsi="Arial" w:cs="Arial"/>
                <w:color w:val="000000"/>
                <w:sz w:val="24"/>
                <w:szCs w:val="24"/>
              </w:rPr>
              <w:t>ccordance with the Contract);</w:t>
            </w:r>
          </w:p>
          <w:p w14:paraId="1226D232"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sz w:val="24"/>
                <w:szCs w:val="24"/>
              </w:rPr>
              <w:t>verify the costs of the Supplier (including the costs of all Subcontractors and any third party suppliers) in connection with the provision of the Deliverables;</w:t>
            </w:r>
          </w:p>
          <w:p w14:paraId="765A774A"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Open Book Data;</w:t>
            </w:r>
          </w:p>
          <w:p w14:paraId="079F5BC1"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 xml:space="preserve">verify the Supplier’s and each </w:t>
            </w:r>
            <w:r>
              <w:rPr>
                <w:rFonts w:ascii="Arial" w:eastAsia="Arial" w:hAnsi="Arial" w:cs="Arial"/>
                <w:color w:val="000000"/>
                <w:sz w:val="24"/>
                <w:szCs w:val="24"/>
              </w:rPr>
              <w:t>Subcontractor’s compliance with the applicable Law;</w:t>
            </w:r>
          </w:p>
          <w:p w14:paraId="078FB6FC"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w:t>
            </w:r>
            <w:r>
              <w:rPr>
                <w:rFonts w:ascii="Arial" w:eastAsia="Arial" w:hAnsi="Arial" w:cs="Arial"/>
                <w:color w:val="000000"/>
                <w:sz w:val="24"/>
                <w:szCs w:val="24"/>
              </w:rPr>
              <w:t>ecurity and in these circumstances the Relevant Authority shall have no obligation to inform the Supplier of the purpose or objective of its investigations;</w:t>
            </w:r>
          </w:p>
          <w:p w14:paraId="2F6B9A0B"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identify or investigate any circumstances which may impact upon the financial stability of the Supp</w:t>
            </w:r>
            <w:r>
              <w:rPr>
                <w:rFonts w:ascii="Arial" w:eastAsia="Arial" w:hAnsi="Arial" w:cs="Arial"/>
                <w:color w:val="000000"/>
                <w:sz w:val="24"/>
                <w:szCs w:val="24"/>
              </w:rPr>
              <w:t>lier, any Guarantor, and/or any Subcontractors or their ability to provide the Deliverables;</w:t>
            </w:r>
          </w:p>
          <w:p w14:paraId="4E017030"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obtain such information as is necessary to fulfil the Relevant Authority’s obligations to supply information for parliamentary, ministerial, judicial or administra</w:t>
            </w:r>
            <w:r>
              <w:rPr>
                <w:rFonts w:ascii="Arial" w:eastAsia="Arial" w:hAnsi="Arial" w:cs="Arial"/>
                <w:color w:val="000000"/>
                <w:sz w:val="24"/>
                <w:szCs w:val="24"/>
              </w:rPr>
              <w:t>tive purposes including the supply of information to the Comptroller and Auditor General;</w:t>
            </w:r>
          </w:p>
          <w:p w14:paraId="2839B343"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review any books of account and the internal contract management accounts kept by the Supplier in connection with each Contract;</w:t>
            </w:r>
          </w:p>
          <w:p w14:paraId="489ED24D"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carry out the Relevant Authority’s in</w:t>
            </w:r>
            <w:r>
              <w:rPr>
                <w:rFonts w:ascii="Arial" w:eastAsia="Arial" w:hAnsi="Arial" w:cs="Arial"/>
                <w:color w:val="000000"/>
                <w:sz w:val="24"/>
                <w:szCs w:val="24"/>
              </w:rPr>
              <w:t>ternal and statutory audits and to prepare, examine and/or certify the Relevant Authority's annual and interim reports and accounts;</w:t>
            </w:r>
          </w:p>
          <w:p w14:paraId="0FF6C052"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enable the National Audit Office to carry out an examination pursuant to Section 6(1) of the National Audit Act 1983 of the</w:t>
            </w:r>
            <w:r>
              <w:rPr>
                <w:rFonts w:ascii="Arial" w:eastAsia="Arial" w:hAnsi="Arial" w:cs="Arial"/>
                <w:color w:val="000000"/>
                <w:sz w:val="24"/>
                <w:szCs w:val="24"/>
              </w:rPr>
              <w:t xml:space="preserve"> economy, efficiency and effectiveness with which the Relevant Authority has used its resources;</w:t>
            </w:r>
          </w:p>
          <w:p w14:paraId="083CD64B" w14:textId="77777777" w:rsidR="00D758B6" w:rsidRDefault="00551DD1">
            <w:pPr>
              <w:pStyle w:val="Standard"/>
              <w:numPr>
                <w:ilvl w:val="0"/>
                <w:numId w:val="3"/>
              </w:numPr>
              <w:tabs>
                <w:tab w:val="left" w:pos="282"/>
                <w:tab w:val="left" w:pos="452"/>
              </w:tabs>
              <w:spacing w:after="120" w:line="240" w:lineRule="auto"/>
              <w:ind w:left="461" w:hanging="288"/>
            </w:pPr>
            <w:r>
              <w:rPr>
                <w:rFonts w:ascii="Arial" w:eastAsia="Arial" w:hAnsi="Arial" w:cs="Arial"/>
                <w:color w:val="000000"/>
                <w:sz w:val="24"/>
                <w:szCs w:val="24"/>
              </w:rPr>
              <w:t>verify the accuracy and completeness of any:</w:t>
            </w:r>
          </w:p>
          <w:p w14:paraId="20F5C02F" w14:textId="77777777" w:rsidR="00D758B6" w:rsidRDefault="00551DD1">
            <w:pPr>
              <w:pStyle w:val="Standard"/>
              <w:tabs>
                <w:tab w:val="left" w:pos="282"/>
                <w:tab w:val="left" w:pos="452"/>
              </w:tabs>
              <w:spacing w:after="120" w:line="240" w:lineRule="auto"/>
              <w:ind w:left="461"/>
            </w:pPr>
            <w:r>
              <w:rPr>
                <w:rFonts w:ascii="Arial" w:eastAsia="Arial" w:hAnsi="Arial" w:cs="Arial"/>
                <w:color w:val="000000"/>
                <w:sz w:val="24"/>
                <w:szCs w:val="24"/>
              </w:rPr>
              <w:t>(i) Management Information delivered or required by the Framework Contrac</w:t>
            </w:r>
            <w:r>
              <w:rPr>
                <w:rFonts w:ascii="Arial" w:eastAsia="Arial" w:hAnsi="Arial" w:cs="Arial"/>
                <w:sz w:val="24"/>
                <w:szCs w:val="24"/>
              </w:rPr>
              <w:t>t; or</w:t>
            </w:r>
          </w:p>
          <w:p w14:paraId="0EDA82C0" w14:textId="77777777" w:rsidR="00D758B6" w:rsidRDefault="00551DD1">
            <w:pPr>
              <w:pStyle w:val="Standard"/>
              <w:tabs>
                <w:tab w:val="left" w:pos="282"/>
                <w:tab w:val="left" w:pos="452"/>
              </w:tabs>
              <w:spacing w:after="120" w:line="240" w:lineRule="auto"/>
              <w:ind w:left="461"/>
            </w:pPr>
            <w:r>
              <w:rPr>
                <w:rFonts w:ascii="Arial" w:eastAsia="Arial" w:hAnsi="Arial" w:cs="Arial"/>
                <w:sz w:val="24"/>
                <w:szCs w:val="24"/>
              </w:rPr>
              <w:t>(ii) Financial Report and complian</w:t>
            </w:r>
            <w:r>
              <w:rPr>
                <w:rFonts w:ascii="Arial" w:eastAsia="Arial" w:hAnsi="Arial" w:cs="Arial"/>
                <w:sz w:val="24"/>
                <w:szCs w:val="24"/>
              </w:rPr>
              <w:t>ce with Financial Transparency Objectives as specified by the Buyer in the Order Form;</w:t>
            </w:r>
          </w:p>
        </w:tc>
      </w:tr>
      <w:tr w:rsidR="00D758B6" w14:paraId="3F36A28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6A2C76" w14:textId="77777777" w:rsidR="00D758B6" w:rsidRDefault="00551DD1">
            <w:pPr>
              <w:pStyle w:val="Standard"/>
              <w:spacing w:after="120" w:line="240" w:lineRule="auto"/>
              <w:ind w:left="142"/>
            </w:pPr>
            <w:r>
              <w:rPr>
                <w:rFonts w:ascii="Arial" w:eastAsia="Arial" w:hAnsi="Arial" w:cs="Arial"/>
                <w:b/>
                <w:color w:val="000000"/>
                <w:sz w:val="24"/>
                <w:szCs w:val="24"/>
              </w:rPr>
              <w:lastRenderedPageBreak/>
              <w:t>"Auditor"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3867C8" w14:textId="77777777" w:rsidR="00D758B6" w:rsidRDefault="00551DD1">
            <w:pPr>
              <w:pStyle w:val="Standard"/>
              <w:numPr>
                <w:ilvl w:val="0"/>
                <w:numId w:val="26"/>
              </w:numPr>
              <w:tabs>
                <w:tab w:val="left" w:pos="322"/>
                <w:tab w:val="left" w:pos="492"/>
              </w:tabs>
              <w:spacing w:after="120" w:line="240" w:lineRule="auto"/>
              <w:ind w:left="501" w:hanging="331"/>
            </w:pPr>
            <w:r>
              <w:rPr>
                <w:rFonts w:ascii="Arial" w:eastAsia="Arial" w:hAnsi="Arial" w:cs="Arial"/>
                <w:color w:val="000000"/>
                <w:sz w:val="24"/>
                <w:szCs w:val="24"/>
              </w:rPr>
              <w:t>the Buyer’s internal and external auditors;</w:t>
            </w:r>
          </w:p>
          <w:p w14:paraId="6CF25758" w14:textId="77777777" w:rsidR="00D758B6" w:rsidRDefault="00551DD1">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the Buyer’s statutory or regulatory auditors;</w:t>
            </w:r>
          </w:p>
          <w:p w14:paraId="280DB631" w14:textId="77777777" w:rsidR="00D758B6" w:rsidRDefault="00551DD1">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 xml:space="preserve">the Comptroller and Auditor General, their staff and/or any </w:t>
            </w:r>
            <w:r>
              <w:rPr>
                <w:rFonts w:ascii="Arial" w:eastAsia="Arial" w:hAnsi="Arial" w:cs="Arial"/>
                <w:color w:val="000000"/>
                <w:sz w:val="24"/>
                <w:szCs w:val="24"/>
              </w:rPr>
              <w:t>appointed representatives of the National Audit Office;</w:t>
            </w:r>
          </w:p>
          <w:p w14:paraId="31134CF2" w14:textId="77777777" w:rsidR="00D758B6" w:rsidRDefault="00551DD1">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lastRenderedPageBreak/>
              <w:t>HM Treasury or the Cabinet Office;</w:t>
            </w:r>
          </w:p>
          <w:p w14:paraId="4C7B9CE8" w14:textId="77777777" w:rsidR="00D758B6" w:rsidRDefault="00551DD1">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any party formally appointed by the Buyer to carry out audit or similar review functions; and</w:t>
            </w:r>
          </w:p>
          <w:p w14:paraId="3D3F4493" w14:textId="77777777" w:rsidR="00D758B6" w:rsidRDefault="00551DD1">
            <w:pPr>
              <w:pStyle w:val="Standard"/>
              <w:numPr>
                <w:ilvl w:val="0"/>
                <w:numId w:val="24"/>
              </w:numPr>
              <w:tabs>
                <w:tab w:val="left" w:pos="282"/>
                <w:tab w:val="left" w:pos="452"/>
              </w:tabs>
              <w:spacing w:after="120" w:line="240" w:lineRule="auto"/>
              <w:ind w:left="461" w:hanging="288"/>
            </w:pPr>
            <w:r>
              <w:rPr>
                <w:rFonts w:ascii="Arial" w:eastAsia="Arial" w:hAnsi="Arial" w:cs="Arial"/>
                <w:color w:val="000000"/>
                <w:sz w:val="24"/>
                <w:szCs w:val="24"/>
              </w:rPr>
              <w:t>successors or assigns of any of the above;</w:t>
            </w:r>
          </w:p>
        </w:tc>
      </w:tr>
      <w:tr w:rsidR="00D758B6" w14:paraId="68B409B3" w14:textId="77777777">
        <w:tblPrEx>
          <w:tblCellMar>
            <w:top w:w="0" w:type="dxa"/>
            <w:bottom w:w="0" w:type="dxa"/>
          </w:tblCellMar>
        </w:tblPrEx>
        <w:trPr>
          <w:trHeight w:val="601"/>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05064E" w14:textId="77777777" w:rsidR="00D758B6" w:rsidRDefault="00551DD1">
            <w:pPr>
              <w:pStyle w:val="Standard"/>
              <w:spacing w:after="120" w:line="240" w:lineRule="auto"/>
              <w:ind w:left="142"/>
            </w:pPr>
            <w:r>
              <w:rPr>
                <w:rFonts w:ascii="Arial" w:eastAsia="Arial" w:hAnsi="Arial" w:cs="Arial"/>
                <w:b/>
                <w:color w:val="000000"/>
                <w:sz w:val="24"/>
                <w:szCs w:val="24"/>
              </w:rPr>
              <w:lastRenderedPageBreak/>
              <w:t>"Authority"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CFB734" w14:textId="77777777" w:rsidR="00D758B6" w:rsidRDefault="00551DD1">
            <w:pPr>
              <w:pStyle w:val="Standard"/>
              <w:spacing w:line="240" w:lineRule="auto"/>
            </w:pPr>
            <w:r>
              <w:rPr>
                <w:rFonts w:ascii="Arial" w:eastAsia="Arial" w:hAnsi="Arial" w:cs="Arial"/>
                <w:sz w:val="24"/>
                <w:szCs w:val="24"/>
              </w:rPr>
              <w:t xml:space="preserve">CCS and </w:t>
            </w:r>
            <w:r>
              <w:rPr>
                <w:rFonts w:ascii="Arial" w:eastAsia="Arial" w:hAnsi="Arial" w:cs="Arial"/>
                <w:sz w:val="24"/>
                <w:szCs w:val="24"/>
              </w:rPr>
              <w:t>each Buyer;</w:t>
            </w:r>
          </w:p>
        </w:tc>
      </w:tr>
      <w:tr w:rsidR="00D758B6" w14:paraId="3BF8D6A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E500A0" w14:textId="77777777" w:rsidR="00D758B6" w:rsidRDefault="00551DD1">
            <w:pPr>
              <w:pStyle w:val="Standard"/>
              <w:spacing w:line="240" w:lineRule="auto"/>
              <w:ind w:left="142"/>
            </w:pPr>
            <w:r>
              <w:rPr>
                <w:rFonts w:ascii="Arial" w:eastAsia="Arial" w:hAnsi="Arial" w:cs="Arial"/>
                <w:b/>
                <w:color w:val="000000"/>
                <w:sz w:val="24"/>
                <w:szCs w:val="24"/>
              </w:rPr>
              <w:t>"Authority Cause"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55E9D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w:t>
            </w:r>
            <w:r>
              <w:rPr>
                <w:rFonts w:ascii="Arial" w:eastAsia="Arial" w:hAnsi="Arial" w:cs="Arial"/>
                <w:color w:val="000000"/>
                <w:sz w:val="24"/>
                <w:szCs w:val="24"/>
              </w:rPr>
              <w:t>ct-matter of the Contract and in respect of which the Relevant Authority is liable to the Supplier;</w:t>
            </w:r>
          </w:p>
        </w:tc>
      </w:tr>
      <w:tr w:rsidR="00D758B6" w14:paraId="6584641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4F1CE1" w14:textId="77777777" w:rsidR="00D758B6" w:rsidRDefault="00551DD1">
            <w:pPr>
              <w:pStyle w:val="Standard"/>
              <w:spacing w:after="120" w:line="240" w:lineRule="auto"/>
              <w:ind w:left="142"/>
            </w:pPr>
            <w:r>
              <w:rPr>
                <w:rFonts w:ascii="Arial" w:eastAsia="Arial" w:hAnsi="Arial" w:cs="Arial"/>
                <w:b/>
                <w:color w:val="000000"/>
                <w:sz w:val="24"/>
                <w:szCs w:val="24"/>
              </w:rPr>
              <w:t>"BACS"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13D2A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Bankers’ Automated Clearing Services, which is a scheme for the electronic processing of financial transactions within the United </w:t>
            </w:r>
            <w:r>
              <w:rPr>
                <w:rFonts w:ascii="Arial" w:eastAsia="Arial" w:hAnsi="Arial" w:cs="Arial"/>
                <w:color w:val="000000"/>
                <w:sz w:val="24"/>
                <w:szCs w:val="24"/>
              </w:rPr>
              <w:t>Kingdom;</w:t>
            </w:r>
          </w:p>
        </w:tc>
      </w:tr>
      <w:tr w:rsidR="00D758B6" w14:paraId="4D0B711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00E56E" w14:textId="77777777" w:rsidR="00D758B6" w:rsidRDefault="00551DD1">
            <w:pPr>
              <w:pStyle w:val="Standard"/>
              <w:spacing w:after="120" w:line="240" w:lineRule="auto"/>
              <w:ind w:left="142"/>
            </w:pPr>
            <w:r>
              <w:rPr>
                <w:rFonts w:ascii="Arial" w:eastAsia="Arial" w:hAnsi="Arial" w:cs="Arial"/>
                <w:b/>
                <w:color w:val="000000"/>
                <w:sz w:val="24"/>
                <w:szCs w:val="24"/>
              </w:rPr>
              <w:t>"Beneficiary"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6E785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Party having (or claiming to have) the benefit of an indemnity under this Contract;</w:t>
            </w:r>
          </w:p>
        </w:tc>
      </w:tr>
      <w:tr w:rsidR="00D758B6" w14:paraId="0DF0E2B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FEE802" w14:textId="77777777" w:rsidR="00D758B6" w:rsidRDefault="00551DD1">
            <w:pPr>
              <w:pStyle w:val="Standard"/>
              <w:spacing w:after="120" w:line="240" w:lineRule="auto"/>
              <w:ind w:left="142"/>
            </w:pPr>
            <w:r>
              <w:rPr>
                <w:rFonts w:ascii="Arial" w:eastAsia="Arial" w:hAnsi="Arial" w:cs="Arial"/>
                <w:b/>
                <w:color w:val="000000"/>
                <w:sz w:val="24"/>
                <w:szCs w:val="24"/>
              </w:rPr>
              <w:t>"Buyer"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176E5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relevant public sector purchaser identified as such in the Order Form;</w:t>
            </w:r>
          </w:p>
        </w:tc>
      </w:tr>
      <w:tr w:rsidR="00D758B6" w14:paraId="6FAF640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372C0C" w14:textId="77777777" w:rsidR="00D758B6" w:rsidRDefault="00551DD1">
            <w:pPr>
              <w:pStyle w:val="Standard"/>
              <w:keepNext/>
              <w:spacing w:after="120" w:line="240" w:lineRule="auto"/>
              <w:ind w:left="142"/>
            </w:pPr>
            <w:r>
              <w:rPr>
                <w:rFonts w:ascii="Arial" w:eastAsia="Arial" w:hAnsi="Arial" w:cs="Arial"/>
                <w:b/>
                <w:color w:val="000000"/>
                <w:sz w:val="24"/>
                <w:szCs w:val="24"/>
              </w:rPr>
              <w:t>"Buyer Assets"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A1BBD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Buyer’s infrastructure, data, software, ma</w:t>
            </w:r>
            <w:r>
              <w:rPr>
                <w:rFonts w:ascii="Arial" w:eastAsia="Arial" w:hAnsi="Arial" w:cs="Arial"/>
                <w:color w:val="000000"/>
                <w:sz w:val="24"/>
                <w:szCs w:val="24"/>
              </w:rPr>
              <w:t>terials, assets, equipment or other property owned by and/or licensed or leased to the Buyer and which is or may be used in connection with the provision of the Deliverables which remain the property of the Buyer throughout the term of the Contract;</w:t>
            </w:r>
          </w:p>
        </w:tc>
      </w:tr>
      <w:tr w:rsidR="00D758B6" w14:paraId="18E1917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9DE478" w14:textId="77777777" w:rsidR="00D758B6" w:rsidRDefault="00551DD1">
            <w:pPr>
              <w:pStyle w:val="Standard"/>
              <w:spacing w:after="120" w:line="240" w:lineRule="auto"/>
              <w:ind w:left="142"/>
            </w:pPr>
            <w:r>
              <w:rPr>
                <w:rFonts w:ascii="Arial" w:eastAsia="Arial" w:hAnsi="Arial" w:cs="Arial"/>
                <w:b/>
                <w:color w:val="000000"/>
                <w:sz w:val="24"/>
                <w:szCs w:val="24"/>
              </w:rPr>
              <w:t>"Buye</w:t>
            </w:r>
            <w:r>
              <w:rPr>
                <w:rFonts w:ascii="Arial" w:eastAsia="Arial" w:hAnsi="Arial" w:cs="Arial"/>
                <w:b/>
                <w:color w:val="000000"/>
                <w:sz w:val="24"/>
                <w:szCs w:val="24"/>
              </w:rPr>
              <w:t>r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52ADC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D758B6" w14:paraId="75CD16B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9785B0" w14:textId="77777777" w:rsidR="00D758B6" w:rsidRDefault="00551DD1">
            <w:pPr>
              <w:pStyle w:val="Standard"/>
              <w:spacing w:after="120" w:line="240" w:lineRule="auto"/>
              <w:ind w:left="142"/>
            </w:pPr>
            <w:r>
              <w:rPr>
                <w:rFonts w:ascii="Arial" w:eastAsia="Arial" w:hAnsi="Arial" w:cs="Arial"/>
                <w:b/>
                <w:color w:val="000000"/>
                <w:sz w:val="24"/>
                <w:szCs w:val="24"/>
              </w:rPr>
              <w:t>"Buyer Premises"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F06E8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premises owned, controlled or occupied by the Buyer which are made </w:t>
            </w:r>
            <w:r>
              <w:rPr>
                <w:rFonts w:ascii="Arial" w:eastAsia="Arial" w:hAnsi="Arial" w:cs="Arial"/>
                <w:color w:val="000000"/>
                <w:sz w:val="24"/>
                <w:szCs w:val="24"/>
              </w:rPr>
              <w:t>available for use by the Supplier or its Subcontractors for the provision of the Deliverables (or any of them);</w:t>
            </w:r>
          </w:p>
        </w:tc>
      </w:tr>
      <w:tr w:rsidR="00D758B6" w14:paraId="5B57CBD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ED7D6A" w14:textId="77777777" w:rsidR="00D758B6" w:rsidRDefault="00551DD1">
            <w:pPr>
              <w:pStyle w:val="Standard"/>
              <w:spacing w:after="120" w:line="240" w:lineRule="auto"/>
              <w:ind w:left="142"/>
            </w:pPr>
            <w:r>
              <w:rPr>
                <w:rFonts w:ascii="Arial" w:eastAsia="Arial" w:hAnsi="Arial" w:cs="Arial"/>
                <w:b/>
                <w:color w:val="000000"/>
                <w:sz w:val="24"/>
                <w:szCs w:val="24"/>
              </w:rPr>
              <w:t>"Call-Off 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F12CF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contract between the Buyer and the Supplier (entered into pursuant to the provisions of the Framework Contract), which </w:t>
            </w:r>
            <w:r>
              <w:rPr>
                <w:rFonts w:ascii="Arial" w:eastAsia="Arial" w:hAnsi="Arial" w:cs="Arial"/>
                <w:color w:val="000000"/>
                <w:sz w:val="24"/>
                <w:szCs w:val="24"/>
              </w:rPr>
              <w:t>consists of the terms set out and referred to in the Order Form;</w:t>
            </w:r>
          </w:p>
        </w:tc>
      </w:tr>
      <w:tr w:rsidR="00D758B6" w14:paraId="4AF06AF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32C599" w14:textId="77777777" w:rsidR="00D758B6" w:rsidRDefault="00551DD1">
            <w:pPr>
              <w:pStyle w:val="Standard"/>
              <w:spacing w:after="120" w:line="240" w:lineRule="auto"/>
              <w:ind w:left="142"/>
            </w:pPr>
            <w:r>
              <w:rPr>
                <w:rFonts w:ascii="Arial" w:eastAsia="Arial" w:hAnsi="Arial" w:cs="Arial"/>
                <w:b/>
                <w:color w:val="000000"/>
                <w:sz w:val="24"/>
                <w:szCs w:val="24"/>
              </w:rPr>
              <w:t>"Call-Off 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D3730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Contract Period in respect of the Call-Off Contract;</w:t>
            </w:r>
          </w:p>
        </w:tc>
      </w:tr>
      <w:tr w:rsidR="00D758B6" w14:paraId="6BB567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458CDC" w14:textId="77777777" w:rsidR="00D758B6" w:rsidRDefault="00551DD1">
            <w:pPr>
              <w:pStyle w:val="Standard"/>
              <w:spacing w:after="120" w:line="240" w:lineRule="auto"/>
              <w:ind w:left="142"/>
            </w:pPr>
            <w:r>
              <w:rPr>
                <w:rFonts w:ascii="Arial" w:eastAsia="Arial" w:hAnsi="Arial" w:cs="Arial"/>
                <w:b/>
                <w:color w:val="000000"/>
                <w:sz w:val="24"/>
                <w:szCs w:val="24"/>
              </w:rPr>
              <w:t>"Call-Off Expiry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39992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scheduled date of the end of a Call-Off Contract as stated in the Order Form;</w:t>
            </w:r>
          </w:p>
        </w:tc>
      </w:tr>
      <w:tr w:rsidR="00D758B6" w14:paraId="20B68F3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403220" w14:textId="77777777" w:rsidR="00D758B6" w:rsidRDefault="00551DD1">
            <w:pPr>
              <w:pStyle w:val="Standard"/>
              <w:spacing w:after="120" w:line="240" w:lineRule="auto"/>
              <w:ind w:left="142"/>
            </w:pPr>
            <w:r>
              <w:rPr>
                <w:rFonts w:ascii="Arial" w:eastAsia="Arial" w:hAnsi="Arial" w:cs="Arial"/>
                <w:b/>
                <w:color w:val="000000"/>
                <w:sz w:val="24"/>
                <w:szCs w:val="24"/>
              </w:rPr>
              <w:t>"Call-Off Incorporated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CFB09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Call-Off Contract specified under the relevant heading in the Order Form;</w:t>
            </w:r>
          </w:p>
        </w:tc>
      </w:tr>
      <w:tr w:rsidR="00D758B6" w14:paraId="0BFAF3D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9FE15B" w14:textId="77777777" w:rsidR="00D758B6" w:rsidRDefault="00551DD1">
            <w:pPr>
              <w:pStyle w:val="Standard"/>
              <w:spacing w:after="120" w:line="240" w:lineRule="auto"/>
              <w:ind w:left="142"/>
            </w:pPr>
            <w:r>
              <w:rPr>
                <w:rFonts w:ascii="Arial" w:eastAsia="Arial" w:hAnsi="Arial" w:cs="Arial"/>
                <w:b/>
                <w:color w:val="000000"/>
                <w:sz w:val="24"/>
                <w:szCs w:val="24"/>
              </w:rPr>
              <w:t>"Call-Off Initial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952D6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Initial Period of a Call-Off Contract specified in the Order Form;</w:t>
            </w:r>
          </w:p>
        </w:tc>
      </w:tr>
      <w:tr w:rsidR="00D758B6" w14:paraId="7F479ED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68BCB8" w14:textId="77777777" w:rsidR="00D758B6" w:rsidRDefault="00551DD1">
            <w:pPr>
              <w:pStyle w:val="Standard"/>
              <w:spacing w:after="120" w:line="240" w:lineRule="auto"/>
              <w:ind w:left="142"/>
            </w:pPr>
            <w:r>
              <w:rPr>
                <w:rFonts w:ascii="Arial" w:eastAsia="Arial" w:hAnsi="Arial" w:cs="Arial"/>
                <w:b/>
                <w:color w:val="000000"/>
                <w:sz w:val="24"/>
                <w:szCs w:val="24"/>
              </w:rPr>
              <w:t xml:space="preserve">"Call-Off Optional Extension </w:t>
            </w:r>
            <w:r>
              <w:rPr>
                <w:rFonts w:ascii="Arial" w:eastAsia="Arial" w:hAnsi="Arial" w:cs="Arial"/>
                <w:b/>
                <w:color w:val="000000"/>
                <w:sz w:val="24"/>
                <w:szCs w:val="24"/>
              </w:rPr>
              <w:lastRenderedPageBreak/>
              <w:t>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1CBB3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lastRenderedPageBreak/>
              <w:t xml:space="preserve">such period or periods beyond which the Call-Off Initial Period may </w:t>
            </w:r>
            <w:r>
              <w:rPr>
                <w:rFonts w:ascii="Arial" w:eastAsia="Arial" w:hAnsi="Arial" w:cs="Arial"/>
                <w:color w:val="000000"/>
                <w:sz w:val="24"/>
                <w:szCs w:val="24"/>
              </w:rPr>
              <w:lastRenderedPageBreak/>
              <w:t>be extended as specified in the Order Form;</w:t>
            </w:r>
          </w:p>
        </w:tc>
      </w:tr>
      <w:tr w:rsidR="00D758B6" w14:paraId="6AD4F90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A5D18E" w14:textId="77777777" w:rsidR="00D758B6" w:rsidRDefault="00551DD1">
            <w:pPr>
              <w:pStyle w:val="Standard"/>
              <w:spacing w:after="120" w:line="240" w:lineRule="auto"/>
              <w:ind w:left="142"/>
            </w:pPr>
            <w:r>
              <w:rPr>
                <w:rFonts w:ascii="Arial" w:eastAsia="Arial" w:hAnsi="Arial" w:cs="Arial"/>
                <w:b/>
                <w:color w:val="000000"/>
                <w:sz w:val="24"/>
                <w:szCs w:val="24"/>
              </w:rPr>
              <w:lastRenderedPageBreak/>
              <w:t>"Call-Off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6535F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process for awarding a Call-Off Contract pursuant to Clause 2 (How the contract w</w:t>
            </w:r>
            <w:r>
              <w:rPr>
                <w:rFonts w:ascii="Arial" w:eastAsia="Arial" w:hAnsi="Arial" w:cs="Arial"/>
                <w:color w:val="000000"/>
                <w:sz w:val="24"/>
                <w:szCs w:val="24"/>
              </w:rPr>
              <w:t>orks) and Framework Schedule 7 (Call-Off Award Procedure);</w:t>
            </w:r>
          </w:p>
        </w:tc>
      </w:tr>
      <w:tr w:rsidR="00D758B6" w14:paraId="3FD1337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639F9A" w14:textId="77777777" w:rsidR="00D758B6" w:rsidRDefault="00551DD1">
            <w:pPr>
              <w:pStyle w:val="Standard"/>
              <w:spacing w:after="120" w:line="240" w:lineRule="auto"/>
              <w:ind w:left="142"/>
            </w:pPr>
            <w:r>
              <w:rPr>
                <w:rFonts w:ascii="Arial" w:eastAsia="Arial" w:hAnsi="Arial" w:cs="Arial"/>
                <w:b/>
                <w:color w:val="000000"/>
                <w:sz w:val="24"/>
                <w:szCs w:val="24"/>
              </w:rPr>
              <w:t>"Call-Off Special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EE80D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Order Form incorporated into the applicable Call-Off Contract;</w:t>
            </w:r>
          </w:p>
        </w:tc>
      </w:tr>
      <w:tr w:rsidR="00D758B6" w14:paraId="32D915A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B005AA" w14:textId="77777777" w:rsidR="00D758B6" w:rsidRDefault="00551DD1">
            <w:pPr>
              <w:pStyle w:val="Standard"/>
              <w:spacing w:after="120" w:line="240" w:lineRule="auto"/>
              <w:ind w:left="142"/>
            </w:pPr>
            <w:r>
              <w:rPr>
                <w:rFonts w:ascii="Arial" w:eastAsia="Arial" w:hAnsi="Arial" w:cs="Arial"/>
                <w:b/>
                <w:color w:val="000000"/>
                <w:sz w:val="24"/>
                <w:szCs w:val="24"/>
              </w:rPr>
              <w:t>"Call-Off Start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D635C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date of start of a Call-Off</w:t>
            </w:r>
            <w:r>
              <w:rPr>
                <w:rFonts w:ascii="Arial" w:eastAsia="Arial" w:hAnsi="Arial" w:cs="Arial"/>
                <w:color w:val="000000"/>
                <w:sz w:val="24"/>
                <w:szCs w:val="24"/>
              </w:rPr>
              <w:t xml:space="preserve"> Contract as stated in the Order Form;</w:t>
            </w:r>
          </w:p>
        </w:tc>
      </w:tr>
      <w:tr w:rsidR="00D758B6" w14:paraId="1362661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1FF6F7" w14:textId="77777777" w:rsidR="00D758B6" w:rsidRDefault="00551DD1">
            <w:pPr>
              <w:pStyle w:val="Standard"/>
              <w:spacing w:after="120" w:line="240" w:lineRule="auto"/>
              <w:ind w:left="142"/>
            </w:pPr>
            <w:r>
              <w:rPr>
                <w:rFonts w:ascii="Arial" w:eastAsia="Arial" w:hAnsi="Arial" w:cs="Arial"/>
                <w:b/>
                <w:color w:val="000000"/>
                <w:sz w:val="24"/>
                <w:szCs w:val="24"/>
              </w:rPr>
              <w:t>"Call-Off Tender"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52390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D758B6" w14:paraId="4152145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F40C39" w14:textId="77777777" w:rsidR="00D758B6" w:rsidRDefault="00551DD1">
            <w:pPr>
              <w:pStyle w:val="Standard"/>
              <w:spacing w:after="120" w:line="240" w:lineRule="auto"/>
              <w:ind w:left="142"/>
            </w:pPr>
            <w:r>
              <w:rPr>
                <w:rFonts w:ascii="Arial" w:eastAsia="Arial" w:hAnsi="Arial" w:cs="Arial"/>
                <w:b/>
                <w:color w:val="000000"/>
                <w:sz w:val="24"/>
                <w:szCs w:val="24"/>
              </w:rPr>
              <w:t>"CCS"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85CE8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D758B6" w14:paraId="184290E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E3706E" w14:textId="77777777" w:rsidR="00D758B6" w:rsidRDefault="00551DD1">
            <w:pPr>
              <w:pStyle w:val="Standard"/>
              <w:spacing w:after="120" w:line="240" w:lineRule="auto"/>
              <w:ind w:left="142"/>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5CD42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D758B6" w14:paraId="7664A84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BD3652" w14:textId="77777777" w:rsidR="00D758B6" w:rsidRDefault="00551DD1">
            <w:pPr>
              <w:pStyle w:val="Standard"/>
              <w:keepNext/>
              <w:spacing w:after="120" w:line="240" w:lineRule="auto"/>
              <w:ind w:left="142"/>
            </w:pPr>
            <w:r>
              <w:rPr>
                <w:rFonts w:ascii="Arial" w:eastAsia="Arial" w:hAnsi="Arial" w:cs="Arial"/>
                <w:b/>
                <w:color w:val="000000"/>
                <w:sz w:val="24"/>
                <w:szCs w:val="24"/>
              </w:rPr>
              <w:t>"Central Government Body"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D9CA2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 body listed in one of the following </w:t>
            </w:r>
            <w:r>
              <w:rPr>
                <w:rFonts w:ascii="Arial" w:eastAsia="Arial" w:hAnsi="Arial" w:cs="Arial"/>
                <w:sz w:val="24"/>
                <w:szCs w:val="24"/>
              </w:rPr>
              <w:t>subcategories</w:t>
            </w:r>
            <w:r>
              <w:rPr>
                <w:rFonts w:ascii="Arial" w:eastAsia="Arial" w:hAnsi="Arial" w:cs="Arial"/>
                <w:color w:val="000000"/>
                <w:sz w:val="24"/>
                <w:szCs w:val="24"/>
              </w:rPr>
              <w:t xml:space="preserve"> of the </w:t>
            </w:r>
            <w:r>
              <w:rPr>
                <w:rFonts w:ascii="Arial" w:eastAsia="Arial" w:hAnsi="Arial" w:cs="Arial"/>
                <w:color w:val="000000"/>
                <w:sz w:val="24"/>
                <w:szCs w:val="24"/>
              </w:rPr>
              <w:t>Central Government classification of the Public Sector Classification Guide, as published and amended from time to time by the Office for National Statistics:</w:t>
            </w:r>
          </w:p>
          <w:p w14:paraId="6B2DC06A" w14:textId="77777777" w:rsidR="00D758B6" w:rsidRDefault="00551DD1">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Government Department;</w:t>
            </w:r>
          </w:p>
          <w:p w14:paraId="553B98D2" w14:textId="77777777" w:rsidR="00D758B6" w:rsidRDefault="00551DD1">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 xml:space="preserve">Non-Departmental Public Body or Assembly Sponsored Public Body </w:t>
            </w:r>
            <w:r>
              <w:rPr>
                <w:rFonts w:ascii="Arial" w:eastAsia="Arial" w:hAnsi="Arial" w:cs="Arial"/>
                <w:color w:val="000000"/>
                <w:sz w:val="24"/>
                <w:szCs w:val="24"/>
              </w:rPr>
              <w:t>(advisory, executive, or tribunal);</w:t>
            </w:r>
          </w:p>
          <w:p w14:paraId="6A6282EF" w14:textId="77777777" w:rsidR="00D758B6" w:rsidRDefault="00551DD1">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Non-Ministerial Department; or</w:t>
            </w:r>
          </w:p>
          <w:p w14:paraId="6045F213" w14:textId="77777777" w:rsidR="00D758B6" w:rsidRDefault="00551DD1">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Executive Agency;</w:t>
            </w:r>
          </w:p>
        </w:tc>
      </w:tr>
      <w:tr w:rsidR="00D758B6" w14:paraId="551AFA8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98A2C8" w14:textId="77777777" w:rsidR="00D758B6" w:rsidRDefault="00551DD1">
            <w:pPr>
              <w:pStyle w:val="Standard"/>
              <w:spacing w:after="120" w:line="240" w:lineRule="auto"/>
              <w:ind w:left="142"/>
            </w:pPr>
            <w:r>
              <w:rPr>
                <w:rFonts w:ascii="Arial" w:eastAsia="Arial" w:hAnsi="Arial" w:cs="Arial"/>
                <w:b/>
                <w:color w:val="000000"/>
                <w:sz w:val="24"/>
                <w:szCs w:val="24"/>
              </w:rPr>
              <w:t>"Change in Law"</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A9973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change in Law which impacts on the supply of the Deliverables and performance of the Contract which comes into force after the Start Date;</w:t>
            </w:r>
          </w:p>
        </w:tc>
      </w:tr>
      <w:tr w:rsidR="00D758B6" w14:paraId="5C324E9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0A46A5" w14:textId="77777777" w:rsidR="00D758B6" w:rsidRDefault="00551DD1">
            <w:pPr>
              <w:pStyle w:val="Standard"/>
              <w:spacing w:after="120" w:line="240" w:lineRule="auto"/>
              <w:ind w:left="142"/>
            </w:pPr>
            <w:r>
              <w:rPr>
                <w:rFonts w:ascii="Arial" w:eastAsia="Arial" w:hAnsi="Arial" w:cs="Arial"/>
                <w:b/>
                <w:color w:val="000000"/>
                <w:sz w:val="24"/>
                <w:szCs w:val="24"/>
              </w:rPr>
              <w:t>"Change o</w:t>
            </w:r>
            <w:r>
              <w:rPr>
                <w:rFonts w:ascii="Arial" w:eastAsia="Arial" w:hAnsi="Arial" w:cs="Arial"/>
                <w:b/>
                <w:color w:val="000000"/>
                <w:sz w:val="24"/>
                <w:szCs w:val="24"/>
              </w:rPr>
              <w:t>f 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44D87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change of control within the meaning of Section 450 of the Corporation Tax Act 2010;</w:t>
            </w:r>
          </w:p>
        </w:tc>
      </w:tr>
      <w:tr w:rsidR="00D758B6" w14:paraId="6532AEA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FDB127" w14:textId="77777777" w:rsidR="00D758B6" w:rsidRDefault="00551DD1">
            <w:pPr>
              <w:pStyle w:val="Standard"/>
              <w:spacing w:after="120" w:line="240" w:lineRule="auto"/>
              <w:ind w:left="142"/>
            </w:pPr>
            <w:r>
              <w:rPr>
                <w:rFonts w:ascii="Arial" w:eastAsia="Arial" w:hAnsi="Arial" w:cs="Arial"/>
                <w:b/>
                <w:color w:val="000000"/>
                <w:sz w:val="24"/>
                <w:szCs w:val="24"/>
              </w:rPr>
              <w:t>"Charges"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81E4C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prices (exclusive of any applicable VAT), payable to the Supplier by the Buyer under the Call-Off Contract, as set out in the Order Form, </w:t>
            </w:r>
            <w:r>
              <w:rPr>
                <w:rFonts w:ascii="Arial" w:eastAsia="Arial" w:hAnsi="Arial" w:cs="Arial"/>
                <w:color w:val="000000"/>
                <w:sz w:val="24"/>
                <w:szCs w:val="24"/>
              </w:rPr>
              <w:t>for the full and proper performance by the Supplier of its obligations under the Call-Off Contract less any Deductions;</w:t>
            </w:r>
          </w:p>
        </w:tc>
      </w:tr>
      <w:tr w:rsidR="00D758B6" w14:paraId="7868DA2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6379B6" w14:textId="77777777" w:rsidR="00D758B6" w:rsidRDefault="00551DD1">
            <w:pPr>
              <w:pStyle w:val="Standard"/>
              <w:spacing w:after="120" w:line="240" w:lineRule="auto"/>
              <w:ind w:left="142"/>
            </w:pPr>
            <w:r>
              <w:rPr>
                <w:rFonts w:ascii="Arial" w:eastAsia="Arial" w:hAnsi="Arial" w:cs="Arial"/>
                <w:b/>
                <w:color w:val="000000"/>
                <w:sz w:val="24"/>
                <w:szCs w:val="24"/>
              </w:rPr>
              <w:t>"Claim"</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411FA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claim which it appears that a Beneficiary is, or may become, entitled to indemnification under this Contract;</w:t>
            </w:r>
          </w:p>
        </w:tc>
      </w:tr>
      <w:tr w:rsidR="00D758B6" w14:paraId="50DD4B7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87089A" w14:textId="77777777" w:rsidR="00D758B6" w:rsidRDefault="00551DD1">
            <w:pPr>
              <w:pStyle w:val="Standard"/>
              <w:spacing w:after="120" w:line="240" w:lineRule="auto"/>
              <w:ind w:left="142"/>
            </w:pPr>
            <w:r>
              <w:rPr>
                <w:rFonts w:ascii="Arial" w:eastAsia="Arial" w:hAnsi="Arial" w:cs="Arial"/>
                <w:b/>
                <w:color w:val="000000"/>
                <w:sz w:val="24"/>
                <w:szCs w:val="24"/>
              </w:rPr>
              <w:t>"Commerciall</w:t>
            </w:r>
            <w:r>
              <w:rPr>
                <w:rFonts w:ascii="Arial" w:eastAsia="Arial" w:hAnsi="Arial" w:cs="Arial"/>
                <w:b/>
                <w:color w:val="000000"/>
                <w:sz w:val="24"/>
                <w:szCs w:val="24"/>
              </w:rPr>
              <w:t>y Sensitive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61D96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w:t>
            </w:r>
            <w:r>
              <w:rPr>
                <w:rFonts w:ascii="Arial" w:eastAsia="Arial" w:hAnsi="Arial" w:cs="Arial"/>
                <w:color w:val="000000"/>
                <w:sz w:val="24"/>
                <w:szCs w:val="24"/>
              </w:rPr>
              <w:t xml:space="preserve">thority that, if disclosed by the Authority, would cause the Supplier significant commercial </w:t>
            </w:r>
            <w:r>
              <w:rPr>
                <w:rFonts w:ascii="Arial" w:eastAsia="Arial" w:hAnsi="Arial" w:cs="Arial"/>
                <w:color w:val="000000"/>
                <w:sz w:val="24"/>
                <w:szCs w:val="24"/>
              </w:rPr>
              <w:lastRenderedPageBreak/>
              <w:t>disadvantage or material financial loss;</w:t>
            </w:r>
          </w:p>
        </w:tc>
      </w:tr>
      <w:tr w:rsidR="00D758B6" w14:paraId="198CEC4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A5A797" w14:textId="77777777" w:rsidR="00D758B6" w:rsidRDefault="00551DD1">
            <w:pPr>
              <w:pStyle w:val="Standard"/>
              <w:spacing w:after="120" w:line="240" w:lineRule="auto"/>
              <w:ind w:left="142"/>
            </w:pPr>
            <w:r>
              <w:rPr>
                <w:rFonts w:ascii="Arial" w:eastAsia="Arial" w:hAnsi="Arial" w:cs="Arial"/>
                <w:b/>
                <w:color w:val="000000"/>
                <w:sz w:val="24"/>
                <w:szCs w:val="24"/>
              </w:rPr>
              <w:lastRenderedPageBreak/>
              <w:t>"Comparable Supply"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1B39F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supply of Deliverables to another Buyer of the Supplier that are the same or similar to the Deliv</w:t>
            </w:r>
            <w:r>
              <w:rPr>
                <w:rFonts w:ascii="Arial" w:eastAsia="Arial" w:hAnsi="Arial" w:cs="Arial"/>
                <w:color w:val="000000"/>
                <w:sz w:val="24"/>
                <w:szCs w:val="24"/>
              </w:rPr>
              <w:t>erables;</w:t>
            </w:r>
          </w:p>
        </w:tc>
      </w:tr>
      <w:tr w:rsidR="00D758B6" w14:paraId="667319E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51A813" w14:textId="77777777" w:rsidR="00D758B6" w:rsidRDefault="00551DD1">
            <w:pPr>
              <w:pStyle w:val="Standard"/>
              <w:spacing w:after="120" w:line="240" w:lineRule="auto"/>
              <w:ind w:left="142"/>
            </w:pPr>
            <w:r>
              <w:rPr>
                <w:rFonts w:ascii="Arial" w:eastAsia="Arial" w:hAnsi="Arial" w:cs="Arial"/>
                <w:b/>
                <w:color w:val="000000"/>
                <w:sz w:val="24"/>
                <w:szCs w:val="24"/>
              </w:rPr>
              <w:t>"Compliance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A9CEE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person(s) appointed by the Supplier who is responsible for ensuring that the Supplier complies with its legal obligations;</w:t>
            </w:r>
          </w:p>
        </w:tc>
      </w:tr>
      <w:tr w:rsidR="00D758B6" w14:paraId="2FCA84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B5B6A4" w14:textId="77777777" w:rsidR="00D758B6" w:rsidRDefault="00551DD1">
            <w:pPr>
              <w:pStyle w:val="Standard"/>
              <w:spacing w:after="120" w:line="240" w:lineRule="auto"/>
              <w:ind w:left="142"/>
            </w:pPr>
            <w:r>
              <w:rPr>
                <w:rFonts w:ascii="Arial" w:eastAsia="Arial" w:hAnsi="Arial" w:cs="Arial"/>
                <w:b/>
                <w:color w:val="000000"/>
                <w:sz w:val="24"/>
                <w:szCs w:val="24"/>
              </w:rPr>
              <w:t>"Confidential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2C97D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means any information, however it is conveyed, that relates to the </w:t>
            </w:r>
            <w:r>
              <w:rPr>
                <w:rFonts w:ascii="Arial" w:eastAsia="Arial" w:hAnsi="Arial" w:cs="Arial"/>
                <w:color w:val="000000"/>
                <w:sz w:val="24"/>
                <w:szCs w:val="24"/>
              </w:rPr>
              <w:t>business, affairs, developments, trade secrets, Know-How, personnel and suppliers of CCS, the Buyer or the Supplier, including IPRs, together with information derived from the above, and any other information clearly designated as being confidential (wheth</w:t>
            </w:r>
            <w:r>
              <w:rPr>
                <w:rFonts w:ascii="Arial" w:eastAsia="Arial" w:hAnsi="Arial" w:cs="Arial"/>
                <w:color w:val="000000"/>
                <w:sz w:val="24"/>
                <w:szCs w:val="24"/>
              </w:rPr>
              <w:t xml:space="preserve">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D758B6" w14:paraId="25F5D54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39ACBD" w14:textId="77777777" w:rsidR="00D758B6" w:rsidRDefault="00551DD1">
            <w:pPr>
              <w:pStyle w:val="Standard"/>
              <w:keepNext/>
              <w:spacing w:after="120" w:line="240" w:lineRule="auto"/>
              <w:ind w:left="142"/>
            </w:pPr>
            <w:r>
              <w:rPr>
                <w:rFonts w:ascii="Arial" w:eastAsia="Arial" w:hAnsi="Arial" w:cs="Arial"/>
                <w:b/>
                <w:color w:val="000000"/>
                <w:sz w:val="24"/>
                <w:szCs w:val="24"/>
              </w:rPr>
              <w:t>"Conflict of Interest"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A48E5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conflict between the financial or personal duties of the Supplier or the Supplier Staff and the duties owed to CCS or any Buy</w:t>
            </w:r>
            <w:r>
              <w:rPr>
                <w:rFonts w:ascii="Arial" w:eastAsia="Arial" w:hAnsi="Arial" w:cs="Arial"/>
                <w:color w:val="000000"/>
                <w:sz w:val="24"/>
                <w:szCs w:val="24"/>
              </w:rPr>
              <w:t>er under a Contract, in the reasonable opinion of the Buyer or CCS;</w:t>
            </w:r>
          </w:p>
        </w:tc>
      </w:tr>
      <w:tr w:rsidR="00D758B6" w14:paraId="1747C36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304FD88" w14:textId="77777777" w:rsidR="00D758B6" w:rsidRDefault="00551DD1">
            <w:pPr>
              <w:pStyle w:val="Standard"/>
              <w:spacing w:after="120" w:line="240" w:lineRule="auto"/>
              <w:ind w:left="142"/>
            </w:pPr>
            <w:r>
              <w:rPr>
                <w:rFonts w:ascii="Arial" w:eastAsia="Arial" w:hAnsi="Arial" w:cs="Arial"/>
                <w:b/>
                <w:color w:val="000000"/>
                <w:sz w:val="24"/>
                <w:szCs w:val="24"/>
              </w:rPr>
              <w:t>"Contract"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7F2F5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either the Framework Contract or the Call-Off Contract, as the context requires;</w:t>
            </w:r>
          </w:p>
        </w:tc>
      </w:tr>
      <w:tr w:rsidR="00D758B6" w14:paraId="4F63FA1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20BD28" w14:textId="77777777" w:rsidR="00D758B6" w:rsidRDefault="00551DD1">
            <w:pPr>
              <w:pStyle w:val="Standard"/>
              <w:spacing w:after="120" w:line="240" w:lineRule="auto"/>
              <w:ind w:left="142"/>
            </w:pPr>
            <w:r>
              <w:rPr>
                <w:rFonts w:ascii="Arial" w:eastAsia="Arial" w:hAnsi="Arial" w:cs="Arial"/>
                <w:b/>
                <w:color w:val="000000"/>
                <w:sz w:val="24"/>
                <w:szCs w:val="24"/>
              </w:rPr>
              <w:t>"Contract Period"</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0586D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term of either a Framework Contract or Call-Off Contract on and from the</w:t>
            </w:r>
            <w:r>
              <w:rPr>
                <w:rFonts w:ascii="Arial" w:eastAsia="Arial" w:hAnsi="Arial" w:cs="Arial"/>
                <w:color w:val="000000"/>
                <w:sz w:val="24"/>
                <w:szCs w:val="24"/>
              </w:rPr>
              <w:t xml:space="preserve"> earlier of the:</w:t>
            </w:r>
          </w:p>
          <w:p w14:paraId="3512C1B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applicable Start Date; or</w:t>
            </w:r>
          </w:p>
          <w:p w14:paraId="2B9F758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b) the Effective Date</w:t>
            </w:r>
          </w:p>
          <w:p w14:paraId="1F6DB92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up to and including the applicable End Date;</w:t>
            </w:r>
          </w:p>
        </w:tc>
      </w:tr>
      <w:tr w:rsidR="00D758B6" w14:paraId="79AEAD7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7DE254" w14:textId="77777777" w:rsidR="00D758B6" w:rsidRDefault="00551DD1">
            <w:pPr>
              <w:pStyle w:val="Standard"/>
              <w:spacing w:after="120" w:line="240" w:lineRule="auto"/>
              <w:ind w:left="142"/>
            </w:pPr>
            <w:r>
              <w:rPr>
                <w:rFonts w:ascii="Arial" w:eastAsia="Arial" w:hAnsi="Arial" w:cs="Arial"/>
                <w:b/>
                <w:color w:val="000000"/>
                <w:sz w:val="24"/>
                <w:szCs w:val="24"/>
              </w:rPr>
              <w:t>"Contract Value"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607D2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higher of the actual or expected total Charges paid or payable under a Contract where all obligations are met by the </w:t>
            </w:r>
            <w:r>
              <w:rPr>
                <w:rFonts w:ascii="Arial" w:eastAsia="Arial" w:hAnsi="Arial" w:cs="Arial"/>
                <w:color w:val="000000"/>
                <w:sz w:val="24"/>
                <w:szCs w:val="24"/>
              </w:rPr>
              <w:t>Supplier;</w:t>
            </w:r>
          </w:p>
        </w:tc>
      </w:tr>
      <w:tr w:rsidR="00D758B6" w14:paraId="22AB82B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4290B7" w14:textId="77777777" w:rsidR="00D758B6" w:rsidRDefault="00551DD1">
            <w:pPr>
              <w:pStyle w:val="Standard"/>
              <w:spacing w:after="120" w:line="240" w:lineRule="auto"/>
              <w:ind w:left="142"/>
            </w:pPr>
            <w:r>
              <w:rPr>
                <w:rFonts w:ascii="Arial" w:eastAsia="Arial" w:hAnsi="Arial" w:cs="Arial"/>
                <w:b/>
                <w:color w:val="000000"/>
                <w:sz w:val="24"/>
                <w:szCs w:val="24"/>
              </w:rPr>
              <w:t>"Contract Year"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B6A38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consecutive period of twelve (12) Months commencing on the Start Date or each anniversary thereof;</w:t>
            </w:r>
          </w:p>
        </w:tc>
      </w:tr>
      <w:tr w:rsidR="00D758B6" w14:paraId="2AB4169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C1EA04" w14:textId="77777777" w:rsidR="00D758B6" w:rsidRDefault="00551DD1">
            <w:pPr>
              <w:pStyle w:val="Standard"/>
              <w:spacing w:after="120" w:line="240" w:lineRule="auto"/>
              <w:ind w:left="142"/>
            </w:pPr>
            <w:r>
              <w:rPr>
                <w:rFonts w:ascii="Arial" w:eastAsia="Arial" w:hAnsi="Arial" w:cs="Arial"/>
                <w:b/>
                <w:color w:val="000000"/>
                <w:sz w:val="24"/>
                <w:szCs w:val="24"/>
              </w:rPr>
              <w:t>"Control"</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3B5EE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w:t>
            </w:r>
            <w:r>
              <w:rPr>
                <w:rFonts w:ascii="Arial" w:eastAsia="Arial" w:hAnsi="Arial" w:cs="Arial"/>
                <w:color w:val="000000"/>
                <w:sz w:val="24"/>
                <w:szCs w:val="24"/>
              </w:rPr>
              <w:t>ll be construed accordingly;</w:t>
            </w:r>
          </w:p>
        </w:tc>
      </w:tr>
      <w:tr w:rsidR="00D758B6" w14:paraId="2814B29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D35673" w14:textId="77777777" w:rsidR="00D758B6" w:rsidRDefault="00551DD1">
            <w:pPr>
              <w:pStyle w:val="Standard"/>
              <w:spacing w:after="120" w:line="240" w:lineRule="auto"/>
              <w:ind w:left="142"/>
            </w:pPr>
            <w:r>
              <w:rPr>
                <w:rFonts w:ascii="Arial" w:eastAsia="Arial" w:hAnsi="Arial" w:cs="Arial"/>
                <w:b/>
                <w:color w:val="000000"/>
                <w:sz w:val="24"/>
                <w:szCs w:val="24"/>
              </w:rPr>
              <w:t>“Controller”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A8717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D758B6" w14:paraId="4F33F98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147A6A" w14:textId="77777777" w:rsidR="00D758B6" w:rsidRDefault="00551DD1">
            <w:pPr>
              <w:pStyle w:val="Standard"/>
              <w:spacing w:after="120" w:line="240" w:lineRule="auto"/>
              <w:ind w:left="142"/>
            </w:pPr>
            <w:r>
              <w:rPr>
                <w:rFonts w:ascii="Arial" w:eastAsia="Arial" w:hAnsi="Arial" w:cs="Arial"/>
                <w:b/>
                <w:color w:val="000000"/>
                <w:sz w:val="24"/>
                <w:szCs w:val="24"/>
              </w:rPr>
              <w:t>“Core Terms”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A8FE63" w14:textId="77777777" w:rsidR="00D758B6" w:rsidRDefault="00551DD1">
            <w:pPr>
              <w:pStyle w:val="Standard"/>
              <w:tabs>
                <w:tab w:val="left" w:pos="-9"/>
                <w:tab w:val="left" w:pos="161"/>
              </w:tabs>
              <w:spacing w:after="120" w:line="240" w:lineRule="auto"/>
              <w:ind w:left="170"/>
            </w:pPr>
            <w:r>
              <w:rPr>
                <w:rFonts w:ascii="Arial" w:eastAsia="Arial" w:hAnsi="Arial" w:cs="Arial"/>
                <w:color w:val="000000"/>
                <w:sz w:val="24"/>
                <w:szCs w:val="24"/>
              </w:rPr>
              <w:t xml:space="preserve">CCS’ standard terms and conditions for common goods and services which govern how Supplier must interact with CCS and Buyers under Framework </w:t>
            </w:r>
            <w:r>
              <w:rPr>
                <w:rFonts w:ascii="Arial" w:eastAsia="Arial" w:hAnsi="Arial" w:cs="Arial"/>
                <w:color w:val="000000"/>
                <w:sz w:val="24"/>
                <w:szCs w:val="24"/>
              </w:rPr>
              <w:t>Contracts and Call-Off Contracts;</w:t>
            </w:r>
          </w:p>
        </w:tc>
      </w:tr>
      <w:tr w:rsidR="00D758B6" w14:paraId="4C68572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F96B0B" w14:textId="77777777" w:rsidR="00D758B6" w:rsidRDefault="00551DD1">
            <w:pPr>
              <w:pStyle w:val="Standard"/>
              <w:spacing w:after="120" w:line="240" w:lineRule="auto"/>
              <w:ind w:left="142"/>
            </w:pPr>
            <w:r>
              <w:rPr>
                <w:rFonts w:ascii="Arial" w:eastAsia="Arial" w:hAnsi="Arial" w:cs="Arial"/>
                <w:b/>
                <w:color w:val="000000"/>
                <w:sz w:val="24"/>
                <w:szCs w:val="24"/>
              </w:rPr>
              <w:t>"Costs"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8C502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5FEBA2C3" w14:textId="77777777" w:rsidR="00D758B6" w:rsidRDefault="00551DD1">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the cost to the Supplier or the Key Subcontractor (as the c</w:t>
            </w:r>
            <w:r>
              <w:rPr>
                <w:rFonts w:ascii="Arial" w:eastAsia="Arial" w:hAnsi="Arial" w:cs="Arial"/>
                <w:color w:val="000000"/>
                <w:sz w:val="24"/>
                <w:szCs w:val="24"/>
              </w:rPr>
              <w:t>ontext requires), calculated per Work Day, of engaging the Supplier Staff, including:</w:t>
            </w:r>
          </w:p>
          <w:p w14:paraId="6DCFEE53"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base salary paid to the Supplier Staff;</w:t>
            </w:r>
          </w:p>
          <w:p w14:paraId="5CF6DE09"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employer’s National Insurance contributions;</w:t>
            </w:r>
          </w:p>
          <w:p w14:paraId="05B0F117"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lastRenderedPageBreak/>
              <w:t>pension contributions;</w:t>
            </w:r>
          </w:p>
          <w:p w14:paraId="701DAF75"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car allowances;</w:t>
            </w:r>
          </w:p>
          <w:p w14:paraId="3DE10CDF"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 xml:space="preserve">any other contractual employment </w:t>
            </w:r>
            <w:r>
              <w:rPr>
                <w:rFonts w:ascii="Arial" w:eastAsia="Arial" w:hAnsi="Arial" w:cs="Arial"/>
                <w:color w:val="000000"/>
                <w:sz w:val="24"/>
                <w:szCs w:val="24"/>
              </w:rPr>
              <w:t>benefits;</w:t>
            </w:r>
          </w:p>
          <w:p w14:paraId="7DB79A1B"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staff training;</w:t>
            </w:r>
          </w:p>
          <w:p w14:paraId="079FE883"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accommodation;</w:t>
            </w:r>
          </w:p>
          <w:p w14:paraId="1CA78FE1"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necessary to provide the Deliverables (but not including items included within limb (b) below); and</w:t>
            </w:r>
          </w:p>
          <w:p w14:paraId="63477D9B" w14:textId="77777777" w:rsidR="00D758B6" w:rsidRDefault="00551DD1">
            <w:pPr>
              <w:pStyle w:val="Standard"/>
              <w:numPr>
                <w:ilvl w:val="2"/>
                <w:numId w:val="11"/>
              </w:numPr>
              <w:tabs>
                <w:tab w:val="left" w:pos="216"/>
                <w:tab w:val="left" w:pos="936"/>
              </w:tabs>
              <w:spacing w:after="120" w:line="240" w:lineRule="auto"/>
              <w:ind w:left="792"/>
            </w:pPr>
            <w:r>
              <w:rPr>
                <w:rFonts w:ascii="Arial" w:eastAsia="Arial" w:hAnsi="Arial" w:cs="Arial"/>
                <w:color w:val="000000"/>
                <w:sz w:val="24"/>
                <w:szCs w:val="24"/>
              </w:rPr>
              <w:t>reasonable recruitment costs, as agreed with the Buyer;</w:t>
            </w:r>
          </w:p>
          <w:p w14:paraId="48AA9F77" w14:textId="77777777" w:rsidR="00D758B6" w:rsidRDefault="00551DD1">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cost</w:t>
            </w:r>
            <w:r>
              <w:rPr>
                <w:rFonts w:ascii="Arial" w:eastAsia="Arial" w:hAnsi="Arial" w:cs="Arial"/>
                <w:color w:val="000000"/>
                <w:sz w:val="24"/>
                <w:szCs w:val="24"/>
              </w:rPr>
              <w:t>s incurred in respect of Supplier Assets which would be treated as capital costs according to generally accepted accounting principles within the UK, which shall include the cost to be charged in respect of Supplier Assets by the Supplier to the Buyer or (</w:t>
            </w:r>
            <w:r>
              <w:rPr>
                <w:rFonts w:ascii="Arial" w:eastAsia="Arial" w:hAnsi="Arial" w:cs="Arial"/>
                <w:color w:val="000000"/>
                <w:sz w:val="24"/>
                <w:szCs w:val="24"/>
              </w:rPr>
              <w:t>to the extent that risk and title in any Supplier Asset is not held by the Supplier) any cost actually incurred by the Supplier in respect of those Supplier Assets;</w:t>
            </w:r>
          </w:p>
          <w:p w14:paraId="54B4713F" w14:textId="77777777" w:rsidR="00D758B6" w:rsidRDefault="00551DD1">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operational costs which are not included within (a) or (b) above, to the extent that such c</w:t>
            </w:r>
            <w:r>
              <w:rPr>
                <w:rFonts w:ascii="Arial" w:eastAsia="Arial" w:hAnsi="Arial" w:cs="Arial"/>
                <w:color w:val="000000"/>
                <w:sz w:val="24"/>
                <w:szCs w:val="24"/>
              </w:rPr>
              <w:t>osts are necessary and properly incurred by the Supplier in the provision of the Deliverables; and</w:t>
            </w:r>
          </w:p>
          <w:p w14:paraId="29694FA3" w14:textId="77777777" w:rsidR="00D758B6" w:rsidRDefault="00551DD1">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4820DA36" w14:textId="77777777" w:rsidR="00D758B6" w:rsidRDefault="00551DD1">
            <w:pPr>
              <w:pStyle w:val="Standard"/>
              <w:tabs>
                <w:tab w:val="left" w:pos="-179"/>
                <w:tab w:val="left" w:pos="411"/>
              </w:tabs>
              <w:spacing w:after="120" w:line="240" w:lineRule="auto"/>
            </w:pPr>
            <w:r>
              <w:rPr>
                <w:rFonts w:ascii="Arial" w:eastAsia="Arial" w:hAnsi="Arial" w:cs="Arial"/>
                <w:color w:val="000000"/>
                <w:sz w:val="24"/>
                <w:szCs w:val="24"/>
              </w:rPr>
              <w:tab/>
              <w:t>but excluding:</w:t>
            </w:r>
          </w:p>
          <w:p w14:paraId="2F6013B9" w14:textId="77777777" w:rsidR="00D758B6" w:rsidRDefault="00551DD1">
            <w:pPr>
              <w:pStyle w:val="Standard"/>
              <w:numPr>
                <w:ilvl w:val="1"/>
                <w:numId w:val="11"/>
              </w:numPr>
              <w:tabs>
                <w:tab w:val="left" w:pos="0"/>
                <w:tab w:val="left" w:pos="720"/>
              </w:tabs>
              <w:spacing w:after="120" w:line="240" w:lineRule="auto"/>
              <w:ind w:left="576" w:hanging="432"/>
            </w:pPr>
            <w:r>
              <w:rPr>
                <w:rFonts w:ascii="Arial" w:eastAsia="Arial" w:hAnsi="Arial" w:cs="Arial"/>
                <w:color w:val="000000"/>
                <w:sz w:val="24"/>
                <w:szCs w:val="24"/>
              </w:rPr>
              <w:t>Overhead;</w:t>
            </w:r>
          </w:p>
          <w:p w14:paraId="13E16C56" w14:textId="77777777" w:rsidR="00D758B6" w:rsidRDefault="00551DD1">
            <w:pPr>
              <w:pStyle w:val="Standard"/>
              <w:numPr>
                <w:ilvl w:val="1"/>
                <w:numId w:val="11"/>
              </w:numPr>
              <w:tabs>
                <w:tab w:val="left" w:pos="0"/>
                <w:tab w:val="left" w:pos="720"/>
              </w:tabs>
              <w:spacing w:after="120" w:line="240" w:lineRule="auto"/>
              <w:ind w:left="576" w:hanging="432"/>
            </w:pPr>
            <w:r>
              <w:rPr>
                <w:rFonts w:ascii="Arial" w:eastAsia="Arial" w:hAnsi="Arial" w:cs="Arial"/>
                <w:color w:val="000000"/>
                <w:sz w:val="24"/>
                <w:szCs w:val="24"/>
              </w:rPr>
              <w:t>financing or similar costs;</w:t>
            </w:r>
          </w:p>
          <w:p w14:paraId="4A05E7B3" w14:textId="77777777" w:rsidR="00D758B6" w:rsidRDefault="00551DD1">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5F968A4E" w14:textId="77777777" w:rsidR="00D758B6" w:rsidRDefault="00551DD1">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taxation;</w:t>
            </w:r>
          </w:p>
          <w:p w14:paraId="2D44A8BB" w14:textId="77777777" w:rsidR="00D758B6" w:rsidRDefault="00551DD1">
            <w:pPr>
              <w:pStyle w:val="Standard"/>
              <w:numPr>
                <w:ilvl w:val="1"/>
                <w:numId w:val="11"/>
              </w:numPr>
              <w:tabs>
                <w:tab w:val="left" w:pos="113"/>
                <w:tab w:val="left" w:pos="833"/>
              </w:tabs>
              <w:spacing w:after="120" w:line="240" w:lineRule="auto"/>
              <w:ind w:left="689" w:hanging="545"/>
            </w:pPr>
            <w:r>
              <w:rPr>
                <w:rFonts w:ascii="Arial" w:eastAsia="Arial" w:hAnsi="Arial" w:cs="Arial"/>
                <w:color w:val="000000"/>
                <w:sz w:val="24"/>
                <w:szCs w:val="24"/>
              </w:rPr>
              <w:t>fines and penalties;</w:t>
            </w:r>
          </w:p>
          <w:p w14:paraId="3E09D1F8" w14:textId="77777777" w:rsidR="00D758B6" w:rsidRDefault="00551DD1">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amounts payable under Call-Off Schedule 16 (Benchmarking) where such Schedule is used; and</w:t>
            </w:r>
          </w:p>
          <w:p w14:paraId="19C8EE3D" w14:textId="77777777" w:rsidR="00D758B6" w:rsidRDefault="00551DD1">
            <w:pPr>
              <w:pStyle w:val="Standard"/>
              <w:numPr>
                <w:ilvl w:val="1"/>
                <w:numId w:val="11"/>
              </w:numPr>
              <w:tabs>
                <w:tab w:val="left" w:pos="-144"/>
                <w:tab w:val="left" w:pos="576"/>
              </w:tabs>
              <w:spacing w:after="120" w:line="240" w:lineRule="auto"/>
              <w:ind w:hanging="288"/>
            </w:pPr>
            <w:r>
              <w:rPr>
                <w:rFonts w:ascii="Arial" w:eastAsia="Arial" w:hAnsi="Arial" w:cs="Arial"/>
                <w:color w:val="000000"/>
                <w:sz w:val="24"/>
                <w:szCs w:val="24"/>
              </w:rPr>
              <w:t>non-cash items (including depreciation, amortisation, impairments and movements in provisions);</w:t>
            </w:r>
          </w:p>
        </w:tc>
      </w:tr>
      <w:tr w:rsidR="00D758B6" w14:paraId="1512E18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E44776" w14:textId="77777777" w:rsidR="00D758B6" w:rsidRDefault="00551DD1">
            <w:pPr>
              <w:pStyle w:val="Standard"/>
              <w:spacing w:after="120" w:line="240" w:lineRule="auto"/>
              <w:ind w:left="142"/>
            </w:pPr>
            <w:r>
              <w:rPr>
                <w:rFonts w:ascii="Arial" w:eastAsia="Arial" w:hAnsi="Arial" w:cs="Arial"/>
                <w:b/>
                <w:color w:val="000000"/>
                <w:sz w:val="24"/>
                <w:szCs w:val="24"/>
              </w:rPr>
              <w:lastRenderedPageBreak/>
              <w:t>"CRTPA"</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9660F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Contract Rights of Third </w:t>
            </w:r>
            <w:r>
              <w:rPr>
                <w:rFonts w:ascii="Arial" w:eastAsia="Arial" w:hAnsi="Arial" w:cs="Arial"/>
                <w:color w:val="000000"/>
                <w:sz w:val="24"/>
                <w:szCs w:val="24"/>
              </w:rPr>
              <w:t>Parties Act 1999;</w:t>
            </w:r>
          </w:p>
        </w:tc>
      </w:tr>
      <w:tr w:rsidR="00D758B6" w14:paraId="2A1160C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631DA3" w14:textId="77777777" w:rsidR="00D758B6" w:rsidRDefault="00551DD1">
            <w:pPr>
              <w:pStyle w:val="Standard"/>
              <w:spacing w:after="120" w:line="240" w:lineRule="auto"/>
              <w:ind w:left="142"/>
            </w:pPr>
            <w:r>
              <w:rPr>
                <w:rFonts w:ascii="Arial" w:eastAsia="Arial" w:hAnsi="Arial" w:cs="Arial"/>
                <w:b/>
                <w:color w:val="000000"/>
                <w:sz w:val="24"/>
                <w:szCs w:val="24"/>
              </w:rPr>
              <w:t>“Data Protection Impact Assessment”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74BA0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 assessment by the Controller of the impact of the envisaged Processing on the protection of Personal Data;</w:t>
            </w:r>
          </w:p>
        </w:tc>
      </w:tr>
      <w:tr w:rsidR="00D758B6" w14:paraId="107075C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BAA202" w14:textId="77777777" w:rsidR="00D758B6" w:rsidRDefault="00551DD1">
            <w:pPr>
              <w:pStyle w:val="Standard"/>
              <w:spacing w:after="120" w:line="240" w:lineRule="auto"/>
              <w:ind w:left="142"/>
            </w:pPr>
            <w:r>
              <w:rPr>
                <w:rFonts w:ascii="Arial" w:eastAsia="Arial" w:hAnsi="Arial" w:cs="Arial"/>
                <w:b/>
                <w:color w:val="000000"/>
                <w:sz w:val="24"/>
                <w:szCs w:val="24"/>
              </w:rPr>
              <w:t xml:space="preserve">"Data Protection </w:t>
            </w:r>
            <w:r>
              <w:rPr>
                <w:rFonts w:ascii="Arial" w:eastAsia="Arial" w:hAnsi="Arial" w:cs="Arial"/>
                <w:b/>
                <w:color w:val="000000"/>
                <w:sz w:val="24"/>
                <w:szCs w:val="24"/>
              </w:rPr>
              <w:lastRenderedPageBreak/>
              <w:t>Legislation"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E6204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lastRenderedPageBreak/>
              <w:t xml:space="preserve">the GDPR, the LED and any applicable national </w:t>
            </w:r>
            <w:r>
              <w:rPr>
                <w:rFonts w:ascii="Arial" w:eastAsia="Arial" w:hAnsi="Arial" w:cs="Arial"/>
                <w:color w:val="000000"/>
                <w:sz w:val="24"/>
                <w:szCs w:val="24"/>
              </w:rPr>
              <w:t xml:space="preserve">implementing </w:t>
            </w:r>
            <w:r>
              <w:rPr>
                <w:rFonts w:ascii="Arial" w:eastAsia="Arial" w:hAnsi="Arial" w:cs="Arial"/>
                <w:color w:val="000000"/>
                <w:sz w:val="24"/>
                <w:szCs w:val="24"/>
              </w:rPr>
              <w:lastRenderedPageBreak/>
              <w:t>Laws as amended from time to time (ii) the DPA 2018 to the extent that it relates to Processing of personal data and privacy; (iii) all applicable Law about the Processing of personal data and privacy;</w:t>
            </w:r>
          </w:p>
        </w:tc>
      </w:tr>
      <w:tr w:rsidR="00D758B6" w14:paraId="3051999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63C337" w14:textId="77777777" w:rsidR="00D758B6" w:rsidRDefault="00551DD1">
            <w:pPr>
              <w:pStyle w:val="Standard"/>
              <w:spacing w:after="120" w:line="240" w:lineRule="auto"/>
              <w:ind w:left="142"/>
            </w:pPr>
            <w:r>
              <w:rPr>
                <w:rFonts w:ascii="Arial" w:eastAsia="Arial" w:hAnsi="Arial" w:cs="Arial"/>
                <w:b/>
                <w:color w:val="000000"/>
                <w:sz w:val="24"/>
                <w:szCs w:val="24"/>
              </w:rPr>
              <w:lastRenderedPageBreak/>
              <w:t>“Data Protection Liability Cap”</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44DFF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w:t>
            </w:r>
            <w:r>
              <w:rPr>
                <w:rFonts w:ascii="Arial" w:eastAsia="Arial" w:hAnsi="Arial" w:cs="Arial"/>
                <w:color w:val="000000"/>
                <w:sz w:val="24"/>
                <w:szCs w:val="24"/>
              </w:rPr>
              <w:t>amount specified in the Framework Award Form;</w:t>
            </w:r>
          </w:p>
        </w:tc>
      </w:tr>
      <w:tr w:rsidR="00D758B6" w14:paraId="368B331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7D3368" w14:textId="77777777" w:rsidR="00D758B6" w:rsidRDefault="00551DD1">
            <w:pPr>
              <w:pStyle w:val="Standard"/>
              <w:spacing w:after="120" w:line="240" w:lineRule="auto"/>
              <w:ind w:left="142"/>
            </w:pPr>
            <w:r>
              <w:rPr>
                <w:rFonts w:ascii="Arial" w:eastAsia="Arial" w:hAnsi="Arial" w:cs="Arial"/>
                <w:b/>
                <w:color w:val="000000"/>
                <w:sz w:val="24"/>
                <w:szCs w:val="24"/>
              </w:rPr>
              <w:t>"Data Protection Officer"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29ED8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D758B6" w14:paraId="1B713DC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338605" w14:textId="77777777" w:rsidR="00D758B6" w:rsidRDefault="00551DD1">
            <w:pPr>
              <w:pStyle w:val="Standard"/>
              <w:spacing w:after="120" w:line="240" w:lineRule="auto"/>
              <w:ind w:left="142"/>
            </w:pPr>
            <w:r>
              <w:rPr>
                <w:rFonts w:ascii="Arial" w:eastAsia="Arial" w:hAnsi="Arial" w:cs="Arial"/>
                <w:b/>
                <w:color w:val="000000"/>
                <w:sz w:val="24"/>
                <w:szCs w:val="24"/>
              </w:rPr>
              <w:t>"Data Subject"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A93C0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D758B6" w14:paraId="6E406A8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25ABACD" w14:textId="77777777" w:rsidR="00D758B6" w:rsidRDefault="00551DD1">
            <w:pPr>
              <w:pStyle w:val="Standard"/>
              <w:spacing w:after="120" w:line="240" w:lineRule="auto"/>
              <w:ind w:left="142"/>
            </w:pPr>
            <w:r>
              <w:rPr>
                <w:rFonts w:ascii="Arial" w:eastAsia="Arial" w:hAnsi="Arial" w:cs="Arial"/>
                <w:b/>
                <w:color w:val="000000"/>
                <w:sz w:val="24"/>
                <w:szCs w:val="24"/>
              </w:rPr>
              <w:t>"Data Subject Access Request"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BD325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 request made by, or on behalf of, a Data Subject in </w:t>
            </w:r>
            <w:r>
              <w:rPr>
                <w:rFonts w:ascii="Arial" w:eastAsia="Arial" w:hAnsi="Arial" w:cs="Arial"/>
                <w:color w:val="000000"/>
                <w:sz w:val="24"/>
                <w:szCs w:val="24"/>
              </w:rPr>
              <w:t>accordance with rights granted pursuant to the Data Protection Legislation to access their Personal Data;</w:t>
            </w:r>
          </w:p>
        </w:tc>
      </w:tr>
      <w:tr w:rsidR="00D758B6" w14:paraId="3AD8760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44793E" w14:textId="77777777" w:rsidR="00D758B6" w:rsidRDefault="00551DD1">
            <w:pPr>
              <w:pStyle w:val="Standard"/>
              <w:spacing w:after="120" w:line="240" w:lineRule="auto"/>
              <w:ind w:left="142"/>
            </w:pPr>
            <w:r>
              <w:rPr>
                <w:rFonts w:ascii="Arial" w:eastAsia="Arial" w:hAnsi="Arial" w:cs="Arial"/>
                <w:b/>
                <w:color w:val="000000"/>
                <w:sz w:val="24"/>
                <w:szCs w:val="24"/>
              </w:rPr>
              <w:t>"Deductions"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EC071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all Service Credits, Delay Payments (if applicable), or any other deduction which the Buyer is paid or is payable to the Buyer </w:t>
            </w:r>
            <w:r>
              <w:rPr>
                <w:rFonts w:ascii="Arial" w:eastAsia="Arial" w:hAnsi="Arial" w:cs="Arial"/>
                <w:color w:val="000000"/>
                <w:sz w:val="24"/>
                <w:szCs w:val="24"/>
              </w:rPr>
              <w:t>under a Call-Off Contract;</w:t>
            </w:r>
          </w:p>
        </w:tc>
      </w:tr>
      <w:tr w:rsidR="00D758B6" w14:paraId="651C289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D343293" w14:textId="77777777" w:rsidR="00D758B6" w:rsidRDefault="00551DD1">
            <w:pPr>
              <w:pStyle w:val="Standard"/>
              <w:spacing w:after="120" w:line="240" w:lineRule="auto"/>
              <w:ind w:left="142"/>
            </w:pPr>
            <w:r>
              <w:rPr>
                <w:rFonts w:ascii="Arial" w:eastAsia="Arial" w:hAnsi="Arial" w:cs="Arial"/>
                <w:b/>
                <w:color w:val="000000"/>
                <w:sz w:val="24"/>
                <w:szCs w:val="24"/>
              </w:rPr>
              <w:t>"Default"</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84F0F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w:t>
            </w:r>
            <w:r>
              <w:rPr>
                <w:rFonts w:ascii="Arial" w:eastAsia="Arial" w:hAnsi="Arial" w:cs="Arial"/>
                <w:color w:val="000000"/>
                <w:sz w:val="24"/>
                <w:szCs w:val="24"/>
              </w:rPr>
              <w:t>ts Subcontractors or any Supplier Staff howsoever arising in connection with or in relation to the subject-matter of a Contract and in respect of which the Supplier is liable to the Relevant Authority;</w:t>
            </w:r>
          </w:p>
        </w:tc>
      </w:tr>
      <w:tr w:rsidR="00D758B6" w14:paraId="18F78DB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4DF702" w14:textId="77777777" w:rsidR="00D758B6" w:rsidRDefault="00551DD1">
            <w:pPr>
              <w:pStyle w:val="Standard"/>
              <w:spacing w:after="120" w:line="240" w:lineRule="auto"/>
              <w:ind w:left="142"/>
            </w:pPr>
            <w:r>
              <w:rPr>
                <w:rFonts w:ascii="Arial" w:eastAsia="Arial" w:hAnsi="Arial" w:cs="Arial"/>
                <w:b/>
                <w:color w:val="000000"/>
                <w:sz w:val="24"/>
                <w:szCs w:val="24"/>
              </w:rPr>
              <w:t>"Default Management Charge"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09CC8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has the meaning given to </w:t>
            </w:r>
            <w:r>
              <w:rPr>
                <w:rFonts w:ascii="Arial" w:eastAsia="Arial" w:hAnsi="Arial" w:cs="Arial"/>
                <w:color w:val="000000"/>
                <w:sz w:val="24"/>
                <w:szCs w:val="24"/>
              </w:rPr>
              <w:t>it in Paragraph 8.1.1 of Framework Schedule 5 (Management Charges and Information);</w:t>
            </w:r>
          </w:p>
        </w:tc>
      </w:tr>
      <w:tr w:rsidR="00D758B6" w14:paraId="0C3A667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037971" w14:textId="77777777" w:rsidR="00D758B6" w:rsidRDefault="00551DD1">
            <w:pPr>
              <w:pStyle w:val="Standard"/>
              <w:spacing w:after="120" w:line="240" w:lineRule="auto"/>
              <w:ind w:left="142"/>
            </w:pPr>
            <w:r>
              <w:rPr>
                <w:rFonts w:ascii="Arial" w:eastAsia="Arial" w:hAnsi="Arial" w:cs="Arial"/>
                <w:b/>
                <w:color w:val="000000"/>
                <w:sz w:val="24"/>
                <w:szCs w:val="24"/>
              </w:rPr>
              <w:t>"Delay Payments"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56E27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D758B6" w14:paraId="1DF2EE1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79B368" w14:textId="77777777" w:rsidR="00D758B6" w:rsidRDefault="00551DD1">
            <w:pPr>
              <w:pStyle w:val="Standard"/>
              <w:spacing w:after="120" w:line="240" w:lineRule="auto"/>
              <w:ind w:left="142"/>
            </w:pPr>
            <w:r>
              <w:rPr>
                <w:rFonts w:ascii="Arial" w:eastAsia="Arial" w:hAnsi="Arial" w:cs="Arial"/>
                <w:b/>
                <w:color w:val="000000"/>
                <w:sz w:val="24"/>
                <w:szCs w:val="24"/>
              </w:rPr>
              <w:t>"Deliv</w:t>
            </w:r>
            <w:r>
              <w:rPr>
                <w:rFonts w:ascii="Arial" w:eastAsia="Arial" w:hAnsi="Arial" w:cs="Arial"/>
                <w:b/>
                <w:color w:val="000000"/>
                <w:sz w:val="24"/>
                <w:szCs w:val="24"/>
              </w:rPr>
              <w:t>erables"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E45DE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Goods and/or Services that may be ordered under the Contract including the Documentation;</w:t>
            </w:r>
          </w:p>
        </w:tc>
      </w:tr>
      <w:tr w:rsidR="00D758B6" w14:paraId="389D7FB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A592CC" w14:textId="77777777" w:rsidR="00D758B6" w:rsidRDefault="00551DD1">
            <w:pPr>
              <w:pStyle w:val="Standard"/>
              <w:spacing w:after="120" w:line="240" w:lineRule="auto"/>
              <w:ind w:left="142"/>
            </w:pPr>
            <w:r>
              <w:rPr>
                <w:rFonts w:ascii="Arial" w:eastAsia="Arial" w:hAnsi="Arial" w:cs="Arial"/>
                <w:b/>
                <w:color w:val="000000"/>
                <w:sz w:val="24"/>
                <w:szCs w:val="24"/>
              </w:rPr>
              <w:t>"Delivery"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9FD61C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delivery of the relevant Deliverable or Milestone in accordance with the terms of a Call-Off Contract as confirmed and accepted by the </w:t>
            </w:r>
            <w:r>
              <w:rPr>
                <w:rFonts w:ascii="Arial" w:eastAsia="Arial" w:hAnsi="Arial" w:cs="Arial"/>
                <w:color w:val="000000"/>
                <w:sz w:val="24"/>
                <w:szCs w:val="24"/>
              </w:rPr>
              <w:t>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D758B6" w14:paraId="2B9410D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3A4B15" w14:textId="77777777" w:rsidR="00D758B6" w:rsidRDefault="00551DD1">
            <w:pPr>
              <w:pStyle w:val="Standard"/>
              <w:spacing w:after="120" w:line="240" w:lineRule="auto"/>
              <w:ind w:left="142"/>
            </w:pPr>
            <w:r>
              <w:rPr>
                <w:rFonts w:ascii="Arial" w:eastAsia="Arial" w:hAnsi="Arial" w:cs="Arial"/>
                <w:b/>
                <w:color w:val="000000"/>
                <w:sz w:val="24"/>
                <w:szCs w:val="24"/>
              </w:rPr>
              <w:t>"Discl</w:t>
            </w:r>
            <w:r>
              <w:rPr>
                <w:rFonts w:ascii="Arial" w:eastAsia="Arial" w:hAnsi="Arial" w:cs="Arial"/>
                <w:b/>
                <w:color w:val="000000"/>
                <w:sz w:val="24"/>
                <w:szCs w:val="24"/>
              </w:rPr>
              <w:t>osing Party"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5F1AC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D758B6" w14:paraId="4828230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A564D22" w14:textId="77777777" w:rsidR="00D758B6" w:rsidRDefault="00551DD1">
            <w:pPr>
              <w:pStyle w:val="Standard"/>
              <w:keepNext/>
              <w:spacing w:after="120" w:line="240" w:lineRule="auto"/>
              <w:ind w:left="142"/>
            </w:pPr>
            <w:r>
              <w:rPr>
                <w:rFonts w:ascii="Arial" w:eastAsia="Arial" w:hAnsi="Arial" w:cs="Arial"/>
                <w:b/>
                <w:color w:val="000000"/>
                <w:sz w:val="24"/>
                <w:szCs w:val="24"/>
              </w:rPr>
              <w:lastRenderedPageBreak/>
              <w:t>"Dispute"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DA136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claim, dispute or difference (whether contractual or non-contractual) arising</w:t>
            </w:r>
            <w:r>
              <w:rPr>
                <w:rFonts w:ascii="Arial" w:eastAsia="Arial" w:hAnsi="Arial" w:cs="Arial"/>
                <w:color w:val="000000"/>
                <w:sz w:val="24"/>
                <w:szCs w:val="24"/>
              </w:rPr>
              <w:t xml:space="preserve"> out of or in connection with the Contract or in connection with the negotiation, existence, legal validity, enforceability or termination of the Contract, whether the alleged liability shall arise under English law or under the law of some other country a</w:t>
            </w:r>
            <w:r>
              <w:rPr>
                <w:rFonts w:ascii="Arial" w:eastAsia="Arial" w:hAnsi="Arial" w:cs="Arial"/>
                <w:color w:val="000000"/>
                <w:sz w:val="24"/>
                <w:szCs w:val="24"/>
              </w:rPr>
              <w:t>nd regardless of whether a particular cause of action may successfully be brought in the English courts;</w:t>
            </w:r>
          </w:p>
        </w:tc>
      </w:tr>
      <w:tr w:rsidR="00D758B6" w14:paraId="78E1CDD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D482A2" w14:textId="77777777" w:rsidR="00D758B6" w:rsidRDefault="00551DD1">
            <w:pPr>
              <w:pStyle w:val="Standard"/>
              <w:spacing w:after="120" w:line="240" w:lineRule="auto"/>
              <w:ind w:left="142"/>
            </w:pPr>
            <w:r>
              <w:rPr>
                <w:rFonts w:ascii="Arial" w:eastAsia="Arial" w:hAnsi="Arial" w:cs="Arial"/>
                <w:b/>
                <w:color w:val="000000"/>
                <w:sz w:val="24"/>
                <w:szCs w:val="24"/>
              </w:rPr>
              <w:t>"Dispute Resolution Procedure"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A4587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dispute resolution procedure set out in Clause 34 (Resolving disputes);</w:t>
            </w:r>
          </w:p>
        </w:tc>
      </w:tr>
      <w:tr w:rsidR="00D758B6" w14:paraId="00B5B08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A30621" w14:textId="77777777" w:rsidR="00D758B6" w:rsidRDefault="00551DD1">
            <w:pPr>
              <w:pStyle w:val="Standard"/>
              <w:spacing w:after="120" w:line="240" w:lineRule="auto"/>
              <w:ind w:left="142"/>
            </w:pPr>
            <w:r>
              <w:rPr>
                <w:rFonts w:ascii="Arial" w:eastAsia="Arial" w:hAnsi="Arial" w:cs="Arial"/>
                <w:b/>
                <w:color w:val="000000"/>
                <w:sz w:val="24"/>
                <w:szCs w:val="24"/>
              </w:rPr>
              <w:t>"Documentation"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E2EE30C"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 xml:space="preserve">descriptions of the </w:t>
            </w:r>
            <w:r>
              <w:rPr>
                <w:rFonts w:ascii="Arial" w:eastAsia="Arial" w:hAnsi="Arial" w:cs="Arial"/>
                <w:color w:val="000000"/>
                <w:sz w:val="24"/>
                <w:szCs w:val="24"/>
              </w:rPr>
              <w:t>Services and Service Levels, technical specifications, user manuals, training manuals, operating manuals, process definitions and procedures, system environment descriptions and all such other documentation (whether in hardcopy or electronic form) is requi</w:t>
            </w:r>
            <w:r>
              <w:rPr>
                <w:rFonts w:ascii="Arial" w:eastAsia="Arial" w:hAnsi="Arial" w:cs="Arial"/>
                <w:color w:val="000000"/>
                <w:sz w:val="24"/>
                <w:szCs w:val="24"/>
              </w:rPr>
              <w:t>red to be supplied by the Supplier to the Buyer under a Contract as:</w:t>
            </w:r>
          </w:p>
          <w:p w14:paraId="77C93300" w14:textId="77777777" w:rsidR="00D758B6" w:rsidRDefault="00551DD1">
            <w:pPr>
              <w:pStyle w:val="Standard"/>
              <w:numPr>
                <w:ilvl w:val="0"/>
                <w:numId w:val="27"/>
              </w:numPr>
              <w:tabs>
                <w:tab w:val="left" w:pos="144"/>
                <w:tab w:val="left" w:pos="864"/>
              </w:tabs>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w:t>
            </w:r>
            <w:r>
              <w:rPr>
                <w:rFonts w:ascii="Arial" w:eastAsia="Arial" w:hAnsi="Arial" w:cs="Arial"/>
                <w:color w:val="000000"/>
                <w:sz w:val="24"/>
                <w:szCs w:val="24"/>
              </w:rPr>
              <w:t xml:space="preserve"> individual systems that provide the Deliverables</w:t>
            </w:r>
          </w:p>
          <w:p w14:paraId="7CB67990" w14:textId="77777777" w:rsidR="00D758B6" w:rsidRDefault="00551DD1">
            <w:pPr>
              <w:pStyle w:val="Standard"/>
              <w:numPr>
                <w:ilvl w:val="0"/>
                <w:numId w:val="12"/>
              </w:numPr>
              <w:tabs>
                <w:tab w:val="left" w:pos="144"/>
                <w:tab w:val="left" w:pos="864"/>
              </w:tabs>
            </w:pPr>
            <w:r>
              <w:rPr>
                <w:rFonts w:ascii="Arial" w:eastAsia="Arial" w:hAnsi="Arial" w:cs="Arial"/>
                <w:color w:val="000000"/>
                <w:sz w:val="24"/>
                <w:szCs w:val="24"/>
              </w:rPr>
              <w:t>is required by the Supplier in order to provide the Deliverables; and/or</w:t>
            </w:r>
          </w:p>
          <w:p w14:paraId="7F627F2C" w14:textId="77777777" w:rsidR="00D758B6" w:rsidRDefault="00551DD1">
            <w:pPr>
              <w:pStyle w:val="Standard"/>
              <w:numPr>
                <w:ilvl w:val="0"/>
                <w:numId w:val="12"/>
              </w:numPr>
              <w:tabs>
                <w:tab w:val="left" w:pos="144"/>
                <w:tab w:val="left" w:pos="864"/>
              </w:tabs>
              <w:spacing w:after="120" w:line="240" w:lineRule="auto"/>
            </w:pPr>
            <w:r>
              <w:rPr>
                <w:rFonts w:ascii="Arial" w:eastAsia="Arial" w:hAnsi="Arial" w:cs="Arial"/>
                <w:color w:val="000000"/>
                <w:sz w:val="24"/>
                <w:szCs w:val="24"/>
              </w:rPr>
              <w:t>has been or shall be generated for the purpose of providing the Deliverables;</w:t>
            </w:r>
          </w:p>
        </w:tc>
      </w:tr>
      <w:tr w:rsidR="00D758B6" w14:paraId="76795C1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42C48C" w14:textId="77777777" w:rsidR="00D758B6" w:rsidRDefault="00551DD1">
            <w:pPr>
              <w:pStyle w:val="Standard"/>
              <w:spacing w:after="120" w:line="240" w:lineRule="auto"/>
              <w:ind w:left="142"/>
            </w:pPr>
            <w:r>
              <w:rPr>
                <w:rFonts w:ascii="Arial" w:eastAsia="Arial" w:hAnsi="Arial" w:cs="Arial"/>
                <w:b/>
                <w:color w:val="000000"/>
                <w:sz w:val="24"/>
                <w:szCs w:val="24"/>
              </w:rPr>
              <w:t>"DOTAS"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7B18F5" w14:textId="77777777" w:rsidR="00D758B6" w:rsidRDefault="00551DD1">
            <w:pPr>
              <w:pStyle w:val="Standard"/>
              <w:tabs>
                <w:tab w:val="left" w:pos="-401"/>
                <w:tab w:val="left" w:pos="319"/>
              </w:tabs>
              <w:spacing w:after="120" w:line="240" w:lineRule="auto"/>
              <w:ind w:left="175"/>
            </w:pPr>
            <w:r>
              <w:rPr>
                <w:rFonts w:ascii="Arial" w:eastAsia="Arial" w:hAnsi="Arial" w:cs="Arial"/>
                <w:color w:val="000000"/>
                <w:sz w:val="24"/>
                <w:szCs w:val="24"/>
              </w:rPr>
              <w:t xml:space="preserve">the Disclosure of Tax Avoidance Schemes </w:t>
            </w:r>
            <w:r>
              <w:rPr>
                <w:rFonts w:ascii="Arial" w:eastAsia="Arial" w:hAnsi="Arial" w:cs="Arial"/>
                <w:color w:val="000000"/>
                <w:sz w:val="24"/>
                <w:szCs w:val="24"/>
              </w:rPr>
              <w:t xml:space="preserve">rules which require a promoter of tax schemes to tell HMRC of any specified notifiable arrangements or proposals and to provide prescribed information on those arrangements or proposals within set time limits as contained in Part 7 of the Finance Act 2004 </w:t>
            </w:r>
            <w:r>
              <w:rPr>
                <w:rFonts w:ascii="Arial" w:eastAsia="Arial" w:hAnsi="Arial" w:cs="Arial"/>
                <w:color w:val="000000"/>
                <w:sz w:val="24"/>
                <w:szCs w:val="24"/>
              </w:rPr>
              <w:t>and in secondary legislation made under vires contained in Part 7 of the Finance Act 2004 and as extended to National Insurance Contributions;</w:t>
            </w:r>
          </w:p>
        </w:tc>
      </w:tr>
      <w:tr w:rsidR="00D758B6" w14:paraId="611BCBC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CF16E8" w14:textId="77777777" w:rsidR="00D758B6" w:rsidRDefault="00551DD1">
            <w:pPr>
              <w:pStyle w:val="Standard"/>
              <w:spacing w:after="120" w:line="240" w:lineRule="auto"/>
              <w:ind w:left="142"/>
            </w:pPr>
            <w:r>
              <w:rPr>
                <w:rFonts w:ascii="Arial" w:eastAsia="Arial" w:hAnsi="Arial" w:cs="Arial"/>
                <w:b/>
                <w:color w:val="000000"/>
                <w:sz w:val="24"/>
                <w:szCs w:val="24"/>
              </w:rPr>
              <w:t>“DPA 2018”</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AE8472"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the Data Protection Act 2018;</w:t>
            </w:r>
          </w:p>
        </w:tc>
      </w:tr>
      <w:tr w:rsidR="00D758B6" w14:paraId="5788646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664EC5" w14:textId="77777777" w:rsidR="00D758B6" w:rsidRDefault="00551DD1">
            <w:pPr>
              <w:pStyle w:val="Standard"/>
              <w:spacing w:after="120" w:line="240" w:lineRule="auto"/>
              <w:ind w:left="142"/>
            </w:pPr>
            <w:r>
              <w:rPr>
                <w:rFonts w:ascii="Arial" w:eastAsia="Arial" w:hAnsi="Arial" w:cs="Arial"/>
                <w:b/>
                <w:color w:val="000000"/>
                <w:sz w:val="24"/>
                <w:szCs w:val="24"/>
              </w:rPr>
              <w:t>"Due Diligence Information"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E88022"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any information supplied to the Supplier b</w:t>
            </w:r>
            <w:r>
              <w:rPr>
                <w:rFonts w:ascii="Arial" w:eastAsia="Arial" w:hAnsi="Arial" w:cs="Arial"/>
                <w:color w:val="000000"/>
                <w:sz w:val="24"/>
                <w:szCs w:val="24"/>
              </w:rPr>
              <w:t>y or on behalf of the Authority prior to the Start Date;</w:t>
            </w:r>
          </w:p>
        </w:tc>
      </w:tr>
      <w:tr w:rsidR="00D758B6" w14:paraId="6F0815A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80C246" w14:textId="77777777" w:rsidR="00D758B6" w:rsidRDefault="00551DD1">
            <w:pPr>
              <w:pStyle w:val="Standard"/>
              <w:spacing w:after="120" w:line="240" w:lineRule="auto"/>
              <w:ind w:left="142"/>
            </w:pPr>
            <w:r>
              <w:rPr>
                <w:rFonts w:ascii="Arial" w:eastAsia="Arial" w:hAnsi="Arial" w:cs="Arial"/>
                <w:b/>
                <w:color w:val="000000"/>
                <w:sz w:val="24"/>
                <w:szCs w:val="24"/>
              </w:rPr>
              <w:t>“Effective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A9BEC3"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the date on which the final Party has signed the Contract;</w:t>
            </w:r>
          </w:p>
        </w:tc>
      </w:tr>
      <w:tr w:rsidR="00D758B6" w14:paraId="5020DEA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34A20F" w14:textId="77777777" w:rsidR="00D758B6" w:rsidRDefault="00551DD1">
            <w:pPr>
              <w:pStyle w:val="Standard"/>
              <w:spacing w:after="120" w:line="240" w:lineRule="auto"/>
              <w:ind w:left="142"/>
            </w:pPr>
            <w:r>
              <w:rPr>
                <w:rFonts w:ascii="Arial" w:eastAsia="Arial" w:hAnsi="Arial" w:cs="Arial"/>
                <w:b/>
                <w:color w:val="000000"/>
                <w:sz w:val="24"/>
                <w:szCs w:val="24"/>
              </w:rPr>
              <w:t>"EIR"</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39D80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Environmental Information Regulations 2004;</w:t>
            </w:r>
          </w:p>
        </w:tc>
      </w:tr>
      <w:tr w:rsidR="00D758B6" w14:paraId="641479C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09A3C7" w14:textId="77777777" w:rsidR="00D758B6" w:rsidRDefault="00551DD1">
            <w:pPr>
              <w:pStyle w:val="Standard"/>
              <w:spacing w:after="120" w:line="240" w:lineRule="auto"/>
              <w:ind w:left="142"/>
            </w:pPr>
            <w:r>
              <w:rPr>
                <w:rFonts w:ascii="Arial" w:eastAsia="Arial" w:hAnsi="Arial" w:cs="Arial"/>
                <w:b/>
                <w:color w:val="000000"/>
                <w:sz w:val="24"/>
                <w:szCs w:val="24"/>
              </w:rPr>
              <w:t>“Electronic Invoice”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4DCC23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an invoice which has been issued, </w:t>
            </w:r>
            <w:r>
              <w:rPr>
                <w:rFonts w:ascii="Arial" w:eastAsia="Arial" w:hAnsi="Arial" w:cs="Arial"/>
                <w:color w:val="000000"/>
                <w:sz w:val="24"/>
                <w:szCs w:val="24"/>
              </w:rPr>
              <w:t>transmitted and received in a structured electronic format which allows for its automatic and electronic processing and which complies with (a) the European standard and (b) any of the syntaxes published in Commission Implementing Decision (EU) 2017/1870;</w:t>
            </w:r>
          </w:p>
        </w:tc>
      </w:tr>
      <w:tr w:rsidR="00D758B6" w14:paraId="7F7B187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916692" w14:textId="77777777" w:rsidR="00D758B6" w:rsidRDefault="00551DD1">
            <w:pPr>
              <w:pStyle w:val="Standard"/>
              <w:spacing w:after="120" w:line="240" w:lineRule="auto"/>
              <w:ind w:left="142"/>
            </w:pPr>
            <w:r>
              <w:rPr>
                <w:rFonts w:ascii="Arial" w:eastAsia="Arial" w:hAnsi="Arial" w:cs="Arial"/>
                <w:b/>
                <w:color w:val="000000"/>
                <w:sz w:val="24"/>
                <w:szCs w:val="24"/>
              </w:rPr>
              <w:t>"Employment Regulations"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18B23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Transfer of Undertakings (Protection of Employment) Regulations 2006 (SI 2006/246) as amended or replaced or any </w:t>
            </w:r>
            <w:r>
              <w:rPr>
                <w:rFonts w:ascii="Arial" w:eastAsia="Arial" w:hAnsi="Arial" w:cs="Arial"/>
                <w:color w:val="000000"/>
                <w:sz w:val="24"/>
                <w:szCs w:val="24"/>
              </w:rPr>
              <w:lastRenderedPageBreak/>
              <w:t>other Regulations implementing the European Council Directive 77/187/EEC;</w:t>
            </w:r>
          </w:p>
        </w:tc>
      </w:tr>
      <w:tr w:rsidR="00D758B6" w14:paraId="1B007F0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668305" w14:textId="77777777" w:rsidR="00D758B6" w:rsidRDefault="00551DD1">
            <w:pPr>
              <w:pStyle w:val="Standard"/>
              <w:spacing w:after="120" w:line="240" w:lineRule="auto"/>
              <w:ind w:left="142"/>
            </w:pPr>
            <w:r>
              <w:rPr>
                <w:rFonts w:ascii="Arial" w:eastAsia="Arial" w:hAnsi="Arial" w:cs="Arial"/>
                <w:b/>
                <w:color w:val="000000"/>
                <w:sz w:val="24"/>
                <w:szCs w:val="24"/>
              </w:rPr>
              <w:lastRenderedPageBreak/>
              <w:t>"End Date"</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BD1EF8" w14:textId="77777777" w:rsidR="00D758B6" w:rsidRDefault="00551DD1">
            <w:pPr>
              <w:pStyle w:val="Standard"/>
              <w:tabs>
                <w:tab w:val="left" w:pos="-576"/>
                <w:tab w:val="left" w:pos="144"/>
              </w:tabs>
              <w:spacing w:after="120" w:line="240" w:lineRule="auto"/>
              <w:ind w:firstLine="141"/>
            </w:pPr>
            <w:r>
              <w:rPr>
                <w:rFonts w:ascii="Arial" w:eastAsia="Arial" w:hAnsi="Arial" w:cs="Arial"/>
                <w:color w:val="000000"/>
                <w:sz w:val="24"/>
                <w:szCs w:val="24"/>
              </w:rPr>
              <w:t>the earlier of:</w:t>
            </w:r>
          </w:p>
          <w:p w14:paraId="5D5A0D39" w14:textId="77777777" w:rsidR="00D758B6" w:rsidRDefault="00551DD1">
            <w:pPr>
              <w:pStyle w:val="Standard"/>
              <w:numPr>
                <w:ilvl w:val="0"/>
                <w:numId w:val="28"/>
              </w:numPr>
              <w:tabs>
                <w:tab w:val="left" w:pos="144"/>
                <w:tab w:val="left" w:pos="864"/>
              </w:tabs>
              <w:ind w:right="105"/>
            </w:pPr>
            <w:r>
              <w:rPr>
                <w:rFonts w:ascii="Arial" w:eastAsia="Arial" w:hAnsi="Arial" w:cs="Arial"/>
                <w:color w:val="000000"/>
                <w:sz w:val="24"/>
                <w:szCs w:val="24"/>
              </w:rPr>
              <w:t xml:space="preserve">the </w:t>
            </w:r>
            <w:r>
              <w:rPr>
                <w:rFonts w:ascii="Arial" w:eastAsia="Arial" w:hAnsi="Arial" w:cs="Arial"/>
                <w:color w:val="000000"/>
                <w:sz w:val="24"/>
                <w:szCs w:val="24"/>
              </w:rPr>
              <w:t>Expiry Date (as extended by any Extension Period exercised by the Relevant Authority under Clause 10.1.2); or</w:t>
            </w:r>
          </w:p>
          <w:p w14:paraId="62BA2A95" w14:textId="77777777" w:rsidR="00D758B6" w:rsidRDefault="00551DD1">
            <w:pPr>
              <w:pStyle w:val="Standard"/>
              <w:numPr>
                <w:ilvl w:val="0"/>
                <w:numId w:val="22"/>
              </w:numPr>
              <w:tabs>
                <w:tab w:val="left" w:pos="144"/>
                <w:tab w:val="left" w:pos="864"/>
              </w:tabs>
              <w:spacing w:after="120" w:line="240" w:lineRule="auto"/>
              <w:ind w:right="105"/>
            </w:pPr>
            <w:r>
              <w:rPr>
                <w:rFonts w:ascii="Arial" w:eastAsia="Arial" w:hAnsi="Arial" w:cs="Arial"/>
                <w:color w:val="000000"/>
                <w:sz w:val="24"/>
                <w:szCs w:val="24"/>
              </w:rPr>
              <w:t xml:space="preserve">if a Contract is terminated before the date specified in (a) above, the date of termination of the Contract;  </w:t>
            </w:r>
          </w:p>
        </w:tc>
      </w:tr>
      <w:tr w:rsidR="00D758B6" w14:paraId="34FC245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D1614C5" w14:textId="77777777" w:rsidR="00D758B6" w:rsidRDefault="00551DD1">
            <w:pPr>
              <w:pStyle w:val="Standard"/>
              <w:spacing w:after="120" w:line="240" w:lineRule="auto"/>
              <w:ind w:left="142"/>
            </w:pPr>
            <w:r>
              <w:rPr>
                <w:rFonts w:ascii="Arial" w:eastAsia="Arial" w:hAnsi="Arial" w:cs="Arial"/>
                <w:b/>
                <w:color w:val="000000"/>
                <w:sz w:val="24"/>
                <w:szCs w:val="24"/>
              </w:rPr>
              <w:t>"Environmental Policy"</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327B29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to conserve</w:t>
            </w:r>
            <w:r>
              <w:rPr>
                <w:rFonts w:ascii="Arial" w:eastAsia="Arial" w:hAnsi="Arial" w:cs="Arial"/>
                <w:color w:val="000000"/>
                <w:sz w:val="24"/>
                <w:szCs w:val="24"/>
              </w:rPr>
              <w:t xml:space="preserve"> energy, water, wood, paper and other resources, reduce waste and phase out the use of ozone depleting substances and minimise the release of greenhouse gases, volatile organic compounds and other substances damaging to health and the environment, includin</w:t>
            </w:r>
            <w:r>
              <w:rPr>
                <w:rFonts w:ascii="Arial" w:eastAsia="Arial" w:hAnsi="Arial" w:cs="Arial"/>
                <w:color w:val="000000"/>
                <w:sz w:val="24"/>
                <w:szCs w:val="24"/>
              </w:rPr>
              <w:t>g any written environmental policy of the Buyer;</w:t>
            </w:r>
          </w:p>
        </w:tc>
      </w:tr>
      <w:tr w:rsidR="00D758B6" w14:paraId="1F92F6E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0B5913" w14:textId="77777777" w:rsidR="00D758B6" w:rsidRDefault="00551DD1">
            <w:pPr>
              <w:pStyle w:val="Standard"/>
              <w:spacing w:after="120" w:line="240" w:lineRule="auto"/>
              <w:ind w:left="142"/>
            </w:pPr>
            <w:r>
              <w:rPr>
                <w:rFonts w:ascii="Arial" w:eastAsia="Arial" w:hAnsi="Arial" w:cs="Arial"/>
                <w:b/>
                <w:color w:val="000000"/>
                <w:sz w:val="24"/>
                <w:szCs w:val="24"/>
              </w:rPr>
              <w:t>"Equality and Human Rights Commission"</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65199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D758B6" w14:paraId="3F354CA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175908" w14:textId="77777777" w:rsidR="00D758B6" w:rsidRDefault="00551DD1">
            <w:pPr>
              <w:pStyle w:val="Standard"/>
              <w:spacing w:after="120" w:line="240" w:lineRule="auto"/>
              <w:ind w:left="142"/>
            </w:pPr>
            <w:r>
              <w:rPr>
                <w:rFonts w:ascii="Arial" w:eastAsia="Arial" w:hAnsi="Arial" w:cs="Arial"/>
                <w:b/>
                <w:color w:val="000000"/>
                <w:sz w:val="24"/>
                <w:szCs w:val="24"/>
              </w:rPr>
              <w:t>“Estimated Year 1 Charges”</w:t>
            </w:r>
          </w:p>
        </w:tc>
        <w:tc>
          <w:tcPr>
            <w:tcW w:w="734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BF6291" w14:textId="77777777" w:rsidR="00D758B6" w:rsidRDefault="00551DD1">
            <w:pPr>
              <w:pStyle w:val="Standard"/>
              <w:tabs>
                <w:tab w:val="left" w:pos="-179"/>
              </w:tabs>
              <w:spacing w:after="120" w:line="240" w:lineRule="auto"/>
            </w:pPr>
            <w:r>
              <w:rPr>
                <w:rFonts w:ascii="Arial" w:eastAsia="Arial" w:hAnsi="Arial" w:cs="Arial"/>
                <w:color w:val="000000"/>
                <w:sz w:val="24"/>
                <w:szCs w:val="24"/>
              </w:rPr>
              <w:t xml:space="preserve">the anticipated total </w:t>
            </w:r>
            <w:r>
              <w:rPr>
                <w:rFonts w:ascii="Arial" w:eastAsia="Arial" w:hAnsi="Arial" w:cs="Arial"/>
                <w:color w:val="000000"/>
                <w:sz w:val="24"/>
                <w:szCs w:val="24"/>
              </w:rPr>
              <w:t>Charges payable by the Buyer in the first Contract Year specified in the Order Form;</w:t>
            </w:r>
          </w:p>
        </w:tc>
      </w:tr>
    </w:tbl>
    <w:p w14:paraId="7AC9DBB5" w14:textId="77777777" w:rsidR="00D758B6" w:rsidRDefault="00D758B6">
      <w:pPr>
        <w:pStyle w:val="Standard"/>
        <w:spacing w:after="0"/>
        <w:rPr>
          <w:rFonts w:ascii="Arial" w:eastAsia="Arial" w:hAnsi="Arial" w:cs="Arial"/>
          <w:color w:val="000000"/>
          <w:sz w:val="24"/>
          <w:szCs w:val="24"/>
        </w:rPr>
      </w:pPr>
    </w:p>
    <w:tbl>
      <w:tblPr>
        <w:tblW w:w="9750" w:type="dxa"/>
        <w:tblLayout w:type="fixed"/>
        <w:tblCellMar>
          <w:left w:w="10" w:type="dxa"/>
          <w:right w:w="10" w:type="dxa"/>
        </w:tblCellMar>
        <w:tblLook w:val="04A0" w:firstRow="1" w:lastRow="0" w:firstColumn="1" w:lastColumn="0" w:noHBand="0" w:noVBand="1"/>
      </w:tblPr>
      <w:tblGrid>
        <w:gridCol w:w="2399"/>
        <w:gridCol w:w="7351"/>
      </w:tblGrid>
      <w:tr w:rsidR="00D758B6" w14:paraId="5030B83E" w14:textId="77777777">
        <w:tblPrEx>
          <w:tblCellMar>
            <w:top w:w="0" w:type="dxa"/>
            <w:bottom w:w="0" w:type="dxa"/>
          </w:tblCellMar>
        </w:tblPrEx>
        <w:tc>
          <w:tcPr>
            <w:tcW w:w="2399" w:type="dxa"/>
            <w:tcBorders>
              <w:left w:val="single" w:sz="8" w:space="0" w:color="000000"/>
              <w:bottom w:val="single" w:sz="8" w:space="0" w:color="000000"/>
              <w:right w:val="single" w:sz="8" w:space="0" w:color="000000"/>
            </w:tcBorders>
            <w:tcMar>
              <w:top w:w="0" w:type="dxa"/>
              <w:left w:w="117" w:type="dxa"/>
              <w:bottom w:w="0" w:type="dxa"/>
              <w:right w:w="108" w:type="dxa"/>
            </w:tcMar>
          </w:tcPr>
          <w:p w14:paraId="2CFEAE6F" w14:textId="77777777" w:rsidR="00D758B6" w:rsidRDefault="00551DD1">
            <w:pPr>
              <w:pStyle w:val="Standard"/>
              <w:spacing w:after="120" w:line="240" w:lineRule="auto"/>
              <w:ind w:left="29"/>
            </w:pPr>
            <w:r>
              <w:rPr>
                <w:rFonts w:ascii="Arial" w:eastAsia="Arial" w:hAnsi="Arial" w:cs="Arial"/>
                <w:b/>
                <w:color w:val="000000"/>
                <w:sz w:val="24"/>
                <w:szCs w:val="24"/>
              </w:rPr>
              <w:t>"Estimated Yearly Charges"</w:t>
            </w:r>
          </w:p>
        </w:tc>
        <w:tc>
          <w:tcPr>
            <w:tcW w:w="7350" w:type="dxa"/>
            <w:tcBorders>
              <w:left w:val="single" w:sz="8" w:space="0" w:color="000000"/>
              <w:bottom w:val="single" w:sz="8" w:space="0" w:color="000000"/>
              <w:right w:val="single" w:sz="8" w:space="0" w:color="000000"/>
            </w:tcBorders>
            <w:tcMar>
              <w:top w:w="0" w:type="dxa"/>
              <w:left w:w="117" w:type="dxa"/>
              <w:bottom w:w="0" w:type="dxa"/>
              <w:right w:w="108" w:type="dxa"/>
            </w:tcMar>
          </w:tcPr>
          <w:p w14:paraId="41769F95" w14:textId="77777777" w:rsidR="00D758B6" w:rsidRDefault="00551DD1">
            <w:pPr>
              <w:pStyle w:val="Standard"/>
              <w:tabs>
                <w:tab w:val="left" w:pos="-179"/>
              </w:tabs>
              <w:spacing w:after="120" w:line="240" w:lineRule="auto"/>
            </w:pPr>
            <w:r>
              <w:rPr>
                <w:rFonts w:ascii="Arial" w:eastAsia="Arial" w:hAnsi="Arial" w:cs="Arial"/>
                <w:color w:val="000000"/>
                <w:sz w:val="24"/>
                <w:szCs w:val="24"/>
              </w:rPr>
              <w:t>means for the purposes of calculating each Party’s annual liability under clause 11.2:</w:t>
            </w:r>
          </w:p>
          <w:p w14:paraId="7ED4E700" w14:textId="77777777" w:rsidR="00D758B6" w:rsidRDefault="00551DD1">
            <w:pPr>
              <w:pStyle w:val="Standard"/>
              <w:tabs>
                <w:tab w:val="left" w:pos="-179"/>
              </w:tabs>
              <w:spacing w:after="120" w:line="240" w:lineRule="auto"/>
            </w:pPr>
            <w:r>
              <w:rPr>
                <w:rFonts w:ascii="Arial" w:eastAsia="Arial" w:hAnsi="Arial" w:cs="Arial"/>
                <w:color w:val="000000"/>
                <w:sz w:val="24"/>
                <w:szCs w:val="24"/>
              </w:rPr>
              <w:t>i)  in the first Contract Year, the Estimated Year 1 Ch</w:t>
            </w:r>
            <w:r>
              <w:rPr>
                <w:rFonts w:ascii="Arial" w:eastAsia="Arial" w:hAnsi="Arial" w:cs="Arial"/>
                <w:color w:val="000000"/>
                <w:sz w:val="24"/>
                <w:szCs w:val="24"/>
              </w:rPr>
              <w:t>arges; or</w:t>
            </w:r>
          </w:p>
          <w:p w14:paraId="48AEDCF7" w14:textId="77777777" w:rsidR="00D758B6" w:rsidRDefault="00D758B6">
            <w:pPr>
              <w:pStyle w:val="Standard"/>
              <w:tabs>
                <w:tab w:val="left" w:pos="-179"/>
              </w:tabs>
              <w:spacing w:after="120" w:line="240" w:lineRule="auto"/>
              <w:rPr>
                <w:rFonts w:ascii="Arial" w:eastAsia="Arial" w:hAnsi="Arial" w:cs="Arial"/>
                <w:color w:val="000000"/>
                <w:sz w:val="24"/>
                <w:szCs w:val="24"/>
              </w:rPr>
            </w:pPr>
          </w:p>
          <w:p w14:paraId="775FD435" w14:textId="77777777" w:rsidR="00D758B6" w:rsidRDefault="00551DD1">
            <w:pPr>
              <w:pStyle w:val="Standard"/>
              <w:tabs>
                <w:tab w:val="left" w:pos="-179"/>
              </w:tabs>
              <w:spacing w:after="120" w:line="240" w:lineRule="auto"/>
            </w:pPr>
            <w:r>
              <w:rPr>
                <w:rFonts w:ascii="Arial" w:eastAsia="Arial" w:hAnsi="Arial" w:cs="Arial"/>
                <w:color w:val="000000"/>
                <w:sz w:val="24"/>
                <w:szCs w:val="24"/>
              </w:rPr>
              <w:t>ii) in any subsequent Contract Years, the Charges paid or payable in the previous Call-off Contract Year; or</w:t>
            </w:r>
          </w:p>
          <w:p w14:paraId="325CE559" w14:textId="77777777" w:rsidR="00D758B6" w:rsidRDefault="00D758B6">
            <w:pPr>
              <w:pStyle w:val="Standard"/>
              <w:tabs>
                <w:tab w:val="left" w:pos="-179"/>
              </w:tabs>
              <w:spacing w:after="120" w:line="240" w:lineRule="auto"/>
              <w:rPr>
                <w:rFonts w:ascii="Arial" w:eastAsia="Arial" w:hAnsi="Arial" w:cs="Arial"/>
                <w:color w:val="000000"/>
                <w:sz w:val="24"/>
                <w:szCs w:val="24"/>
              </w:rPr>
            </w:pPr>
          </w:p>
          <w:p w14:paraId="30D756FB" w14:textId="77777777" w:rsidR="00D758B6" w:rsidRDefault="00551DD1">
            <w:pPr>
              <w:pStyle w:val="Standard"/>
              <w:tabs>
                <w:tab w:val="left" w:pos="-179"/>
              </w:tabs>
              <w:spacing w:after="120" w:line="240" w:lineRule="auto"/>
            </w:pPr>
            <w:r>
              <w:rPr>
                <w:rFonts w:ascii="Arial" w:eastAsia="Arial" w:hAnsi="Arial" w:cs="Arial"/>
                <w:color w:val="000000"/>
                <w:sz w:val="24"/>
                <w:szCs w:val="24"/>
              </w:rPr>
              <w:t>iii) after the end of the Call-off Contract, the Charges paid or payable in the last Contract Year during the Call-off Contract Period</w:t>
            </w:r>
            <w:r>
              <w:rPr>
                <w:rFonts w:ascii="Arial" w:eastAsia="Arial" w:hAnsi="Arial" w:cs="Arial"/>
                <w:color w:val="000000"/>
                <w:sz w:val="24"/>
                <w:szCs w:val="24"/>
              </w:rPr>
              <w:t>;  </w:t>
            </w:r>
          </w:p>
        </w:tc>
      </w:tr>
      <w:tr w:rsidR="00D758B6" w14:paraId="16EAE11D" w14:textId="77777777">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7819134A" w14:textId="77777777" w:rsidR="00D758B6" w:rsidRDefault="00551DD1">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Buyer</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7505E5E1" w14:textId="77777777" w:rsidR="00D758B6" w:rsidRDefault="00551DD1">
            <w:pPr>
              <w:pStyle w:val="Standard"/>
            </w:pPr>
            <w:r>
              <w:rPr>
                <w:rFonts w:ascii="Arial" w:eastAsia="Arial" w:hAnsi="Arial" w:cs="Arial"/>
                <w:color w:val="000000"/>
                <w:sz w:val="24"/>
                <w:szCs w:val="24"/>
              </w:rPr>
              <w:t>a public sector purchaser that is:</w:t>
            </w:r>
          </w:p>
          <w:p w14:paraId="7E50ED6F" w14:textId="77777777" w:rsidR="00D758B6" w:rsidRDefault="00551DD1">
            <w:pPr>
              <w:pStyle w:val="Standard"/>
              <w:numPr>
                <w:ilvl w:val="0"/>
                <w:numId w:val="29"/>
              </w:numPr>
              <w:tabs>
                <w:tab w:val="left" w:pos="209"/>
                <w:tab w:val="left" w:pos="379"/>
              </w:tabs>
              <w:spacing w:after="120" w:line="240" w:lineRule="auto"/>
              <w:ind w:left="388"/>
            </w:pPr>
            <w:r>
              <w:rPr>
                <w:rFonts w:ascii="Arial" w:eastAsia="Arial" w:hAnsi="Arial" w:cs="Arial"/>
                <w:color w:val="000000"/>
                <w:sz w:val="24"/>
                <w:szCs w:val="24"/>
              </w:rPr>
              <w:t>eligible to use the Framework Contract; and</w:t>
            </w:r>
          </w:p>
          <w:p w14:paraId="01B1AF8B" w14:textId="77777777" w:rsidR="00D758B6" w:rsidRDefault="00551DD1">
            <w:pPr>
              <w:pStyle w:val="Standard"/>
              <w:numPr>
                <w:ilvl w:val="0"/>
                <w:numId w:val="5"/>
              </w:numPr>
              <w:tabs>
                <w:tab w:val="left" w:pos="209"/>
                <w:tab w:val="left" w:pos="379"/>
              </w:tabs>
              <w:spacing w:after="120" w:line="240" w:lineRule="auto"/>
              <w:ind w:left="388"/>
            </w:pPr>
            <w:r>
              <w:rPr>
                <w:rFonts w:ascii="Arial" w:eastAsia="Arial" w:hAnsi="Arial" w:cs="Arial"/>
                <w:color w:val="000000"/>
                <w:sz w:val="24"/>
                <w:szCs w:val="24"/>
              </w:rPr>
              <w:t>is entering into an Exempt Call-off Contract that is not subject to (as applicable) any of:</w:t>
            </w:r>
          </w:p>
          <w:p w14:paraId="18A8107C"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Regulations;</w:t>
            </w:r>
          </w:p>
          <w:p w14:paraId="028D263E"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 xml:space="preserve">the Concession Contracts Regulations 2016 (SI </w:t>
            </w:r>
            <w:r>
              <w:rPr>
                <w:rFonts w:ascii="Arial" w:eastAsia="Arial" w:hAnsi="Arial" w:cs="Arial"/>
                <w:color w:val="000000"/>
                <w:sz w:val="24"/>
                <w:szCs w:val="24"/>
              </w:rPr>
              <w:t>2016/273);</w:t>
            </w:r>
          </w:p>
          <w:p w14:paraId="7C00BDAF"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Utilities Contracts Regulations 2016 (SI 2016/274);</w:t>
            </w:r>
          </w:p>
          <w:p w14:paraId="4379E660"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the Defence and Security Public Contracts Regulations 2011 (SI 2011/1848);</w:t>
            </w:r>
          </w:p>
          <w:p w14:paraId="3687CEC3"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lastRenderedPageBreak/>
              <w:t>the Remedies Directive (2007/66/EC);</w:t>
            </w:r>
          </w:p>
          <w:p w14:paraId="1313D92C"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2014/23/EU of the European Parliament and Council;</w:t>
            </w:r>
          </w:p>
          <w:p w14:paraId="7B7F27A6"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2014/24/EU of the European Parliament and Council;</w:t>
            </w:r>
          </w:p>
          <w:p w14:paraId="5821141F"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2014/25/EU of the European Parliament and Council; or</w:t>
            </w:r>
          </w:p>
          <w:p w14:paraId="080DDD2E" w14:textId="77777777" w:rsidR="00D758B6" w:rsidRDefault="00551DD1">
            <w:pPr>
              <w:pStyle w:val="Standard"/>
              <w:numPr>
                <w:ilvl w:val="1"/>
                <w:numId w:val="5"/>
              </w:numPr>
              <w:tabs>
                <w:tab w:val="left" w:pos="635"/>
                <w:tab w:val="left" w:pos="805"/>
              </w:tabs>
              <w:spacing w:after="120" w:line="240" w:lineRule="auto"/>
              <w:ind w:left="814"/>
            </w:pPr>
            <w:r>
              <w:rPr>
                <w:rFonts w:ascii="Arial" w:eastAsia="Arial" w:hAnsi="Arial" w:cs="Arial"/>
                <w:color w:val="000000"/>
                <w:sz w:val="24"/>
                <w:szCs w:val="24"/>
              </w:rPr>
              <w:t>Directive 2009/81/EC of the European Parliament and Council;</w:t>
            </w:r>
          </w:p>
        </w:tc>
      </w:tr>
      <w:tr w:rsidR="00D758B6" w14:paraId="1FF4D156" w14:textId="77777777">
        <w:tblPrEx>
          <w:tblCellMar>
            <w:top w:w="0" w:type="dxa"/>
            <w:bottom w:w="0" w:type="dxa"/>
          </w:tblCellMar>
        </w:tblPrEx>
        <w:trPr>
          <w:trHeight w:val="1289"/>
        </w:trPr>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4BCAE03D" w14:textId="77777777" w:rsidR="00D758B6" w:rsidRDefault="00551DD1">
            <w:pPr>
              <w:pStyle w:val="Standard"/>
              <w:spacing w:after="120" w:line="240" w:lineRule="auto"/>
              <w:ind w:left="29"/>
            </w:pPr>
            <w:r>
              <w:rPr>
                <w:rFonts w:ascii="Arial" w:eastAsia="Arial" w:hAnsi="Arial" w:cs="Arial"/>
                <w:sz w:val="24"/>
                <w:szCs w:val="24"/>
              </w:rPr>
              <w:lastRenderedPageBreak/>
              <w:t>“</w:t>
            </w:r>
            <w:r>
              <w:rPr>
                <w:rFonts w:ascii="Arial" w:eastAsia="Arial" w:hAnsi="Arial" w:cs="Arial"/>
                <w:b/>
                <w:sz w:val="24"/>
                <w:szCs w:val="24"/>
              </w:rPr>
              <w:t>Exempt Call-off Contract</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410961AC" w14:textId="77777777" w:rsidR="00D758B6" w:rsidRDefault="00551DD1">
            <w:pPr>
              <w:pStyle w:val="Standard"/>
              <w:tabs>
                <w:tab w:val="left" w:pos="-179"/>
              </w:tabs>
              <w:spacing w:after="120" w:line="240" w:lineRule="auto"/>
            </w:pPr>
            <w:r>
              <w:rPr>
                <w:rFonts w:ascii="Arial" w:eastAsia="Arial" w:hAnsi="Arial" w:cs="Arial"/>
                <w:color w:val="000000"/>
                <w:sz w:val="24"/>
                <w:szCs w:val="24"/>
              </w:rPr>
              <w:t xml:space="preserve">the contract between the Exempt Buyer </w:t>
            </w:r>
            <w:r>
              <w:rPr>
                <w:rFonts w:ascii="Arial" w:eastAsia="Arial" w:hAnsi="Arial" w:cs="Arial"/>
                <w:color w:val="000000"/>
                <w:sz w:val="24"/>
                <w:szCs w:val="24"/>
              </w:rPr>
              <w:t>and the Supplier for Deliverables which consists of the terms set out and referred to in the Order Form incorporating and, where necessary, amending, refining or adding to the terms of the Framework Contract;</w:t>
            </w:r>
          </w:p>
        </w:tc>
      </w:tr>
      <w:tr w:rsidR="00D758B6" w14:paraId="029545C8" w14:textId="77777777">
        <w:tblPrEx>
          <w:tblCellMar>
            <w:top w:w="0" w:type="dxa"/>
            <w:bottom w:w="0" w:type="dxa"/>
          </w:tblCellMar>
        </w:tblPrEx>
        <w:tc>
          <w:tcPr>
            <w:tcW w:w="2399"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0E0F9F85" w14:textId="77777777" w:rsidR="00D758B6" w:rsidRDefault="00551DD1">
            <w:pPr>
              <w:pStyle w:val="Standard"/>
              <w:spacing w:after="120" w:line="240" w:lineRule="auto"/>
              <w:ind w:left="29"/>
            </w:pPr>
            <w:r>
              <w:rPr>
                <w:rFonts w:ascii="Arial" w:eastAsia="Arial" w:hAnsi="Arial" w:cs="Arial"/>
                <w:sz w:val="24"/>
                <w:szCs w:val="24"/>
              </w:rPr>
              <w:t>“</w:t>
            </w:r>
            <w:r>
              <w:rPr>
                <w:rFonts w:ascii="Arial" w:eastAsia="Arial" w:hAnsi="Arial" w:cs="Arial"/>
                <w:b/>
                <w:sz w:val="24"/>
                <w:szCs w:val="24"/>
              </w:rPr>
              <w:t>Exempt Procurement Amendments</w:t>
            </w:r>
            <w:r>
              <w:rPr>
                <w:rFonts w:ascii="Arial" w:eastAsia="Arial" w:hAnsi="Arial" w:cs="Arial"/>
                <w:sz w:val="24"/>
                <w:szCs w:val="24"/>
              </w:rPr>
              <w:t>”</w:t>
            </w:r>
          </w:p>
        </w:tc>
        <w:tc>
          <w:tcPr>
            <w:tcW w:w="7350" w:type="dxa"/>
            <w:tcBorders>
              <w:top w:val="single" w:sz="8" w:space="0" w:color="000000"/>
              <w:left w:val="single" w:sz="8" w:space="0" w:color="000000"/>
              <w:bottom w:val="single" w:sz="8" w:space="0" w:color="000000"/>
              <w:right w:val="single" w:sz="8" w:space="0" w:color="000000"/>
            </w:tcBorders>
            <w:tcMar>
              <w:top w:w="0" w:type="dxa"/>
              <w:left w:w="117" w:type="dxa"/>
              <w:bottom w:w="0" w:type="dxa"/>
              <w:right w:w="108" w:type="dxa"/>
            </w:tcMar>
          </w:tcPr>
          <w:p w14:paraId="08676B8A" w14:textId="77777777" w:rsidR="00D758B6" w:rsidRDefault="00551DD1">
            <w:pPr>
              <w:pStyle w:val="Standard"/>
            </w:pPr>
            <w:r>
              <w:rPr>
                <w:rFonts w:ascii="Arial" w:eastAsia="Arial" w:hAnsi="Arial" w:cs="Arial"/>
                <w:color w:val="000000"/>
                <w:sz w:val="24"/>
                <w:szCs w:val="24"/>
              </w:rPr>
              <w:t xml:space="preserve">any </w:t>
            </w:r>
            <w:r>
              <w:rPr>
                <w:rFonts w:ascii="Arial" w:eastAsia="Arial" w:hAnsi="Arial" w:cs="Arial"/>
                <w:color w:val="000000"/>
                <w:sz w:val="24"/>
                <w:szCs w:val="24"/>
              </w:rPr>
              <w:t>amendments, refinements or additions to any of the terms of the Framework Contract made through the Exempt Call-off Contract to reflect the specific needs of an Exempt Buyer to the extent permitted by and in accordance with any legal requirements applicabl</w:t>
            </w:r>
            <w:r>
              <w:rPr>
                <w:rFonts w:ascii="Arial" w:eastAsia="Arial" w:hAnsi="Arial" w:cs="Arial"/>
                <w:color w:val="000000"/>
                <w:sz w:val="24"/>
                <w:szCs w:val="24"/>
              </w:rPr>
              <w:t>e to that Exempt Buyer;</w:t>
            </w:r>
          </w:p>
        </w:tc>
      </w:tr>
    </w:tbl>
    <w:p w14:paraId="33A2C96C" w14:textId="77777777" w:rsidR="00D758B6" w:rsidRDefault="00D758B6">
      <w:pPr>
        <w:pStyle w:val="Standard"/>
        <w:spacing w:after="0"/>
        <w:rPr>
          <w:rFonts w:ascii="Arial" w:eastAsia="Arial" w:hAnsi="Arial" w:cs="Arial"/>
          <w:color w:val="000000"/>
          <w:sz w:val="24"/>
          <w:szCs w:val="24"/>
        </w:rPr>
      </w:pPr>
    </w:p>
    <w:tbl>
      <w:tblPr>
        <w:tblW w:w="9735" w:type="dxa"/>
        <w:tblLayout w:type="fixed"/>
        <w:tblCellMar>
          <w:left w:w="10" w:type="dxa"/>
          <w:right w:w="10" w:type="dxa"/>
        </w:tblCellMar>
        <w:tblLook w:val="04A0" w:firstRow="1" w:lastRow="0" w:firstColumn="1" w:lastColumn="0" w:noHBand="0" w:noVBand="1"/>
      </w:tblPr>
      <w:tblGrid>
        <w:gridCol w:w="2403"/>
        <w:gridCol w:w="7332"/>
      </w:tblGrid>
      <w:tr w:rsidR="00D758B6" w14:paraId="177956D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15FDD2" w14:textId="77777777" w:rsidR="00D758B6" w:rsidRDefault="00551DD1">
            <w:pPr>
              <w:pStyle w:val="Standard"/>
              <w:spacing w:after="120" w:line="240" w:lineRule="auto"/>
              <w:ind w:left="142"/>
            </w:pPr>
            <w:r>
              <w:rPr>
                <w:rFonts w:ascii="Arial" w:eastAsia="Arial" w:hAnsi="Arial" w:cs="Arial"/>
                <w:b/>
                <w:color w:val="000000"/>
                <w:sz w:val="24"/>
                <w:szCs w:val="24"/>
              </w:rPr>
              <w:t>"Existing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B713A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D758B6" w14:paraId="0580EA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045A7B" w14:textId="77777777" w:rsidR="00D758B6" w:rsidRDefault="00551DD1">
            <w:pPr>
              <w:pStyle w:val="Standard"/>
              <w:spacing w:after="120" w:line="240" w:lineRule="auto"/>
              <w:ind w:left="142"/>
            </w:pPr>
            <w:r>
              <w:rPr>
                <w:rFonts w:ascii="Arial" w:eastAsia="Arial" w:hAnsi="Arial" w:cs="Arial"/>
                <w:b/>
                <w:color w:val="000000"/>
                <w:sz w:val="24"/>
                <w:szCs w:val="24"/>
              </w:rPr>
              <w:t>“Exit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0FF04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shall have the </w:t>
            </w:r>
            <w:r>
              <w:rPr>
                <w:rFonts w:ascii="Arial" w:eastAsia="Arial" w:hAnsi="Arial" w:cs="Arial"/>
                <w:color w:val="000000"/>
                <w:sz w:val="24"/>
                <w:szCs w:val="24"/>
              </w:rPr>
              <w:t>meaning in the European Union (Withdrawal) Act 2018;</w:t>
            </w:r>
          </w:p>
        </w:tc>
      </w:tr>
      <w:tr w:rsidR="00D758B6" w14:paraId="55D87E8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A08310" w14:textId="77777777" w:rsidR="00D758B6" w:rsidRDefault="00551DD1">
            <w:pPr>
              <w:pStyle w:val="Standard"/>
              <w:spacing w:after="120" w:line="240" w:lineRule="auto"/>
              <w:ind w:left="142"/>
            </w:pPr>
            <w:r>
              <w:rPr>
                <w:rFonts w:ascii="Arial" w:eastAsia="Arial" w:hAnsi="Arial" w:cs="Arial"/>
                <w:b/>
                <w:color w:val="000000"/>
                <w:sz w:val="24"/>
                <w:szCs w:val="24"/>
              </w:rPr>
              <w:t>"Expiry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D0E470"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the Framework Expiry Date or the Call-Off Expiry Date (as the context dictates);</w:t>
            </w:r>
          </w:p>
        </w:tc>
      </w:tr>
      <w:tr w:rsidR="00D758B6" w14:paraId="4F57686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7B7CE0" w14:textId="77777777" w:rsidR="00D758B6" w:rsidRDefault="00551DD1">
            <w:pPr>
              <w:pStyle w:val="Standard"/>
              <w:spacing w:after="120" w:line="240" w:lineRule="auto"/>
              <w:ind w:left="142"/>
            </w:pPr>
            <w:r>
              <w:rPr>
                <w:rFonts w:ascii="Arial" w:eastAsia="Arial" w:hAnsi="Arial" w:cs="Arial"/>
                <w:b/>
                <w:color w:val="000000"/>
                <w:sz w:val="24"/>
                <w:szCs w:val="24"/>
              </w:rPr>
              <w:t>"Extension Period"</w:t>
            </w:r>
          </w:p>
          <w:p w14:paraId="35728A2C" w14:textId="77777777" w:rsidR="00D758B6" w:rsidRDefault="00D758B6">
            <w:pPr>
              <w:pStyle w:val="Standard"/>
              <w:spacing w:line="240" w:lineRule="auto"/>
              <w:ind w:left="142" w:firstLine="720"/>
              <w:rPr>
                <w:rFonts w:ascii="Arial" w:eastAsia="Arial" w:hAnsi="Arial" w:cs="Arial"/>
                <w:sz w:val="24"/>
                <w:szCs w:val="24"/>
              </w:rPr>
            </w:pP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2B89F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Framework Optional Extension Period or the Call-Off Optional Extension Period as </w:t>
            </w:r>
            <w:r>
              <w:rPr>
                <w:rFonts w:ascii="Arial" w:eastAsia="Arial" w:hAnsi="Arial" w:cs="Arial"/>
                <w:color w:val="000000"/>
                <w:sz w:val="24"/>
                <w:szCs w:val="24"/>
              </w:rPr>
              <w:t>the context dictates;</w:t>
            </w:r>
          </w:p>
        </w:tc>
      </w:tr>
      <w:tr w:rsidR="00D758B6" w14:paraId="4DBEFC5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4CCAF9" w14:textId="77777777" w:rsidR="00D758B6" w:rsidRDefault="00551DD1">
            <w:pPr>
              <w:pStyle w:val="Standard"/>
              <w:spacing w:after="120" w:line="240" w:lineRule="auto"/>
              <w:ind w:left="142"/>
            </w:pPr>
            <w:r>
              <w:rPr>
                <w:rFonts w:ascii="Arial" w:eastAsia="Arial" w:hAnsi="Arial" w:cs="Arial"/>
                <w:b/>
                <w:sz w:val="24"/>
                <w:szCs w:val="24"/>
              </w:rPr>
              <w:t>“Financial Reports”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139BF6" w14:textId="77777777" w:rsidR="00D758B6" w:rsidRDefault="00551DD1">
            <w:pPr>
              <w:pStyle w:val="Standard"/>
              <w:ind w:left="164" w:hanging="164"/>
            </w:pPr>
            <w:r>
              <w:rPr>
                <w:rFonts w:ascii="Arial" w:eastAsia="Arial" w:hAnsi="Arial" w:cs="Arial"/>
                <w:sz w:val="24"/>
                <w:szCs w:val="24"/>
              </w:rPr>
              <w:t xml:space="preserve"> a report by the Supplier to the Buyer that:</w:t>
            </w:r>
          </w:p>
          <w:p w14:paraId="7352D640" w14:textId="77777777" w:rsidR="00D758B6" w:rsidRDefault="00551DD1">
            <w:pPr>
              <w:pStyle w:val="Standard"/>
              <w:ind w:left="282" w:hanging="282"/>
            </w:pPr>
            <w:r>
              <w:rPr>
                <w:rFonts w:ascii="Arial" w:eastAsia="Arial" w:hAnsi="Arial" w:cs="Arial"/>
                <w:sz w:val="24"/>
                <w:szCs w:val="24"/>
              </w:rPr>
              <w:t>(a) provides a true and fair reflection of the Costs and Supplier Profit Margin forecast by the Supplier;</w:t>
            </w:r>
          </w:p>
          <w:p w14:paraId="4BF243B2" w14:textId="77777777" w:rsidR="00D758B6" w:rsidRDefault="00551DD1">
            <w:pPr>
              <w:pStyle w:val="Standard"/>
              <w:ind w:left="282" w:hanging="282"/>
            </w:pPr>
            <w:r>
              <w:rPr>
                <w:rFonts w:ascii="Arial" w:eastAsia="Arial" w:hAnsi="Arial" w:cs="Arial"/>
                <w:sz w:val="24"/>
                <w:szCs w:val="24"/>
              </w:rPr>
              <w:t xml:space="preserve">(b) provides detail a true and fair reflection of the </w:t>
            </w:r>
            <w:r>
              <w:rPr>
                <w:rFonts w:ascii="Arial" w:eastAsia="Arial" w:hAnsi="Arial" w:cs="Arial"/>
                <w:sz w:val="24"/>
                <w:szCs w:val="24"/>
              </w:rPr>
              <w:t>costs and expenses to be incurred by Key Subcontractors (as requested by the Buyer);</w:t>
            </w:r>
          </w:p>
          <w:p w14:paraId="281BD39D" w14:textId="77777777" w:rsidR="00D758B6" w:rsidRDefault="00551DD1">
            <w:pPr>
              <w:pStyle w:val="Standard"/>
              <w:ind w:left="282" w:hanging="282"/>
            </w:pPr>
            <w:r>
              <w:rPr>
                <w:rFonts w:ascii="Arial" w:eastAsia="Arial" w:hAnsi="Arial" w:cs="Arial"/>
                <w:sz w:val="24"/>
                <w:szCs w:val="24"/>
              </w:rPr>
              <w:t>(c) is in the same software package (Microsoft Excel or Microsoft Word), layout and format as the blank templates which have been issued by the Buyer to the Supplier on or</w:t>
            </w:r>
            <w:r>
              <w:rPr>
                <w:rFonts w:ascii="Arial" w:eastAsia="Arial" w:hAnsi="Arial" w:cs="Arial"/>
                <w:sz w:val="24"/>
                <w:szCs w:val="24"/>
              </w:rPr>
              <w:t xml:space="preserve"> before the Start Date for the purposes of the Contract; and</w:t>
            </w:r>
          </w:p>
          <w:p w14:paraId="4E92009B" w14:textId="77777777" w:rsidR="00D758B6" w:rsidRDefault="00551DD1">
            <w:pPr>
              <w:pStyle w:val="Standard"/>
              <w:ind w:left="282" w:hanging="282"/>
            </w:pPr>
            <w:r>
              <w:rPr>
                <w:rFonts w:ascii="Arial" w:eastAsia="Arial" w:hAnsi="Arial" w:cs="Arial"/>
                <w:sz w:val="24"/>
                <w:szCs w:val="24"/>
              </w:rPr>
              <w:t>(d) is certified by the Supplier’s Chief Financial Officer or Director of Finance;</w:t>
            </w:r>
          </w:p>
          <w:p w14:paraId="522E1A97" w14:textId="77777777" w:rsidR="00D758B6" w:rsidRDefault="00D758B6">
            <w:pPr>
              <w:pStyle w:val="Standard"/>
              <w:spacing w:line="240" w:lineRule="auto"/>
              <w:ind w:left="164" w:hanging="164"/>
              <w:rPr>
                <w:rFonts w:ascii="Arial" w:eastAsia="Arial" w:hAnsi="Arial" w:cs="Arial"/>
                <w:sz w:val="24"/>
                <w:szCs w:val="24"/>
              </w:rPr>
            </w:pPr>
          </w:p>
        </w:tc>
      </w:tr>
      <w:tr w:rsidR="00D758B6" w14:paraId="72FEFE3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2E3FF4F" w14:textId="77777777" w:rsidR="00D758B6" w:rsidRDefault="00551DD1">
            <w:pPr>
              <w:pStyle w:val="Standard"/>
              <w:spacing w:after="120" w:line="240" w:lineRule="auto"/>
              <w:ind w:left="142"/>
            </w:pPr>
            <w:r>
              <w:rPr>
                <w:rFonts w:ascii="Arial" w:eastAsia="Arial" w:hAnsi="Arial" w:cs="Arial"/>
                <w:b/>
                <w:sz w:val="24"/>
                <w:szCs w:val="24"/>
              </w:rPr>
              <w:t>“Financial Representative”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C641C7" w14:textId="77777777" w:rsidR="00D758B6" w:rsidRDefault="00551DD1">
            <w:pPr>
              <w:pStyle w:val="Standard"/>
              <w:ind w:left="164" w:hanging="24"/>
            </w:pPr>
            <w:r>
              <w:rPr>
                <w:rFonts w:ascii="Arial" w:eastAsia="Arial" w:hAnsi="Arial" w:cs="Arial"/>
                <w:sz w:val="24"/>
                <w:szCs w:val="24"/>
              </w:rPr>
              <w:t xml:space="preserve">a reasonably skilled and experienced member of the Supplier Staff who has </w:t>
            </w:r>
            <w:r>
              <w:rPr>
                <w:rFonts w:ascii="Arial" w:eastAsia="Arial" w:hAnsi="Arial" w:cs="Arial"/>
                <w:sz w:val="24"/>
                <w:szCs w:val="24"/>
              </w:rPr>
              <w:t>specific responsibility for preparing, maintaining, facilitating access to, discussing and explaining the records and accounts of everything to do with the Contract (as referred to in Clause 6), Financial Reports and Open Book Data;</w:t>
            </w:r>
          </w:p>
          <w:p w14:paraId="23D66575" w14:textId="77777777" w:rsidR="00D758B6" w:rsidRDefault="00D758B6">
            <w:pPr>
              <w:pStyle w:val="Standard"/>
              <w:spacing w:line="240" w:lineRule="auto"/>
              <w:ind w:left="164" w:hanging="164"/>
              <w:rPr>
                <w:rFonts w:ascii="Arial" w:eastAsia="Arial" w:hAnsi="Arial" w:cs="Arial"/>
                <w:sz w:val="24"/>
                <w:szCs w:val="24"/>
              </w:rPr>
            </w:pPr>
          </w:p>
        </w:tc>
      </w:tr>
      <w:tr w:rsidR="00D758B6" w14:paraId="36CFC89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6B4D1C" w14:textId="77777777" w:rsidR="00D758B6" w:rsidRDefault="00551DD1">
            <w:pPr>
              <w:pStyle w:val="Standard"/>
              <w:spacing w:after="120" w:line="240" w:lineRule="auto"/>
              <w:ind w:left="142"/>
            </w:pPr>
            <w:r>
              <w:rPr>
                <w:rFonts w:ascii="Arial" w:eastAsia="Arial" w:hAnsi="Arial" w:cs="Arial"/>
                <w:b/>
                <w:sz w:val="24"/>
                <w:szCs w:val="24"/>
              </w:rPr>
              <w:t>“Financial Transparen</w:t>
            </w:r>
            <w:r>
              <w:rPr>
                <w:rFonts w:ascii="Arial" w:eastAsia="Arial" w:hAnsi="Arial" w:cs="Arial"/>
                <w:b/>
                <w:sz w:val="24"/>
                <w:szCs w:val="24"/>
              </w:rPr>
              <w:t>cy Objectives”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7A0FCE" w14:textId="77777777" w:rsidR="00D758B6" w:rsidRDefault="00551DD1">
            <w:pPr>
              <w:pStyle w:val="Standard"/>
              <w:ind w:left="282" w:hanging="282"/>
            </w:pPr>
            <w:r>
              <w:rPr>
                <w:rFonts w:ascii="Arial" w:eastAsia="Arial" w:hAnsi="Arial" w:cs="Arial"/>
                <w:sz w:val="24"/>
                <w:szCs w:val="24"/>
              </w:rPr>
              <w:t>(a) the Buyer having a clear analysis of the Costs, Overhead recoveries (where relevant), time spent by Supplier Staff in providing the Services and Supplier Profit Margin so that it can understand any payment sought by the Supplier;</w:t>
            </w:r>
          </w:p>
          <w:p w14:paraId="4BBD0323" w14:textId="77777777" w:rsidR="00D758B6" w:rsidRDefault="00551DD1">
            <w:pPr>
              <w:pStyle w:val="Standard"/>
              <w:ind w:left="282" w:hanging="282"/>
            </w:pPr>
            <w:r>
              <w:rPr>
                <w:rFonts w:ascii="Arial" w:eastAsia="Arial" w:hAnsi="Arial" w:cs="Arial"/>
                <w:sz w:val="24"/>
                <w:szCs w:val="24"/>
              </w:rPr>
              <w:t>(b) the</w:t>
            </w:r>
            <w:r>
              <w:rPr>
                <w:rFonts w:ascii="Arial" w:eastAsia="Arial" w:hAnsi="Arial" w:cs="Arial"/>
                <w:sz w:val="24"/>
                <w:szCs w:val="24"/>
              </w:rPr>
              <w:t xml:space="preserve"> Parties being able to understand Costs forecasts and to have confidence that these are based on justifiable numbers and appropriate forecasting techniques;</w:t>
            </w:r>
          </w:p>
          <w:p w14:paraId="2D2E437C" w14:textId="77777777" w:rsidR="00D758B6" w:rsidRDefault="00551DD1">
            <w:pPr>
              <w:pStyle w:val="Standard"/>
              <w:ind w:left="282" w:hanging="282"/>
            </w:pPr>
            <w:r>
              <w:rPr>
                <w:rFonts w:ascii="Arial" w:eastAsia="Arial" w:hAnsi="Arial" w:cs="Arial"/>
                <w:sz w:val="24"/>
                <w:szCs w:val="24"/>
              </w:rPr>
              <w:t>(c) the Parties being able to understand the quantitative impact of any Variations that affect ongo</w:t>
            </w:r>
            <w:r>
              <w:rPr>
                <w:rFonts w:ascii="Arial" w:eastAsia="Arial" w:hAnsi="Arial" w:cs="Arial"/>
                <w:sz w:val="24"/>
                <w:szCs w:val="24"/>
              </w:rPr>
              <w:t>ing Costs and identifying how these could be mitigated and/or reflected in the Charges;</w:t>
            </w:r>
          </w:p>
          <w:p w14:paraId="62DFC9DB" w14:textId="77777777" w:rsidR="00D758B6" w:rsidRDefault="00551DD1">
            <w:pPr>
              <w:pStyle w:val="Standard"/>
              <w:ind w:left="282" w:hanging="282"/>
            </w:pPr>
            <w:r>
              <w:rPr>
                <w:rFonts w:ascii="Arial" w:eastAsia="Arial" w:hAnsi="Arial" w:cs="Arial"/>
                <w:sz w:val="24"/>
                <w:szCs w:val="24"/>
              </w:rPr>
              <w:t>(d) the Parties being able to review, address issues with and re-forecast progress in relation to the provision of the Services;</w:t>
            </w:r>
          </w:p>
          <w:p w14:paraId="3E4FC048" w14:textId="77777777" w:rsidR="00D758B6" w:rsidRDefault="00551DD1">
            <w:pPr>
              <w:pStyle w:val="Standard"/>
              <w:ind w:left="282" w:hanging="282"/>
            </w:pPr>
            <w:r>
              <w:rPr>
                <w:rFonts w:ascii="Arial" w:eastAsia="Arial" w:hAnsi="Arial" w:cs="Arial"/>
                <w:sz w:val="24"/>
                <w:szCs w:val="24"/>
              </w:rPr>
              <w:t xml:space="preserve">(e) the Parties challenging each </w:t>
            </w:r>
            <w:r>
              <w:rPr>
                <w:rFonts w:ascii="Arial" w:eastAsia="Arial" w:hAnsi="Arial" w:cs="Arial"/>
                <w:sz w:val="24"/>
                <w:szCs w:val="24"/>
              </w:rPr>
              <w:t>other with ideas for efficiency and improvements; and</w:t>
            </w:r>
          </w:p>
          <w:p w14:paraId="14906F50" w14:textId="77777777" w:rsidR="00D758B6" w:rsidRDefault="00551DD1">
            <w:pPr>
              <w:pStyle w:val="Standard"/>
              <w:ind w:left="282" w:hanging="282"/>
            </w:pPr>
            <w:r>
              <w:rPr>
                <w:rFonts w:ascii="Arial" w:eastAsia="Arial" w:hAnsi="Arial" w:cs="Arial"/>
                <w:sz w:val="24"/>
                <w:szCs w:val="24"/>
              </w:rPr>
              <w:t>(f) enabling the Buyer to demonstrate that it is achieving value for money for the taxpayer relative to current market prices;</w:t>
            </w:r>
          </w:p>
          <w:p w14:paraId="040B0BC9" w14:textId="77777777" w:rsidR="00D758B6" w:rsidRDefault="00D758B6">
            <w:pPr>
              <w:pStyle w:val="Standard"/>
              <w:spacing w:line="240" w:lineRule="auto"/>
              <w:ind w:left="164" w:hanging="164"/>
              <w:rPr>
                <w:rFonts w:ascii="Arial" w:eastAsia="Arial" w:hAnsi="Arial" w:cs="Arial"/>
                <w:sz w:val="24"/>
                <w:szCs w:val="24"/>
              </w:rPr>
            </w:pPr>
          </w:p>
        </w:tc>
      </w:tr>
      <w:tr w:rsidR="00D758B6" w14:paraId="5B1B42F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4EB632" w14:textId="77777777" w:rsidR="00D758B6" w:rsidRDefault="00551DD1">
            <w:pPr>
              <w:pStyle w:val="Standard"/>
              <w:spacing w:after="120" w:line="240" w:lineRule="auto"/>
              <w:ind w:left="142"/>
            </w:pPr>
            <w:r>
              <w:rPr>
                <w:rFonts w:ascii="Arial" w:eastAsia="Arial" w:hAnsi="Arial" w:cs="Arial"/>
                <w:b/>
                <w:color w:val="000000"/>
                <w:sz w:val="24"/>
                <w:szCs w:val="24"/>
              </w:rPr>
              <w:t>"FOIA"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B0939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Freedom of Information Act 2000 and any subordinate </w:t>
            </w:r>
            <w:r>
              <w:rPr>
                <w:rFonts w:ascii="Arial" w:eastAsia="Arial" w:hAnsi="Arial" w:cs="Arial"/>
                <w:color w:val="000000"/>
                <w:sz w:val="24"/>
                <w:szCs w:val="24"/>
              </w:rPr>
              <w:t>legislation made under that Act from time to time together with any guidance and/or codes of practice issued by the Information Commissioner or relevant Government department in relation to such legislation;</w:t>
            </w:r>
          </w:p>
        </w:tc>
      </w:tr>
      <w:tr w:rsidR="00D758B6" w14:paraId="74480AF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E45379" w14:textId="77777777" w:rsidR="00D758B6" w:rsidRDefault="00551DD1">
            <w:pPr>
              <w:pStyle w:val="Standard"/>
              <w:spacing w:after="120" w:line="240" w:lineRule="auto"/>
              <w:ind w:left="142"/>
            </w:pPr>
            <w:r>
              <w:rPr>
                <w:rFonts w:ascii="Arial" w:eastAsia="Arial" w:hAnsi="Arial" w:cs="Arial"/>
                <w:b/>
                <w:color w:val="000000"/>
                <w:sz w:val="24"/>
                <w:szCs w:val="24"/>
              </w:rPr>
              <w:t>"Force Majeure Event"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6311B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event, occurrence, ci</w:t>
            </w:r>
            <w:r>
              <w:rPr>
                <w:rFonts w:ascii="Arial" w:eastAsia="Arial" w:hAnsi="Arial" w:cs="Arial"/>
                <w:color w:val="000000"/>
                <w:sz w:val="24"/>
                <w:szCs w:val="24"/>
              </w:rPr>
              <w:t>rcumstance, matter or cause affecting the performance by either the Relevant Authority or the Supplier of its obligations arising from acts, events, omissions, happenings or non-happenings beyond the reasonable control of the Affected Party which prevent o</w:t>
            </w:r>
            <w:r>
              <w:rPr>
                <w:rFonts w:ascii="Arial" w:eastAsia="Arial" w:hAnsi="Arial" w:cs="Arial"/>
                <w:color w:val="000000"/>
                <w:sz w:val="24"/>
                <w:szCs w:val="24"/>
              </w:rPr>
              <w:t>r materially delay the Affected Party from performing its obligations under a Contract and which are not attributable to any wilful act, neglect or failure to take reasonable preventative action by the Affected Party, including:</w:t>
            </w:r>
          </w:p>
          <w:p w14:paraId="34AB5B45" w14:textId="77777777" w:rsidR="00D758B6" w:rsidRDefault="00551DD1">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riots, civil commotion, war</w:t>
            </w:r>
            <w:r>
              <w:rPr>
                <w:rFonts w:ascii="Arial" w:eastAsia="Arial" w:hAnsi="Arial" w:cs="Arial"/>
                <w:color w:val="000000"/>
                <w:sz w:val="24"/>
                <w:szCs w:val="24"/>
              </w:rPr>
              <w:t xml:space="preserve"> or armed conflict;</w:t>
            </w:r>
          </w:p>
          <w:p w14:paraId="2CD92BFA" w14:textId="77777777" w:rsidR="00D758B6" w:rsidRDefault="00551DD1">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acts of terrorism;</w:t>
            </w:r>
          </w:p>
          <w:p w14:paraId="2278DB5B" w14:textId="77777777" w:rsidR="00D758B6" w:rsidRDefault="00551DD1">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acts of a Central Government Body, local government or regulatory bodies;</w:t>
            </w:r>
          </w:p>
          <w:p w14:paraId="1183FB1E" w14:textId="77777777" w:rsidR="00D758B6" w:rsidRDefault="00551DD1">
            <w:pPr>
              <w:pStyle w:val="Standard"/>
              <w:numPr>
                <w:ilvl w:val="1"/>
                <w:numId w:val="4"/>
              </w:numPr>
              <w:tabs>
                <w:tab w:val="left" w:pos="0"/>
                <w:tab w:val="left" w:pos="720"/>
              </w:tabs>
              <w:spacing w:after="120" w:line="240" w:lineRule="auto"/>
              <w:ind w:left="576" w:hanging="432"/>
            </w:pPr>
            <w:r>
              <w:rPr>
                <w:rFonts w:ascii="Arial" w:eastAsia="Arial" w:hAnsi="Arial" w:cs="Arial"/>
                <w:color w:val="000000"/>
                <w:sz w:val="24"/>
                <w:szCs w:val="24"/>
              </w:rPr>
              <w:t>fire, flood, storm or earthquake or other natural disaster,</w:t>
            </w:r>
          </w:p>
          <w:p w14:paraId="0F456533"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 xml:space="preserve">but excluding any industrial dispute relating to the Supplier, the Supplier </w:t>
            </w:r>
            <w:r>
              <w:rPr>
                <w:rFonts w:ascii="Arial" w:eastAsia="Arial" w:hAnsi="Arial" w:cs="Arial"/>
                <w:color w:val="000000"/>
                <w:sz w:val="24"/>
                <w:szCs w:val="24"/>
              </w:rPr>
              <w:t>Staff or any other failure in the Supplier or the Subcontractor's supply chain;</w:t>
            </w:r>
          </w:p>
        </w:tc>
      </w:tr>
      <w:tr w:rsidR="00D758B6" w14:paraId="303155E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D8F9AD" w14:textId="77777777" w:rsidR="00D758B6" w:rsidRDefault="00551DD1">
            <w:pPr>
              <w:pStyle w:val="Standard"/>
              <w:spacing w:after="120" w:line="240" w:lineRule="auto"/>
              <w:ind w:left="142"/>
            </w:pPr>
            <w:r>
              <w:rPr>
                <w:rFonts w:ascii="Arial" w:eastAsia="Arial" w:hAnsi="Arial" w:cs="Arial"/>
                <w:b/>
                <w:color w:val="000000"/>
                <w:sz w:val="24"/>
                <w:szCs w:val="24"/>
              </w:rPr>
              <w:t>"Force Majeure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EF1CD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D758B6" w14:paraId="07CD3D5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B8EF1B" w14:textId="77777777" w:rsidR="00D758B6" w:rsidRDefault="00551DD1">
            <w:pPr>
              <w:pStyle w:val="Standard"/>
              <w:spacing w:after="120" w:line="240" w:lineRule="auto"/>
              <w:ind w:left="142"/>
            </w:pPr>
            <w:r>
              <w:rPr>
                <w:rFonts w:ascii="Arial" w:eastAsia="Arial" w:hAnsi="Arial" w:cs="Arial"/>
                <w:b/>
                <w:color w:val="000000"/>
                <w:sz w:val="24"/>
                <w:szCs w:val="24"/>
              </w:rPr>
              <w:t>"Framewo</w:t>
            </w:r>
            <w:r>
              <w:rPr>
                <w:rFonts w:ascii="Arial" w:eastAsia="Arial" w:hAnsi="Arial" w:cs="Arial"/>
                <w:b/>
                <w:color w:val="000000"/>
                <w:sz w:val="24"/>
                <w:szCs w:val="24"/>
              </w:rPr>
              <w:t>rk Award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B9D28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D758B6" w14:paraId="3BC1168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B7C97D" w14:textId="77777777" w:rsidR="00D758B6" w:rsidRDefault="00551DD1">
            <w:pPr>
              <w:pStyle w:val="Standard"/>
              <w:spacing w:after="120" w:line="240" w:lineRule="auto"/>
              <w:ind w:left="142"/>
            </w:pPr>
            <w:r>
              <w:rPr>
                <w:rFonts w:ascii="Arial" w:eastAsia="Arial" w:hAnsi="Arial" w:cs="Arial"/>
                <w:b/>
                <w:color w:val="000000"/>
                <w:sz w:val="24"/>
                <w:szCs w:val="24"/>
              </w:rPr>
              <w:t>"Framework 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B99CC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framework agreement established between CCS and the Suppli</w:t>
            </w:r>
            <w:r>
              <w:rPr>
                <w:rFonts w:ascii="Arial" w:eastAsia="Arial" w:hAnsi="Arial" w:cs="Arial"/>
                <w:color w:val="000000"/>
                <w:sz w:val="24"/>
                <w:szCs w:val="24"/>
              </w:rPr>
              <w:t>er in accordance with Regulation 33 by the Framework Award Form for the provision of the Deliverables to Buyers by the Supplier pursuant to the OJEU Notice;</w:t>
            </w:r>
          </w:p>
        </w:tc>
      </w:tr>
      <w:tr w:rsidR="00D758B6" w14:paraId="3E4797A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89F967" w14:textId="77777777" w:rsidR="00D758B6" w:rsidRDefault="00551DD1">
            <w:pPr>
              <w:pStyle w:val="Standard"/>
              <w:spacing w:after="120" w:line="240" w:lineRule="auto"/>
              <w:ind w:left="142"/>
            </w:pPr>
            <w:r>
              <w:rPr>
                <w:rFonts w:ascii="Arial" w:eastAsia="Arial" w:hAnsi="Arial" w:cs="Arial"/>
                <w:b/>
                <w:color w:val="000000"/>
                <w:sz w:val="24"/>
                <w:szCs w:val="24"/>
              </w:rPr>
              <w:t>"Framework Contract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31E5BF" w14:textId="77777777" w:rsidR="00D758B6" w:rsidRDefault="00551DD1">
            <w:pPr>
              <w:pStyle w:val="Standard"/>
              <w:tabs>
                <w:tab w:val="left" w:pos="244"/>
                <w:tab w:val="left" w:pos="846"/>
              </w:tabs>
              <w:spacing w:after="120" w:line="240" w:lineRule="auto"/>
              <w:ind w:left="423" w:hanging="423"/>
            </w:pPr>
            <w:r>
              <w:rPr>
                <w:rFonts w:ascii="Arial" w:eastAsia="Arial" w:hAnsi="Arial" w:cs="Arial"/>
                <w:color w:val="000000"/>
                <w:sz w:val="24"/>
                <w:szCs w:val="24"/>
              </w:rPr>
              <w:t xml:space="preserve">the period from the Framework Start Date until the End Date of the </w:t>
            </w:r>
            <w:r>
              <w:rPr>
                <w:rFonts w:ascii="Arial" w:eastAsia="Arial" w:hAnsi="Arial" w:cs="Arial"/>
                <w:color w:val="000000"/>
                <w:sz w:val="24"/>
                <w:szCs w:val="24"/>
              </w:rPr>
              <w:t>Framework Contract;</w:t>
            </w:r>
          </w:p>
        </w:tc>
      </w:tr>
      <w:tr w:rsidR="00D758B6" w14:paraId="5E712C7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9164D0" w14:textId="77777777" w:rsidR="00D758B6" w:rsidRDefault="00551DD1">
            <w:pPr>
              <w:pStyle w:val="Standard"/>
              <w:spacing w:after="120" w:line="240" w:lineRule="auto"/>
              <w:ind w:left="142"/>
            </w:pPr>
            <w:r>
              <w:rPr>
                <w:rFonts w:ascii="Arial" w:eastAsia="Arial" w:hAnsi="Arial" w:cs="Arial"/>
                <w:b/>
                <w:color w:val="000000"/>
                <w:sz w:val="24"/>
                <w:szCs w:val="24"/>
              </w:rPr>
              <w:t>"Framework Expiry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D5718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scheduled date of the end of the Framework Contract as stated in the Framework Award Form;</w:t>
            </w:r>
          </w:p>
        </w:tc>
      </w:tr>
      <w:tr w:rsidR="00D758B6" w14:paraId="6729A19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C2FA8A" w14:textId="77777777" w:rsidR="00D758B6" w:rsidRDefault="00551DD1">
            <w:pPr>
              <w:pStyle w:val="Standard"/>
              <w:spacing w:after="120" w:line="240" w:lineRule="auto"/>
              <w:ind w:left="142"/>
            </w:pPr>
            <w:r>
              <w:rPr>
                <w:rFonts w:ascii="Arial" w:eastAsia="Arial" w:hAnsi="Arial" w:cs="Arial"/>
                <w:b/>
                <w:color w:val="000000"/>
                <w:sz w:val="24"/>
                <w:szCs w:val="24"/>
              </w:rPr>
              <w:t>"Framework Incorporated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1253E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contractual terms applicable to the Framework Contract specified in the Framewor</w:t>
            </w:r>
            <w:r>
              <w:rPr>
                <w:rFonts w:ascii="Arial" w:eastAsia="Arial" w:hAnsi="Arial" w:cs="Arial"/>
                <w:color w:val="000000"/>
                <w:sz w:val="24"/>
                <w:szCs w:val="24"/>
              </w:rPr>
              <w:t>k Award Form;</w:t>
            </w:r>
          </w:p>
        </w:tc>
      </w:tr>
      <w:tr w:rsidR="00D758B6" w14:paraId="3B8536F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29854F" w14:textId="77777777" w:rsidR="00D758B6" w:rsidRDefault="00551DD1">
            <w:pPr>
              <w:pStyle w:val="Standard"/>
              <w:spacing w:after="120" w:line="240" w:lineRule="auto"/>
              <w:ind w:left="142"/>
            </w:pPr>
            <w:r>
              <w:rPr>
                <w:rFonts w:ascii="Arial" w:eastAsia="Arial" w:hAnsi="Arial" w:cs="Arial"/>
                <w:b/>
                <w:color w:val="000000"/>
                <w:sz w:val="24"/>
                <w:szCs w:val="24"/>
              </w:rPr>
              <w:t>"Framework Optional Extension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EC04E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such period or periods beyond which the Framework Contract Period may be extended as specified in the Framework Award Form;</w:t>
            </w:r>
          </w:p>
        </w:tc>
      </w:tr>
      <w:tr w:rsidR="00D758B6" w14:paraId="3025F1F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9B414F" w14:textId="77777777" w:rsidR="00D758B6" w:rsidRDefault="00551DD1">
            <w:pPr>
              <w:pStyle w:val="Standard"/>
              <w:keepNext/>
              <w:spacing w:after="120" w:line="240" w:lineRule="auto"/>
              <w:ind w:left="142"/>
            </w:pPr>
            <w:r>
              <w:rPr>
                <w:rFonts w:ascii="Arial" w:eastAsia="Arial" w:hAnsi="Arial" w:cs="Arial"/>
                <w:b/>
                <w:color w:val="000000"/>
                <w:sz w:val="24"/>
                <w:szCs w:val="24"/>
              </w:rPr>
              <w:t>"Framework Price(s)"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252C6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price(s) applicable to the provision of the </w:t>
            </w:r>
            <w:r>
              <w:rPr>
                <w:rFonts w:ascii="Arial" w:eastAsia="Arial" w:hAnsi="Arial" w:cs="Arial"/>
                <w:color w:val="000000"/>
                <w:sz w:val="24"/>
                <w:szCs w:val="24"/>
              </w:rPr>
              <w:t>Deliverables set out in Framework Schedule 3 (Framework Prices);</w:t>
            </w:r>
          </w:p>
        </w:tc>
      </w:tr>
      <w:tr w:rsidR="00D758B6" w14:paraId="2C9C928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C08804" w14:textId="77777777" w:rsidR="00D758B6" w:rsidRDefault="00551DD1">
            <w:pPr>
              <w:pStyle w:val="Standard"/>
              <w:spacing w:after="120" w:line="240" w:lineRule="auto"/>
              <w:ind w:left="142"/>
            </w:pPr>
            <w:r>
              <w:rPr>
                <w:rFonts w:ascii="Arial" w:eastAsia="Arial" w:hAnsi="Arial" w:cs="Arial"/>
                <w:b/>
                <w:color w:val="000000"/>
                <w:sz w:val="24"/>
                <w:szCs w:val="24"/>
              </w:rPr>
              <w:t>"Framework Special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2EE1E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additional terms and conditions specified in the Framework Award Form incorporated into the Framework Contract;</w:t>
            </w:r>
          </w:p>
        </w:tc>
      </w:tr>
      <w:tr w:rsidR="00D758B6" w14:paraId="35FA8C6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AE8024" w14:textId="77777777" w:rsidR="00D758B6" w:rsidRDefault="00551DD1">
            <w:pPr>
              <w:pStyle w:val="Standard"/>
              <w:spacing w:after="120" w:line="240" w:lineRule="auto"/>
              <w:ind w:left="142"/>
            </w:pPr>
            <w:r>
              <w:rPr>
                <w:rFonts w:ascii="Arial" w:eastAsia="Arial" w:hAnsi="Arial" w:cs="Arial"/>
                <w:b/>
                <w:color w:val="000000"/>
                <w:sz w:val="24"/>
                <w:szCs w:val="24"/>
              </w:rPr>
              <w:t>"Framework Start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76ADE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date of start of the</w:t>
            </w:r>
            <w:r>
              <w:rPr>
                <w:rFonts w:ascii="Arial" w:eastAsia="Arial" w:hAnsi="Arial" w:cs="Arial"/>
                <w:color w:val="000000"/>
                <w:sz w:val="24"/>
                <w:szCs w:val="24"/>
              </w:rPr>
              <w:t xml:space="preserve"> Framework Contract as stated in the Framework Award Form;</w:t>
            </w:r>
          </w:p>
        </w:tc>
      </w:tr>
      <w:tr w:rsidR="00D758B6" w14:paraId="4A9E2AA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E90D47" w14:textId="77777777" w:rsidR="00D758B6" w:rsidRDefault="00551DD1">
            <w:pPr>
              <w:pStyle w:val="Standard"/>
              <w:spacing w:after="120" w:line="240" w:lineRule="auto"/>
              <w:ind w:left="142"/>
            </w:pPr>
            <w:r>
              <w:rPr>
                <w:rFonts w:ascii="Arial" w:eastAsia="Arial" w:hAnsi="Arial" w:cs="Arial"/>
                <w:b/>
                <w:color w:val="000000"/>
                <w:sz w:val="24"/>
                <w:szCs w:val="24"/>
              </w:rPr>
              <w:t>"Framework Tender Response"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AF500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tender submitted by the Supplier to CCS and annexed to or referred to in Framework Schedule 2 (Framework Tender);</w:t>
            </w:r>
          </w:p>
        </w:tc>
      </w:tr>
      <w:tr w:rsidR="00D758B6" w14:paraId="4ADEB2E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D84515" w14:textId="77777777" w:rsidR="00D758B6" w:rsidRDefault="00551DD1">
            <w:pPr>
              <w:pStyle w:val="Standard"/>
              <w:spacing w:after="120" w:line="240" w:lineRule="auto"/>
              <w:ind w:left="142"/>
            </w:pPr>
            <w:r>
              <w:rPr>
                <w:rFonts w:ascii="Arial" w:eastAsia="Arial" w:hAnsi="Arial" w:cs="Arial"/>
                <w:b/>
                <w:color w:val="000000"/>
                <w:sz w:val="24"/>
                <w:szCs w:val="24"/>
              </w:rPr>
              <w:t>"Further Competition Procedure"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DEF15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further compe</w:t>
            </w:r>
            <w:r>
              <w:rPr>
                <w:rFonts w:ascii="Arial" w:eastAsia="Arial" w:hAnsi="Arial" w:cs="Arial"/>
                <w:color w:val="000000"/>
                <w:sz w:val="24"/>
                <w:szCs w:val="24"/>
              </w:rPr>
              <w:t>tition procedure described in Framework Schedule 7 (Call-Off Award Procedure);</w:t>
            </w:r>
          </w:p>
        </w:tc>
      </w:tr>
      <w:tr w:rsidR="00D758B6" w14:paraId="339A506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836A8A" w14:textId="77777777" w:rsidR="00D758B6" w:rsidRDefault="00551DD1">
            <w:pPr>
              <w:pStyle w:val="Standard"/>
              <w:spacing w:after="120" w:line="240" w:lineRule="auto"/>
              <w:ind w:left="142"/>
            </w:pPr>
            <w:r>
              <w:rPr>
                <w:rFonts w:ascii="Arial" w:eastAsia="Arial" w:hAnsi="Arial" w:cs="Arial"/>
                <w:b/>
                <w:color w:val="000000"/>
                <w:sz w:val="24"/>
                <w:szCs w:val="24"/>
              </w:rPr>
              <w:t>"GDPR"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9B29A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General Data Protection Regulation (Regulation (EU) 2016/679);</w:t>
            </w:r>
          </w:p>
        </w:tc>
      </w:tr>
      <w:tr w:rsidR="00D758B6" w14:paraId="416D99F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0C2E21" w14:textId="77777777" w:rsidR="00D758B6" w:rsidRDefault="00551DD1">
            <w:pPr>
              <w:pStyle w:val="Standard"/>
              <w:spacing w:after="120" w:line="240" w:lineRule="auto"/>
              <w:ind w:left="142"/>
            </w:pPr>
            <w:r>
              <w:rPr>
                <w:rFonts w:ascii="Arial" w:eastAsia="Arial" w:hAnsi="Arial" w:cs="Arial"/>
                <w:b/>
                <w:color w:val="000000"/>
                <w:sz w:val="24"/>
                <w:szCs w:val="24"/>
              </w:rPr>
              <w:t>"General Anti-Abuse Rule"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527B3B" w14:textId="77777777" w:rsidR="00D758B6" w:rsidRDefault="00551DD1">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the legislation in Part 5 of the Finance Act 2013 and; and</w:t>
            </w:r>
          </w:p>
          <w:p w14:paraId="3F4E7F12" w14:textId="77777777" w:rsidR="00D758B6" w:rsidRDefault="00551DD1">
            <w:pPr>
              <w:pStyle w:val="Standard"/>
              <w:numPr>
                <w:ilvl w:val="1"/>
                <w:numId w:val="4"/>
              </w:numPr>
              <w:tabs>
                <w:tab w:val="left" w:pos="-144"/>
                <w:tab w:val="left" w:pos="576"/>
              </w:tabs>
              <w:spacing w:after="120" w:line="240" w:lineRule="auto"/>
              <w:ind w:hanging="288"/>
            </w:pPr>
            <w:r>
              <w:rPr>
                <w:rFonts w:ascii="Arial" w:eastAsia="Arial" w:hAnsi="Arial" w:cs="Arial"/>
                <w:color w:val="000000"/>
                <w:sz w:val="24"/>
                <w:szCs w:val="24"/>
              </w:rPr>
              <w:t xml:space="preserve">any </w:t>
            </w:r>
            <w:r>
              <w:rPr>
                <w:rFonts w:ascii="Arial" w:eastAsia="Arial" w:hAnsi="Arial" w:cs="Arial"/>
                <w:color w:val="000000"/>
                <w:sz w:val="24"/>
                <w:szCs w:val="24"/>
              </w:rPr>
              <w:t>future legislation introduced into parliament to counteract tax advantages arising from abusive arrangements to avoid National Insurance contributions;</w:t>
            </w:r>
          </w:p>
        </w:tc>
      </w:tr>
      <w:tr w:rsidR="00D758B6" w14:paraId="3806D68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B7D2E6" w14:textId="77777777" w:rsidR="00D758B6" w:rsidRDefault="00551DD1">
            <w:pPr>
              <w:pStyle w:val="Standard"/>
              <w:spacing w:after="120" w:line="240" w:lineRule="auto"/>
              <w:ind w:left="142"/>
            </w:pPr>
            <w:r>
              <w:rPr>
                <w:rFonts w:ascii="Arial" w:eastAsia="Arial" w:hAnsi="Arial" w:cs="Arial"/>
                <w:b/>
                <w:color w:val="000000"/>
                <w:sz w:val="24"/>
                <w:szCs w:val="24"/>
              </w:rPr>
              <w:t>"General Change in 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22904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 Change in Law where the change is of a general legislative nature (including </w:t>
            </w:r>
            <w:r>
              <w:rPr>
                <w:rFonts w:ascii="Arial" w:eastAsia="Arial" w:hAnsi="Arial" w:cs="Arial"/>
                <w:color w:val="000000"/>
                <w:sz w:val="24"/>
                <w:szCs w:val="24"/>
              </w:rPr>
              <w:t>taxation or duties of any sort affecting the Supplier) or which affects or relates to a Comparable Supply;</w:t>
            </w:r>
          </w:p>
        </w:tc>
      </w:tr>
      <w:tr w:rsidR="00D758B6" w14:paraId="163E4C8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5FE85A" w14:textId="77777777" w:rsidR="00D758B6" w:rsidRDefault="00551DD1">
            <w:pPr>
              <w:pStyle w:val="Standard"/>
              <w:spacing w:after="120" w:line="240" w:lineRule="auto"/>
              <w:ind w:left="142"/>
            </w:pPr>
            <w:r>
              <w:rPr>
                <w:rFonts w:ascii="Arial" w:eastAsia="Arial" w:hAnsi="Arial" w:cs="Arial"/>
                <w:b/>
                <w:color w:val="000000"/>
                <w:sz w:val="24"/>
                <w:szCs w:val="24"/>
              </w:rPr>
              <w:t>"Goods"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61CE9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goods made available by the Supplier as specified in Framework Schedule 1 (Specification) and in relation to a Call-Off Contract as specifie</w:t>
            </w:r>
            <w:r>
              <w:rPr>
                <w:rFonts w:ascii="Arial" w:eastAsia="Arial" w:hAnsi="Arial" w:cs="Arial"/>
                <w:color w:val="000000"/>
                <w:sz w:val="24"/>
                <w:szCs w:val="24"/>
              </w:rPr>
              <w:t>d in the Order Form ;</w:t>
            </w:r>
          </w:p>
        </w:tc>
      </w:tr>
      <w:tr w:rsidR="00D758B6" w14:paraId="4A71891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0B4F6D" w14:textId="77777777" w:rsidR="00D758B6" w:rsidRDefault="00551DD1">
            <w:pPr>
              <w:pStyle w:val="Standard"/>
              <w:spacing w:after="120" w:line="240" w:lineRule="auto"/>
              <w:ind w:left="142"/>
            </w:pPr>
            <w:r>
              <w:rPr>
                <w:rFonts w:ascii="Arial" w:eastAsia="Arial" w:hAnsi="Arial" w:cs="Arial"/>
                <w:b/>
                <w:color w:val="000000"/>
                <w:sz w:val="24"/>
                <w:szCs w:val="24"/>
              </w:rPr>
              <w:t>"Good Industry Practice"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F30E1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standards, </w:t>
            </w:r>
            <w:r>
              <w:rPr>
                <w:rFonts w:ascii="Arial" w:eastAsia="Arial" w:hAnsi="Arial" w:cs="Arial"/>
                <w:sz w:val="24"/>
                <w:szCs w:val="24"/>
              </w:rPr>
              <w:t>practises</w:t>
            </w:r>
            <w:r>
              <w:rPr>
                <w:rFonts w:ascii="Arial" w:eastAsia="Arial" w:hAnsi="Arial" w:cs="Arial"/>
                <w:color w:val="000000"/>
                <w:sz w:val="24"/>
                <w:szCs w:val="24"/>
              </w:rPr>
              <w:t xml:space="preserve">, methods and procedures conforming to the Law and the exercise of the degree of skill and care, diligence, prudence and foresight which would reasonably and ordinarily be expected </w:t>
            </w:r>
            <w:r>
              <w:rPr>
                <w:rFonts w:ascii="Arial" w:eastAsia="Arial" w:hAnsi="Arial" w:cs="Arial"/>
                <w:color w:val="000000"/>
                <w:sz w:val="24"/>
                <w:szCs w:val="24"/>
              </w:rPr>
              <w:t>from a skilled and experienced person or body engaged within the relevant industry or business sector;</w:t>
            </w:r>
          </w:p>
        </w:tc>
      </w:tr>
      <w:tr w:rsidR="00D758B6" w14:paraId="139D54A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A5ECD0" w14:textId="77777777" w:rsidR="00D758B6" w:rsidRDefault="00551DD1">
            <w:pPr>
              <w:pStyle w:val="Standard"/>
              <w:spacing w:after="120" w:line="240" w:lineRule="auto"/>
              <w:ind w:left="142"/>
            </w:pPr>
            <w:r>
              <w:rPr>
                <w:rFonts w:ascii="Arial" w:eastAsia="Arial" w:hAnsi="Arial" w:cs="Arial"/>
                <w:b/>
                <w:color w:val="000000"/>
                <w:sz w:val="24"/>
                <w:szCs w:val="24"/>
              </w:rPr>
              <w:t>"Government"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7AA1C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government of the United Kingdom (including the Northern Ireland Assembly and Executive Committee, the Scottish Government and the Nati</w:t>
            </w:r>
            <w:r>
              <w:rPr>
                <w:rFonts w:ascii="Arial" w:eastAsia="Arial" w:hAnsi="Arial" w:cs="Arial"/>
                <w:color w:val="000000"/>
                <w:sz w:val="24"/>
                <w:szCs w:val="24"/>
              </w:rPr>
              <w:t>onal Assembly for Wales), including government ministers and government departments and other bodies, persons, commissions or agencies from time to time carrying out functions on its behalf;</w:t>
            </w:r>
          </w:p>
        </w:tc>
      </w:tr>
      <w:tr w:rsidR="00D758B6" w14:paraId="540368F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C5EF6D" w14:textId="77777777" w:rsidR="00D758B6" w:rsidRDefault="00551DD1">
            <w:pPr>
              <w:pStyle w:val="Standard"/>
              <w:spacing w:after="120" w:line="240" w:lineRule="auto"/>
              <w:ind w:left="142"/>
            </w:pPr>
            <w:r>
              <w:rPr>
                <w:rFonts w:ascii="Arial" w:eastAsia="Arial" w:hAnsi="Arial" w:cs="Arial"/>
                <w:b/>
                <w:color w:val="000000"/>
                <w:sz w:val="24"/>
                <w:szCs w:val="24"/>
              </w:rPr>
              <w:t>"Government Data"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7EF120"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 xml:space="preserve">the data, text, drawings, diagrams, images or </w:t>
            </w:r>
            <w:r>
              <w:rPr>
                <w:rFonts w:ascii="Arial" w:eastAsia="Arial" w:hAnsi="Arial" w:cs="Arial"/>
                <w:color w:val="000000"/>
                <w:sz w:val="24"/>
                <w:szCs w:val="24"/>
              </w:rPr>
              <w:t>sounds (together with any database made up of any of these) which are embodied in any electronic, magnetic, optical or tangible media, including any of the Authority’s Confidential Information, and which:</w:t>
            </w:r>
          </w:p>
          <w:p w14:paraId="51F5523C" w14:textId="77777777" w:rsidR="00D758B6" w:rsidRDefault="00551DD1">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are supplied to the Supplier by or on behalf of the</w:t>
            </w:r>
            <w:r>
              <w:rPr>
                <w:rFonts w:ascii="Arial" w:eastAsia="Arial" w:hAnsi="Arial" w:cs="Arial"/>
                <w:color w:val="000000"/>
                <w:sz w:val="24"/>
                <w:szCs w:val="24"/>
              </w:rPr>
              <w:t xml:space="preserve"> Authority; or</w:t>
            </w:r>
          </w:p>
          <w:p w14:paraId="4B609A11" w14:textId="77777777" w:rsidR="00D758B6" w:rsidRDefault="00551DD1">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the Supplier is required to generate, process, store or transmit pursuant to a Contract;</w:t>
            </w:r>
          </w:p>
        </w:tc>
      </w:tr>
      <w:tr w:rsidR="00D758B6" w14:paraId="3BABE18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DE05E6" w14:textId="77777777" w:rsidR="00D758B6" w:rsidRDefault="00551DD1">
            <w:pPr>
              <w:pStyle w:val="Standard"/>
              <w:keepNext/>
              <w:spacing w:after="120" w:line="240" w:lineRule="auto"/>
              <w:ind w:left="142"/>
            </w:pPr>
            <w:r>
              <w:rPr>
                <w:rFonts w:ascii="Arial" w:eastAsia="Arial" w:hAnsi="Arial" w:cs="Arial"/>
                <w:b/>
                <w:color w:val="000000"/>
                <w:sz w:val="24"/>
                <w:szCs w:val="24"/>
              </w:rPr>
              <w:t>"Guarantor"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95174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person (if any) who has entered into a guarantee in the form set out in Joint Schedule 8 (Guarantee) in relation to this </w:t>
            </w:r>
            <w:r>
              <w:rPr>
                <w:rFonts w:ascii="Arial" w:eastAsia="Arial" w:hAnsi="Arial" w:cs="Arial"/>
                <w:color w:val="000000"/>
                <w:sz w:val="24"/>
                <w:szCs w:val="24"/>
              </w:rPr>
              <w:t>Contract;</w:t>
            </w:r>
          </w:p>
        </w:tc>
      </w:tr>
      <w:tr w:rsidR="00D758B6" w14:paraId="2A0F838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F6E75B" w14:textId="77777777" w:rsidR="00D758B6" w:rsidRDefault="00551DD1">
            <w:pPr>
              <w:pStyle w:val="Standard"/>
              <w:spacing w:after="120" w:line="240" w:lineRule="auto"/>
              <w:ind w:left="142"/>
            </w:pPr>
            <w:r>
              <w:rPr>
                <w:rFonts w:ascii="Arial" w:eastAsia="Arial" w:hAnsi="Arial" w:cs="Arial"/>
                <w:b/>
                <w:color w:val="000000"/>
                <w:sz w:val="24"/>
                <w:szCs w:val="24"/>
              </w:rPr>
              <w:t>"Halifax Abuse Principle"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16719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principle explained in the CJEU Case C-255/02 Halifax and others;</w:t>
            </w:r>
          </w:p>
        </w:tc>
      </w:tr>
      <w:tr w:rsidR="00D758B6" w14:paraId="073932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0364A5B" w14:textId="77777777" w:rsidR="00D758B6" w:rsidRDefault="00551DD1">
            <w:pPr>
              <w:pStyle w:val="Standard"/>
              <w:spacing w:after="120" w:line="240" w:lineRule="auto"/>
              <w:ind w:left="142"/>
            </w:pPr>
            <w:r>
              <w:rPr>
                <w:rFonts w:ascii="Arial" w:eastAsia="Arial" w:hAnsi="Arial" w:cs="Arial"/>
                <w:b/>
                <w:color w:val="000000"/>
                <w:sz w:val="24"/>
                <w:szCs w:val="24"/>
              </w:rPr>
              <w:t>"HMRC"</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CF5D4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Her Majesty’s Revenue and Customs;</w:t>
            </w:r>
          </w:p>
        </w:tc>
      </w:tr>
      <w:tr w:rsidR="00D758B6" w14:paraId="43BCD05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42C3DE" w14:textId="77777777" w:rsidR="00D758B6" w:rsidRDefault="00551DD1">
            <w:pPr>
              <w:pStyle w:val="Standard"/>
              <w:spacing w:after="120" w:line="240" w:lineRule="auto"/>
              <w:ind w:left="142"/>
            </w:pPr>
            <w:r>
              <w:rPr>
                <w:rFonts w:ascii="Arial" w:eastAsia="Arial" w:hAnsi="Arial" w:cs="Arial"/>
                <w:b/>
                <w:color w:val="000000"/>
                <w:sz w:val="24"/>
                <w:szCs w:val="24"/>
              </w:rPr>
              <w:t>"ICT Policy"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60E1A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Buyer's policy in respect of information and communications technology, referred to in </w:t>
            </w:r>
            <w:r>
              <w:rPr>
                <w:rFonts w:ascii="Arial" w:eastAsia="Arial" w:hAnsi="Arial" w:cs="Arial"/>
                <w:color w:val="000000"/>
                <w:sz w:val="24"/>
                <w:szCs w:val="24"/>
              </w:rPr>
              <w:t>the Order Form, which is in force as at the Call-Off Start Date (a copy of which has been supplied to the Supplier), as updated from time to time in accordance with the Variation Procedure;</w:t>
            </w:r>
          </w:p>
        </w:tc>
      </w:tr>
      <w:tr w:rsidR="00D758B6" w14:paraId="2D26D78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91F811" w14:textId="77777777" w:rsidR="00D758B6" w:rsidRDefault="00551DD1">
            <w:pPr>
              <w:pStyle w:val="Standard"/>
              <w:spacing w:after="120" w:line="240" w:lineRule="auto"/>
              <w:ind w:left="142"/>
            </w:pPr>
            <w:r>
              <w:rPr>
                <w:rFonts w:ascii="Arial" w:eastAsia="Arial" w:hAnsi="Arial" w:cs="Arial"/>
                <w:b/>
                <w:color w:val="000000"/>
                <w:sz w:val="24"/>
                <w:szCs w:val="24"/>
              </w:rPr>
              <w:t>"Impact Assessment"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E6892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 assessment of the impact of a Variation re</w:t>
            </w:r>
            <w:r>
              <w:rPr>
                <w:rFonts w:ascii="Arial" w:eastAsia="Arial" w:hAnsi="Arial" w:cs="Arial"/>
                <w:color w:val="000000"/>
                <w:sz w:val="24"/>
                <w:szCs w:val="24"/>
              </w:rPr>
              <w:t>quest by the Relevant Authority completed in good faith, including:</w:t>
            </w:r>
          </w:p>
          <w:p w14:paraId="5E297DDB" w14:textId="77777777" w:rsidR="00D758B6" w:rsidRDefault="00551DD1">
            <w:pPr>
              <w:pStyle w:val="Standard"/>
              <w:numPr>
                <w:ilvl w:val="0"/>
                <w:numId w:val="30"/>
              </w:numPr>
              <w:tabs>
                <w:tab w:val="left" w:pos="144"/>
                <w:tab w:val="left" w:pos="864"/>
              </w:tabs>
            </w:pPr>
            <w:r>
              <w:rPr>
                <w:rFonts w:ascii="Arial" w:eastAsia="Arial" w:hAnsi="Arial" w:cs="Arial"/>
                <w:color w:val="000000"/>
                <w:sz w:val="24"/>
                <w:szCs w:val="24"/>
              </w:rPr>
              <w:t>details of the impact of the proposed Variation on the Deliverables and the Supplier's ability to meet its other obligations under the Contract;</w:t>
            </w:r>
          </w:p>
          <w:p w14:paraId="78CE13B8" w14:textId="77777777" w:rsidR="00D758B6" w:rsidRDefault="00551DD1">
            <w:pPr>
              <w:pStyle w:val="Standard"/>
              <w:numPr>
                <w:ilvl w:val="0"/>
                <w:numId w:val="14"/>
              </w:numPr>
              <w:tabs>
                <w:tab w:val="left" w:pos="144"/>
                <w:tab w:val="left" w:pos="864"/>
              </w:tabs>
            </w:pPr>
            <w:r>
              <w:rPr>
                <w:rFonts w:ascii="Arial" w:eastAsia="Arial" w:hAnsi="Arial" w:cs="Arial"/>
                <w:color w:val="000000"/>
                <w:sz w:val="24"/>
                <w:szCs w:val="24"/>
              </w:rPr>
              <w:t>details of the cost of implementing the pr</w:t>
            </w:r>
            <w:r>
              <w:rPr>
                <w:rFonts w:ascii="Arial" w:eastAsia="Arial" w:hAnsi="Arial" w:cs="Arial"/>
                <w:color w:val="000000"/>
                <w:sz w:val="24"/>
                <w:szCs w:val="24"/>
              </w:rPr>
              <w:t>oposed Variation;</w:t>
            </w:r>
          </w:p>
          <w:p w14:paraId="14D77FE5" w14:textId="77777777" w:rsidR="00D758B6" w:rsidRDefault="00551DD1">
            <w:pPr>
              <w:pStyle w:val="Standard"/>
              <w:numPr>
                <w:ilvl w:val="0"/>
                <w:numId w:val="14"/>
              </w:numPr>
              <w:tabs>
                <w:tab w:val="left" w:pos="144"/>
                <w:tab w:val="left" w:pos="864"/>
              </w:tabs>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w:t>
            </w:r>
            <w:r>
              <w:rPr>
                <w:rFonts w:ascii="Arial" w:eastAsia="Arial" w:hAnsi="Arial" w:cs="Arial"/>
                <w:color w:val="000000"/>
                <w:sz w:val="24"/>
                <w:szCs w:val="24"/>
              </w:rPr>
              <w:t xml:space="preserve">rty and any alteration to the working </w:t>
            </w:r>
            <w:r>
              <w:rPr>
                <w:rFonts w:ascii="Arial" w:eastAsia="Arial" w:hAnsi="Arial" w:cs="Arial"/>
                <w:sz w:val="24"/>
                <w:szCs w:val="24"/>
              </w:rPr>
              <w:t>practises</w:t>
            </w:r>
            <w:r>
              <w:rPr>
                <w:rFonts w:ascii="Arial" w:eastAsia="Arial" w:hAnsi="Arial" w:cs="Arial"/>
                <w:color w:val="000000"/>
                <w:sz w:val="24"/>
                <w:szCs w:val="24"/>
              </w:rPr>
              <w:t xml:space="preserve"> of either Party;</w:t>
            </w:r>
          </w:p>
          <w:p w14:paraId="2A522605" w14:textId="77777777" w:rsidR="00D758B6" w:rsidRDefault="00551DD1">
            <w:pPr>
              <w:pStyle w:val="Standard"/>
              <w:numPr>
                <w:ilvl w:val="0"/>
                <w:numId w:val="14"/>
              </w:numPr>
              <w:tabs>
                <w:tab w:val="left" w:pos="144"/>
                <w:tab w:val="left" w:pos="864"/>
              </w:tabs>
            </w:pPr>
            <w:r>
              <w:rPr>
                <w:rFonts w:ascii="Arial" w:eastAsia="Arial" w:hAnsi="Arial" w:cs="Arial"/>
                <w:color w:val="000000"/>
                <w:sz w:val="24"/>
                <w:szCs w:val="24"/>
              </w:rPr>
              <w:t>a timetable for the implementation, together with any proposals for the testing of the Variation; and</w:t>
            </w:r>
          </w:p>
          <w:p w14:paraId="2C895FA4" w14:textId="77777777" w:rsidR="00D758B6" w:rsidRDefault="00551DD1">
            <w:pPr>
              <w:pStyle w:val="Standard"/>
              <w:numPr>
                <w:ilvl w:val="0"/>
                <w:numId w:val="14"/>
              </w:numPr>
              <w:tabs>
                <w:tab w:val="left" w:pos="144"/>
                <w:tab w:val="left" w:pos="864"/>
              </w:tabs>
              <w:spacing w:after="120" w:line="240" w:lineRule="auto"/>
            </w:pPr>
            <w:r>
              <w:rPr>
                <w:rFonts w:ascii="Arial" w:eastAsia="Arial" w:hAnsi="Arial" w:cs="Arial"/>
                <w:color w:val="000000"/>
                <w:sz w:val="24"/>
                <w:szCs w:val="24"/>
              </w:rPr>
              <w:t xml:space="preserve">such other information as the Relevant Authority may reasonably request in (or in </w:t>
            </w:r>
            <w:r>
              <w:rPr>
                <w:rFonts w:ascii="Arial" w:eastAsia="Arial" w:hAnsi="Arial" w:cs="Arial"/>
                <w:color w:val="000000"/>
                <w:sz w:val="24"/>
                <w:szCs w:val="24"/>
              </w:rPr>
              <w:t>response to) the Variation request;</w:t>
            </w:r>
          </w:p>
        </w:tc>
      </w:tr>
      <w:tr w:rsidR="00D758B6" w14:paraId="08FC826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27B57B" w14:textId="77777777" w:rsidR="00D758B6" w:rsidRDefault="00551DD1">
            <w:pPr>
              <w:pStyle w:val="Standard"/>
              <w:spacing w:after="120" w:line="240" w:lineRule="auto"/>
              <w:ind w:left="142"/>
            </w:pPr>
            <w:r>
              <w:rPr>
                <w:rFonts w:ascii="Arial" w:eastAsia="Arial" w:hAnsi="Arial" w:cs="Arial"/>
                <w:b/>
                <w:color w:val="000000"/>
                <w:sz w:val="24"/>
                <w:szCs w:val="24"/>
              </w:rPr>
              <w:t>"Implementation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69FC2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D758B6" w14:paraId="44A53F6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22548C" w14:textId="77777777" w:rsidR="00D758B6" w:rsidRDefault="00551DD1">
            <w:pPr>
              <w:pStyle w:val="Standard"/>
              <w:spacing w:after="120" w:line="240" w:lineRule="auto"/>
              <w:ind w:left="142"/>
            </w:pPr>
            <w:r>
              <w:rPr>
                <w:rFonts w:ascii="Arial" w:eastAsia="Arial" w:hAnsi="Arial" w:cs="Arial"/>
                <w:b/>
                <w:color w:val="000000"/>
                <w:sz w:val="24"/>
                <w:szCs w:val="24"/>
              </w:rPr>
              <w:t>"Indemnifier"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12571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Party from whom an indemnity is sought under this Contract;</w:t>
            </w:r>
          </w:p>
        </w:tc>
      </w:tr>
      <w:tr w:rsidR="00D758B6" w14:paraId="3DF37CF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7EA8CA" w14:textId="77777777" w:rsidR="00D758B6" w:rsidRDefault="00551DD1">
            <w:pPr>
              <w:pStyle w:val="Standard"/>
              <w:spacing w:after="120" w:line="240" w:lineRule="auto"/>
              <w:ind w:left="142"/>
            </w:pPr>
            <w:r>
              <w:rPr>
                <w:rFonts w:ascii="Arial" w:eastAsia="Arial" w:hAnsi="Arial" w:cs="Arial"/>
                <w:b/>
                <w:color w:val="000000"/>
                <w:sz w:val="24"/>
                <w:szCs w:val="24"/>
              </w:rPr>
              <w:t>“Independent Control”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1E1AB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where a Controller has provided Personal Data to another Party which is not a Processor or a Joint Controller because the recipient itself determines the pur</w:t>
            </w:r>
            <w:r>
              <w:rPr>
                <w:rFonts w:ascii="Arial" w:eastAsia="Arial" w:hAnsi="Arial" w:cs="Arial"/>
                <w:color w:val="000000"/>
                <w:sz w:val="24"/>
                <w:szCs w:val="24"/>
              </w:rPr>
              <w:t>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D758B6" w14:paraId="036DC49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0E59E3" w14:textId="77777777" w:rsidR="00D758B6" w:rsidRDefault="00551DD1">
            <w:pPr>
              <w:pStyle w:val="Standard"/>
              <w:spacing w:after="120" w:line="240" w:lineRule="auto"/>
              <w:ind w:left="142"/>
            </w:pPr>
            <w:r>
              <w:rPr>
                <w:rFonts w:ascii="Arial" w:eastAsia="Arial" w:hAnsi="Arial" w:cs="Arial"/>
                <w:b/>
                <w:color w:val="000000"/>
                <w:sz w:val="24"/>
                <w:szCs w:val="24"/>
              </w:rPr>
              <w:t>"Indexation"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9B35D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adjustment of an amount or sum in accordance with Framework Schedule 3 (</w:t>
            </w:r>
            <w:r>
              <w:rPr>
                <w:rFonts w:ascii="Arial" w:eastAsia="Arial" w:hAnsi="Arial" w:cs="Arial"/>
                <w:color w:val="000000"/>
                <w:sz w:val="24"/>
                <w:szCs w:val="24"/>
              </w:rPr>
              <w:t>Framework Prices) and the relevant Order Form;</w:t>
            </w:r>
          </w:p>
        </w:tc>
      </w:tr>
      <w:tr w:rsidR="00D758B6" w14:paraId="10CA2DE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1C7B67" w14:textId="77777777" w:rsidR="00D758B6" w:rsidRDefault="00551DD1">
            <w:pPr>
              <w:pStyle w:val="Standard"/>
              <w:spacing w:after="120" w:line="240" w:lineRule="auto"/>
              <w:ind w:left="142"/>
            </w:pPr>
            <w:r>
              <w:rPr>
                <w:rFonts w:ascii="Arial" w:eastAsia="Arial" w:hAnsi="Arial" w:cs="Arial"/>
                <w:b/>
                <w:color w:val="000000"/>
                <w:sz w:val="24"/>
                <w:szCs w:val="24"/>
              </w:rPr>
              <w:t>"Information"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B6D30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has the meaning given under section 84 of the Freedom of Information Act 2000;</w:t>
            </w:r>
          </w:p>
        </w:tc>
      </w:tr>
      <w:tr w:rsidR="00D758B6" w14:paraId="1E956C3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7509F09" w14:textId="77777777" w:rsidR="00D758B6" w:rsidRDefault="00551DD1">
            <w:pPr>
              <w:pStyle w:val="Standard"/>
              <w:spacing w:after="120" w:line="240" w:lineRule="auto"/>
              <w:ind w:left="142"/>
            </w:pPr>
            <w:r>
              <w:rPr>
                <w:rFonts w:ascii="Arial" w:eastAsia="Arial" w:hAnsi="Arial" w:cs="Arial"/>
                <w:b/>
                <w:color w:val="000000"/>
                <w:sz w:val="24"/>
                <w:szCs w:val="24"/>
              </w:rPr>
              <w:t>"Information Commissioner"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F1F01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UK’s independent authority which deals with ensuring information relating to </w:t>
            </w:r>
            <w:r>
              <w:rPr>
                <w:rFonts w:ascii="Arial" w:eastAsia="Arial" w:hAnsi="Arial" w:cs="Arial"/>
                <w:color w:val="000000"/>
                <w:sz w:val="24"/>
                <w:szCs w:val="24"/>
              </w:rPr>
              <w:t>rights in the public interest and data privacy for individuals is met, whilst promoting openness by public bodies;</w:t>
            </w:r>
          </w:p>
        </w:tc>
      </w:tr>
      <w:tr w:rsidR="00D758B6" w14:paraId="6920320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645D9A" w14:textId="77777777" w:rsidR="00D758B6" w:rsidRDefault="00551DD1">
            <w:pPr>
              <w:pStyle w:val="Standard"/>
              <w:spacing w:after="120" w:line="240" w:lineRule="auto"/>
              <w:ind w:left="142"/>
            </w:pPr>
            <w:r>
              <w:rPr>
                <w:rFonts w:ascii="Arial" w:eastAsia="Arial" w:hAnsi="Arial" w:cs="Arial"/>
                <w:b/>
                <w:color w:val="000000"/>
                <w:sz w:val="24"/>
                <w:szCs w:val="24"/>
              </w:rPr>
              <w:t>"Initial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67D9E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initial term of a Contract specified in the Framework Award Form or the Order Form, as the context requires;</w:t>
            </w:r>
          </w:p>
        </w:tc>
      </w:tr>
      <w:tr w:rsidR="00D758B6" w14:paraId="1ED9F8F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2C746A" w14:textId="77777777" w:rsidR="00D758B6" w:rsidRDefault="00551DD1">
            <w:pPr>
              <w:pStyle w:val="Standard"/>
              <w:spacing w:after="120" w:line="240" w:lineRule="auto"/>
              <w:ind w:left="142"/>
            </w:pPr>
            <w:r>
              <w:rPr>
                <w:rFonts w:ascii="Arial" w:eastAsia="Arial" w:hAnsi="Arial" w:cs="Arial"/>
                <w:b/>
                <w:color w:val="000000"/>
                <w:sz w:val="24"/>
                <w:szCs w:val="24"/>
              </w:rPr>
              <w:t>"Insolve</w:t>
            </w:r>
            <w:r>
              <w:rPr>
                <w:rFonts w:ascii="Arial" w:eastAsia="Arial" w:hAnsi="Arial" w:cs="Arial"/>
                <w:b/>
                <w:color w:val="000000"/>
                <w:sz w:val="24"/>
                <w:szCs w:val="24"/>
              </w:rPr>
              <w:t>ncy Event"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7AC4A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with respect to any person, means:</w:t>
            </w:r>
          </w:p>
          <w:p w14:paraId="1FD5F7D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6E925C3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(i) (being a company or a LLP) is deemed unable </w:t>
            </w:r>
            <w:r>
              <w:rPr>
                <w:rFonts w:ascii="Arial" w:eastAsia="Arial" w:hAnsi="Arial" w:cs="Arial"/>
                <w:color w:val="000000"/>
                <w:sz w:val="24"/>
                <w:szCs w:val="24"/>
              </w:rPr>
              <w:t>to pay its debts within the meaning of section 123 of the Insolvency Act 1986, or</w:t>
            </w:r>
          </w:p>
          <w:p w14:paraId="7FE83A5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(ii) (being a partnership) is deemed unable to pay its debts within the meaning of section 222 of the Insolvency Act 1986;</w:t>
            </w:r>
          </w:p>
          <w:p w14:paraId="0B11FFF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(b) that person commences negotiations with one or </w:t>
            </w:r>
            <w:r>
              <w:rPr>
                <w:rFonts w:ascii="Arial" w:eastAsia="Arial" w:hAnsi="Arial" w:cs="Arial"/>
                <w:color w:val="000000"/>
                <w:sz w:val="24"/>
                <w:szCs w:val="24"/>
              </w:rPr>
              <w:t>more of its creditors (using a voluntary arrangement, scheme of arrangement or otherwise) with a view to rescheduling any of its debts, or makes a proposal for or enters into any compromise or arrangement with one or more of its creditors or takes any step</w:t>
            </w:r>
            <w:r>
              <w:rPr>
                <w:rFonts w:ascii="Arial" w:eastAsia="Arial" w:hAnsi="Arial" w:cs="Arial"/>
                <w:color w:val="000000"/>
                <w:sz w:val="24"/>
                <w:szCs w:val="24"/>
              </w:rPr>
              <w:t xml:space="preserve"> to obtain a moratorium pursuant to Section 1A and Schedule A1 of the Insolvency Act 1986 other than (in the case of a company, a LLP or a partnership) for the sole purpose of a scheme for a solvent amalgamation of that person with one or more other compan</w:t>
            </w:r>
            <w:r>
              <w:rPr>
                <w:rFonts w:ascii="Arial" w:eastAsia="Arial" w:hAnsi="Arial" w:cs="Arial"/>
                <w:color w:val="000000"/>
                <w:sz w:val="24"/>
                <w:szCs w:val="24"/>
              </w:rPr>
              <w:t>ies or the solvent reconstruction of that person;</w:t>
            </w:r>
          </w:p>
          <w:p w14:paraId="4C960FD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(c) another person becomes entitled to appoint a receiver over the assets of that person or a receiver is appointed over the assets of that person;</w:t>
            </w:r>
          </w:p>
          <w:p w14:paraId="33EA3B7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(d) a creditor or encumbrancer of that person </w:t>
            </w:r>
            <w:r>
              <w:rPr>
                <w:rFonts w:ascii="Arial" w:eastAsia="Arial" w:hAnsi="Arial" w:cs="Arial"/>
                <w:color w:val="000000"/>
                <w:sz w:val="24"/>
                <w:szCs w:val="24"/>
              </w:rPr>
              <w:t>attaches or takes possession of, or a distress, execution or other such process is levied or enforced on or sued against, the whole or any part of that person’s assets and such attachment or process is not discharged within 14 days;</w:t>
            </w:r>
          </w:p>
          <w:p w14:paraId="3BF7287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(e) that person suspend</w:t>
            </w:r>
            <w:r>
              <w:rPr>
                <w:rFonts w:ascii="Arial" w:eastAsia="Arial" w:hAnsi="Arial" w:cs="Arial"/>
                <w:color w:val="000000"/>
                <w:sz w:val="24"/>
                <w:szCs w:val="24"/>
              </w:rPr>
              <w:t>s or ceases, or threatens to suspend or cease, carrying on all or a substantial part of its business;</w:t>
            </w:r>
          </w:p>
          <w:p w14:paraId="13D7D22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(f) where that person is a company, a LLP or a partnership:</w:t>
            </w:r>
          </w:p>
          <w:p w14:paraId="59A58D6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(i) a petition is presented (which is not dismissed within 14 days of its service), a notice i</w:t>
            </w:r>
            <w:r>
              <w:rPr>
                <w:rFonts w:ascii="Arial" w:eastAsia="Arial" w:hAnsi="Arial" w:cs="Arial"/>
                <w:color w:val="000000"/>
                <w:sz w:val="24"/>
                <w:szCs w:val="24"/>
              </w:rPr>
              <w:t>s given, a resolution is passed, or an order is made, for or in connection with the winding up of that person other than for the sole purpose of a scheme for a solvent amalgamation of that person with one or more other companies or the solvent reconstructi</w:t>
            </w:r>
            <w:r>
              <w:rPr>
                <w:rFonts w:ascii="Arial" w:eastAsia="Arial" w:hAnsi="Arial" w:cs="Arial"/>
                <w:color w:val="000000"/>
                <w:sz w:val="24"/>
                <w:szCs w:val="24"/>
              </w:rPr>
              <w:t>on of that person;</w:t>
            </w:r>
          </w:p>
          <w:p w14:paraId="3F2EE94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14:paraId="05B85DD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14:paraId="0CF44C5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(iv) (being a partnership) the holder of an agricultural floating cha</w:t>
            </w:r>
            <w:r>
              <w:rPr>
                <w:rFonts w:ascii="Arial" w:eastAsia="Arial" w:hAnsi="Arial" w:cs="Arial"/>
                <w:color w:val="000000"/>
                <w:sz w:val="24"/>
                <w:szCs w:val="24"/>
              </w:rPr>
              <w:t>rge over the assets of that person has become entitled to appoint or has appointed an agricultural receiver; or</w:t>
            </w:r>
          </w:p>
          <w:p w14:paraId="13221DB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(g) any event occurs, or proceeding is taken, with respect to that person in any jurisdiction to which it is subject that has an effect equivale</w:t>
            </w:r>
            <w:r>
              <w:rPr>
                <w:rFonts w:ascii="Arial" w:eastAsia="Arial" w:hAnsi="Arial" w:cs="Arial"/>
                <w:color w:val="000000"/>
                <w:sz w:val="24"/>
                <w:szCs w:val="24"/>
              </w:rPr>
              <w:t>nt or similar to any of the events mentioned above;</w:t>
            </w:r>
          </w:p>
        </w:tc>
      </w:tr>
      <w:tr w:rsidR="00D758B6" w14:paraId="3F25041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306077" w14:textId="77777777" w:rsidR="00D758B6" w:rsidRDefault="00551DD1">
            <w:pPr>
              <w:pStyle w:val="Standard"/>
              <w:keepNext/>
              <w:spacing w:after="120" w:line="240" w:lineRule="auto"/>
              <w:ind w:left="142"/>
            </w:pPr>
            <w:r>
              <w:rPr>
                <w:rFonts w:ascii="Arial" w:eastAsia="Arial" w:hAnsi="Arial" w:cs="Arial"/>
                <w:b/>
                <w:color w:val="000000"/>
                <w:sz w:val="24"/>
                <w:szCs w:val="24"/>
              </w:rPr>
              <w:t>"Installation Works"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F1751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D758B6" w14:paraId="368302C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1AA406" w14:textId="77777777" w:rsidR="00D758B6" w:rsidRDefault="00551DD1">
            <w:pPr>
              <w:pStyle w:val="Standard"/>
              <w:spacing w:after="120" w:line="240" w:lineRule="auto"/>
              <w:ind w:left="142"/>
            </w:pPr>
            <w:r>
              <w:rPr>
                <w:rFonts w:ascii="Arial" w:eastAsia="Arial" w:hAnsi="Arial" w:cs="Arial"/>
                <w:b/>
                <w:color w:val="000000"/>
                <w:sz w:val="24"/>
                <w:szCs w:val="24"/>
              </w:rPr>
              <w:t>"Intellectual Property R</w:t>
            </w:r>
            <w:r>
              <w:rPr>
                <w:rFonts w:ascii="Arial" w:eastAsia="Arial" w:hAnsi="Arial" w:cs="Arial"/>
                <w:b/>
                <w:color w:val="000000"/>
                <w:sz w:val="24"/>
                <w:szCs w:val="24"/>
              </w:rPr>
              <w:t>ights" or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134077" w14:textId="77777777" w:rsidR="00D758B6" w:rsidRDefault="00551DD1">
            <w:pPr>
              <w:pStyle w:val="Standard"/>
              <w:numPr>
                <w:ilvl w:val="0"/>
                <w:numId w:val="31"/>
              </w:numPr>
              <w:tabs>
                <w:tab w:val="left" w:pos="144"/>
                <w:tab w:val="left" w:pos="864"/>
              </w:tabs>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w:t>
            </w:r>
            <w:r>
              <w:rPr>
                <w:rFonts w:ascii="Arial" w:eastAsia="Arial" w:hAnsi="Arial" w:cs="Arial"/>
                <w:color w:val="000000"/>
                <w:sz w:val="24"/>
                <w:szCs w:val="24"/>
              </w:rPr>
              <w:t>other rights in trade or business names, goodwill, designs, Know-How, trade secrets and other rights in Confidential Information;</w:t>
            </w:r>
          </w:p>
          <w:p w14:paraId="6C9CD73D" w14:textId="77777777" w:rsidR="00D758B6" w:rsidRDefault="00551DD1">
            <w:pPr>
              <w:pStyle w:val="Standard"/>
              <w:numPr>
                <w:ilvl w:val="0"/>
                <w:numId w:val="6"/>
              </w:numPr>
              <w:tabs>
                <w:tab w:val="left" w:pos="144"/>
                <w:tab w:val="left" w:pos="864"/>
              </w:tabs>
            </w:pPr>
            <w:r>
              <w:rPr>
                <w:rFonts w:ascii="Arial" w:eastAsia="Arial" w:hAnsi="Arial" w:cs="Arial"/>
                <w:color w:val="000000"/>
                <w:sz w:val="24"/>
                <w:szCs w:val="24"/>
              </w:rPr>
              <w:t>applications for registration, and the right to apply for registration, for any of the rights listed at (a) that are capable o</w:t>
            </w:r>
            <w:r>
              <w:rPr>
                <w:rFonts w:ascii="Arial" w:eastAsia="Arial" w:hAnsi="Arial" w:cs="Arial"/>
                <w:color w:val="000000"/>
                <w:sz w:val="24"/>
                <w:szCs w:val="24"/>
              </w:rPr>
              <w:t>f being registered in any country or jurisdiction; and</w:t>
            </w:r>
          </w:p>
          <w:p w14:paraId="57FA4056" w14:textId="77777777" w:rsidR="00D758B6" w:rsidRDefault="00551DD1">
            <w:pPr>
              <w:pStyle w:val="Standard"/>
              <w:numPr>
                <w:ilvl w:val="0"/>
                <w:numId w:val="6"/>
              </w:numPr>
              <w:tabs>
                <w:tab w:val="left" w:pos="144"/>
                <w:tab w:val="left" w:pos="864"/>
              </w:tabs>
              <w:spacing w:after="120" w:line="240" w:lineRule="auto"/>
            </w:pPr>
            <w:r>
              <w:rPr>
                <w:rFonts w:ascii="Arial" w:eastAsia="Arial" w:hAnsi="Arial" w:cs="Arial"/>
                <w:color w:val="000000"/>
                <w:sz w:val="24"/>
                <w:szCs w:val="24"/>
              </w:rPr>
              <w:t>all other rights having equivalent or similar effect in any country or jurisdiction;</w:t>
            </w:r>
          </w:p>
        </w:tc>
      </w:tr>
      <w:tr w:rsidR="00D758B6" w14:paraId="4B6B646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0E5678" w14:textId="77777777" w:rsidR="00D758B6" w:rsidRDefault="00551DD1">
            <w:pPr>
              <w:pStyle w:val="Standard"/>
              <w:spacing w:after="120" w:line="240" w:lineRule="auto"/>
              <w:ind w:left="142"/>
            </w:pPr>
            <w:r>
              <w:rPr>
                <w:rFonts w:ascii="Arial" w:eastAsia="Arial" w:hAnsi="Arial" w:cs="Arial"/>
                <w:b/>
                <w:color w:val="000000"/>
                <w:sz w:val="24"/>
                <w:szCs w:val="24"/>
              </w:rPr>
              <w:t>"Invoicing Address"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18330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address to which the Supplier shall invoice the Buyer as specified in the Order Form;</w:t>
            </w:r>
          </w:p>
        </w:tc>
      </w:tr>
      <w:tr w:rsidR="00D758B6" w14:paraId="2E50DB3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F84FE2" w14:textId="77777777" w:rsidR="00D758B6" w:rsidRDefault="00551DD1">
            <w:pPr>
              <w:pStyle w:val="Standard"/>
              <w:spacing w:after="120" w:line="240" w:lineRule="auto"/>
              <w:ind w:left="142"/>
            </w:pPr>
            <w:r>
              <w:rPr>
                <w:rFonts w:ascii="Arial" w:eastAsia="Arial" w:hAnsi="Arial" w:cs="Arial"/>
                <w:b/>
                <w:color w:val="000000"/>
                <w:sz w:val="24"/>
                <w:szCs w:val="24"/>
              </w:rPr>
              <w:t>"IPR</w:t>
            </w:r>
            <w:r>
              <w:rPr>
                <w:rFonts w:ascii="Arial" w:eastAsia="Arial" w:hAnsi="Arial" w:cs="Arial"/>
                <w:b/>
                <w:color w:val="000000"/>
                <w:sz w:val="24"/>
                <w:szCs w:val="24"/>
              </w:rPr>
              <w:t xml:space="preserve"> Claim"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1D8A5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any claim of infringement or alleged infringement (including the defence of such infringement or alleged infringement) of any IPR, used to provide the Deliverables or otherwise provided and/or licensed by the Supplier (or to which the </w:t>
            </w:r>
            <w:r>
              <w:rPr>
                <w:rFonts w:ascii="Arial" w:eastAsia="Arial" w:hAnsi="Arial" w:cs="Arial"/>
                <w:color w:val="000000"/>
                <w:sz w:val="24"/>
                <w:szCs w:val="24"/>
              </w:rPr>
              <w:t>Supplier has provided access) to the Relevant Authority in the fulfilment of its obligations under a Contract;</w:t>
            </w:r>
          </w:p>
        </w:tc>
      </w:tr>
      <w:tr w:rsidR="00D758B6" w14:paraId="1AD8B48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EF58106" w14:textId="77777777" w:rsidR="00D758B6" w:rsidRDefault="00551DD1">
            <w:pPr>
              <w:pStyle w:val="Standard"/>
              <w:spacing w:after="120" w:line="240" w:lineRule="auto"/>
              <w:ind w:left="142"/>
            </w:pPr>
            <w:r>
              <w:rPr>
                <w:rFonts w:ascii="Arial" w:eastAsia="Arial" w:hAnsi="Arial" w:cs="Arial"/>
                <w:b/>
                <w:color w:val="000000"/>
                <w:sz w:val="24"/>
                <w:szCs w:val="24"/>
              </w:rPr>
              <w:t>"IR35"</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63B30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off-payroll rules requiring individuals who work through their company pay the same tax and National Insurance contributions as an em</w:t>
            </w:r>
            <w:r>
              <w:rPr>
                <w:rFonts w:ascii="Arial" w:eastAsia="Arial" w:hAnsi="Arial" w:cs="Arial"/>
                <w:color w:val="000000"/>
                <w:sz w:val="24"/>
                <w:szCs w:val="24"/>
              </w:rPr>
              <w:t xml:space="preserve">ployee which can be found online at: </w:t>
            </w:r>
            <w:hyperlink r:id="rId7" w:history="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D758B6" w14:paraId="0BF8297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930287" w14:textId="77777777" w:rsidR="00D758B6" w:rsidRDefault="00551DD1">
            <w:pPr>
              <w:pStyle w:val="Standard"/>
              <w:spacing w:after="120" w:line="240" w:lineRule="auto"/>
              <w:ind w:left="142"/>
            </w:pPr>
            <w:r>
              <w:rPr>
                <w:rFonts w:ascii="Arial" w:eastAsia="Arial" w:hAnsi="Arial" w:cs="Arial"/>
                <w:b/>
                <w:color w:val="000000"/>
                <w:sz w:val="24"/>
                <w:szCs w:val="24"/>
              </w:rPr>
              <w:t>“Joint Controller Agreement”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D4BA3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agreement (if any) entered into between the Relevant Au</w:t>
            </w:r>
            <w:r>
              <w:rPr>
                <w:rFonts w:ascii="Arial" w:eastAsia="Arial" w:hAnsi="Arial" w:cs="Arial"/>
                <w:color w:val="000000"/>
                <w:sz w:val="24"/>
                <w:szCs w:val="24"/>
              </w:rPr>
              <w:t>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D758B6" w14:paraId="1525F15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5BAC7F" w14:textId="77777777" w:rsidR="00D758B6" w:rsidRDefault="00551DD1">
            <w:pPr>
              <w:pStyle w:val="Standard"/>
              <w:spacing w:after="120" w:line="240" w:lineRule="auto"/>
              <w:ind w:left="142"/>
            </w:pPr>
            <w:r>
              <w:rPr>
                <w:rFonts w:ascii="Arial" w:eastAsia="Arial" w:hAnsi="Arial" w:cs="Arial"/>
                <w:b/>
                <w:color w:val="000000"/>
                <w:sz w:val="24"/>
                <w:szCs w:val="24"/>
              </w:rPr>
              <w:t>“Joint Controllers”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F55E0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where two or more Controllers jointly determine the purposes and means of Processing;</w:t>
            </w:r>
          </w:p>
        </w:tc>
      </w:tr>
      <w:tr w:rsidR="00D758B6" w14:paraId="5D56753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A9520D" w14:textId="77777777" w:rsidR="00D758B6" w:rsidRDefault="00551DD1">
            <w:pPr>
              <w:pStyle w:val="Standard"/>
              <w:spacing w:after="120" w:line="240" w:lineRule="auto"/>
              <w:ind w:left="142"/>
            </w:pPr>
            <w:r>
              <w:rPr>
                <w:rFonts w:ascii="Arial" w:eastAsia="Arial" w:hAnsi="Arial" w:cs="Arial"/>
                <w:b/>
                <w:color w:val="000000"/>
                <w:sz w:val="24"/>
                <w:szCs w:val="24"/>
              </w:rPr>
              <w:t>"Key Staff"</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9BDB1A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individuals (if </w:t>
            </w:r>
            <w:r>
              <w:rPr>
                <w:rFonts w:ascii="Arial" w:eastAsia="Arial" w:hAnsi="Arial" w:cs="Arial"/>
                <w:color w:val="000000"/>
                <w:sz w:val="24"/>
                <w:szCs w:val="24"/>
              </w:rPr>
              <w:t>any) identified as such in the Order Form;</w:t>
            </w:r>
          </w:p>
        </w:tc>
      </w:tr>
      <w:tr w:rsidR="00D758B6" w14:paraId="286D060B" w14:textId="77777777">
        <w:tblPrEx>
          <w:tblCellMar>
            <w:top w:w="0" w:type="dxa"/>
            <w:bottom w:w="0" w:type="dxa"/>
          </w:tblCellMar>
        </w:tblPrEx>
        <w:trPr>
          <w:trHeight w:val="357"/>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DCB03A" w14:textId="77777777" w:rsidR="00D758B6" w:rsidRDefault="00551DD1">
            <w:pPr>
              <w:pStyle w:val="Standard"/>
              <w:spacing w:after="120" w:line="240" w:lineRule="auto"/>
              <w:ind w:left="142"/>
            </w:pPr>
            <w:r>
              <w:rPr>
                <w:rFonts w:ascii="Arial" w:eastAsia="Arial" w:hAnsi="Arial" w:cs="Arial"/>
                <w:b/>
                <w:color w:val="000000"/>
                <w:sz w:val="24"/>
                <w:szCs w:val="24"/>
              </w:rPr>
              <w:t>"Key Sub-Contract"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617FB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each Sub-Contract with a Key Subcontractor;</w:t>
            </w:r>
          </w:p>
        </w:tc>
      </w:tr>
      <w:tr w:rsidR="00D758B6" w14:paraId="39481C05" w14:textId="77777777">
        <w:tblPrEx>
          <w:tblCellMar>
            <w:top w:w="0" w:type="dxa"/>
            <w:bottom w:w="0" w:type="dxa"/>
          </w:tblCellMar>
        </w:tblPrEx>
        <w:trPr>
          <w:trHeight w:val="426"/>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8D8BD1" w14:textId="77777777" w:rsidR="00D758B6" w:rsidRDefault="00551DD1">
            <w:pPr>
              <w:pStyle w:val="Standard"/>
              <w:spacing w:after="120" w:line="240" w:lineRule="auto"/>
              <w:ind w:left="142"/>
            </w:pPr>
            <w:r>
              <w:rPr>
                <w:rFonts w:ascii="Arial" w:eastAsia="Arial" w:hAnsi="Arial" w:cs="Arial"/>
                <w:b/>
                <w:color w:val="000000"/>
                <w:sz w:val="24"/>
                <w:szCs w:val="24"/>
              </w:rPr>
              <w:t>"Key 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39B72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Subcontractor:</w:t>
            </w:r>
          </w:p>
          <w:p w14:paraId="2F333D8A" w14:textId="77777777" w:rsidR="00D758B6" w:rsidRDefault="00551DD1">
            <w:pPr>
              <w:pStyle w:val="Standard"/>
              <w:numPr>
                <w:ilvl w:val="0"/>
                <w:numId w:val="32"/>
              </w:numPr>
              <w:tabs>
                <w:tab w:val="left" w:pos="144"/>
                <w:tab w:val="left" w:pos="864"/>
              </w:tabs>
            </w:pPr>
            <w:r>
              <w:rPr>
                <w:rFonts w:ascii="Arial" w:eastAsia="Arial" w:hAnsi="Arial" w:cs="Arial"/>
                <w:color w:val="000000"/>
                <w:sz w:val="24"/>
                <w:szCs w:val="24"/>
              </w:rPr>
              <w:t>which is relied upon to deliver any work package within the Deliverables in their entirety; and/or</w:t>
            </w:r>
          </w:p>
          <w:p w14:paraId="5BCC94B9" w14:textId="77777777" w:rsidR="00D758B6" w:rsidRDefault="00551DD1">
            <w:pPr>
              <w:pStyle w:val="Standard"/>
              <w:numPr>
                <w:ilvl w:val="0"/>
                <w:numId w:val="15"/>
              </w:numPr>
              <w:tabs>
                <w:tab w:val="left" w:pos="144"/>
                <w:tab w:val="left" w:pos="864"/>
              </w:tabs>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527262E2" w14:textId="77777777" w:rsidR="00D758B6" w:rsidRDefault="00551DD1">
            <w:pPr>
              <w:pStyle w:val="Standard"/>
              <w:numPr>
                <w:ilvl w:val="0"/>
                <w:numId w:val="15"/>
              </w:numPr>
              <w:tabs>
                <w:tab w:val="left" w:pos="144"/>
                <w:tab w:val="left" w:pos="864"/>
              </w:tabs>
              <w:spacing w:after="120" w:line="240" w:lineRule="auto"/>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14:paraId="0948649A" w14:textId="77777777" w:rsidR="00D758B6" w:rsidRDefault="00551DD1">
            <w:pPr>
              <w:pStyle w:val="Standard"/>
              <w:tabs>
                <w:tab w:val="left" w:pos="-432"/>
                <w:tab w:val="left" w:pos="288"/>
              </w:tabs>
              <w:spacing w:after="120" w:line="240" w:lineRule="auto"/>
              <w:ind w:left="144"/>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D758B6" w14:paraId="0E68A65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67CEE0" w14:textId="77777777" w:rsidR="00D758B6" w:rsidRDefault="00551DD1">
            <w:pPr>
              <w:pStyle w:val="Standard"/>
              <w:keepNext/>
              <w:spacing w:after="120" w:line="240" w:lineRule="auto"/>
              <w:ind w:left="142"/>
            </w:pPr>
            <w:r>
              <w:rPr>
                <w:rFonts w:ascii="Arial" w:eastAsia="Arial" w:hAnsi="Arial" w:cs="Arial"/>
                <w:b/>
                <w:color w:val="000000"/>
                <w:sz w:val="24"/>
                <w:szCs w:val="24"/>
              </w:rPr>
              <w:t>"Know-How"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781FC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D758B6" w14:paraId="01E7770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C1E0D2" w14:textId="77777777" w:rsidR="00D758B6" w:rsidRDefault="00551DD1">
            <w:pPr>
              <w:pStyle w:val="Standard"/>
              <w:spacing w:after="120" w:line="240" w:lineRule="auto"/>
              <w:ind w:left="142"/>
            </w:pPr>
            <w:r>
              <w:rPr>
                <w:rFonts w:ascii="Arial" w:eastAsia="Arial" w:hAnsi="Arial" w:cs="Arial"/>
                <w:b/>
                <w:color w:val="000000"/>
                <w:sz w:val="24"/>
                <w:szCs w:val="24"/>
              </w:rPr>
              <w:t>"Law"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DABF3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any law, subordinate legislation within the meaning of Section 21(1) of the Interpretation Act 1978, bye-law, enforceable right within the meaning of Section 2 of the European Communities Act 1972, regulation, order, regulatory policy, </w:t>
            </w:r>
            <w:r>
              <w:rPr>
                <w:rFonts w:ascii="Arial" w:eastAsia="Arial" w:hAnsi="Arial" w:cs="Arial"/>
                <w:color w:val="000000"/>
                <w:sz w:val="24"/>
                <w:szCs w:val="24"/>
              </w:rPr>
              <w:t xml:space="preserve">mandatory guidance or code of practice, </w:t>
            </w:r>
            <w:r>
              <w:rPr>
                <w:rFonts w:ascii="Arial" w:eastAsia="Arial" w:hAnsi="Arial" w:cs="Arial"/>
                <w:sz w:val="24"/>
                <w:szCs w:val="24"/>
              </w:rPr>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D758B6" w14:paraId="601E533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CE28A7" w14:textId="77777777" w:rsidR="00D758B6" w:rsidRDefault="00551DD1">
            <w:pPr>
              <w:pStyle w:val="Standard"/>
              <w:spacing w:after="120" w:line="240" w:lineRule="auto"/>
              <w:ind w:left="142"/>
            </w:pPr>
            <w:r>
              <w:rPr>
                <w:rFonts w:ascii="Arial" w:eastAsia="Arial" w:hAnsi="Arial" w:cs="Arial"/>
                <w:b/>
                <w:color w:val="000000"/>
                <w:sz w:val="24"/>
                <w:szCs w:val="24"/>
              </w:rPr>
              <w:t>“LED”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FA51B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Law Enforcement Directive (Directive (EU) 2016/680);</w:t>
            </w:r>
          </w:p>
        </w:tc>
      </w:tr>
      <w:tr w:rsidR="00D758B6" w14:paraId="0D945CE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6B4E7C" w14:textId="77777777" w:rsidR="00D758B6" w:rsidRDefault="00551DD1">
            <w:pPr>
              <w:pStyle w:val="Standard"/>
              <w:spacing w:after="120" w:line="240" w:lineRule="auto"/>
              <w:ind w:left="142"/>
            </w:pPr>
            <w:r>
              <w:rPr>
                <w:rFonts w:ascii="Arial" w:eastAsia="Arial" w:hAnsi="Arial" w:cs="Arial"/>
                <w:b/>
                <w:color w:val="000000"/>
                <w:sz w:val="24"/>
                <w:szCs w:val="24"/>
              </w:rPr>
              <w:t>"Losses"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AE94E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all losses, liabilities, dam</w:t>
            </w:r>
            <w:r>
              <w:rPr>
                <w:rFonts w:ascii="Arial" w:eastAsia="Arial" w:hAnsi="Arial" w:cs="Arial"/>
                <w:color w:val="000000"/>
                <w:sz w:val="24"/>
                <w:szCs w:val="24"/>
              </w:rPr>
              <w:t xml:space="preserve">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statutory duty, misrepresentation or otherwis</w:t>
            </w:r>
            <w:r>
              <w:rPr>
                <w:rFonts w:ascii="Arial" w:eastAsia="Arial" w:hAnsi="Arial" w:cs="Arial"/>
                <w:color w:val="000000"/>
                <w:sz w:val="24"/>
                <w:szCs w:val="24"/>
              </w:rPr>
              <w:t>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D758B6" w14:paraId="30FFF4D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BD0015" w14:textId="77777777" w:rsidR="00D758B6" w:rsidRDefault="00551DD1">
            <w:pPr>
              <w:pStyle w:val="Standard"/>
              <w:spacing w:after="120" w:line="240" w:lineRule="auto"/>
              <w:ind w:left="142"/>
            </w:pPr>
            <w:r>
              <w:rPr>
                <w:rFonts w:ascii="Arial" w:eastAsia="Arial" w:hAnsi="Arial" w:cs="Arial"/>
                <w:b/>
                <w:color w:val="000000"/>
                <w:sz w:val="24"/>
                <w:szCs w:val="24"/>
              </w:rPr>
              <w:t>"Lots"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B8EA43" w14:textId="77777777" w:rsidR="00D758B6" w:rsidRDefault="00551DD1">
            <w:pPr>
              <w:pStyle w:val="Standard"/>
              <w:tabs>
                <w:tab w:val="left" w:pos="-179"/>
                <w:tab w:val="left" w:pos="175"/>
              </w:tabs>
              <w:spacing w:after="120" w:line="240" w:lineRule="auto"/>
            </w:pPr>
            <w:r>
              <w:rPr>
                <w:rFonts w:ascii="Arial" w:eastAsia="Arial" w:hAnsi="Arial" w:cs="Arial"/>
                <w:color w:val="000000"/>
                <w:sz w:val="24"/>
                <w:szCs w:val="24"/>
              </w:rPr>
              <w:t>the number of lots specified in Framework Schedule 1 (Specification), if applicable;</w:t>
            </w:r>
          </w:p>
        </w:tc>
      </w:tr>
      <w:tr w:rsidR="00D758B6" w14:paraId="1D58123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61AB08" w14:textId="77777777" w:rsidR="00D758B6" w:rsidRDefault="00551DD1">
            <w:pPr>
              <w:pStyle w:val="Standard"/>
              <w:spacing w:after="120" w:line="240" w:lineRule="auto"/>
              <w:ind w:left="142"/>
            </w:pPr>
            <w:r>
              <w:rPr>
                <w:rFonts w:ascii="Arial" w:eastAsia="Arial" w:hAnsi="Arial" w:cs="Arial"/>
                <w:b/>
                <w:color w:val="000000"/>
                <w:sz w:val="24"/>
                <w:szCs w:val="24"/>
              </w:rPr>
              <w:t>"Management Charge"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EB4F9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sum specified in the Framework Award Form payable by the Supplier to CCS in </w:t>
            </w:r>
            <w:r>
              <w:rPr>
                <w:rFonts w:ascii="Arial" w:eastAsia="Arial" w:hAnsi="Arial" w:cs="Arial"/>
                <w:color w:val="000000"/>
                <w:sz w:val="24"/>
                <w:szCs w:val="24"/>
              </w:rPr>
              <w:t>accordance with Framework Schedule 5 (Management Charges and Information);</w:t>
            </w:r>
          </w:p>
        </w:tc>
      </w:tr>
      <w:tr w:rsidR="00D758B6" w14:paraId="599F010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C0A093" w14:textId="77777777" w:rsidR="00D758B6" w:rsidRDefault="00551DD1">
            <w:pPr>
              <w:pStyle w:val="Standard"/>
              <w:spacing w:after="120" w:line="240" w:lineRule="auto"/>
              <w:ind w:left="142"/>
            </w:pPr>
            <w:r>
              <w:rPr>
                <w:rFonts w:ascii="Arial" w:eastAsia="Arial" w:hAnsi="Arial" w:cs="Arial"/>
                <w:b/>
                <w:color w:val="000000"/>
                <w:sz w:val="24"/>
                <w:szCs w:val="24"/>
              </w:rPr>
              <w:t>"Management Information" or “MI”</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DD0F4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management information specified in Framework Schedule 5 (Management Charges and Information);</w:t>
            </w:r>
          </w:p>
        </w:tc>
      </w:tr>
      <w:tr w:rsidR="00D758B6" w14:paraId="447F965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F6A61C" w14:textId="77777777" w:rsidR="00D758B6" w:rsidRDefault="00551DD1">
            <w:pPr>
              <w:pStyle w:val="Standard"/>
              <w:spacing w:after="120" w:line="240" w:lineRule="auto"/>
              <w:ind w:left="142"/>
            </w:pPr>
            <w:r>
              <w:rPr>
                <w:rFonts w:ascii="Arial" w:eastAsia="Arial" w:hAnsi="Arial" w:cs="Arial"/>
                <w:b/>
                <w:color w:val="000000"/>
                <w:sz w:val="24"/>
                <w:szCs w:val="24"/>
              </w:rPr>
              <w:t>“MI Default”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4F47BA" w14:textId="77777777" w:rsidR="00D758B6" w:rsidRDefault="00551DD1">
            <w:pPr>
              <w:pStyle w:val="Standard"/>
              <w:tabs>
                <w:tab w:val="left" w:pos="-179"/>
                <w:tab w:val="left" w:pos="175"/>
              </w:tabs>
              <w:spacing w:after="120" w:line="240" w:lineRule="auto"/>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 xml:space="preserve">two (2) MI </w:t>
            </w:r>
            <w:r>
              <w:rPr>
                <w:rFonts w:ascii="Arial" w:eastAsia="Arial" w:hAnsi="Arial" w:cs="Arial"/>
                <w:color w:val="000000"/>
                <w:sz w:val="24"/>
                <w:szCs w:val="24"/>
              </w:rPr>
              <w:t>Reports are not provided in any rolling six (6) month period</w:t>
            </w:r>
          </w:p>
        </w:tc>
      </w:tr>
      <w:tr w:rsidR="00D758B6" w14:paraId="56CE6B2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B682E8" w14:textId="77777777" w:rsidR="00D758B6" w:rsidRDefault="00551DD1">
            <w:pPr>
              <w:pStyle w:val="Standard"/>
              <w:spacing w:after="120" w:line="240" w:lineRule="auto"/>
              <w:ind w:left="142"/>
            </w:pPr>
            <w:r>
              <w:rPr>
                <w:rFonts w:ascii="Arial" w:eastAsia="Arial" w:hAnsi="Arial" w:cs="Arial"/>
                <w:b/>
                <w:color w:val="000000"/>
                <w:sz w:val="24"/>
                <w:szCs w:val="24"/>
              </w:rPr>
              <w:t>"MI Failure"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C8E430" w14:textId="77777777" w:rsidR="00D758B6" w:rsidRDefault="00551DD1">
            <w:pPr>
              <w:pStyle w:val="Standard"/>
              <w:tabs>
                <w:tab w:val="left" w:pos="-179"/>
                <w:tab w:val="left" w:pos="175"/>
              </w:tabs>
              <w:spacing w:after="120" w:line="240" w:lineRule="auto"/>
            </w:pPr>
            <w:r>
              <w:rPr>
                <w:rFonts w:ascii="Arial" w:eastAsia="Arial" w:hAnsi="Arial" w:cs="Arial"/>
                <w:color w:val="000000"/>
                <w:sz w:val="24"/>
                <w:szCs w:val="24"/>
              </w:rPr>
              <w:t>means when an MI report:</w:t>
            </w:r>
          </w:p>
          <w:p w14:paraId="6EE6BA1C" w14:textId="77777777" w:rsidR="00D758B6" w:rsidRDefault="00551DD1">
            <w:pPr>
              <w:pStyle w:val="Standard"/>
              <w:numPr>
                <w:ilvl w:val="0"/>
                <w:numId w:val="33"/>
              </w:numPr>
              <w:tabs>
                <w:tab w:val="left" w:pos="144"/>
                <w:tab w:val="left" w:pos="895"/>
              </w:tabs>
            </w:pPr>
            <w:r>
              <w:rPr>
                <w:rFonts w:ascii="Arial" w:eastAsia="Arial" w:hAnsi="Arial" w:cs="Arial"/>
                <w:color w:val="000000"/>
                <w:sz w:val="24"/>
                <w:szCs w:val="24"/>
              </w:rPr>
              <w:t xml:space="preserve">contains any material errors or material omissions or a missing mandatory field; or  </w:t>
            </w:r>
          </w:p>
          <w:p w14:paraId="247EB89D" w14:textId="77777777" w:rsidR="00D758B6" w:rsidRDefault="00551DD1">
            <w:pPr>
              <w:pStyle w:val="Standard"/>
              <w:numPr>
                <w:ilvl w:val="0"/>
                <w:numId w:val="20"/>
              </w:numPr>
              <w:tabs>
                <w:tab w:val="left" w:pos="144"/>
                <w:tab w:val="left" w:pos="895"/>
              </w:tabs>
            </w:pPr>
            <w:r>
              <w:rPr>
                <w:rFonts w:ascii="Arial" w:eastAsia="Arial" w:hAnsi="Arial" w:cs="Arial"/>
                <w:color w:val="000000"/>
                <w:sz w:val="24"/>
                <w:szCs w:val="24"/>
              </w:rPr>
              <w:t>is submitted using an incorrect MI reporting Template; or</w:t>
            </w:r>
          </w:p>
          <w:p w14:paraId="2C7D1D01" w14:textId="77777777" w:rsidR="00D758B6" w:rsidRDefault="00551DD1">
            <w:pPr>
              <w:pStyle w:val="Standard"/>
              <w:numPr>
                <w:ilvl w:val="0"/>
                <w:numId w:val="20"/>
              </w:numPr>
              <w:tabs>
                <w:tab w:val="left" w:pos="144"/>
                <w:tab w:val="left" w:pos="895"/>
              </w:tabs>
              <w:spacing w:after="120" w:line="240" w:lineRule="auto"/>
            </w:pPr>
            <w:r>
              <w:rPr>
                <w:rFonts w:ascii="Arial" w:eastAsia="Arial" w:hAnsi="Arial" w:cs="Arial"/>
                <w:color w:val="000000"/>
                <w:sz w:val="24"/>
                <w:szCs w:val="24"/>
              </w:rPr>
              <w:t xml:space="preserve">is not </w:t>
            </w:r>
            <w:r>
              <w:rPr>
                <w:rFonts w:ascii="Arial" w:eastAsia="Arial" w:hAnsi="Arial" w:cs="Arial"/>
                <w:color w:val="000000"/>
                <w:sz w:val="24"/>
                <w:szCs w:val="24"/>
              </w:rPr>
              <w:t>submitted by the reporting date (including where a declaration of no business should have been filed);</w:t>
            </w:r>
          </w:p>
        </w:tc>
      </w:tr>
      <w:tr w:rsidR="00D758B6" w14:paraId="3EB8E84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F1B56C" w14:textId="77777777" w:rsidR="00D758B6" w:rsidRDefault="00551DD1">
            <w:pPr>
              <w:pStyle w:val="Standard"/>
              <w:spacing w:after="120" w:line="240" w:lineRule="auto"/>
              <w:ind w:left="142"/>
            </w:pPr>
            <w:r>
              <w:rPr>
                <w:rFonts w:ascii="Arial" w:eastAsia="Arial" w:hAnsi="Arial" w:cs="Arial"/>
                <w:b/>
                <w:color w:val="000000"/>
                <w:sz w:val="24"/>
                <w:szCs w:val="24"/>
              </w:rPr>
              <w:t>"MI Report"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C9CC8C" w14:textId="77777777" w:rsidR="00D758B6" w:rsidRDefault="00551DD1">
            <w:pPr>
              <w:pStyle w:val="Standard"/>
              <w:tabs>
                <w:tab w:val="left" w:pos="-179"/>
                <w:tab w:val="left" w:pos="175"/>
              </w:tabs>
              <w:spacing w:after="120" w:line="240" w:lineRule="auto"/>
            </w:pPr>
            <w:r>
              <w:rPr>
                <w:rFonts w:ascii="Arial" w:eastAsia="Arial" w:hAnsi="Arial" w:cs="Arial"/>
                <w:color w:val="000000"/>
                <w:sz w:val="24"/>
                <w:szCs w:val="24"/>
              </w:rPr>
              <w:t xml:space="preserve">means a report containing Management Information submitted to the Authority in accordance with Framework Schedule 5 (Management Charges and </w:t>
            </w:r>
            <w:r>
              <w:rPr>
                <w:rFonts w:ascii="Arial" w:eastAsia="Arial" w:hAnsi="Arial" w:cs="Arial"/>
                <w:color w:val="000000"/>
                <w:sz w:val="24"/>
                <w:szCs w:val="24"/>
              </w:rPr>
              <w:t>Information);</w:t>
            </w:r>
          </w:p>
        </w:tc>
      </w:tr>
      <w:tr w:rsidR="00D758B6" w14:paraId="61FBB06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B4E32F" w14:textId="77777777" w:rsidR="00D758B6" w:rsidRDefault="00551DD1">
            <w:pPr>
              <w:pStyle w:val="Standard"/>
              <w:spacing w:after="120" w:line="240" w:lineRule="auto"/>
              <w:ind w:left="142"/>
            </w:pPr>
            <w:r>
              <w:rPr>
                <w:rFonts w:ascii="Arial" w:eastAsia="Arial" w:hAnsi="Arial" w:cs="Arial"/>
                <w:b/>
                <w:color w:val="000000"/>
                <w:sz w:val="24"/>
                <w:szCs w:val="24"/>
              </w:rPr>
              <w:t>"MI Reporting Template"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7C5CA9" w14:textId="77777777" w:rsidR="00D758B6" w:rsidRDefault="00551DD1">
            <w:pPr>
              <w:pStyle w:val="Standard"/>
              <w:tabs>
                <w:tab w:val="left" w:pos="-179"/>
                <w:tab w:val="left" w:pos="175"/>
              </w:tabs>
              <w:spacing w:after="120" w:line="240" w:lineRule="auto"/>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D758B6" w14:paraId="675EE86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AA9C83" w14:textId="77777777" w:rsidR="00D758B6" w:rsidRDefault="00551DD1">
            <w:pPr>
              <w:pStyle w:val="Standard"/>
              <w:spacing w:after="120" w:line="240" w:lineRule="auto"/>
              <w:ind w:left="142"/>
            </w:pPr>
            <w:r>
              <w:rPr>
                <w:rFonts w:ascii="Arial" w:eastAsia="Arial" w:hAnsi="Arial" w:cs="Arial"/>
                <w:b/>
                <w:color w:val="000000"/>
                <w:sz w:val="24"/>
                <w:szCs w:val="24"/>
              </w:rPr>
              <w:t>"Milestone"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42F93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an event or </w:t>
            </w:r>
            <w:r>
              <w:rPr>
                <w:rFonts w:ascii="Arial" w:eastAsia="Arial" w:hAnsi="Arial" w:cs="Arial"/>
                <w:color w:val="000000"/>
                <w:sz w:val="24"/>
                <w:szCs w:val="24"/>
              </w:rPr>
              <w:t>task described in the Implementation Plan;</w:t>
            </w:r>
          </w:p>
        </w:tc>
      </w:tr>
      <w:tr w:rsidR="00D758B6" w14:paraId="261DAED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0781B4" w14:textId="77777777" w:rsidR="00D758B6" w:rsidRDefault="00551DD1">
            <w:pPr>
              <w:pStyle w:val="Standard"/>
              <w:spacing w:after="120" w:line="240" w:lineRule="auto"/>
              <w:ind w:left="142"/>
            </w:pPr>
            <w:r>
              <w:rPr>
                <w:rFonts w:ascii="Arial" w:eastAsia="Arial" w:hAnsi="Arial" w:cs="Arial"/>
                <w:b/>
                <w:color w:val="000000"/>
                <w:sz w:val="24"/>
                <w:szCs w:val="24"/>
              </w:rPr>
              <w:t>"Milestone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07A3A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target date set out against the relevant Milestone in the Implementation Plan by which the Milestone must be Achieved;</w:t>
            </w:r>
          </w:p>
        </w:tc>
      </w:tr>
      <w:tr w:rsidR="00D758B6" w14:paraId="0FD595E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C8FC91" w14:textId="77777777" w:rsidR="00D758B6" w:rsidRDefault="00551DD1">
            <w:pPr>
              <w:pStyle w:val="Standard"/>
              <w:spacing w:after="120" w:line="240" w:lineRule="auto"/>
              <w:ind w:left="142"/>
            </w:pPr>
            <w:r>
              <w:rPr>
                <w:rFonts w:ascii="Arial" w:eastAsia="Arial" w:hAnsi="Arial" w:cs="Arial"/>
                <w:b/>
                <w:color w:val="000000"/>
                <w:sz w:val="24"/>
                <w:szCs w:val="24"/>
              </w:rPr>
              <w:t>"Month"</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8E22B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r>
              <w:rPr>
                <w:rFonts w:ascii="Arial" w:eastAsia="Arial" w:hAnsi="Arial" w:cs="Arial"/>
                <w:color w:val="000000"/>
                <w:sz w:val="24"/>
                <w:szCs w:val="24"/>
              </w:rPr>
              <w:t>;</w:t>
            </w:r>
          </w:p>
        </w:tc>
      </w:tr>
      <w:tr w:rsidR="00D758B6" w14:paraId="7E2A5C2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E38759" w14:textId="77777777" w:rsidR="00D758B6" w:rsidRDefault="00551DD1">
            <w:pPr>
              <w:pStyle w:val="Standard"/>
              <w:spacing w:after="120" w:line="240" w:lineRule="auto"/>
              <w:ind w:left="142"/>
            </w:pPr>
            <w:r>
              <w:rPr>
                <w:rFonts w:ascii="Arial" w:eastAsia="Arial" w:hAnsi="Arial" w:cs="Arial"/>
                <w:b/>
                <w:color w:val="000000"/>
                <w:sz w:val="24"/>
                <w:szCs w:val="24"/>
              </w:rPr>
              <w:t>"National Insurance"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6CC140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D758B6" w14:paraId="3EB10F1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1E937F" w14:textId="77777777" w:rsidR="00D758B6" w:rsidRDefault="00551DD1">
            <w:pPr>
              <w:pStyle w:val="Standard"/>
              <w:spacing w:after="120" w:line="240" w:lineRule="auto"/>
              <w:ind w:left="142"/>
            </w:pPr>
            <w:r>
              <w:rPr>
                <w:rFonts w:ascii="Arial" w:eastAsia="Arial" w:hAnsi="Arial" w:cs="Arial"/>
                <w:b/>
                <w:color w:val="000000"/>
                <w:sz w:val="24"/>
                <w:szCs w:val="24"/>
              </w:rPr>
              <w:t>"New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0D39B1"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 xml:space="preserve">IPR in items created by the Supplier (or </w:t>
            </w:r>
            <w:r>
              <w:rPr>
                <w:rFonts w:ascii="Arial" w:eastAsia="Arial" w:hAnsi="Arial" w:cs="Arial"/>
                <w:color w:val="000000"/>
                <w:sz w:val="24"/>
                <w:szCs w:val="24"/>
              </w:rPr>
              <w:t>by a third party on behalf of the Supplier) specifically for the purposes of a Contract and updates and amendments of these items including (but not limited to) database schema; and/or</w:t>
            </w:r>
          </w:p>
          <w:p w14:paraId="106B0AE1" w14:textId="77777777" w:rsidR="00D758B6" w:rsidRDefault="00551DD1">
            <w:pPr>
              <w:pStyle w:val="Standard"/>
              <w:tabs>
                <w:tab w:val="left" w:pos="-576"/>
                <w:tab w:val="left" w:pos="144"/>
              </w:tabs>
              <w:spacing w:after="120" w:line="240" w:lineRule="auto"/>
            </w:pPr>
            <w:r>
              <w:rPr>
                <w:rFonts w:ascii="Arial" w:eastAsia="Arial" w:hAnsi="Arial" w:cs="Arial"/>
                <w:color w:val="000000"/>
                <w:sz w:val="24"/>
                <w:szCs w:val="24"/>
              </w:rPr>
              <w:t>IPR in or arising as a result of the performance of the Supplier’s obli</w:t>
            </w:r>
            <w:r>
              <w:rPr>
                <w:rFonts w:ascii="Arial" w:eastAsia="Arial" w:hAnsi="Arial" w:cs="Arial"/>
                <w:color w:val="000000"/>
                <w:sz w:val="24"/>
                <w:szCs w:val="24"/>
              </w:rPr>
              <w:t>gations under a Contract and all updates and amendments to the same;</w:t>
            </w:r>
          </w:p>
          <w:p w14:paraId="758D097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but shall not include the Supplier’s Existing IPR;</w:t>
            </w:r>
          </w:p>
        </w:tc>
      </w:tr>
      <w:tr w:rsidR="00D758B6" w14:paraId="5DE09A1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9DD987" w14:textId="77777777" w:rsidR="00D758B6" w:rsidRDefault="00551DD1">
            <w:pPr>
              <w:pStyle w:val="Standard"/>
              <w:spacing w:after="120" w:line="240" w:lineRule="auto"/>
              <w:ind w:left="142"/>
            </w:pPr>
            <w:r>
              <w:rPr>
                <w:rFonts w:ascii="Arial" w:eastAsia="Arial" w:hAnsi="Arial" w:cs="Arial"/>
                <w:b/>
                <w:color w:val="000000"/>
                <w:sz w:val="24"/>
                <w:szCs w:val="24"/>
              </w:rPr>
              <w:t>"Occasion of Tax Non–Compliance"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7AECB8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where:</w:t>
            </w:r>
          </w:p>
          <w:p w14:paraId="77C32926" w14:textId="77777777" w:rsidR="00D758B6" w:rsidRDefault="00551DD1">
            <w:pPr>
              <w:pStyle w:val="Standard"/>
              <w:numPr>
                <w:ilvl w:val="0"/>
                <w:numId w:val="34"/>
              </w:numPr>
              <w:tabs>
                <w:tab w:val="left" w:pos="144"/>
                <w:tab w:val="left" w:pos="864"/>
              </w:tabs>
              <w:spacing w:after="120" w:line="240" w:lineRule="auto"/>
            </w:pPr>
            <w:r>
              <w:rPr>
                <w:rFonts w:ascii="Arial" w:eastAsia="Arial" w:hAnsi="Arial" w:cs="Arial"/>
                <w:color w:val="000000"/>
                <w:sz w:val="24"/>
                <w:szCs w:val="24"/>
              </w:rPr>
              <w:t xml:space="preserve">any tax return of the Supplier submitted to a Relevant Tax Authority on or after </w:t>
            </w:r>
            <w:r>
              <w:rPr>
                <w:rFonts w:ascii="Arial" w:eastAsia="Arial" w:hAnsi="Arial" w:cs="Arial"/>
                <w:color w:val="000000"/>
                <w:sz w:val="24"/>
                <w:szCs w:val="24"/>
              </w:rPr>
              <w:t>1 October 2012 which is found on or after 1 April 2013 to be incorrect as a result of:</w:t>
            </w:r>
          </w:p>
          <w:p w14:paraId="150E839A" w14:textId="77777777" w:rsidR="00D758B6" w:rsidRDefault="00551DD1">
            <w:pPr>
              <w:pStyle w:val="Standard"/>
              <w:tabs>
                <w:tab w:val="left" w:pos="132"/>
                <w:tab w:val="left" w:pos="852"/>
              </w:tabs>
              <w:spacing w:after="120" w:line="240" w:lineRule="auto"/>
              <w:ind w:left="708"/>
            </w:pPr>
            <w:r>
              <w:rPr>
                <w:rFonts w:ascii="Arial" w:eastAsia="Arial" w:hAnsi="Arial" w:cs="Arial"/>
                <w:sz w:val="24"/>
                <w:szCs w:val="24"/>
              </w:rPr>
              <w:t xml:space="preserve">i) </w:t>
            </w:r>
            <w:r>
              <w:rPr>
                <w:rFonts w:ascii="Arial" w:eastAsia="Arial" w:hAnsi="Arial" w:cs="Arial"/>
                <w:color w:val="000000"/>
                <w:sz w:val="24"/>
                <w:szCs w:val="24"/>
              </w:rPr>
              <w:t xml:space="preserve">a Relevant Tax Authority successfully challenging the Supplier under the General Anti-Abuse Rule or the Halifax Abuse Principle or under any tax rules or legislation </w:t>
            </w:r>
            <w:r>
              <w:rPr>
                <w:rFonts w:ascii="Arial" w:eastAsia="Arial" w:hAnsi="Arial" w:cs="Arial"/>
                <w:color w:val="000000"/>
                <w:sz w:val="24"/>
                <w:szCs w:val="24"/>
              </w:rPr>
              <w:t>in any jurisdiction that have an effect equivalent or similar to the General Anti-Abuse Rule or the Halifax Abuse Principle;</w:t>
            </w:r>
          </w:p>
          <w:p w14:paraId="68DB7AE4" w14:textId="77777777" w:rsidR="00D758B6" w:rsidRDefault="00551DD1">
            <w:pPr>
              <w:pStyle w:val="Standard"/>
              <w:tabs>
                <w:tab w:val="left" w:pos="132"/>
                <w:tab w:val="left" w:pos="852"/>
              </w:tabs>
              <w:spacing w:after="120" w:line="240" w:lineRule="auto"/>
              <w:ind w:left="708"/>
            </w:pPr>
            <w:r>
              <w:rPr>
                <w:rFonts w:ascii="Arial" w:eastAsia="Arial" w:hAnsi="Arial" w:cs="Arial"/>
                <w:sz w:val="24"/>
                <w:szCs w:val="24"/>
              </w:rPr>
              <w:t xml:space="preserve">ii) </w:t>
            </w:r>
            <w:r>
              <w:rPr>
                <w:rFonts w:ascii="Arial" w:eastAsia="Arial" w:hAnsi="Arial" w:cs="Arial"/>
                <w:color w:val="000000"/>
                <w:sz w:val="24"/>
                <w:szCs w:val="24"/>
              </w:rPr>
              <w:t>the failure of an avoidance scheme which the Supplier was involved in, and which was, or should have been, notified to a Releva</w:t>
            </w:r>
            <w:r>
              <w:rPr>
                <w:rFonts w:ascii="Arial" w:eastAsia="Arial" w:hAnsi="Arial" w:cs="Arial"/>
                <w:color w:val="000000"/>
                <w:sz w:val="24"/>
                <w:szCs w:val="24"/>
              </w:rPr>
              <w:t>nt Tax Authority under the DOTAS or any equivalent or similar regime in any jurisdiction; and/or</w:t>
            </w:r>
          </w:p>
          <w:p w14:paraId="470675C3" w14:textId="77777777" w:rsidR="00D758B6" w:rsidRDefault="00551DD1">
            <w:pPr>
              <w:pStyle w:val="Standard"/>
              <w:numPr>
                <w:ilvl w:val="0"/>
                <w:numId w:val="18"/>
              </w:numPr>
              <w:tabs>
                <w:tab w:val="left" w:pos="144"/>
                <w:tab w:val="left" w:pos="864"/>
              </w:tabs>
              <w:spacing w:after="120" w:line="240" w:lineRule="auto"/>
            </w:pPr>
            <w:r>
              <w:rPr>
                <w:rFonts w:ascii="Arial" w:eastAsia="Arial" w:hAnsi="Arial" w:cs="Arial"/>
                <w:color w:val="000000"/>
                <w:sz w:val="24"/>
                <w:szCs w:val="24"/>
              </w:rPr>
              <w:t xml:space="preserve">any tax return of the Supplier submitted to a Relevant Tax Authority on or after 1 October 2012 which gives rise, on or after 1 April 2013, to a </w:t>
            </w:r>
            <w:r>
              <w:rPr>
                <w:rFonts w:ascii="Arial" w:eastAsia="Arial" w:hAnsi="Arial" w:cs="Arial"/>
                <w:color w:val="000000"/>
                <w:sz w:val="24"/>
                <w:szCs w:val="24"/>
              </w:rPr>
              <w:t>criminal conviction in any jurisdiction for tax related offences which is not spent at the Start Date or to a civil penalty for fraud or evasion;</w:t>
            </w:r>
          </w:p>
        </w:tc>
      </w:tr>
      <w:tr w:rsidR="00D758B6" w14:paraId="560C1FEF" w14:textId="77777777">
        <w:tblPrEx>
          <w:tblCellMar>
            <w:top w:w="0" w:type="dxa"/>
            <w:bottom w:w="0" w:type="dxa"/>
          </w:tblCellMar>
        </w:tblPrEx>
        <w:trPr>
          <w:trHeight w:val="5726"/>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8580C4" w14:textId="77777777" w:rsidR="00D758B6" w:rsidRDefault="00551DD1">
            <w:pPr>
              <w:pStyle w:val="Standard"/>
              <w:spacing w:after="120" w:line="240" w:lineRule="auto"/>
              <w:ind w:left="142"/>
            </w:pPr>
            <w:r>
              <w:rPr>
                <w:rFonts w:ascii="Arial" w:eastAsia="Arial" w:hAnsi="Arial" w:cs="Arial"/>
                <w:b/>
                <w:color w:val="000000"/>
                <w:sz w:val="24"/>
                <w:szCs w:val="24"/>
              </w:rPr>
              <w:t>"Open Book Data "</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A9891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complete and accurate financial and non-financial information which is sufficient to enable</w:t>
            </w:r>
            <w:r>
              <w:rPr>
                <w:rFonts w:ascii="Arial" w:eastAsia="Arial" w:hAnsi="Arial" w:cs="Arial"/>
                <w:color w:val="000000"/>
                <w:sz w:val="24"/>
                <w:szCs w:val="24"/>
              </w:rPr>
              <w:t xml:space="preserve"> the Buyer to verify the Charges already paid or payable and Charges forecast to be paid during the remainder of the Call-Off Contract, including details and all assumptions relating to:</w:t>
            </w:r>
          </w:p>
          <w:p w14:paraId="1AFCFF70" w14:textId="77777777" w:rsidR="00D758B6" w:rsidRDefault="00551DD1">
            <w:pPr>
              <w:pStyle w:val="Standard"/>
              <w:numPr>
                <w:ilvl w:val="0"/>
                <w:numId w:val="35"/>
              </w:numPr>
              <w:tabs>
                <w:tab w:val="left" w:pos="144"/>
                <w:tab w:val="left" w:pos="864"/>
              </w:tabs>
            </w:pPr>
            <w:r>
              <w:rPr>
                <w:rFonts w:ascii="Arial" w:eastAsia="Arial" w:hAnsi="Arial" w:cs="Arial"/>
                <w:color w:val="000000"/>
                <w:sz w:val="24"/>
                <w:szCs w:val="24"/>
              </w:rPr>
              <w:t>the Supplier’s Costs broken down against each Good and/or Service and</w:t>
            </w:r>
            <w:r>
              <w:rPr>
                <w:rFonts w:ascii="Arial" w:eastAsia="Arial" w:hAnsi="Arial" w:cs="Arial"/>
                <w:color w:val="000000"/>
                <w:sz w:val="24"/>
                <w:szCs w:val="24"/>
              </w:rPr>
              <w:t>/or Deliverable, including actual capital expenditure (including capital replacement costs) and the unit cost and total actual costs of all Deliverables;</w:t>
            </w:r>
          </w:p>
          <w:p w14:paraId="76E03BA2" w14:textId="77777777" w:rsidR="00D758B6" w:rsidRDefault="00551DD1">
            <w:pPr>
              <w:pStyle w:val="Standard"/>
              <w:numPr>
                <w:ilvl w:val="0"/>
                <w:numId w:val="19"/>
              </w:numPr>
              <w:tabs>
                <w:tab w:val="left" w:pos="144"/>
                <w:tab w:val="left" w:pos="864"/>
              </w:tabs>
            </w:pPr>
            <w:r>
              <w:rPr>
                <w:rFonts w:ascii="Arial" w:eastAsia="Arial" w:hAnsi="Arial" w:cs="Arial"/>
                <w:color w:val="000000"/>
                <w:sz w:val="24"/>
                <w:szCs w:val="24"/>
              </w:rPr>
              <w:t>operating expenditure relating to the provision of the Deliverables including an analysis showing:</w:t>
            </w:r>
          </w:p>
          <w:p w14:paraId="135CAECA" w14:textId="77777777" w:rsidR="00D758B6" w:rsidRDefault="00551DD1">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the unit costs and quantity of Goods and any other consumables and bought-in Deliverables;</w:t>
            </w:r>
          </w:p>
          <w:p w14:paraId="65AA3573" w14:textId="77777777" w:rsidR="00D758B6" w:rsidRDefault="00551DD1">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14:paraId="4DD17436" w14:textId="77777777" w:rsidR="00D758B6" w:rsidRDefault="00551DD1">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a lis</w:t>
            </w:r>
            <w:r>
              <w:rPr>
                <w:rFonts w:ascii="Arial" w:eastAsia="Arial" w:hAnsi="Arial" w:cs="Arial"/>
                <w:color w:val="000000"/>
                <w:sz w:val="24"/>
                <w:szCs w:val="24"/>
              </w:rPr>
              <w:t>t of Costs underpinning those rates for each grade, being the agreed rate less the Supplier Profit Margin; and</w:t>
            </w:r>
          </w:p>
          <w:p w14:paraId="776429FC" w14:textId="77777777" w:rsidR="00D758B6" w:rsidRDefault="00551DD1">
            <w:pPr>
              <w:pStyle w:val="Standard"/>
              <w:numPr>
                <w:ilvl w:val="2"/>
                <w:numId w:val="4"/>
              </w:numPr>
              <w:tabs>
                <w:tab w:val="left" w:pos="216"/>
                <w:tab w:val="left" w:pos="936"/>
              </w:tabs>
              <w:spacing w:after="120" w:line="240" w:lineRule="auto"/>
              <w:ind w:left="792"/>
            </w:pPr>
            <w:r>
              <w:rPr>
                <w:rFonts w:ascii="Arial" w:eastAsia="Arial" w:hAnsi="Arial" w:cs="Arial"/>
                <w:color w:val="000000"/>
                <w:sz w:val="24"/>
                <w:szCs w:val="24"/>
              </w:rPr>
              <w:t>Reimbursable Expenses, if allowed under the Order Form;</w:t>
            </w:r>
          </w:p>
          <w:p w14:paraId="58AB97BD" w14:textId="77777777" w:rsidR="00D758B6" w:rsidRDefault="00551DD1">
            <w:pPr>
              <w:pStyle w:val="Standard"/>
              <w:numPr>
                <w:ilvl w:val="0"/>
                <w:numId w:val="19"/>
              </w:numPr>
              <w:tabs>
                <w:tab w:val="left" w:pos="144"/>
                <w:tab w:val="left" w:pos="864"/>
              </w:tabs>
            </w:pPr>
            <w:r>
              <w:rPr>
                <w:rFonts w:ascii="Arial" w:eastAsia="Arial" w:hAnsi="Arial" w:cs="Arial"/>
                <w:sz w:val="24"/>
                <w:szCs w:val="24"/>
              </w:rPr>
              <w:t>Overheads;</w:t>
            </w:r>
          </w:p>
          <w:p w14:paraId="49E91CC7" w14:textId="77777777" w:rsidR="00D758B6" w:rsidRDefault="00551DD1">
            <w:pPr>
              <w:pStyle w:val="Standard"/>
              <w:numPr>
                <w:ilvl w:val="0"/>
                <w:numId w:val="19"/>
              </w:numPr>
              <w:tabs>
                <w:tab w:val="left" w:pos="144"/>
                <w:tab w:val="left" w:pos="864"/>
              </w:tabs>
            </w:pPr>
            <w:r>
              <w:rPr>
                <w:rFonts w:ascii="Arial" w:eastAsia="Arial" w:hAnsi="Arial" w:cs="Arial"/>
                <w:color w:val="000000"/>
                <w:sz w:val="24"/>
                <w:szCs w:val="24"/>
              </w:rPr>
              <w:t xml:space="preserve">all interest, expenses and any other third party financing costs </w:t>
            </w:r>
            <w:r>
              <w:rPr>
                <w:rFonts w:ascii="Arial" w:eastAsia="Arial" w:hAnsi="Arial" w:cs="Arial"/>
                <w:color w:val="000000"/>
                <w:sz w:val="24"/>
                <w:szCs w:val="24"/>
              </w:rPr>
              <w:t>incurred in relation to the provision of the Deliverables;</w:t>
            </w:r>
          </w:p>
          <w:p w14:paraId="0F01E672" w14:textId="77777777" w:rsidR="00D758B6" w:rsidRDefault="00551DD1">
            <w:pPr>
              <w:pStyle w:val="Standard"/>
              <w:numPr>
                <w:ilvl w:val="0"/>
                <w:numId w:val="19"/>
              </w:numPr>
              <w:tabs>
                <w:tab w:val="left" w:pos="144"/>
                <w:tab w:val="left" w:pos="864"/>
              </w:tabs>
            </w:pPr>
            <w:r>
              <w:rPr>
                <w:rFonts w:ascii="Arial" w:eastAsia="Arial" w:hAnsi="Arial" w:cs="Arial"/>
                <w:sz w:val="24"/>
                <w:szCs w:val="24"/>
              </w:rPr>
              <w:t>the Supplier Profit achieved over the Framework Contract Period and on an annual basis;</w:t>
            </w:r>
          </w:p>
          <w:p w14:paraId="56F26952" w14:textId="77777777" w:rsidR="00D758B6" w:rsidRDefault="00551DD1">
            <w:pPr>
              <w:pStyle w:val="Standard"/>
              <w:numPr>
                <w:ilvl w:val="0"/>
                <w:numId w:val="19"/>
              </w:numPr>
              <w:tabs>
                <w:tab w:val="left" w:pos="144"/>
                <w:tab w:val="left" w:pos="864"/>
              </w:tabs>
            </w:pPr>
            <w:r>
              <w:rPr>
                <w:rFonts w:ascii="Arial" w:eastAsia="Arial" w:hAnsi="Arial" w:cs="Arial"/>
                <w:sz w:val="24"/>
                <w:szCs w:val="24"/>
              </w:rPr>
              <w:t xml:space="preserve">confirmation that all methods of Cost apportionment and Overhead allocation are consistent with and not more </w:t>
            </w:r>
            <w:r>
              <w:rPr>
                <w:rFonts w:ascii="Arial" w:eastAsia="Arial" w:hAnsi="Arial" w:cs="Arial"/>
                <w:sz w:val="24"/>
                <w:szCs w:val="24"/>
              </w:rPr>
              <w:t>onerous than such methods applied generally by the Supplier;</w:t>
            </w:r>
          </w:p>
          <w:p w14:paraId="2CBF5AB0" w14:textId="77777777" w:rsidR="00D758B6" w:rsidRDefault="00551DD1">
            <w:pPr>
              <w:pStyle w:val="Standard"/>
              <w:numPr>
                <w:ilvl w:val="0"/>
                <w:numId w:val="19"/>
              </w:numPr>
              <w:tabs>
                <w:tab w:val="left" w:pos="144"/>
                <w:tab w:val="left" w:pos="864"/>
              </w:tabs>
            </w:pPr>
            <w:r>
              <w:rPr>
                <w:rFonts w:ascii="Arial" w:eastAsia="Arial" w:hAnsi="Arial" w:cs="Arial"/>
                <w:sz w:val="24"/>
                <w:szCs w:val="24"/>
              </w:rPr>
              <w:t>an explanation of the type and value of risk and contingencies associated with the provision of the Deliverables, including the amount of money attributed to each risk and/or contingency; and</w:t>
            </w:r>
          </w:p>
          <w:p w14:paraId="4406DAFE" w14:textId="77777777" w:rsidR="00D758B6" w:rsidRDefault="00551DD1">
            <w:pPr>
              <w:pStyle w:val="Standard"/>
              <w:numPr>
                <w:ilvl w:val="0"/>
                <w:numId w:val="19"/>
              </w:numPr>
              <w:tabs>
                <w:tab w:val="left" w:pos="144"/>
                <w:tab w:val="left" w:pos="864"/>
              </w:tabs>
              <w:spacing w:after="120" w:line="240" w:lineRule="auto"/>
            </w:pPr>
            <w:r>
              <w:rPr>
                <w:rFonts w:ascii="Arial" w:eastAsia="Arial" w:hAnsi="Arial" w:cs="Arial"/>
                <w:sz w:val="24"/>
                <w:szCs w:val="24"/>
              </w:rPr>
              <w:t>the</w:t>
            </w:r>
            <w:r>
              <w:rPr>
                <w:rFonts w:ascii="Arial" w:eastAsia="Arial" w:hAnsi="Arial" w:cs="Arial"/>
                <w:sz w:val="24"/>
                <w:szCs w:val="24"/>
              </w:rPr>
              <w:t xml:space="preserve"> actual Costs profile for each Service Period;</w:t>
            </w:r>
          </w:p>
        </w:tc>
      </w:tr>
      <w:tr w:rsidR="00D758B6" w14:paraId="2A7B6A8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A31EF9D" w14:textId="77777777" w:rsidR="00D758B6" w:rsidRDefault="00551DD1">
            <w:pPr>
              <w:pStyle w:val="Standard"/>
              <w:spacing w:after="120" w:line="240" w:lineRule="auto"/>
              <w:ind w:left="142"/>
            </w:pPr>
            <w:r>
              <w:rPr>
                <w:rFonts w:ascii="Arial" w:eastAsia="Arial" w:hAnsi="Arial" w:cs="Arial"/>
                <w:b/>
                <w:color w:val="000000"/>
                <w:sz w:val="24"/>
                <w:szCs w:val="24"/>
              </w:rPr>
              <w:t>"Order"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C2211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means an order for the provision of the Deliverables placed by a Buyer with the Supplier under a Contract;</w:t>
            </w:r>
          </w:p>
        </w:tc>
      </w:tr>
      <w:tr w:rsidR="00D758B6" w14:paraId="260C9EF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B1D531" w14:textId="77777777" w:rsidR="00D758B6" w:rsidRDefault="00551DD1">
            <w:pPr>
              <w:pStyle w:val="Standard"/>
              <w:spacing w:after="120" w:line="240" w:lineRule="auto"/>
              <w:ind w:left="142"/>
            </w:pPr>
            <w:r>
              <w:rPr>
                <w:rFonts w:ascii="Arial" w:eastAsia="Arial" w:hAnsi="Arial" w:cs="Arial"/>
                <w:b/>
                <w:color w:val="000000"/>
                <w:sz w:val="24"/>
                <w:szCs w:val="24"/>
              </w:rPr>
              <w:t>"Order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4C9C1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 completed Order Form Template (or equivalent information issued by the </w:t>
            </w:r>
            <w:r>
              <w:rPr>
                <w:rFonts w:ascii="Arial" w:eastAsia="Arial" w:hAnsi="Arial" w:cs="Arial"/>
                <w:color w:val="000000"/>
                <w:sz w:val="24"/>
                <w:szCs w:val="24"/>
              </w:rPr>
              <w:t>Buyer) used to create a Call-Off Contract;</w:t>
            </w:r>
          </w:p>
        </w:tc>
      </w:tr>
      <w:tr w:rsidR="00D758B6" w14:paraId="4782031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3AE1DD" w14:textId="77777777" w:rsidR="00D758B6" w:rsidRDefault="00551DD1">
            <w:pPr>
              <w:pStyle w:val="Standard"/>
              <w:spacing w:after="120" w:line="240" w:lineRule="auto"/>
              <w:ind w:left="142"/>
            </w:pPr>
            <w:r>
              <w:rPr>
                <w:rFonts w:ascii="Arial" w:eastAsia="Arial" w:hAnsi="Arial" w:cs="Arial"/>
                <w:b/>
                <w:color w:val="000000"/>
                <w:sz w:val="24"/>
                <w:szCs w:val="24"/>
              </w:rPr>
              <w:t>"Order Form Template"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F7B25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template in Framework Schedule 6 (Order Form Template and Call-Off Schedules);</w:t>
            </w:r>
          </w:p>
        </w:tc>
      </w:tr>
      <w:tr w:rsidR="00D758B6" w14:paraId="192FED2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BD150B" w14:textId="77777777" w:rsidR="00D758B6" w:rsidRDefault="00551DD1">
            <w:pPr>
              <w:pStyle w:val="Standard"/>
              <w:spacing w:after="120" w:line="240" w:lineRule="auto"/>
              <w:ind w:left="142"/>
            </w:pPr>
            <w:r>
              <w:rPr>
                <w:rFonts w:ascii="Arial" w:eastAsia="Arial" w:hAnsi="Arial" w:cs="Arial"/>
                <w:b/>
                <w:color w:val="000000"/>
                <w:sz w:val="24"/>
                <w:szCs w:val="24"/>
              </w:rPr>
              <w:t>"Other Contracting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DD2DB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actual or potential Buyer under the Framework Contract;</w:t>
            </w:r>
          </w:p>
        </w:tc>
      </w:tr>
      <w:tr w:rsidR="00D758B6" w14:paraId="13E2EAE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AA7817" w14:textId="77777777" w:rsidR="00D758B6" w:rsidRDefault="00551DD1">
            <w:pPr>
              <w:pStyle w:val="Standard"/>
              <w:keepNext/>
              <w:spacing w:after="120" w:line="240" w:lineRule="auto"/>
              <w:ind w:left="142"/>
            </w:pPr>
            <w:r>
              <w:rPr>
                <w:rFonts w:ascii="Arial" w:eastAsia="Arial" w:hAnsi="Arial" w:cs="Arial"/>
                <w:b/>
                <w:color w:val="000000"/>
                <w:sz w:val="24"/>
                <w:szCs w:val="24"/>
              </w:rPr>
              <w:t>"Overhead"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CDF2A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thos</w:t>
            </w:r>
            <w:r>
              <w:rPr>
                <w:rFonts w:ascii="Arial" w:eastAsia="Arial" w:hAnsi="Arial" w:cs="Arial"/>
                <w:color w:val="000000"/>
                <w:sz w:val="24"/>
                <w:szCs w:val="24"/>
              </w:rPr>
              <w:t>e amounts which are intended to recover a proportion of the Supplier’s or the Key Subcontractor’s (as the context requires) indirect corporate costs (including financing, marketing, advertising, research and development and insurance costs and any fines or</w:t>
            </w:r>
            <w:r>
              <w:rPr>
                <w:rFonts w:ascii="Arial" w:eastAsia="Arial" w:hAnsi="Arial" w:cs="Arial"/>
                <w:color w:val="000000"/>
                <w:sz w:val="24"/>
                <w:szCs w:val="24"/>
              </w:rPr>
              <w:t xml:space="preserve"> penalties) but excluding allowable indirect costs apportioned to facilities and administration in the provision of Supplier Staff and accordingly included within limb (a) of the definition of "Costs";</w:t>
            </w:r>
          </w:p>
        </w:tc>
      </w:tr>
      <w:tr w:rsidR="00D758B6" w14:paraId="79BE17B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597709" w14:textId="77777777" w:rsidR="00D758B6" w:rsidRDefault="00551DD1">
            <w:pPr>
              <w:pStyle w:val="Standard"/>
              <w:keepNext/>
              <w:spacing w:after="120" w:line="240" w:lineRule="auto"/>
              <w:ind w:left="142"/>
            </w:pPr>
            <w:r>
              <w:rPr>
                <w:rFonts w:ascii="Arial" w:eastAsia="Arial" w:hAnsi="Arial" w:cs="Arial"/>
                <w:b/>
                <w:color w:val="000000"/>
                <w:sz w:val="24"/>
                <w:szCs w:val="24"/>
              </w:rPr>
              <w:t>"Parliament"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3837B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takes its natural meaning as </w:t>
            </w:r>
            <w:r>
              <w:rPr>
                <w:rFonts w:ascii="Arial" w:eastAsia="Arial" w:hAnsi="Arial" w:cs="Arial"/>
                <w:color w:val="000000"/>
                <w:sz w:val="24"/>
                <w:szCs w:val="24"/>
              </w:rPr>
              <w:t>interpreted by Law;</w:t>
            </w:r>
          </w:p>
        </w:tc>
      </w:tr>
      <w:tr w:rsidR="00D758B6" w14:paraId="6213918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CA1603D" w14:textId="77777777" w:rsidR="00D758B6" w:rsidRDefault="00551DD1">
            <w:pPr>
              <w:pStyle w:val="Standard"/>
              <w:spacing w:after="120" w:line="240" w:lineRule="auto"/>
              <w:ind w:left="142"/>
            </w:pPr>
            <w:r>
              <w:rPr>
                <w:rFonts w:ascii="Arial" w:eastAsia="Arial" w:hAnsi="Arial" w:cs="Arial"/>
                <w:b/>
                <w:color w:val="000000"/>
                <w:sz w:val="24"/>
                <w:szCs w:val="24"/>
              </w:rPr>
              <w:t>"Party"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F5CF0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in the context of the Framework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D758B6" w14:paraId="1CB84AE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C320BE" w14:textId="77777777" w:rsidR="00D758B6" w:rsidRDefault="00551DD1">
            <w:pPr>
              <w:pStyle w:val="Standard"/>
              <w:spacing w:after="120" w:line="240" w:lineRule="auto"/>
              <w:ind w:left="142"/>
            </w:pPr>
            <w:r>
              <w:rPr>
                <w:rFonts w:ascii="Arial" w:eastAsia="Arial" w:hAnsi="Arial" w:cs="Arial"/>
                <w:b/>
                <w:color w:val="000000"/>
                <w:sz w:val="24"/>
                <w:szCs w:val="24"/>
              </w:rPr>
              <w:t>"Performance Indicators" or "PIs"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CBE90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D758B6" w14:paraId="325E4AC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1E35B7" w14:textId="77777777" w:rsidR="00D758B6" w:rsidRDefault="00551DD1">
            <w:pPr>
              <w:pStyle w:val="Standard"/>
              <w:spacing w:after="120" w:line="240" w:lineRule="auto"/>
              <w:ind w:left="142"/>
            </w:pPr>
            <w:r>
              <w:rPr>
                <w:rFonts w:ascii="Arial" w:eastAsia="Arial" w:hAnsi="Arial" w:cs="Arial"/>
                <w:b/>
                <w:color w:val="000000"/>
                <w:sz w:val="24"/>
                <w:szCs w:val="24"/>
              </w:rPr>
              <w:t>"Personal Data"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FF975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D758B6" w14:paraId="0017CF9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67DADB" w14:textId="77777777" w:rsidR="00D758B6" w:rsidRDefault="00551DD1">
            <w:pPr>
              <w:pStyle w:val="Standard"/>
              <w:spacing w:after="120" w:line="240" w:lineRule="auto"/>
              <w:ind w:left="142"/>
            </w:pPr>
            <w:r>
              <w:rPr>
                <w:rFonts w:ascii="Arial" w:eastAsia="Arial" w:hAnsi="Arial" w:cs="Arial"/>
                <w:b/>
                <w:color w:val="000000"/>
                <w:sz w:val="24"/>
                <w:szCs w:val="24"/>
              </w:rPr>
              <w:t>“Personal Data Breach”</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943FB9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has </w:t>
            </w:r>
            <w:r>
              <w:rPr>
                <w:rFonts w:ascii="Arial" w:eastAsia="Arial" w:hAnsi="Arial" w:cs="Arial"/>
                <w:color w:val="000000"/>
                <w:sz w:val="24"/>
                <w:szCs w:val="24"/>
              </w:rPr>
              <w:t>the meaning given to it in the GDPR;</w:t>
            </w:r>
          </w:p>
        </w:tc>
      </w:tr>
      <w:tr w:rsidR="00D758B6" w14:paraId="0DC3305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8461E6" w14:textId="77777777" w:rsidR="00D758B6" w:rsidRDefault="00551DD1">
            <w:pPr>
              <w:pStyle w:val="Standard"/>
              <w:spacing w:after="120" w:line="240" w:lineRule="auto"/>
              <w:ind w:left="142"/>
            </w:pPr>
            <w:r>
              <w:rPr>
                <w:rFonts w:ascii="Arial" w:eastAsia="Arial" w:hAnsi="Arial" w:cs="Arial"/>
                <w:b/>
                <w:color w:val="000000"/>
                <w:sz w:val="24"/>
                <w:szCs w:val="24"/>
              </w:rPr>
              <w:t>“Personnel”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AC804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D758B6" w14:paraId="08C20DB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215032" w14:textId="77777777" w:rsidR="00D758B6" w:rsidRDefault="00551DD1">
            <w:pPr>
              <w:pStyle w:val="Standard"/>
              <w:spacing w:after="120" w:line="240" w:lineRule="auto"/>
              <w:ind w:left="142"/>
            </w:pPr>
            <w:r>
              <w:rPr>
                <w:rFonts w:ascii="Arial" w:eastAsia="Arial" w:hAnsi="Arial" w:cs="Arial"/>
                <w:b/>
                <w:color w:val="000000"/>
                <w:sz w:val="24"/>
                <w:szCs w:val="24"/>
              </w:rPr>
              <w:t xml:space="preserve">"Prescribed </w:t>
            </w:r>
            <w:r>
              <w:rPr>
                <w:rFonts w:ascii="Arial" w:eastAsia="Arial" w:hAnsi="Arial" w:cs="Arial"/>
                <w:b/>
                <w:color w:val="000000"/>
                <w:sz w:val="24"/>
                <w:szCs w:val="24"/>
              </w:rPr>
              <w:t>Person"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0E4D8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8" w:history="1">
              <w:r>
                <w:rPr>
                  <w:rFonts w:ascii="Arial" w:eastAsia="Arial" w:hAnsi="Arial" w:cs="Arial"/>
                  <w:color w:val="0000FF"/>
                  <w:sz w:val="24"/>
                  <w:szCs w:val="24"/>
                  <w:u w:val="single"/>
                </w:rPr>
                <w:t>https://www.gov.uk/government/publications/blowing-the-whistle-list-of-prescribed-people-and-bodies--2/whistleblowing-list-of-pr</w:t>
              </w:r>
              <w:r>
                <w:rPr>
                  <w:rFonts w:ascii="Arial" w:eastAsia="Arial" w:hAnsi="Arial" w:cs="Arial"/>
                  <w:color w:val="0000FF"/>
                  <w:sz w:val="24"/>
                  <w:szCs w:val="24"/>
                  <w:u w:val="single"/>
                </w:rPr>
                <w:t>escribed-people-and-bodies</w:t>
              </w:r>
            </w:hyperlink>
            <w:r>
              <w:rPr>
                <w:rFonts w:ascii="Arial" w:eastAsia="Arial" w:hAnsi="Arial" w:cs="Arial"/>
                <w:color w:val="000000"/>
                <w:sz w:val="24"/>
                <w:szCs w:val="24"/>
              </w:rPr>
              <w:t>;</w:t>
            </w:r>
          </w:p>
        </w:tc>
      </w:tr>
      <w:tr w:rsidR="00D758B6" w14:paraId="59C6A54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93EF42" w14:textId="77777777" w:rsidR="00D758B6" w:rsidRDefault="00551DD1">
            <w:pPr>
              <w:pStyle w:val="Standard"/>
              <w:spacing w:after="120" w:line="240" w:lineRule="auto"/>
              <w:ind w:left="142"/>
            </w:pPr>
            <w:r>
              <w:rPr>
                <w:rFonts w:ascii="Arial" w:eastAsia="Arial" w:hAnsi="Arial" w:cs="Arial"/>
                <w:b/>
                <w:color w:val="000000"/>
                <w:sz w:val="24"/>
                <w:szCs w:val="24"/>
              </w:rPr>
              <w:t>“Processing”</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4E740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D758B6" w14:paraId="171992A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4BEB7F5" w14:textId="77777777" w:rsidR="00D758B6" w:rsidRDefault="00551DD1">
            <w:pPr>
              <w:pStyle w:val="Standard"/>
              <w:spacing w:after="120" w:line="240" w:lineRule="auto"/>
              <w:ind w:left="142"/>
            </w:pPr>
            <w:r>
              <w:rPr>
                <w:rFonts w:ascii="Arial" w:eastAsia="Arial" w:hAnsi="Arial" w:cs="Arial"/>
                <w:b/>
                <w:color w:val="000000"/>
                <w:sz w:val="24"/>
                <w:szCs w:val="24"/>
              </w:rPr>
              <w:t>“Processor”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A409D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has the meaning given to it in the GDPR;</w:t>
            </w:r>
          </w:p>
        </w:tc>
      </w:tr>
      <w:tr w:rsidR="00D758B6" w14:paraId="1E0F2B1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1B266B" w14:textId="77777777" w:rsidR="00D758B6" w:rsidRDefault="00551DD1">
            <w:pPr>
              <w:pStyle w:val="Standard"/>
              <w:spacing w:after="120" w:line="240" w:lineRule="auto"/>
              <w:ind w:left="142"/>
            </w:pPr>
            <w:r>
              <w:rPr>
                <w:rFonts w:ascii="Arial" w:eastAsia="Arial" w:hAnsi="Arial" w:cs="Arial"/>
                <w:b/>
                <w:color w:val="000000"/>
                <w:sz w:val="24"/>
                <w:szCs w:val="24"/>
              </w:rPr>
              <w:t>“Processor Personnel”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9DC15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all directors, officers, employees, agents, consultants and suppliers of the Processor </w:t>
            </w:r>
            <w:r>
              <w:rPr>
                <w:rFonts w:ascii="Arial" w:eastAsia="Arial" w:hAnsi="Arial" w:cs="Arial"/>
                <w:color w:val="000000"/>
                <w:sz w:val="24"/>
                <w:szCs w:val="24"/>
              </w:rPr>
              <w:t>and/or of any Subprocessor engaged in the performance of its obligations under a Contract;</w:t>
            </w:r>
          </w:p>
        </w:tc>
      </w:tr>
      <w:tr w:rsidR="00D758B6" w14:paraId="2F65913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F47D80" w14:textId="77777777" w:rsidR="00D758B6" w:rsidRDefault="00551DD1">
            <w:pPr>
              <w:pStyle w:val="Standard"/>
              <w:spacing w:after="120" w:line="240" w:lineRule="auto"/>
              <w:ind w:left="142"/>
            </w:pPr>
            <w:r>
              <w:rPr>
                <w:rFonts w:ascii="Arial" w:eastAsia="Arial" w:hAnsi="Arial" w:cs="Arial"/>
                <w:b/>
                <w:color w:val="000000"/>
                <w:sz w:val="24"/>
                <w:szCs w:val="24"/>
              </w:rPr>
              <w:t>"Progress Meeting"</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7F6C2C"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meeting between the Buyer Authorised Representative and the Supplier Authorised Representative;</w:t>
            </w:r>
          </w:p>
        </w:tc>
      </w:tr>
      <w:tr w:rsidR="00D758B6" w14:paraId="6FFFCB4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6803ABA" w14:textId="77777777" w:rsidR="00D758B6" w:rsidRDefault="00551DD1">
            <w:pPr>
              <w:pStyle w:val="Standard"/>
              <w:spacing w:after="120" w:line="240" w:lineRule="auto"/>
              <w:ind w:left="142"/>
            </w:pPr>
            <w:r>
              <w:rPr>
                <w:rFonts w:ascii="Arial" w:eastAsia="Arial" w:hAnsi="Arial" w:cs="Arial"/>
                <w:b/>
                <w:color w:val="000000"/>
                <w:sz w:val="24"/>
                <w:szCs w:val="24"/>
              </w:rPr>
              <w:t>"Progress Meeting Frequency"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59CC4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w:t>
            </w:r>
            <w:r>
              <w:rPr>
                <w:rFonts w:ascii="Arial" w:eastAsia="Arial" w:hAnsi="Arial" w:cs="Arial"/>
                <w:color w:val="000000"/>
                <w:sz w:val="24"/>
                <w:szCs w:val="24"/>
              </w:rPr>
              <w:t>frequency at which the Supplier shall conduct a Progress Meeting in accordance with Clause 6.1 as specified in the Order Form;</w:t>
            </w:r>
          </w:p>
        </w:tc>
      </w:tr>
      <w:tr w:rsidR="00D758B6" w14:paraId="33A796B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325BE01" w14:textId="77777777" w:rsidR="00D758B6" w:rsidRDefault="00551DD1">
            <w:pPr>
              <w:pStyle w:val="Standard"/>
              <w:spacing w:after="120" w:line="240" w:lineRule="auto"/>
              <w:ind w:left="142"/>
            </w:pPr>
            <w:r>
              <w:rPr>
                <w:rFonts w:ascii="Arial" w:eastAsia="Arial" w:hAnsi="Arial" w:cs="Arial"/>
                <w:b/>
                <w:color w:val="000000"/>
                <w:sz w:val="24"/>
                <w:szCs w:val="24"/>
              </w:rPr>
              <w:t>“Progress Report”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F6FF2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report provided by the Supplier indicating the steps taken to achieve Milestones or delivery dates;</w:t>
            </w:r>
          </w:p>
        </w:tc>
      </w:tr>
      <w:tr w:rsidR="00D758B6" w14:paraId="07F0367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F4DEDFB" w14:textId="77777777" w:rsidR="00D758B6" w:rsidRDefault="00551DD1">
            <w:pPr>
              <w:pStyle w:val="Standard"/>
              <w:spacing w:after="120" w:line="240" w:lineRule="auto"/>
              <w:ind w:left="142"/>
            </w:pPr>
            <w:r>
              <w:rPr>
                <w:rFonts w:ascii="Arial" w:eastAsia="Arial" w:hAnsi="Arial" w:cs="Arial"/>
                <w:b/>
                <w:color w:val="000000"/>
                <w:sz w:val="24"/>
                <w:szCs w:val="24"/>
              </w:rPr>
              <w:t>“Progre</w:t>
            </w:r>
            <w:r>
              <w:rPr>
                <w:rFonts w:ascii="Arial" w:eastAsia="Arial" w:hAnsi="Arial" w:cs="Arial"/>
                <w:b/>
                <w:color w:val="000000"/>
                <w:sz w:val="24"/>
                <w:szCs w:val="24"/>
              </w:rPr>
              <w:t>ss Report Frequency”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AF878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frequency at which the Supplier shall deliver Progress Reports in accordance with Clause 6.1 as specified in the Order Form;</w:t>
            </w:r>
          </w:p>
        </w:tc>
      </w:tr>
      <w:tr w:rsidR="00D758B6" w14:paraId="6A18F6D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6651F1" w14:textId="77777777" w:rsidR="00D758B6" w:rsidRDefault="00551DD1">
            <w:pPr>
              <w:pStyle w:val="Standard"/>
              <w:spacing w:after="120" w:line="240" w:lineRule="auto"/>
              <w:ind w:left="142"/>
            </w:pPr>
            <w:r>
              <w:rPr>
                <w:rFonts w:ascii="Arial" w:eastAsia="Arial" w:hAnsi="Arial" w:cs="Arial"/>
                <w:b/>
                <w:color w:val="000000"/>
                <w:sz w:val="24"/>
                <w:szCs w:val="24"/>
              </w:rPr>
              <w:t>“Prohibited Acts”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16254CE" w14:textId="77777777" w:rsidR="00D758B6" w:rsidRDefault="00551DD1">
            <w:pPr>
              <w:pStyle w:val="Standard"/>
              <w:numPr>
                <w:ilvl w:val="0"/>
                <w:numId w:val="36"/>
              </w:numPr>
              <w:tabs>
                <w:tab w:val="left" w:pos="144"/>
                <w:tab w:val="left" w:pos="864"/>
              </w:tabs>
            </w:pPr>
            <w:r>
              <w:rPr>
                <w:rFonts w:ascii="Arial" w:eastAsia="Arial" w:hAnsi="Arial" w:cs="Arial"/>
                <w:color w:val="000000"/>
                <w:sz w:val="24"/>
                <w:szCs w:val="24"/>
              </w:rPr>
              <w:t xml:space="preserve">to directly or indirectly offer, promise or give any person working for or </w:t>
            </w:r>
            <w:r>
              <w:rPr>
                <w:rFonts w:ascii="Arial" w:eastAsia="Arial" w:hAnsi="Arial" w:cs="Arial"/>
                <w:color w:val="000000"/>
                <w:sz w:val="24"/>
                <w:szCs w:val="24"/>
              </w:rPr>
              <w:t>engaged by a Buyer or any other public body a financial or other advantage to:</w:t>
            </w:r>
          </w:p>
          <w:p w14:paraId="145C3CE7" w14:textId="77777777" w:rsidR="00D758B6" w:rsidRDefault="00551DD1">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induce that person to perform improperly a relevant function or activity; or</w:t>
            </w:r>
          </w:p>
          <w:p w14:paraId="31992A22" w14:textId="77777777" w:rsidR="00D758B6" w:rsidRDefault="00551DD1">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 xml:space="preserve">reward that person for improper performance of a </w:t>
            </w:r>
            <w:r>
              <w:rPr>
                <w:rFonts w:ascii="Arial" w:eastAsia="Arial" w:hAnsi="Arial" w:cs="Arial"/>
                <w:sz w:val="24"/>
                <w:szCs w:val="24"/>
              </w:rPr>
              <w:t>relevant function or activity;</w:t>
            </w:r>
          </w:p>
          <w:p w14:paraId="5BF22760" w14:textId="77777777" w:rsidR="00D758B6" w:rsidRDefault="00551DD1">
            <w:pPr>
              <w:pStyle w:val="Standard"/>
              <w:tabs>
                <w:tab w:val="left" w:pos="-576"/>
                <w:tab w:val="left" w:pos="144"/>
              </w:tabs>
              <w:spacing w:after="120" w:line="240" w:lineRule="auto"/>
            </w:pPr>
            <w:r>
              <w:rPr>
                <w:rFonts w:ascii="Arial" w:eastAsia="Arial" w:hAnsi="Arial" w:cs="Arial"/>
                <w:sz w:val="24"/>
                <w:szCs w:val="24"/>
              </w:rPr>
              <w:t>b) to directly or i</w:t>
            </w:r>
            <w:r>
              <w:rPr>
                <w:rFonts w:ascii="Arial" w:eastAsia="Arial" w:hAnsi="Arial" w:cs="Arial"/>
                <w:sz w:val="24"/>
                <w:szCs w:val="24"/>
              </w:rPr>
              <w:t>ndirectly request, agree to receive or accept any financial or other advantage as an inducement or a reward for improper performance of a relevant function or activity in connection with each Contract; or</w:t>
            </w:r>
          </w:p>
          <w:p w14:paraId="73DD8396" w14:textId="77777777" w:rsidR="00D758B6" w:rsidRDefault="00551DD1">
            <w:pPr>
              <w:pStyle w:val="Standard"/>
              <w:tabs>
                <w:tab w:val="left" w:pos="-576"/>
                <w:tab w:val="left" w:pos="144"/>
              </w:tabs>
              <w:spacing w:after="120" w:line="240" w:lineRule="auto"/>
            </w:pPr>
            <w:r>
              <w:rPr>
                <w:rFonts w:ascii="Arial" w:eastAsia="Arial" w:hAnsi="Arial" w:cs="Arial"/>
                <w:sz w:val="24"/>
                <w:szCs w:val="24"/>
              </w:rPr>
              <w:t>c) committing any offence:</w:t>
            </w:r>
            <w:r>
              <w:rPr>
                <w:rFonts w:ascii="Arial" w:eastAsia="Arial" w:hAnsi="Arial" w:cs="Arial"/>
                <w:sz w:val="24"/>
                <w:szCs w:val="24"/>
              </w:rPr>
              <w:tab/>
            </w:r>
          </w:p>
          <w:p w14:paraId="140DF90C" w14:textId="77777777" w:rsidR="00D758B6" w:rsidRDefault="00551DD1">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under the Bribery Act 2</w:t>
            </w:r>
            <w:r>
              <w:rPr>
                <w:rFonts w:ascii="Arial" w:eastAsia="Arial" w:hAnsi="Arial" w:cs="Arial"/>
                <w:color w:val="000000"/>
                <w:sz w:val="24"/>
                <w:szCs w:val="24"/>
              </w:rPr>
              <w:t>010 (or any legislation repealed or revoked by such Act); or</w:t>
            </w:r>
          </w:p>
          <w:p w14:paraId="7717F608" w14:textId="77777777" w:rsidR="00D758B6" w:rsidRDefault="00551DD1">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under legislation or common law concerning fraudulent acts; or</w:t>
            </w:r>
          </w:p>
          <w:p w14:paraId="6D468558" w14:textId="77777777" w:rsidR="00D758B6" w:rsidRDefault="00551DD1">
            <w:pPr>
              <w:pStyle w:val="Standard"/>
              <w:numPr>
                <w:ilvl w:val="2"/>
                <w:numId w:val="4"/>
              </w:numPr>
              <w:tabs>
                <w:tab w:val="left" w:pos="613"/>
                <w:tab w:val="left" w:pos="783"/>
              </w:tabs>
              <w:spacing w:after="120" w:line="240" w:lineRule="auto"/>
              <w:ind w:left="792"/>
            </w:pPr>
            <w:r>
              <w:rPr>
                <w:rFonts w:ascii="Arial" w:eastAsia="Arial" w:hAnsi="Arial" w:cs="Arial"/>
                <w:color w:val="000000"/>
                <w:sz w:val="24"/>
                <w:szCs w:val="24"/>
              </w:rPr>
              <w:t>defrauding, attempting to defraud or conspiring to defraud a Buyer or other public body; or</w:t>
            </w:r>
          </w:p>
          <w:p w14:paraId="4576654C" w14:textId="77777777" w:rsidR="00D758B6" w:rsidRDefault="00551DD1">
            <w:pPr>
              <w:pStyle w:val="Standard"/>
              <w:tabs>
                <w:tab w:val="left" w:pos="-576"/>
                <w:tab w:val="left" w:pos="144"/>
              </w:tabs>
              <w:spacing w:after="120" w:line="240" w:lineRule="auto"/>
            </w:pPr>
            <w:r>
              <w:rPr>
                <w:rFonts w:ascii="Arial" w:eastAsia="Arial" w:hAnsi="Arial" w:cs="Arial"/>
                <w:sz w:val="24"/>
                <w:szCs w:val="24"/>
              </w:rPr>
              <w:t xml:space="preserve">d) </w:t>
            </w:r>
            <w:r>
              <w:rPr>
                <w:rFonts w:ascii="Arial" w:eastAsia="Arial" w:hAnsi="Arial" w:cs="Arial"/>
                <w:color w:val="000000"/>
                <w:sz w:val="24"/>
                <w:szCs w:val="24"/>
              </w:rPr>
              <w:t>any activity, practice or conduct wh</w:t>
            </w:r>
            <w:r>
              <w:rPr>
                <w:rFonts w:ascii="Arial" w:eastAsia="Arial" w:hAnsi="Arial" w:cs="Arial"/>
                <w:color w:val="000000"/>
                <w:sz w:val="24"/>
                <w:szCs w:val="24"/>
              </w:rPr>
              <w:t>ich would constitute one of the offences listed under (c) above if such activity, practice or conduct had been carried out in the UK;</w:t>
            </w:r>
          </w:p>
        </w:tc>
      </w:tr>
      <w:tr w:rsidR="00D758B6" w14:paraId="411FD28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AC274F7" w14:textId="77777777" w:rsidR="00D758B6" w:rsidRDefault="00551DD1">
            <w:pPr>
              <w:pStyle w:val="Standard"/>
              <w:spacing w:after="120" w:line="240" w:lineRule="auto"/>
              <w:ind w:left="142"/>
            </w:pPr>
            <w:r>
              <w:rPr>
                <w:rFonts w:ascii="Arial" w:eastAsia="Arial" w:hAnsi="Arial" w:cs="Arial"/>
                <w:b/>
                <w:color w:val="000000"/>
                <w:sz w:val="24"/>
                <w:szCs w:val="24"/>
              </w:rPr>
              <w:t>“Protective Measures”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0DFFE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appropriate technical and organisational measures which may include: </w:t>
            </w:r>
            <w:r>
              <w:rPr>
                <w:rFonts w:ascii="Arial" w:eastAsia="Arial" w:hAnsi="Arial" w:cs="Arial"/>
                <w:sz w:val="24"/>
                <w:szCs w:val="24"/>
              </w:rPr>
              <w:t>pseudonymisation</w:t>
            </w:r>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w:t>
            </w:r>
            <w:r>
              <w:rPr>
                <w:rFonts w:ascii="Arial" w:eastAsia="Arial" w:hAnsi="Arial" w:cs="Arial"/>
                <w:color w:val="000000"/>
                <w:sz w:val="24"/>
                <w:szCs w:val="24"/>
              </w:rPr>
              <w:t>ularly assessing and evaluating the effectiveness of the such measures adopted by it including those outlined in Framework Schedule 9 (Cyber Essentials Scheme), if applicable, in the case of the Framework Contract or Call-Off Schedule 9 (Security), if appl</w:t>
            </w:r>
            <w:r>
              <w:rPr>
                <w:rFonts w:ascii="Arial" w:eastAsia="Arial" w:hAnsi="Arial" w:cs="Arial"/>
                <w:color w:val="000000"/>
                <w:sz w:val="24"/>
                <w:szCs w:val="24"/>
              </w:rPr>
              <w:t>icable, in the case of a Call-Off Contract.</w:t>
            </w:r>
          </w:p>
        </w:tc>
      </w:tr>
      <w:tr w:rsidR="00D758B6" w14:paraId="28D2D2E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CDD78E9" w14:textId="77777777" w:rsidR="00D758B6" w:rsidRDefault="00551DD1">
            <w:pPr>
              <w:pStyle w:val="Standard"/>
              <w:spacing w:after="120" w:line="240" w:lineRule="auto"/>
              <w:ind w:left="142"/>
            </w:pPr>
            <w:r>
              <w:rPr>
                <w:rFonts w:ascii="Arial" w:eastAsia="Arial" w:hAnsi="Arial" w:cs="Arial"/>
                <w:b/>
                <w:color w:val="000000"/>
                <w:sz w:val="24"/>
                <w:szCs w:val="24"/>
              </w:rPr>
              <w:t>“Recall”</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746EF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w:t>
            </w:r>
            <w:r>
              <w:rPr>
                <w:rFonts w:ascii="Arial" w:eastAsia="Arial" w:hAnsi="Arial" w:cs="Arial"/>
                <w:color w:val="000000"/>
                <w:sz w:val="24"/>
                <w:szCs w:val="24"/>
              </w:rPr>
              <w:t>nder performance;</w:t>
            </w:r>
          </w:p>
        </w:tc>
      </w:tr>
      <w:tr w:rsidR="00D758B6" w14:paraId="30D2207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F2A0F8" w14:textId="77777777" w:rsidR="00D758B6" w:rsidRDefault="00551DD1">
            <w:pPr>
              <w:pStyle w:val="Standard"/>
              <w:spacing w:after="120" w:line="240" w:lineRule="auto"/>
              <w:ind w:left="142"/>
            </w:pPr>
            <w:r>
              <w:rPr>
                <w:rFonts w:ascii="Arial" w:eastAsia="Arial" w:hAnsi="Arial" w:cs="Arial"/>
                <w:b/>
                <w:color w:val="000000"/>
                <w:sz w:val="24"/>
                <w:szCs w:val="24"/>
              </w:rPr>
              <w:t>"Recipient Party"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161FE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Party which receives or obtains directly or indirectly Confidential Information;</w:t>
            </w:r>
          </w:p>
        </w:tc>
      </w:tr>
      <w:tr w:rsidR="00D758B6" w14:paraId="4552B0E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34E06F" w14:textId="77777777" w:rsidR="00D758B6" w:rsidRDefault="00551DD1">
            <w:pPr>
              <w:pStyle w:val="Standard"/>
              <w:spacing w:after="120" w:line="240" w:lineRule="auto"/>
              <w:ind w:left="142"/>
            </w:pPr>
            <w:r>
              <w:rPr>
                <w:rFonts w:ascii="Arial" w:eastAsia="Arial" w:hAnsi="Arial" w:cs="Arial"/>
                <w:b/>
                <w:color w:val="000000"/>
                <w:sz w:val="24"/>
                <w:szCs w:val="24"/>
              </w:rPr>
              <w:t>"Rectification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F92BC51" w14:textId="77777777" w:rsidR="00D758B6" w:rsidRDefault="00551DD1">
            <w:pPr>
              <w:pStyle w:val="Standard"/>
              <w:numPr>
                <w:ilvl w:val="0"/>
                <w:numId w:val="37"/>
              </w:numPr>
              <w:tabs>
                <w:tab w:val="left" w:pos="541"/>
                <w:tab w:val="left" w:pos="711"/>
              </w:tabs>
            </w:pPr>
            <w:r>
              <w:rPr>
                <w:rFonts w:ascii="Arial" w:eastAsia="Arial" w:hAnsi="Arial" w:cs="Arial"/>
                <w:color w:val="000000"/>
                <w:sz w:val="24"/>
                <w:szCs w:val="24"/>
              </w:rPr>
              <w:t>the Supplier’s plan (or revised plan) to rectify it’s breach using the template in Joint Schedule 10 (Rectificat</w:t>
            </w:r>
            <w:r>
              <w:rPr>
                <w:rFonts w:ascii="Arial" w:eastAsia="Arial" w:hAnsi="Arial" w:cs="Arial"/>
                <w:color w:val="000000"/>
                <w:sz w:val="24"/>
                <w:szCs w:val="24"/>
              </w:rPr>
              <w:t>ion Plan) which shall include:</w:t>
            </w:r>
          </w:p>
          <w:p w14:paraId="6B4F5FE4" w14:textId="77777777" w:rsidR="00D758B6" w:rsidRDefault="00551DD1">
            <w:pPr>
              <w:pStyle w:val="Standard"/>
              <w:numPr>
                <w:ilvl w:val="0"/>
                <w:numId w:val="13"/>
              </w:numPr>
              <w:tabs>
                <w:tab w:val="left" w:pos="541"/>
                <w:tab w:val="left" w:pos="711"/>
              </w:tabs>
            </w:pPr>
            <w:r>
              <w:rPr>
                <w:rFonts w:ascii="Arial" w:eastAsia="Arial" w:hAnsi="Arial" w:cs="Arial"/>
                <w:color w:val="000000"/>
                <w:sz w:val="24"/>
                <w:szCs w:val="24"/>
              </w:rPr>
              <w:t>full details of the Default that has occurred, including a root cause analysis;</w:t>
            </w:r>
          </w:p>
          <w:p w14:paraId="5F1EA064" w14:textId="77777777" w:rsidR="00D758B6" w:rsidRDefault="00551DD1">
            <w:pPr>
              <w:pStyle w:val="Standard"/>
              <w:numPr>
                <w:ilvl w:val="0"/>
                <w:numId w:val="13"/>
              </w:numPr>
              <w:tabs>
                <w:tab w:val="left" w:pos="541"/>
                <w:tab w:val="left" w:pos="711"/>
              </w:tabs>
            </w:pPr>
            <w:r>
              <w:rPr>
                <w:rFonts w:ascii="Arial" w:eastAsia="Arial" w:hAnsi="Arial" w:cs="Arial"/>
                <w:color w:val="000000"/>
                <w:sz w:val="24"/>
                <w:szCs w:val="24"/>
              </w:rPr>
              <w:t>the actual or anticipated effect of the Default; and</w:t>
            </w:r>
          </w:p>
          <w:p w14:paraId="34FC1231" w14:textId="77777777" w:rsidR="00D758B6" w:rsidRDefault="00551DD1">
            <w:pPr>
              <w:pStyle w:val="Standard"/>
              <w:numPr>
                <w:ilvl w:val="0"/>
                <w:numId w:val="13"/>
              </w:numPr>
              <w:tabs>
                <w:tab w:val="left" w:pos="541"/>
                <w:tab w:val="left" w:pos="711"/>
              </w:tabs>
              <w:spacing w:after="120" w:line="240" w:lineRule="auto"/>
            </w:pPr>
            <w:r>
              <w:rPr>
                <w:rFonts w:ascii="Arial" w:eastAsia="Arial" w:hAnsi="Arial" w:cs="Arial"/>
                <w:color w:val="000000"/>
                <w:sz w:val="24"/>
                <w:szCs w:val="24"/>
              </w:rPr>
              <w:t xml:space="preserve">the steps which the Supplier proposes to take to rectify the Default (if </w:t>
            </w:r>
            <w:r>
              <w:rPr>
                <w:rFonts w:ascii="Arial" w:eastAsia="Arial" w:hAnsi="Arial" w:cs="Arial"/>
                <w:color w:val="000000"/>
                <w:sz w:val="24"/>
                <w:szCs w:val="24"/>
              </w:rPr>
              <w:t>applicable) and to prevent such Default from recurring, including timescales for such steps and for the rectification of the Default (where applicable);</w:t>
            </w:r>
          </w:p>
        </w:tc>
      </w:tr>
      <w:tr w:rsidR="00D758B6" w14:paraId="53EE38C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05A46BF" w14:textId="77777777" w:rsidR="00D758B6" w:rsidRDefault="00551DD1">
            <w:pPr>
              <w:pStyle w:val="Standard"/>
              <w:spacing w:after="120" w:line="240" w:lineRule="auto"/>
              <w:ind w:left="142"/>
            </w:pPr>
            <w:r>
              <w:rPr>
                <w:rFonts w:ascii="Arial" w:eastAsia="Arial" w:hAnsi="Arial" w:cs="Arial"/>
                <w:b/>
                <w:color w:val="000000"/>
                <w:sz w:val="24"/>
                <w:szCs w:val="24"/>
              </w:rPr>
              <w:t>"Rectification Plan Process"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58CE4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process set out in Clause 10.3.1 to 10.3.4 (Rectification Plan Proces</w:t>
            </w:r>
            <w:r>
              <w:rPr>
                <w:rFonts w:ascii="Arial" w:eastAsia="Arial" w:hAnsi="Arial" w:cs="Arial"/>
                <w:color w:val="000000"/>
                <w:sz w:val="24"/>
                <w:szCs w:val="24"/>
              </w:rPr>
              <w:t>s);</w:t>
            </w:r>
          </w:p>
        </w:tc>
      </w:tr>
      <w:tr w:rsidR="00D758B6" w14:paraId="033FAF12"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062DE5" w14:textId="77777777" w:rsidR="00D758B6" w:rsidRDefault="00551DD1">
            <w:pPr>
              <w:pStyle w:val="Standard"/>
              <w:spacing w:after="120" w:line="240" w:lineRule="auto"/>
              <w:ind w:left="142"/>
            </w:pPr>
            <w:r>
              <w:rPr>
                <w:rFonts w:ascii="Arial" w:eastAsia="Arial" w:hAnsi="Arial" w:cs="Arial"/>
                <w:b/>
                <w:color w:val="000000"/>
                <w:sz w:val="24"/>
                <w:szCs w:val="24"/>
              </w:rPr>
              <w:t>"Regulations"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1B9C1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Public Contracts Regulations 2015 and/or the Public Contracts (Scotland) Regulations 2015 (as the context requires);</w:t>
            </w:r>
          </w:p>
        </w:tc>
      </w:tr>
      <w:tr w:rsidR="00D758B6" w14:paraId="76675B0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2BE60F" w14:textId="77777777" w:rsidR="00D758B6" w:rsidRDefault="00551DD1">
            <w:pPr>
              <w:pStyle w:val="Standard"/>
              <w:spacing w:after="120" w:line="240" w:lineRule="auto"/>
              <w:ind w:left="142"/>
            </w:pPr>
            <w:r>
              <w:rPr>
                <w:rFonts w:ascii="Arial" w:eastAsia="Arial" w:hAnsi="Arial" w:cs="Arial"/>
                <w:b/>
                <w:color w:val="000000"/>
                <w:sz w:val="24"/>
                <w:szCs w:val="24"/>
              </w:rPr>
              <w:t>"Reimbursable Expenses"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25A0D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reasonable out of pocket travel and subsistence (for example, hotel and food) </w:t>
            </w:r>
            <w:r>
              <w:rPr>
                <w:rFonts w:ascii="Arial" w:eastAsia="Arial" w:hAnsi="Arial" w:cs="Arial"/>
                <w:color w:val="000000"/>
                <w:sz w:val="24"/>
                <w:szCs w:val="24"/>
              </w:rPr>
              <w:t>expenses, properly and necessarily incurred in the performance of the Services, calculated at the rates and in accordance with the Buyer's expenses policy current from time to time, but not including:</w:t>
            </w:r>
          </w:p>
          <w:p w14:paraId="369875AE" w14:textId="77777777" w:rsidR="00D758B6" w:rsidRDefault="00551DD1">
            <w:pPr>
              <w:pStyle w:val="Standard"/>
              <w:numPr>
                <w:ilvl w:val="0"/>
                <w:numId w:val="38"/>
              </w:numPr>
              <w:tabs>
                <w:tab w:val="left" w:pos="541"/>
                <w:tab w:val="left" w:pos="711"/>
              </w:tabs>
            </w:pPr>
            <w:r>
              <w:rPr>
                <w:rFonts w:ascii="Arial" w:eastAsia="Arial" w:hAnsi="Arial" w:cs="Arial"/>
                <w:color w:val="000000"/>
                <w:sz w:val="24"/>
                <w:szCs w:val="24"/>
              </w:rPr>
              <w:t xml:space="preserve">travel expenses incurred as a result of Supplier Staff </w:t>
            </w:r>
            <w:r>
              <w:rPr>
                <w:rFonts w:ascii="Arial" w:eastAsia="Arial" w:hAnsi="Arial" w:cs="Arial"/>
                <w:color w:val="000000"/>
                <w:sz w:val="24"/>
                <w:szCs w:val="24"/>
              </w:rPr>
              <w:t xml:space="preserve">travelling to and from their usual place of work, or to and from the premises at which the Services are principally to be performed, unless the Buyer otherwise </w:t>
            </w:r>
            <w:r>
              <w:rPr>
                <w:rFonts w:ascii="Arial" w:eastAsia="Arial" w:hAnsi="Arial" w:cs="Arial"/>
                <w:sz w:val="24"/>
                <w:szCs w:val="24"/>
              </w:rPr>
              <w:t>agreed</w:t>
            </w:r>
            <w:r>
              <w:rPr>
                <w:rFonts w:ascii="Arial" w:eastAsia="Arial" w:hAnsi="Arial" w:cs="Arial"/>
                <w:color w:val="000000"/>
                <w:sz w:val="24"/>
                <w:szCs w:val="24"/>
              </w:rPr>
              <w:t xml:space="preserve"> in advance in writing; and</w:t>
            </w:r>
          </w:p>
          <w:p w14:paraId="11E76DAE" w14:textId="77777777" w:rsidR="00D758B6" w:rsidRDefault="00551DD1">
            <w:pPr>
              <w:pStyle w:val="Standard"/>
              <w:numPr>
                <w:ilvl w:val="0"/>
                <w:numId w:val="1"/>
              </w:numPr>
              <w:tabs>
                <w:tab w:val="left" w:pos="541"/>
                <w:tab w:val="left" w:pos="711"/>
              </w:tabs>
              <w:spacing w:after="120" w:line="240" w:lineRule="auto"/>
            </w:pPr>
            <w:r>
              <w:rPr>
                <w:rFonts w:ascii="Arial" w:eastAsia="Arial" w:hAnsi="Arial" w:cs="Arial"/>
                <w:color w:val="000000"/>
                <w:sz w:val="24"/>
                <w:szCs w:val="24"/>
              </w:rPr>
              <w:t>subsistence expenses incurred by Supplier Staff whilst perform</w:t>
            </w:r>
            <w:r>
              <w:rPr>
                <w:rFonts w:ascii="Arial" w:eastAsia="Arial" w:hAnsi="Arial" w:cs="Arial"/>
                <w:color w:val="000000"/>
                <w:sz w:val="24"/>
                <w:szCs w:val="24"/>
              </w:rPr>
              <w:t>ing the Services at their usual place of work, or to and from the premises at which the Services are principally to be performed;</w:t>
            </w:r>
          </w:p>
        </w:tc>
      </w:tr>
      <w:tr w:rsidR="00D758B6" w14:paraId="3A882D8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1C7CA0" w14:textId="77777777" w:rsidR="00D758B6" w:rsidRDefault="00551DD1">
            <w:pPr>
              <w:pStyle w:val="Standard"/>
              <w:spacing w:after="120" w:line="240" w:lineRule="auto"/>
              <w:ind w:left="142"/>
            </w:pPr>
            <w:r>
              <w:rPr>
                <w:rFonts w:ascii="Arial" w:eastAsia="Arial" w:hAnsi="Arial" w:cs="Arial"/>
                <w:b/>
                <w:color w:val="000000"/>
                <w:sz w:val="24"/>
                <w:szCs w:val="24"/>
              </w:rPr>
              <w:t>"Relevant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E5F8D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Authority which is party to the Contract to which a right or obligation is owed, as the context requ</w:t>
            </w:r>
            <w:r>
              <w:rPr>
                <w:rFonts w:ascii="Arial" w:eastAsia="Arial" w:hAnsi="Arial" w:cs="Arial"/>
                <w:color w:val="000000"/>
                <w:sz w:val="24"/>
                <w:szCs w:val="24"/>
              </w:rPr>
              <w:t>ires;</w:t>
            </w:r>
          </w:p>
        </w:tc>
      </w:tr>
      <w:tr w:rsidR="00D758B6" w14:paraId="13E10D8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47F462" w14:textId="77777777" w:rsidR="00D758B6" w:rsidRDefault="00551DD1">
            <w:pPr>
              <w:pStyle w:val="Standard"/>
              <w:spacing w:after="120" w:line="240" w:lineRule="auto"/>
              <w:ind w:left="142"/>
            </w:pPr>
            <w:r>
              <w:rPr>
                <w:rFonts w:ascii="Arial" w:eastAsia="Arial" w:hAnsi="Arial" w:cs="Arial"/>
                <w:b/>
                <w:color w:val="000000"/>
                <w:sz w:val="24"/>
                <w:szCs w:val="24"/>
              </w:rPr>
              <w:t>"Relevant Authority's Confidential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7700A3" w14:textId="77777777" w:rsidR="00D758B6" w:rsidRDefault="00551DD1">
            <w:pPr>
              <w:pStyle w:val="Standard"/>
              <w:numPr>
                <w:ilvl w:val="0"/>
                <w:numId w:val="39"/>
              </w:numPr>
              <w:tabs>
                <w:tab w:val="left" w:pos="144"/>
                <w:tab w:val="left" w:pos="864"/>
              </w:tabs>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w:t>
            </w:r>
            <w:r>
              <w:rPr>
                <w:rFonts w:ascii="Arial" w:eastAsia="Arial" w:hAnsi="Arial" w:cs="Arial"/>
                <w:color w:val="000000"/>
                <w:sz w:val="24"/>
                <w:szCs w:val="24"/>
              </w:rPr>
              <w:t>(including all Relevant Authority Existing IPR and New IPR);</w:t>
            </w:r>
          </w:p>
          <w:p w14:paraId="6460270F" w14:textId="77777777" w:rsidR="00D758B6" w:rsidRDefault="00551DD1">
            <w:pPr>
              <w:pStyle w:val="Standard"/>
              <w:numPr>
                <w:ilvl w:val="0"/>
                <w:numId w:val="2"/>
              </w:numPr>
              <w:tabs>
                <w:tab w:val="left" w:pos="144"/>
                <w:tab w:val="left" w:pos="864"/>
              </w:tabs>
              <w:spacing w:after="120" w:line="240" w:lineRule="auto"/>
            </w:pPr>
            <w:r>
              <w:rPr>
                <w:rFonts w:ascii="Arial" w:eastAsia="Arial" w:hAnsi="Arial" w:cs="Arial"/>
                <w:color w:val="000000"/>
                <w:sz w:val="24"/>
                <w:szCs w:val="24"/>
              </w:rPr>
              <w:t xml:space="preserve">any other information clearly designated as being confidential (whether or not it is marked "confidential") or which ought reasonably be considered confidential which comes (or has come) to the </w:t>
            </w:r>
            <w:r>
              <w:rPr>
                <w:rFonts w:ascii="Arial" w:eastAsia="Arial" w:hAnsi="Arial" w:cs="Arial"/>
                <w:color w:val="000000"/>
                <w:sz w:val="24"/>
                <w:szCs w:val="24"/>
              </w:rPr>
              <w:t>Relevant Authority’s attention or into the Relevant Authority’s possession in connection with a Contract; and</w:t>
            </w:r>
          </w:p>
          <w:p w14:paraId="57C74CF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information derived from any of the above;</w:t>
            </w:r>
          </w:p>
        </w:tc>
      </w:tr>
      <w:tr w:rsidR="00D758B6" w14:paraId="159E6BE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D1C84B" w14:textId="77777777" w:rsidR="00D758B6" w:rsidRDefault="00551DD1">
            <w:pPr>
              <w:pStyle w:val="Standard"/>
              <w:spacing w:after="120" w:line="240" w:lineRule="auto"/>
              <w:ind w:left="142"/>
            </w:pPr>
            <w:r>
              <w:rPr>
                <w:rFonts w:ascii="Arial" w:eastAsia="Arial" w:hAnsi="Arial" w:cs="Arial"/>
                <w:b/>
                <w:color w:val="000000"/>
                <w:sz w:val="24"/>
                <w:szCs w:val="24"/>
              </w:rPr>
              <w:t>"Relevant   Requirements"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FDB89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all applicable Law relating to bribery, corruption and fraud, including the </w:t>
            </w:r>
            <w:r>
              <w:rPr>
                <w:rFonts w:ascii="Arial" w:eastAsia="Arial" w:hAnsi="Arial" w:cs="Arial"/>
                <w:color w:val="000000"/>
                <w:sz w:val="24"/>
                <w:szCs w:val="24"/>
              </w:rPr>
              <w:t>Bribery Act 2010 and any guidance issued by the Secretary of State pursuant to section 9 of the Bribery Act 2010;</w:t>
            </w:r>
          </w:p>
        </w:tc>
      </w:tr>
      <w:tr w:rsidR="00D758B6" w14:paraId="7BBC629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9ED6BB" w14:textId="77777777" w:rsidR="00D758B6" w:rsidRDefault="00551DD1">
            <w:pPr>
              <w:pStyle w:val="Standard"/>
              <w:keepNext/>
              <w:spacing w:after="120" w:line="240" w:lineRule="auto"/>
              <w:ind w:left="142"/>
            </w:pPr>
            <w:r>
              <w:rPr>
                <w:rFonts w:ascii="Arial" w:eastAsia="Arial" w:hAnsi="Arial" w:cs="Arial"/>
                <w:b/>
                <w:color w:val="000000"/>
                <w:sz w:val="24"/>
                <w:szCs w:val="24"/>
              </w:rPr>
              <w:t>"Relevant Tax Authority"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A0C54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HMRC, or, if applicable, the tax authority in the jurisdiction in which the Supplier is established;</w:t>
            </w:r>
          </w:p>
        </w:tc>
      </w:tr>
      <w:tr w:rsidR="00D758B6" w14:paraId="076982F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1F5776" w14:textId="77777777" w:rsidR="00D758B6" w:rsidRDefault="00551DD1">
            <w:pPr>
              <w:pStyle w:val="Standard"/>
              <w:spacing w:after="120" w:line="240" w:lineRule="auto"/>
              <w:ind w:left="142"/>
            </w:pPr>
            <w:r>
              <w:rPr>
                <w:rFonts w:ascii="Arial" w:eastAsia="Arial" w:hAnsi="Arial" w:cs="Arial"/>
                <w:b/>
                <w:color w:val="000000"/>
                <w:sz w:val="24"/>
                <w:szCs w:val="24"/>
              </w:rPr>
              <w:t>"Reminder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6AEF42" w14:textId="77777777" w:rsidR="00D758B6" w:rsidRDefault="00551DD1">
            <w:pPr>
              <w:pStyle w:val="Standard"/>
              <w:tabs>
                <w:tab w:val="left" w:pos="1985"/>
                <w:tab w:val="left" w:pos="2127"/>
              </w:tabs>
              <w:spacing w:after="120" w:line="240" w:lineRule="auto"/>
            </w:pPr>
            <w:r>
              <w:rPr>
                <w:rFonts w:ascii="Arial" w:eastAsia="Arial" w:hAnsi="Arial" w:cs="Arial"/>
                <w:color w:val="000000"/>
                <w:sz w:val="24"/>
                <w:szCs w:val="24"/>
              </w:rPr>
              <w:t>a notice sent in accordance with Clause 10.5 given by the Supplier to the Buyer providing notification that payment has not been received on time;</w:t>
            </w:r>
          </w:p>
        </w:tc>
      </w:tr>
      <w:tr w:rsidR="00D758B6" w14:paraId="3A7D622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D1AB85" w14:textId="77777777" w:rsidR="00D758B6" w:rsidRDefault="00551DD1">
            <w:pPr>
              <w:pStyle w:val="Standard"/>
              <w:spacing w:after="120" w:line="240" w:lineRule="auto"/>
              <w:ind w:left="142"/>
            </w:pPr>
            <w:r>
              <w:rPr>
                <w:rFonts w:ascii="Arial" w:eastAsia="Arial" w:hAnsi="Arial" w:cs="Arial"/>
                <w:b/>
                <w:color w:val="000000"/>
                <w:sz w:val="24"/>
                <w:szCs w:val="24"/>
              </w:rPr>
              <w:t>"Replacement Deliverables"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AE0834" w14:textId="77777777" w:rsidR="00D758B6" w:rsidRDefault="00551DD1">
            <w:pPr>
              <w:pStyle w:val="Standard"/>
              <w:tabs>
                <w:tab w:val="left" w:pos="1985"/>
                <w:tab w:val="left" w:pos="2127"/>
              </w:tabs>
              <w:spacing w:after="120" w:line="240" w:lineRule="auto"/>
            </w:pPr>
            <w:r>
              <w:rPr>
                <w:rFonts w:ascii="Arial" w:eastAsia="Arial" w:hAnsi="Arial" w:cs="Arial"/>
                <w:color w:val="000000"/>
                <w:sz w:val="24"/>
                <w:szCs w:val="24"/>
              </w:rPr>
              <w:t>any deliverables which are substantially similar to any of the</w:t>
            </w:r>
            <w:r>
              <w:rPr>
                <w:rFonts w:ascii="Arial" w:eastAsia="Arial" w:hAnsi="Arial" w:cs="Arial"/>
                <w:color w:val="000000"/>
                <w:sz w:val="24"/>
                <w:szCs w:val="24"/>
              </w:rPr>
              <w:t xml:space="preserve"> Deliverables and which the Buyer receives in substitution for any of the Deliverables following the Call-Off Expiry Date, whether those goods are provided by the Buyer internally and/or by any third party;</w:t>
            </w:r>
          </w:p>
        </w:tc>
      </w:tr>
      <w:tr w:rsidR="00D758B6" w14:paraId="0162202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72BFD0F" w14:textId="77777777" w:rsidR="00D758B6" w:rsidRDefault="00551DD1">
            <w:pPr>
              <w:pStyle w:val="Standard"/>
              <w:keepNext/>
              <w:spacing w:after="120" w:line="240" w:lineRule="auto"/>
              <w:ind w:left="142"/>
            </w:pPr>
            <w:r>
              <w:rPr>
                <w:rFonts w:ascii="Arial" w:eastAsia="Arial" w:hAnsi="Arial" w:cs="Arial"/>
                <w:b/>
                <w:color w:val="000000"/>
                <w:sz w:val="24"/>
                <w:szCs w:val="24"/>
              </w:rPr>
              <w:t>"Replacement 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D9828C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Subcontractor of t</w:t>
            </w:r>
            <w:r>
              <w:rPr>
                <w:rFonts w:ascii="Arial" w:eastAsia="Arial" w:hAnsi="Arial" w:cs="Arial"/>
                <w:color w:val="000000"/>
                <w:sz w:val="24"/>
                <w:szCs w:val="24"/>
              </w:rPr>
              <w:t>he Replacement Supplier to whom Transferring Supplier Employees will transfer on a Service Transfer Date (or any Subcontractor of any such Subcontractor);</w:t>
            </w:r>
          </w:p>
        </w:tc>
      </w:tr>
      <w:tr w:rsidR="00D758B6" w14:paraId="611D245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7876B9" w14:textId="77777777" w:rsidR="00D758B6" w:rsidRDefault="00551DD1">
            <w:pPr>
              <w:pStyle w:val="Standard"/>
              <w:spacing w:after="120" w:line="240" w:lineRule="auto"/>
              <w:ind w:left="142"/>
            </w:pPr>
            <w:r>
              <w:rPr>
                <w:rFonts w:ascii="Arial" w:eastAsia="Arial" w:hAnsi="Arial" w:cs="Arial"/>
                <w:b/>
                <w:color w:val="000000"/>
                <w:sz w:val="24"/>
                <w:szCs w:val="24"/>
              </w:rPr>
              <w:t>"Replacement Supplier"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6F690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any third party provider of Replacement Deliverables appointed by or at </w:t>
            </w:r>
            <w:r>
              <w:rPr>
                <w:rFonts w:ascii="Arial" w:eastAsia="Arial" w:hAnsi="Arial" w:cs="Arial"/>
                <w:color w:val="000000"/>
                <w:sz w:val="24"/>
                <w:szCs w:val="24"/>
              </w:rPr>
              <w:t>the direction of the Buyer from time to time or where the Buyer is providing Replacement Deliverables for its own account, shall also include the Buyer;</w:t>
            </w:r>
          </w:p>
        </w:tc>
      </w:tr>
      <w:tr w:rsidR="00D758B6" w14:paraId="7252103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092525" w14:textId="77777777" w:rsidR="00D758B6" w:rsidRDefault="00551DD1">
            <w:pPr>
              <w:pStyle w:val="Standard"/>
              <w:spacing w:after="120" w:line="240" w:lineRule="auto"/>
              <w:ind w:left="142"/>
            </w:pPr>
            <w:r>
              <w:rPr>
                <w:rFonts w:ascii="Arial" w:eastAsia="Arial" w:hAnsi="Arial" w:cs="Arial"/>
                <w:b/>
                <w:color w:val="000000"/>
                <w:sz w:val="24"/>
                <w:szCs w:val="24"/>
              </w:rPr>
              <w:t>"Request For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E2C95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 request for information or an apparent request relating to a Contract for </w:t>
            </w:r>
            <w:r>
              <w:rPr>
                <w:rFonts w:ascii="Arial" w:eastAsia="Arial" w:hAnsi="Arial" w:cs="Arial"/>
                <w:color w:val="000000"/>
                <w:sz w:val="24"/>
                <w:szCs w:val="24"/>
              </w:rPr>
              <w:t>the provision of the Deliverables or an apparent request for such information under the FOIA or the EIRs;</w:t>
            </w:r>
          </w:p>
        </w:tc>
      </w:tr>
      <w:tr w:rsidR="00D758B6" w14:paraId="170AACA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446452" w14:textId="77777777" w:rsidR="00D758B6" w:rsidRDefault="00551DD1">
            <w:pPr>
              <w:pStyle w:val="Standard"/>
              <w:spacing w:after="120" w:line="240" w:lineRule="auto"/>
              <w:ind w:left="142"/>
            </w:pPr>
            <w:r>
              <w:rPr>
                <w:rFonts w:ascii="Arial" w:eastAsia="Arial" w:hAnsi="Arial" w:cs="Arial"/>
                <w:b/>
                <w:color w:val="000000"/>
                <w:sz w:val="24"/>
                <w:szCs w:val="24"/>
              </w:rPr>
              <w:t>"Required Insurances"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C977ED"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insurances required by Joint Schedule 3 (Insurance Requirements) or any additional insurances specified in the Order Form;</w:t>
            </w:r>
          </w:p>
        </w:tc>
      </w:tr>
      <w:tr w:rsidR="00D758B6" w14:paraId="42141D9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8DFEDA" w14:textId="77777777" w:rsidR="00D758B6" w:rsidRDefault="00551DD1">
            <w:pPr>
              <w:pStyle w:val="Standard"/>
              <w:spacing w:after="120" w:line="240" w:lineRule="auto"/>
              <w:ind w:left="142"/>
            </w:pPr>
            <w:r>
              <w:rPr>
                <w:rFonts w:ascii="Arial" w:eastAsia="Arial" w:hAnsi="Arial" w:cs="Arial"/>
                <w:b/>
                <w:color w:val="000000"/>
                <w:sz w:val="24"/>
                <w:szCs w:val="24"/>
              </w:rPr>
              <w:t>"Satisfaction Certificate"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769A8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w:t>
            </w:r>
            <w:r>
              <w:rPr>
                <w:rFonts w:ascii="Arial" w:eastAsia="Arial" w:hAnsi="Arial" w:cs="Arial"/>
                <w:color w:val="000000"/>
                <w:sz w:val="24"/>
                <w:szCs w:val="24"/>
              </w:rPr>
              <w:t>ed by the Buyer when the Supplier has met all of the requirements of an Order, Achieved a Milestone or a Test;</w:t>
            </w:r>
          </w:p>
        </w:tc>
      </w:tr>
      <w:tr w:rsidR="00D758B6" w14:paraId="2F20604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8C0FCAF" w14:textId="77777777" w:rsidR="00D758B6" w:rsidRDefault="00551DD1">
            <w:pPr>
              <w:pStyle w:val="Standard"/>
              <w:spacing w:after="120" w:line="240" w:lineRule="auto"/>
              <w:ind w:left="142"/>
            </w:pPr>
            <w:r>
              <w:rPr>
                <w:rFonts w:ascii="Arial" w:eastAsia="Arial" w:hAnsi="Arial" w:cs="Arial"/>
                <w:b/>
                <w:color w:val="000000"/>
                <w:sz w:val="24"/>
                <w:szCs w:val="24"/>
              </w:rPr>
              <w:t>"Security Management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AA879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Supplier's security management plan prepared pursuant to Call-Off Schedule 9 (Security) (if applicable);</w:t>
            </w:r>
          </w:p>
        </w:tc>
      </w:tr>
      <w:tr w:rsidR="00D758B6" w14:paraId="463892E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81B6FE0" w14:textId="77777777" w:rsidR="00D758B6" w:rsidRDefault="00551DD1">
            <w:pPr>
              <w:pStyle w:val="Standard"/>
              <w:spacing w:after="120" w:line="240" w:lineRule="auto"/>
              <w:ind w:left="142"/>
            </w:pPr>
            <w:r>
              <w:rPr>
                <w:rFonts w:ascii="Arial" w:eastAsia="Arial" w:hAnsi="Arial" w:cs="Arial"/>
                <w:b/>
                <w:color w:val="000000"/>
                <w:sz w:val="24"/>
                <w:szCs w:val="24"/>
              </w:rPr>
              <w:t>"Secur</w:t>
            </w:r>
            <w:r>
              <w:rPr>
                <w:rFonts w:ascii="Arial" w:eastAsia="Arial" w:hAnsi="Arial" w:cs="Arial"/>
                <w:b/>
                <w:color w:val="000000"/>
                <w:sz w:val="24"/>
                <w:szCs w:val="24"/>
              </w:rPr>
              <w:t>ity Policy"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F9F883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D758B6" w14:paraId="16A8298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6845E5" w14:textId="77777777" w:rsidR="00D758B6" w:rsidRDefault="00551DD1">
            <w:pPr>
              <w:pStyle w:val="Standard"/>
              <w:spacing w:after="120" w:line="240" w:lineRule="auto"/>
              <w:ind w:left="142"/>
            </w:pPr>
            <w:r>
              <w:rPr>
                <w:rFonts w:ascii="Arial" w:eastAsia="Arial" w:hAnsi="Arial" w:cs="Arial"/>
                <w:b/>
                <w:color w:val="000000"/>
                <w:sz w:val="24"/>
                <w:szCs w:val="24"/>
              </w:rPr>
              <w:t xml:space="preserve">"Self Audit </w:t>
            </w:r>
            <w:r>
              <w:rPr>
                <w:rFonts w:ascii="Arial" w:eastAsia="Arial" w:hAnsi="Arial" w:cs="Arial"/>
                <w:b/>
                <w:color w:val="000000"/>
                <w:sz w:val="24"/>
                <w:szCs w:val="24"/>
              </w:rPr>
              <w:t>Certificate"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4E087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means the certificate in the form as set out in Framework Schedule 8 (Self Audit Certificate);</w:t>
            </w:r>
          </w:p>
        </w:tc>
      </w:tr>
      <w:tr w:rsidR="00D758B6" w14:paraId="4117BB5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4F0261" w14:textId="77777777" w:rsidR="00D758B6" w:rsidRDefault="00551DD1">
            <w:pPr>
              <w:pStyle w:val="Standard"/>
              <w:spacing w:after="120" w:line="240" w:lineRule="auto"/>
              <w:ind w:left="142"/>
            </w:pPr>
            <w:r>
              <w:rPr>
                <w:rFonts w:ascii="Arial" w:eastAsia="Arial" w:hAnsi="Arial" w:cs="Arial"/>
                <w:b/>
                <w:color w:val="000000"/>
                <w:sz w:val="24"/>
                <w:szCs w:val="24"/>
              </w:rPr>
              <w:t>"Serious Fraud Office"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1B1C4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UK Government body named as such as may be renamed or replaced by an equivalent body from time to time;</w:t>
            </w:r>
          </w:p>
        </w:tc>
      </w:tr>
      <w:tr w:rsidR="00D758B6" w14:paraId="50C0D6F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7B98C8" w14:textId="77777777" w:rsidR="00D758B6" w:rsidRDefault="00551DD1">
            <w:pPr>
              <w:pStyle w:val="Standard"/>
              <w:spacing w:after="120" w:line="240" w:lineRule="auto"/>
              <w:ind w:left="142"/>
            </w:pPr>
            <w:r>
              <w:rPr>
                <w:rFonts w:ascii="Arial" w:eastAsia="Arial" w:hAnsi="Arial" w:cs="Arial"/>
                <w:b/>
                <w:color w:val="000000"/>
                <w:sz w:val="24"/>
                <w:szCs w:val="24"/>
              </w:rPr>
              <w:t>“Service Levels</w:t>
            </w:r>
            <w:r>
              <w:rPr>
                <w:rFonts w:ascii="Arial" w:eastAsia="Arial" w:hAnsi="Arial" w:cs="Arial"/>
                <w:b/>
                <w:color w:val="000000"/>
                <w:sz w:val="24"/>
                <w:szCs w:val="24"/>
              </w:rPr>
              <w: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EA0FAC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D758B6" w14:paraId="64764DE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103B08D" w14:textId="77777777" w:rsidR="00D758B6" w:rsidRDefault="00551DD1">
            <w:pPr>
              <w:pStyle w:val="Standard"/>
              <w:spacing w:after="120" w:line="240" w:lineRule="auto"/>
              <w:ind w:left="142"/>
            </w:pPr>
            <w:r>
              <w:rPr>
                <w:rFonts w:ascii="Arial" w:eastAsia="Arial" w:hAnsi="Arial" w:cs="Arial"/>
                <w:b/>
                <w:color w:val="000000"/>
                <w:sz w:val="24"/>
                <w:szCs w:val="24"/>
              </w:rPr>
              <w:t>"Service Period"</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98DD8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has </w:t>
            </w:r>
            <w:r>
              <w:rPr>
                <w:rFonts w:ascii="Arial" w:eastAsia="Arial" w:hAnsi="Arial" w:cs="Arial"/>
                <w:color w:val="000000"/>
                <w:sz w:val="24"/>
                <w:szCs w:val="24"/>
              </w:rPr>
              <w:t>the meaning given to it in the Order Form;</w:t>
            </w:r>
          </w:p>
        </w:tc>
      </w:tr>
      <w:tr w:rsidR="00D758B6" w14:paraId="430760F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9970E3A" w14:textId="77777777" w:rsidR="00D758B6" w:rsidRDefault="00551DD1">
            <w:pPr>
              <w:pStyle w:val="Standard"/>
              <w:keepNext/>
              <w:spacing w:after="120" w:line="240" w:lineRule="auto"/>
              <w:ind w:left="142"/>
            </w:pPr>
            <w:r>
              <w:rPr>
                <w:rFonts w:ascii="Arial" w:eastAsia="Arial" w:hAnsi="Arial" w:cs="Arial"/>
                <w:b/>
                <w:color w:val="000000"/>
                <w:sz w:val="24"/>
                <w:szCs w:val="24"/>
              </w:rPr>
              <w:t>"Services"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099E3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D758B6" w14:paraId="15F022A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2004C1" w14:textId="77777777" w:rsidR="00D758B6" w:rsidRDefault="00551DD1">
            <w:pPr>
              <w:pStyle w:val="Standard"/>
              <w:keepNext/>
              <w:spacing w:after="120" w:line="240" w:lineRule="auto"/>
              <w:ind w:left="142"/>
            </w:pPr>
            <w:r>
              <w:rPr>
                <w:rFonts w:ascii="Arial" w:eastAsia="Arial" w:hAnsi="Arial" w:cs="Arial"/>
                <w:b/>
                <w:color w:val="000000"/>
                <w:sz w:val="24"/>
                <w:szCs w:val="24"/>
              </w:rPr>
              <w:t>"Service Transfer"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6320DB" w14:textId="77777777" w:rsidR="00D758B6" w:rsidRDefault="00551DD1">
            <w:pPr>
              <w:pStyle w:val="Standard"/>
              <w:tabs>
                <w:tab w:val="left" w:pos="-179"/>
                <w:tab w:val="left" w:pos="-9"/>
              </w:tabs>
              <w:spacing w:after="120" w:line="240" w:lineRule="auto"/>
            </w:pPr>
            <w:bookmarkStart w:id="3" w:name="_2et92p0"/>
            <w:bookmarkEnd w:id="3"/>
            <w:r>
              <w:rPr>
                <w:rFonts w:ascii="Arial" w:eastAsia="Arial" w:hAnsi="Arial" w:cs="Arial"/>
                <w:color w:val="000000"/>
                <w:sz w:val="24"/>
                <w:szCs w:val="24"/>
              </w:rPr>
              <w:t xml:space="preserve">any </w:t>
            </w:r>
            <w:r>
              <w:rPr>
                <w:rFonts w:ascii="Arial" w:eastAsia="Arial" w:hAnsi="Arial" w:cs="Arial"/>
                <w:color w:val="000000"/>
                <w:sz w:val="24"/>
                <w:szCs w:val="24"/>
              </w:rPr>
              <w:t>transfer of the Deliverables (or any part of the Deliverables), for whatever reason, from the Supplier or any Subcontractor to a Replacement Supplier or a Replacement Subcontractor;</w:t>
            </w:r>
          </w:p>
        </w:tc>
      </w:tr>
      <w:tr w:rsidR="00D758B6" w14:paraId="69ADF649"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6DA015" w14:textId="77777777" w:rsidR="00D758B6" w:rsidRDefault="00551DD1">
            <w:pPr>
              <w:pStyle w:val="Standard"/>
              <w:spacing w:after="120" w:line="240" w:lineRule="auto"/>
              <w:ind w:left="142"/>
            </w:pPr>
            <w:r>
              <w:rPr>
                <w:rFonts w:ascii="Arial" w:eastAsia="Arial" w:hAnsi="Arial" w:cs="Arial"/>
                <w:b/>
                <w:color w:val="000000"/>
                <w:sz w:val="24"/>
                <w:szCs w:val="24"/>
              </w:rPr>
              <w:t>"Service Transfer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0A3097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date of a Service Transfer;</w:t>
            </w:r>
          </w:p>
        </w:tc>
      </w:tr>
      <w:tr w:rsidR="00D758B6" w14:paraId="4C507C9E"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CE3E3D" w14:textId="77777777" w:rsidR="00D758B6" w:rsidRDefault="00551DD1">
            <w:pPr>
              <w:pStyle w:val="Standard"/>
              <w:spacing w:after="120" w:line="240" w:lineRule="auto"/>
              <w:ind w:left="142"/>
            </w:pPr>
            <w:r>
              <w:rPr>
                <w:rFonts w:ascii="Arial" w:eastAsia="Arial" w:hAnsi="Arial" w:cs="Arial"/>
                <w:b/>
                <w:color w:val="000000"/>
                <w:sz w:val="24"/>
                <w:szCs w:val="24"/>
              </w:rPr>
              <w:t>"Sites"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0367D5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prem</w:t>
            </w:r>
            <w:r>
              <w:rPr>
                <w:rFonts w:ascii="Arial" w:eastAsia="Arial" w:hAnsi="Arial" w:cs="Arial"/>
                <w:color w:val="000000"/>
                <w:sz w:val="24"/>
                <w:szCs w:val="24"/>
              </w:rPr>
              <w:t>ises (including the Buyer Premises, the Supplier’s premises or third party premises) from, to or at which:</w:t>
            </w:r>
          </w:p>
          <w:p w14:paraId="7572F12E" w14:textId="77777777" w:rsidR="00D758B6" w:rsidRDefault="00551DD1">
            <w:pPr>
              <w:pStyle w:val="Standard"/>
              <w:numPr>
                <w:ilvl w:val="0"/>
                <w:numId w:val="40"/>
              </w:numPr>
              <w:tabs>
                <w:tab w:val="left" w:pos="144"/>
                <w:tab w:val="left" w:pos="864"/>
              </w:tabs>
            </w:pPr>
            <w:r>
              <w:rPr>
                <w:rFonts w:ascii="Arial" w:eastAsia="Arial" w:hAnsi="Arial" w:cs="Arial"/>
                <w:color w:val="000000"/>
                <w:sz w:val="24"/>
                <w:szCs w:val="24"/>
              </w:rPr>
              <w:t>the Deliverables are (or are to be) provided; or</w:t>
            </w:r>
          </w:p>
          <w:p w14:paraId="559B60AE" w14:textId="77777777" w:rsidR="00D758B6" w:rsidRDefault="00551DD1">
            <w:pPr>
              <w:pStyle w:val="Standard"/>
              <w:numPr>
                <w:ilvl w:val="0"/>
                <w:numId w:val="21"/>
              </w:numPr>
              <w:tabs>
                <w:tab w:val="left" w:pos="144"/>
                <w:tab w:val="left" w:pos="864"/>
              </w:tabs>
              <w:spacing w:after="120" w:line="240" w:lineRule="auto"/>
            </w:pPr>
            <w:r>
              <w:rPr>
                <w:rFonts w:ascii="Arial" w:eastAsia="Arial" w:hAnsi="Arial" w:cs="Arial"/>
                <w:color w:val="000000"/>
                <w:sz w:val="24"/>
                <w:szCs w:val="24"/>
              </w:rPr>
              <w:t xml:space="preserve">the Supplier manages, organises or otherwise directs the provision or the use of the </w:t>
            </w:r>
            <w:r>
              <w:rPr>
                <w:rFonts w:ascii="Arial" w:eastAsia="Arial" w:hAnsi="Arial" w:cs="Arial"/>
                <w:color w:val="000000"/>
                <w:sz w:val="24"/>
                <w:szCs w:val="24"/>
              </w:rPr>
              <w:t>Deliverables;</w:t>
            </w:r>
          </w:p>
          <w:p w14:paraId="44D8CD80" w14:textId="77777777" w:rsidR="00D758B6" w:rsidRDefault="00551DD1">
            <w:pPr>
              <w:pStyle w:val="Standard"/>
              <w:numPr>
                <w:ilvl w:val="0"/>
                <w:numId w:val="21"/>
              </w:numPr>
              <w:tabs>
                <w:tab w:val="left" w:pos="144"/>
                <w:tab w:val="left" w:pos="864"/>
              </w:tabs>
              <w:spacing w:after="120" w:line="240" w:lineRule="auto"/>
              <w:ind w:right="97"/>
            </w:pPr>
            <w:r>
              <w:rPr>
                <w:rFonts w:ascii="Arial" w:eastAsia="Arial" w:hAnsi="Arial" w:cs="Arial"/>
                <w:sz w:val="24"/>
                <w:szCs w:val="24"/>
              </w:rPr>
              <w:t>those premises at which any Supplier Equipment or any part of the Supplier System is located (where any part of the Deliverables provided falls within Call-Off Schedule 6 (ICT Services));</w:t>
            </w:r>
          </w:p>
        </w:tc>
      </w:tr>
      <w:tr w:rsidR="00D758B6" w14:paraId="17B8FD87"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C9A06D" w14:textId="77777777" w:rsidR="00D758B6" w:rsidRDefault="00551DD1">
            <w:pPr>
              <w:pStyle w:val="Standard"/>
              <w:spacing w:after="120" w:line="240" w:lineRule="auto"/>
              <w:ind w:left="142"/>
            </w:pPr>
            <w:r>
              <w:rPr>
                <w:rFonts w:ascii="Arial" w:eastAsia="Arial" w:hAnsi="Arial" w:cs="Arial"/>
                <w:b/>
                <w:color w:val="000000"/>
                <w:sz w:val="24"/>
                <w:szCs w:val="24"/>
              </w:rPr>
              <w:t>"SME"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01C461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 enterprise falling within the category of mi</w:t>
            </w:r>
            <w:r>
              <w:rPr>
                <w:rFonts w:ascii="Arial" w:eastAsia="Arial" w:hAnsi="Arial" w:cs="Arial"/>
                <w:color w:val="000000"/>
                <w:sz w:val="24"/>
                <w:szCs w:val="24"/>
              </w:rPr>
              <w:t>cro, small and medium sized enterprises defined by the Commission Recommendation of 6 May 2003 concerning the definition of micro, small and medium enterprises;</w:t>
            </w:r>
          </w:p>
        </w:tc>
      </w:tr>
      <w:tr w:rsidR="00D758B6" w14:paraId="44DE1003"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E2E77B" w14:textId="77777777" w:rsidR="00D758B6" w:rsidRDefault="00551DD1">
            <w:pPr>
              <w:pStyle w:val="Standard"/>
              <w:spacing w:after="120" w:line="240" w:lineRule="auto"/>
              <w:ind w:left="142"/>
            </w:pPr>
            <w:r>
              <w:rPr>
                <w:rFonts w:ascii="Arial" w:eastAsia="Arial" w:hAnsi="Arial" w:cs="Arial"/>
                <w:b/>
                <w:color w:val="000000"/>
                <w:sz w:val="24"/>
                <w:szCs w:val="24"/>
              </w:rPr>
              <w:t>"Special Terms"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1D71F71"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any additional Clauses set out in the Framework Award Form or Order Form </w:t>
            </w:r>
            <w:r>
              <w:rPr>
                <w:rFonts w:ascii="Arial" w:eastAsia="Arial" w:hAnsi="Arial" w:cs="Arial"/>
                <w:color w:val="000000"/>
                <w:sz w:val="24"/>
                <w:szCs w:val="24"/>
              </w:rPr>
              <w:t>which shall form part of the respective Contract;</w:t>
            </w:r>
          </w:p>
        </w:tc>
      </w:tr>
      <w:tr w:rsidR="00D758B6" w14:paraId="5A1ED234"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191464" w14:textId="77777777" w:rsidR="00D758B6" w:rsidRDefault="00551DD1">
            <w:pPr>
              <w:pStyle w:val="Standard"/>
              <w:spacing w:after="120" w:line="240" w:lineRule="auto"/>
              <w:ind w:left="142" w:hanging="142"/>
            </w:pPr>
            <w:r>
              <w:rPr>
                <w:rFonts w:ascii="Arial" w:eastAsia="Arial" w:hAnsi="Arial" w:cs="Arial"/>
                <w:b/>
                <w:color w:val="000000"/>
                <w:sz w:val="24"/>
                <w:szCs w:val="24"/>
              </w:rPr>
              <w:t>"Specific Change in Law"</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2FF6E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w:t>
            </w:r>
            <w:r>
              <w:rPr>
                <w:rFonts w:ascii="Arial" w:eastAsia="Arial" w:hAnsi="Arial" w:cs="Arial"/>
                <w:color w:val="000000"/>
                <w:sz w:val="24"/>
                <w:szCs w:val="24"/>
              </w:rPr>
              <w:t>ables is not reasonably foreseeable at the Start Date;</w:t>
            </w:r>
          </w:p>
        </w:tc>
      </w:tr>
      <w:tr w:rsidR="00D758B6" w14:paraId="1E14BA15" w14:textId="77777777">
        <w:tblPrEx>
          <w:tblCellMar>
            <w:top w:w="0" w:type="dxa"/>
            <w:bottom w:w="0" w:type="dxa"/>
          </w:tblCellMar>
        </w:tblPrEx>
        <w:trPr>
          <w:trHeight w:val="945"/>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B730522" w14:textId="77777777" w:rsidR="00D758B6" w:rsidRDefault="00551DD1">
            <w:pPr>
              <w:pStyle w:val="Standard"/>
              <w:spacing w:after="120" w:line="240" w:lineRule="auto"/>
              <w:ind w:left="142"/>
            </w:pPr>
            <w:r>
              <w:rPr>
                <w:rFonts w:ascii="Arial" w:eastAsia="Arial" w:hAnsi="Arial" w:cs="Arial"/>
                <w:b/>
                <w:color w:val="000000"/>
                <w:sz w:val="24"/>
                <w:szCs w:val="24"/>
              </w:rPr>
              <w:t>"Specification"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98C6F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D758B6" w14:paraId="1A4AF58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3389C1" w14:textId="77777777" w:rsidR="00D758B6" w:rsidRDefault="00551DD1">
            <w:pPr>
              <w:pStyle w:val="Standard"/>
              <w:spacing w:after="120" w:line="240" w:lineRule="auto"/>
              <w:ind w:left="142"/>
            </w:pPr>
            <w:r>
              <w:rPr>
                <w:rFonts w:ascii="Arial" w:eastAsia="Arial" w:hAnsi="Arial" w:cs="Arial"/>
                <w:b/>
                <w:color w:val="000000"/>
                <w:sz w:val="24"/>
                <w:szCs w:val="24"/>
              </w:rPr>
              <w:t>"Standards"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38679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w:t>
            </w:r>
          </w:p>
          <w:p w14:paraId="0EEAC15C" w14:textId="77777777" w:rsidR="00D758B6" w:rsidRDefault="00551DD1">
            <w:pPr>
              <w:pStyle w:val="Standard"/>
              <w:numPr>
                <w:ilvl w:val="0"/>
                <w:numId w:val="41"/>
              </w:numPr>
              <w:tabs>
                <w:tab w:val="left" w:pos="144"/>
                <w:tab w:val="left" w:pos="864"/>
              </w:tabs>
            </w:pPr>
            <w:r>
              <w:rPr>
                <w:rFonts w:ascii="Arial" w:eastAsia="Arial" w:hAnsi="Arial" w:cs="Arial"/>
                <w:color w:val="000000"/>
                <w:sz w:val="24"/>
                <w:szCs w:val="24"/>
              </w:rPr>
              <w:t xml:space="preserve">standards </w:t>
            </w:r>
            <w:r>
              <w:rPr>
                <w:rFonts w:ascii="Arial" w:eastAsia="Arial" w:hAnsi="Arial" w:cs="Arial"/>
                <w:color w:val="000000"/>
                <w:sz w:val="24"/>
                <w:szCs w:val="24"/>
              </w:rPr>
              <w:t>published by BSI British Standards, the National Standards Body of the United Kingdom, the International Organisation for Standardisation or other reputable or equivalent bodies (and their successor bodies) that a skilled and experienced operator in the sa</w:t>
            </w:r>
            <w:r>
              <w:rPr>
                <w:rFonts w:ascii="Arial" w:eastAsia="Arial" w:hAnsi="Arial" w:cs="Arial"/>
                <w:color w:val="000000"/>
                <w:sz w:val="24"/>
                <w:szCs w:val="24"/>
              </w:rPr>
              <w:t>me type of industry or business sector as the Supplier would reasonably and ordinarily be expected to comply with;</w:t>
            </w:r>
          </w:p>
          <w:p w14:paraId="5F088E0F" w14:textId="77777777" w:rsidR="00D758B6" w:rsidRDefault="00551DD1">
            <w:pPr>
              <w:pStyle w:val="Standard"/>
              <w:numPr>
                <w:ilvl w:val="0"/>
                <w:numId w:val="9"/>
              </w:numPr>
              <w:tabs>
                <w:tab w:val="left" w:pos="144"/>
                <w:tab w:val="left" w:pos="864"/>
              </w:tabs>
            </w:pPr>
            <w:r>
              <w:rPr>
                <w:rFonts w:ascii="Arial" w:eastAsia="Arial" w:hAnsi="Arial" w:cs="Arial"/>
                <w:color w:val="000000"/>
                <w:sz w:val="24"/>
                <w:szCs w:val="24"/>
              </w:rPr>
              <w:t>standards detailed in the specification in Schedule 1 (Specification);</w:t>
            </w:r>
          </w:p>
          <w:p w14:paraId="663EC107" w14:textId="77777777" w:rsidR="00D758B6" w:rsidRDefault="00551DD1">
            <w:pPr>
              <w:pStyle w:val="Standard"/>
              <w:numPr>
                <w:ilvl w:val="0"/>
                <w:numId w:val="9"/>
              </w:numPr>
              <w:tabs>
                <w:tab w:val="left" w:pos="144"/>
                <w:tab w:val="left" w:pos="864"/>
              </w:tabs>
            </w:pPr>
            <w:r>
              <w:rPr>
                <w:rFonts w:ascii="Arial" w:eastAsia="Arial" w:hAnsi="Arial" w:cs="Arial"/>
                <w:color w:val="000000"/>
                <w:sz w:val="24"/>
                <w:szCs w:val="24"/>
              </w:rPr>
              <w:t>standards detailed by the Buyer in the Order Form or agreed between t</w:t>
            </w:r>
            <w:r>
              <w:rPr>
                <w:rFonts w:ascii="Arial" w:eastAsia="Arial" w:hAnsi="Arial" w:cs="Arial"/>
                <w:color w:val="000000"/>
                <w:sz w:val="24"/>
                <w:szCs w:val="24"/>
              </w:rPr>
              <w:t>he Parties from time to time;</w:t>
            </w:r>
          </w:p>
          <w:p w14:paraId="108004F5" w14:textId="77777777" w:rsidR="00D758B6" w:rsidRDefault="00551DD1">
            <w:pPr>
              <w:pStyle w:val="Standard"/>
              <w:numPr>
                <w:ilvl w:val="0"/>
                <w:numId w:val="9"/>
              </w:numPr>
              <w:tabs>
                <w:tab w:val="left" w:pos="144"/>
                <w:tab w:val="left" w:pos="864"/>
              </w:tabs>
              <w:spacing w:after="120" w:line="240" w:lineRule="auto"/>
            </w:pPr>
            <w:r>
              <w:rPr>
                <w:rFonts w:ascii="Arial" w:eastAsia="Arial" w:hAnsi="Arial" w:cs="Arial"/>
                <w:color w:val="000000"/>
                <w:sz w:val="24"/>
                <w:szCs w:val="24"/>
              </w:rPr>
              <w:t>relevant Government codes of practice and guidance applicable from time to time;</w:t>
            </w:r>
          </w:p>
        </w:tc>
      </w:tr>
      <w:tr w:rsidR="00D758B6" w14:paraId="72A52A7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BB3E86" w14:textId="77777777" w:rsidR="00D758B6" w:rsidRDefault="00551DD1">
            <w:pPr>
              <w:pStyle w:val="Standard"/>
              <w:spacing w:after="120" w:line="240" w:lineRule="auto"/>
              <w:ind w:left="142"/>
            </w:pPr>
            <w:r>
              <w:rPr>
                <w:rFonts w:ascii="Arial" w:eastAsia="Arial" w:hAnsi="Arial" w:cs="Arial"/>
                <w:b/>
                <w:color w:val="000000"/>
                <w:sz w:val="24"/>
                <w:szCs w:val="24"/>
              </w:rPr>
              <w:t>"Start Date"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5A70C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in the case of the Framework Contract, the date specified on the Framework Award Form, and in the case of a Call-Off Contract, the </w:t>
            </w:r>
            <w:r>
              <w:rPr>
                <w:rFonts w:ascii="Arial" w:eastAsia="Arial" w:hAnsi="Arial" w:cs="Arial"/>
                <w:color w:val="000000"/>
                <w:sz w:val="24"/>
                <w:szCs w:val="24"/>
              </w:rPr>
              <w:t>date specified in the Order Form;</w:t>
            </w:r>
          </w:p>
        </w:tc>
      </w:tr>
      <w:tr w:rsidR="00D758B6" w14:paraId="40C7C1B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5A8BC4" w14:textId="77777777" w:rsidR="00D758B6" w:rsidRDefault="00551DD1">
            <w:pPr>
              <w:pStyle w:val="Standard"/>
              <w:keepNext/>
              <w:spacing w:after="120" w:line="240" w:lineRule="auto"/>
              <w:ind w:left="142"/>
            </w:pPr>
            <w:r>
              <w:rPr>
                <w:rFonts w:ascii="Arial" w:eastAsia="Arial" w:hAnsi="Arial" w:cs="Arial"/>
                <w:b/>
                <w:color w:val="000000"/>
                <w:sz w:val="24"/>
                <w:szCs w:val="24"/>
              </w:rPr>
              <w:t>"Statement of Requirements"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DB0C02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D758B6" w14:paraId="7261D88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A5ED8B4" w14:textId="77777777" w:rsidR="00D758B6" w:rsidRDefault="00551DD1">
            <w:pPr>
              <w:pStyle w:val="Standard"/>
              <w:spacing w:after="120" w:line="240" w:lineRule="auto"/>
              <w:ind w:left="142"/>
            </w:pPr>
            <w:r>
              <w:rPr>
                <w:rFonts w:ascii="Arial" w:eastAsia="Arial" w:hAnsi="Arial" w:cs="Arial"/>
                <w:b/>
                <w:color w:val="000000"/>
                <w:sz w:val="24"/>
                <w:szCs w:val="24"/>
              </w:rPr>
              <w:t>"Storage Media"</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3AC41B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the part of any device that is </w:t>
            </w:r>
            <w:r>
              <w:rPr>
                <w:rFonts w:ascii="Arial" w:eastAsia="Arial" w:hAnsi="Arial" w:cs="Arial"/>
                <w:color w:val="000000"/>
                <w:sz w:val="24"/>
                <w:szCs w:val="24"/>
              </w:rPr>
              <w:t>capable of storing and retrieving data;</w:t>
            </w:r>
          </w:p>
        </w:tc>
      </w:tr>
      <w:tr w:rsidR="00D758B6" w14:paraId="234473C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EBCA516" w14:textId="77777777" w:rsidR="00D758B6" w:rsidRDefault="00551DD1">
            <w:pPr>
              <w:pStyle w:val="Standard"/>
              <w:keepNext/>
              <w:spacing w:after="120" w:line="240" w:lineRule="auto"/>
              <w:ind w:left="142"/>
            </w:pPr>
            <w:r>
              <w:rPr>
                <w:rFonts w:ascii="Arial" w:eastAsia="Arial" w:hAnsi="Arial" w:cs="Arial"/>
                <w:b/>
                <w:color w:val="000000"/>
                <w:sz w:val="24"/>
                <w:szCs w:val="24"/>
              </w:rPr>
              <w:t>"Sub-Contract"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616022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655D5EBE" w14:textId="77777777" w:rsidR="00D758B6" w:rsidRDefault="00551DD1">
            <w:pPr>
              <w:pStyle w:val="Standard"/>
              <w:numPr>
                <w:ilvl w:val="0"/>
                <w:numId w:val="42"/>
              </w:numPr>
              <w:tabs>
                <w:tab w:val="left" w:pos="144"/>
                <w:tab w:val="left" w:pos="864"/>
              </w:tabs>
            </w:pPr>
            <w:r>
              <w:rPr>
                <w:rFonts w:ascii="Arial" w:eastAsia="Arial" w:hAnsi="Arial" w:cs="Arial"/>
                <w:color w:val="000000"/>
                <w:sz w:val="24"/>
                <w:szCs w:val="24"/>
              </w:rPr>
              <w:t>provides the Deliverables (or any part of the</w:t>
            </w:r>
            <w:r>
              <w:rPr>
                <w:rFonts w:ascii="Arial" w:eastAsia="Arial" w:hAnsi="Arial" w:cs="Arial"/>
                <w:color w:val="000000"/>
                <w:sz w:val="24"/>
                <w:szCs w:val="24"/>
              </w:rPr>
              <w:t>m);</w:t>
            </w:r>
          </w:p>
          <w:p w14:paraId="4A08914A" w14:textId="77777777" w:rsidR="00D758B6" w:rsidRDefault="00551DD1">
            <w:pPr>
              <w:pStyle w:val="Standard"/>
              <w:numPr>
                <w:ilvl w:val="0"/>
                <w:numId w:val="7"/>
              </w:numPr>
              <w:tabs>
                <w:tab w:val="left" w:pos="144"/>
                <w:tab w:val="left" w:pos="864"/>
              </w:tabs>
            </w:pPr>
            <w:r>
              <w:rPr>
                <w:rFonts w:ascii="Arial" w:eastAsia="Arial" w:hAnsi="Arial" w:cs="Arial"/>
                <w:color w:val="000000"/>
                <w:sz w:val="24"/>
                <w:szCs w:val="24"/>
              </w:rPr>
              <w:t>provides facilities or services necessary for the provision of the Deliverables (or any part of them); and/or</w:t>
            </w:r>
          </w:p>
          <w:p w14:paraId="45BA9DCC" w14:textId="77777777" w:rsidR="00D758B6" w:rsidRDefault="00551DD1">
            <w:pPr>
              <w:pStyle w:val="Standard"/>
              <w:numPr>
                <w:ilvl w:val="0"/>
                <w:numId w:val="7"/>
              </w:numPr>
              <w:tabs>
                <w:tab w:val="left" w:pos="144"/>
                <w:tab w:val="left" w:pos="864"/>
              </w:tabs>
              <w:spacing w:after="120" w:line="240" w:lineRule="auto"/>
            </w:pPr>
            <w:r>
              <w:rPr>
                <w:rFonts w:ascii="Arial" w:eastAsia="Arial" w:hAnsi="Arial" w:cs="Arial"/>
                <w:color w:val="000000"/>
                <w:sz w:val="24"/>
                <w:szCs w:val="24"/>
              </w:rPr>
              <w:t>is responsible for the management, direction or control of the provision of the Deliverables (or any part of them);</w:t>
            </w:r>
          </w:p>
        </w:tc>
      </w:tr>
      <w:tr w:rsidR="00D758B6" w14:paraId="1565591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196205" w14:textId="77777777" w:rsidR="00D758B6" w:rsidRDefault="00551DD1">
            <w:pPr>
              <w:pStyle w:val="Standard"/>
              <w:spacing w:after="120" w:line="240" w:lineRule="auto"/>
              <w:ind w:left="142"/>
            </w:pPr>
            <w:r>
              <w:rPr>
                <w:rFonts w:ascii="Arial" w:eastAsia="Arial" w:hAnsi="Arial" w:cs="Arial"/>
                <w:b/>
                <w:color w:val="000000"/>
                <w:sz w:val="24"/>
                <w:szCs w:val="24"/>
              </w:rPr>
              <w:t>"Subcontractor"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D2286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person other than the Supplier, who is a party to a Sub-Contract and the servants or agents of that person;</w:t>
            </w:r>
          </w:p>
        </w:tc>
      </w:tr>
      <w:tr w:rsidR="00D758B6" w14:paraId="717AE1A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18182E" w14:textId="77777777" w:rsidR="00D758B6" w:rsidRDefault="00551DD1">
            <w:pPr>
              <w:pStyle w:val="Standard"/>
              <w:spacing w:after="120" w:line="240" w:lineRule="auto"/>
              <w:ind w:left="142"/>
            </w:pPr>
            <w:r>
              <w:rPr>
                <w:rFonts w:ascii="Arial" w:eastAsia="Arial" w:hAnsi="Arial" w:cs="Arial"/>
                <w:b/>
                <w:color w:val="000000"/>
                <w:sz w:val="24"/>
                <w:szCs w:val="24"/>
              </w:rPr>
              <w:t>"Subprocessor"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3647F7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third Party appointed to process Personal Data on behalf of that Processor related to a Contract;</w:t>
            </w:r>
          </w:p>
        </w:tc>
      </w:tr>
      <w:tr w:rsidR="00D758B6" w14:paraId="1AD1D9E4"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2FB364" w14:textId="77777777" w:rsidR="00D758B6" w:rsidRDefault="00551DD1">
            <w:pPr>
              <w:pStyle w:val="Standard"/>
              <w:spacing w:after="120" w:line="240" w:lineRule="auto"/>
              <w:ind w:left="142"/>
            </w:pPr>
            <w:r>
              <w:rPr>
                <w:rFonts w:ascii="Arial" w:eastAsia="Arial" w:hAnsi="Arial" w:cs="Arial"/>
                <w:b/>
                <w:color w:val="000000"/>
                <w:sz w:val="24"/>
                <w:szCs w:val="24"/>
              </w:rPr>
              <w:t>"Supplier"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B01B03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person, firm or company identified in the Framework Award Form;</w:t>
            </w:r>
          </w:p>
        </w:tc>
      </w:tr>
      <w:tr w:rsidR="00D758B6" w14:paraId="56BD666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A0C43C" w14:textId="77777777" w:rsidR="00D758B6" w:rsidRDefault="00551DD1">
            <w:pPr>
              <w:pStyle w:val="Standard"/>
              <w:spacing w:after="120" w:line="240" w:lineRule="auto"/>
              <w:ind w:left="142"/>
            </w:pPr>
            <w:r>
              <w:rPr>
                <w:rFonts w:ascii="Arial" w:eastAsia="Arial" w:hAnsi="Arial" w:cs="Arial"/>
                <w:b/>
                <w:color w:val="000000"/>
                <w:sz w:val="24"/>
                <w:szCs w:val="24"/>
              </w:rPr>
              <w:t>"Supplier Assets"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952BC7"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D758B6" w14:paraId="201A4D1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B0E79F3" w14:textId="77777777" w:rsidR="00D758B6" w:rsidRDefault="00551DD1">
            <w:pPr>
              <w:pStyle w:val="Standard"/>
              <w:spacing w:after="120" w:line="240" w:lineRule="auto"/>
              <w:ind w:left="142"/>
            </w:pPr>
            <w:r>
              <w:rPr>
                <w:rFonts w:ascii="Arial" w:eastAsia="Arial" w:hAnsi="Arial" w:cs="Arial"/>
                <w:b/>
                <w:color w:val="000000"/>
                <w:sz w:val="24"/>
                <w:szCs w:val="24"/>
              </w:rPr>
              <w:t>"Supplier Authorised Representative"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56934C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representative appointed by the Supplier named in the Framework Award Form, or later defined in a Call-Off Contract;</w:t>
            </w:r>
          </w:p>
        </w:tc>
      </w:tr>
      <w:tr w:rsidR="00D758B6" w14:paraId="13647338"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0B8DC6" w14:textId="77777777" w:rsidR="00D758B6" w:rsidRDefault="00551DD1">
            <w:pPr>
              <w:pStyle w:val="Standard"/>
              <w:spacing w:after="120" w:line="240" w:lineRule="auto"/>
              <w:ind w:left="142"/>
            </w:pPr>
            <w:r>
              <w:rPr>
                <w:rFonts w:ascii="Arial" w:eastAsia="Arial" w:hAnsi="Arial" w:cs="Arial"/>
                <w:b/>
                <w:color w:val="000000"/>
                <w:sz w:val="24"/>
                <w:szCs w:val="24"/>
              </w:rPr>
              <w:t>"Supplier's Confidential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4A9D6D" w14:textId="77777777" w:rsidR="00D758B6" w:rsidRDefault="00551DD1">
            <w:pPr>
              <w:pStyle w:val="Standard"/>
              <w:numPr>
                <w:ilvl w:val="0"/>
                <w:numId w:val="43"/>
              </w:numPr>
              <w:tabs>
                <w:tab w:val="left" w:pos="144"/>
                <w:tab w:val="left" w:pos="864"/>
              </w:tabs>
            </w:pPr>
            <w:r>
              <w:rPr>
                <w:rFonts w:ascii="Arial" w:eastAsia="Arial" w:hAnsi="Arial" w:cs="Arial"/>
                <w:color w:val="000000"/>
                <w:sz w:val="24"/>
                <w:szCs w:val="24"/>
              </w:rPr>
              <w:t>any information, however it is conveyed, that relates to t</w:t>
            </w:r>
            <w:r>
              <w:rPr>
                <w:rFonts w:ascii="Arial" w:eastAsia="Arial" w:hAnsi="Arial" w:cs="Arial"/>
                <w:color w:val="000000"/>
                <w:sz w:val="24"/>
                <w:szCs w:val="24"/>
              </w:rPr>
              <w:t>he business, affairs, developments, IPR of the Supplier (including the Supplier Existing IPR) trade secrets, Know-How, and/or personnel of the Supplier;</w:t>
            </w:r>
          </w:p>
          <w:p w14:paraId="138636CB" w14:textId="77777777" w:rsidR="00D758B6" w:rsidRDefault="00551DD1">
            <w:pPr>
              <w:pStyle w:val="Standard"/>
              <w:numPr>
                <w:ilvl w:val="0"/>
                <w:numId w:val="17"/>
              </w:numPr>
              <w:tabs>
                <w:tab w:val="left" w:pos="144"/>
                <w:tab w:val="left" w:pos="864"/>
              </w:tabs>
            </w:pPr>
            <w:r>
              <w:rPr>
                <w:rFonts w:ascii="Arial" w:eastAsia="Arial" w:hAnsi="Arial" w:cs="Arial"/>
                <w:color w:val="000000"/>
                <w:sz w:val="24"/>
                <w:szCs w:val="24"/>
              </w:rPr>
              <w:t>any other information clearly designated as being confidential (whether or not it is marked as "confid</w:t>
            </w:r>
            <w:r>
              <w:rPr>
                <w:rFonts w:ascii="Arial" w:eastAsia="Arial" w:hAnsi="Arial" w:cs="Arial"/>
                <w:color w:val="000000"/>
                <w:sz w:val="24"/>
                <w:szCs w:val="24"/>
              </w:rPr>
              <w:t>ential") or which ought reasonably to be considered to be confidential and which comes (or has come) to the Supplier’s attention or into the Supplier’s possession in connection with a Contract;</w:t>
            </w:r>
          </w:p>
          <w:p w14:paraId="1EF0B535" w14:textId="77777777" w:rsidR="00D758B6" w:rsidRDefault="00551DD1">
            <w:pPr>
              <w:pStyle w:val="Standard"/>
              <w:numPr>
                <w:ilvl w:val="0"/>
                <w:numId w:val="17"/>
              </w:numPr>
              <w:tabs>
                <w:tab w:val="left" w:pos="144"/>
                <w:tab w:val="left" w:pos="864"/>
              </w:tabs>
              <w:spacing w:after="120" w:line="240" w:lineRule="auto"/>
            </w:pPr>
            <w:r>
              <w:rPr>
                <w:rFonts w:ascii="Arial" w:eastAsia="Arial" w:hAnsi="Arial" w:cs="Arial"/>
                <w:color w:val="000000"/>
                <w:sz w:val="24"/>
                <w:szCs w:val="24"/>
              </w:rPr>
              <w:t>Information derived from any of (a) and (b) above;</w:t>
            </w:r>
          </w:p>
        </w:tc>
      </w:tr>
      <w:tr w:rsidR="00D758B6" w14:paraId="1566B4C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FA4F154" w14:textId="77777777" w:rsidR="00D758B6" w:rsidRDefault="00551DD1">
            <w:pPr>
              <w:pStyle w:val="Standard"/>
              <w:tabs>
                <w:tab w:val="left" w:pos="284"/>
              </w:tabs>
              <w:spacing w:before="120" w:after="120" w:line="240" w:lineRule="auto"/>
              <w:ind w:left="142"/>
            </w:pPr>
            <w:r>
              <w:rPr>
                <w:rFonts w:ascii="Arial" w:eastAsia="Arial" w:hAnsi="Arial" w:cs="Arial"/>
                <w:b/>
                <w:color w:val="000000"/>
                <w:sz w:val="24"/>
                <w:szCs w:val="24"/>
              </w:rPr>
              <w:t>"Supplier's Contract Manager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CAF004" w14:textId="77777777" w:rsidR="00D758B6" w:rsidRDefault="00551DD1">
            <w:pPr>
              <w:pStyle w:val="Standard"/>
              <w:tabs>
                <w:tab w:val="left" w:pos="1134"/>
              </w:tabs>
              <w:spacing w:before="120" w:after="120" w:line="240" w:lineRule="auto"/>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w:t>
            </w:r>
            <w:r>
              <w:rPr>
                <w:rFonts w:ascii="Arial" w:eastAsia="Arial" w:hAnsi="Arial" w:cs="Arial"/>
                <w:color w:val="000000"/>
                <w:sz w:val="24"/>
                <w:szCs w:val="24"/>
              </w:rPr>
              <w:t>s the Buyer prior to the appointment;</w:t>
            </w:r>
          </w:p>
        </w:tc>
      </w:tr>
      <w:tr w:rsidR="00D758B6" w14:paraId="0C07035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3107CA" w14:textId="77777777" w:rsidR="00D758B6" w:rsidRDefault="00551DD1">
            <w:pPr>
              <w:pStyle w:val="Standard"/>
              <w:spacing w:after="120" w:line="240" w:lineRule="auto"/>
              <w:ind w:left="142"/>
            </w:pPr>
            <w:r>
              <w:rPr>
                <w:rFonts w:ascii="Arial" w:eastAsia="Arial" w:hAnsi="Arial" w:cs="Arial"/>
                <w:b/>
                <w:color w:val="000000"/>
                <w:sz w:val="24"/>
                <w:szCs w:val="24"/>
              </w:rPr>
              <w:t>"Supplier Equipment"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404824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w:t>
            </w:r>
            <w:r>
              <w:rPr>
                <w:rFonts w:ascii="Arial" w:eastAsia="Arial" w:hAnsi="Arial" w:cs="Arial"/>
                <w:color w:val="000000"/>
                <w:sz w:val="24"/>
                <w:szCs w:val="24"/>
              </w:rPr>
              <w:t>erformance of its obligations under this Call-Off Contract;</w:t>
            </w:r>
          </w:p>
        </w:tc>
      </w:tr>
      <w:tr w:rsidR="00D758B6" w14:paraId="475FCE8F"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16D0E9" w14:textId="77777777" w:rsidR="00D758B6" w:rsidRDefault="00551DD1">
            <w:pPr>
              <w:pStyle w:val="Standard"/>
              <w:spacing w:after="120" w:line="240" w:lineRule="auto"/>
              <w:ind w:left="142"/>
            </w:pPr>
            <w:r>
              <w:rPr>
                <w:rFonts w:ascii="Arial" w:eastAsia="Arial" w:hAnsi="Arial" w:cs="Arial"/>
                <w:b/>
                <w:color w:val="000000"/>
                <w:sz w:val="24"/>
                <w:szCs w:val="24"/>
              </w:rPr>
              <w:t>"Supplier Marketing Contact"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591AA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shall be the person identified in the Framework Award Form;</w:t>
            </w:r>
          </w:p>
        </w:tc>
      </w:tr>
      <w:tr w:rsidR="00D758B6" w14:paraId="43DD6CC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841ACB" w14:textId="77777777" w:rsidR="00D758B6" w:rsidRDefault="00551DD1">
            <w:pPr>
              <w:pStyle w:val="Standard"/>
              <w:spacing w:after="120" w:line="240" w:lineRule="auto"/>
              <w:ind w:left="142"/>
            </w:pPr>
            <w:r>
              <w:rPr>
                <w:rFonts w:ascii="Arial" w:eastAsia="Arial" w:hAnsi="Arial" w:cs="Arial"/>
                <w:b/>
                <w:color w:val="000000"/>
                <w:sz w:val="24"/>
                <w:szCs w:val="24"/>
              </w:rPr>
              <w:t>"Supplier Non-Performance"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04A53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where the Supplier has failed to:</w:t>
            </w:r>
          </w:p>
          <w:p w14:paraId="414386D9" w14:textId="77777777" w:rsidR="00D758B6" w:rsidRDefault="00551DD1">
            <w:pPr>
              <w:pStyle w:val="Standard"/>
              <w:numPr>
                <w:ilvl w:val="0"/>
                <w:numId w:val="44"/>
              </w:numPr>
              <w:tabs>
                <w:tab w:val="left" w:pos="144"/>
                <w:tab w:val="left" w:pos="864"/>
              </w:tabs>
            </w:pPr>
            <w:r>
              <w:rPr>
                <w:rFonts w:ascii="Arial" w:eastAsia="Arial" w:hAnsi="Arial" w:cs="Arial"/>
                <w:color w:val="000000"/>
                <w:sz w:val="24"/>
                <w:szCs w:val="24"/>
              </w:rPr>
              <w:t xml:space="preserve">Achieve a Milestone by its </w:t>
            </w:r>
            <w:r>
              <w:rPr>
                <w:rFonts w:ascii="Arial" w:eastAsia="Arial" w:hAnsi="Arial" w:cs="Arial"/>
                <w:color w:val="000000"/>
                <w:sz w:val="24"/>
                <w:szCs w:val="24"/>
              </w:rPr>
              <w:t>Milestone Date;</w:t>
            </w:r>
          </w:p>
          <w:p w14:paraId="5699186F" w14:textId="77777777" w:rsidR="00D758B6" w:rsidRDefault="00551DD1">
            <w:pPr>
              <w:pStyle w:val="Standard"/>
              <w:numPr>
                <w:ilvl w:val="0"/>
                <w:numId w:val="23"/>
              </w:numPr>
              <w:tabs>
                <w:tab w:val="left" w:pos="144"/>
                <w:tab w:val="left" w:pos="864"/>
              </w:tabs>
            </w:pPr>
            <w:r>
              <w:rPr>
                <w:rFonts w:ascii="Arial" w:eastAsia="Arial" w:hAnsi="Arial" w:cs="Arial"/>
                <w:color w:val="000000"/>
                <w:sz w:val="24"/>
                <w:szCs w:val="24"/>
              </w:rPr>
              <w:t>provide the Goods and/or Services in accordance with the Service Levels ; and/or</w:t>
            </w:r>
          </w:p>
          <w:p w14:paraId="4A4B3FDA" w14:textId="77777777" w:rsidR="00D758B6" w:rsidRDefault="00551DD1">
            <w:pPr>
              <w:pStyle w:val="Standard"/>
              <w:numPr>
                <w:ilvl w:val="0"/>
                <w:numId w:val="23"/>
              </w:numPr>
              <w:tabs>
                <w:tab w:val="left" w:pos="144"/>
                <w:tab w:val="left" w:pos="864"/>
              </w:tabs>
              <w:spacing w:after="120" w:line="240" w:lineRule="auto"/>
            </w:pPr>
            <w:r>
              <w:rPr>
                <w:rFonts w:ascii="Arial" w:eastAsia="Arial" w:hAnsi="Arial" w:cs="Arial"/>
                <w:color w:val="000000"/>
                <w:sz w:val="24"/>
                <w:szCs w:val="24"/>
              </w:rPr>
              <w:t>comply with an obligation under a Contract;</w:t>
            </w:r>
          </w:p>
        </w:tc>
      </w:tr>
      <w:tr w:rsidR="00D758B6" w14:paraId="1DFA088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0A20ACC" w14:textId="77777777" w:rsidR="00D758B6" w:rsidRDefault="00551DD1">
            <w:pPr>
              <w:pStyle w:val="Standard"/>
              <w:spacing w:after="120" w:line="240" w:lineRule="auto"/>
              <w:ind w:left="142"/>
            </w:pPr>
            <w:r>
              <w:rPr>
                <w:rFonts w:ascii="Arial" w:eastAsia="Arial" w:hAnsi="Arial" w:cs="Arial"/>
                <w:b/>
                <w:color w:val="000000"/>
                <w:sz w:val="24"/>
                <w:szCs w:val="24"/>
              </w:rPr>
              <w:t>"Supplier Profit"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84F00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in relation to a period, the difference between the total Charges (in nominal cash flow </w:t>
            </w:r>
            <w:r>
              <w:rPr>
                <w:rFonts w:ascii="Arial" w:eastAsia="Arial" w:hAnsi="Arial" w:cs="Arial"/>
                <w:color w:val="000000"/>
                <w:sz w:val="24"/>
                <w:szCs w:val="24"/>
              </w:rPr>
              <w:t>terms but excluding any Deductions and total Costs (in nominal cash flow terms) in respect of a Call-Off Contract for the relevant period;</w:t>
            </w:r>
          </w:p>
        </w:tc>
      </w:tr>
      <w:tr w:rsidR="00D758B6" w14:paraId="33C1CADB"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26DD4B" w14:textId="77777777" w:rsidR="00D758B6" w:rsidRDefault="00551DD1">
            <w:pPr>
              <w:pStyle w:val="Standard"/>
              <w:spacing w:after="120" w:line="240" w:lineRule="auto"/>
              <w:ind w:left="142"/>
            </w:pPr>
            <w:r>
              <w:rPr>
                <w:rFonts w:ascii="Arial" w:eastAsia="Arial" w:hAnsi="Arial" w:cs="Arial"/>
                <w:b/>
                <w:color w:val="000000"/>
                <w:sz w:val="24"/>
                <w:szCs w:val="24"/>
              </w:rPr>
              <w:t>"Supplier Profit Margin"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045872"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in relation to a period or a Milestone (as the context requires), the Supplier Profit for t</w:t>
            </w:r>
            <w:r>
              <w:rPr>
                <w:rFonts w:ascii="Arial" w:eastAsia="Arial" w:hAnsi="Arial" w:cs="Arial"/>
                <w:color w:val="000000"/>
                <w:sz w:val="24"/>
                <w:szCs w:val="24"/>
              </w:rPr>
              <w:t>he relevant period or in relation to the relevant Milestone divided by the total Charges over the same period or in relation to the relevant Milestone and expressed as a percentage;</w:t>
            </w:r>
          </w:p>
        </w:tc>
      </w:tr>
      <w:tr w:rsidR="00D758B6" w14:paraId="1A39CB0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900B4D" w14:textId="77777777" w:rsidR="00D758B6" w:rsidRDefault="00551DD1">
            <w:pPr>
              <w:pStyle w:val="Standard"/>
              <w:spacing w:after="120" w:line="240" w:lineRule="auto"/>
              <w:ind w:left="142"/>
            </w:pPr>
            <w:r>
              <w:rPr>
                <w:rFonts w:ascii="Arial" w:eastAsia="Arial" w:hAnsi="Arial" w:cs="Arial"/>
                <w:b/>
                <w:color w:val="000000"/>
                <w:sz w:val="24"/>
                <w:szCs w:val="24"/>
              </w:rPr>
              <w:t>"Supplier Staff"</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0E5759"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all directors, officers, employees, agents, consultants </w:t>
            </w:r>
            <w:r>
              <w:rPr>
                <w:rFonts w:ascii="Arial" w:eastAsia="Arial" w:hAnsi="Arial" w:cs="Arial"/>
                <w:color w:val="000000"/>
                <w:sz w:val="24"/>
                <w:szCs w:val="24"/>
              </w:rPr>
              <w:t>and contractors of the Supplier and/or of any Subcontractor engaged in the performance of the Supplier’s obligations under a Contract;</w:t>
            </w:r>
          </w:p>
        </w:tc>
      </w:tr>
      <w:tr w:rsidR="00D758B6" w14:paraId="7EB3F30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2E68EA" w14:textId="77777777" w:rsidR="00D758B6" w:rsidRDefault="00551DD1">
            <w:pPr>
              <w:pStyle w:val="Standard"/>
              <w:spacing w:after="120" w:line="240" w:lineRule="auto"/>
              <w:ind w:left="142"/>
            </w:pPr>
            <w:r>
              <w:rPr>
                <w:rFonts w:ascii="Arial" w:eastAsia="Arial" w:hAnsi="Arial" w:cs="Arial"/>
                <w:b/>
                <w:color w:val="000000"/>
                <w:sz w:val="24"/>
                <w:szCs w:val="24"/>
              </w:rPr>
              <w:t>"Supporting Documentation"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D7BBAA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sufficient information in writing to enable the Buyer to reasonably assess whether the Charge</w:t>
            </w:r>
            <w:r>
              <w:rPr>
                <w:rFonts w:ascii="Arial" w:eastAsia="Arial" w:hAnsi="Arial" w:cs="Arial"/>
                <w:color w:val="000000"/>
                <w:sz w:val="24"/>
                <w:szCs w:val="24"/>
              </w:rPr>
              <w:t>s, Reimbursable Expenses and other sums due from the Buyer under the Call-Off Contract detailed in the information are properly payable;</w:t>
            </w:r>
          </w:p>
        </w:tc>
      </w:tr>
      <w:tr w:rsidR="00D758B6" w14:paraId="5840FF1A"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8032E1" w14:textId="77777777" w:rsidR="00D758B6" w:rsidRDefault="00551DD1">
            <w:pPr>
              <w:pStyle w:val="Standard"/>
              <w:spacing w:after="120" w:line="240" w:lineRule="auto"/>
              <w:ind w:left="142"/>
            </w:pPr>
            <w:r>
              <w:rPr>
                <w:rFonts w:ascii="Arial" w:eastAsia="Arial" w:hAnsi="Arial" w:cs="Arial"/>
                <w:b/>
                <w:color w:val="000000"/>
                <w:sz w:val="24"/>
                <w:szCs w:val="24"/>
              </w:rPr>
              <w:t>"Termination Notice"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2CD70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written notice of termination given by one Party to the other, notifying the Party receiving th</w:t>
            </w:r>
            <w:r>
              <w:rPr>
                <w:rFonts w:ascii="Arial" w:eastAsia="Arial" w:hAnsi="Arial" w:cs="Arial"/>
                <w:color w:val="000000"/>
                <w:sz w:val="24"/>
                <w:szCs w:val="24"/>
              </w:rPr>
              <w:t>e notice of the intention of the Party giving the notice to terminate a Contract on a specified date and setting out the grounds for termination;</w:t>
            </w:r>
          </w:p>
        </w:tc>
      </w:tr>
      <w:tr w:rsidR="00D758B6" w14:paraId="73C5E79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0877C0F" w14:textId="77777777" w:rsidR="00D758B6" w:rsidRDefault="00551DD1">
            <w:pPr>
              <w:pStyle w:val="Standard"/>
              <w:spacing w:after="120" w:line="240" w:lineRule="auto"/>
              <w:ind w:left="142"/>
            </w:pPr>
            <w:r>
              <w:rPr>
                <w:rFonts w:ascii="Arial" w:eastAsia="Arial" w:hAnsi="Arial" w:cs="Arial"/>
                <w:b/>
                <w:color w:val="000000"/>
                <w:sz w:val="24"/>
                <w:szCs w:val="24"/>
              </w:rPr>
              <w:t>"Test Issue"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AF2FB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any variance or non-conformity of the Deliverables from their requirements as set out in a </w:t>
            </w:r>
            <w:r>
              <w:rPr>
                <w:rFonts w:ascii="Arial" w:eastAsia="Arial" w:hAnsi="Arial" w:cs="Arial"/>
                <w:color w:val="000000"/>
                <w:sz w:val="24"/>
                <w:szCs w:val="24"/>
              </w:rPr>
              <w:t>Call-Off Contract;</w:t>
            </w:r>
          </w:p>
        </w:tc>
      </w:tr>
      <w:tr w:rsidR="00D758B6" w14:paraId="78DD498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A51F4DB" w14:textId="77777777" w:rsidR="00D758B6" w:rsidRDefault="00551DD1">
            <w:pPr>
              <w:pStyle w:val="Standard"/>
              <w:spacing w:after="120" w:line="240" w:lineRule="auto"/>
              <w:ind w:left="142"/>
            </w:pPr>
            <w:r>
              <w:rPr>
                <w:rFonts w:ascii="Arial" w:eastAsia="Arial" w:hAnsi="Arial" w:cs="Arial"/>
                <w:b/>
                <w:color w:val="000000"/>
                <w:sz w:val="24"/>
                <w:szCs w:val="24"/>
              </w:rPr>
              <w:t>"Test Plan"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2B322E"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plan:</w:t>
            </w:r>
          </w:p>
          <w:p w14:paraId="6530C029" w14:textId="77777777" w:rsidR="00D758B6" w:rsidRDefault="00551DD1">
            <w:pPr>
              <w:pStyle w:val="Standard"/>
              <w:numPr>
                <w:ilvl w:val="0"/>
                <w:numId w:val="45"/>
              </w:numPr>
              <w:tabs>
                <w:tab w:val="left" w:pos="144"/>
                <w:tab w:val="left" w:pos="861"/>
              </w:tabs>
            </w:pPr>
            <w:r>
              <w:rPr>
                <w:rFonts w:ascii="Arial" w:eastAsia="Arial" w:hAnsi="Arial" w:cs="Arial"/>
                <w:color w:val="000000"/>
                <w:sz w:val="24"/>
                <w:szCs w:val="24"/>
              </w:rPr>
              <w:t>for the Testing of the Deliverables; and</w:t>
            </w:r>
          </w:p>
          <w:p w14:paraId="1A48E09B" w14:textId="77777777" w:rsidR="00D758B6" w:rsidRDefault="00551DD1">
            <w:pPr>
              <w:pStyle w:val="Standard"/>
              <w:numPr>
                <w:ilvl w:val="0"/>
                <w:numId w:val="10"/>
              </w:numPr>
              <w:tabs>
                <w:tab w:val="left" w:pos="144"/>
                <w:tab w:val="left" w:pos="861"/>
              </w:tabs>
              <w:spacing w:after="120" w:line="240" w:lineRule="auto"/>
            </w:pPr>
            <w:r>
              <w:rPr>
                <w:rFonts w:ascii="Arial" w:eastAsia="Arial" w:hAnsi="Arial" w:cs="Arial"/>
                <w:color w:val="000000"/>
                <w:sz w:val="24"/>
                <w:szCs w:val="24"/>
              </w:rPr>
              <w:t>setting out other agreed criteria related to the achievement of Milestones;</w:t>
            </w:r>
          </w:p>
        </w:tc>
      </w:tr>
      <w:tr w:rsidR="00D758B6" w14:paraId="63F4CCD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5A1110" w14:textId="77777777" w:rsidR="00D758B6" w:rsidRDefault="00551DD1">
            <w:pPr>
              <w:pStyle w:val="Standard"/>
              <w:spacing w:after="120" w:line="240" w:lineRule="auto"/>
              <w:ind w:left="142"/>
            </w:pPr>
            <w:r>
              <w:rPr>
                <w:rFonts w:ascii="Arial" w:eastAsia="Arial" w:hAnsi="Arial" w:cs="Arial"/>
                <w:b/>
                <w:color w:val="000000"/>
                <w:sz w:val="24"/>
                <w:szCs w:val="24"/>
              </w:rPr>
              <w:t>"Tests "</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4D710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tests required to be carried out pursuant to a Call-Off Contract as set out in the T</w:t>
            </w:r>
            <w:r>
              <w:rPr>
                <w:rFonts w:ascii="Arial" w:eastAsia="Arial" w:hAnsi="Arial" w:cs="Arial"/>
                <w:color w:val="000000"/>
                <w:sz w:val="24"/>
                <w:szCs w:val="24"/>
              </w:rPr>
              <w: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D758B6" w14:paraId="7D11FF7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16324A7" w14:textId="77777777" w:rsidR="00D758B6" w:rsidRDefault="00551DD1">
            <w:pPr>
              <w:pStyle w:val="Standard"/>
              <w:spacing w:after="120" w:line="240" w:lineRule="auto"/>
              <w:ind w:left="142"/>
            </w:pPr>
            <w:r>
              <w:rPr>
                <w:rFonts w:ascii="Arial" w:eastAsia="Arial" w:hAnsi="Arial" w:cs="Arial"/>
                <w:b/>
                <w:color w:val="000000"/>
                <w:sz w:val="24"/>
                <w:szCs w:val="24"/>
              </w:rPr>
              <w:t>"Third Party IPR"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81FEA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 xml:space="preserve">Intellectual Property Rights owned by a third party which is or will be used by the Supplier for the purpose of providing the </w:t>
            </w:r>
            <w:r>
              <w:rPr>
                <w:rFonts w:ascii="Arial" w:eastAsia="Arial" w:hAnsi="Arial" w:cs="Arial"/>
                <w:color w:val="000000"/>
                <w:sz w:val="24"/>
                <w:szCs w:val="24"/>
              </w:rPr>
              <w:t>Deliverables;</w:t>
            </w:r>
          </w:p>
        </w:tc>
      </w:tr>
      <w:tr w:rsidR="00D758B6" w14:paraId="56DECDA5"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81582F" w14:textId="77777777" w:rsidR="00D758B6" w:rsidRDefault="00551DD1">
            <w:pPr>
              <w:pStyle w:val="Standard"/>
              <w:spacing w:after="120" w:line="240" w:lineRule="auto"/>
              <w:ind w:left="142"/>
            </w:pPr>
            <w:r>
              <w:rPr>
                <w:rFonts w:ascii="Arial" w:eastAsia="Arial" w:hAnsi="Arial" w:cs="Arial"/>
                <w:b/>
                <w:color w:val="000000"/>
                <w:sz w:val="24"/>
                <w:szCs w:val="24"/>
              </w:rPr>
              <w:t>"Transferring Supplier Employees"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20DD8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those employees of the Supplier and/or the Supplier’s Subcontractors to whom the Employment Regulations will apply on the Service Transfer Date;</w:t>
            </w:r>
          </w:p>
        </w:tc>
      </w:tr>
      <w:tr w:rsidR="00D758B6" w14:paraId="1BBEBC56" w14:textId="77777777">
        <w:tblPrEx>
          <w:tblCellMar>
            <w:top w:w="0" w:type="dxa"/>
            <w:bottom w:w="0" w:type="dxa"/>
          </w:tblCellMar>
        </w:tblPrEx>
        <w:trPr>
          <w:trHeight w:val="2259"/>
        </w:trPr>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C8411BA" w14:textId="77777777" w:rsidR="00D758B6" w:rsidRDefault="00551DD1">
            <w:pPr>
              <w:pStyle w:val="Standard"/>
              <w:keepNext/>
              <w:spacing w:after="120" w:line="240" w:lineRule="auto"/>
              <w:ind w:left="142"/>
            </w:pPr>
            <w:r>
              <w:rPr>
                <w:rFonts w:ascii="Arial" w:eastAsia="Arial" w:hAnsi="Arial" w:cs="Arial"/>
                <w:b/>
                <w:color w:val="000000"/>
                <w:sz w:val="24"/>
                <w:szCs w:val="24"/>
              </w:rPr>
              <w:t>"Transparency Information"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1A8DDCB" w14:textId="77777777" w:rsidR="00D758B6" w:rsidRDefault="00551DD1">
            <w:pPr>
              <w:pStyle w:val="Standard"/>
              <w:keepNext/>
              <w:tabs>
                <w:tab w:val="left" w:pos="-179"/>
                <w:tab w:val="left" w:pos="-9"/>
              </w:tabs>
              <w:spacing w:after="120" w:line="240" w:lineRule="auto"/>
            </w:pPr>
            <w:r>
              <w:rPr>
                <w:rFonts w:ascii="Arial" w:eastAsia="Arial" w:hAnsi="Arial" w:cs="Arial"/>
                <w:color w:val="000000"/>
                <w:sz w:val="24"/>
                <w:szCs w:val="24"/>
              </w:rPr>
              <w:t xml:space="preserve">the Transparency Reports and </w:t>
            </w:r>
            <w:r>
              <w:rPr>
                <w:rFonts w:ascii="Arial" w:eastAsia="Arial" w:hAnsi="Arial" w:cs="Arial"/>
                <w:color w:val="000000"/>
                <w:sz w:val="24"/>
                <w:szCs w:val="24"/>
              </w:rPr>
              <w:t>the content of a Contract, including any changes to this Contract agreed from time to time, except for –</w:t>
            </w:r>
          </w:p>
          <w:p w14:paraId="36518AB1" w14:textId="77777777" w:rsidR="00D758B6" w:rsidRDefault="00551DD1">
            <w:pPr>
              <w:pStyle w:val="Standard"/>
              <w:keepNext/>
              <w:tabs>
                <w:tab w:val="left" w:pos="541"/>
                <w:tab w:val="left" w:pos="711"/>
              </w:tabs>
              <w:spacing w:after="120" w:line="240" w:lineRule="auto"/>
              <w:ind w:left="720"/>
            </w:pPr>
            <w:bookmarkStart w:id="4" w:name="_tyjcwt"/>
            <w:bookmarkEnd w:id="4"/>
            <w:r>
              <w:rPr>
                <w:rFonts w:ascii="Arial" w:eastAsia="Arial" w:hAnsi="Arial" w:cs="Arial"/>
                <w:color w:val="000000"/>
                <w:sz w:val="24"/>
                <w:szCs w:val="24"/>
              </w:rPr>
              <w:t>(i)</w:t>
            </w:r>
            <w:r>
              <w:rPr>
                <w:rFonts w:ascii="Arial" w:eastAsia="Arial" w:hAnsi="Arial" w:cs="Arial"/>
                <w:color w:val="000000"/>
                <w:sz w:val="24"/>
                <w:szCs w:val="24"/>
              </w:rPr>
              <w:tab/>
              <w:t xml:space="preserve">any information which is exempt from disclosure in accordance with the provisions of the FOIA, which shall be determined by the Relevant </w:t>
            </w:r>
            <w:r>
              <w:rPr>
                <w:rFonts w:ascii="Arial" w:eastAsia="Arial" w:hAnsi="Arial" w:cs="Arial"/>
                <w:color w:val="000000"/>
                <w:sz w:val="24"/>
                <w:szCs w:val="24"/>
              </w:rPr>
              <w:t>Author</w:t>
            </w:r>
            <w:r>
              <w:rPr>
                <w:rFonts w:ascii="Arial" w:eastAsia="Arial" w:hAnsi="Arial" w:cs="Arial"/>
                <w:color w:val="222222"/>
                <w:sz w:val="24"/>
                <w:szCs w:val="24"/>
              </w:rPr>
              <w:t>ity; and</w:t>
            </w:r>
          </w:p>
          <w:p w14:paraId="714268E3" w14:textId="77777777" w:rsidR="00D758B6" w:rsidRDefault="00551DD1">
            <w:pPr>
              <w:pStyle w:val="Standard"/>
              <w:keepNext/>
              <w:tabs>
                <w:tab w:val="left" w:pos="528"/>
                <w:tab w:val="left" w:pos="1414"/>
              </w:tabs>
              <w:spacing w:after="120" w:line="240" w:lineRule="auto"/>
              <w:ind w:left="707"/>
            </w:pPr>
            <w:r>
              <w:rPr>
                <w:rFonts w:ascii="Arial" w:eastAsia="Arial" w:hAnsi="Arial" w:cs="Arial"/>
                <w:color w:val="000000"/>
                <w:sz w:val="24"/>
                <w:szCs w:val="24"/>
              </w:rPr>
              <w:t>(ii)</w:t>
            </w:r>
            <w:r>
              <w:rPr>
                <w:rFonts w:ascii="Arial" w:eastAsia="Arial" w:hAnsi="Arial" w:cs="Arial"/>
                <w:color w:val="000000"/>
                <w:sz w:val="24"/>
                <w:szCs w:val="24"/>
              </w:rPr>
              <w:tab/>
              <w:t>Commercially Sensitive Information;</w:t>
            </w:r>
          </w:p>
        </w:tc>
      </w:tr>
      <w:tr w:rsidR="00D758B6" w14:paraId="4507F0A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4BEA0F" w14:textId="77777777" w:rsidR="00D758B6" w:rsidRDefault="00551DD1">
            <w:pPr>
              <w:pStyle w:val="Standard"/>
              <w:spacing w:after="120" w:line="240" w:lineRule="auto"/>
              <w:ind w:left="142"/>
            </w:pPr>
            <w:r>
              <w:rPr>
                <w:rFonts w:ascii="Arial" w:eastAsia="Arial" w:hAnsi="Arial" w:cs="Arial"/>
                <w:b/>
                <w:color w:val="000000"/>
                <w:sz w:val="24"/>
                <w:szCs w:val="24"/>
              </w:rPr>
              <w:t>"Transparency Reports"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5F31D8"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w:t>
            </w:r>
            <w:r>
              <w:rPr>
                <w:rFonts w:ascii="Arial" w:eastAsia="Arial" w:hAnsi="Arial" w:cs="Arial"/>
                <w:color w:val="000000"/>
                <w:sz w:val="24"/>
                <w:szCs w:val="24"/>
              </w:rPr>
              <w:t>ts in Call-Off Schedule 1 (Transparency Reports);</w:t>
            </w:r>
          </w:p>
        </w:tc>
      </w:tr>
      <w:tr w:rsidR="00D758B6" w14:paraId="7951962D"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A71D10" w14:textId="77777777" w:rsidR="00D758B6" w:rsidRDefault="00551DD1">
            <w:pPr>
              <w:pStyle w:val="Standard"/>
              <w:spacing w:after="120" w:line="240" w:lineRule="auto"/>
              <w:ind w:left="142"/>
            </w:pPr>
            <w:r>
              <w:rPr>
                <w:rFonts w:ascii="Arial" w:eastAsia="Arial" w:hAnsi="Arial" w:cs="Arial"/>
                <w:b/>
                <w:color w:val="000000"/>
                <w:sz w:val="24"/>
                <w:szCs w:val="24"/>
              </w:rPr>
              <w:t>"Variation"</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12E115"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change to a Contract;</w:t>
            </w:r>
          </w:p>
        </w:tc>
      </w:tr>
      <w:tr w:rsidR="00D758B6" w14:paraId="719A723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9FB3B5A" w14:textId="77777777" w:rsidR="00D758B6" w:rsidRDefault="00551DD1">
            <w:pPr>
              <w:pStyle w:val="Standard"/>
              <w:spacing w:after="120" w:line="240" w:lineRule="auto"/>
              <w:ind w:left="142"/>
            </w:pPr>
            <w:r>
              <w:rPr>
                <w:rFonts w:ascii="Arial" w:eastAsia="Arial" w:hAnsi="Arial" w:cs="Arial"/>
                <w:b/>
                <w:color w:val="000000"/>
                <w:sz w:val="24"/>
                <w:szCs w:val="24"/>
              </w:rPr>
              <w:t>"Variation Form"</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20C10A"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form set out in Joint Schedule 2 (Variation Form);</w:t>
            </w:r>
          </w:p>
        </w:tc>
      </w:tr>
      <w:tr w:rsidR="00D758B6" w14:paraId="5080184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D1BF900" w14:textId="77777777" w:rsidR="00D758B6" w:rsidRDefault="00551DD1">
            <w:pPr>
              <w:pStyle w:val="Standard"/>
              <w:spacing w:after="120" w:line="240" w:lineRule="auto"/>
              <w:ind w:left="142"/>
            </w:pPr>
            <w:r>
              <w:rPr>
                <w:rFonts w:ascii="Arial" w:eastAsia="Arial" w:hAnsi="Arial" w:cs="Arial"/>
                <w:b/>
                <w:color w:val="000000"/>
                <w:sz w:val="24"/>
                <w:szCs w:val="24"/>
              </w:rPr>
              <w:t>"Variation Procedure"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52C532F"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procedure set out in Clause 24 (Changing the contract);</w:t>
            </w:r>
          </w:p>
        </w:tc>
      </w:tr>
      <w:tr w:rsidR="00D758B6" w14:paraId="5C09F8A0"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D302C57" w14:textId="77777777" w:rsidR="00D758B6" w:rsidRDefault="00551DD1">
            <w:pPr>
              <w:pStyle w:val="Standard"/>
              <w:spacing w:after="120" w:line="240" w:lineRule="auto"/>
              <w:ind w:left="142"/>
            </w:pPr>
            <w:r>
              <w:rPr>
                <w:rFonts w:ascii="Arial" w:eastAsia="Arial" w:hAnsi="Arial" w:cs="Arial"/>
                <w:b/>
                <w:color w:val="000000"/>
                <w:sz w:val="24"/>
                <w:szCs w:val="24"/>
              </w:rPr>
              <w:t>"VAT"</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C21E990"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value added tax in accordance with the provisions of the Value Added Tax Act 1994;</w:t>
            </w:r>
          </w:p>
        </w:tc>
      </w:tr>
      <w:tr w:rsidR="00D758B6" w14:paraId="0EF42B96"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93FEA0" w14:textId="77777777" w:rsidR="00D758B6" w:rsidRDefault="00551DD1">
            <w:pPr>
              <w:pStyle w:val="Standard"/>
              <w:spacing w:after="120" w:line="240" w:lineRule="auto"/>
              <w:ind w:left="142"/>
            </w:pPr>
            <w:r>
              <w:rPr>
                <w:rFonts w:ascii="Arial" w:eastAsia="Arial" w:hAnsi="Arial" w:cs="Arial"/>
                <w:b/>
                <w:color w:val="000000"/>
                <w:sz w:val="24"/>
                <w:szCs w:val="24"/>
              </w:rPr>
              <w:t>"VCSE"</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9BF434"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D758B6" w14:paraId="2CEFE061"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838D1EA" w14:textId="77777777" w:rsidR="00D758B6" w:rsidRDefault="00551DD1">
            <w:pPr>
              <w:pStyle w:val="Standard"/>
              <w:spacing w:after="120" w:line="240" w:lineRule="auto"/>
              <w:ind w:left="142"/>
            </w:pPr>
            <w:r>
              <w:rPr>
                <w:rFonts w:ascii="Arial" w:eastAsia="Arial" w:hAnsi="Arial" w:cs="Arial"/>
                <w:b/>
                <w:color w:val="000000"/>
                <w:sz w:val="24"/>
                <w:szCs w:val="24"/>
              </w:rPr>
              <w:t>"Worker"</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D9CF3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w:t>
            </w:r>
            <w:r>
              <w:rPr>
                <w:rFonts w:ascii="Arial" w:eastAsia="Arial" w:hAnsi="Arial" w:cs="Arial"/>
                <w:color w:val="000000"/>
                <w:sz w:val="24"/>
                <w:szCs w:val="24"/>
              </w:rPr>
              <w:t>-0815-tax-arrangements-of-appointees) applies in respect of the Deliverables;</w:t>
            </w:r>
          </w:p>
        </w:tc>
      </w:tr>
      <w:tr w:rsidR="00D758B6" w14:paraId="6365166C"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97FA9D5" w14:textId="77777777" w:rsidR="00D758B6" w:rsidRDefault="00551DD1">
            <w:pPr>
              <w:pStyle w:val="Standard"/>
              <w:spacing w:after="120" w:line="240" w:lineRule="auto"/>
              <w:ind w:left="142"/>
            </w:pPr>
            <w:r>
              <w:rPr>
                <w:rFonts w:ascii="Arial" w:eastAsia="Arial" w:hAnsi="Arial" w:cs="Arial"/>
                <w:b/>
                <w:color w:val="000000"/>
                <w:sz w:val="24"/>
                <w:szCs w:val="24"/>
              </w:rPr>
              <w:t>"Working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1A2F386"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D758B6" w14:paraId="5A97F743"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81A16A9" w14:textId="77777777" w:rsidR="00D758B6" w:rsidRDefault="00551DD1">
            <w:pPr>
              <w:pStyle w:val="Standard"/>
              <w:spacing w:after="120" w:line="240" w:lineRule="auto"/>
              <w:ind w:left="142"/>
            </w:pPr>
            <w:r>
              <w:rPr>
                <w:rFonts w:ascii="Arial" w:eastAsia="Arial" w:hAnsi="Arial" w:cs="Arial"/>
                <w:b/>
                <w:color w:val="000000"/>
                <w:sz w:val="24"/>
                <w:szCs w:val="24"/>
              </w:rPr>
              <w:t>"Work Day"</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E42623"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8.0 Work Ho</w:t>
            </w:r>
            <w:r>
              <w:rPr>
                <w:rFonts w:ascii="Arial" w:eastAsia="Arial" w:hAnsi="Arial" w:cs="Arial"/>
                <w:color w:val="000000"/>
                <w:sz w:val="24"/>
                <w:szCs w:val="24"/>
              </w:rPr>
              <w:t>urs, whether or not such hours are worked consecutively and whether or not they are worked on the same day; and</w:t>
            </w:r>
          </w:p>
        </w:tc>
      </w:tr>
      <w:tr w:rsidR="00D758B6" w14:paraId="55C78997" w14:textId="77777777">
        <w:tblPrEx>
          <w:tblCellMar>
            <w:top w:w="0" w:type="dxa"/>
            <w:bottom w:w="0" w:type="dxa"/>
          </w:tblCellMar>
        </w:tblPrEx>
        <w:tc>
          <w:tcPr>
            <w:tcW w:w="24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2F5AA6C" w14:textId="77777777" w:rsidR="00D758B6" w:rsidRDefault="00551DD1">
            <w:pPr>
              <w:pStyle w:val="Standard"/>
              <w:spacing w:after="120" w:line="240" w:lineRule="auto"/>
              <w:ind w:left="142"/>
            </w:pPr>
            <w:r>
              <w:rPr>
                <w:rFonts w:ascii="Arial" w:eastAsia="Arial" w:hAnsi="Arial" w:cs="Arial"/>
                <w:b/>
                <w:color w:val="000000"/>
                <w:sz w:val="24"/>
                <w:szCs w:val="24"/>
              </w:rPr>
              <w:t>"Work Hours"</w:t>
            </w:r>
          </w:p>
        </w:tc>
        <w:tc>
          <w:tcPr>
            <w:tcW w:w="733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97A5FB" w14:textId="77777777" w:rsidR="00D758B6" w:rsidRDefault="00551DD1">
            <w:pPr>
              <w:pStyle w:val="Standard"/>
              <w:tabs>
                <w:tab w:val="left" w:pos="-179"/>
                <w:tab w:val="left" w:pos="-9"/>
              </w:tabs>
              <w:spacing w:after="120" w:line="240" w:lineRule="auto"/>
            </w:pPr>
            <w:r>
              <w:rPr>
                <w:rFonts w:ascii="Arial" w:eastAsia="Arial" w:hAnsi="Arial" w:cs="Arial"/>
                <w:color w:val="000000"/>
                <w:sz w:val="24"/>
                <w:szCs w:val="24"/>
              </w:rPr>
              <w:t>the hours spent by the Supplier Staff properly working on the provision of the Deliverables including time spent travelling (other</w:t>
            </w:r>
            <w:r>
              <w:rPr>
                <w:rFonts w:ascii="Arial" w:eastAsia="Arial" w:hAnsi="Arial" w:cs="Arial"/>
                <w:color w:val="000000"/>
                <w:sz w:val="24"/>
                <w:szCs w:val="24"/>
              </w:rPr>
              <w:t xml:space="preserve"> than to and from the Supplier's offices, or to and from the Sites) but excluding lunch breaks.</w:t>
            </w:r>
          </w:p>
        </w:tc>
      </w:tr>
    </w:tbl>
    <w:p w14:paraId="62F645FD" w14:textId="77777777" w:rsidR="00D758B6" w:rsidRDefault="00D758B6">
      <w:pPr>
        <w:pStyle w:val="Standard"/>
        <w:spacing w:after="0" w:line="240" w:lineRule="auto"/>
      </w:pPr>
    </w:p>
    <w:sectPr w:rsidR="00D758B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5753C" w14:textId="77777777" w:rsidR="00000000" w:rsidRDefault="00551DD1">
      <w:r>
        <w:separator/>
      </w:r>
    </w:p>
  </w:endnote>
  <w:endnote w:type="continuationSeparator" w:id="0">
    <w:p w14:paraId="2D2F319A" w14:textId="77777777" w:rsidR="00000000" w:rsidRDefault="0055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82B8" w14:textId="77777777" w:rsidR="009135D9" w:rsidRDefault="00913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985E7" w14:textId="77777777" w:rsidR="00C90A57" w:rsidRDefault="009135D9">
    <w:pPr>
      <w:pStyle w:val="Standard"/>
      <w:tabs>
        <w:tab w:val="center" w:pos="4513"/>
        <w:tab w:val="right" w:pos="9026"/>
      </w:tabs>
      <w:spacing w:after="0" w:line="240" w:lineRule="auto"/>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32790CA" wp14:editId="5FEA6E79">
              <wp:simplePos x="0" y="0"/>
              <wp:positionH relativeFrom="page">
                <wp:posOffset>0</wp:posOffset>
              </wp:positionH>
              <wp:positionV relativeFrom="page">
                <wp:posOffset>10227945</wp:posOffset>
              </wp:positionV>
              <wp:extent cx="7560310" cy="273050"/>
              <wp:effectExtent l="0" t="0" r="0" b="12700"/>
              <wp:wrapNone/>
              <wp:docPr id="1" name="MSIPCMa7a14c6e9c107ff93e3df16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9CF0AC" w14:textId="77777777" w:rsidR="009135D9" w:rsidRPr="009135D9" w:rsidRDefault="009135D9" w:rsidP="009135D9">
                          <w:pPr>
                            <w:jc w:val="center"/>
                            <w:rPr>
                              <w:color w:val="000000"/>
                              <w:sz w:val="20"/>
                            </w:rPr>
                          </w:pPr>
                          <w:r w:rsidRPr="009135D9">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2790CA" id="_x0000_t202" coordsize="21600,21600" o:spt="202" path="m,l,21600r21600,l21600,xe">
              <v:stroke joinstyle="miter"/>
              <v:path gradientshapeok="t" o:connecttype="rect"/>
            </v:shapetype>
            <v:shape id="MSIPCMa7a14c6e9c107ff93e3df165"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3F9CF0AC" w14:textId="77777777" w:rsidR="009135D9" w:rsidRPr="009135D9" w:rsidRDefault="009135D9" w:rsidP="009135D9">
                    <w:pPr>
                      <w:jc w:val="center"/>
                      <w:rPr>
                        <w:color w:val="000000"/>
                        <w:sz w:val="20"/>
                      </w:rPr>
                    </w:pPr>
                    <w:r w:rsidRPr="009135D9">
                      <w:rPr>
                        <w:color w:val="000000"/>
                        <w:sz w:val="20"/>
                      </w:rPr>
                      <w:t>OFFICIAL</w:t>
                    </w:r>
                  </w:p>
                </w:txbxContent>
              </v:textbox>
              <w10:wrap anchorx="page" anchory="page"/>
            </v:shape>
          </w:pict>
        </mc:Fallback>
      </mc:AlternateContent>
    </w:r>
    <w:r w:rsidR="00551DD1">
      <w:rPr>
        <w:rFonts w:ascii="Arial" w:eastAsia="Arial" w:hAnsi="Arial" w:cs="Arial"/>
        <w:sz w:val="20"/>
        <w:szCs w:val="20"/>
      </w:rPr>
      <w:t>Framework Ref: RM6187</w:t>
    </w:r>
    <w:r w:rsidR="00551DD1">
      <w:rPr>
        <w:rFonts w:ascii="Arial" w:eastAsia="Arial" w:hAnsi="Arial" w:cs="Arial"/>
        <w:sz w:val="20"/>
        <w:szCs w:val="20"/>
      </w:rPr>
      <w:tab/>
    </w:r>
    <w:r w:rsidR="00551DD1">
      <w:rPr>
        <w:rFonts w:ascii="Arial" w:eastAsia="Arial" w:hAnsi="Arial" w:cs="Arial"/>
        <w:sz w:val="20"/>
        <w:szCs w:val="20"/>
      </w:rPr>
      <w:t xml:space="preserve">                                         </w:t>
    </w:r>
  </w:p>
  <w:p w14:paraId="20A2D5DF" w14:textId="77777777" w:rsidR="00C90A57" w:rsidRDefault="00551DD1">
    <w:pPr>
      <w:pStyle w:val="Standard"/>
      <w:tabs>
        <w:tab w:val="center" w:pos="4513"/>
        <w:tab w:val="right" w:pos="9026"/>
      </w:tabs>
      <w:spacing w:after="0" w:line="240" w:lineRule="auto"/>
    </w:pPr>
    <w:r>
      <w:rPr>
        <w:rFonts w:ascii="Arial" w:eastAsia="Arial" w:hAnsi="Arial" w:cs="Arial"/>
        <w:sz w:val="20"/>
        <w:szCs w:val="20"/>
      </w:rPr>
      <w:t>Model Version: v3.8</w:t>
    </w:r>
  </w:p>
  <w:p w14:paraId="21F395AB" w14:textId="77777777" w:rsidR="00C90A57" w:rsidRDefault="00551DD1">
    <w:pPr>
      <w:pStyle w:val="Standard"/>
      <w:tabs>
        <w:tab w:val="center" w:pos="4513"/>
        <w:tab w:val="right" w:pos="9026"/>
      </w:tabs>
      <w:spacing w:after="0" w:line="240" w:lineRule="auto"/>
      <w:jc w:val="right"/>
    </w:pPr>
    <w:r>
      <w:fldChar w:fldCharType="begin"/>
    </w:r>
    <w:r>
      <w:instrText xml:space="preserve"> PAGE </w:instrText>
    </w:r>
    <w:r>
      <w:fldChar w:fldCharType="separate"/>
    </w:r>
    <w:r>
      <w:t>12</w:t>
    </w:r>
    <w:r>
      <w:fldChar w:fldCharType="end"/>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3B3F8" w14:textId="77777777" w:rsidR="009135D9" w:rsidRDefault="00913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8ED9A" w14:textId="77777777" w:rsidR="00000000" w:rsidRDefault="00551DD1">
      <w:r>
        <w:rPr>
          <w:color w:val="000000"/>
        </w:rPr>
        <w:separator/>
      </w:r>
    </w:p>
  </w:footnote>
  <w:footnote w:type="continuationSeparator" w:id="0">
    <w:p w14:paraId="22046A64" w14:textId="77777777" w:rsidR="00000000" w:rsidRDefault="00551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C12BB" w14:textId="77777777" w:rsidR="009135D9" w:rsidRDefault="009135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81062" w14:textId="77777777" w:rsidR="00C90A57" w:rsidRDefault="00551DD1">
    <w:pPr>
      <w:pStyle w:val="Standard"/>
      <w:tabs>
        <w:tab w:val="center" w:pos="4513"/>
        <w:tab w:val="right" w:pos="9026"/>
      </w:tabs>
      <w:spacing w:after="0" w:line="240" w:lineRule="auto"/>
    </w:pPr>
    <w:r>
      <w:rPr>
        <w:rFonts w:ascii="Arial" w:eastAsia="Arial" w:hAnsi="Arial" w:cs="Arial"/>
        <w:b/>
        <w:color w:val="000000"/>
        <w:sz w:val="20"/>
        <w:szCs w:val="20"/>
      </w:rPr>
      <w:t xml:space="preserve">Joint Schedule 1 </w:t>
    </w:r>
    <w:r>
      <w:rPr>
        <w:rFonts w:ascii="Arial" w:eastAsia="Arial" w:hAnsi="Arial" w:cs="Arial"/>
        <w:b/>
        <w:color w:val="000000"/>
        <w:sz w:val="20"/>
        <w:szCs w:val="20"/>
      </w:rPr>
      <w:t>(Definitions)</w:t>
    </w:r>
  </w:p>
  <w:p w14:paraId="47B95A0A" w14:textId="77777777" w:rsidR="00C90A57" w:rsidRDefault="00551DD1">
    <w:pPr>
      <w:pStyle w:val="Standard"/>
      <w:tabs>
        <w:tab w:val="left" w:pos="3800"/>
        <w:tab w:val="center" w:pos="4513"/>
        <w:tab w:val="right" w:pos="9026"/>
      </w:tabs>
      <w:spacing w:after="0" w:line="240" w:lineRule="auto"/>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05EA7" w14:textId="77777777" w:rsidR="009135D9" w:rsidRDefault="009135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73C4A"/>
    <w:multiLevelType w:val="multilevel"/>
    <w:tmpl w:val="2EACE826"/>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891621C"/>
    <w:multiLevelType w:val="multilevel"/>
    <w:tmpl w:val="52A4F12A"/>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12FA3A04"/>
    <w:multiLevelType w:val="multilevel"/>
    <w:tmpl w:val="F856A002"/>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5B61FA5"/>
    <w:multiLevelType w:val="multilevel"/>
    <w:tmpl w:val="4BD6B6D6"/>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5C85105"/>
    <w:multiLevelType w:val="multilevel"/>
    <w:tmpl w:val="D428B046"/>
    <w:styleLink w:val="WWNum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15:restartNumberingAfterBreak="0">
    <w:nsid w:val="163A5185"/>
    <w:multiLevelType w:val="multilevel"/>
    <w:tmpl w:val="4CCA5DD2"/>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1F0F409B"/>
    <w:multiLevelType w:val="multilevel"/>
    <w:tmpl w:val="8618DF94"/>
    <w:styleLink w:val="WWNum4"/>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66D4D4F"/>
    <w:multiLevelType w:val="multilevel"/>
    <w:tmpl w:val="44CEF4EE"/>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78D78AD"/>
    <w:multiLevelType w:val="multilevel"/>
    <w:tmpl w:val="9F029EF4"/>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B274172"/>
    <w:multiLevelType w:val="multilevel"/>
    <w:tmpl w:val="E3CEDDA4"/>
    <w:styleLink w:val="WWNum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302659FE"/>
    <w:multiLevelType w:val="multilevel"/>
    <w:tmpl w:val="489CFBC0"/>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 w15:restartNumberingAfterBreak="0">
    <w:nsid w:val="37016B65"/>
    <w:multiLevelType w:val="multilevel"/>
    <w:tmpl w:val="B5503020"/>
    <w:styleLink w:val="WWNum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46D10039"/>
    <w:multiLevelType w:val="multilevel"/>
    <w:tmpl w:val="630E6A16"/>
    <w:styleLink w:val="WWNum3"/>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3" w15:restartNumberingAfterBreak="0">
    <w:nsid w:val="4F3F636C"/>
    <w:multiLevelType w:val="multilevel"/>
    <w:tmpl w:val="ECA2A6B4"/>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51003AB3"/>
    <w:multiLevelType w:val="multilevel"/>
    <w:tmpl w:val="4C84DE50"/>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578670EA"/>
    <w:multiLevelType w:val="multilevel"/>
    <w:tmpl w:val="3AC61FB8"/>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6" w15:restartNumberingAfterBreak="0">
    <w:nsid w:val="57ED71B0"/>
    <w:multiLevelType w:val="multilevel"/>
    <w:tmpl w:val="8A94FB1C"/>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7" w15:restartNumberingAfterBreak="0">
    <w:nsid w:val="58B3079A"/>
    <w:multiLevelType w:val="multilevel"/>
    <w:tmpl w:val="910E4664"/>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5ABF2767"/>
    <w:multiLevelType w:val="multilevel"/>
    <w:tmpl w:val="C4964068"/>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9" w15:restartNumberingAfterBreak="0">
    <w:nsid w:val="5E401A93"/>
    <w:multiLevelType w:val="multilevel"/>
    <w:tmpl w:val="7600455A"/>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63B5555A"/>
    <w:multiLevelType w:val="multilevel"/>
    <w:tmpl w:val="65FCCC02"/>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6F21086A"/>
    <w:multiLevelType w:val="multilevel"/>
    <w:tmpl w:val="D69EF546"/>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FA97FCB"/>
    <w:multiLevelType w:val="multilevel"/>
    <w:tmpl w:val="D1729254"/>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3" w15:restartNumberingAfterBreak="0">
    <w:nsid w:val="7C563DC2"/>
    <w:multiLevelType w:val="multilevel"/>
    <w:tmpl w:val="E4C2AC2A"/>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9"/>
  </w:num>
  <w:num w:numId="2">
    <w:abstractNumId w:val="11"/>
  </w:num>
  <w:num w:numId="3">
    <w:abstractNumId w:val="12"/>
  </w:num>
  <w:num w:numId="4">
    <w:abstractNumId w:val="6"/>
  </w:num>
  <w:num w:numId="5">
    <w:abstractNumId w:val="18"/>
  </w:num>
  <w:num w:numId="6">
    <w:abstractNumId w:val="8"/>
  </w:num>
  <w:num w:numId="7">
    <w:abstractNumId w:val="14"/>
  </w:num>
  <w:num w:numId="8">
    <w:abstractNumId w:val="4"/>
  </w:num>
  <w:num w:numId="9">
    <w:abstractNumId w:val="22"/>
  </w:num>
  <w:num w:numId="10">
    <w:abstractNumId w:val="2"/>
  </w:num>
  <w:num w:numId="11">
    <w:abstractNumId w:val="21"/>
  </w:num>
  <w:num w:numId="12">
    <w:abstractNumId w:val="5"/>
  </w:num>
  <w:num w:numId="13">
    <w:abstractNumId w:val="20"/>
  </w:num>
  <w:num w:numId="14">
    <w:abstractNumId w:val="23"/>
  </w:num>
  <w:num w:numId="15">
    <w:abstractNumId w:val="7"/>
  </w:num>
  <w:num w:numId="16">
    <w:abstractNumId w:val="0"/>
  </w:num>
  <w:num w:numId="17">
    <w:abstractNumId w:val="13"/>
  </w:num>
  <w:num w:numId="18">
    <w:abstractNumId w:val="16"/>
  </w:num>
  <w:num w:numId="19">
    <w:abstractNumId w:val="3"/>
  </w:num>
  <w:num w:numId="20">
    <w:abstractNumId w:val="17"/>
  </w:num>
  <w:num w:numId="21">
    <w:abstractNumId w:val="19"/>
  </w:num>
  <w:num w:numId="22">
    <w:abstractNumId w:val="1"/>
  </w:num>
  <w:num w:numId="23">
    <w:abstractNumId w:val="10"/>
  </w:num>
  <w:num w:numId="24">
    <w:abstractNumId w:val="15"/>
  </w:num>
  <w:num w:numId="25">
    <w:abstractNumId w:val="12"/>
    <w:lvlOverride w:ilvl="0">
      <w:startOverride w:val="1"/>
    </w:lvlOverride>
  </w:num>
  <w:num w:numId="26">
    <w:abstractNumId w:val="15"/>
    <w:lvlOverride w:ilvl="0">
      <w:startOverride w:val="1"/>
    </w:lvlOverride>
  </w:num>
  <w:num w:numId="27">
    <w:abstractNumId w:val="5"/>
    <w:lvlOverride w:ilvl="0">
      <w:startOverride w:val="1"/>
    </w:lvlOverride>
  </w:num>
  <w:num w:numId="28">
    <w:abstractNumId w:val="1"/>
    <w:lvlOverride w:ilvl="0">
      <w:startOverride w:val="1"/>
    </w:lvlOverride>
  </w:num>
  <w:num w:numId="29">
    <w:abstractNumId w:val="18"/>
    <w:lvlOverride w:ilvl="0">
      <w:startOverride w:val="1"/>
    </w:lvlOverride>
  </w:num>
  <w:num w:numId="30">
    <w:abstractNumId w:val="23"/>
    <w:lvlOverride w:ilvl="0">
      <w:startOverride w:val="1"/>
    </w:lvlOverride>
  </w:num>
  <w:num w:numId="31">
    <w:abstractNumId w:val="8"/>
    <w:lvlOverride w:ilvl="0">
      <w:startOverride w:val="1"/>
    </w:lvlOverride>
  </w:num>
  <w:num w:numId="32">
    <w:abstractNumId w:val="7"/>
    <w:lvlOverride w:ilvl="0">
      <w:startOverride w:val="1"/>
    </w:lvlOverride>
  </w:num>
  <w:num w:numId="33">
    <w:abstractNumId w:val="17"/>
    <w:lvlOverride w:ilvl="0">
      <w:startOverride w:val="1"/>
    </w:lvlOverride>
  </w:num>
  <w:num w:numId="34">
    <w:abstractNumId w:val="16"/>
    <w:lvlOverride w:ilvl="0">
      <w:startOverride w:val="1"/>
    </w:lvlOverride>
  </w:num>
  <w:num w:numId="35">
    <w:abstractNumId w:val="3"/>
    <w:lvlOverride w:ilvl="0">
      <w:startOverride w:val="1"/>
    </w:lvlOverride>
  </w:num>
  <w:num w:numId="36">
    <w:abstractNumId w:val="4"/>
    <w:lvlOverride w:ilvl="0">
      <w:startOverride w:val="1"/>
    </w:lvlOverride>
  </w:num>
  <w:num w:numId="37">
    <w:abstractNumId w:val="20"/>
    <w:lvlOverride w:ilvl="0">
      <w:startOverride w:val="1"/>
    </w:lvlOverride>
  </w:num>
  <w:num w:numId="38">
    <w:abstractNumId w:val="9"/>
    <w:lvlOverride w:ilvl="0">
      <w:startOverride w:val="1"/>
    </w:lvlOverride>
  </w:num>
  <w:num w:numId="39">
    <w:abstractNumId w:val="11"/>
    <w:lvlOverride w:ilvl="0">
      <w:startOverride w:val="1"/>
    </w:lvlOverride>
  </w:num>
  <w:num w:numId="40">
    <w:abstractNumId w:val="19"/>
    <w:lvlOverride w:ilvl="0">
      <w:startOverride w:val="1"/>
    </w:lvlOverride>
  </w:num>
  <w:num w:numId="41">
    <w:abstractNumId w:val="22"/>
    <w:lvlOverride w:ilvl="0">
      <w:startOverride w:val="1"/>
    </w:lvlOverride>
  </w:num>
  <w:num w:numId="42">
    <w:abstractNumId w:val="14"/>
    <w:lvlOverride w:ilvl="0">
      <w:startOverride w:val="1"/>
    </w:lvlOverride>
  </w:num>
  <w:num w:numId="43">
    <w:abstractNumId w:val="13"/>
    <w:lvlOverride w:ilvl="0">
      <w:startOverride w:val="1"/>
    </w:lvlOverride>
  </w:num>
  <w:num w:numId="44">
    <w:abstractNumId w:val="10"/>
    <w:lvlOverride w:ilvl="0">
      <w:startOverride w:val="1"/>
    </w:lvlOverride>
  </w:num>
  <w:num w:numId="4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758B6"/>
    <w:rsid w:val="00551DD1"/>
    <w:rsid w:val="009135D9"/>
    <w:rsid w:val="00D758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242B7"/>
  <w15:docId w15:val="{CB34FA8E-FF6F-4F95-A849-FB4522BAB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sz w:val="24"/>
      <w:szCs w:val="24"/>
      <w:u w:val="none"/>
    </w:rPr>
  </w:style>
  <w:style w:type="character" w:customStyle="1" w:styleId="ListLabel2">
    <w:name w:val="ListLabel 2"/>
    <w:rPr>
      <w:u w:val="none"/>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lang/>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FBC54C-C428-41D3-A485-B442AE8E9D64}"/>
</file>

<file path=customXml/itemProps2.xml><?xml version="1.0" encoding="utf-8"?>
<ds:datastoreItem xmlns:ds="http://schemas.openxmlformats.org/officeDocument/2006/customXml" ds:itemID="{6B66CCF8-08F0-407A-9825-6A20250FCFC1}"/>
</file>

<file path=customXml/itemProps3.xml><?xml version="1.0" encoding="utf-8"?>
<ds:datastoreItem xmlns:ds="http://schemas.openxmlformats.org/officeDocument/2006/customXml" ds:itemID="{0C8F2D10-E690-4BF5-BA89-EC965FAE679B}"/>
</file>

<file path=docProps/app.xml><?xml version="1.0" encoding="utf-8"?>
<Properties xmlns="http://schemas.openxmlformats.org/officeDocument/2006/extended-properties" xmlns:vt="http://schemas.openxmlformats.org/officeDocument/2006/docPropsVTypes">
  <Template>Normal</Template>
  <TotalTime>3</TotalTime>
  <Pages>11</Pages>
  <Words>9623</Words>
  <Characters>54855</Characters>
  <Application>Microsoft Office Word</Application>
  <DocSecurity>0</DocSecurity>
  <Lines>457</Lines>
  <Paragraphs>128</Paragraphs>
  <ScaleCrop>false</ScaleCrop>
  <Company/>
  <LinksUpToDate>false</LinksUpToDate>
  <CharactersWithSpaces>64350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Cullenaine, Andrew (Commercial Directorate)</dc:creator>
  <cp:lastModifiedBy>Cullenaine, Andrew (Commercial Directorate)</cp:lastModifiedBy>
  <cp:revision>2</cp:revision>
  <dcterms:created xsi:type="dcterms:W3CDTF">2023-03-01T14:41:00Z</dcterms:created>
  <dcterms:modified xsi:type="dcterms:W3CDTF">2023-03-01T14:41:00Z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2023-03-01T14:38:09Z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e86b3a39-ad4b-470f-b1f4-90a96b141d4a</vt:lpwstr>
  </property>
  <property fmtid="{D5CDD505-2E9C-101B-9397-08002B2CF9AE}" pid="8" name="MSIP_Label_f9af038e-07b4-4369-a678-c835687cb272_ContentBits">
    <vt:lpwstr>2</vt:lpwstr>
  </property>
  <property fmtid="{D5CDD505-2E9C-101B-9397-08002B2CF9AE}" pid="9" name="ContentTypeId">
    <vt:lpwstr>0x010100320FB70A56AC8A45BAEEFD4A44B1A56B</vt:lpwstr>
  </property>
</Properties>
</file>