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3197E" w14:textId="77777777" w:rsidR="008C5E38" w:rsidRDefault="008C5E38" w:rsidP="008C5E38">
      <w:pPr>
        <w:pStyle w:val="Reportsubtitle"/>
        <w:tabs>
          <w:tab w:val="left" w:pos="8220"/>
        </w:tabs>
        <w:rPr>
          <w:rFonts w:ascii="Arial Nova" w:hAnsi="Arial Nova"/>
          <w:color w:val="005720" w:themeColor="text2" w:themeShade="80"/>
        </w:rPr>
      </w:pPr>
      <w:r w:rsidRPr="00A946C9">
        <w:rPr>
          <w:rFonts w:ascii="Arial Nova" w:hAnsi="Arial Nova"/>
          <w:color w:val="005720" w:themeColor="text2" w:themeShade="80"/>
          <w:sz w:val="28"/>
        </w:rPr>
        <w:t>Only valid when presented with a photo ID card</w:t>
      </w:r>
    </w:p>
    <w:p w14:paraId="5FB5B3C3" w14:textId="77777777" w:rsidR="008C5E38" w:rsidRPr="001C568D" w:rsidRDefault="008C5E38" w:rsidP="008C5E38">
      <w:pPr>
        <w:pStyle w:val="Reportsubtitle"/>
        <w:tabs>
          <w:tab w:val="left" w:pos="8220"/>
        </w:tabs>
        <w:rPr>
          <w:rFonts w:ascii="Arial Nova" w:hAnsi="Arial Nova"/>
          <w:color w:val="005720" w:themeColor="text2" w:themeShade="80"/>
          <w:sz w:val="28"/>
        </w:rPr>
      </w:pPr>
    </w:p>
    <w:p w14:paraId="036C1C9F" w14:textId="1DC7110D" w:rsidR="00580A73" w:rsidRPr="00A946C9" w:rsidRDefault="008C5E38" w:rsidP="008C5E38">
      <w:pPr>
        <w:pStyle w:val="Reportsubtitle"/>
        <w:rPr>
          <w:rFonts w:ascii="Arial Nova" w:hAnsi="Arial Nova"/>
          <w:color w:val="005720" w:themeColor="text2" w:themeShade="80"/>
          <w:sz w:val="28"/>
        </w:rPr>
      </w:pPr>
      <w:r w:rsidRPr="00A946C9">
        <w:rPr>
          <w:rFonts w:ascii="Arial Nova" w:hAnsi="Arial Nova"/>
          <w:color w:val="005720" w:themeColor="text2" w:themeShade="80"/>
        </w:rPr>
        <w:t>Personal authorisation counterpart</w:t>
      </w:r>
    </w:p>
    <w:tbl>
      <w:tblPr>
        <w:tblpPr w:leftFromText="180" w:rightFromText="180" w:vertAnchor="text" w:tblpY="308"/>
        <w:tblW w:w="1052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848"/>
        <w:gridCol w:w="3343"/>
        <w:gridCol w:w="280"/>
        <w:gridCol w:w="1613"/>
        <w:gridCol w:w="3442"/>
      </w:tblGrid>
      <w:tr w:rsidR="00580A73" w:rsidRPr="00A946C9" w14:paraId="47B0DFCE" w14:textId="77777777" w:rsidTr="00641522">
        <w:trPr>
          <w:cantSplit/>
          <w:trHeight w:val="209"/>
        </w:trPr>
        <w:tc>
          <w:tcPr>
            <w:tcW w:w="10526" w:type="dxa"/>
            <w:gridSpan w:val="5"/>
            <w:tcBorders>
              <w:top w:val="single" w:sz="4" w:space="0" w:color="C0C0C0"/>
              <w:bottom w:val="single" w:sz="4" w:space="0" w:color="C0C0C0"/>
            </w:tcBorders>
            <w:shd w:val="clear" w:color="auto" w:fill="E6E6E6"/>
            <w:vAlign w:val="center"/>
          </w:tcPr>
          <w:p w14:paraId="6592B183" w14:textId="77777777" w:rsidR="00580A73" w:rsidRPr="00A946C9" w:rsidRDefault="00580A73" w:rsidP="00641522">
            <w:pPr>
              <w:pStyle w:val="Caption"/>
              <w:spacing w:before="60" w:after="60" w:line="240" w:lineRule="auto"/>
              <w:rPr>
                <w:rFonts w:ascii="Arial Nova" w:hAnsi="Arial Nova"/>
                <w:szCs w:val="22"/>
              </w:rPr>
            </w:pPr>
            <w:bookmarkStart w:id="0" w:name="_Hlk127971038"/>
            <w:r w:rsidRPr="00A946C9">
              <w:rPr>
                <w:rFonts w:ascii="Arial Nova" w:hAnsi="Arial Nova"/>
                <w:szCs w:val="22"/>
              </w:rPr>
              <w:t>For completion by the officer:</w:t>
            </w:r>
          </w:p>
        </w:tc>
      </w:tr>
      <w:tr w:rsidR="00580A73" w:rsidRPr="00A946C9" w14:paraId="19602B55" w14:textId="77777777" w:rsidTr="00641522">
        <w:trPr>
          <w:cantSplit/>
          <w:trHeight w:val="510"/>
        </w:trPr>
        <w:tc>
          <w:tcPr>
            <w:tcW w:w="1848" w:type="dxa"/>
            <w:tcBorders>
              <w:top w:val="single" w:sz="4" w:space="0" w:color="C0C0C0"/>
              <w:bottom w:val="single" w:sz="4" w:space="0" w:color="C0C0C0"/>
              <w:right w:val="single" w:sz="4" w:space="0" w:color="C0C0C0"/>
            </w:tcBorders>
            <w:shd w:val="clear" w:color="auto" w:fill="E6E6E6"/>
            <w:vAlign w:val="center"/>
          </w:tcPr>
          <w:p w14:paraId="6786CD48"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Officer Name</w:t>
            </w:r>
          </w:p>
        </w:tc>
        <w:tc>
          <w:tcPr>
            <w:tcW w:w="3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7E2F21" w14:textId="77777777" w:rsidR="00580A73" w:rsidRPr="00A946C9" w:rsidRDefault="00580A73" w:rsidP="00580A73">
            <w:pPr>
              <w:spacing w:before="60" w:after="60" w:line="240" w:lineRule="auto"/>
              <w:rPr>
                <w:rFonts w:ascii="Arial Nova" w:hAnsi="Arial Nova"/>
                <w:sz w:val="22"/>
              </w:rPr>
            </w:pPr>
          </w:p>
        </w:tc>
        <w:tc>
          <w:tcPr>
            <w:tcW w:w="2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tcPr>
          <w:p w14:paraId="38E2D503" w14:textId="77777777" w:rsidR="00580A73" w:rsidRPr="00A946C9" w:rsidRDefault="00580A73" w:rsidP="00580A73">
            <w:pPr>
              <w:spacing w:before="60" w:after="60" w:line="240" w:lineRule="auto"/>
              <w:rPr>
                <w:rFonts w:ascii="Arial Nova" w:hAnsi="Arial Nova"/>
                <w:sz w:val="22"/>
              </w:rPr>
            </w:pPr>
          </w:p>
        </w:tc>
        <w:tc>
          <w:tcPr>
            <w:tcW w:w="1613"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112ADA0"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Job Title/Role</w:t>
            </w:r>
          </w:p>
        </w:tc>
        <w:tc>
          <w:tcPr>
            <w:tcW w:w="3440" w:type="dxa"/>
            <w:tcBorders>
              <w:top w:val="single" w:sz="4" w:space="0" w:color="C0C0C0"/>
              <w:left w:val="single" w:sz="4" w:space="0" w:color="C0C0C0"/>
              <w:bottom w:val="single" w:sz="4" w:space="0" w:color="C0C0C0"/>
            </w:tcBorders>
            <w:vAlign w:val="center"/>
          </w:tcPr>
          <w:p w14:paraId="749BD5A6" w14:textId="77777777" w:rsidR="00580A73" w:rsidRPr="00A946C9" w:rsidRDefault="00580A73" w:rsidP="00580A73">
            <w:pPr>
              <w:spacing w:before="60" w:after="60" w:line="240" w:lineRule="auto"/>
              <w:rPr>
                <w:rFonts w:ascii="Arial Nova" w:hAnsi="Arial Nova"/>
                <w:sz w:val="22"/>
              </w:rPr>
            </w:pPr>
          </w:p>
        </w:tc>
      </w:tr>
      <w:tr w:rsidR="00580A73" w:rsidRPr="00A946C9" w14:paraId="74652320" w14:textId="77777777" w:rsidTr="00641522">
        <w:trPr>
          <w:cantSplit/>
          <w:trHeight w:val="546"/>
        </w:trPr>
        <w:tc>
          <w:tcPr>
            <w:tcW w:w="1848" w:type="dxa"/>
            <w:tcBorders>
              <w:top w:val="single" w:sz="4" w:space="0" w:color="C0C0C0"/>
              <w:bottom w:val="single" w:sz="4" w:space="0" w:color="C0C0C0"/>
              <w:right w:val="single" w:sz="4" w:space="0" w:color="C0C0C0"/>
            </w:tcBorders>
            <w:shd w:val="clear" w:color="auto" w:fill="E6E6E6"/>
            <w:vAlign w:val="center"/>
          </w:tcPr>
          <w:p w14:paraId="196B1042"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Employee Number</w:t>
            </w:r>
          </w:p>
        </w:tc>
        <w:tc>
          <w:tcPr>
            <w:tcW w:w="3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B5B662E" w14:textId="77777777" w:rsidR="00580A73" w:rsidRPr="00A946C9" w:rsidRDefault="00580A73" w:rsidP="00580A73">
            <w:pPr>
              <w:spacing w:before="60" w:after="60" w:line="240" w:lineRule="auto"/>
              <w:rPr>
                <w:rFonts w:ascii="Arial Nova" w:hAnsi="Arial Nova"/>
                <w:sz w:val="22"/>
              </w:rPr>
            </w:pPr>
          </w:p>
        </w:tc>
        <w:tc>
          <w:tcPr>
            <w:tcW w:w="280" w:type="dxa"/>
            <w:vMerge/>
            <w:tcBorders>
              <w:top w:val="nil"/>
              <w:left w:val="single" w:sz="4" w:space="0" w:color="C0C0C0"/>
              <w:bottom w:val="nil"/>
              <w:right w:val="single" w:sz="4" w:space="0" w:color="C0C0C0"/>
            </w:tcBorders>
            <w:shd w:val="clear" w:color="auto" w:fill="auto"/>
            <w:vAlign w:val="center"/>
          </w:tcPr>
          <w:p w14:paraId="3C6BC103" w14:textId="77777777" w:rsidR="00580A73" w:rsidRPr="00A946C9" w:rsidRDefault="00580A73" w:rsidP="00580A73">
            <w:pPr>
              <w:spacing w:before="60" w:after="60" w:line="240" w:lineRule="auto"/>
              <w:rPr>
                <w:rFonts w:ascii="Arial Nova" w:hAnsi="Arial Nova"/>
                <w:sz w:val="22"/>
              </w:rPr>
            </w:pPr>
          </w:p>
        </w:tc>
        <w:tc>
          <w:tcPr>
            <w:tcW w:w="1613" w:type="dxa"/>
            <w:vMerge w:val="restart"/>
            <w:tcBorders>
              <w:top w:val="single" w:sz="4" w:space="0" w:color="C0C0C0"/>
              <w:left w:val="single" w:sz="4" w:space="0" w:color="C0C0C0"/>
              <w:right w:val="single" w:sz="4" w:space="0" w:color="C0C0C0"/>
            </w:tcBorders>
            <w:shd w:val="clear" w:color="auto" w:fill="E6E6E6"/>
            <w:vAlign w:val="center"/>
          </w:tcPr>
          <w:p w14:paraId="0CD862D0"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Signature</w:t>
            </w:r>
          </w:p>
        </w:tc>
        <w:tc>
          <w:tcPr>
            <w:tcW w:w="3440" w:type="dxa"/>
            <w:vMerge w:val="restart"/>
            <w:tcBorders>
              <w:top w:val="single" w:sz="4" w:space="0" w:color="C0C0C0"/>
              <w:left w:val="single" w:sz="4" w:space="0" w:color="C0C0C0"/>
            </w:tcBorders>
            <w:vAlign w:val="center"/>
          </w:tcPr>
          <w:p w14:paraId="64538D6B" w14:textId="77777777" w:rsidR="00580A73" w:rsidRPr="00A946C9" w:rsidRDefault="00580A73" w:rsidP="00580A73">
            <w:pPr>
              <w:spacing w:before="60" w:after="60" w:line="240" w:lineRule="auto"/>
              <w:rPr>
                <w:rFonts w:ascii="Arial Nova" w:hAnsi="Arial Nova"/>
                <w:sz w:val="22"/>
              </w:rPr>
            </w:pPr>
          </w:p>
        </w:tc>
      </w:tr>
      <w:bookmarkEnd w:id="0"/>
      <w:tr w:rsidR="00580A73" w:rsidRPr="00A946C9" w14:paraId="6A3EBFB4" w14:textId="77777777" w:rsidTr="00641522">
        <w:trPr>
          <w:cantSplit/>
          <w:trHeight w:val="393"/>
        </w:trPr>
        <w:tc>
          <w:tcPr>
            <w:tcW w:w="1848" w:type="dxa"/>
            <w:tcBorders>
              <w:top w:val="single" w:sz="4" w:space="0" w:color="C0C0C0"/>
              <w:bottom w:val="single" w:sz="4" w:space="0" w:color="C0C0C0"/>
              <w:right w:val="single" w:sz="4" w:space="0" w:color="C0C0C0"/>
            </w:tcBorders>
            <w:shd w:val="clear" w:color="auto" w:fill="E6E6E6"/>
            <w:vAlign w:val="center"/>
          </w:tcPr>
          <w:p w14:paraId="670179FC"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 xml:space="preserve">ID card </w:t>
            </w:r>
          </w:p>
          <w:p w14:paraId="3EB1A006" w14:textId="77777777" w:rsidR="00580A73" w:rsidRPr="00A946C9" w:rsidRDefault="00580A73" w:rsidP="00580A73">
            <w:pPr>
              <w:spacing w:before="60" w:after="60" w:line="240" w:lineRule="auto"/>
              <w:rPr>
                <w:rFonts w:ascii="Arial Nova" w:hAnsi="Arial Nova"/>
                <w:sz w:val="22"/>
              </w:rPr>
            </w:pPr>
            <w:r w:rsidRPr="00A946C9">
              <w:rPr>
                <w:rFonts w:ascii="Arial Nova" w:hAnsi="Arial Nova"/>
                <w:sz w:val="22"/>
              </w:rPr>
              <w:t>serial number</w:t>
            </w:r>
          </w:p>
        </w:tc>
        <w:tc>
          <w:tcPr>
            <w:tcW w:w="3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54DA1A" w14:textId="77777777" w:rsidR="00580A73" w:rsidRPr="00A946C9" w:rsidRDefault="00580A73" w:rsidP="00580A73">
            <w:pPr>
              <w:spacing w:before="60" w:after="60" w:line="240" w:lineRule="auto"/>
              <w:rPr>
                <w:rFonts w:ascii="Arial Nova" w:hAnsi="Arial Nova"/>
              </w:rPr>
            </w:pPr>
          </w:p>
        </w:tc>
        <w:tc>
          <w:tcPr>
            <w:tcW w:w="280" w:type="dxa"/>
            <w:tcBorders>
              <w:top w:val="nil"/>
              <w:left w:val="single" w:sz="4" w:space="0" w:color="C0C0C0"/>
              <w:bottom w:val="single" w:sz="4" w:space="0" w:color="FFFFFF"/>
              <w:right w:val="single" w:sz="4" w:space="0" w:color="C0C0C0"/>
            </w:tcBorders>
            <w:shd w:val="clear" w:color="auto" w:fill="auto"/>
            <w:vAlign w:val="center"/>
          </w:tcPr>
          <w:p w14:paraId="353FDBB5" w14:textId="77777777" w:rsidR="00580A73" w:rsidRPr="00A946C9" w:rsidRDefault="00580A73" w:rsidP="00580A73">
            <w:pPr>
              <w:spacing w:before="60" w:after="60" w:line="240" w:lineRule="auto"/>
              <w:rPr>
                <w:rFonts w:ascii="Arial Nova" w:hAnsi="Arial Nova"/>
              </w:rPr>
            </w:pPr>
          </w:p>
        </w:tc>
        <w:tc>
          <w:tcPr>
            <w:tcW w:w="1613" w:type="dxa"/>
            <w:vMerge/>
            <w:tcBorders>
              <w:left w:val="single" w:sz="4" w:space="0" w:color="C0C0C0"/>
              <w:bottom w:val="single" w:sz="4" w:space="0" w:color="C0C0C0"/>
              <w:right w:val="single" w:sz="4" w:space="0" w:color="C0C0C0"/>
            </w:tcBorders>
            <w:shd w:val="clear" w:color="auto" w:fill="E6E6E6"/>
            <w:vAlign w:val="center"/>
          </w:tcPr>
          <w:p w14:paraId="6DDC746F" w14:textId="77777777" w:rsidR="00580A73" w:rsidRPr="00A946C9" w:rsidRDefault="00580A73" w:rsidP="00580A73">
            <w:pPr>
              <w:spacing w:before="60" w:after="60" w:line="240" w:lineRule="auto"/>
              <w:rPr>
                <w:rFonts w:ascii="Arial Nova" w:hAnsi="Arial Nova"/>
              </w:rPr>
            </w:pPr>
          </w:p>
        </w:tc>
        <w:tc>
          <w:tcPr>
            <w:tcW w:w="3440" w:type="dxa"/>
            <w:vMerge/>
            <w:tcBorders>
              <w:left w:val="single" w:sz="4" w:space="0" w:color="C0C0C0"/>
              <w:bottom w:val="single" w:sz="4" w:space="0" w:color="C0C0C0"/>
            </w:tcBorders>
            <w:vAlign w:val="center"/>
          </w:tcPr>
          <w:p w14:paraId="3D6BC3AE" w14:textId="77777777" w:rsidR="00580A73" w:rsidRPr="00A946C9" w:rsidRDefault="00580A73" w:rsidP="00580A73">
            <w:pPr>
              <w:spacing w:before="60" w:after="60" w:line="240" w:lineRule="auto"/>
              <w:rPr>
                <w:rFonts w:ascii="Arial Nova" w:hAnsi="Arial Nova"/>
              </w:rPr>
            </w:pPr>
          </w:p>
        </w:tc>
      </w:tr>
    </w:tbl>
    <w:p w14:paraId="044D3FE6" w14:textId="77777777" w:rsidR="00580A73" w:rsidRPr="00A946C9" w:rsidRDefault="00580A73" w:rsidP="00580A73">
      <w:pPr>
        <w:pStyle w:val="Reportsubtitle"/>
        <w:spacing w:after="0"/>
        <w:rPr>
          <w:rFonts w:ascii="Arial Nova" w:hAnsi="Arial Nova"/>
          <w:sz w:val="28"/>
        </w:rPr>
      </w:pPr>
    </w:p>
    <w:p w14:paraId="2299166D" w14:textId="77777777" w:rsidR="00580A73" w:rsidRPr="00A946C9" w:rsidRDefault="00CD3D43" w:rsidP="00A946C9">
      <w:pPr>
        <w:pStyle w:val="Reportsubtitle"/>
        <w:spacing w:after="0" w:line="312" w:lineRule="auto"/>
        <w:rPr>
          <w:rFonts w:ascii="Arial Nova" w:hAnsi="Arial Nova"/>
          <w:color w:val="005720" w:themeColor="text2" w:themeShade="80"/>
          <w:sz w:val="28"/>
        </w:rPr>
      </w:pPr>
      <w:r w:rsidRPr="00A946C9">
        <w:rPr>
          <w:rFonts w:ascii="Arial Nova" w:hAnsi="Arial Nova"/>
          <w:color w:val="005720" w:themeColor="text2" w:themeShade="80"/>
          <w:sz w:val="28"/>
        </w:rPr>
        <w:t>Powers of entry (to be completed in accordance with LIT 12783)</w:t>
      </w:r>
    </w:p>
    <w:p w14:paraId="65FE0C17" w14:textId="77777777" w:rsidR="00CD3D43" w:rsidRPr="00A946C9" w:rsidRDefault="00CD3D43" w:rsidP="00A946C9">
      <w:pPr>
        <w:pStyle w:val="Reportsubtitle"/>
        <w:spacing w:after="0" w:line="312" w:lineRule="auto"/>
        <w:rPr>
          <w:rFonts w:ascii="Arial Nova" w:hAnsi="Arial Nova"/>
          <w:b/>
          <w:bCs/>
          <w:color w:val="000000" w:themeColor="text1"/>
          <w:sz w:val="24"/>
          <w:szCs w:val="24"/>
        </w:rPr>
      </w:pPr>
      <w:r w:rsidRPr="00A946C9">
        <w:rPr>
          <w:rFonts w:ascii="Arial Nova" w:hAnsi="Arial Nova"/>
          <w:b/>
          <w:bCs/>
          <w:color w:val="000000" w:themeColor="text1"/>
          <w:sz w:val="24"/>
          <w:szCs w:val="24"/>
        </w:rPr>
        <w:t>The person whose name and signature appears on this authorisation is authorised/</w:t>
      </w:r>
      <w:r w:rsidR="00116372" w:rsidRPr="00A946C9">
        <w:rPr>
          <w:rFonts w:ascii="Arial Nova" w:hAnsi="Arial Nova"/>
          <w:b/>
          <w:bCs/>
          <w:color w:val="000000" w:themeColor="text1"/>
          <w:sz w:val="24"/>
          <w:szCs w:val="24"/>
        </w:rPr>
        <w:t xml:space="preserve"> </w:t>
      </w:r>
      <w:r w:rsidRPr="00A946C9">
        <w:rPr>
          <w:rFonts w:ascii="Arial Nova" w:hAnsi="Arial Nova"/>
          <w:b/>
          <w:bCs/>
          <w:color w:val="000000" w:themeColor="text1"/>
          <w:sz w:val="24"/>
          <w:szCs w:val="24"/>
        </w:rPr>
        <w:t>designated under the</w:t>
      </w:r>
      <w:r w:rsidR="009A45D5" w:rsidRPr="00A946C9">
        <w:rPr>
          <w:rFonts w:ascii="Arial Nova" w:hAnsi="Arial Nova"/>
          <w:b/>
          <w:bCs/>
          <w:color w:val="000000" w:themeColor="text1"/>
          <w:sz w:val="24"/>
          <w:szCs w:val="24"/>
        </w:rPr>
        <w:t xml:space="preserve"> legislation marked X</w:t>
      </w:r>
    </w:p>
    <w:tbl>
      <w:tblPr>
        <w:tblStyle w:val="TableStyle4"/>
        <w:tblW w:w="10480" w:type="dxa"/>
        <w:tblLayout w:type="fixed"/>
        <w:tblLook w:val="04A0" w:firstRow="1" w:lastRow="0" w:firstColumn="1" w:lastColumn="0" w:noHBand="0" w:noVBand="1"/>
      </w:tblPr>
      <w:tblGrid>
        <w:gridCol w:w="557"/>
        <w:gridCol w:w="7797"/>
        <w:gridCol w:w="2126"/>
      </w:tblGrid>
      <w:tr w:rsidR="00580A73" w:rsidRPr="00A946C9" w14:paraId="09891803" w14:textId="77777777" w:rsidTr="00641522">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57" w:type="dxa"/>
            <w:vAlign w:val="center"/>
          </w:tcPr>
          <w:p w14:paraId="5E22CCE8" w14:textId="77777777" w:rsidR="00580A73" w:rsidRPr="00A946C9" w:rsidRDefault="009A45D5" w:rsidP="00580A73">
            <w:pPr>
              <w:spacing w:before="0" w:after="0" w:line="240" w:lineRule="auto"/>
              <w:rPr>
                <w:rFonts w:ascii="Arial Nova" w:hAnsi="Arial Nova"/>
              </w:rPr>
            </w:pPr>
            <w:r w:rsidRPr="00A946C9">
              <w:rPr>
                <w:rFonts w:ascii="Arial Nova" w:hAnsi="Arial Nova"/>
              </w:rPr>
              <w:t>X</w:t>
            </w:r>
          </w:p>
        </w:tc>
        <w:tc>
          <w:tcPr>
            <w:tcW w:w="7797" w:type="dxa"/>
            <w:vAlign w:val="center"/>
          </w:tcPr>
          <w:p w14:paraId="781BD877" w14:textId="77777777" w:rsidR="00580A73" w:rsidRPr="00A946C9" w:rsidRDefault="009A45D5" w:rsidP="00A946C9">
            <w:pPr>
              <w:spacing w:before="0" w:after="0" w:line="312" w:lineRule="auto"/>
              <w:ind w:left="0"/>
              <w:cnfStyle w:val="100000000000" w:firstRow="1" w:lastRow="0" w:firstColumn="0" w:lastColumn="0" w:oddVBand="0" w:evenVBand="0" w:oddHBand="0" w:evenHBand="0" w:firstRowFirstColumn="0" w:firstRowLastColumn="0" w:lastRowFirstColumn="0" w:lastRowLastColumn="0"/>
              <w:rPr>
                <w:rFonts w:ascii="Arial Nova" w:hAnsi="Arial Nova"/>
              </w:rPr>
            </w:pPr>
            <w:r w:rsidRPr="00A946C9">
              <w:rPr>
                <w:rFonts w:ascii="Arial Nova" w:hAnsi="Arial Nova"/>
              </w:rPr>
              <w:t>Power</w:t>
            </w:r>
          </w:p>
        </w:tc>
        <w:tc>
          <w:tcPr>
            <w:tcW w:w="2126" w:type="dxa"/>
            <w:vAlign w:val="center"/>
          </w:tcPr>
          <w:p w14:paraId="5F4C348E" w14:textId="77777777" w:rsidR="00580A73" w:rsidRPr="00A946C9" w:rsidRDefault="009A45D5" w:rsidP="00A946C9">
            <w:pPr>
              <w:spacing w:before="0" w:after="0" w:line="312" w:lineRule="auto"/>
              <w:ind w:left="0"/>
              <w:jc w:val="center"/>
              <w:cnfStyle w:val="100000000000" w:firstRow="1" w:lastRow="0" w:firstColumn="0" w:lastColumn="0" w:oddVBand="0" w:evenVBand="0" w:oddHBand="0" w:evenHBand="0" w:firstRowFirstColumn="0" w:firstRowLastColumn="0" w:lastRowFirstColumn="0" w:lastRowLastColumn="0"/>
              <w:rPr>
                <w:rFonts w:ascii="Arial Nova" w:hAnsi="Arial Nova"/>
              </w:rPr>
            </w:pPr>
            <w:commentRangeStart w:id="1"/>
            <w:r w:rsidRPr="00A946C9">
              <w:rPr>
                <w:rFonts w:ascii="Arial Nova" w:hAnsi="Arial Nova"/>
              </w:rPr>
              <w:t>Suggested teams</w:t>
            </w:r>
            <w:commentRangeEnd w:id="1"/>
            <w:r w:rsidR="00ED4FE7" w:rsidRPr="00A946C9">
              <w:rPr>
                <w:rStyle w:val="CommentReference"/>
                <w:rFonts w:ascii="Arial Nova" w:hAnsi="Arial Nova"/>
                <w:b w:val="0"/>
                <w:color w:val="auto"/>
              </w:rPr>
              <w:commentReference w:id="1"/>
            </w:r>
          </w:p>
        </w:tc>
      </w:tr>
      <w:tr w:rsidR="009A45D5" w:rsidRPr="00A946C9" w14:paraId="12541B25" w14:textId="77777777" w:rsidTr="00641522">
        <w:tc>
          <w:tcPr>
            <w:cnfStyle w:val="001000000000" w:firstRow="0" w:lastRow="0" w:firstColumn="1" w:lastColumn="0" w:oddVBand="0" w:evenVBand="0" w:oddHBand="0" w:evenHBand="0" w:firstRowFirstColumn="0" w:firstRowLastColumn="0" w:lastRowFirstColumn="0" w:lastRowLastColumn="0"/>
            <w:tcW w:w="557" w:type="dxa"/>
            <w:vAlign w:val="center"/>
          </w:tcPr>
          <w:sdt>
            <w:sdtPr>
              <w:rPr>
                <w:rFonts w:ascii="MS Gothic" w:eastAsia="MS Gothic" w:hAnsi="MS Gothic"/>
                <w:sz w:val="32"/>
                <w:szCs w:val="32"/>
              </w:rPr>
              <w:id w:val="1166131248"/>
              <w14:checkbox>
                <w14:checked w14:val="1"/>
                <w14:checkedState w14:val="2612" w14:font="MS Gothic"/>
                <w14:uncheckedState w14:val="2610" w14:font="MS Gothic"/>
              </w14:checkbox>
            </w:sdtPr>
            <w:sdtEndPr/>
            <w:sdtContent>
              <w:p w14:paraId="6B6AD832" w14:textId="77777777" w:rsidR="009A45D5" w:rsidRPr="00196748" w:rsidRDefault="00196748" w:rsidP="00196748">
                <w:pPr>
                  <w:spacing w:before="0" w:after="0" w:line="240" w:lineRule="auto"/>
                  <w:ind w:left="113"/>
                  <w:rPr>
                    <w:rFonts w:ascii="MS Gothic" w:eastAsia="MS Gothic" w:hAnsi="MS Gothic"/>
                    <w:sz w:val="32"/>
                    <w:szCs w:val="32"/>
                  </w:rPr>
                </w:pPr>
                <w:r>
                  <w:rPr>
                    <w:rFonts w:ascii="MS Gothic" w:eastAsia="MS Gothic" w:hAnsi="MS Gothic" w:hint="eastAsia"/>
                    <w:sz w:val="32"/>
                    <w:szCs w:val="32"/>
                  </w:rPr>
                  <w:t>☒</w:t>
                </w:r>
              </w:p>
            </w:sdtContent>
          </w:sdt>
        </w:tc>
        <w:tc>
          <w:tcPr>
            <w:tcW w:w="7797" w:type="dxa"/>
            <w:vAlign w:val="center"/>
          </w:tcPr>
          <w:p w14:paraId="7CF4DD56"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Sections 169</w:t>
            </w:r>
            <w:r w:rsidRPr="00A946C9">
              <w:rPr>
                <w:rFonts w:ascii="Arial Nova" w:hAnsi="Arial Nova"/>
                <w:sz w:val="22"/>
              </w:rPr>
              <w:t xml:space="preserve"> to 17</w:t>
            </w:r>
            <w:r w:rsidR="00A946C9" w:rsidRPr="00A946C9">
              <w:rPr>
                <w:rFonts w:ascii="Arial Nova" w:hAnsi="Arial Nova"/>
                <w:sz w:val="22"/>
              </w:rPr>
              <w:t xml:space="preserve">3 and </w:t>
            </w:r>
            <w:r w:rsidR="00A946C9" w:rsidRPr="008C5E38">
              <w:rPr>
                <w:rFonts w:ascii="Arial Nova" w:hAnsi="Arial Nova"/>
                <w:sz w:val="22"/>
                <w:highlight w:val="green"/>
              </w:rPr>
              <w:t>Schedule 20</w:t>
            </w:r>
            <w:r w:rsidRPr="00A946C9">
              <w:rPr>
                <w:rFonts w:ascii="Arial Nova" w:hAnsi="Arial Nova"/>
                <w:sz w:val="22"/>
              </w:rPr>
              <w:t>: Water Resources Act 1991.</w:t>
            </w:r>
          </w:p>
        </w:tc>
        <w:tc>
          <w:tcPr>
            <w:tcW w:w="2126" w:type="dxa"/>
            <w:vMerge w:val="restart"/>
            <w:vAlign w:val="center"/>
          </w:tcPr>
          <w:p w14:paraId="58DC3117"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r w:rsidRPr="00A946C9">
              <w:rPr>
                <w:rFonts w:ascii="Arial Nova" w:hAnsi="Arial Nova"/>
                <w:b/>
                <w:bCs/>
                <w:sz w:val="22"/>
              </w:rPr>
              <w:t xml:space="preserve">Mandatory for all </w:t>
            </w:r>
            <w:r w:rsidR="00ED4FE7" w:rsidRPr="00A946C9">
              <w:rPr>
                <w:rFonts w:ascii="Arial Nova" w:hAnsi="Arial Nova"/>
                <w:b/>
                <w:bCs/>
                <w:sz w:val="22"/>
              </w:rPr>
              <w:t>o</w:t>
            </w:r>
            <w:r w:rsidRPr="00A946C9">
              <w:rPr>
                <w:rFonts w:ascii="Arial Nova" w:hAnsi="Arial Nova"/>
                <w:b/>
                <w:bCs/>
                <w:sz w:val="22"/>
              </w:rPr>
              <w:t>fficers</w:t>
            </w:r>
          </w:p>
        </w:tc>
      </w:tr>
      <w:tr w:rsidR="009A45D5" w:rsidRPr="00A946C9" w14:paraId="08B5DE1E" w14:textId="77777777" w:rsidTr="00641522">
        <w:sdt>
          <w:sdtPr>
            <w:rPr>
              <w:rFonts w:ascii="MS Gothic" w:eastAsia="MS Gothic" w:hAnsi="MS Gothic"/>
              <w:sz w:val="32"/>
              <w:szCs w:val="32"/>
            </w:rPr>
            <w:id w:val="338275128"/>
            <w14:checkbox>
              <w14:checked w14:val="1"/>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3FA22179" w14:textId="77777777" w:rsidR="009A45D5" w:rsidRPr="00196748" w:rsidRDefault="00196748" w:rsidP="00196748">
                <w:pPr>
                  <w:spacing w:before="0" w:after="0" w:line="240" w:lineRule="auto"/>
                  <w:ind w:left="113"/>
                  <w:rPr>
                    <w:rFonts w:ascii="MS Gothic" w:eastAsia="MS Gothic" w:hAnsi="MS Gothic"/>
                    <w:sz w:val="32"/>
                    <w:szCs w:val="32"/>
                  </w:rPr>
                </w:pPr>
                <w:r w:rsidRPr="00196748">
                  <w:rPr>
                    <w:rFonts w:ascii="MS Gothic" w:eastAsia="MS Gothic" w:hAnsi="MS Gothic" w:hint="eastAsia"/>
                    <w:sz w:val="32"/>
                    <w:szCs w:val="32"/>
                  </w:rPr>
                  <w:t>☒</w:t>
                </w:r>
              </w:p>
            </w:tc>
          </w:sdtContent>
        </w:sdt>
        <w:tc>
          <w:tcPr>
            <w:tcW w:w="7797" w:type="dxa"/>
            <w:vAlign w:val="center"/>
          </w:tcPr>
          <w:p w14:paraId="49EB004A"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108</w:t>
            </w:r>
            <w:r w:rsidRPr="00A946C9">
              <w:rPr>
                <w:rFonts w:ascii="Arial Nova" w:hAnsi="Arial Nova"/>
                <w:sz w:val="22"/>
              </w:rPr>
              <w:t>: Environment Act 1995 in relation to the ‘pollution control enactments or flood risk activity enactments’ of the Environment Agency (as defined in subsection (15) of that section) and modified to include functions under the Control of Major Accident Hazards Regulations 2015 by Regulation 27(3)(a) of those Regulations.</w:t>
            </w:r>
          </w:p>
        </w:tc>
        <w:tc>
          <w:tcPr>
            <w:tcW w:w="2126" w:type="dxa"/>
            <w:vMerge/>
            <w:vAlign w:val="center"/>
          </w:tcPr>
          <w:p w14:paraId="5776EED9"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p>
        </w:tc>
      </w:tr>
      <w:tr w:rsidR="009A45D5" w:rsidRPr="00A946C9" w14:paraId="3402239D" w14:textId="77777777" w:rsidTr="00641522">
        <w:sdt>
          <w:sdtPr>
            <w:rPr>
              <w:rFonts w:ascii="MS Gothic" w:eastAsia="MS Gothic" w:hAnsi="MS Gothic"/>
              <w:sz w:val="32"/>
              <w:szCs w:val="32"/>
            </w:rPr>
            <w:id w:val="55837647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4416CBDC"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3997A225"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5 of the Control</w:t>
            </w:r>
            <w:r w:rsidRPr="00A946C9">
              <w:rPr>
                <w:rFonts w:ascii="Arial Nova" w:hAnsi="Arial Nova"/>
                <w:sz w:val="22"/>
              </w:rPr>
              <w:t xml:space="preserve"> of Pollution (Amendment) Act 1989.</w:t>
            </w:r>
          </w:p>
        </w:tc>
        <w:tc>
          <w:tcPr>
            <w:tcW w:w="2126" w:type="dxa"/>
            <w:vAlign w:val="center"/>
          </w:tcPr>
          <w:p w14:paraId="09343C83"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Waste EM &amp; ECT</w:t>
            </w:r>
          </w:p>
        </w:tc>
      </w:tr>
      <w:tr w:rsidR="009A45D5" w:rsidRPr="00A946C9" w14:paraId="155BBF20" w14:textId="77777777" w:rsidTr="00641522">
        <w:sdt>
          <w:sdtPr>
            <w:rPr>
              <w:rFonts w:ascii="MS Gothic" w:eastAsia="MS Gothic" w:hAnsi="MS Gothic"/>
              <w:sz w:val="32"/>
              <w:szCs w:val="32"/>
            </w:rPr>
            <w:id w:val="-64381011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511D1673"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63F32081"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34B of the</w:t>
            </w:r>
            <w:r w:rsidRPr="00A946C9">
              <w:rPr>
                <w:rFonts w:ascii="Arial Nova" w:hAnsi="Arial Nova"/>
                <w:sz w:val="22"/>
              </w:rPr>
              <w:t xml:space="preserve"> Environmental Protection Act 1990.</w:t>
            </w:r>
          </w:p>
        </w:tc>
        <w:tc>
          <w:tcPr>
            <w:tcW w:w="2126" w:type="dxa"/>
            <w:vAlign w:val="center"/>
          </w:tcPr>
          <w:p w14:paraId="0132CFD5"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Waste EM &amp; ECT</w:t>
            </w:r>
          </w:p>
        </w:tc>
      </w:tr>
      <w:tr w:rsidR="009A45D5" w:rsidRPr="00A946C9" w14:paraId="58C43B43" w14:textId="77777777" w:rsidTr="00641522">
        <w:sdt>
          <w:sdtPr>
            <w:rPr>
              <w:rFonts w:ascii="MS Gothic" w:eastAsia="MS Gothic" w:hAnsi="MS Gothic"/>
              <w:sz w:val="32"/>
              <w:szCs w:val="32"/>
            </w:rPr>
            <w:id w:val="165502851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7BBFF08F"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0D7CA3AA"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35:</w:t>
            </w:r>
            <w:r w:rsidRPr="00A946C9">
              <w:rPr>
                <w:rFonts w:ascii="Arial Nova" w:hAnsi="Arial Nova"/>
                <w:sz w:val="22"/>
              </w:rPr>
              <w:t xml:space="preserve"> Producer Responsibility Obligations (Packaging Waste) Regulations 2007.</w:t>
            </w:r>
          </w:p>
        </w:tc>
        <w:tc>
          <w:tcPr>
            <w:tcW w:w="2126" w:type="dxa"/>
            <w:vMerge w:val="restart"/>
            <w:vAlign w:val="center"/>
          </w:tcPr>
          <w:p w14:paraId="019F5673"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Waste EM and NTRS</w:t>
            </w:r>
          </w:p>
        </w:tc>
      </w:tr>
      <w:tr w:rsidR="009A45D5" w:rsidRPr="00A946C9" w14:paraId="26E7E2FC" w14:textId="77777777" w:rsidTr="00641522">
        <w:sdt>
          <w:sdtPr>
            <w:rPr>
              <w:rFonts w:ascii="MS Gothic" w:eastAsia="MS Gothic" w:hAnsi="MS Gothic"/>
              <w:sz w:val="32"/>
              <w:szCs w:val="32"/>
            </w:rPr>
            <w:id w:val="-9479261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7B227019"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733376ED"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89: The</w:t>
            </w:r>
            <w:r w:rsidRPr="00A946C9">
              <w:rPr>
                <w:rFonts w:ascii="Arial Nova" w:hAnsi="Arial Nova"/>
                <w:sz w:val="22"/>
              </w:rPr>
              <w:t xml:space="preserve"> Waste Electrical and Electronic Equipment Regulations 2013.</w:t>
            </w:r>
          </w:p>
        </w:tc>
        <w:tc>
          <w:tcPr>
            <w:tcW w:w="2126" w:type="dxa"/>
            <w:vMerge/>
            <w:vAlign w:val="center"/>
          </w:tcPr>
          <w:p w14:paraId="18664814"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p>
        </w:tc>
      </w:tr>
      <w:tr w:rsidR="009A45D5" w:rsidRPr="00A946C9" w14:paraId="0C7CE068" w14:textId="77777777" w:rsidTr="00641522">
        <w:sdt>
          <w:sdtPr>
            <w:rPr>
              <w:rFonts w:ascii="MS Gothic" w:eastAsia="MS Gothic" w:hAnsi="MS Gothic"/>
              <w:sz w:val="32"/>
              <w:szCs w:val="32"/>
            </w:rPr>
            <w:id w:val="-19635612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28FBAE79"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5A611206"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 xml:space="preserve">Regulation 22: The </w:t>
            </w:r>
            <w:r w:rsidRPr="008C5E38">
              <w:rPr>
                <w:rFonts w:ascii="Arial Nova" w:hAnsi="Arial Nova" w:cs="Arial"/>
                <w:sz w:val="22"/>
                <w:highlight w:val="green"/>
              </w:rPr>
              <w:t>End-of</w:t>
            </w:r>
            <w:r w:rsidRPr="00A946C9">
              <w:rPr>
                <w:rFonts w:ascii="Arial Nova" w:hAnsi="Arial Nova" w:cs="Arial"/>
                <w:sz w:val="22"/>
              </w:rPr>
              <w:t xml:space="preserve">-Life Vehicles (Producer Responsibility) </w:t>
            </w:r>
            <w:r w:rsidRPr="00A946C9">
              <w:rPr>
                <w:rFonts w:ascii="Arial Nova" w:hAnsi="Arial Nova"/>
                <w:sz w:val="22"/>
              </w:rPr>
              <w:t>Regulations</w:t>
            </w:r>
            <w:r w:rsidRPr="00A946C9">
              <w:rPr>
                <w:rFonts w:ascii="Arial Nova" w:hAnsi="Arial Nova" w:cs="Arial"/>
                <w:sz w:val="22"/>
              </w:rPr>
              <w:t xml:space="preserve"> 2005</w:t>
            </w:r>
            <w:r w:rsidRPr="00A946C9">
              <w:rPr>
                <w:rFonts w:ascii="Arial Nova" w:hAnsi="Arial Nova"/>
                <w:sz w:val="22"/>
              </w:rPr>
              <w:t>.</w:t>
            </w:r>
          </w:p>
        </w:tc>
        <w:tc>
          <w:tcPr>
            <w:tcW w:w="2126" w:type="dxa"/>
            <w:vMerge/>
            <w:vAlign w:val="center"/>
          </w:tcPr>
          <w:p w14:paraId="58FD679D"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p>
        </w:tc>
      </w:tr>
      <w:tr w:rsidR="009A45D5" w:rsidRPr="00A946C9" w14:paraId="0C6463AE" w14:textId="77777777" w:rsidTr="00641522">
        <w:sdt>
          <w:sdtPr>
            <w:rPr>
              <w:rFonts w:ascii="MS Gothic" w:eastAsia="MS Gothic" w:hAnsi="MS Gothic"/>
              <w:sz w:val="32"/>
              <w:szCs w:val="32"/>
            </w:rPr>
            <w:id w:val="16192503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2DB9BE9D"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49D255CA"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88: The Waste</w:t>
            </w:r>
            <w:r w:rsidRPr="00A946C9">
              <w:rPr>
                <w:rFonts w:ascii="Arial Nova" w:hAnsi="Arial Nova"/>
                <w:sz w:val="22"/>
              </w:rPr>
              <w:t xml:space="preserve"> Batteries and Accumulators Regulations 2009.</w:t>
            </w:r>
          </w:p>
        </w:tc>
        <w:tc>
          <w:tcPr>
            <w:tcW w:w="2126" w:type="dxa"/>
            <w:vMerge/>
            <w:vAlign w:val="center"/>
          </w:tcPr>
          <w:p w14:paraId="25320E89"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p>
        </w:tc>
      </w:tr>
      <w:tr w:rsidR="009A45D5" w:rsidRPr="00A946C9" w14:paraId="28DA07FC" w14:textId="77777777" w:rsidTr="00641522">
        <w:sdt>
          <w:sdtPr>
            <w:rPr>
              <w:rFonts w:ascii="MS Gothic" w:eastAsia="MS Gothic" w:hAnsi="MS Gothic"/>
              <w:sz w:val="32"/>
              <w:szCs w:val="32"/>
            </w:rPr>
            <w:id w:val="-15059740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0250CFC0"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713E9B70"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29: Land Drainage</w:t>
            </w:r>
            <w:r w:rsidRPr="00A946C9">
              <w:rPr>
                <w:rFonts w:ascii="Arial Nova" w:hAnsi="Arial Nova"/>
                <w:sz w:val="22"/>
              </w:rPr>
              <w:t xml:space="preserve"> Act 1991.</w:t>
            </w:r>
          </w:p>
        </w:tc>
        <w:tc>
          <w:tcPr>
            <w:tcW w:w="2126" w:type="dxa"/>
            <w:vAlign w:val="center"/>
          </w:tcPr>
          <w:p w14:paraId="09DE1BB8"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FCRM</w:t>
            </w:r>
          </w:p>
        </w:tc>
      </w:tr>
      <w:tr w:rsidR="009A45D5" w:rsidRPr="00A946C9" w14:paraId="205DF4F7" w14:textId="77777777" w:rsidTr="00641522">
        <w:sdt>
          <w:sdtPr>
            <w:rPr>
              <w:rFonts w:ascii="MS Gothic" w:eastAsia="MS Gothic" w:hAnsi="MS Gothic"/>
              <w:sz w:val="32"/>
              <w:szCs w:val="32"/>
            </w:rPr>
            <w:id w:val="-212143940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4F71137B"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400533B8"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25: Coast</w:t>
            </w:r>
            <w:r w:rsidRPr="00A946C9">
              <w:rPr>
                <w:rFonts w:ascii="Arial Nova" w:hAnsi="Arial Nova"/>
                <w:sz w:val="22"/>
              </w:rPr>
              <w:t xml:space="preserve"> Protection Act 1949.</w:t>
            </w:r>
          </w:p>
        </w:tc>
        <w:tc>
          <w:tcPr>
            <w:tcW w:w="2126" w:type="dxa"/>
            <w:vAlign w:val="center"/>
          </w:tcPr>
          <w:p w14:paraId="229DF21D"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FCRM</w:t>
            </w:r>
          </w:p>
        </w:tc>
      </w:tr>
      <w:tr w:rsidR="009A45D5" w:rsidRPr="00A946C9" w14:paraId="081994FC" w14:textId="77777777" w:rsidTr="00641522">
        <w:sdt>
          <w:sdtPr>
            <w:rPr>
              <w:rFonts w:ascii="MS Gothic" w:eastAsia="MS Gothic" w:hAnsi="MS Gothic"/>
              <w:sz w:val="32"/>
              <w:szCs w:val="32"/>
            </w:rPr>
            <w:id w:val="3661852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4F8B6492"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319E21C3"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71: Water</w:t>
            </w:r>
            <w:r w:rsidRPr="00A946C9">
              <w:rPr>
                <w:rFonts w:ascii="Arial Nova" w:hAnsi="Arial Nova"/>
                <w:sz w:val="22"/>
              </w:rPr>
              <w:t xml:space="preserve"> Industry Act 1991.</w:t>
            </w:r>
          </w:p>
        </w:tc>
        <w:tc>
          <w:tcPr>
            <w:tcW w:w="2126" w:type="dxa"/>
            <w:vAlign w:val="center"/>
          </w:tcPr>
          <w:p w14:paraId="1A81FED3"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Water Abstraction</w:t>
            </w:r>
          </w:p>
        </w:tc>
      </w:tr>
      <w:tr w:rsidR="009A45D5" w:rsidRPr="00A946C9" w14:paraId="1FAB7325" w14:textId="77777777" w:rsidTr="00641522">
        <w:sdt>
          <w:sdtPr>
            <w:rPr>
              <w:rFonts w:ascii="MS Gothic" w:eastAsia="MS Gothic" w:hAnsi="MS Gothic"/>
              <w:sz w:val="32"/>
              <w:szCs w:val="32"/>
            </w:rPr>
            <w:id w:val="-142156336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58754117"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254EFC61"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Section 17: Reservoirs Act</w:t>
            </w:r>
            <w:r w:rsidRPr="00A946C9">
              <w:rPr>
                <w:rFonts w:ascii="Arial Nova" w:hAnsi="Arial Nova"/>
                <w:sz w:val="22"/>
              </w:rPr>
              <w:t xml:space="preserve"> 1975.</w:t>
            </w:r>
          </w:p>
        </w:tc>
        <w:tc>
          <w:tcPr>
            <w:tcW w:w="2126" w:type="dxa"/>
            <w:vAlign w:val="center"/>
          </w:tcPr>
          <w:p w14:paraId="6234D3BA"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Reservoirs &amp; FCRM</w:t>
            </w:r>
          </w:p>
        </w:tc>
      </w:tr>
      <w:tr w:rsidR="009A45D5" w:rsidRPr="00A946C9" w14:paraId="01BA95AC" w14:textId="77777777" w:rsidTr="00641522">
        <w:sdt>
          <w:sdtPr>
            <w:rPr>
              <w:rFonts w:ascii="MS Gothic" w:eastAsia="MS Gothic" w:hAnsi="MS Gothic"/>
              <w:sz w:val="32"/>
              <w:szCs w:val="32"/>
            </w:rPr>
            <w:id w:val="-10586297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0F6D0D7D"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65AB2CFB"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Article 17: Environment Agency (Inland Waterways) Order 2010</w:t>
            </w:r>
          </w:p>
        </w:tc>
        <w:tc>
          <w:tcPr>
            <w:tcW w:w="2126" w:type="dxa"/>
            <w:vAlign w:val="center"/>
          </w:tcPr>
          <w:p w14:paraId="72E97857"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Navigation</w:t>
            </w:r>
          </w:p>
        </w:tc>
      </w:tr>
      <w:tr w:rsidR="009A45D5" w:rsidRPr="00A946C9" w14:paraId="7F26105C" w14:textId="77777777" w:rsidTr="00641522">
        <w:sdt>
          <w:sdtPr>
            <w:rPr>
              <w:rFonts w:ascii="MS Gothic" w:eastAsia="MS Gothic" w:hAnsi="MS Gothic"/>
              <w:sz w:val="32"/>
              <w:szCs w:val="32"/>
            </w:rPr>
            <w:id w:val="-25043083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6E0CA8E5"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76B848FC"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Article 18(3): Wye Navigation Order 2002</w:t>
            </w:r>
            <w:r w:rsidRPr="00A946C9">
              <w:rPr>
                <w:rFonts w:ascii="Arial Nova" w:hAnsi="Arial Nova"/>
                <w:sz w:val="22"/>
              </w:rPr>
              <w:t>.</w:t>
            </w:r>
          </w:p>
        </w:tc>
        <w:tc>
          <w:tcPr>
            <w:tcW w:w="2126" w:type="dxa"/>
            <w:vAlign w:val="center"/>
          </w:tcPr>
          <w:p w14:paraId="16D4DCC4"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Navigation</w:t>
            </w:r>
          </w:p>
        </w:tc>
      </w:tr>
      <w:tr w:rsidR="009A45D5" w:rsidRPr="00A946C9" w14:paraId="2D677B7D" w14:textId="77777777" w:rsidTr="00641522">
        <w:sdt>
          <w:sdtPr>
            <w:rPr>
              <w:rFonts w:ascii="MS Gothic" w:eastAsia="MS Gothic" w:hAnsi="MS Gothic"/>
              <w:sz w:val="32"/>
              <w:szCs w:val="32"/>
            </w:rPr>
            <w:id w:val="-129898124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724E8C5C"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4A6B97D6"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10: REACH Enforcement</w:t>
            </w:r>
            <w:r w:rsidRPr="00A946C9">
              <w:rPr>
                <w:rFonts w:ascii="Arial Nova" w:hAnsi="Arial Nova"/>
                <w:sz w:val="22"/>
              </w:rPr>
              <w:t xml:space="preserve"> Regulations 2008.</w:t>
            </w:r>
          </w:p>
        </w:tc>
        <w:tc>
          <w:tcPr>
            <w:tcW w:w="2126" w:type="dxa"/>
            <w:vAlign w:val="center"/>
          </w:tcPr>
          <w:p w14:paraId="1CACD4AC"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Chemicals</w:t>
            </w:r>
          </w:p>
        </w:tc>
      </w:tr>
      <w:tr w:rsidR="009A45D5" w:rsidRPr="00A946C9" w14:paraId="44845B6F" w14:textId="77777777" w:rsidTr="00641522">
        <w:sdt>
          <w:sdtPr>
            <w:rPr>
              <w:rFonts w:ascii="MS Gothic" w:eastAsia="MS Gothic" w:hAnsi="MS Gothic"/>
              <w:sz w:val="32"/>
              <w:szCs w:val="32"/>
            </w:rPr>
            <w:id w:val="-122806670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75F93C4E" w14:textId="77777777" w:rsidR="009A45D5" w:rsidRPr="00196748" w:rsidRDefault="009F06CE" w:rsidP="00196748">
                <w:pPr>
                  <w:spacing w:before="0" w:after="0" w:line="240" w:lineRule="auto"/>
                  <w:ind w:left="113"/>
                  <w:rPr>
                    <w:rFonts w:ascii="MS Gothic" w:eastAsia="MS Gothic" w:hAnsi="MS Gothic"/>
                    <w:sz w:val="32"/>
                    <w:szCs w:val="32"/>
                  </w:rPr>
                </w:pPr>
                <w:r w:rsidRPr="00196748">
                  <w:rPr>
                    <w:rFonts w:ascii="MS Gothic" w:eastAsia="MS Gothic" w:hAnsi="MS Gothic"/>
                    <w:sz w:val="32"/>
                    <w:szCs w:val="32"/>
                  </w:rPr>
                  <w:t>☐</w:t>
                </w:r>
              </w:p>
            </w:tc>
          </w:sdtContent>
        </w:sdt>
        <w:tc>
          <w:tcPr>
            <w:tcW w:w="7797" w:type="dxa"/>
            <w:vAlign w:val="center"/>
          </w:tcPr>
          <w:p w14:paraId="758B6AA1"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Article 66: The CRC Energy Efficiency Scheme Order 2013.</w:t>
            </w:r>
          </w:p>
        </w:tc>
        <w:tc>
          <w:tcPr>
            <w:tcW w:w="2126" w:type="dxa"/>
            <w:vAlign w:val="center"/>
          </w:tcPr>
          <w:p w14:paraId="00868AB8"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CRC</w:t>
            </w:r>
          </w:p>
        </w:tc>
      </w:tr>
      <w:tr w:rsidR="009A45D5" w:rsidRPr="00A946C9" w14:paraId="2DAB0D73" w14:textId="77777777" w:rsidTr="00641522">
        <w:sdt>
          <w:sdtPr>
            <w:rPr>
              <w:rFonts w:ascii="MS Gothic" w:eastAsia="MS Gothic" w:hAnsi="MS Gothic"/>
              <w:sz w:val="32"/>
              <w:szCs w:val="32"/>
            </w:rPr>
            <w:id w:val="103855710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24B479B5"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3AADE587" w14:textId="77777777" w:rsidR="009A45D5" w:rsidRPr="00A946C9"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Paragraph 2, Part 5, Schedule 23: Environmental Permitting (England and Wales) Regulations 2016.</w:t>
            </w:r>
          </w:p>
        </w:tc>
        <w:tc>
          <w:tcPr>
            <w:tcW w:w="2126" w:type="dxa"/>
            <w:vAlign w:val="center"/>
          </w:tcPr>
          <w:p w14:paraId="3C4B3E8A"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RSR &amp; Nuclear</w:t>
            </w:r>
          </w:p>
        </w:tc>
      </w:tr>
      <w:tr w:rsidR="009A45D5" w:rsidRPr="00A946C9" w14:paraId="20D40267" w14:textId="77777777" w:rsidTr="00641522">
        <w:sdt>
          <w:sdtPr>
            <w:rPr>
              <w:rFonts w:ascii="MS Gothic" w:eastAsia="MS Gothic" w:hAnsi="MS Gothic"/>
              <w:sz w:val="32"/>
              <w:szCs w:val="32"/>
            </w:rPr>
            <w:id w:val="21345952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162FBC09" w14:textId="77777777" w:rsidR="009A45D5" w:rsidRPr="00196748" w:rsidRDefault="009A45D5"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404D7525" w14:textId="36992A63" w:rsidR="009A45D5" w:rsidRPr="008C5E38" w:rsidRDefault="009A45D5"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highlight w:val="green"/>
              </w:rPr>
            </w:pPr>
            <w:r w:rsidRPr="008C5E38">
              <w:rPr>
                <w:rFonts w:ascii="Arial Nova" w:hAnsi="Arial Nova"/>
                <w:sz w:val="22"/>
                <w:highlight w:val="green"/>
              </w:rPr>
              <w:t>Article</w:t>
            </w:r>
            <w:r w:rsidR="008C5E38" w:rsidRPr="008C5E38">
              <w:rPr>
                <w:rFonts w:ascii="Arial Nova" w:hAnsi="Arial Nova"/>
                <w:sz w:val="22"/>
                <w:highlight w:val="green"/>
              </w:rPr>
              <w:t>s</w:t>
            </w:r>
            <w:r w:rsidRPr="008C5E38">
              <w:rPr>
                <w:rFonts w:ascii="Arial Nova" w:hAnsi="Arial Nova"/>
                <w:sz w:val="22"/>
                <w:highlight w:val="green"/>
              </w:rPr>
              <w:t xml:space="preserve"> </w:t>
            </w:r>
            <w:r w:rsidR="008C5E38" w:rsidRPr="008C5E38">
              <w:rPr>
                <w:rFonts w:ascii="Arial Nova" w:hAnsi="Arial Nova"/>
                <w:sz w:val="22"/>
                <w:highlight w:val="green"/>
              </w:rPr>
              <w:t xml:space="preserve">38 and </w:t>
            </w:r>
            <w:r w:rsidRPr="008C5E38">
              <w:rPr>
                <w:rFonts w:ascii="Arial Nova" w:hAnsi="Arial Nova"/>
                <w:sz w:val="22"/>
                <w:highlight w:val="green"/>
              </w:rPr>
              <w:t>40: Greenhouse Gas Emissions Trading Scheme 2020</w:t>
            </w:r>
          </w:p>
        </w:tc>
        <w:tc>
          <w:tcPr>
            <w:tcW w:w="2126" w:type="dxa"/>
            <w:vAlign w:val="center"/>
          </w:tcPr>
          <w:p w14:paraId="7693D80B" w14:textId="77777777" w:rsidR="009A45D5" w:rsidRPr="00A946C9" w:rsidRDefault="009A45D5"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ETS</w:t>
            </w:r>
          </w:p>
        </w:tc>
      </w:tr>
      <w:tr w:rsidR="00116372" w:rsidRPr="00A946C9" w14:paraId="526F690D" w14:textId="77777777" w:rsidTr="00641522">
        <w:sdt>
          <w:sdtPr>
            <w:rPr>
              <w:rFonts w:ascii="MS Gothic" w:eastAsia="MS Gothic" w:hAnsi="MS Gothic"/>
              <w:sz w:val="32"/>
              <w:szCs w:val="32"/>
            </w:rPr>
            <w:id w:val="-28489793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006CEC2F" w14:textId="77777777" w:rsidR="00116372" w:rsidRPr="00196748" w:rsidRDefault="00116372" w:rsidP="00196748">
                <w:pPr>
                  <w:spacing w:before="0" w:after="0" w:line="240" w:lineRule="auto"/>
                  <w:ind w:left="113"/>
                  <w:rPr>
                    <w:rFonts w:ascii="MS Gothic" w:eastAsia="MS Gothic" w:hAnsi="MS Gothic"/>
                    <w:sz w:val="32"/>
                    <w:szCs w:val="32"/>
                  </w:rPr>
                </w:pPr>
                <w:r w:rsidRPr="00196748">
                  <w:rPr>
                    <w:rFonts w:ascii="MS Gothic" w:eastAsia="MS Gothic" w:hAnsi="MS Gothic" w:cs="Segoe UI Symbol"/>
                    <w:sz w:val="32"/>
                    <w:szCs w:val="32"/>
                  </w:rPr>
                  <w:t>☐</w:t>
                </w:r>
              </w:p>
            </w:tc>
          </w:sdtContent>
        </w:sdt>
        <w:tc>
          <w:tcPr>
            <w:tcW w:w="7797" w:type="dxa"/>
            <w:vAlign w:val="center"/>
          </w:tcPr>
          <w:p w14:paraId="6DAD747A" w14:textId="77777777" w:rsidR="00116372" w:rsidRPr="00A946C9" w:rsidRDefault="00116372"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Regulation 26: Packaging Waste (Data Reporting) Regulations 2022</w:t>
            </w:r>
          </w:p>
        </w:tc>
        <w:tc>
          <w:tcPr>
            <w:tcW w:w="2126" w:type="dxa"/>
            <w:vAlign w:val="center"/>
          </w:tcPr>
          <w:p w14:paraId="325A6F5F" w14:textId="77777777" w:rsidR="00116372" w:rsidRPr="00A946C9" w:rsidRDefault="00116372"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Waste</w:t>
            </w:r>
          </w:p>
        </w:tc>
      </w:tr>
      <w:tr w:rsidR="00116372" w:rsidRPr="00A946C9" w14:paraId="6E6929B2" w14:textId="77777777" w:rsidTr="00641522">
        <w:sdt>
          <w:sdtPr>
            <w:rPr>
              <w:rFonts w:ascii="MS Gothic" w:eastAsia="MS Gothic" w:hAnsi="MS Gothic"/>
              <w:sz w:val="32"/>
              <w:szCs w:val="32"/>
            </w:rPr>
            <w:id w:val="-10449807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171DF3E3" w14:textId="77777777" w:rsidR="00116372" w:rsidRPr="00196748" w:rsidRDefault="00196748" w:rsidP="00196748">
                <w:pPr>
                  <w:spacing w:before="0" w:after="0" w:line="240" w:lineRule="auto"/>
                  <w:ind w:left="113"/>
                  <w:rPr>
                    <w:rFonts w:ascii="MS Gothic" w:eastAsia="MS Gothic" w:hAnsi="MS Gothic"/>
                    <w:sz w:val="32"/>
                    <w:szCs w:val="32"/>
                  </w:rPr>
                </w:pPr>
                <w:r w:rsidRPr="00196748">
                  <w:rPr>
                    <w:rFonts w:ascii="MS Gothic" w:eastAsia="MS Gothic" w:hAnsi="MS Gothic"/>
                    <w:sz w:val="32"/>
                    <w:szCs w:val="32"/>
                  </w:rPr>
                  <w:t>☐</w:t>
                </w:r>
              </w:p>
            </w:tc>
          </w:sdtContent>
        </w:sdt>
        <w:tc>
          <w:tcPr>
            <w:tcW w:w="7797" w:type="dxa"/>
            <w:vAlign w:val="center"/>
          </w:tcPr>
          <w:p w14:paraId="73220EF9" w14:textId="77777777" w:rsidR="00116372" w:rsidRPr="00A946C9" w:rsidRDefault="00116372"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26: The Eels</w:t>
            </w:r>
            <w:r w:rsidRPr="00A946C9">
              <w:rPr>
                <w:rFonts w:ascii="Arial Nova" w:hAnsi="Arial Nova"/>
                <w:sz w:val="22"/>
              </w:rPr>
              <w:t xml:space="preserve"> (England and Wales) Regulations 2009.</w:t>
            </w:r>
          </w:p>
        </w:tc>
        <w:tc>
          <w:tcPr>
            <w:tcW w:w="2126" w:type="dxa"/>
            <w:vAlign w:val="center"/>
          </w:tcPr>
          <w:p w14:paraId="7CA5598B" w14:textId="77777777" w:rsidR="00116372" w:rsidRPr="00A946C9" w:rsidRDefault="00116372"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 xml:space="preserve">Water EM and </w:t>
            </w:r>
            <w:r w:rsidR="00A946C9" w:rsidRPr="00A946C9">
              <w:rPr>
                <w:rFonts w:ascii="Arial Nova" w:hAnsi="Arial Nova"/>
                <w:sz w:val="22"/>
              </w:rPr>
              <w:t>F</w:t>
            </w:r>
            <w:r w:rsidRPr="00A946C9">
              <w:rPr>
                <w:rFonts w:ascii="Arial Nova" w:hAnsi="Arial Nova"/>
                <w:sz w:val="22"/>
              </w:rPr>
              <w:t xml:space="preserve">isheries </w:t>
            </w:r>
            <w:r w:rsidR="00A946C9" w:rsidRPr="00A946C9">
              <w:rPr>
                <w:rFonts w:ascii="Arial Nova" w:hAnsi="Arial Nova"/>
                <w:sz w:val="22"/>
              </w:rPr>
              <w:t>E</w:t>
            </w:r>
            <w:r w:rsidRPr="00A946C9">
              <w:rPr>
                <w:rFonts w:ascii="Arial Nova" w:hAnsi="Arial Nova"/>
                <w:sz w:val="22"/>
              </w:rPr>
              <w:t>nforcement</w:t>
            </w:r>
          </w:p>
        </w:tc>
      </w:tr>
      <w:tr w:rsidR="00A946C9" w:rsidRPr="00A946C9" w14:paraId="5D6918ED" w14:textId="77777777" w:rsidTr="00641522">
        <w:sdt>
          <w:sdtPr>
            <w:rPr>
              <w:rFonts w:ascii="MS Gothic" w:eastAsia="MS Gothic" w:hAnsi="MS Gothic"/>
              <w:sz w:val="32"/>
              <w:szCs w:val="32"/>
            </w:rPr>
            <w:id w:val="-73863151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57" w:type="dxa"/>
                <w:vAlign w:val="center"/>
              </w:tcPr>
              <w:p w14:paraId="537189C6" w14:textId="77777777" w:rsidR="00A946C9" w:rsidRPr="00196748" w:rsidRDefault="00196748" w:rsidP="00196748">
                <w:pPr>
                  <w:spacing w:before="0" w:after="0" w:line="240" w:lineRule="auto"/>
                  <w:ind w:left="113"/>
                  <w:rPr>
                    <w:rFonts w:ascii="MS Gothic" w:eastAsia="MS Gothic" w:hAnsi="MS Gothic"/>
                    <w:sz w:val="32"/>
                    <w:szCs w:val="32"/>
                  </w:rPr>
                </w:pPr>
                <w:r w:rsidRPr="00196748">
                  <w:rPr>
                    <w:rFonts w:ascii="MS Gothic" w:eastAsia="MS Gothic" w:hAnsi="MS Gothic"/>
                    <w:sz w:val="32"/>
                    <w:szCs w:val="32"/>
                  </w:rPr>
                  <w:t>☐</w:t>
                </w:r>
              </w:p>
            </w:tc>
          </w:sdtContent>
        </w:sdt>
        <w:tc>
          <w:tcPr>
            <w:tcW w:w="7797" w:type="dxa"/>
            <w:vAlign w:val="center"/>
          </w:tcPr>
          <w:p w14:paraId="45BF515D" w14:textId="77777777" w:rsidR="00A946C9" w:rsidRPr="00A946C9" w:rsidRDefault="00A946C9" w:rsidP="00641522">
            <w:pPr>
              <w:spacing w:before="6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8C5E38">
              <w:rPr>
                <w:rFonts w:ascii="Arial Nova" w:hAnsi="Arial Nova"/>
                <w:sz w:val="22"/>
                <w:highlight w:val="green"/>
              </w:rPr>
              <w:t>Regulation 11:</w:t>
            </w:r>
            <w:r w:rsidRPr="00A946C9">
              <w:rPr>
                <w:rFonts w:ascii="Arial Nova" w:hAnsi="Arial Nova"/>
                <w:sz w:val="22"/>
              </w:rPr>
              <w:t xml:space="preserve"> The Keeping and Introduction of Fish (England and River </w:t>
            </w:r>
            <w:proofErr w:type="spellStart"/>
            <w:r w:rsidRPr="00A946C9">
              <w:rPr>
                <w:rFonts w:ascii="Arial Nova" w:hAnsi="Arial Nova"/>
                <w:sz w:val="22"/>
              </w:rPr>
              <w:t>Esk</w:t>
            </w:r>
            <w:proofErr w:type="spellEnd"/>
            <w:r w:rsidRPr="00A946C9">
              <w:rPr>
                <w:rFonts w:ascii="Arial Nova" w:hAnsi="Arial Nova"/>
                <w:sz w:val="22"/>
              </w:rPr>
              <w:t xml:space="preserve"> Catchment Area) Regulations 2015.</w:t>
            </w:r>
          </w:p>
        </w:tc>
        <w:tc>
          <w:tcPr>
            <w:tcW w:w="2126" w:type="dxa"/>
            <w:vAlign w:val="center"/>
          </w:tcPr>
          <w:p w14:paraId="57A12DDB" w14:textId="77777777" w:rsidR="00A946C9" w:rsidRPr="00A946C9" w:rsidRDefault="00A946C9" w:rsidP="00641522">
            <w:pPr>
              <w:spacing w:before="60" w:after="0" w:line="312" w:lineRule="auto"/>
              <w:jc w:val="center"/>
              <w:cnfStyle w:val="000000000000" w:firstRow="0" w:lastRow="0" w:firstColumn="0" w:lastColumn="0" w:oddVBand="0" w:evenVBand="0" w:oddHBand="0" w:evenHBand="0" w:firstRowFirstColumn="0" w:firstRowLastColumn="0" w:lastRowFirstColumn="0" w:lastRowLastColumn="0"/>
              <w:rPr>
                <w:rFonts w:ascii="Arial Nova" w:hAnsi="Arial Nova"/>
                <w:sz w:val="22"/>
              </w:rPr>
            </w:pPr>
            <w:r w:rsidRPr="00A946C9">
              <w:rPr>
                <w:rFonts w:ascii="Arial Nova" w:hAnsi="Arial Nova"/>
                <w:sz w:val="22"/>
              </w:rPr>
              <w:t>Fisheries Enforcement</w:t>
            </w:r>
          </w:p>
        </w:tc>
      </w:tr>
    </w:tbl>
    <w:tbl>
      <w:tblPr>
        <w:tblStyle w:val="TableStyle4"/>
        <w:tblpPr w:leftFromText="180" w:rightFromText="180" w:vertAnchor="text" w:horzAnchor="margin" w:tblpY="293"/>
        <w:tblW w:w="10480" w:type="dxa"/>
        <w:tblLayout w:type="fixed"/>
        <w:tblLook w:val="04A0" w:firstRow="1" w:lastRow="0" w:firstColumn="1" w:lastColumn="0" w:noHBand="0" w:noVBand="1"/>
      </w:tblPr>
      <w:tblGrid>
        <w:gridCol w:w="8354"/>
        <w:gridCol w:w="2126"/>
      </w:tblGrid>
      <w:tr w:rsidR="008C5E38" w:rsidRPr="00A946C9" w14:paraId="7309CFD1" w14:textId="77777777" w:rsidTr="008C5E38">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0480" w:type="dxa"/>
            <w:gridSpan w:val="2"/>
            <w:vAlign w:val="center"/>
          </w:tcPr>
          <w:p w14:paraId="52431858" w14:textId="77777777" w:rsidR="008C5E38" w:rsidRPr="00641522" w:rsidRDefault="008C5E38" w:rsidP="008C5E38">
            <w:pPr>
              <w:spacing w:before="0" w:after="0" w:line="312" w:lineRule="auto"/>
              <w:rPr>
                <w:rFonts w:ascii="Arial Nova" w:hAnsi="Arial Nova"/>
                <w:szCs w:val="24"/>
              </w:rPr>
            </w:pPr>
            <w:r w:rsidRPr="00641522">
              <w:rPr>
                <w:rFonts w:ascii="Arial Nova" w:hAnsi="Arial Nova"/>
                <w:szCs w:val="24"/>
              </w:rPr>
              <w:t>Sign off</w:t>
            </w:r>
          </w:p>
        </w:tc>
      </w:tr>
      <w:tr w:rsidR="008C5E38" w:rsidRPr="00A946C9" w14:paraId="77E587E9" w14:textId="77777777" w:rsidTr="008C5E38">
        <w:tc>
          <w:tcPr>
            <w:cnfStyle w:val="001000000000" w:firstRow="0" w:lastRow="0" w:firstColumn="1" w:lastColumn="0" w:oddVBand="0" w:evenVBand="0" w:oddHBand="0" w:evenHBand="0" w:firstRowFirstColumn="0" w:firstRowLastColumn="0" w:lastRowFirstColumn="0" w:lastRowLastColumn="0"/>
            <w:tcW w:w="8354" w:type="dxa"/>
            <w:vAlign w:val="center"/>
          </w:tcPr>
          <w:p w14:paraId="5A767BB0" w14:textId="77777777" w:rsidR="008C5E38" w:rsidRPr="00A946C9" w:rsidRDefault="008C5E38" w:rsidP="008C5E38">
            <w:pPr>
              <w:spacing w:before="0" w:after="0" w:line="312" w:lineRule="auto"/>
              <w:rPr>
                <w:rFonts w:ascii="Arial Nova" w:hAnsi="Arial Nova"/>
                <w:b w:val="0"/>
                <w:sz w:val="22"/>
              </w:rPr>
            </w:pPr>
            <w:r w:rsidRPr="00A946C9">
              <w:rPr>
                <w:rFonts w:ascii="Arial Nova" w:hAnsi="Arial Nova"/>
                <w:sz w:val="22"/>
              </w:rPr>
              <w:t>Team leader:</w:t>
            </w:r>
          </w:p>
          <w:p w14:paraId="0E73E509" w14:textId="77777777" w:rsidR="008C5E38" w:rsidRPr="00A946C9" w:rsidRDefault="008C5E38" w:rsidP="008C5E38">
            <w:pPr>
              <w:spacing w:before="0" w:after="0" w:line="312" w:lineRule="auto"/>
              <w:rPr>
                <w:rFonts w:ascii="Arial Nova" w:hAnsi="Arial Nova"/>
                <w:b w:val="0"/>
                <w:sz w:val="22"/>
              </w:rPr>
            </w:pPr>
          </w:p>
          <w:p w14:paraId="0F26326F" w14:textId="77777777" w:rsidR="008C5E38" w:rsidRPr="00A946C9" w:rsidRDefault="008C5E38" w:rsidP="008C5E38">
            <w:pPr>
              <w:spacing w:before="0" w:after="0" w:line="312" w:lineRule="auto"/>
              <w:rPr>
                <w:rFonts w:ascii="Arial Nova" w:hAnsi="Arial Nova"/>
                <w:sz w:val="22"/>
              </w:rPr>
            </w:pPr>
            <w:r w:rsidRPr="00A946C9">
              <w:rPr>
                <w:rFonts w:ascii="Arial Nova" w:hAnsi="Arial Nova"/>
                <w:sz w:val="22"/>
              </w:rPr>
              <w:t>Signed:</w:t>
            </w:r>
          </w:p>
        </w:tc>
        <w:tc>
          <w:tcPr>
            <w:tcW w:w="2126" w:type="dxa"/>
          </w:tcPr>
          <w:p w14:paraId="47698D96"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37699559"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689359B6"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r w:rsidRPr="00A946C9">
              <w:rPr>
                <w:rFonts w:ascii="Arial Nova" w:hAnsi="Arial Nova"/>
                <w:b/>
                <w:bCs/>
                <w:sz w:val="22"/>
              </w:rPr>
              <w:t>Date:</w:t>
            </w:r>
          </w:p>
        </w:tc>
      </w:tr>
      <w:tr w:rsidR="008C5E38" w:rsidRPr="00A946C9" w14:paraId="6A36FE00" w14:textId="77777777" w:rsidTr="008C5E38">
        <w:trPr>
          <w:trHeight w:val="1448"/>
        </w:trPr>
        <w:tc>
          <w:tcPr>
            <w:cnfStyle w:val="001000000000" w:firstRow="0" w:lastRow="0" w:firstColumn="1" w:lastColumn="0" w:oddVBand="0" w:evenVBand="0" w:oddHBand="0" w:evenHBand="0" w:firstRowFirstColumn="0" w:firstRowLastColumn="0" w:lastRowFirstColumn="0" w:lastRowLastColumn="0"/>
            <w:tcW w:w="8354" w:type="dxa"/>
            <w:vAlign w:val="center"/>
          </w:tcPr>
          <w:p w14:paraId="3B9BEBF5" w14:textId="77777777" w:rsidR="008C5E38" w:rsidRPr="00A946C9" w:rsidRDefault="008C5E38" w:rsidP="008C5E38">
            <w:pPr>
              <w:spacing w:before="0" w:after="0" w:line="312" w:lineRule="auto"/>
              <w:rPr>
                <w:rFonts w:ascii="Arial Nova" w:hAnsi="Arial Nova"/>
                <w:b w:val="0"/>
                <w:sz w:val="22"/>
              </w:rPr>
            </w:pPr>
            <w:r w:rsidRPr="00A946C9">
              <w:rPr>
                <w:rFonts w:ascii="Arial Nova" w:hAnsi="Arial Nova"/>
                <w:sz w:val="22"/>
              </w:rPr>
              <w:t xml:space="preserve">Area Director, Deputy </w:t>
            </w:r>
            <w:proofErr w:type="gramStart"/>
            <w:r w:rsidRPr="00A946C9">
              <w:rPr>
                <w:rFonts w:ascii="Arial Nova" w:hAnsi="Arial Nova"/>
                <w:sz w:val="22"/>
              </w:rPr>
              <w:t>Director</w:t>
            </w:r>
            <w:proofErr w:type="gramEnd"/>
            <w:r w:rsidRPr="00A946C9">
              <w:rPr>
                <w:rFonts w:ascii="Arial Nova" w:hAnsi="Arial Nova"/>
                <w:sz w:val="22"/>
              </w:rPr>
              <w:t xml:space="preserve"> or Director:</w:t>
            </w:r>
          </w:p>
          <w:p w14:paraId="67B7E8A6" w14:textId="77777777" w:rsidR="008C5E38" w:rsidRPr="00A946C9" w:rsidRDefault="008C5E38" w:rsidP="008C5E38">
            <w:pPr>
              <w:spacing w:before="0" w:after="0" w:line="312" w:lineRule="auto"/>
              <w:rPr>
                <w:rFonts w:ascii="Arial Nova" w:hAnsi="Arial Nova"/>
                <w:b w:val="0"/>
                <w:sz w:val="22"/>
              </w:rPr>
            </w:pPr>
          </w:p>
          <w:p w14:paraId="15650F8F" w14:textId="77777777" w:rsidR="008C5E38" w:rsidRPr="00A946C9" w:rsidRDefault="008C5E38" w:rsidP="008C5E38">
            <w:pPr>
              <w:spacing w:before="0" w:after="0" w:line="312" w:lineRule="auto"/>
              <w:ind w:left="127"/>
              <w:rPr>
                <w:rFonts w:ascii="Arial Nova" w:hAnsi="Arial Nova"/>
                <w:sz w:val="22"/>
              </w:rPr>
            </w:pPr>
            <w:r w:rsidRPr="00A946C9">
              <w:rPr>
                <w:rFonts w:ascii="Arial Nova" w:hAnsi="Arial Nova"/>
                <w:b w:val="0"/>
                <w:sz w:val="22"/>
              </w:rPr>
              <w:t>I,</w:t>
            </w:r>
            <w:r w:rsidRPr="00A946C9">
              <w:rPr>
                <w:rFonts w:ascii="Arial Nova" w:hAnsi="Arial Nova"/>
                <w:sz w:val="22"/>
              </w:rPr>
              <w:t xml:space="preserve"> ……………………………………………………., </w:t>
            </w:r>
            <w:r w:rsidRPr="00A946C9">
              <w:rPr>
                <w:rFonts w:ascii="Arial Nova" w:hAnsi="Arial Nova"/>
                <w:b w:val="0"/>
                <w:sz w:val="22"/>
              </w:rPr>
              <w:t>confirm that the named officer is authorised to exercise the relevant powers indicated above.</w:t>
            </w:r>
          </w:p>
          <w:p w14:paraId="61129FF6" w14:textId="77777777" w:rsidR="008C5E38" w:rsidRDefault="008C5E38" w:rsidP="008C5E38">
            <w:pPr>
              <w:spacing w:before="0" w:after="0" w:line="312" w:lineRule="auto"/>
              <w:ind w:left="127"/>
              <w:rPr>
                <w:rFonts w:ascii="Arial Nova" w:hAnsi="Arial Nova"/>
                <w:sz w:val="22"/>
              </w:rPr>
            </w:pPr>
          </w:p>
          <w:p w14:paraId="228F975B" w14:textId="77777777" w:rsidR="008C5E38" w:rsidRPr="00A946C9" w:rsidRDefault="008C5E38" w:rsidP="008C5E38">
            <w:pPr>
              <w:spacing w:before="0" w:after="0" w:line="312" w:lineRule="auto"/>
              <w:ind w:left="127"/>
              <w:rPr>
                <w:rFonts w:ascii="Arial Nova" w:hAnsi="Arial Nova"/>
                <w:b w:val="0"/>
                <w:sz w:val="22"/>
              </w:rPr>
            </w:pPr>
          </w:p>
          <w:p w14:paraId="79AE429D" w14:textId="77777777" w:rsidR="008C5E38" w:rsidRPr="00A946C9" w:rsidRDefault="008C5E38" w:rsidP="008C5E38">
            <w:pPr>
              <w:spacing w:before="0" w:after="0" w:line="312" w:lineRule="auto"/>
              <w:rPr>
                <w:rFonts w:ascii="Arial Nova" w:hAnsi="Arial Nova"/>
                <w:sz w:val="22"/>
              </w:rPr>
            </w:pPr>
            <w:r w:rsidRPr="00A946C9">
              <w:rPr>
                <w:rFonts w:ascii="Arial Nova" w:hAnsi="Arial Nova"/>
                <w:sz w:val="22"/>
              </w:rPr>
              <w:t>Signed:</w:t>
            </w:r>
          </w:p>
        </w:tc>
        <w:tc>
          <w:tcPr>
            <w:tcW w:w="2126" w:type="dxa"/>
          </w:tcPr>
          <w:p w14:paraId="2D3E88F5"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5318E5A9"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7D2F693F"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1EE58276"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65CAA3FC" w14:textId="77777777" w:rsidR="008C5E38" w:rsidRDefault="008C5E38" w:rsidP="008C5E38">
            <w:pPr>
              <w:spacing w:before="0" w:after="0" w:line="312" w:lineRule="auto"/>
              <w:ind w:left="0"/>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2A01E073"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p>
          <w:p w14:paraId="250C76D1" w14:textId="77777777" w:rsidR="008C5E38" w:rsidRPr="00A946C9" w:rsidRDefault="008C5E38" w:rsidP="008C5E38">
            <w:pPr>
              <w:spacing w:before="0" w:after="0" w:line="312" w:lineRule="auto"/>
              <w:cnfStyle w:val="000000000000" w:firstRow="0" w:lastRow="0" w:firstColumn="0" w:lastColumn="0" w:oddVBand="0" w:evenVBand="0" w:oddHBand="0" w:evenHBand="0" w:firstRowFirstColumn="0" w:firstRowLastColumn="0" w:lastRowFirstColumn="0" w:lastRowLastColumn="0"/>
              <w:rPr>
                <w:rFonts w:ascii="Arial Nova" w:hAnsi="Arial Nova"/>
                <w:b/>
                <w:bCs/>
                <w:sz w:val="22"/>
              </w:rPr>
            </w:pPr>
            <w:r w:rsidRPr="00A946C9">
              <w:rPr>
                <w:rFonts w:ascii="Arial Nova" w:hAnsi="Arial Nova"/>
                <w:b/>
                <w:bCs/>
                <w:sz w:val="22"/>
              </w:rPr>
              <w:t>Date:</w:t>
            </w:r>
          </w:p>
        </w:tc>
      </w:tr>
    </w:tbl>
    <w:p w14:paraId="1F47E68E" w14:textId="594DFAEE" w:rsidR="00331517" w:rsidRPr="008C5E38" w:rsidRDefault="00331517" w:rsidP="008C5E38">
      <w:pPr>
        <w:pStyle w:val="Dateandversion"/>
        <w:spacing w:before="0" w:after="0" w:line="312" w:lineRule="auto"/>
        <w:rPr>
          <w:rFonts w:ascii="Arial Nova" w:hAnsi="Arial Nova"/>
          <w:b/>
          <w:bCs/>
          <w:sz w:val="22"/>
        </w:rPr>
      </w:pPr>
    </w:p>
    <w:p w14:paraId="2464962D" w14:textId="77777777" w:rsidR="00E95706" w:rsidRPr="00641522" w:rsidRDefault="00801846" w:rsidP="00FE60BD">
      <w:pPr>
        <w:spacing w:before="120" w:after="0" w:line="312" w:lineRule="auto"/>
        <w:jc w:val="center"/>
        <w:rPr>
          <w:rFonts w:ascii="Arial Nova" w:hAnsi="Arial Nova"/>
          <w:sz w:val="22"/>
        </w:rPr>
      </w:pPr>
      <w:r w:rsidRPr="00A946C9">
        <w:rPr>
          <w:rFonts w:ascii="Arial Nova" w:hAnsi="Arial Nova"/>
          <w:sz w:val="22"/>
        </w:rPr>
        <w:t xml:space="preserve">This authorisation </w:t>
      </w:r>
      <w:r w:rsidRPr="00A946C9">
        <w:rPr>
          <w:rFonts w:ascii="Arial Nova" w:hAnsi="Arial Nova"/>
          <w:b/>
          <w:sz w:val="22"/>
        </w:rPr>
        <w:t>must</w:t>
      </w:r>
      <w:r w:rsidRPr="00A946C9">
        <w:rPr>
          <w:rFonts w:ascii="Arial Nova" w:hAnsi="Arial Nova"/>
          <w:sz w:val="22"/>
        </w:rPr>
        <w:t xml:space="preserve"> be kept securely by the officer as evidence of their authority to enter land, premises, </w:t>
      </w:r>
      <w:proofErr w:type="gramStart"/>
      <w:r w:rsidRPr="00A946C9">
        <w:rPr>
          <w:rFonts w:ascii="Arial Nova" w:hAnsi="Arial Nova"/>
          <w:sz w:val="22"/>
        </w:rPr>
        <w:t>vessels</w:t>
      </w:r>
      <w:proofErr w:type="gramEnd"/>
      <w:r w:rsidRPr="00A946C9">
        <w:rPr>
          <w:rFonts w:ascii="Arial Nova" w:hAnsi="Arial Nova"/>
          <w:sz w:val="22"/>
        </w:rPr>
        <w:t xml:space="preserve"> and vehicles as indicated by the above legislation. The personal authorisation card must be shown prior to exercising a power. The card and an electronic or paper copy of this counterpart should be carried by the officer and shown on request</w:t>
      </w:r>
      <w:r w:rsidR="00641522">
        <w:rPr>
          <w:rFonts w:ascii="Arial Nova" w:hAnsi="Arial Nova"/>
          <w:sz w:val="20"/>
          <w:szCs w:val="20"/>
        </w:rPr>
        <w:t>.</w:t>
      </w:r>
    </w:p>
    <w:sectPr w:rsidR="00E95706" w:rsidRPr="00641522" w:rsidSect="00641522">
      <w:headerReference w:type="default" r:id="rId16"/>
      <w:footerReference w:type="default" r:id="rId17"/>
      <w:headerReference w:type="first" r:id="rId18"/>
      <w:footerReference w:type="first" r:id="rId19"/>
      <w:type w:val="continuous"/>
      <w:pgSz w:w="11899" w:h="16838" w:code="9"/>
      <w:pgMar w:top="720" w:right="720" w:bottom="720" w:left="720" w:header="340" w:footer="340"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hittaker, Lisa" w:date="2023-02-27T13:45:00Z" w:initials="WL">
    <w:p w14:paraId="10933C66" w14:textId="77777777" w:rsidR="00ED4FE7" w:rsidRDefault="00ED4FE7">
      <w:pPr>
        <w:pStyle w:val="CommentText"/>
      </w:pPr>
      <w:r>
        <w:rPr>
          <w:rStyle w:val="CommentReference"/>
        </w:rPr>
        <w:annotationRef/>
      </w:r>
      <w:r>
        <w:t>This column will need to align with the module matrix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933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3296" w16cex:dateUtc="2023-02-2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933C66" w16cid:durableId="27A73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B583" w14:textId="77777777" w:rsidR="008C5E38" w:rsidRDefault="008C5E38" w:rsidP="002F321C">
      <w:r>
        <w:separator/>
      </w:r>
    </w:p>
    <w:p w14:paraId="17D3480C" w14:textId="77777777" w:rsidR="008C5E38" w:rsidRDefault="008C5E38"/>
  </w:endnote>
  <w:endnote w:type="continuationSeparator" w:id="0">
    <w:p w14:paraId="7F00524A" w14:textId="77777777" w:rsidR="008C5E38" w:rsidRDefault="008C5E38" w:rsidP="002F321C">
      <w:r>
        <w:continuationSeparator/>
      </w:r>
    </w:p>
    <w:p w14:paraId="4A61E92D" w14:textId="77777777" w:rsidR="008C5E38" w:rsidRDefault="008C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8259" w14:textId="77777777" w:rsidR="00D22F91" w:rsidRDefault="00D22F91" w:rsidP="006A0B3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90B6" w14:textId="77777777" w:rsidR="00951439" w:rsidRPr="00A946C9" w:rsidRDefault="00A946C9" w:rsidP="00A946C9">
    <w:pPr>
      <w:pStyle w:val="Footer"/>
      <w:jc w:val="right"/>
      <w:rPr>
        <w:rFonts w:ascii="Arial Nova" w:hAnsi="Arial Nova"/>
        <w:sz w:val="20"/>
        <w:szCs w:val="20"/>
      </w:rPr>
    </w:pPr>
    <w:r w:rsidRPr="00A946C9">
      <w:rPr>
        <w:rFonts w:ascii="Arial Nova" w:hAnsi="Arial Nova"/>
        <w:sz w:val="20"/>
        <w:szCs w:val="20"/>
      </w:rPr>
      <w:t>(</w:t>
    </w:r>
    <w:proofErr w:type="gramStart"/>
    <w:r w:rsidRPr="00A946C9">
      <w:rPr>
        <w:rFonts w:ascii="Arial Nova" w:hAnsi="Arial Nova"/>
        <w:sz w:val="20"/>
        <w:szCs w:val="20"/>
      </w:rPr>
      <w:t>continued</w:t>
    </w:r>
    <w:proofErr w:type="gramEnd"/>
    <w:r w:rsidRPr="00A946C9">
      <w:rPr>
        <w:rFonts w:ascii="Arial Nova" w:hAnsi="Arial Nov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5572" w14:textId="77777777" w:rsidR="008C5E38" w:rsidRDefault="008C5E38" w:rsidP="002F321C">
      <w:r>
        <w:separator/>
      </w:r>
    </w:p>
    <w:p w14:paraId="0180C5EB" w14:textId="77777777" w:rsidR="008C5E38" w:rsidRDefault="008C5E38"/>
  </w:footnote>
  <w:footnote w:type="continuationSeparator" w:id="0">
    <w:p w14:paraId="5141F7FF" w14:textId="77777777" w:rsidR="008C5E38" w:rsidRDefault="008C5E38" w:rsidP="002F321C">
      <w:r>
        <w:continuationSeparator/>
      </w:r>
    </w:p>
    <w:p w14:paraId="6AD3E45A" w14:textId="77777777" w:rsidR="008C5E38" w:rsidRDefault="008C5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B881" w14:textId="1AAC250F" w:rsidR="007B2854" w:rsidRPr="007B2854" w:rsidRDefault="007B2854" w:rsidP="007B2854">
    <w:pPr>
      <w:pStyle w:val="Footer"/>
      <w:rPr>
        <w:rFonts w:ascii="Arial Nova" w:hAnsi="Arial Nova"/>
        <w:sz w:val="20"/>
        <w:szCs w:val="20"/>
      </w:rPr>
    </w:pPr>
    <w:r w:rsidRPr="00A946C9">
      <w:rPr>
        <w:rFonts w:ascii="Arial Nova" w:hAnsi="Arial Nova"/>
        <w:sz w:val="20"/>
        <w:szCs w:val="20"/>
      </w:rPr>
      <w:t>(</w:t>
    </w:r>
    <w:r>
      <w:rPr>
        <w:rFonts w:ascii="Arial Nova" w:hAnsi="Arial Nova"/>
        <w:sz w:val="20"/>
        <w:szCs w:val="20"/>
      </w:rPr>
      <w:t>…</w:t>
    </w:r>
    <w:r w:rsidRPr="00A946C9">
      <w:rPr>
        <w:rFonts w:ascii="Arial Nova" w:hAnsi="Arial Nova"/>
        <w:sz w:val="20"/>
        <w:szCs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D7FF" w14:textId="77777777" w:rsidR="00331517" w:rsidRDefault="00331517" w:rsidP="00777F4B">
    <w:pPr>
      <w:pStyle w:val="Header"/>
      <w:rPr>
        <w:noProof/>
        <w:lang w:eastAsia="en-GB"/>
      </w:rPr>
    </w:pPr>
  </w:p>
  <w:p w14:paraId="7F3C44CC" w14:textId="77777777" w:rsidR="00D22F91" w:rsidRPr="00777F4B" w:rsidRDefault="00D22F91" w:rsidP="00777F4B">
    <w:pPr>
      <w:pStyle w:val="Header"/>
    </w:pPr>
    <w:r w:rsidRPr="00F6274F">
      <w:rPr>
        <w:noProof/>
        <w:lang w:eastAsia="en-GB"/>
      </w:rPr>
      <w:drawing>
        <wp:anchor distT="0" distB="0" distL="114300" distR="114300" simplePos="0" relativeHeight="251659264" behindDoc="1" locked="0" layoutInCell="1" allowOverlap="1" wp14:anchorId="75EE2353" wp14:editId="4BCE1B5E">
          <wp:simplePos x="0" y="0"/>
          <wp:positionH relativeFrom="margin">
            <wp:posOffset>4429125</wp:posOffset>
          </wp:positionH>
          <wp:positionV relativeFrom="margin">
            <wp:posOffset>-7620</wp:posOffset>
          </wp:positionV>
          <wp:extent cx="2286000" cy="695325"/>
          <wp:effectExtent l="0" t="0" r="0" b="9525"/>
          <wp:wrapNone/>
          <wp:docPr id="2" name="Picture 2"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198" r="6741" b="13057"/>
                  <a:stretch/>
                </pic:blipFill>
                <pic:spPr bwMode="auto">
                  <a:xfrm>
                    <a:off x="0" y="0"/>
                    <a:ext cx="2286000" cy="69532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35849">
    <w:abstractNumId w:val="7"/>
  </w:num>
  <w:num w:numId="2" w16cid:durableId="391583534">
    <w:abstractNumId w:val="10"/>
  </w:num>
  <w:num w:numId="3" w16cid:durableId="1866793271">
    <w:abstractNumId w:val="5"/>
  </w:num>
  <w:num w:numId="4" w16cid:durableId="2033605877">
    <w:abstractNumId w:val="4"/>
  </w:num>
  <w:num w:numId="5" w16cid:durableId="959070318">
    <w:abstractNumId w:val="11"/>
  </w:num>
  <w:num w:numId="6" w16cid:durableId="787969599">
    <w:abstractNumId w:val="12"/>
  </w:num>
  <w:num w:numId="7" w16cid:durableId="560874310">
    <w:abstractNumId w:val="1"/>
  </w:num>
  <w:num w:numId="8" w16cid:durableId="412362831">
    <w:abstractNumId w:val="3"/>
  </w:num>
  <w:num w:numId="9" w16cid:durableId="1638729794">
    <w:abstractNumId w:val="6"/>
  </w:num>
  <w:num w:numId="10" w16cid:durableId="1948348038">
    <w:abstractNumId w:val="9"/>
  </w:num>
  <w:num w:numId="11" w16cid:durableId="663119798">
    <w:abstractNumId w:val="13"/>
  </w:num>
  <w:num w:numId="12" w16cid:durableId="1557160007">
    <w:abstractNumId w:val="2"/>
  </w:num>
  <w:num w:numId="13" w16cid:durableId="1965304048">
    <w:abstractNumId w:val="8"/>
  </w:num>
  <w:num w:numId="14" w16cid:durableId="534925010">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hittaker, Lisa">
    <w15:presenceInfo w15:providerId="AD" w15:userId="S::Lisa.Whittaker@environment-agency.gov.uk::6f91baa9-87f4-464f-aa10-fd0d4c6bd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38"/>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77DAE"/>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7891"/>
    <w:rsid w:val="000F1F6E"/>
    <w:rsid w:val="000F3113"/>
    <w:rsid w:val="000F533C"/>
    <w:rsid w:val="001045C3"/>
    <w:rsid w:val="001045F1"/>
    <w:rsid w:val="00113634"/>
    <w:rsid w:val="00114C3A"/>
    <w:rsid w:val="00116372"/>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957AF"/>
    <w:rsid w:val="00196748"/>
    <w:rsid w:val="001A56F5"/>
    <w:rsid w:val="001A7B8D"/>
    <w:rsid w:val="001C0BD5"/>
    <w:rsid w:val="001C4430"/>
    <w:rsid w:val="001C4F7D"/>
    <w:rsid w:val="001C518B"/>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3CD7"/>
    <w:rsid w:val="00326DAA"/>
    <w:rsid w:val="00331517"/>
    <w:rsid w:val="00332753"/>
    <w:rsid w:val="003369F2"/>
    <w:rsid w:val="00340AA3"/>
    <w:rsid w:val="0034693C"/>
    <w:rsid w:val="00347AD3"/>
    <w:rsid w:val="00367E78"/>
    <w:rsid w:val="00370F57"/>
    <w:rsid w:val="00371037"/>
    <w:rsid w:val="00373628"/>
    <w:rsid w:val="00377108"/>
    <w:rsid w:val="003A4A13"/>
    <w:rsid w:val="003A51AB"/>
    <w:rsid w:val="003A6259"/>
    <w:rsid w:val="003B4427"/>
    <w:rsid w:val="003B49DE"/>
    <w:rsid w:val="003B5131"/>
    <w:rsid w:val="003B67DE"/>
    <w:rsid w:val="003C1564"/>
    <w:rsid w:val="003C1ACB"/>
    <w:rsid w:val="003C5084"/>
    <w:rsid w:val="003D31DF"/>
    <w:rsid w:val="003E1D89"/>
    <w:rsid w:val="003E5758"/>
    <w:rsid w:val="003E59D3"/>
    <w:rsid w:val="003F12DA"/>
    <w:rsid w:val="003F4D14"/>
    <w:rsid w:val="003F5DD4"/>
    <w:rsid w:val="004004E6"/>
    <w:rsid w:val="00412674"/>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6517"/>
    <w:rsid w:val="004A27D0"/>
    <w:rsid w:val="004A31B5"/>
    <w:rsid w:val="004A543C"/>
    <w:rsid w:val="004B1FD0"/>
    <w:rsid w:val="004B2680"/>
    <w:rsid w:val="004C0E12"/>
    <w:rsid w:val="004C1F8A"/>
    <w:rsid w:val="004C20FE"/>
    <w:rsid w:val="004C4A19"/>
    <w:rsid w:val="004C537D"/>
    <w:rsid w:val="004D0F41"/>
    <w:rsid w:val="004D1E4A"/>
    <w:rsid w:val="004D3732"/>
    <w:rsid w:val="004E4F0D"/>
    <w:rsid w:val="004F1654"/>
    <w:rsid w:val="004F2544"/>
    <w:rsid w:val="004F6C6A"/>
    <w:rsid w:val="004F7D76"/>
    <w:rsid w:val="004F7E71"/>
    <w:rsid w:val="005019EF"/>
    <w:rsid w:val="0050452D"/>
    <w:rsid w:val="00506832"/>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0A73"/>
    <w:rsid w:val="00582C4F"/>
    <w:rsid w:val="00583C8F"/>
    <w:rsid w:val="00585710"/>
    <w:rsid w:val="005921B8"/>
    <w:rsid w:val="005A1084"/>
    <w:rsid w:val="005A49FB"/>
    <w:rsid w:val="005A6DA9"/>
    <w:rsid w:val="005A6F3A"/>
    <w:rsid w:val="005C1237"/>
    <w:rsid w:val="005C3B50"/>
    <w:rsid w:val="005D6A28"/>
    <w:rsid w:val="005E791A"/>
    <w:rsid w:val="0060075F"/>
    <w:rsid w:val="00603AC6"/>
    <w:rsid w:val="006204EE"/>
    <w:rsid w:val="00624575"/>
    <w:rsid w:val="00625411"/>
    <w:rsid w:val="0063049D"/>
    <w:rsid w:val="00635AFC"/>
    <w:rsid w:val="00640EF5"/>
    <w:rsid w:val="00641522"/>
    <w:rsid w:val="00642E9F"/>
    <w:rsid w:val="00646B20"/>
    <w:rsid w:val="00653254"/>
    <w:rsid w:val="00654C24"/>
    <w:rsid w:val="006574FB"/>
    <w:rsid w:val="006578E1"/>
    <w:rsid w:val="0066196A"/>
    <w:rsid w:val="0066397F"/>
    <w:rsid w:val="0066626C"/>
    <w:rsid w:val="0068023D"/>
    <w:rsid w:val="0068165A"/>
    <w:rsid w:val="00687B10"/>
    <w:rsid w:val="00694855"/>
    <w:rsid w:val="006A0B36"/>
    <w:rsid w:val="006A373A"/>
    <w:rsid w:val="006A3777"/>
    <w:rsid w:val="006C66D0"/>
    <w:rsid w:val="006D681F"/>
    <w:rsid w:val="006D7832"/>
    <w:rsid w:val="006E0EC4"/>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5ED6"/>
    <w:rsid w:val="00777F4B"/>
    <w:rsid w:val="00782A10"/>
    <w:rsid w:val="00783D75"/>
    <w:rsid w:val="007879C2"/>
    <w:rsid w:val="007B2854"/>
    <w:rsid w:val="007B581E"/>
    <w:rsid w:val="007B5ECA"/>
    <w:rsid w:val="007C4A23"/>
    <w:rsid w:val="007C4E84"/>
    <w:rsid w:val="007D1E79"/>
    <w:rsid w:val="007D2AC7"/>
    <w:rsid w:val="007D3787"/>
    <w:rsid w:val="007E762F"/>
    <w:rsid w:val="007F6885"/>
    <w:rsid w:val="007F77B9"/>
    <w:rsid w:val="00801846"/>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535E"/>
    <w:rsid w:val="008A596B"/>
    <w:rsid w:val="008B6D75"/>
    <w:rsid w:val="008C0832"/>
    <w:rsid w:val="008C1A05"/>
    <w:rsid w:val="008C546C"/>
    <w:rsid w:val="008C5E38"/>
    <w:rsid w:val="008D50C3"/>
    <w:rsid w:val="008E213E"/>
    <w:rsid w:val="008E4E08"/>
    <w:rsid w:val="008E53C7"/>
    <w:rsid w:val="008F4631"/>
    <w:rsid w:val="009017B4"/>
    <w:rsid w:val="00902DD7"/>
    <w:rsid w:val="009118D4"/>
    <w:rsid w:val="009162C1"/>
    <w:rsid w:val="00921A67"/>
    <w:rsid w:val="00921FF6"/>
    <w:rsid w:val="009316D8"/>
    <w:rsid w:val="0093243D"/>
    <w:rsid w:val="00934181"/>
    <w:rsid w:val="0095116B"/>
    <w:rsid w:val="00951439"/>
    <w:rsid w:val="0095191D"/>
    <w:rsid w:val="00953BC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17F9"/>
    <w:rsid w:val="009A3BB5"/>
    <w:rsid w:val="009A45D5"/>
    <w:rsid w:val="009B2A2C"/>
    <w:rsid w:val="009B5FB2"/>
    <w:rsid w:val="009D035A"/>
    <w:rsid w:val="009D7496"/>
    <w:rsid w:val="009E3DB3"/>
    <w:rsid w:val="009E4191"/>
    <w:rsid w:val="009E55EA"/>
    <w:rsid w:val="009F06CE"/>
    <w:rsid w:val="009F2F0B"/>
    <w:rsid w:val="009F429E"/>
    <w:rsid w:val="009F57BD"/>
    <w:rsid w:val="00A00B5A"/>
    <w:rsid w:val="00A06FAB"/>
    <w:rsid w:val="00A10A62"/>
    <w:rsid w:val="00A1296C"/>
    <w:rsid w:val="00A21AB4"/>
    <w:rsid w:val="00A21E8C"/>
    <w:rsid w:val="00A22595"/>
    <w:rsid w:val="00A311FF"/>
    <w:rsid w:val="00A315B6"/>
    <w:rsid w:val="00A31DE3"/>
    <w:rsid w:val="00A50E19"/>
    <w:rsid w:val="00A52EAA"/>
    <w:rsid w:val="00A57065"/>
    <w:rsid w:val="00A60749"/>
    <w:rsid w:val="00A60B42"/>
    <w:rsid w:val="00A63E0D"/>
    <w:rsid w:val="00A742C4"/>
    <w:rsid w:val="00A84E54"/>
    <w:rsid w:val="00A93C8E"/>
    <w:rsid w:val="00A946C9"/>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15316"/>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445C"/>
    <w:rsid w:val="00C55A2A"/>
    <w:rsid w:val="00C61C64"/>
    <w:rsid w:val="00C62236"/>
    <w:rsid w:val="00C62418"/>
    <w:rsid w:val="00C65CBA"/>
    <w:rsid w:val="00C715CB"/>
    <w:rsid w:val="00C7236F"/>
    <w:rsid w:val="00C75D4D"/>
    <w:rsid w:val="00C8174D"/>
    <w:rsid w:val="00C86057"/>
    <w:rsid w:val="00C876F1"/>
    <w:rsid w:val="00C92623"/>
    <w:rsid w:val="00C92821"/>
    <w:rsid w:val="00CB668B"/>
    <w:rsid w:val="00CB6E5A"/>
    <w:rsid w:val="00CC0680"/>
    <w:rsid w:val="00CC0862"/>
    <w:rsid w:val="00CD3AC4"/>
    <w:rsid w:val="00CD3D43"/>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A53"/>
    <w:rsid w:val="00D26595"/>
    <w:rsid w:val="00D27B17"/>
    <w:rsid w:val="00D369EC"/>
    <w:rsid w:val="00D36E22"/>
    <w:rsid w:val="00D41F2A"/>
    <w:rsid w:val="00D4762F"/>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78EA"/>
    <w:rsid w:val="00E3479F"/>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C31AE"/>
    <w:rsid w:val="00EC3B77"/>
    <w:rsid w:val="00EC5CC3"/>
    <w:rsid w:val="00ED01A0"/>
    <w:rsid w:val="00ED4FE7"/>
    <w:rsid w:val="00ED6061"/>
    <w:rsid w:val="00EE32ED"/>
    <w:rsid w:val="00EE4746"/>
    <w:rsid w:val="00EE708B"/>
    <w:rsid w:val="00F045FF"/>
    <w:rsid w:val="00F054F3"/>
    <w:rsid w:val="00F05D8E"/>
    <w:rsid w:val="00F0621F"/>
    <w:rsid w:val="00F11803"/>
    <w:rsid w:val="00F22060"/>
    <w:rsid w:val="00F25416"/>
    <w:rsid w:val="00F43936"/>
    <w:rsid w:val="00F461ED"/>
    <w:rsid w:val="00F46FF0"/>
    <w:rsid w:val="00F5194C"/>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4354"/>
    <w:rsid w:val="00FE5617"/>
    <w:rsid w:val="00FE60BD"/>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553B0"/>
  <w15:docId w15:val="{7D15839A-7628-4F4F-A919-CE3DD9C7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UnresolvedMention">
    <w:name w:val="Unresolved Mention"/>
    <w:basedOn w:val="DefaultParagraphFont"/>
    <w:uiPriority w:val="99"/>
    <w:semiHidden/>
    <w:unhideWhenUsed/>
    <w:rsid w:val="0080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bell\Desktop\DRAFT%20general%20counterpar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2322e060-84f5-47f7-9da4-e2ad6fe9532d">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13</Value>
      <Value>10</Value>
      <Value>14</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Enforcement Business and Improvements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46CD55B86A91F449CF68B58A148BE76" ma:contentTypeVersion="18" ma:contentTypeDescription="Create a new document." ma:contentTypeScope="" ma:versionID="4c0fdadefb866d295cc824f7d57f550d">
  <xsd:schema xmlns:xsd="http://www.w3.org/2001/XMLSchema" xmlns:xs="http://www.w3.org/2001/XMLSchema" xmlns:p="http://schemas.microsoft.com/office/2006/metadata/properties" xmlns:ns2="662745e8-e224-48e8-a2e3-254862b8c2f5" xmlns:ns3="2322e060-84f5-47f7-9da4-e2ad6fe9532d" xmlns:ns4="5e979fae-e1a4-47f6-bb26-e00f2f66025b" targetNamespace="http://schemas.microsoft.com/office/2006/metadata/properties" ma:root="true" ma:fieldsID="1a0204cda80bbb4b7b61037b8ff480b3" ns2:_="" ns3:_="" ns4:_="">
    <xsd:import namespace="662745e8-e224-48e8-a2e3-254862b8c2f5"/>
    <xsd:import namespace="2322e060-84f5-47f7-9da4-e2ad6fe9532d"/>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9587126-d503-4975-b33a-0016d677bb9c}"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587126-d503-4975-b33a-0016d677bb9c}"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forcement Business and Improvements" ma:internalName="Team">
      <xsd:simpleType>
        <xsd:restriction base="dms:Text"/>
      </xsd:simpleType>
    </xsd:element>
    <xsd:element name="Topic" ma:index="20" nillable="true" ma:displayName="Topic" ma:default="S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2e060-84f5-47f7-9da4-e2ad6fe953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7DDA8-5110-42AA-B214-643148E2AC23}">
  <ds:schemaRefs>
    <ds:schemaRef ds:uri="Microsoft.SharePoint.Taxonomy.ContentTypeSync"/>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322e060-84f5-47f7-9da4-e2ad6fe9532d"/>
  </ds:schemaRefs>
</ds:datastoreItem>
</file>

<file path=customXml/itemProps4.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5.xml><?xml version="1.0" encoding="utf-8"?>
<ds:datastoreItem xmlns:ds="http://schemas.openxmlformats.org/officeDocument/2006/customXml" ds:itemID="{3CD5BAE2-8D6A-4FF9-80ED-0C371D1F9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322e060-84f5-47f7-9da4-e2ad6fe9532d"/>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general counterpart</Template>
  <TotalTime>12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Environment Agency external corporate report template</vt:lpstr>
    </vt:vector>
  </TitlesOfParts>
  <Manager/>
  <Company>Environment Agency</Company>
  <LinksUpToDate>false</LinksUpToDate>
  <CharactersWithSpaces>2936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Agency external corporate report template</dc:title>
  <dc:creator>Bell, Sam K</dc:creator>
  <cp:lastModifiedBy>Bell, Sam K</cp:lastModifiedBy>
  <cp:revision>1</cp:revision>
  <cp:lastPrinted>2018-08-21T14:39:00Z</cp:lastPrinted>
  <dcterms:created xsi:type="dcterms:W3CDTF">2023-04-26T08:38:00Z</dcterms:created>
  <dcterms:modified xsi:type="dcterms:W3CDTF">2023-04-26T08:52:00Z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0x010100A5BF1C78D9F64B679A5EBDE1C6598EBC0100646CD55B86A91F449CF68B58A148BE76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14;#Core Defra|026223dd-2e56-4615-868d-7c5bfd566810</vt:lpwstr>
  </property>
  <property fmtid="{D5CDD505-2E9C-101B-9397-08002B2CF9AE}" pid="12" name="MediaServiceImageTags">
    <vt:lpwstr/>
  </property>
</Properties>
</file>