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AE0B" w14:textId="6AFE35AD" w:rsidR="001B55E9" w:rsidRDefault="002D628D" w:rsidP="00A2690B">
      <w:pPr>
        <w:pStyle w:val="Covertitle"/>
      </w:pPr>
      <w:r>
        <w:rPr>
          <w:noProof/>
        </w:rPr>
        <w:drawing>
          <wp:anchor distT="0" distB="0" distL="114300" distR="114300" simplePos="0" relativeHeight="251658241" behindDoc="0" locked="0" layoutInCell="1" allowOverlap="1" wp14:anchorId="6686848F" wp14:editId="7902827E">
            <wp:simplePos x="0" y="0"/>
            <wp:positionH relativeFrom="column">
              <wp:posOffset>-32486</wp:posOffset>
            </wp:positionH>
            <wp:positionV relativeFrom="paragraph">
              <wp:posOffset>160147</wp:posOffset>
            </wp:positionV>
            <wp:extent cx="1371600" cy="895350"/>
            <wp:effectExtent l="0" t="0" r="0" b="0"/>
            <wp:wrapSquare wrapText="bothSides"/>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anchor>
        </w:drawing>
      </w:r>
    </w:p>
    <w:p w14:paraId="34705197" w14:textId="21057FA2"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02000750">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A115FA" w:rsidRPr="00F84505" w:rsidRDefault="00A115FA"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753374F5" w14:textId="4B1D3BA1" w:rsidR="00A115FA" w:rsidRPr="00F84505" w:rsidRDefault="00A115FA" w:rsidP="009C74B1">
                      <w:pPr>
                        <w:rPr>
                          <w:rFonts w:ascii="Arial" w:hAnsi="Arial" w:cs="Arial"/>
                          <w:i/>
                          <w:sz w:val="14"/>
                          <w:szCs w:val="14"/>
                        </w:rPr>
                      </w:pPr>
                    </w:p>
                  </w:txbxContent>
                </v:textbox>
                <w10:wrap type="through" anchorx="margin" anchory="page"/>
              </v:shape>
            </w:pict>
          </mc:Fallback>
        </mc:AlternateContent>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025A4A9E" w14:textId="076F5B63" w:rsidR="00E03DA9" w:rsidRDefault="007A3871" w:rsidP="162E56A0">
      <w:pPr>
        <w:pStyle w:val="Cover-sub-title"/>
        <w:spacing w:after="240"/>
        <w:rPr>
          <w:b/>
          <w:bCs/>
          <w:sz w:val="52"/>
          <w:szCs w:val="52"/>
        </w:rPr>
      </w:pPr>
      <w:r w:rsidRPr="162E56A0">
        <w:rPr>
          <w:b/>
          <w:bCs/>
          <w:sz w:val="52"/>
          <w:szCs w:val="52"/>
        </w:rPr>
        <w:t xml:space="preserve">Stakeholder </w:t>
      </w:r>
      <w:r w:rsidR="00784FAC" w:rsidRPr="162E56A0">
        <w:rPr>
          <w:b/>
          <w:bCs/>
          <w:sz w:val="52"/>
          <w:szCs w:val="52"/>
        </w:rPr>
        <w:t>S</w:t>
      </w:r>
      <w:r w:rsidRPr="162E56A0">
        <w:rPr>
          <w:b/>
          <w:bCs/>
          <w:sz w:val="52"/>
          <w:szCs w:val="52"/>
        </w:rPr>
        <w:t>urvey</w:t>
      </w:r>
      <w:r w:rsidR="7008E07E" w:rsidRPr="162E56A0">
        <w:rPr>
          <w:b/>
          <w:bCs/>
          <w:sz w:val="52"/>
          <w:szCs w:val="52"/>
        </w:rPr>
        <w:t xml:space="preserve"> 2024</w:t>
      </w:r>
    </w:p>
    <w:p w14:paraId="68737AE1" w14:textId="2B7E7B82" w:rsidR="00FF04AE" w:rsidRDefault="004D4454" w:rsidP="005D411A">
      <w:pPr>
        <w:pStyle w:val="Cover-sub-title"/>
        <w:spacing w:after="240"/>
      </w:pPr>
      <w:r>
        <w:t xml:space="preserve">Appendix </w:t>
      </w:r>
      <w:r w:rsidR="001064CE">
        <w:t>1</w:t>
      </w:r>
      <w:r>
        <w:t xml:space="preserve">: </w:t>
      </w:r>
      <w:r w:rsidR="0039122A">
        <w:t>Specification</w:t>
      </w:r>
    </w:p>
    <w:p w14:paraId="481245B0" w14:textId="29BCF5BE" w:rsidR="006727F9" w:rsidRDefault="006727F9"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7F26D705" w14:textId="6BEF8806" w:rsidR="001D77B5" w:rsidRDefault="00780363" w:rsidP="001D77B5">
      <w:pPr>
        <w:pStyle w:val="Textnumbered"/>
      </w:pPr>
      <w:r>
        <w:t xml:space="preserve">The Single Source Regulations Office (SSRO) is an executive non-departmental public body, sponsored by the Ministry of Defence (MOD). We were </w:t>
      </w:r>
      <w:bookmarkStart w:id="0" w:name="_Int_N2JMXB2v"/>
      <w:r>
        <w:t>established</w:t>
      </w:r>
      <w:bookmarkEnd w:id="0"/>
      <w:r>
        <w:t xml:space="preserve"> by the Defence Reform Act 2014, which also created a regulatory framework for </w:t>
      </w:r>
      <w:bookmarkStart w:id="1" w:name="_Int_KzJxGOI6"/>
      <w:r>
        <w:t>single source</w:t>
      </w:r>
      <w:bookmarkEnd w:id="1"/>
      <w:r>
        <w:t xml:space="preserve"> defence contracts, placing controls on the pricing of qualifying contracts and requiring greater transparency on the part of defence contractors</w:t>
      </w:r>
      <w:r w:rsidR="001D77B5">
        <w:t>.</w:t>
      </w:r>
    </w:p>
    <w:p w14:paraId="1013E0DE" w14:textId="06CC8CCF" w:rsidR="001D77B5" w:rsidRDefault="00450201" w:rsidP="001D77B5">
      <w:pPr>
        <w:pStyle w:val="Textnumbered"/>
      </w:pPr>
      <w:r>
        <w:t xml:space="preserve">Our purpose is to deliver our statutory functions to support and improve the operation of the regulatory framework. In carrying out our statutory functions, we aim to ensure that </w:t>
      </w:r>
      <w:bookmarkStart w:id="2" w:name="_Int_lhdTB4Wo"/>
      <w:r>
        <w:t>good value</w:t>
      </w:r>
      <w:bookmarkEnd w:id="2"/>
      <w:r>
        <w:t xml:space="preserve"> for money is obtained in government expenditure on qualifying defence contracts, and that contractors are paid a fair and reasonable price under those contracts</w:t>
      </w:r>
      <w:r w:rsidR="001D77B5">
        <w:t>.</w:t>
      </w:r>
    </w:p>
    <w:p w14:paraId="2AA4DF5A" w14:textId="17A8214C" w:rsidR="00D72DBC" w:rsidRPr="000158DC" w:rsidRDefault="00D72DBC" w:rsidP="00D72DBC">
      <w:pPr>
        <w:pStyle w:val="Textnumbered"/>
        <w:rPr>
          <w:lang w:val="en"/>
        </w:rPr>
      </w:pPr>
      <w:r>
        <w:rPr>
          <w:lang w:val="en"/>
        </w:rPr>
        <w:t xml:space="preserve">The SSRO is a small organisation with </w:t>
      </w:r>
      <w:r w:rsidR="009C23A9">
        <w:rPr>
          <w:lang w:val="en"/>
        </w:rPr>
        <w:t xml:space="preserve">a </w:t>
      </w:r>
      <w:r>
        <w:rPr>
          <w:lang w:val="en"/>
        </w:rPr>
        <w:t>total permanent staff of 3</w:t>
      </w:r>
      <w:r w:rsidR="00A94FFE">
        <w:rPr>
          <w:lang w:val="en"/>
        </w:rPr>
        <w:t>4</w:t>
      </w:r>
      <w:r>
        <w:rPr>
          <w:lang w:val="en"/>
        </w:rPr>
        <w:t xml:space="preserve"> and a budget of £6.3</w:t>
      </w:r>
      <w:r w:rsidR="00F658C8">
        <w:rPr>
          <w:lang w:val="en"/>
        </w:rPr>
        <w:t>9</w:t>
      </w:r>
      <w:r>
        <w:rPr>
          <w:lang w:val="en"/>
        </w:rPr>
        <w:t xml:space="preserve"> million in 202</w:t>
      </w:r>
      <w:r w:rsidR="00347FC1">
        <w:rPr>
          <w:lang w:val="en"/>
        </w:rPr>
        <w:t>2</w:t>
      </w:r>
      <w:r>
        <w:rPr>
          <w:lang w:val="en"/>
        </w:rPr>
        <w:t>/2</w:t>
      </w:r>
      <w:r w:rsidR="00347FC1">
        <w:rPr>
          <w:lang w:val="en"/>
        </w:rPr>
        <w:t>3</w:t>
      </w:r>
      <w:r>
        <w:rPr>
          <w:lang w:val="en"/>
        </w:rPr>
        <w:t>.</w:t>
      </w:r>
    </w:p>
    <w:p w14:paraId="65A65679" w14:textId="66B1C46A" w:rsidR="001D77B5" w:rsidRDefault="00104AF9" w:rsidP="001D77B5">
      <w:pPr>
        <w:pStyle w:val="Textnumbered"/>
      </w:pPr>
      <w:r>
        <w:t>Our statutory functions:</w:t>
      </w:r>
    </w:p>
    <w:p w14:paraId="77580034" w14:textId="234A69F9" w:rsidR="00104AF9" w:rsidRDefault="00B5796A" w:rsidP="00104AF9">
      <w:pPr>
        <w:pStyle w:val="Textnumbered"/>
        <w:numPr>
          <w:ilvl w:val="3"/>
          <w:numId w:val="3"/>
        </w:numPr>
      </w:pPr>
      <w:r w:rsidRPr="00B5796A">
        <w:t>Records: Keeping an up-to-date record of qualifying contracts and receiving statutory reports from defence contractors under the regulatory framework</w:t>
      </w:r>
      <w:r>
        <w:t>.</w:t>
      </w:r>
    </w:p>
    <w:p w14:paraId="764C053B" w14:textId="1A62EE8F" w:rsidR="00B5796A" w:rsidRDefault="00B5796A" w:rsidP="00104AF9">
      <w:pPr>
        <w:pStyle w:val="Textnumbered"/>
        <w:numPr>
          <w:ilvl w:val="3"/>
          <w:numId w:val="3"/>
        </w:numPr>
      </w:pPr>
      <w:r w:rsidRPr="00B5796A">
        <w:t>Contract Profit Rate: Recommending the appropriate baseline profit rate, capital servicing rates and SSRO funding adjustment for use in calculating contract profit rates</w:t>
      </w:r>
      <w:r>
        <w:t>.</w:t>
      </w:r>
    </w:p>
    <w:p w14:paraId="0BE7C232" w14:textId="2FC10E5F" w:rsidR="00B5796A" w:rsidRDefault="00B5796A" w:rsidP="00104AF9">
      <w:pPr>
        <w:pStyle w:val="Textnumbered"/>
        <w:numPr>
          <w:ilvl w:val="3"/>
          <w:numId w:val="3"/>
        </w:numPr>
      </w:pPr>
      <w:r w:rsidRPr="00B5796A">
        <w:t>Guidance: Publishing guidance on Allowable Costs, Contract Profit Rate steps, Reporting and Penalties.</w:t>
      </w:r>
    </w:p>
    <w:p w14:paraId="6AA275E1" w14:textId="5989B5B8" w:rsidR="00B5796A" w:rsidRDefault="00900081" w:rsidP="00104AF9">
      <w:pPr>
        <w:pStyle w:val="Textnumbered"/>
        <w:numPr>
          <w:ilvl w:val="3"/>
          <w:numId w:val="3"/>
        </w:numPr>
      </w:pPr>
      <w:r w:rsidRPr="00900081">
        <w:t>Review: Keeping the operation of the regulatory framework under review and making recommendations for changes to the Secretary of State</w:t>
      </w:r>
      <w:r>
        <w:t>.</w:t>
      </w:r>
    </w:p>
    <w:p w14:paraId="2CD62E0D" w14:textId="7910C907" w:rsidR="00900081" w:rsidRDefault="00900081" w:rsidP="00104AF9">
      <w:pPr>
        <w:pStyle w:val="Textnumbered"/>
        <w:numPr>
          <w:ilvl w:val="3"/>
          <w:numId w:val="3"/>
        </w:numPr>
      </w:pPr>
      <w:r w:rsidRPr="00900081">
        <w:t>Referrals: Giving opinions and making determinations on matters referred to the SSRO concerning the regulatory framework</w:t>
      </w:r>
      <w:r>
        <w:t>.</w:t>
      </w:r>
    </w:p>
    <w:p w14:paraId="253568A0" w14:textId="44FA9E66" w:rsidR="00900081" w:rsidRDefault="00900081" w:rsidP="00104AF9">
      <w:pPr>
        <w:pStyle w:val="Textnumbered"/>
        <w:numPr>
          <w:ilvl w:val="3"/>
          <w:numId w:val="3"/>
        </w:numPr>
      </w:pPr>
      <w:r w:rsidRPr="00900081">
        <w:t>Compliance: Keeping under review the extent to which reporting requirements are being complied with</w:t>
      </w:r>
      <w:r>
        <w:t>.</w:t>
      </w:r>
    </w:p>
    <w:p w14:paraId="1198EE44" w14:textId="7F1A294E" w:rsidR="00900081" w:rsidRDefault="00900081" w:rsidP="00BD2100">
      <w:pPr>
        <w:pStyle w:val="Textnumbered"/>
        <w:numPr>
          <w:ilvl w:val="3"/>
          <w:numId w:val="3"/>
        </w:numPr>
      </w:pPr>
      <w:r w:rsidRPr="00900081">
        <w:t>Analysis: Analysing reported data on request for the Secretary of State and developing insights</w:t>
      </w:r>
      <w:r>
        <w:t>.</w:t>
      </w:r>
    </w:p>
    <w:p w14:paraId="6E094AAF" w14:textId="762B98E0" w:rsidR="001D77B5" w:rsidRDefault="00450201" w:rsidP="009E5E3D">
      <w:pPr>
        <w:pStyle w:val="Textnumbered"/>
      </w:pPr>
      <w:r>
        <w:t xml:space="preserve">We engage closely with the MOD, industry and other stakeholders, and our people bring a diverse range of skills and experience to the regulation of </w:t>
      </w:r>
      <w:bookmarkStart w:id="3" w:name="_Int_kLS3hVej"/>
      <w:r>
        <w:t>single source</w:t>
      </w:r>
      <w:bookmarkEnd w:id="3"/>
      <w:r>
        <w:t xml:space="preserve"> contracts. </w:t>
      </w:r>
      <w:r w:rsidR="005F69E0">
        <w:t xml:space="preserve">We are accountants, economists, lawyers, analysts, and specialists in defence acquisition, regulatory policy, IT, </w:t>
      </w:r>
      <w:r w:rsidR="64C35AAD">
        <w:t>procurement,</w:t>
      </w:r>
      <w:r w:rsidR="005F69E0">
        <w:t xml:space="preserve"> and contracting roles</w:t>
      </w:r>
      <w:r w:rsidR="001D77B5">
        <w:t>.</w:t>
      </w:r>
    </w:p>
    <w:p w14:paraId="75831FF8" w14:textId="54DB5676" w:rsidR="001D77B5" w:rsidRDefault="001D77B5" w:rsidP="001D77B5">
      <w:pPr>
        <w:pStyle w:val="Textnumbered"/>
      </w:pPr>
      <w:r>
        <w:t xml:space="preserve">Additional general information about the SSRO, can be found on our website: </w:t>
      </w:r>
      <w:hyperlink r:id="rId14" w:history="1">
        <w:r w:rsidR="00A701DD" w:rsidRPr="004007CF">
          <w:rPr>
            <w:rStyle w:val="Hyperlink"/>
          </w:rPr>
          <w:t>http://www.gov.uk/government/organisations/single-source-regulations-office</w:t>
        </w:r>
      </w:hyperlink>
      <w:r w:rsidR="00A701DD">
        <w:t xml:space="preserve"> </w:t>
      </w:r>
    </w:p>
    <w:p w14:paraId="357EF54C" w14:textId="77777777" w:rsidR="001D77B5" w:rsidRPr="009A0563" w:rsidRDefault="001D77B5" w:rsidP="00CA32DF">
      <w:pPr>
        <w:pStyle w:val="Textnumbered"/>
        <w:numPr>
          <w:ilvl w:val="0"/>
          <w:numId w:val="0"/>
        </w:numPr>
      </w:pPr>
    </w:p>
    <w:p w14:paraId="45C5D782" w14:textId="03B080FD" w:rsidR="0083442D" w:rsidRPr="00147E64" w:rsidRDefault="0083442D" w:rsidP="0083442D">
      <w:pPr>
        <w:pStyle w:val="Heading2"/>
      </w:pPr>
      <w:r>
        <w:t>Background</w:t>
      </w:r>
    </w:p>
    <w:p w14:paraId="31A08281" w14:textId="1DE5D287" w:rsidR="00CC2800" w:rsidRDefault="00CC2800" w:rsidP="0083442D">
      <w:pPr>
        <w:pStyle w:val="Textnumbered"/>
      </w:pPr>
      <w:r>
        <w:t xml:space="preserve">The SSRO completed its </w:t>
      </w:r>
      <w:r w:rsidR="009B4149">
        <w:t xml:space="preserve">third </w:t>
      </w:r>
      <w:r>
        <w:t xml:space="preserve">stakeholder survey in </w:t>
      </w:r>
      <w:r w:rsidR="00BF74E0">
        <w:t>S</w:t>
      </w:r>
      <w:r>
        <w:t xml:space="preserve">pring </w:t>
      </w:r>
      <w:r w:rsidR="003866D2">
        <w:t>202</w:t>
      </w:r>
      <w:r w:rsidR="00DB6950">
        <w:t>2</w:t>
      </w:r>
      <w:r>
        <w:t xml:space="preserve">. The purpose of the survey </w:t>
      </w:r>
      <w:r w:rsidR="0099040A">
        <w:t xml:space="preserve">is to measure performance, understand stakeholder perceptions, inform our strategic </w:t>
      </w:r>
      <w:r w:rsidR="63278A4C">
        <w:t>direction,</w:t>
      </w:r>
      <w:r w:rsidR="0099040A">
        <w:t xml:space="preserve"> and improve stakeholder engagement</w:t>
      </w:r>
      <w:r>
        <w:t>.</w:t>
      </w:r>
    </w:p>
    <w:p w14:paraId="7AA193B3" w14:textId="718509C5" w:rsidR="00270E1F" w:rsidRDefault="00686933" w:rsidP="0083442D">
      <w:pPr>
        <w:pStyle w:val="Textnumbered"/>
      </w:pPr>
      <w:r>
        <w:lastRenderedPageBreak/>
        <w:t>A total of 2</w:t>
      </w:r>
      <w:r w:rsidR="00B90D47">
        <w:t>70</w:t>
      </w:r>
      <w:r>
        <w:t xml:space="preserve"> </w:t>
      </w:r>
      <w:r w:rsidR="00C75762">
        <w:t xml:space="preserve">online </w:t>
      </w:r>
      <w:r w:rsidR="0004440B">
        <w:t xml:space="preserve">surveys </w:t>
      </w:r>
      <w:r w:rsidR="00C75762">
        <w:t>and 2</w:t>
      </w:r>
      <w:r w:rsidR="00C946BD">
        <w:t>9</w:t>
      </w:r>
      <w:r w:rsidR="00C75762">
        <w:t xml:space="preserve"> telephone interviews </w:t>
      </w:r>
      <w:r w:rsidR="0004440B">
        <w:t>were completed by stakeholder</w:t>
      </w:r>
      <w:r w:rsidR="0087165C">
        <w:t xml:space="preserve"> respondent</w:t>
      </w:r>
      <w:r w:rsidR="0004440B">
        <w:t xml:space="preserve">s as part of the </w:t>
      </w:r>
      <w:r w:rsidR="00C75762">
        <w:t>202</w:t>
      </w:r>
      <w:r w:rsidR="00C946BD">
        <w:t>2</w:t>
      </w:r>
      <w:r w:rsidR="00C75762">
        <w:t xml:space="preserve"> survey.</w:t>
      </w:r>
    </w:p>
    <w:p w14:paraId="51E961AE" w14:textId="3A3F44DC" w:rsidR="0083442D" w:rsidRDefault="00CC2800" w:rsidP="0083442D">
      <w:pPr>
        <w:pStyle w:val="Textnumbered"/>
      </w:pPr>
      <w:r>
        <w:t xml:space="preserve">A research report </w:t>
      </w:r>
      <w:r w:rsidR="7F7ED79D">
        <w:t>on</w:t>
      </w:r>
      <w:r>
        <w:t xml:space="preserve"> t</w:t>
      </w:r>
      <w:r w:rsidR="0083442D">
        <w:t xml:space="preserve">he results of the survey can be found </w:t>
      </w:r>
      <w:r>
        <w:t xml:space="preserve">on our website: </w:t>
      </w:r>
      <w:hyperlink r:id="rId15" w:history="1">
        <w:r w:rsidR="00597A99">
          <w:rPr>
            <w:rStyle w:val="Hyperlink"/>
          </w:rPr>
          <w:t>Stakeholder survey report - GOV.UK (www.gov.uk)</w:t>
        </w:r>
      </w:hyperlink>
    </w:p>
    <w:p w14:paraId="5F3A8B56" w14:textId="5F55DCC1" w:rsidR="00733439" w:rsidRPr="00733439" w:rsidRDefault="00733439" w:rsidP="00733439">
      <w:pPr>
        <w:pStyle w:val="Textnumbered"/>
        <w:rPr>
          <w:rFonts w:cs="Arial"/>
        </w:rPr>
      </w:pPr>
      <w:r w:rsidRPr="2AAD25B2">
        <w:rPr>
          <w:rFonts w:cs="Arial"/>
        </w:rPr>
        <w:t>In the SSRO’s Corporate Plan 202</w:t>
      </w:r>
      <w:r w:rsidR="00597A99">
        <w:rPr>
          <w:rFonts w:cs="Arial"/>
        </w:rPr>
        <w:t>3</w:t>
      </w:r>
      <w:r w:rsidRPr="2AAD25B2">
        <w:rPr>
          <w:rFonts w:cs="Arial"/>
        </w:rPr>
        <w:t xml:space="preserve"> - 202</w:t>
      </w:r>
      <w:r w:rsidR="00597A99">
        <w:rPr>
          <w:rFonts w:cs="Arial"/>
        </w:rPr>
        <w:t>6</w:t>
      </w:r>
      <w:r w:rsidRPr="2AAD25B2">
        <w:rPr>
          <w:rStyle w:val="FootnoteReference"/>
          <w:rFonts w:cs="Arial"/>
        </w:rPr>
        <w:footnoteReference w:id="2"/>
      </w:r>
      <w:r w:rsidRPr="2AAD25B2">
        <w:rPr>
          <w:rFonts w:cs="Arial"/>
        </w:rPr>
        <w:t xml:space="preserve"> we set out a series of corporate objectives, including one t</w:t>
      </w:r>
      <w:r w:rsidR="0029067B">
        <w:rPr>
          <w:rFonts w:cs="Arial"/>
        </w:rPr>
        <w:t>hat focuses on stakeholder engagement</w:t>
      </w:r>
      <w:r w:rsidRPr="2AAD25B2">
        <w:rPr>
          <w:rFonts w:cs="Arial"/>
        </w:rPr>
        <w:t xml:space="preserve">. One of the ways we committed to both delivering and measuring this objective is through undertaking a stakeholder survey every two years. </w:t>
      </w:r>
    </w:p>
    <w:p w14:paraId="1CE6751B" w14:textId="1FE52C33" w:rsidR="005079B7" w:rsidRPr="00FC2874" w:rsidRDefault="005079B7" w:rsidP="003B33B8">
      <w:pPr>
        <w:pStyle w:val="Textnumbered"/>
      </w:pPr>
      <w:r w:rsidRPr="2AAD25B2">
        <w:rPr>
          <w:rFonts w:cs="Arial"/>
        </w:rPr>
        <w:t>The results of the stakeholder survey will help us to measure performance against our key performance indicators.</w:t>
      </w:r>
      <w:r w:rsidR="002B618A" w:rsidRPr="2AAD25B2">
        <w:rPr>
          <w:rFonts w:cs="Arial"/>
        </w:rPr>
        <w:t xml:space="preserve"> It </w:t>
      </w:r>
      <w:r w:rsidR="00017830" w:rsidRPr="2AAD25B2">
        <w:rPr>
          <w:rFonts w:cs="Arial"/>
        </w:rPr>
        <w:t>will</w:t>
      </w:r>
      <w:r w:rsidR="002B618A" w:rsidRPr="2AAD25B2" w:rsidDel="00017830">
        <w:rPr>
          <w:rFonts w:cs="Arial"/>
        </w:rPr>
        <w:t xml:space="preserve"> </w:t>
      </w:r>
      <w:r w:rsidR="002B618A" w:rsidRPr="2AAD25B2">
        <w:rPr>
          <w:rFonts w:cs="Arial"/>
        </w:rPr>
        <w:t xml:space="preserve">also assist in </w:t>
      </w:r>
      <w:r w:rsidR="00642276" w:rsidRPr="2AAD25B2">
        <w:rPr>
          <w:rFonts w:cs="Arial"/>
        </w:rPr>
        <w:t xml:space="preserve">populating new </w:t>
      </w:r>
      <w:r w:rsidR="002B618A" w:rsidRPr="2AAD25B2">
        <w:rPr>
          <w:rFonts w:cs="Arial"/>
        </w:rPr>
        <w:t>performance measures</w:t>
      </w:r>
      <w:r w:rsidR="4149746C" w:rsidRPr="2AAD25B2">
        <w:rPr>
          <w:rFonts w:cs="Arial"/>
        </w:rPr>
        <w:t>.</w:t>
      </w:r>
      <w:r w:rsidR="002B618A" w:rsidRPr="2AAD25B2">
        <w:rPr>
          <w:rFonts w:cs="Arial"/>
        </w:rPr>
        <w:t xml:space="preserve"> </w:t>
      </w:r>
    </w:p>
    <w:p w14:paraId="7D704D1B" w14:textId="6FC2B4D5" w:rsidR="000158DC" w:rsidRPr="00F22B3F" w:rsidRDefault="000158DC" w:rsidP="000158DC">
      <w:pPr>
        <w:pStyle w:val="Textnumbered"/>
        <w:rPr>
          <w:lang w:val="en"/>
        </w:rPr>
      </w:pPr>
      <w:bookmarkStart w:id="4" w:name="_Hlk496108165"/>
      <w:r>
        <w:t xml:space="preserve">The SSRO undertakes both continuous corporate stakeholder engagement and </w:t>
      </w:r>
      <w:r w:rsidR="006B6F04">
        <w:t xml:space="preserve">specific </w:t>
      </w:r>
      <w:r>
        <w:t xml:space="preserve">engagement on an individual project basis through: </w:t>
      </w:r>
    </w:p>
    <w:p w14:paraId="584B114C" w14:textId="0FA882DB" w:rsidR="000158DC" w:rsidRDefault="000158DC" w:rsidP="000158DC">
      <w:pPr>
        <w:pStyle w:val="Textnumbered"/>
        <w:numPr>
          <w:ilvl w:val="0"/>
          <w:numId w:val="17"/>
        </w:numPr>
        <w:rPr>
          <w:lang w:val="en"/>
        </w:rPr>
      </w:pPr>
      <w:r>
        <w:rPr>
          <w:lang w:val="en"/>
        </w:rPr>
        <w:t>Regular meetings and engagement between the SSRO’s Chair and executive staff and ministers and senior officials at the MOD</w:t>
      </w:r>
      <w:r w:rsidR="009D0212">
        <w:rPr>
          <w:lang w:val="en"/>
        </w:rPr>
        <w:t>.</w:t>
      </w:r>
    </w:p>
    <w:p w14:paraId="52E380A0" w14:textId="2E772B2C" w:rsidR="000158DC" w:rsidRDefault="000158DC" w:rsidP="000158DC">
      <w:pPr>
        <w:pStyle w:val="Textnumbered"/>
        <w:numPr>
          <w:ilvl w:val="0"/>
          <w:numId w:val="17"/>
        </w:numPr>
        <w:rPr>
          <w:szCs w:val="22"/>
        </w:rPr>
      </w:pPr>
      <w:r>
        <w:rPr>
          <w:szCs w:val="22"/>
        </w:rPr>
        <w:t xml:space="preserve">Regular meetings with industry and </w:t>
      </w:r>
      <w:r w:rsidRPr="001C6D2A">
        <w:rPr>
          <w:szCs w:val="22"/>
        </w:rPr>
        <w:t xml:space="preserve">visits to </w:t>
      </w:r>
      <w:r>
        <w:rPr>
          <w:szCs w:val="22"/>
        </w:rPr>
        <w:t>their</w:t>
      </w:r>
      <w:r w:rsidRPr="001C6D2A">
        <w:rPr>
          <w:szCs w:val="22"/>
        </w:rPr>
        <w:t xml:space="preserve"> facilities</w:t>
      </w:r>
      <w:r w:rsidR="009D0212">
        <w:rPr>
          <w:szCs w:val="22"/>
        </w:rPr>
        <w:t>.</w:t>
      </w:r>
    </w:p>
    <w:p w14:paraId="7CCA692A" w14:textId="4F4225A7" w:rsidR="000158DC" w:rsidRPr="00547E4E" w:rsidRDefault="00F514C6" w:rsidP="000158DC">
      <w:pPr>
        <w:pStyle w:val="Textnumbered"/>
        <w:numPr>
          <w:ilvl w:val="0"/>
          <w:numId w:val="17"/>
        </w:numPr>
        <w:rPr>
          <w:lang w:val="en"/>
        </w:rPr>
      </w:pPr>
      <w:r>
        <w:rPr>
          <w:szCs w:val="22"/>
        </w:rPr>
        <w:t>C</w:t>
      </w:r>
      <w:r w:rsidR="000158DC">
        <w:rPr>
          <w:szCs w:val="22"/>
        </w:rPr>
        <w:t xml:space="preserve">onsultations, </w:t>
      </w:r>
      <w:r w:rsidR="000158DC" w:rsidRPr="001C6D2A">
        <w:rPr>
          <w:szCs w:val="22"/>
        </w:rPr>
        <w:t xml:space="preserve">for example </w:t>
      </w:r>
      <w:r w:rsidR="000158DC">
        <w:rPr>
          <w:szCs w:val="22"/>
        </w:rPr>
        <w:t>on changes to statutory guidance</w:t>
      </w:r>
      <w:r w:rsidR="009D0212">
        <w:rPr>
          <w:szCs w:val="22"/>
        </w:rPr>
        <w:t>.</w:t>
      </w:r>
    </w:p>
    <w:p w14:paraId="7C3177CD" w14:textId="6013D40F" w:rsidR="000158DC" w:rsidRPr="00547E4E" w:rsidRDefault="000158DC" w:rsidP="000158DC">
      <w:pPr>
        <w:pStyle w:val="Textnumbered"/>
        <w:numPr>
          <w:ilvl w:val="0"/>
          <w:numId w:val="17"/>
        </w:numPr>
        <w:rPr>
          <w:lang w:val="en"/>
        </w:rPr>
      </w:pPr>
      <w:r>
        <w:rPr>
          <w:szCs w:val="22"/>
        </w:rPr>
        <w:t>Workshops and working papers on specific topics throughout the year with industry and the MOD</w:t>
      </w:r>
      <w:r w:rsidR="009D0212">
        <w:rPr>
          <w:szCs w:val="22"/>
        </w:rPr>
        <w:t>.</w:t>
      </w:r>
    </w:p>
    <w:p w14:paraId="488C2689" w14:textId="35DD7400" w:rsidR="00445AEA" w:rsidRDefault="00C70676" w:rsidP="000158DC">
      <w:pPr>
        <w:pStyle w:val="Textnumbered"/>
        <w:numPr>
          <w:ilvl w:val="0"/>
          <w:numId w:val="17"/>
        </w:numPr>
        <w:rPr>
          <w:szCs w:val="22"/>
        </w:rPr>
      </w:pPr>
      <w:r>
        <w:rPr>
          <w:szCs w:val="22"/>
        </w:rPr>
        <w:t>H</w:t>
      </w:r>
      <w:r w:rsidR="000158DC">
        <w:rPr>
          <w:szCs w:val="22"/>
        </w:rPr>
        <w:t>osting</w:t>
      </w:r>
      <w:r w:rsidR="000158DC" w:rsidRPr="001C6D2A">
        <w:rPr>
          <w:szCs w:val="22"/>
        </w:rPr>
        <w:t xml:space="preserve"> several </w:t>
      </w:r>
      <w:r w:rsidR="00F12D26">
        <w:rPr>
          <w:szCs w:val="22"/>
        </w:rPr>
        <w:t xml:space="preserve">stakeholder engagement </w:t>
      </w:r>
      <w:r w:rsidR="000158DC" w:rsidRPr="001C6D2A">
        <w:rPr>
          <w:szCs w:val="22"/>
        </w:rPr>
        <w:t>gro</w:t>
      </w:r>
      <w:r w:rsidR="000158DC">
        <w:rPr>
          <w:szCs w:val="22"/>
        </w:rPr>
        <w:t xml:space="preserve">ups and forums, including </w:t>
      </w:r>
      <w:r w:rsidR="009D0212">
        <w:rPr>
          <w:szCs w:val="22"/>
        </w:rPr>
        <w:t xml:space="preserve">the </w:t>
      </w:r>
      <w:r w:rsidR="000158DC">
        <w:rPr>
          <w:szCs w:val="22"/>
        </w:rPr>
        <w:t>Operational Working Group</w:t>
      </w:r>
      <w:r>
        <w:rPr>
          <w:szCs w:val="22"/>
        </w:rPr>
        <w:t xml:space="preserve"> and Reporting and IT subgroup</w:t>
      </w:r>
      <w:r w:rsidR="009D0212">
        <w:rPr>
          <w:szCs w:val="22"/>
        </w:rPr>
        <w:t>.</w:t>
      </w:r>
    </w:p>
    <w:p w14:paraId="4DC29B89" w14:textId="2C73621E" w:rsidR="000158DC" w:rsidRDefault="00744EAE" w:rsidP="000158DC">
      <w:pPr>
        <w:pStyle w:val="Textnumbered"/>
        <w:numPr>
          <w:ilvl w:val="0"/>
          <w:numId w:val="17"/>
        </w:numPr>
        <w:rPr>
          <w:szCs w:val="22"/>
        </w:rPr>
      </w:pPr>
      <w:r>
        <w:rPr>
          <w:szCs w:val="22"/>
        </w:rPr>
        <w:t xml:space="preserve">A </w:t>
      </w:r>
      <w:r w:rsidR="00761B4C">
        <w:rPr>
          <w:szCs w:val="22"/>
        </w:rPr>
        <w:t>s</w:t>
      </w:r>
      <w:r>
        <w:rPr>
          <w:szCs w:val="22"/>
        </w:rPr>
        <w:t xml:space="preserve">upport Helpdesk </w:t>
      </w:r>
      <w:r w:rsidR="005829F4">
        <w:rPr>
          <w:szCs w:val="22"/>
        </w:rPr>
        <w:t>for industry and MOD users of our</w:t>
      </w:r>
      <w:r w:rsidR="00610CF5">
        <w:rPr>
          <w:szCs w:val="22"/>
        </w:rPr>
        <w:t xml:space="preserve"> </w:t>
      </w:r>
      <w:r w:rsidR="005829F4">
        <w:rPr>
          <w:szCs w:val="22"/>
        </w:rPr>
        <w:t xml:space="preserve">Defence Contracts </w:t>
      </w:r>
      <w:r w:rsidR="00610CF5">
        <w:rPr>
          <w:szCs w:val="22"/>
        </w:rPr>
        <w:t xml:space="preserve">Analysis </w:t>
      </w:r>
      <w:r w:rsidR="005829F4">
        <w:rPr>
          <w:szCs w:val="22"/>
        </w:rPr>
        <w:t>and Reporting System</w:t>
      </w:r>
      <w:r w:rsidR="00610CF5">
        <w:rPr>
          <w:szCs w:val="22"/>
        </w:rPr>
        <w:t xml:space="preserve"> (DefCARS</w:t>
      </w:r>
      <w:r w:rsidR="00CA3102">
        <w:rPr>
          <w:szCs w:val="22"/>
        </w:rPr>
        <w:t xml:space="preserve"> – a platform</w:t>
      </w:r>
      <w:r w:rsidR="00A91AEB">
        <w:rPr>
          <w:szCs w:val="22"/>
        </w:rPr>
        <w:t xml:space="preserve"> </w:t>
      </w:r>
      <w:r w:rsidR="005F2BF9">
        <w:rPr>
          <w:szCs w:val="22"/>
        </w:rPr>
        <w:t>through which contractors submit statutory reports</w:t>
      </w:r>
      <w:r w:rsidR="005829F4">
        <w:rPr>
          <w:szCs w:val="22"/>
        </w:rPr>
        <w:t>)</w:t>
      </w:r>
      <w:r w:rsidR="00DB63C2">
        <w:rPr>
          <w:szCs w:val="22"/>
        </w:rPr>
        <w:t>, on-boarding sessions for defence contractors new to the regulatory framework</w:t>
      </w:r>
      <w:r w:rsidR="001F7735">
        <w:rPr>
          <w:szCs w:val="22"/>
        </w:rPr>
        <w:t xml:space="preserve">, and </w:t>
      </w:r>
      <w:r w:rsidR="00CD47F0">
        <w:rPr>
          <w:szCs w:val="22"/>
        </w:rPr>
        <w:t xml:space="preserve">training sessions for industry and MOD </w:t>
      </w:r>
      <w:r w:rsidR="00C47553">
        <w:rPr>
          <w:szCs w:val="22"/>
        </w:rPr>
        <w:t>staff.</w:t>
      </w:r>
    </w:p>
    <w:p w14:paraId="40FDF8B3" w14:textId="23265350" w:rsidR="003A345F" w:rsidRPr="00E376EE" w:rsidRDefault="000158DC" w:rsidP="000158DC">
      <w:pPr>
        <w:pStyle w:val="Textnumbered"/>
        <w:rPr>
          <w:lang w:val="en"/>
        </w:rPr>
      </w:pPr>
      <w:r>
        <w:t xml:space="preserve">Our key stakeholders are </w:t>
      </w:r>
      <w:r w:rsidR="004056E2">
        <w:t xml:space="preserve">within </w:t>
      </w:r>
      <w:r>
        <w:t xml:space="preserve">the MOD and the defence industry. There are several </w:t>
      </w:r>
      <w:bookmarkStart w:id="5" w:name="_Int_QoEbTzeT"/>
      <w:r>
        <w:t>different parts</w:t>
      </w:r>
      <w:bookmarkEnd w:id="5"/>
      <w:r>
        <w:t xml:space="preserve"> of the MOD that we engage with at working level, </w:t>
      </w:r>
      <w:r w:rsidR="006C4332">
        <w:t>including</w:t>
      </w:r>
      <w:r w:rsidR="003A345F">
        <w:t>:</w:t>
      </w:r>
    </w:p>
    <w:p w14:paraId="33005E19" w14:textId="73519C1E" w:rsidR="003A345F" w:rsidRPr="00E376EE" w:rsidRDefault="000158DC">
      <w:pPr>
        <w:pStyle w:val="Textnumbered"/>
        <w:numPr>
          <w:ilvl w:val="0"/>
          <w:numId w:val="17"/>
        </w:numPr>
      </w:pPr>
      <w:r>
        <w:t xml:space="preserve">the MOD head office (the Single Source Advisory Team </w:t>
      </w:r>
      <w:r w:rsidR="00CE5EC5">
        <w:t>[</w:t>
      </w:r>
      <w:r>
        <w:t>SSAT</w:t>
      </w:r>
      <w:r w:rsidR="00CE5EC5">
        <w:t>]</w:t>
      </w:r>
      <w:r>
        <w:t xml:space="preserve"> </w:t>
      </w:r>
      <w:r w:rsidR="00D350ED">
        <w:t xml:space="preserve">who </w:t>
      </w:r>
      <w:r w:rsidR="00DC1ED4">
        <w:t xml:space="preserve">lead on </w:t>
      </w:r>
      <w:bookmarkStart w:id="6" w:name="_Int_zqnNdcIy"/>
      <w:r w:rsidR="00DC1ED4">
        <w:t>single source</w:t>
      </w:r>
      <w:bookmarkEnd w:id="6"/>
      <w:r w:rsidR="00DC1ED4">
        <w:t xml:space="preserve"> procurement policy withi</w:t>
      </w:r>
      <w:r w:rsidR="00A021D6">
        <w:t>n</w:t>
      </w:r>
      <w:r w:rsidR="00DC1ED4">
        <w:t xml:space="preserve"> the MOD</w:t>
      </w:r>
      <w:r>
        <w:t>)</w:t>
      </w:r>
      <w:r w:rsidR="003A345F">
        <w:t>.</w:t>
      </w:r>
    </w:p>
    <w:p w14:paraId="1FB4D367" w14:textId="5A375CF9" w:rsidR="006C4332" w:rsidRPr="00E376EE" w:rsidRDefault="006C4332">
      <w:pPr>
        <w:pStyle w:val="Textnumbered"/>
        <w:numPr>
          <w:ilvl w:val="0"/>
          <w:numId w:val="17"/>
        </w:numPr>
        <w:rPr>
          <w:szCs w:val="22"/>
        </w:rPr>
      </w:pPr>
      <w:r>
        <w:t>T</w:t>
      </w:r>
      <w:r w:rsidR="009C5B9C">
        <w:t xml:space="preserve">he </w:t>
      </w:r>
      <w:r w:rsidR="00600CCA">
        <w:t>Directorate of Sponsorship and Organisational Policy (</w:t>
      </w:r>
      <w:r w:rsidR="00A03B53">
        <w:t xml:space="preserve">who are </w:t>
      </w:r>
      <w:r w:rsidR="009C5B9C">
        <w:t>the S</w:t>
      </w:r>
      <w:r w:rsidR="42AA4942">
        <w:t>S</w:t>
      </w:r>
      <w:r w:rsidR="009C5B9C">
        <w:t>RO’s sponsor within the MOD</w:t>
      </w:r>
      <w:r w:rsidR="00A03B53">
        <w:t>)</w:t>
      </w:r>
      <w:r>
        <w:t>.</w:t>
      </w:r>
    </w:p>
    <w:p w14:paraId="4CFE7EA6" w14:textId="0AEAA12F" w:rsidR="000158DC" w:rsidRPr="00E376EE" w:rsidRDefault="006C4332" w:rsidP="00E376EE">
      <w:pPr>
        <w:pStyle w:val="Textnumbered"/>
        <w:numPr>
          <w:ilvl w:val="0"/>
          <w:numId w:val="17"/>
        </w:numPr>
        <w:rPr>
          <w:szCs w:val="22"/>
        </w:rPr>
      </w:pPr>
      <w:r>
        <w:t>The</w:t>
      </w:r>
      <w:r w:rsidR="000158DC">
        <w:t xml:space="preserve"> MOD’s procurement </w:t>
      </w:r>
      <w:r w:rsidR="00C17EE7">
        <w:t xml:space="preserve">or delivery </w:t>
      </w:r>
      <w:r w:rsidR="000158DC">
        <w:t>agenc</w:t>
      </w:r>
      <w:r w:rsidR="00C17EE7">
        <w:t>ies such as</w:t>
      </w:r>
      <w:r w:rsidR="000158DC">
        <w:t xml:space="preserve"> Defence Equipment and Support (DE&amp;S)</w:t>
      </w:r>
      <w:r w:rsidR="00C70676">
        <w:t>, the Submarine Delivery Agency (SDA)</w:t>
      </w:r>
      <w:r w:rsidR="00C17EE7">
        <w:t xml:space="preserve"> and the </w:t>
      </w:r>
      <w:r w:rsidR="00D32EF3">
        <w:t>Defence Infrastructure Organisation (DIO</w:t>
      </w:r>
      <w:r w:rsidR="00C70676">
        <w:t>)</w:t>
      </w:r>
      <w:r w:rsidR="000158DC">
        <w:t xml:space="preserve">. </w:t>
      </w:r>
    </w:p>
    <w:p w14:paraId="5A4D8D2E" w14:textId="70A8A71F" w:rsidR="000158DC" w:rsidRPr="005312AD" w:rsidRDefault="000158DC" w:rsidP="000158DC">
      <w:pPr>
        <w:pStyle w:val="Textnumbered"/>
        <w:rPr>
          <w:lang w:val="en"/>
        </w:rPr>
      </w:pPr>
      <w:r>
        <w:t xml:space="preserve">We engage extensively with the defence industry which ranges from large multinational companies (such as Airbus, Babcock, BAE Systems, </w:t>
      </w:r>
      <w:r w:rsidR="009F0EA6">
        <w:t xml:space="preserve">Boeing, </w:t>
      </w:r>
      <w:r w:rsidR="007A1E03">
        <w:t xml:space="preserve">General Dynamics, </w:t>
      </w:r>
      <w:r w:rsidR="009F0EA6">
        <w:t xml:space="preserve">Leonardo, </w:t>
      </w:r>
      <w:r>
        <w:t xml:space="preserve">Lockheed Martin, </w:t>
      </w:r>
      <w:r w:rsidR="00E066DC">
        <w:t xml:space="preserve">MBDA, </w:t>
      </w:r>
      <w:r>
        <w:t xml:space="preserve">QinetiQ, Rolls </w:t>
      </w:r>
      <w:r w:rsidR="344ACF63">
        <w:t>Royce,</w:t>
      </w:r>
      <w:r w:rsidR="003C19EB">
        <w:t xml:space="preserve"> and</w:t>
      </w:r>
      <w:r w:rsidR="00F85E65">
        <w:t xml:space="preserve"> Thales</w:t>
      </w:r>
      <w:r>
        <w:t xml:space="preserve">) to </w:t>
      </w:r>
      <w:r w:rsidR="00E066DC">
        <w:t xml:space="preserve">mid-tier and </w:t>
      </w:r>
      <w:r>
        <w:t>SME</w:t>
      </w:r>
      <w:r w:rsidR="00E066DC">
        <w:t xml:space="preserve"> defence co</w:t>
      </w:r>
      <w:r w:rsidR="54CA7C8A">
        <w:t>ntractor</w:t>
      </w:r>
      <w:r w:rsidR="007D529B">
        <w:t>s</w:t>
      </w:r>
      <w:r w:rsidR="00E066DC">
        <w:t>.</w:t>
      </w:r>
      <w:r w:rsidR="007D529B">
        <w:t xml:space="preserve"> We</w:t>
      </w:r>
      <w:r w:rsidR="009257D6">
        <w:t xml:space="preserve"> also engage with industry trade associations (such as ADS and techUK)</w:t>
      </w:r>
      <w:r w:rsidR="00607B86">
        <w:t xml:space="preserve">, </w:t>
      </w:r>
      <w:r w:rsidR="00607B86">
        <w:lastRenderedPageBreak/>
        <w:t>other industry groupings (such as the Defence Single Source Advisory Group or DSAG) and their advisors.</w:t>
      </w:r>
    </w:p>
    <w:p w14:paraId="6C2E069C" w14:textId="7C7C0A1B" w:rsidR="000158DC" w:rsidRPr="009A1E8A" w:rsidRDefault="000158DC" w:rsidP="000158DC">
      <w:pPr>
        <w:pStyle w:val="Textnumbered"/>
        <w:rPr>
          <w:lang w:val="en"/>
        </w:rPr>
      </w:pPr>
      <w:r>
        <w:t xml:space="preserve">At present we have circa </w:t>
      </w:r>
      <w:r w:rsidR="00D30E6D">
        <w:t>4</w:t>
      </w:r>
      <w:r w:rsidR="00E654F2">
        <w:t>00</w:t>
      </w:r>
      <w:r w:rsidR="00B31B55">
        <w:t xml:space="preserve"> </w:t>
      </w:r>
      <w:r>
        <w:t xml:space="preserve">names on our stakeholder database, </w:t>
      </w:r>
      <w:r w:rsidR="00F031D2">
        <w:t xml:space="preserve">and </w:t>
      </w:r>
      <w:r>
        <w:t xml:space="preserve">these include multiple stakeholders at </w:t>
      </w:r>
      <w:bookmarkStart w:id="7" w:name="_Int_1JbYXclt"/>
      <w:r>
        <w:t>different levels</w:t>
      </w:r>
      <w:bookmarkEnd w:id="7"/>
      <w:r>
        <w:t xml:space="preserve"> of seniority within the same organisations. </w:t>
      </w:r>
      <w:r w:rsidR="00176EAC">
        <w:t xml:space="preserve">We also have </w:t>
      </w:r>
      <w:r w:rsidR="00992A5C">
        <w:t>c.2</w:t>
      </w:r>
      <w:r w:rsidR="001F56A3">
        <w:t>,</w:t>
      </w:r>
      <w:r w:rsidR="00992A5C">
        <w:t>000</w:t>
      </w:r>
      <w:r w:rsidR="00176EAC">
        <w:t xml:space="preserve"> users of the Defence Contract Analysis and Reporting System (DefCARS)</w:t>
      </w:r>
      <w:r w:rsidR="007D677F">
        <w:t xml:space="preserve">, </w:t>
      </w:r>
      <w:r w:rsidR="001F56A3">
        <w:t xml:space="preserve">of whom a majority </w:t>
      </w:r>
      <w:r w:rsidR="00EF2C69">
        <w:t xml:space="preserve">will </w:t>
      </w:r>
      <w:r w:rsidR="00776F1B">
        <w:t xml:space="preserve">be </w:t>
      </w:r>
      <w:r w:rsidR="00EF2C69">
        <w:t>invite</w:t>
      </w:r>
      <w:r w:rsidR="00776F1B">
        <w:t>d</w:t>
      </w:r>
      <w:r w:rsidR="00EF2C69">
        <w:t xml:space="preserve"> to complete </w:t>
      </w:r>
      <w:r w:rsidR="00776F1B">
        <w:t>the survey</w:t>
      </w:r>
      <w:r w:rsidR="005F3C8C">
        <w:t>.</w:t>
      </w:r>
    </w:p>
    <w:bookmarkEnd w:id="4"/>
    <w:p w14:paraId="3266C75D" w14:textId="0D67FF9B" w:rsidR="00E6609E" w:rsidRPr="00147E64" w:rsidRDefault="00C153E5" w:rsidP="00147E64">
      <w:pPr>
        <w:pStyle w:val="Heading2"/>
      </w:pPr>
      <w:r w:rsidRPr="00147E64">
        <w:t>The Services</w:t>
      </w:r>
    </w:p>
    <w:p w14:paraId="69C5A443" w14:textId="1C5FBF4B" w:rsidR="00D0397E" w:rsidRDefault="00F153AA" w:rsidP="00C27B4B">
      <w:pPr>
        <w:pStyle w:val="Heading3"/>
      </w:pPr>
      <w:bookmarkStart w:id="8" w:name="_Hlk1026004"/>
      <w:r w:rsidRPr="006B6D07">
        <w:t xml:space="preserve">Service </w:t>
      </w:r>
      <w:r w:rsidR="005D55F2">
        <w:t>o</w:t>
      </w:r>
      <w:r w:rsidR="005D55F2" w:rsidRPr="006B6D07">
        <w:t>verview</w:t>
      </w:r>
    </w:p>
    <w:p w14:paraId="3D1CA541" w14:textId="0BB7E4D1" w:rsidR="00B73BB7" w:rsidRDefault="00ED305C" w:rsidP="00ED305C">
      <w:pPr>
        <w:pStyle w:val="Textnumbered"/>
      </w:pPr>
      <w:r>
        <w:t>The SSRO is seeking</w:t>
      </w:r>
      <w:r w:rsidR="00AE4647">
        <w:t xml:space="preserve"> to appoint</w:t>
      </w:r>
      <w:r>
        <w:t xml:space="preserve"> an external organisation to undertake our stakeholder survey and present the SSRO with a </w:t>
      </w:r>
      <w:r w:rsidR="005D0A87">
        <w:t xml:space="preserve">report </w:t>
      </w:r>
      <w:r>
        <w:t xml:space="preserve">setting out the analysed and benchmarked results with commentary. </w:t>
      </w:r>
      <w:r w:rsidR="005D0A87">
        <w:t>To allow f</w:t>
      </w:r>
      <w:r w:rsidR="00B73BB7">
        <w:t xml:space="preserve">or comparability </w:t>
      </w:r>
      <w:r w:rsidR="005D0A87">
        <w:t>and consistency with some of our existing corporate Key Performance Indicators</w:t>
      </w:r>
      <w:r w:rsidR="00E12BC8">
        <w:t>,</w:t>
      </w:r>
      <w:r w:rsidR="00B73BB7">
        <w:t xml:space="preserve"> </w:t>
      </w:r>
      <w:r w:rsidR="00235B62">
        <w:t xml:space="preserve">many of </w:t>
      </w:r>
      <w:r w:rsidR="00B73BB7">
        <w:t>the survey question</w:t>
      </w:r>
      <w:r w:rsidR="00AE4647">
        <w:t>s</w:t>
      </w:r>
      <w:r w:rsidR="00FD7A9F">
        <w:t xml:space="preserve"> </w:t>
      </w:r>
      <w:r w:rsidR="00B73BB7">
        <w:t xml:space="preserve">will be </w:t>
      </w:r>
      <w:bookmarkStart w:id="9" w:name="_Int_k2vMBqM9"/>
      <w:r w:rsidR="005D0A87">
        <w:t xml:space="preserve">largely </w:t>
      </w:r>
      <w:r w:rsidR="00B73BB7">
        <w:t>the</w:t>
      </w:r>
      <w:bookmarkEnd w:id="9"/>
      <w:r w:rsidR="00B73BB7">
        <w:t xml:space="preserve"> same as those asked in the </w:t>
      </w:r>
      <w:r w:rsidR="008C06D7">
        <w:t>third</w:t>
      </w:r>
      <w:r w:rsidR="009A2F9B">
        <w:t xml:space="preserve"> </w:t>
      </w:r>
      <w:r w:rsidR="00B73BB7">
        <w:t xml:space="preserve">stakeholder survey. </w:t>
      </w:r>
    </w:p>
    <w:p w14:paraId="4D854A8E" w14:textId="5BDB9772" w:rsidR="00F64E92" w:rsidRPr="00E35247" w:rsidRDefault="00F64E92" w:rsidP="00F64E92">
      <w:pPr>
        <w:pStyle w:val="Textnumbered"/>
      </w:pPr>
      <w:r w:rsidRPr="00E35247">
        <w:t xml:space="preserve">The survey </w:t>
      </w:r>
      <w:r w:rsidR="00DE4FEB">
        <w:t>will</w:t>
      </w:r>
      <w:r w:rsidRPr="00E35247">
        <w:t xml:space="preserve"> provide the SSRO Board with an independent view on how well we are performing </w:t>
      </w:r>
      <w:r w:rsidR="003E3E2E" w:rsidRPr="00E35247">
        <w:t>against our relevant KPIs and objectives</w:t>
      </w:r>
      <w:r w:rsidR="003E3E2E">
        <w:t xml:space="preserve"> </w:t>
      </w:r>
      <w:r w:rsidR="008945FF">
        <w:t xml:space="preserve">and </w:t>
      </w:r>
      <w:r>
        <w:t>with stakeholder engagement</w:t>
      </w:r>
      <w:r w:rsidRPr="00E35247">
        <w:t xml:space="preserve">. </w:t>
      </w:r>
      <w:r w:rsidR="00FA2397">
        <w:t>The</w:t>
      </w:r>
      <w:r>
        <w:t xml:space="preserve"> </w:t>
      </w:r>
      <w:r w:rsidRPr="00E35247">
        <w:t xml:space="preserve">survey </w:t>
      </w:r>
      <w:r>
        <w:t xml:space="preserve">must provide </w:t>
      </w:r>
      <w:r w:rsidRPr="00E35247">
        <w:t>answer</w:t>
      </w:r>
      <w:r>
        <w:t>s around</w:t>
      </w:r>
      <w:r w:rsidRPr="00E35247">
        <w:t xml:space="preserve"> the following</w:t>
      </w:r>
      <w:r>
        <w:t xml:space="preserve"> themes and issues</w:t>
      </w:r>
      <w:r w:rsidRPr="00E35247">
        <w:t>:</w:t>
      </w:r>
    </w:p>
    <w:p w14:paraId="0D8A011B" w14:textId="77777777" w:rsidR="00F64E92" w:rsidRDefault="00F64E92" w:rsidP="00F64E92">
      <w:pPr>
        <w:pStyle w:val="Textnumbered"/>
        <w:numPr>
          <w:ilvl w:val="3"/>
          <w:numId w:val="3"/>
        </w:numPr>
      </w:pPr>
      <w:r>
        <w:t xml:space="preserve">Whether stakeholders consider the SSRO engages well (which is </w:t>
      </w:r>
      <w:bookmarkStart w:id="10" w:name="_Int_ca2RDoKo"/>
      <w:r>
        <w:t>directly linked</w:t>
      </w:r>
      <w:bookmarkEnd w:id="10"/>
      <w:r>
        <w:t xml:space="preserve"> to our KPIs). </w:t>
      </w:r>
    </w:p>
    <w:p w14:paraId="02592248" w14:textId="77777777" w:rsidR="00F64E92" w:rsidRDefault="00F64E92" w:rsidP="00F64E92">
      <w:pPr>
        <w:pStyle w:val="Textnumbered"/>
        <w:numPr>
          <w:ilvl w:val="3"/>
          <w:numId w:val="3"/>
        </w:numPr>
      </w:pPr>
      <w:r>
        <w:t xml:space="preserve">Whether stakeholders involved in any referral agree that the SSRO engaged effectively through the referral process (which is </w:t>
      </w:r>
      <w:bookmarkStart w:id="11" w:name="_Int_1wYEe3Xk"/>
      <w:r>
        <w:t>directly linked</w:t>
      </w:r>
      <w:bookmarkEnd w:id="11"/>
      <w:r>
        <w:t xml:space="preserve"> to our KPIs). </w:t>
      </w:r>
    </w:p>
    <w:p w14:paraId="3084E3D9" w14:textId="19160E64" w:rsidR="00F64E92" w:rsidRPr="00A847E2" w:rsidRDefault="00F64E92" w:rsidP="00F64E92">
      <w:pPr>
        <w:pStyle w:val="Textnumbered"/>
        <w:numPr>
          <w:ilvl w:val="3"/>
          <w:numId w:val="3"/>
        </w:numPr>
      </w:pPr>
      <w:r>
        <w:t>Number of MOD stakeholders that engage with the SSRO on pricing and data issues.</w:t>
      </w:r>
    </w:p>
    <w:p w14:paraId="7525BE71" w14:textId="77777777" w:rsidR="00F64E92" w:rsidRDefault="00F64E92" w:rsidP="00F64E92">
      <w:pPr>
        <w:pStyle w:val="Textnumbered"/>
        <w:numPr>
          <w:ilvl w:val="3"/>
          <w:numId w:val="3"/>
        </w:numPr>
      </w:pPr>
      <w:r>
        <w:t xml:space="preserve">Stakeholders’ views on our guidance and our process for reviewing this (which is </w:t>
      </w:r>
      <w:bookmarkStart w:id="12" w:name="_Int_lZnmH5il"/>
      <w:r>
        <w:t>directly linked</w:t>
      </w:r>
      <w:bookmarkEnd w:id="12"/>
      <w:r>
        <w:t xml:space="preserve"> to our KPIs).</w:t>
      </w:r>
    </w:p>
    <w:p w14:paraId="4407F840" w14:textId="004C49E0" w:rsidR="00F64E92" w:rsidRPr="00A847E2" w:rsidRDefault="00F64E92" w:rsidP="00F64E92">
      <w:pPr>
        <w:pStyle w:val="Textnumbered"/>
        <w:numPr>
          <w:ilvl w:val="3"/>
          <w:numId w:val="3"/>
        </w:numPr>
      </w:pPr>
      <w:r>
        <w:t>How stakeholders solve single-source pricing problems aided by or using the solutions identified by the SSRO.</w:t>
      </w:r>
    </w:p>
    <w:p w14:paraId="00CB8B31" w14:textId="77777777" w:rsidR="00F64E92" w:rsidRDefault="00F64E92" w:rsidP="00F64E92">
      <w:pPr>
        <w:pStyle w:val="Textnumbered"/>
        <w:numPr>
          <w:ilvl w:val="3"/>
          <w:numId w:val="3"/>
        </w:numPr>
      </w:pPr>
      <w:r>
        <w:t>H</w:t>
      </w:r>
      <w:r w:rsidRPr="00A847E2">
        <w:t xml:space="preserve">ow stakeholders’ perceptions of the SSRO </w:t>
      </w:r>
      <w:r>
        <w:t xml:space="preserve">are </w:t>
      </w:r>
      <w:r w:rsidRPr="00A847E2">
        <w:t>changing</w:t>
      </w:r>
      <w:r>
        <w:t>.</w:t>
      </w:r>
    </w:p>
    <w:p w14:paraId="1BA78569" w14:textId="77777777" w:rsidR="00F64E92" w:rsidRPr="00A847E2" w:rsidRDefault="00F64E92" w:rsidP="00F64E92">
      <w:pPr>
        <w:pStyle w:val="Textnumbered"/>
        <w:numPr>
          <w:ilvl w:val="3"/>
          <w:numId w:val="3"/>
        </w:numPr>
      </w:pPr>
      <w:r>
        <w:t xml:space="preserve">Satisfaction with DefCARS as the platform for submitting reports, and with assistance provided by the helpdesk (which is </w:t>
      </w:r>
      <w:bookmarkStart w:id="13" w:name="_Int_J0uEehAK"/>
      <w:r>
        <w:t>directly linked</w:t>
      </w:r>
      <w:bookmarkEnd w:id="13"/>
      <w:r>
        <w:t xml:space="preserve"> to our KPIs).</w:t>
      </w:r>
    </w:p>
    <w:p w14:paraId="04B5BFE0" w14:textId="5FB6B416" w:rsidR="00F64E92" w:rsidRPr="00A847E2" w:rsidRDefault="00F64E92" w:rsidP="00F64E92">
      <w:pPr>
        <w:pStyle w:val="Textnumbered"/>
        <w:numPr>
          <w:ilvl w:val="3"/>
          <w:numId w:val="3"/>
        </w:numPr>
      </w:pPr>
      <w:r>
        <w:t xml:space="preserve">Stakeholders’ views of the SSRO’s various engagement methods (including Operational Working Group etc) so we can identify if there is anything (such as method, </w:t>
      </w:r>
      <w:r w:rsidR="458E2FA7">
        <w:t>format,</w:t>
      </w:r>
      <w:r>
        <w:t xml:space="preserve"> or duration) we should do differently.</w:t>
      </w:r>
    </w:p>
    <w:p w14:paraId="4B8EB23A" w14:textId="77777777" w:rsidR="00F64E92" w:rsidRDefault="00F64E92" w:rsidP="00F64E92">
      <w:pPr>
        <w:pStyle w:val="Textnumbered"/>
        <w:numPr>
          <w:ilvl w:val="3"/>
          <w:numId w:val="3"/>
        </w:numPr>
      </w:pPr>
      <w:r>
        <w:t>I</w:t>
      </w:r>
      <w:r w:rsidRPr="00A847E2">
        <w:t xml:space="preserve">dentifying </w:t>
      </w:r>
      <w:r>
        <w:t xml:space="preserve">any </w:t>
      </w:r>
      <w:r w:rsidRPr="00A847E2">
        <w:t xml:space="preserve">priority areas for future stakeholder engagement. </w:t>
      </w:r>
    </w:p>
    <w:p w14:paraId="3C5845F5" w14:textId="5B605E94" w:rsidR="00F64E92" w:rsidRPr="002C377B" w:rsidRDefault="00F64E92" w:rsidP="00E376EE">
      <w:pPr>
        <w:pStyle w:val="Textnumbered"/>
      </w:pPr>
      <w:r>
        <w:t>The 202</w:t>
      </w:r>
      <w:r w:rsidR="00764750">
        <w:t>2</w:t>
      </w:r>
      <w:r>
        <w:t xml:space="preserve"> survey contained up to 36 questions in the first online part, and up to 15 questions for the telephone interviews, depending on whether respondents had for example used our guidance, been involved in a referral etc.</w:t>
      </w:r>
    </w:p>
    <w:p w14:paraId="218092EF" w14:textId="12F1EA02" w:rsidR="00F64E92" w:rsidRPr="001F3981" w:rsidRDefault="00F64E92" w:rsidP="00F64E92">
      <w:pPr>
        <w:pStyle w:val="Textnumbered"/>
      </w:pPr>
      <w:r w:rsidRPr="002C377B">
        <w:t xml:space="preserve">The SSRO will make available relevant documentation </w:t>
      </w:r>
      <w:r w:rsidR="003032DE">
        <w:t>for the</w:t>
      </w:r>
      <w:r w:rsidR="003032DE" w:rsidRPr="002C377B">
        <w:t xml:space="preserve"> development and </w:t>
      </w:r>
      <w:r w:rsidR="003032DE">
        <w:t>delivery</w:t>
      </w:r>
      <w:r w:rsidR="003032DE" w:rsidRPr="002C377B">
        <w:t xml:space="preserve"> of the survey</w:t>
      </w:r>
      <w:r w:rsidR="00340180">
        <w:t>,</w:t>
      </w:r>
      <w:r w:rsidRPr="002C377B">
        <w:t xml:space="preserve"> such as our stakeholder list or communication channels.</w:t>
      </w:r>
      <w:r w:rsidR="00801787">
        <w:t xml:space="preserve"> The SSRO will provide </w:t>
      </w:r>
      <w:r w:rsidR="00B808D9">
        <w:t>a draft</w:t>
      </w:r>
      <w:r w:rsidR="006665C4">
        <w:t xml:space="preserve"> </w:t>
      </w:r>
      <w:r w:rsidR="00801787">
        <w:t xml:space="preserve">question set to be used for the online </w:t>
      </w:r>
      <w:r w:rsidR="00CB3D91">
        <w:t xml:space="preserve">survey </w:t>
      </w:r>
      <w:r w:rsidR="008164BE">
        <w:t xml:space="preserve">and telephone </w:t>
      </w:r>
      <w:r w:rsidR="00CB3D91">
        <w:t>interviews</w:t>
      </w:r>
      <w:r w:rsidR="00801787">
        <w:t xml:space="preserve">, subject to advice </w:t>
      </w:r>
      <w:r w:rsidR="006665C4">
        <w:t xml:space="preserve">and input </w:t>
      </w:r>
      <w:r w:rsidR="00801787">
        <w:t>from the contractor</w:t>
      </w:r>
      <w:r w:rsidR="006665C4">
        <w:t xml:space="preserve"> as to amendments that could be made</w:t>
      </w:r>
      <w:r w:rsidR="008164BE">
        <w:t>.</w:t>
      </w:r>
      <w:r w:rsidRPr="002C377B">
        <w:t xml:space="preserve"> The SSRO team </w:t>
      </w:r>
      <w:r w:rsidRPr="002C377B">
        <w:lastRenderedPageBreak/>
        <w:t xml:space="preserve">through the Project Manager will be the main point of contact for discussions on </w:t>
      </w:r>
      <w:r w:rsidRPr="001F3981">
        <w:t xml:space="preserve">formalising the survey questions and stakeholder sample to be used. </w:t>
      </w:r>
    </w:p>
    <w:p w14:paraId="490614BA" w14:textId="28D1DDF9" w:rsidR="00B31B9D" w:rsidRPr="001F3981" w:rsidRDefault="00B31B9D" w:rsidP="00F64E92">
      <w:pPr>
        <w:pStyle w:val="Textnumbered"/>
      </w:pPr>
      <w:r w:rsidRPr="004F23A0">
        <w:t xml:space="preserve">The SSRO will supply the </w:t>
      </w:r>
      <w:r>
        <w:t>contractor</w:t>
      </w:r>
      <w:r w:rsidRPr="004F23A0">
        <w:t xml:space="preserve"> with the contact details of the stakeholder</w:t>
      </w:r>
      <w:r>
        <w:t>s</w:t>
      </w:r>
      <w:r w:rsidRPr="004F23A0">
        <w:t xml:space="preserve"> to be surveyed by</w:t>
      </w:r>
      <w:r>
        <w:t xml:space="preserve"> </w:t>
      </w:r>
      <w:r w:rsidR="009410A8">
        <w:t>4</w:t>
      </w:r>
      <w:r>
        <w:t xml:space="preserve"> December 202</w:t>
      </w:r>
      <w:r w:rsidR="009410A8">
        <w:t>3</w:t>
      </w:r>
      <w:r>
        <w:t xml:space="preserve">. We will present the </w:t>
      </w:r>
      <w:r w:rsidR="007E6D3F">
        <w:t>contractor</w:t>
      </w:r>
      <w:r>
        <w:t xml:space="preserve"> with a list that comprises both the stakeholder contact list and DefCARS users, having removed any duplication from the two sources.</w:t>
      </w:r>
    </w:p>
    <w:p w14:paraId="033AF7E8" w14:textId="2749D6F6" w:rsidR="00ED305C" w:rsidRPr="00316247" w:rsidRDefault="00ED305C" w:rsidP="00ED305C">
      <w:pPr>
        <w:pStyle w:val="Textnumbered"/>
      </w:pPr>
      <w:r w:rsidRPr="00316247">
        <w:t>The SSRO require the</w:t>
      </w:r>
      <w:r w:rsidR="00F43A25">
        <w:t xml:space="preserve"> contractor to deliver the</w:t>
      </w:r>
      <w:r w:rsidRPr="00316247">
        <w:t xml:space="preserve"> following services: </w:t>
      </w:r>
    </w:p>
    <w:p w14:paraId="19CC6C97" w14:textId="77777777" w:rsidR="002531EF" w:rsidRPr="002531EF" w:rsidRDefault="00B73BB7" w:rsidP="002531EF">
      <w:pPr>
        <w:pStyle w:val="Textnumbered"/>
        <w:numPr>
          <w:ilvl w:val="0"/>
          <w:numId w:val="20"/>
        </w:numPr>
      </w:pPr>
      <w:r>
        <w:rPr>
          <w:b/>
        </w:rPr>
        <w:t>A</w:t>
      </w:r>
      <w:r w:rsidR="00ED305C" w:rsidRPr="004F23A0">
        <w:rPr>
          <w:b/>
        </w:rPr>
        <w:t xml:space="preserve"> </w:t>
      </w:r>
      <w:r w:rsidR="0013631E">
        <w:rPr>
          <w:b/>
        </w:rPr>
        <w:t xml:space="preserve">plan and </w:t>
      </w:r>
      <w:r w:rsidR="00ED305C" w:rsidRPr="004F23A0">
        <w:rPr>
          <w:b/>
        </w:rPr>
        <w:t xml:space="preserve">methodology </w:t>
      </w:r>
      <w:r w:rsidR="0013631E">
        <w:rPr>
          <w:b/>
        </w:rPr>
        <w:t>for undertaking the</w:t>
      </w:r>
      <w:r w:rsidR="00ED305C" w:rsidRPr="004F23A0">
        <w:rPr>
          <w:b/>
        </w:rPr>
        <w:t xml:space="preserve"> survey.</w:t>
      </w:r>
      <w:r w:rsidR="00ED305C" w:rsidRPr="004F23A0">
        <w:t xml:space="preserve"> </w:t>
      </w:r>
      <w:r w:rsidR="002531EF" w:rsidRPr="002531EF">
        <w:t>The online survey and telephone interviews will be conducted based on a question set that the SSRO will provide, subject to advice from the contractor.</w:t>
      </w:r>
    </w:p>
    <w:p w14:paraId="6914E2FA" w14:textId="7374120A" w:rsidR="00E72E2F" w:rsidRDefault="00E72E2F">
      <w:pPr>
        <w:pStyle w:val="Textnumbered"/>
        <w:numPr>
          <w:ilvl w:val="0"/>
          <w:numId w:val="0"/>
        </w:numPr>
        <w:ind w:left="720"/>
      </w:pPr>
      <w:r>
        <w:t xml:space="preserve">The contractor must </w:t>
      </w:r>
      <w:r w:rsidR="00593CBB">
        <w:t>conduct</w:t>
      </w:r>
      <w:r>
        <w:t xml:space="preserve"> an initial online survey of all stakeholders, followed by a set of qualitative telephone interviews with a representative sample of stakeholders who have indicated their willingness to discuss their response in further detail. The</w:t>
      </w:r>
      <w:r w:rsidRPr="00064631">
        <w:t xml:space="preserve"> </w:t>
      </w:r>
      <w:r>
        <w:t>contractor</w:t>
      </w:r>
      <w:r w:rsidRPr="00064631">
        <w:t xml:space="preserve"> </w:t>
      </w:r>
      <w:r>
        <w:t>will</w:t>
      </w:r>
      <w:r w:rsidRPr="00064631">
        <w:t xml:space="preserve"> provide advice on the number of telephone interviews required for this survey </w:t>
      </w:r>
      <w:r w:rsidR="002A77E0">
        <w:t xml:space="preserve">- </w:t>
      </w:r>
      <w:r w:rsidRPr="00064631">
        <w:t>these will be drawn from stakeholders with whom we have contact across our work</w:t>
      </w:r>
      <w:r>
        <w:t>.</w:t>
      </w:r>
      <w:r w:rsidRPr="00064631">
        <w:t xml:space="preserve"> </w:t>
      </w:r>
      <w:r>
        <w:t xml:space="preserve">These interviews must provide a greater </w:t>
      </w:r>
      <w:r w:rsidR="00506FAD">
        <w:t>detail of stakeholder sentiment</w:t>
      </w:r>
      <w:r w:rsidR="00CD4EF7">
        <w:t xml:space="preserve"> and explore the reasons behind </w:t>
      </w:r>
      <w:r w:rsidR="003F563A">
        <w:t>online survey</w:t>
      </w:r>
      <w:r w:rsidR="003F5567">
        <w:t xml:space="preserve"> responses</w:t>
      </w:r>
      <w:r w:rsidR="003F563A">
        <w:t xml:space="preserve">, </w:t>
      </w:r>
      <w:r>
        <w:t>which will be more useful for us in improving our engagement in the future, than purely ordinal scale answers would allow.</w:t>
      </w:r>
    </w:p>
    <w:p w14:paraId="7A984F6D" w14:textId="65AB147C" w:rsidR="00164658" w:rsidRDefault="002531EF">
      <w:pPr>
        <w:pStyle w:val="Textnumbered"/>
        <w:numPr>
          <w:ilvl w:val="2"/>
          <w:numId w:val="0"/>
        </w:numPr>
        <w:ind w:left="720"/>
      </w:pPr>
      <w:r>
        <w:t xml:space="preserve">The plan and methodology should include proposals to achieve a response rate to the survey that aims to be representative of our stakeholder population. </w:t>
      </w:r>
      <w:r w:rsidR="00164658">
        <w:t xml:space="preserve">The contractor should work with the SSRO to consider whether the sample size of any sub-groups of respondents needs to be boosted </w:t>
      </w:r>
      <w:r w:rsidR="00B808D9">
        <w:t>to</w:t>
      </w:r>
      <w:r w:rsidR="00164658">
        <w:t xml:space="preserve"> obtain </w:t>
      </w:r>
      <w:bookmarkStart w:id="14" w:name="_Int_Y2rDM0yc"/>
      <w:r w:rsidR="00164658">
        <w:t>sufficient numbers of</w:t>
      </w:r>
      <w:bookmarkEnd w:id="14"/>
      <w:r w:rsidR="00164658">
        <w:t xml:space="preserve"> respondents to key survey questions.</w:t>
      </w:r>
    </w:p>
    <w:p w14:paraId="0F56B9AA" w14:textId="77777777" w:rsidR="009171E3" w:rsidRPr="00A01736" w:rsidRDefault="009171E3" w:rsidP="009171E3">
      <w:pPr>
        <w:pStyle w:val="Textnumbered"/>
        <w:numPr>
          <w:ilvl w:val="0"/>
          <w:numId w:val="0"/>
        </w:numPr>
        <w:ind w:left="720"/>
      </w:pPr>
      <w:r>
        <w:t xml:space="preserve">The plan and methodology should ensure that the survey is accessible to stakeholders, including </w:t>
      </w:r>
      <w:r>
        <w:rPr>
          <w:rStyle w:val="normaltextrun"/>
          <w:rFonts w:cs="Arial"/>
          <w:color w:val="000000"/>
          <w:szCs w:val="22"/>
          <w:shd w:val="clear" w:color="auto" w:fill="FFFFFF"/>
        </w:rPr>
        <w:t>ensuring browser compatibility and that the online part of the survey is accessible to stakeholders on corporate networks who may have security measures in place restricting the nature of the internet sites users can access.</w:t>
      </w:r>
      <w:r w:rsidRPr="00625C07">
        <w:rPr>
          <w:iCs/>
        </w:rPr>
        <w:t xml:space="preserve"> </w:t>
      </w:r>
    </w:p>
    <w:p w14:paraId="61B34E68" w14:textId="6B299BD6" w:rsidR="00ED305C" w:rsidRDefault="00ED305C" w:rsidP="00E376EE">
      <w:pPr>
        <w:pStyle w:val="Textnumbered"/>
        <w:numPr>
          <w:ilvl w:val="0"/>
          <w:numId w:val="0"/>
        </w:numPr>
        <w:ind w:left="720"/>
      </w:pPr>
      <w:r w:rsidRPr="00625C07">
        <w:rPr>
          <w:iCs/>
        </w:rPr>
        <w:t xml:space="preserve">The </w:t>
      </w:r>
      <w:r w:rsidR="00DE3644">
        <w:rPr>
          <w:iCs/>
        </w:rPr>
        <w:t xml:space="preserve">final </w:t>
      </w:r>
      <w:r w:rsidR="0083589C">
        <w:rPr>
          <w:iCs/>
        </w:rPr>
        <w:t xml:space="preserve">plan and </w:t>
      </w:r>
      <w:r w:rsidRPr="00625C07">
        <w:rPr>
          <w:iCs/>
        </w:rPr>
        <w:t>methodology</w:t>
      </w:r>
      <w:r w:rsidR="009E28AA">
        <w:rPr>
          <w:iCs/>
        </w:rPr>
        <w:t>, agreed by the SSRO,</w:t>
      </w:r>
      <w:r w:rsidRPr="00625C07">
        <w:rPr>
          <w:iCs/>
        </w:rPr>
        <w:t xml:space="preserve"> is required by </w:t>
      </w:r>
      <w:r w:rsidR="00EB00E1">
        <w:rPr>
          <w:iCs/>
        </w:rPr>
        <w:t>4</w:t>
      </w:r>
      <w:r w:rsidR="009756C2">
        <w:rPr>
          <w:iCs/>
        </w:rPr>
        <w:t xml:space="preserve"> December 202</w:t>
      </w:r>
      <w:r w:rsidR="00EB00E1">
        <w:rPr>
          <w:iCs/>
        </w:rPr>
        <w:t>3</w:t>
      </w:r>
      <w:r w:rsidRPr="00625C07">
        <w:rPr>
          <w:iCs/>
        </w:rPr>
        <w:t>.</w:t>
      </w:r>
      <w:r w:rsidRPr="004F23A0">
        <w:t xml:space="preserve"> </w:t>
      </w:r>
    </w:p>
    <w:p w14:paraId="586DA932" w14:textId="2815843A" w:rsidR="00975B53" w:rsidRDefault="00B73BB7">
      <w:pPr>
        <w:pStyle w:val="Textnumbered"/>
        <w:numPr>
          <w:ilvl w:val="0"/>
          <w:numId w:val="20"/>
        </w:numPr>
      </w:pPr>
      <w:r>
        <w:rPr>
          <w:b/>
        </w:rPr>
        <w:t>U</w:t>
      </w:r>
      <w:r w:rsidR="00ED305C" w:rsidRPr="005312AD">
        <w:rPr>
          <w:b/>
        </w:rPr>
        <w:t xml:space="preserve">ndertaking the survey </w:t>
      </w:r>
      <w:r w:rsidR="00ED305C" w:rsidRPr="00625C07">
        <w:rPr>
          <w:b/>
          <w:iCs/>
        </w:rPr>
        <w:t>(</w:t>
      </w:r>
      <w:r w:rsidR="00034C3B" w:rsidRPr="00625C07">
        <w:rPr>
          <w:b/>
          <w:iCs/>
        </w:rPr>
        <w:t xml:space="preserve">January </w:t>
      </w:r>
      <w:r w:rsidR="00F22D36" w:rsidRPr="00625C07">
        <w:rPr>
          <w:b/>
          <w:iCs/>
        </w:rPr>
        <w:t>to March</w:t>
      </w:r>
      <w:r w:rsidR="00034C3B" w:rsidRPr="00625C07">
        <w:rPr>
          <w:b/>
          <w:iCs/>
        </w:rPr>
        <w:t xml:space="preserve"> </w:t>
      </w:r>
      <w:r w:rsidRPr="00625C07">
        <w:rPr>
          <w:b/>
          <w:iCs/>
        </w:rPr>
        <w:t>202</w:t>
      </w:r>
      <w:r w:rsidR="00AC4EDB">
        <w:rPr>
          <w:b/>
          <w:iCs/>
        </w:rPr>
        <w:t>4</w:t>
      </w:r>
      <w:r w:rsidR="00ED305C" w:rsidRPr="00625C07">
        <w:rPr>
          <w:b/>
          <w:iCs/>
        </w:rPr>
        <w:t>)</w:t>
      </w:r>
      <w:r w:rsidR="00AA3E39">
        <w:rPr>
          <w:b/>
          <w:i/>
        </w:rPr>
        <w:t>.</w:t>
      </w:r>
      <w:r w:rsidR="00ED305C">
        <w:t xml:space="preserve"> The SSRO require</w:t>
      </w:r>
      <w:r w:rsidR="004167A3">
        <w:t>s</w:t>
      </w:r>
      <w:r w:rsidR="00ED305C">
        <w:t xml:space="preserve"> the </w:t>
      </w:r>
      <w:r w:rsidR="00B57BAA">
        <w:t>contractor</w:t>
      </w:r>
      <w:r w:rsidR="00ED305C">
        <w:t xml:space="preserve"> to </w:t>
      </w:r>
      <w:r w:rsidR="00B61223">
        <w:t xml:space="preserve">conduct the </w:t>
      </w:r>
      <w:r w:rsidR="004F1DC4">
        <w:t>survey</w:t>
      </w:r>
      <w:r w:rsidR="00077A49">
        <w:t xml:space="preserve"> in the period from January to March 202</w:t>
      </w:r>
      <w:r w:rsidR="00EF2B13">
        <w:t>4</w:t>
      </w:r>
      <w:r w:rsidR="00012909">
        <w:t>:</w:t>
      </w:r>
      <w:r w:rsidR="00FC7705">
        <w:t xml:space="preserve"> the requirement is to deliver the survey in accordance with the </w:t>
      </w:r>
      <w:r w:rsidR="0083589C">
        <w:t xml:space="preserve">agreed </w:t>
      </w:r>
      <w:r w:rsidR="00FC7705">
        <w:t>plan and methodology</w:t>
      </w:r>
      <w:r w:rsidR="00077A49">
        <w:t xml:space="preserve">. </w:t>
      </w:r>
    </w:p>
    <w:p w14:paraId="79EE4544" w14:textId="3492E012" w:rsidR="00ED305C" w:rsidRDefault="00B73BB7" w:rsidP="00ED305C">
      <w:pPr>
        <w:pStyle w:val="Textnumbered"/>
        <w:numPr>
          <w:ilvl w:val="0"/>
          <w:numId w:val="20"/>
        </w:numPr>
      </w:pPr>
      <w:r>
        <w:rPr>
          <w:b/>
        </w:rPr>
        <w:t>A</w:t>
      </w:r>
      <w:r w:rsidR="00ED305C" w:rsidRPr="005312AD">
        <w:rPr>
          <w:b/>
        </w:rPr>
        <w:t>nalysis of the data gathered in respect of every question asked</w:t>
      </w:r>
      <w:r w:rsidR="00432911">
        <w:rPr>
          <w:b/>
        </w:rPr>
        <w:t>, and production of two reports detailing the survey findings</w:t>
      </w:r>
      <w:r w:rsidR="00511BD4">
        <w:rPr>
          <w:b/>
        </w:rPr>
        <w:t xml:space="preserve"> (</w:t>
      </w:r>
      <w:r w:rsidR="00757101">
        <w:rPr>
          <w:b/>
        </w:rPr>
        <w:t>headline report and final report)</w:t>
      </w:r>
      <w:r w:rsidR="00ED305C" w:rsidRPr="005312AD">
        <w:rPr>
          <w:b/>
        </w:rPr>
        <w:t>.</w:t>
      </w:r>
      <w:r w:rsidR="00ED305C">
        <w:t xml:space="preserve"> </w:t>
      </w:r>
      <w:r w:rsidR="00B366A6">
        <w:t xml:space="preserve">The reports </w:t>
      </w:r>
      <w:r w:rsidR="0001014C">
        <w:t xml:space="preserve">must </w:t>
      </w:r>
      <w:r w:rsidR="00ED305C">
        <w:t>include percentages or charts where the questions and data allow it</w:t>
      </w:r>
      <w:r w:rsidR="00CE7C9E">
        <w:t>. The</w:t>
      </w:r>
      <w:r w:rsidR="0001014C">
        <w:t xml:space="preserve"> reports must</w:t>
      </w:r>
      <w:r w:rsidR="00ED305C">
        <w:t xml:space="preserve"> provide the SSRO with a percentage answer in relation to its KPIs set out in </w:t>
      </w:r>
      <w:r w:rsidR="008F7A46">
        <w:t>3.</w:t>
      </w:r>
      <w:r w:rsidR="001B5A41">
        <w:t>2</w:t>
      </w:r>
      <w:r w:rsidR="007B7999">
        <w:t>.</w:t>
      </w:r>
      <w:r w:rsidR="00ED305C">
        <w:t xml:space="preserve"> </w:t>
      </w:r>
      <w:r w:rsidR="0052493D">
        <w:t>I</w:t>
      </w:r>
      <w:r w:rsidR="000424C7">
        <w:t xml:space="preserve">n producing the </w:t>
      </w:r>
      <w:r w:rsidR="00B808D9">
        <w:t>report,</w:t>
      </w:r>
      <w:r w:rsidR="000424C7">
        <w:t xml:space="preserve"> the contractor </w:t>
      </w:r>
      <w:r w:rsidR="00B56AE7">
        <w:t xml:space="preserve">must make </w:t>
      </w:r>
      <w:r w:rsidR="00285D3D">
        <w:t xml:space="preserve">best use of </w:t>
      </w:r>
      <w:r w:rsidR="000424C7" w:rsidRPr="002665E3">
        <w:t>significance testing, sub-group analysis</w:t>
      </w:r>
      <w:r w:rsidR="000424C7">
        <w:t>, and comparability of results between survey</w:t>
      </w:r>
      <w:r w:rsidR="00285D3D">
        <w:t xml:space="preserve"> years</w:t>
      </w:r>
      <w:r w:rsidR="000424C7">
        <w:t xml:space="preserve">. </w:t>
      </w:r>
      <w:r w:rsidR="001D59D4" w:rsidRPr="00E376EE">
        <w:t xml:space="preserve">Numbers of respondents to questions </w:t>
      </w:r>
      <w:r w:rsidR="00F02D5A">
        <w:t xml:space="preserve">must </w:t>
      </w:r>
      <w:r w:rsidR="001D59D4" w:rsidRPr="00E376EE">
        <w:t xml:space="preserve">be clearly stated in the findings. An analysis of the profile of respondents to the survey and interviews and its comparability to the previous </w:t>
      </w:r>
      <w:r w:rsidR="00F02D5A">
        <w:t xml:space="preserve">survey </w:t>
      </w:r>
      <w:r w:rsidR="001D59D4" w:rsidRPr="00E376EE">
        <w:t xml:space="preserve">respondents </w:t>
      </w:r>
      <w:r w:rsidR="00F02D5A">
        <w:t xml:space="preserve">must </w:t>
      </w:r>
      <w:r w:rsidR="001D59D4" w:rsidRPr="00E376EE">
        <w:t>be provided</w:t>
      </w:r>
      <w:r w:rsidR="00F02D5A" w:rsidRPr="00E376EE">
        <w:t>.</w:t>
      </w:r>
      <w:r w:rsidR="00F02D5A">
        <w:rPr>
          <w:color w:val="FF0000"/>
        </w:rPr>
        <w:t xml:space="preserve"> </w:t>
      </w:r>
      <w:r w:rsidR="00ED305C">
        <w:t>The analys</w:t>
      </w:r>
      <w:r w:rsidR="3B53BEB9">
        <w:t>is</w:t>
      </w:r>
      <w:r w:rsidR="00ED305C" w:rsidDel="007C5B69">
        <w:t xml:space="preserve"> </w:t>
      </w:r>
      <w:r w:rsidR="007C5B69">
        <w:t xml:space="preserve">is to </w:t>
      </w:r>
      <w:r w:rsidR="00ED305C">
        <w:t xml:space="preserve">include </w:t>
      </w:r>
      <w:r w:rsidR="00ED305C" w:rsidRPr="00316247">
        <w:t xml:space="preserve">benchmarking </w:t>
      </w:r>
      <w:r w:rsidR="000F39BF">
        <w:t xml:space="preserve">against </w:t>
      </w:r>
      <w:r w:rsidR="00ED305C" w:rsidRPr="00316247">
        <w:t>other UK regulators</w:t>
      </w:r>
      <w:r w:rsidR="00ED305C">
        <w:t xml:space="preserve"> </w:t>
      </w:r>
      <w:r w:rsidR="00B94002">
        <w:t>and</w:t>
      </w:r>
      <w:r w:rsidR="0017144C">
        <w:t>/or</w:t>
      </w:r>
      <w:r w:rsidR="00B94002">
        <w:t xml:space="preserve"> comparable organisations </w:t>
      </w:r>
      <w:r w:rsidR="00ED305C">
        <w:t>where possible</w:t>
      </w:r>
      <w:r w:rsidR="00ED305C" w:rsidRPr="00316247">
        <w:t xml:space="preserve">, and a written </w:t>
      </w:r>
      <w:r w:rsidR="00432911">
        <w:t xml:space="preserve">report providing </w:t>
      </w:r>
      <w:r w:rsidR="00ED305C" w:rsidRPr="00316247">
        <w:t xml:space="preserve">commentary </w:t>
      </w:r>
      <w:r w:rsidR="00ED305C">
        <w:t xml:space="preserve">which as a minimum addresses the questions set out in </w:t>
      </w:r>
      <w:r w:rsidR="00FD73E9">
        <w:t>3.</w:t>
      </w:r>
      <w:r w:rsidR="00ED2502">
        <w:t>2</w:t>
      </w:r>
      <w:r w:rsidR="00ED305C">
        <w:t xml:space="preserve"> </w:t>
      </w:r>
      <w:r w:rsidR="00ED305C" w:rsidRPr="00625C07">
        <w:rPr>
          <w:iCs/>
        </w:rPr>
        <w:t>(</w:t>
      </w:r>
      <w:r w:rsidR="00A95A22" w:rsidRPr="00625C07">
        <w:rPr>
          <w:iCs/>
        </w:rPr>
        <w:t xml:space="preserve">in draft by </w:t>
      </w:r>
      <w:r w:rsidR="005D2877" w:rsidRPr="00625C07">
        <w:rPr>
          <w:iCs/>
        </w:rPr>
        <w:t>1</w:t>
      </w:r>
      <w:r w:rsidR="00B10AEB">
        <w:rPr>
          <w:iCs/>
        </w:rPr>
        <w:t>2</w:t>
      </w:r>
      <w:r w:rsidR="005D2877" w:rsidRPr="00625C07">
        <w:rPr>
          <w:iCs/>
        </w:rPr>
        <w:t xml:space="preserve"> April 202</w:t>
      </w:r>
      <w:r w:rsidR="00B10AEB">
        <w:rPr>
          <w:iCs/>
        </w:rPr>
        <w:t>4</w:t>
      </w:r>
      <w:r w:rsidR="005D2877" w:rsidRPr="00625C07">
        <w:rPr>
          <w:iCs/>
        </w:rPr>
        <w:t xml:space="preserve"> and in final form </w:t>
      </w:r>
      <w:r w:rsidR="00ED305C" w:rsidRPr="00625C07">
        <w:rPr>
          <w:iCs/>
        </w:rPr>
        <w:t xml:space="preserve">by </w:t>
      </w:r>
      <w:r w:rsidR="005D2877" w:rsidRPr="00625C07">
        <w:rPr>
          <w:iCs/>
        </w:rPr>
        <w:t>2</w:t>
      </w:r>
      <w:r w:rsidR="00250E20">
        <w:rPr>
          <w:iCs/>
        </w:rPr>
        <w:t>6</w:t>
      </w:r>
      <w:r w:rsidR="00103344" w:rsidRPr="00625C07">
        <w:rPr>
          <w:iCs/>
        </w:rPr>
        <w:t xml:space="preserve"> </w:t>
      </w:r>
      <w:r w:rsidR="004830DE" w:rsidRPr="00625C07">
        <w:rPr>
          <w:iCs/>
        </w:rPr>
        <w:t>April 20</w:t>
      </w:r>
      <w:r w:rsidR="005D2877" w:rsidRPr="00625C07">
        <w:rPr>
          <w:iCs/>
        </w:rPr>
        <w:t>2</w:t>
      </w:r>
      <w:r w:rsidR="00250E20">
        <w:rPr>
          <w:iCs/>
        </w:rPr>
        <w:t>4</w:t>
      </w:r>
      <w:r w:rsidR="00ED305C" w:rsidRPr="00625C07">
        <w:rPr>
          <w:iCs/>
        </w:rPr>
        <w:t>)</w:t>
      </w:r>
      <w:r w:rsidR="00A27F1E" w:rsidRPr="00625C07">
        <w:rPr>
          <w:iCs/>
        </w:rPr>
        <w:t>.</w:t>
      </w:r>
      <w:r w:rsidR="00CE0FF5" w:rsidRPr="00625C07">
        <w:rPr>
          <w:iCs/>
        </w:rPr>
        <w:t xml:space="preserve"> </w:t>
      </w:r>
      <w:r w:rsidR="00432911">
        <w:t>A headline report on the results o</w:t>
      </w:r>
      <w:r w:rsidR="009640FD">
        <w:t>f</w:t>
      </w:r>
      <w:r w:rsidR="00432911">
        <w:t xml:space="preserve"> the quantitative survey </w:t>
      </w:r>
      <w:r w:rsidR="00103344" w:rsidRPr="00625C07">
        <w:rPr>
          <w:iCs/>
        </w:rPr>
        <w:t>w</w:t>
      </w:r>
      <w:r w:rsidR="006761CF" w:rsidRPr="00625C07">
        <w:rPr>
          <w:iCs/>
        </w:rPr>
        <w:t xml:space="preserve">ill be required by </w:t>
      </w:r>
      <w:r w:rsidR="00D82047">
        <w:rPr>
          <w:iCs/>
        </w:rPr>
        <w:t>1 March 2024</w:t>
      </w:r>
      <w:r w:rsidR="006761CF" w:rsidRPr="00625C07">
        <w:rPr>
          <w:iCs/>
        </w:rPr>
        <w:t>.</w:t>
      </w:r>
      <w:r w:rsidR="00C0587C">
        <w:rPr>
          <w:iCs/>
        </w:rPr>
        <w:t xml:space="preserve"> T</w:t>
      </w:r>
      <w:r w:rsidR="00C0587C">
        <w:t>he f</w:t>
      </w:r>
      <w:r w:rsidR="00C0587C" w:rsidRPr="000D7490">
        <w:t xml:space="preserve">inal report </w:t>
      </w:r>
      <w:r w:rsidR="00C0587C">
        <w:t xml:space="preserve">must </w:t>
      </w:r>
      <w:r w:rsidR="00153C13">
        <w:t xml:space="preserve">be </w:t>
      </w:r>
      <w:r w:rsidR="00C0587C" w:rsidRPr="000D7490">
        <w:t xml:space="preserve">provided </w:t>
      </w:r>
      <w:r w:rsidR="000A3E9A">
        <w:t xml:space="preserve">in a Microsoft Office </w:t>
      </w:r>
      <w:r w:rsidR="005109EC">
        <w:t xml:space="preserve">format as well </w:t>
      </w:r>
      <w:r w:rsidR="00C0587C" w:rsidRPr="000D7490">
        <w:t xml:space="preserve">as </w:t>
      </w:r>
      <w:r w:rsidR="00C74EC1">
        <w:t xml:space="preserve">in </w:t>
      </w:r>
      <w:r w:rsidR="00C0587C" w:rsidRPr="000D7490">
        <w:t xml:space="preserve">a </w:t>
      </w:r>
      <w:r w:rsidR="004A1BBF">
        <w:rPr>
          <w:rStyle w:val="ui-provider"/>
        </w:rPr>
        <w:t xml:space="preserve">web-accessible pdf (any diagrams need to have alt text and </w:t>
      </w:r>
      <w:r w:rsidR="003A49D8">
        <w:rPr>
          <w:rStyle w:val="ui-provider"/>
        </w:rPr>
        <w:t xml:space="preserve">appropriately </w:t>
      </w:r>
      <w:r w:rsidR="004A1BBF">
        <w:rPr>
          <w:rStyle w:val="ui-provider"/>
        </w:rPr>
        <w:t>tagged so that a screen reader can</w:t>
      </w:r>
      <w:r w:rsidR="00E563D1">
        <w:rPr>
          <w:rStyle w:val="ui-provider"/>
        </w:rPr>
        <w:t xml:space="preserve"> read)</w:t>
      </w:r>
      <w:r w:rsidR="004A1BBF">
        <w:rPr>
          <w:rStyle w:val="ui-provider"/>
        </w:rPr>
        <w:t xml:space="preserve">. </w:t>
      </w:r>
    </w:p>
    <w:p w14:paraId="622261B4" w14:textId="77777777" w:rsidR="001064CE" w:rsidRDefault="001064CE" w:rsidP="005C2873">
      <w:pPr>
        <w:rPr>
          <w:rFonts w:ascii="Arial" w:hAnsi="Arial" w:cs="Arial"/>
          <w:b/>
          <w:bCs/>
          <w:sz w:val="22"/>
          <w:szCs w:val="22"/>
        </w:rPr>
      </w:pPr>
    </w:p>
    <w:p w14:paraId="731310C3" w14:textId="5F4FD0B1" w:rsidR="005C2873" w:rsidRDefault="001064CE" w:rsidP="005C2873">
      <w:pPr>
        <w:rPr>
          <w:rFonts w:ascii="Arial" w:hAnsi="Arial" w:cs="Arial"/>
          <w:b/>
          <w:bCs/>
          <w:sz w:val="22"/>
          <w:szCs w:val="22"/>
        </w:rPr>
      </w:pPr>
      <w:r>
        <w:rPr>
          <w:rFonts w:ascii="Arial" w:hAnsi="Arial" w:cs="Arial"/>
          <w:b/>
          <w:bCs/>
          <w:sz w:val="22"/>
          <w:szCs w:val="22"/>
        </w:rPr>
        <w:lastRenderedPageBreak/>
        <w:t>Staged payments</w:t>
      </w:r>
    </w:p>
    <w:p w14:paraId="3D77043F" w14:textId="4F4042DC" w:rsidR="005C2873" w:rsidRPr="0014594C" w:rsidRDefault="005C2873" w:rsidP="001064CE">
      <w:pPr>
        <w:pStyle w:val="Textnumbered"/>
      </w:pPr>
      <w:r w:rsidRPr="005C2873">
        <w:rPr>
          <w:rFonts w:cs="Arial"/>
          <w:color w:val="000000"/>
          <w:szCs w:val="22"/>
        </w:rPr>
        <w:t>Payment</w:t>
      </w:r>
      <w:r w:rsidR="001064CE">
        <w:rPr>
          <w:rFonts w:cs="Arial"/>
          <w:color w:val="000000"/>
          <w:szCs w:val="22"/>
        </w:rPr>
        <w:t xml:space="preserve"> for delivering the Services</w:t>
      </w:r>
      <w:r w:rsidRPr="005C2873">
        <w:rPr>
          <w:rFonts w:cs="Arial"/>
          <w:color w:val="000000"/>
          <w:szCs w:val="22"/>
        </w:rPr>
        <w:t xml:space="preserve"> will </w:t>
      </w:r>
      <w:r>
        <w:t xml:space="preserve">be staged, based on successful completion against four milestones: </w:t>
      </w:r>
    </w:p>
    <w:p w14:paraId="19EAC506" w14:textId="6920C10F" w:rsidR="005C2873" w:rsidRPr="0014594C" w:rsidRDefault="005C2873" w:rsidP="001064CE">
      <w:pPr>
        <w:pStyle w:val="Textnumbered"/>
        <w:numPr>
          <w:ilvl w:val="1"/>
          <w:numId w:val="20"/>
        </w:numPr>
      </w:pPr>
      <w:r>
        <w:rPr>
          <w:rFonts w:cs="Arial"/>
          <w:color w:val="000000"/>
          <w:szCs w:val="22"/>
        </w:rPr>
        <w:t>Initial project management; questionnaire design and set up</w:t>
      </w:r>
      <w:r w:rsidR="001064CE">
        <w:rPr>
          <w:rFonts w:cs="Arial"/>
          <w:color w:val="000000"/>
          <w:szCs w:val="22"/>
        </w:rPr>
        <w:t xml:space="preserve"> (25%</w:t>
      </w:r>
      <w:r w:rsidR="007E27E8">
        <w:rPr>
          <w:rFonts w:cs="Arial"/>
          <w:color w:val="000000"/>
          <w:szCs w:val="22"/>
        </w:rPr>
        <w:t xml:space="preserve"> of Price)</w:t>
      </w:r>
      <w:r>
        <w:rPr>
          <w:rFonts w:cs="Arial"/>
          <w:color w:val="000000"/>
          <w:szCs w:val="22"/>
        </w:rPr>
        <w:t xml:space="preserve">. </w:t>
      </w:r>
    </w:p>
    <w:p w14:paraId="5E952C61" w14:textId="11A684C4" w:rsidR="005C2873" w:rsidRPr="0014594C" w:rsidRDefault="005C2873" w:rsidP="001064CE">
      <w:pPr>
        <w:pStyle w:val="Textnumbered"/>
        <w:numPr>
          <w:ilvl w:val="1"/>
          <w:numId w:val="20"/>
        </w:numPr>
      </w:pPr>
      <w:r>
        <w:rPr>
          <w:rFonts w:cs="Arial"/>
          <w:color w:val="000000"/>
          <w:szCs w:val="22"/>
        </w:rPr>
        <w:t>Ongoing project management; questionnaire delivery; quantitative data capture; analysis and reporting</w:t>
      </w:r>
      <w:r w:rsidR="007E27E8">
        <w:rPr>
          <w:rFonts w:cs="Arial"/>
          <w:color w:val="000000"/>
          <w:szCs w:val="22"/>
        </w:rPr>
        <w:t xml:space="preserve"> (25% of Price)</w:t>
      </w:r>
      <w:r>
        <w:rPr>
          <w:rFonts w:cs="Arial"/>
          <w:color w:val="000000"/>
          <w:szCs w:val="22"/>
        </w:rPr>
        <w:t xml:space="preserve">. </w:t>
      </w:r>
    </w:p>
    <w:p w14:paraId="1BD45DBB" w14:textId="0080A50D" w:rsidR="005C2873" w:rsidRPr="0014594C" w:rsidRDefault="005C2873" w:rsidP="001064CE">
      <w:pPr>
        <w:pStyle w:val="Textnumbered"/>
        <w:numPr>
          <w:ilvl w:val="1"/>
          <w:numId w:val="20"/>
        </w:numPr>
      </w:pPr>
      <w:r>
        <w:rPr>
          <w:rFonts w:cs="Arial"/>
          <w:color w:val="000000"/>
          <w:szCs w:val="22"/>
        </w:rPr>
        <w:t>In depth follow up interviews and provision of headline report</w:t>
      </w:r>
      <w:r w:rsidR="007E27E8">
        <w:rPr>
          <w:rFonts w:cs="Arial"/>
          <w:color w:val="000000"/>
          <w:szCs w:val="22"/>
        </w:rPr>
        <w:t xml:space="preserve"> (25% of Price)</w:t>
      </w:r>
      <w:r>
        <w:rPr>
          <w:rFonts w:cs="Arial"/>
          <w:color w:val="000000"/>
          <w:szCs w:val="22"/>
        </w:rPr>
        <w:t>.</w:t>
      </w:r>
    </w:p>
    <w:p w14:paraId="05C6689B" w14:textId="12F4D2B3" w:rsidR="005C2873" w:rsidRDefault="005C2873" w:rsidP="001064CE">
      <w:pPr>
        <w:pStyle w:val="Textnumbered"/>
        <w:numPr>
          <w:ilvl w:val="1"/>
          <w:numId w:val="20"/>
        </w:numPr>
      </w:pPr>
      <w:r>
        <w:rPr>
          <w:rFonts w:cs="Arial"/>
          <w:color w:val="000000"/>
          <w:szCs w:val="22"/>
        </w:rPr>
        <w:t>Final report and presentation</w:t>
      </w:r>
      <w:r w:rsidR="007E27E8">
        <w:rPr>
          <w:rFonts w:cs="Arial"/>
          <w:color w:val="000000"/>
          <w:szCs w:val="22"/>
        </w:rPr>
        <w:t xml:space="preserve"> (25% of Price)</w:t>
      </w:r>
      <w:r>
        <w:rPr>
          <w:rFonts w:cs="Arial"/>
          <w:color w:val="000000"/>
          <w:szCs w:val="22"/>
        </w:rPr>
        <w:t>.</w:t>
      </w:r>
    </w:p>
    <w:p w14:paraId="08957E90" w14:textId="77777777" w:rsidR="00762C4F" w:rsidRPr="00B17042" w:rsidRDefault="00762C4F" w:rsidP="00762C4F">
      <w:pPr>
        <w:rPr>
          <w:rFonts w:ascii="Arial" w:hAnsi="Arial" w:cs="Arial"/>
          <w:b/>
          <w:bCs/>
          <w:sz w:val="22"/>
          <w:szCs w:val="22"/>
        </w:rPr>
      </w:pPr>
      <w:r w:rsidRPr="00B17042">
        <w:rPr>
          <w:rFonts w:ascii="Arial" w:hAnsi="Arial" w:cs="Arial"/>
          <w:b/>
          <w:bCs/>
          <w:sz w:val="22"/>
          <w:szCs w:val="22"/>
        </w:rPr>
        <w:t>ICT data and security requirements</w:t>
      </w:r>
    </w:p>
    <w:p w14:paraId="6A2517E7" w14:textId="31213AF6" w:rsidR="00762C4F" w:rsidRPr="001064CE" w:rsidRDefault="00762C4F" w:rsidP="00762C4F">
      <w:pPr>
        <w:pStyle w:val="Textnumbered"/>
      </w:pPr>
      <w:r>
        <w:rPr>
          <w:rFonts w:cs="Arial"/>
          <w:szCs w:val="22"/>
        </w:rPr>
        <w:t xml:space="preserve">The </w:t>
      </w:r>
      <w:r w:rsidR="007E27E8">
        <w:rPr>
          <w:rFonts w:cs="Arial"/>
          <w:szCs w:val="22"/>
        </w:rPr>
        <w:t>C</w:t>
      </w:r>
      <w:r>
        <w:rPr>
          <w:rFonts w:cs="Arial"/>
          <w:szCs w:val="22"/>
        </w:rPr>
        <w:t xml:space="preserve">ontractor must have in place </w:t>
      </w:r>
      <w:r w:rsidR="00780752">
        <w:rPr>
          <w:rFonts w:cs="Arial"/>
          <w:szCs w:val="22"/>
        </w:rPr>
        <w:t xml:space="preserve">processes, procedures and </w:t>
      </w:r>
      <w:r>
        <w:rPr>
          <w:rFonts w:cs="Arial"/>
          <w:szCs w:val="22"/>
        </w:rPr>
        <w:t xml:space="preserve">policies </w:t>
      </w:r>
      <w:r w:rsidR="00780752">
        <w:rPr>
          <w:rFonts w:cs="Arial"/>
          <w:szCs w:val="22"/>
        </w:rPr>
        <w:t>that ensure full compliance</w:t>
      </w:r>
      <w:r w:rsidRPr="000C0A52">
        <w:rPr>
          <w:rFonts w:cs="Arial"/>
          <w:color w:val="000000"/>
          <w:szCs w:val="22"/>
        </w:rPr>
        <w:t xml:space="preserve"> with the SSRO</w:t>
      </w:r>
      <w:r w:rsidR="00780752">
        <w:rPr>
          <w:rFonts w:cs="Arial"/>
          <w:color w:val="000000"/>
          <w:szCs w:val="22"/>
        </w:rPr>
        <w:t>’s</w:t>
      </w:r>
      <w:r w:rsidRPr="000C0A52">
        <w:rPr>
          <w:rFonts w:cs="Arial"/>
          <w:color w:val="000000"/>
          <w:szCs w:val="22"/>
        </w:rPr>
        <w:t xml:space="preserve"> </w:t>
      </w:r>
      <w:r>
        <w:rPr>
          <w:rFonts w:cs="Arial"/>
          <w:color w:val="000000"/>
          <w:szCs w:val="22"/>
        </w:rPr>
        <w:t>data protection requirements, as specified in Schedule 1 of the Terms and Conditions.</w:t>
      </w:r>
    </w:p>
    <w:p w14:paraId="2C12DE99" w14:textId="18D9CEAB" w:rsidR="00762C4F" w:rsidRPr="001F3981" w:rsidRDefault="005C2873" w:rsidP="00762C4F">
      <w:pPr>
        <w:pStyle w:val="Textnumbered"/>
      </w:pPr>
      <w:r w:rsidRPr="7931DFAE">
        <w:rPr>
          <w:rFonts w:cs="Arial"/>
        </w:rPr>
        <w:t xml:space="preserve">The </w:t>
      </w:r>
      <w:r w:rsidR="00DB6F24" w:rsidRPr="7931DFAE">
        <w:rPr>
          <w:rFonts w:cs="Arial"/>
        </w:rPr>
        <w:t>Contractor must have and maintain throughout the Contract Period</w:t>
      </w:r>
      <w:r w:rsidRPr="7931DFAE">
        <w:rPr>
          <w:rFonts w:cs="Arial"/>
        </w:rPr>
        <w:t xml:space="preserve"> Cyber Essentials accreditation. Where the </w:t>
      </w:r>
      <w:r w:rsidR="00B511F3" w:rsidRPr="7931DFAE">
        <w:rPr>
          <w:rFonts w:cs="Arial"/>
        </w:rPr>
        <w:t>C</w:t>
      </w:r>
      <w:r w:rsidRPr="7931DFAE">
        <w:rPr>
          <w:rFonts w:cs="Arial"/>
        </w:rPr>
        <w:t>ontractor has confirmed</w:t>
      </w:r>
      <w:r w:rsidR="00267EE1" w:rsidRPr="7931DFAE">
        <w:rPr>
          <w:rFonts w:cs="Arial"/>
        </w:rPr>
        <w:t xml:space="preserve"> to the SSRO as part of the Tender Response</w:t>
      </w:r>
      <w:r w:rsidRPr="7931DFAE">
        <w:rPr>
          <w:rFonts w:cs="Arial"/>
        </w:rPr>
        <w:t xml:space="preserve"> that it holds any</w:t>
      </w:r>
      <w:r w:rsidR="00267EE1" w:rsidRPr="7931DFAE">
        <w:rPr>
          <w:rFonts w:cs="Arial"/>
        </w:rPr>
        <w:t xml:space="preserve"> further</w:t>
      </w:r>
      <w:r w:rsidRPr="7931DFAE">
        <w:rPr>
          <w:rFonts w:cs="Arial"/>
        </w:rPr>
        <w:t xml:space="preserve"> industry recognised security and data handling schemes, </w:t>
      </w:r>
      <w:bookmarkStart w:id="15" w:name="_Int_KqR0twCd"/>
      <w:r w:rsidRPr="7931DFAE">
        <w:rPr>
          <w:rFonts w:cs="Arial"/>
        </w:rPr>
        <w:t>accreditations</w:t>
      </w:r>
      <w:bookmarkEnd w:id="15"/>
      <w:r w:rsidR="30C8EF23" w:rsidRPr="34AFB944">
        <w:rPr>
          <w:rFonts w:cs="Arial"/>
        </w:rPr>
        <w:t>,</w:t>
      </w:r>
      <w:r w:rsidRPr="7931DFAE">
        <w:rPr>
          <w:rFonts w:cs="Arial"/>
        </w:rPr>
        <w:t xml:space="preserve"> or certificates (such as ISO security standards</w:t>
      </w:r>
      <w:r w:rsidR="00E5243E" w:rsidRPr="7931DFAE">
        <w:rPr>
          <w:rFonts w:cs="Arial"/>
        </w:rPr>
        <w:t>)</w:t>
      </w:r>
      <w:r w:rsidRPr="7931DFAE">
        <w:rPr>
          <w:rFonts w:cs="Arial"/>
        </w:rPr>
        <w:t>, the Contractor must comply and act in accordance with such standards in the delivery of the Services</w:t>
      </w:r>
      <w:r w:rsidR="00762C4F" w:rsidRPr="7931DFAE">
        <w:rPr>
          <w:rFonts w:cs="Arial"/>
        </w:rPr>
        <w:t>.</w:t>
      </w:r>
    </w:p>
    <w:bookmarkEnd w:id="8"/>
    <w:p w14:paraId="6EC85D13" w14:textId="0F719A5F" w:rsidR="005B3FAB" w:rsidRPr="00535A0E" w:rsidRDefault="00CF2591" w:rsidP="00C27B4B">
      <w:pPr>
        <w:pStyle w:val="Heading3"/>
      </w:pPr>
      <w:r w:rsidRPr="00535A0E">
        <w:t>Relationship</w:t>
      </w:r>
    </w:p>
    <w:p w14:paraId="0A6C6193" w14:textId="0D535841" w:rsidR="006D1F92" w:rsidRDefault="006D1F92" w:rsidP="006D1F92">
      <w:pPr>
        <w:pStyle w:val="Textnumbered"/>
      </w:pPr>
      <w:r>
        <w:t>The</w:t>
      </w:r>
      <w:r w:rsidDel="00353E61">
        <w:t xml:space="preserve"> </w:t>
      </w:r>
      <w:r>
        <w:t xml:space="preserve">contractor will provide </w:t>
      </w:r>
      <w:r w:rsidRPr="00391258">
        <w:t xml:space="preserve">a team specifically to manage and deliver </w:t>
      </w:r>
      <w:r>
        <w:t>the requirements of this specification</w:t>
      </w:r>
      <w:r w:rsidRPr="00391258">
        <w:t xml:space="preserve">. </w:t>
      </w:r>
      <w:r>
        <w:t xml:space="preserve">The </w:t>
      </w:r>
      <w:r w:rsidR="00353E61">
        <w:t>contractor’s</w:t>
      </w:r>
      <w:r w:rsidDel="00353E61">
        <w:t xml:space="preserve"> </w:t>
      </w:r>
      <w:r>
        <w:t xml:space="preserve">team </w:t>
      </w:r>
      <w:r w:rsidR="00353E61">
        <w:t xml:space="preserve">is </w:t>
      </w:r>
      <w:r>
        <w:t>to comprise of</w:t>
      </w:r>
      <w:r w:rsidRPr="00391258">
        <w:t xml:space="preserve"> individuals with a blend of senior level experience, application expertise, and</w:t>
      </w:r>
      <w:r>
        <w:t xml:space="preserve"> </w:t>
      </w:r>
      <w:r w:rsidRPr="00391258">
        <w:t>operational management skills</w:t>
      </w:r>
      <w:r>
        <w:t xml:space="preserve">, who hold relevant </w:t>
      </w:r>
      <w:r w:rsidRPr="00DC5467">
        <w:rPr>
          <w:rFonts w:cs="Arial"/>
          <w:szCs w:val="22"/>
        </w:rPr>
        <w:t xml:space="preserve">academic </w:t>
      </w:r>
      <w:r>
        <w:rPr>
          <w:rFonts w:cs="Arial"/>
          <w:szCs w:val="22"/>
        </w:rPr>
        <w:t xml:space="preserve">and professional </w:t>
      </w:r>
      <w:r w:rsidRPr="00DC5467">
        <w:rPr>
          <w:rFonts w:cs="Arial"/>
          <w:szCs w:val="22"/>
        </w:rPr>
        <w:t>qualifications</w:t>
      </w:r>
      <w:r w:rsidRPr="00391258">
        <w:t xml:space="preserve">. </w:t>
      </w:r>
    </w:p>
    <w:p w14:paraId="7B7BA080" w14:textId="554DF2CE" w:rsidR="002E7D0B" w:rsidRPr="000C38F4" w:rsidRDefault="002E7D0B" w:rsidP="00E50E2F">
      <w:pPr>
        <w:pStyle w:val="Textnumbered"/>
      </w:pPr>
      <w:r w:rsidRPr="000C38F4">
        <w:t xml:space="preserve">The Contractor must nominate a </w:t>
      </w:r>
      <w:r w:rsidR="00331602">
        <w:t>manager</w:t>
      </w:r>
      <w:r w:rsidRPr="000C38F4">
        <w:t xml:space="preserve"> whose role </w:t>
      </w:r>
      <w:r w:rsidR="00A73D96">
        <w:t>is</w:t>
      </w:r>
      <w:r w:rsidRPr="000C38F4">
        <w:t xml:space="preserve"> to</w:t>
      </w:r>
      <w:r w:rsidR="00EB1D16">
        <w:t>:</w:t>
      </w:r>
    </w:p>
    <w:p w14:paraId="5F5FC905" w14:textId="3A84F0DD" w:rsidR="00490B3F" w:rsidRPr="00E50E2F" w:rsidRDefault="00490B3F" w:rsidP="00E50E2F">
      <w:pPr>
        <w:pStyle w:val="Textnumbered"/>
        <w:numPr>
          <w:ilvl w:val="0"/>
          <w:numId w:val="19"/>
        </w:numPr>
        <w:spacing w:before="120" w:after="120"/>
        <w:ind w:left="851" w:hanging="284"/>
      </w:pPr>
      <w:r w:rsidRPr="00E50E2F">
        <w:t xml:space="preserve">manage the </w:t>
      </w:r>
      <w:r w:rsidR="008B3D48" w:rsidRPr="00E50E2F">
        <w:t xml:space="preserve">service and </w:t>
      </w:r>
      <w:r w:rsidRPr="00E50E2F">
        <w:t>relationship between the contractor and the SSRO on a day</w:t>
      </w:r>
      <w:r w:rsidR="00E74BE6" w:rsidRPr="00E50E2F">
        <w:t>-</w:t>
      </w:r>
      <w:r w:rsidRPr="00E50E2F">
        <w:t>to</w:t>
      </w:r>
      <w:r w:rsidR="00E74BE6" w:rsidRPr="00E50E2F">
        <w:t>-</w:t>
      </w:r>
      <w:r w:rsidRPr="00E50E2F">
        <w:t xml:space="preserve">day </w:t>
      </w:r>
      <w:r w:rsidR="00E41AFE" w:rsidRPr="00E50E2F">
        <w:t>basis</w:t>
      </w:r>
      <w:r w:rsidR="008D6BED">
        <w:t>;</w:t>
      </w:r>
    </w:p>
    <w:p w14:paraId="78AFA8C5" w14:textId="7D1BDF9C" w:rsidR="00490B3F" w:rsidRDefault="00A73D96" w:rsidP="00E50E2F">
      <w:pPr>
        <w:pStyle w:val="Textnumbered"/>
        <w:numPr>
          <w:ilvl w:val="0"/>
          <w:numId w:val="19"/>
        </w:numPr>
        <w:spacing w:before="120" w:after="120"/>
        <w:ind w:left="851" w:hanging="284"/>
      </w:pPr>
      <w:r w:rsidRPr="00E50E2F">
        <w:t>provide a</w:t>
      </w:r>
      <w:r w:rsidR="00490B3F" w:rsidRPr="00E50E2F">
        <w:t xml:space="preserve"> primary point of contact for the SSRO</w:t>
      </w:r>
      <w:r w:rsidR="00451519" w:rsidRPr="00E50E2F">
        <w:t xml:space="preserve"> throughout the </w:t>
      </w:r>
      <w:r w:rsidR="00D05AE3" w:rsidRPr="00E50E2F">
        <w:t>contract period</w:t>
      </w:r>
      <w:r w:rsidR="00490B3F" w:rsidRPr="00E50E2F">
        <w:t>;</w:t>
      </w:r>
    </w:p>
    <w:p w14:paraId="6A425909" w14:textId="77777777" w:rsidR="00D24FA3" w:rsidRDefault="00D24FA3" w:rsidP="00D24FA3">
      <w:pPr>
        <w:pStyle w:val="Textnumbered"/>
        <w:numPr>
          <w:ilvl w:val="0"/>
          <w:numId w:val="19"/>
        </w:numPr>
        <w:spacing w:before="120" w:after="120"/>
        <w:ind w:left="851" w:hanging="284"/>
      </w:pPr>
      <w:r>
        <w:t xml:space="preserve">ensure delivery within the agreed </w:t>
      </w:r>
      <w:bookmarkStart w:id="16" w:name="_Int_8YvY0W60"/>
      <w:r>
        <w:t>timeframes</w:t>
      </w:r>
      <w:bookmarkEnd w:id="16"/>
      <w:r>
        <w:t>;</w:t>
      </w:r>
    </w:p>
    <w:p w14:paraId="55A43426" w14:textId="77777777" w:rsidR="006F2F9F" w:rsidRPr="00E50E2F" w:rsidRDefault="006F2F9F" w:rsidP="006F2F9F">
      <w:pPr>
        <w:pStyle w:val="Textnumbered"/>
        <w:numPr>
          <w:ilvl w:val="0"/>
          <w:numId w:val="19"/>
        </w:numPr>
        <w:spacing w:before="120" w:after="120"/>
        <w:ind w:left="851" w:hanging="284"/>
      </w:pPr>
      <w:r w:rsidRPr="00E50E2F">
        <w:t xml:space="preserve">ensure compliance with </w:t>
      </w:r>
      <w:r>
        <w:t>the terms and conditions of the contract (Appendix 4)</w:t>
      </w:r>
      <w:r w:rsidRPr="00E50E2F">
        <w:t>;</w:t>
      </w:r>
    </w:p>
    <w:p w14:paraId="3FDECF1C" w14:textId="51697111" w:rsidR="00490B3F" w:rsidRPr="00E50E2F" w:rsidRDefault="20825F7D">
      <w:pPr>
        <w:pStyle w:val="Textnumbered"/>
        <w:numPr>
          <w:ilvl w:val="0"/>
          <w:numId w:val="19"/>
        </w:numPr>
        <w:spacing w:before="120" w:after="120"/>
        <w:ind w:left="851" w:hanging="284"/>
      </w:pPr>
      <w:r w:rsidRPr="00E50E2F">
        <w:t xml:space="preserve">remain consistently informed about the </w:t>
      </w:r>
      <w:r w:rsidR="00F579D5">
        <w:t>c</w:t>
      </w:r>
      <w:r w:rsidRPr="00E50E2F">
        <w:t>ontractor’s performance on all matters</w:t>
      </w:r>
      <w:r w:rsidR="001C060B" w:rsidRPr="00E50E2F">
        <w:t>;</w:t>
      </w:r>
      <w:r w:rsidRPr="00E50E2F">
        <w:t xml:space="preserve"> </w:t>
      </w:r>
    </w:p>
    <w:p w14:paraId="61BC32DF" w14:textId="7316BA2D" w:rsidR="00490B3F" w:rsidRPr="00E50E2F" w:rsidRDefault="00490B3F" w:rsidP="00E50E2F">
      <w:pPr>
        <w:pStyle w:val="Textnumbered"/>
        <w:numPr>
          <w:ilvl w:val="0"/>
          <w:numId w:val="19"/>
        </w:numPr>
        <w:spacing w:before="120" w:after="120"/>
        <w:ind w:left="851" w:hanging="284"/>
      </w:pPr>
      <w:r>
        <w:t xml:space="preserve">be available to address issues in a timely manner and meet </w:t>
      </w:r>
      <w:r w:rsidR="006836B3">
        <w:t>any</w:t>
      </w:r>
      <w:r>
        <w:t xml:space="preserve"> urgen</w:t>
      </w:r>
      <w:r w:rsidR="006836B3">
        <w:t>t</w:t>
      </w:r>
      <w:r>
        <w:t xml:space="preserve"> requirements</w:t>
      </w:r>
      <w:r w:rsidR="00211356">
        <w:t xml:space="preserve"> within an acceptable </w:t>
      </w:r>
      <w:bookmarkStart w:id="17" w:name="_Int_KOdzpEfE"/>
      <w:r w:rsidR="00211356">
        <w:t>timeframe</w:t>
      </w:r>
      <w:bookmarkEnd w:id="17"/>
      <w:r>
        <w:t>;</w:t>
      </w:r>
    </w:p>
    <w:p w14:paraId="0BF87CB7" w14:textId="749ACCB1" w:rsidR="00490B3F" w:rsidRPr="00E50E2F" w:rsidRDefault="00B741F3" w:rsidP="00E50E2F">
      <w:pPr>
        <w:pStyle w:val="Textnumbered"/>
        <w:numPr>
          <w:ilvl w:val="0"/>
          <w:numId w:val="19"/>
        </w:numPr>
        <w:spacing w:before="120" w:after="120"/>
        <w:ind w:left="851" w:hanging="284"/>
      </w:pPr>
      <w:r w:rsidRPr="00E50E2F">
        <w:t xml:space="preserve">ensure that the </w:t>
      </w:r>
      <w:r>
        <w:t xml:space="preserve">service is delivered within the </w:t>
      </w:r>
      <w:r w:rsidRPr="00E50E2F">
        <w:t xml:space="preserve">agreed </w:t>
      </w:r>
      <w:r>
        <w:t>cost</w:t>
      </w:r>
      <w:r w:rsidR="00490B3F" w:rsidRPr="00E50E2F">
        <w:t>;</w:t>
      </w:r>
      <w:r w:rsidR="00A20316" w:rsidRPr="00E50E2F">
        <w:t xml:space="preserve"> and</w:t>
      </w:r>
      <w:r w:rsidR="00490B3F" w:rsidRPr="00E50E2F">
        <w:t xml:space="preserve"> </w:t>
      </w:r>
    </w:p>
    <w:p w14:paraId="3A0BCB05" w14:textId="6C708670" w:rsidR="008F4A93" w:rsidRPr="00E50E2F" w:rsidDel="00A12CFB" w:rsidRDefault="00490B3F" w:rsidP="00E50E2F">
      <w:pPr>
        <w:pStyle w:val="Textnumbered"/>
        <w:numPr>
          <w:ilvl w:val="0"/>
          <w:numId w:val="19"/>
        </w:numPr>
        <w:spacing w:before="120" w:after="120"/>
        <w:ind w:left="851" w:hanging="284"/>
      </w:pPr>
      <w:r w:rsidRPr="00E50E2F">
        <w:t>be a point of contact for the SSRO’s auditors if necessary</w:t>
      </w:r>
      <w:r w:rsidR="000C0065" w:rsidRPr="00E50E2F">
        <w:t>.</w:t>
      </w:r>
    </w:p>
    <w:p w14:paraId="6721E474" w14:textId="77777777" w:rsidR="000A62B2" w:rsidRPr="000A62B2" w:rsidRDefault="000A62B2" w:rsidP="000A62B2">
      <w:pPr>
        <w:pStyle w:val="Text"/>
      </w:pPr>
    </w:p>
    <w:sectPr w:rsidR="000A62B2" w:rsidRPr="000A62B2" w:rsidSect="00B1689D">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246B" w14:textId="77777777" w:rsidR="00FB009D" w:rsidRDefault="00FB009D">
      <w:r>
        <w:separator/>
      </w:r>
    </w:p>
  </w:endnote>
  <w:endnote w:type="continuationSeparator" w:id="0">
    <w:p w14:paraId="2FBD22DA" w14:textId="77777777" w:rsidR="00FB009D" w:rsidRDefault="00FB009D">
      <w:r>
        <w:continuationSeparator/>
      </w:r>
    </w:p>
  </w:endnote>
  <w:endnote w:type="continuationNotice" w:id="1">
    <w:p w14:paraId="370098AD" w14:textId="77777777" w:rsidR="00FB009D" w:rsidRDefault="00FB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Pro-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87E" w14:textId="77777777" w:rsidR="00A115FA" w:rsidRPr="00545ABA" w:rsidRDefault="00A115FA"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119521E8" w14:textId="22793B48" w:rsidR="00A115FA" w:rsidRDefault="00A115FA">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A115FA" w:rsidRPr="00545ABA" w:rsidRDefault="00A115FA"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A115FA" w:rsidRDefault="00A115FA"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049F" w14:textId="3B04191B" w:rsidR="00A115FA" w:rsidRPr="00545ABA" w:rsidRDefault="00A115FA"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A115FA" w:rsidRDefault="00A115FA"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B002" w14:textId="77777777" w:rsidR="00FB009D" w:rsidRDefault="00FB009D">
      <w:r>
        <w:separator/>
      </w:r>
    </w:p>
  </w:footnote>
  <w:footnote w:type="continuationSeparator" w:id="0">
    <w:p w14:paraId="395AAB8A" w14:textId="77777777" w:rsidR="00FB009D" w:rsidRDefault="00FB009D">
      <w:r>
        <w:continuationSeparator/>
      </w:r>
    </w:p>
  </w:footnote>
  <w:footnote w:type="continuationNotice" w:id="1">
    <w:p w14:paraId="7CD99BA3" w14:textId="77777777" w:rsidR="00FB009D" w:rsidRDefault="00FB009D"/>
  </w:footnote>
  <w:footnote w:id="2">
    <w:p w14:paraId="75594542" w14:textId="7E6E81AA" w:rsidR="2AAD25B2" w:rsidRPr="00B540EF" w:rsidRDefault="2AAD25B2" w:rsidP="00B540EF">
      <w:pPr>
        <w:pStyle w:val="FootnoteText"/>
      </w:pPr>
      <w:r w:rsidRPr="003A5346">
        <w:rPr>
          <w:rStyle w:val="FootnoteReference"/>
        </w:rPr>
        <w:footnoteRef/>
      </w:r>
      <w:r w:rsidRPr="001416FC">
        <w:t xml:space="preserve"> </w:t>
      </w:r>
      <w:hyperlink r:id="rId1" w:history="1">
        <w:r w:rsidR="002C334A" w:rsidRPr="005D67F9">
          <w:t>SSRO Corporate Plan 2023-2026 - GOV.UK (www.gov.uk)</w:t>
        </w:r>
      </w:hyperlink>
      <w:r w:rsidR="004567CD" w:rsidRPr="005D67F9">
        <w:t>)</w:t>
      </w:r>
      <w:r w:rsidR="004567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CD9" w14:textId="19AD639C" w:rsidR="00A115FA" w:rsidRPr="00980553" w:rsidRDefault="008F2EC5" w:rsidP="00980553">
    <w:pPr>
      <w:pStyle w:val="Header"/>
    </w:pPr>
    <w:r>
      <w:t>Stakeholder Survey</w:t>
    </w:r>
    <w:r w:rsidR="00A115FA">
      <w:t>: Specification</w:t>
    </w:r>
  </w:p>
  <w:p w14:paraId="2AA4EF52" w14:textId="77777777" w:rsidR="00A115FA" w:rsidRDefault="00A11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1041" w14:textId="2CBAF0A5" w:rsidR="00A115FA" w:rsidRPr="00980553" w:rsidRDefault="008F2EC5" w:rsidP="00455790">
    <w:pPr>
      <w:pStyle w:val="Header"/>
    </w:pPr>
    <w:r>
      <w:t>Stakeholder survey</w:t>
    </w:r>
    <w:r w:rsidR="00A115FA">
      <w:t>: Specification</w:t>
    </w:r>
  </w:p>
  <w:p w14:paraId="7D7ADFAA" w14:textId="50859E3C" w:rsidR="00A115FA" w:rsidRPr="00C17B80" w:rsidRDefault="00A115FA" w:rsidP="00C17B80">
    <w:pPr>
      <w:pStyle w:val="Header"/>
      <w:jc w:val="right"/>
    </w:pPr>
  </w:p>
  <w:p w14:paraId="3A56A393" w14:textId="77777777" w:rsidR="00A115FA" w:rsidRDefault="00A115FA"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4"/>
      <w:gridCol w:w="3214"/>
      <w:gridCol w:w="3214"/>
    </w:tblGrid>
    <w:tr w:rsidR="00A115FA" w14:paraId="40D4A75A" w14:textId="77777777" w:rsidTr="393D121D">
      <w:tc>
        <w:tcPr>
          <w:tcW w:w="3214" w:type="dxa"/>
        </w:tcPr>
        <w:p w14:paraId="6B42117B" w14:textId="4AC6ABB5" w:rsidR="00A115FA" w:rsidRDefault="00A115FA" w:rsidP="393D121D">
          <w:pPr>
            <w:pStyle w:val="Header"/>
            <w:ind w:left="-115"/>
          </w:pPr>
        </w:p>
      </w:tc>
      <w:tc>
        <w:tcPr>
          <w:tcW w:w="3214" w:type="dxa"/>
        </w:tcPr>
        <w:p w14:paraId="055DB9F9" w14:textId="77FBD636" w:rsidR="00A115FA" w:rsidRDefault="00A115FA" w:rsidP="393D121D">
          <w:pPr>
            <w:pStyle w:val="Header"/>
            <w:jc w:val="center"/>
          </w:pPr>
        </w:p>
      </w:tc>
      <w:tc>
        <w:tcPr>
          <w:tcW w:w="3214" w:type="dxa"/>
        </w:tcPr>
        <w:p w14:paraId="68271BB1" w14:textId="6D6C4E32" w:rsidR="00A115FA" w:rsidRDefault="00A115FA" w:rsidP="393D121D">
          <w:pPr>
            <w:pStyle w:val="Header"/>
            <w:ind w:right="-115"/>
            <w:jc w:val="right"/>
          </w:pPr>
        </w:p>
      </w:tc>
    </w:tr>
  </w:tbl>
  <w:p w14:paraId="277B8CC8" w14:textId="5161A1C9" w:rsidR="00A115FA" w:rsidRPr="001064CE" w:rsidRDefault="00A115FA" w:rsidP="00EE4457">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71420"/>
    <w:multiLevelType w:val="hybridMultilevel"/>
    <w:tmpl w:val="78FCD9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5318"/>
    <w:multiLevelType w:val="hybridMultilevel"/>
    <w:tmpl w:val="9F1EF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31DE0"/>
    <w:multiLevelType w:val="hybridMultilevel"/>
    <w:tmpl w:val="B436FF6A"/>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3"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01D0"/>
    <w:multiLevelType w:val="hybridMultilevel"/>
    <w:tmpl w:val="4988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616AA"/>
    <w:multiLevelType w:val="hybridMultilevel"/>
    <w:tmpl w:val="748EE59A"/>
    <w:lvl w:ilvl="0" w:tplc="9A949FF4">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173805">
    <w:abstractNumId w:val="5"/>
  </w:num>
  <w:num w:numId="2" w16cid:durableId="307249302">
    <w:abstractNumId w:val="6"/>
  </w:num>
  <w:num w:numId="3" w16cid:durableId="858154932">
    <w:abstractNumId w:val="17"/>
  </w:num>
  <w:num w:numId="4" w16cid:durableId="711077862">
    <w:abstractNumId w:val="15"/>
  </w:num>
  <w:num w:numId="5" w16cid:durableId="1451972883">
    <w:abstractNumId w:val="16"/>
  </w:num>
  <w:num w:numId="6" w16cid:durableId="1403024714">
    <w:abstractNumId w:val="4"/>
  </w:num>
  <w:num w:numId="7" w16cid:durableId="52196466">
    <w:abstractNumId w:val="17"/>
    <w:lvlOverride w:ilvl="0">
      <w:startOverride w:val="1"/>
    </w:lvlOverride>
    <w:lvlOverride w:ilvl="1">
      <w:startOverride w:val="2"/>
    </w:lvlOverride>
    <w:lvlOverride w:ilvl="2">
      <w:startOverride w:val="2"/>
    </w:lvlOverride>
  </w:num>
  <w:num w:numId="8" w16cid:durableId="1457722613">
    <w:abstractNumId w:val="8"/>
  </w:num>
  <w:num w:numId="9" w16cid:durableId="1759060759">
    <w:abstractNumId w:val="0"/>
  </w:num>
  <w:num w:numId="10" w16cid:durableId="233587093">
    <w:abstractNumId w:val="14"/>
  </w:num>
  <w:num w:numId="11" w16cid:durableId="1065224514">
    <w:abstractNumId w:val="3"/>
  </w:num>
  <w:num w:numId="12" w16cid:durableId="461775146">
    <w:abstractNumId w:val="21"/>
  </w:num>
  <w:num w:numId="13" w16cid:durableId="1445882978">
    <w:abstractNumId w:val="13"/>
  </w:num>
  <w:num w:numId="14" w16cid:durableId="916593452">
    <w:abstractNumId w:val="10"/>
  </w:num>
  <w:num w:numId="15" w16cid:durableId="590312770">
    <w:abstractNumId w:val="2"/>
  </w:num>
  <w:num w:numId="16" w16cid:durableId="20400880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707579">
    <w:abstractNumId w:val="9"/>
  </w:num>
  <w:num w:numId="18" w16cid:durableId="1673799093">
    <w:abstractNumId w:val="1"/>
  </w:num>
  <w:num w:numId="19" w16cid:durableId="1321081561">
    <w:abstractNumId w:val="7"/>
  </w:num>
  <w:num w:numId="20" w16cid:durableId="80878785">
    <w:abstractNumId w:val="20"/>
  </w:num>
  <w:num w:numId="21" w16cid:durableId="503403107">
    <w:abstractNumId w:val="18"/>
  </w:num>
  <w:num w:numId="22" w16cid:durableId="282083382">
    <w:abstractNumId w:val="12"/>
  </w:num>
  <w:num w:numId="23" w16cid:durableId="648286546">
    <w:abstractNumId w:val="19"/>
  </w:num>
  <w:num w:numId="24" w16cid:durableId="291636859">
    <w:abstractNumId w:val="11"/>
  </w:num>
  <w:num w:numId="25" w16cid:durableId="100390049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244"/>
    <w:rsid w:val="000017EA"/>
    <w:rsid w:val="00001B79"/>
    <w:rsid w:val="0000250F"/>
    <w:rsid w:val="000027F5"/>
    <w:rsid w:val="000028DD"/>
    <w:rsid w:val="00002F1A"/>
    <w:rsid w:val="00002F74"/>
    <w:rsid w:val="00003AD6"/>
    <w:rsid w:val="0000443A"/>
    <w:rsid w:val="00004BD1"/>
    <w:rsid w:val="00004F67"/>
    <w:rsid w:val="00005FC7"/>
    <w:rsid w:val="00006BCE"/>
    <w:rsid w:val="0000756A"/>
    <w:rsid w:val="00010106"/>
    <w:rsid w:val="0001014C"/>
    <w:rsid w:val="000105B2"/>
    <w:rsid w:val="00011324"/>
    <w:rsid w:val="0001165C"/>
    <w:rsid w:val="00011AD6"/>
    <w:rsid w:val="00011B0B"/>
    <w:rsid w:val="00012863"/>
    <w:rsid w:val="00012909"/>
    <w:rsid w:val="00012A7E"/>
    <w:rsid w:val="00012AF3"/>
    <w:rsid w:val="0001321F"/>
    <w:rsid w:val="00013623"/>
    <w:rsid w:val="00013CE7"/>
    <w:rsid w:val="00013E37"/>
    <w:rsid w:val="0001405D"/>
    <w:rsid w:val="000143EC"/>
    <w:rsid w:val="00014D80"/>
    <w:rsid w:val="00014F64"/>
    <w:rsid w:val="00015523"/>
    <w:rsid w:val="000158DC"/>
    <w:rsid w:val="00015CF6"/>
    <w:rsid w:val="00016555"/>
    <w:rsid w:val="00016A28"/>
    <w:rsid w:val="00016BA1"/>
    <w:rsid w:val="00017257"/>
    <w:rsid w:val="00017345"/>
    <w:rsid w:val="00017355"/>
    <w:rsid w:val="00017830"/>
    <w:rsid w:val="00017F07"/>
    <w:rsid w:val="000205A1"/>
    <w:rsid w:val="0002073B"/>
    <w:rsid w:val="00020BB5"/>
    <w:rsid w:val="00020C08"/>
    <w:rsid w:val="00020E01"/>
    <w:rsid w:val="00020E1A"/>
    <w:rsid w:val="000213E4"/>
    <w:rsid w:val="00021507"/>
    <w:rsid w:val="000216DF"/>
    <w:rsid w:val="00021B56"/>
    <w:rsid w:val="00021C61"/>
    <w:rsid w:val="00022779"/>
    <w:rsid w:val="00023B6B"/>
    <w:rsid w:val="00024087"/>
    <w:rsid w:val="0002604F"/>
    <w:rsid w:val="00026136"/>
    <w:rsid w:val="000275CF"/>
    <w:rsid w:val="00027609"/>
    <w:rsid w:val="00027667"/>
    <w:rsid w:val="000304A6"/>
    <w:rsid w:val="000307F5"/>
    <w:rsid w:val="0003107F"/>
    <w:rsid w:val="00031121"/>
    <w:rsid w:val="0003136F"/>
    <w:rsid w:val="0003195F"/>
    <w:rsid w:val="00031D33"/>
    <w:rsid w:val="00032080"/>
    <w:rsid w:val="00032357"/>
    <w:rsid w:val="000327F1"/>
    <w:rsid w:val="00032FED"/>
    <w:rsid w:val="00033CCC"/>
    <w:rsid w:val="00033EA7"/>
    <w:rsid w:val="00034650"/>
    <w:rsid w:val="000348BB"/>
    <w:rsid w:val="00034B41"/>
    <w:rsid w:val="00034C3B"/>
    <w:rsid w:val="00034DBD"/>
    <w:rsid w:val="00035275"/>
    <w:rsid w:val="00035386"/>
    <w:rsid w:val="000354AE"/>
    <w:rsid w:val="00037546"/>
    <w:rsid w:val="00040082"/>
    <w:rsid w:val="000416A2"/>
    <w:rsid w:val="0004211F"/>
    <w:rsid w:val="000424C7"/>
    <w:rsid w:val="000426FC"/>
    <w:rsid w:val="000428FB"/>
    <w:rsid w:val="000434F7"/>
    <w:rsid w:val="0004440B"/>
    <w:rsid w:val="000459B9"/>
    <w:rsid w:val="000459E4"/>
    <w:rsid w:val="00046035"/>
    <w:rsid w:val="000464BD"/>
    <w:rsid w:val="000464F1"/>
    <w:rsid w:val="00046CB5"/>
    <w:rsid w:val="000501AF"/>
    <w:rsid w:val="00051B56"/>
    <w:rsid w:val="00052F3D"/>
    <w:rsid w:val="00053A48"/>
    <w:rsid w:val="00053EDD"/>
    <w:rsid w:val="00053F17"/>
    <w:rsid w:val="00054A81"/>
    <w:rsid w:val="0005571D"/>
    <w:rsid w:val="00055F01"/>
    <w:rsid w:val="000562CF"/>
    <w:rsid w:val="0005707F"/>
    <w:rsid w:val="000579C7"/>
    <w:rsid w:val="00060438"/>
    <w:rsid w:val="00060485"/>
    <w:rsid w:val="00060DCD"/>
    <w:rsid w:val="00061AB8"/>
    <w:rsid w:val="0006218D"/>
    <w:rsid w:val="0006298B"/>
    <w:rsid w:val="00063DD3"/>
    <w:rsid w:val="00064631"/>
    <w:rsid w:val="00064840"/>
    <w:rsid w:val="000648A7"/>
    <w:rsid w:val="00064B1D"/>
    <w:rsid w:val="00065353"/>
    <w:rsid w:val="00065E3C"/>
    <w:rsid w:val="00066678"/>
    <w:rsid w:val="0006726F"/>
    <w:rsid w:val="000675C9"/>
    <w:rsid w:val="00067920"/>
    <w:rsid w:val="00070ABC"/>
    <w:rsid w:val="000717B1"/>
    <w:rsid w:val="000717D2"/>
    <w:rsid w:val="00072F87"/>
    <w:rsid w:val="000733D8"/>
    <w:rsid w:val="00073700"/>
    <w:rsid w:val="0007430C"/>
    <w:rsid w:val="000743D6"/>
    <w:rsid w:val="00074803"/>
    <w:rsid w:val="000751BD"/>
    <w:rsid w:val="000753FB"/>
    <w:rsid w:val="00075C56"/>
    <w:rsid w:val="00075D78"/>
    <w:rsid w:val="000768D7"/>
    <w:rsid w:val="00076E99"/>
    <w:rsid w:val="0007718D"/>
    <w:rsid w:val="00077553"/>
    <w:rsid w:val="00077A49"/>
    <w:rsid w:val="00077D37"/>
    <w:rsid w:val="00077D9E"/>
    <w:rsid w:val="000801F1"/>
    <w:rsid w:val="000807E2"/>
    <w:rsid w:val="000813E7"/>
    <w:rsid w:val="00081B18"/>
    <w:rsid w:val="0008328C"/>
    <w:rsid w:val="00083962"/>
    <w:rsid w:val="0008446A"/>
    <w:rsid w:val="00084614"/>
    <w:rsid w:val="00084F7E"/>
    <w:rsid w:val="00085570"/>
    <w:rsid w:val="00085644"/>
    <w:rsid w:val="00085808"/>
    <w:rsid w:val="000858F9"/>
    <w:rsid w:val="00085946"/>
    <w:rsid w:val="00085C28"/>
    <w:rsid w:val="00085E30"/>
    <w:rsid w:val="00086130"/>
    <w:rsid w:val="00086160"/>
    <w:rsid w:val="00087516"/>
    <w:rsid w:val="00087D9B"/>
    <w:rsid w:val="00087FE9"/>
    <w:rsid w:val="000900AD"/>
    <w:rsid w:val="000907C8"/>
    <w:rsid w:val="00090B98"/>
    <w:rsid w:val="0009123D"/>
    <w:rsid w:val="000913DC"/>
    <w:rsid w:val="0009145C"/>
    <w:rsid w:val="00091676"/>
    <w:rsid w:val="00091C29"/>
    <w:rsid w:val="00091CE7"/>
    <w:rsid w:val="00091F8A"/>
    <w:rsid w:val="00092A20"/>
    <w:rsid w:val="00092B0E"/>
    <w:rsid w:val="00093405"/>
    <w:rsid w:val="00093FA7"/>
    <w:rsid w:val="0009510C"/>
    <w:rsid w:val="000955CB"/>
    <w:rsid w:val="00096874"/>
    <w:rsid w:val="00096DCE"/>
    <w:rsid w:val="00096F7C"/>
    <w:rsid w:val="00097644"/>
    <w:rsid w:val="000A045D"/>
    <w:rsid w:val="000A08AA"/>
    <w:rsid w:val="000A09EB"/>
    <w:rsid w:val="000A113D"/>
    <w:rsid w:val="000A157A"/>
    <w:rsid w:val="000A1694"/>
    <w:rsid w:val="000A1E1E"/>
    <w:rsid w:val="000A2A5D"/>
    <w:rsid w:val="000A3E9A"/>
    <w:rsid w:val="000A3F15"/>
    <w:rsid w:val="000A41AA"/>
    <w:rsid w:val="000A45DC"/>
    <w:rsid w:val="000A46B5"/>
    <w:rsid w:val="000A4A80"/>
    <w:rsid w:val="000A4C41"/>
    <w:rsid w:val="000A4C63"/>
    <w:rsid w:val="000A4D78"/>
    <w:rsid w:val="000A4F17"/>
    <w:rsid w:val="000A62B2"/>
    <w:rsid w:val="000A646D"/>
    <w:rsid w:val="000A6D01"/>
    <w:rsid w:val="000A765E"/>
    <w:rsid w:val="000B0515"/>
    <w:rsid w:val="000B0603"/>
    <w:rsid w:val="000B06E3"/>
    <w:rsid w:val="000B0779"/>
    <w:rsid w:val="000B1092"/>
    <w:rsid w:val="000B1482"/>
    <w:rsid w:val="000B1DCD"/>
    <w:rsid w:val="000B34E2"/>
    <w:rsid w:val="000B36B2"/>
    <w:rsid w:val="000B385A"/>
    <w:rsid w:val="000B3986"/>
    <w:rsid w:val="000B405D"/>
    <w:rsid w:val="000B43E5"/>
    <w:rsid w:val="000B4531"/>
    <w:rsid w:val="000B453D"/>
    <w:rsid w:val="000B45A6"/>
    <w:rsid w:val="000B5319"/>
    <w:rsid w:val="000B5A77"/>
    <w:rsid w:val="000B6514"/>
    <w:rsid w:val="000B671C"/>
    <w:rsid w:val="000B6952"/>
    <w:rsid w:val="000B74F6"/>
    <w:rsid w:val="000B7659"/>
    <w:rsid w:val="000B76D7"/>
    <w:rsid w:val="000B7835"/>
    <w:rsid w:val="000C0065"/>
    <w:rsid w:val="000C0721"/>
    <w:rsid w:val="000C0868"/>
    <w:rsid w:val="000C14EB"/>
    <w:rsid w:val="000C1B4F"/>
    <w:rsid w:val="000C1E8C"/>
    <w:rsid w:val="000C20F4"/>
    <w:rsid w:val="000C2650"/>
    <w:rsid w:val="000C34D9"/>
    <w:rsid w:val="000C36C7"/>
    <w:rsid w:val="000C3769"/>
    <w:rsid w:val="000C38F4"/>
    <w:rsid w:val="000C38FF"/>
    <w:rsid w:val="000C4051"/>
    <w:rsid w:val="000C506D"/>
    <w:rsid w:val="000C5DA4"/>
    <w:rsid w:val="000C5E13"/>
    <w:rsid w:val="000C769C"/>
    <w:rsid w:val="000D0336"/>
    <w:rsid w:val="000D0834"/>
    <w:rsid w:val="000D1464"/>
    <w:rsid w:val="000D1571"/>
    <w:rsid w:val="000D1679"/>
    <w:rsid w:val="000D1B4E"/>
    <w:rsid w:val="000D1B88"/>
    <w:rsid w:val="000D1C64"/>
    <w:rsid w:val="000D2157"/>
    <w:rsid w:val="000D24C3"/>
    <w:rsid w:val="000D2A01"/>
    <w:rsid w:val="000D2AA2"/>
    <w:rsid w:val="000D348A"/>
    <w:rsid w:val="000D3AA3"/>
    <w:rsid w:val="000D4B24"/>
    <w:rsid w:val="000D5222"/>
    <w:rsid w:val="000D5773"/>
    <w:rsid w:val="000D5B50"/>
    <w:rsid w:val="000D5E01"/>
    <w:rsid w:val="000D6184"/>
    <w:rsid w:val="000D660D"/>
    <w:rsid w:val="000D662B"/>
    <w:rsid w:val="000D6ED0"/>
    <w:rsid w:val="000D75A0"/>
    <w:rsid w:val="000D7C5A"/>
    <w:rsid w:val="000E0724"/>
    <w:rsid w:val="000E0AA8"/>
    <w:rsid w:val="000E29B5"/>
    <w:rsid w:val="000E31ED"/>
    <w:rsid w:val="000E4CF3"/>
    <w:rsid w:val="000E5666"/>
    <w:rsid w:val="000E59D1"/>
    <w:rsid w:val="000E5BE1"/>
    <w:rsid w:val="000E600B"/>
    <w:rsid w:val="000E6366"/>
    <w:rsid w:val="000E64CD"/>
    <w:rsid w:val="000E6BCA"/>
    <w:rsid w:val="000E6E0E"/>
    <w:rsid w:val="000E7238"/>
    <w:rsid w:val="000E744F"/>
    <w:rsid w:val="000E799C"/>
    <w:rsid w:val="000E7A39"/>
    <w:rsid w:val="000F03F5"/>
    <w:rsid w:val="000F15AD"/>
    <w:rsid w:val="000F18FC"/>
    <w:rsid w:val="000F1DE7"/>
    <w:rsid w:val="000F24C9"/>
    <w:rsid w:val="000F2D5F"/>
    <w:rsid w:val="000F2D9D"/>
    <w:rsid w:val="000F2E6C"/>
    <w:rsid w:val="000F343B"/>
    <w:rsid w:val="000F39BF"/>
    <w:rsid w:val="000F3B3E"/>
    <w:rsid w:val="000F4156"/>
    <w:rsid w:val="000F441C"/>
    <w:rsid w:val="000F4E00"/>
    <w:rsid w:val="000F52E9"/>
    <w:rsid w:val="000F5491"/>
    <w:rsid w:val="000F5B1B"/>
    <w:rsid w:val="000F5B48"/>
    <w:rsid w:val="000F5B6F"/>
    <w:rsid w:val="000F5FC0"/>
    <w:rsid w:val="000F676F"/>
    <w:rsid w:val="000F77DC"/>
    <w:rsid w:val="000F7C3D"/>
    <w:rsid w:val="001001EE"/>
    <w:rsid w:val="001005BD"/>
    <w:rsid w:val="0010098F"/>
    <w:rsid w:val="00100A48"/>
    <w:rsid w:val="001010D5"/>
    <w:rsid w:val="00101AD7"/>
    <w:rsid w:val="00101CBD"/>
    <w:rsid w:val="00101F89"/>
    <w:rsid w:val="001024C6"/>
    <w:rsid w:val="00102FAB"/>
    <w:rsid w:val="00103344"/>
    <w:rsid w:val="00103BC5"/>
    <w:rsid w:val="00103D18"/>
    <w:rsid w:val="0010461B"/>
    <w:rsid w:val="00104AF9"/>
    <w:rsid w:val="00104C28"/>
    <w:rsid w:val="00104F98"/>
    <w:rsid w:val="001056C2"/>
    <w:rsid w:val="00105A63"/>
    <w:rsid w:val="001063B1"/>
    <w:rsid w:val="001064CE"/>
    <w:rsid w:val="0010677C"/>
    <w:rsid w:val="00106808"/>
    <w:rsid w:val="00110743"/>
    <w:rsid w:val="00110F82"/>
    <w:rsid w:val="00111A24"/>
    <w:rsid w:val="00111B01"/>
    <w:rsid w:val="00112055"/>
    <w:rsid w:val="0011219A"/>
    <w:rsid w:val="00112228"/>
    <w:rsid w:val="001124B0"/>
    <w:rsid w:val="001124C8"/>
    <w:rsid w:val="00112CCD"/>
    <w:rsid w:val="00112D1E"/>
    <w:rsid w:val="00113B07"/>
    <w:rsid w:val="001141C1"/>
    <w:rsid w:val="001143F1"/>
    <w:rsid w:val="00114602"/>
    <w:rsid w:val="00115018"/>
    <w:rsid w:val="0011505F"/>
    <w:rsid w:val="00115120"/>
    <w:rsid w:val="0011633B"/>
    <w:rsid w:val="0011696E"/>
    <w:rsid w:val="001171E8"/>
    <w:rsid w:val="00117C75"/>
    <w:rsid w:val="001203A9"/>
    <w:rsid w:val="00120775"/>
    <w:rsid w:val="001209C0"/>
    <w:rsid w:val="00121E99"/>
    <w:rsid w:val="00121EA9"/>
    <w:rsid w:val="001222D7"/>
    <w:rsid w:val="00123196"/>
    <w:rsid w:val="00123309"/>
    <w:rsid w:val="00123E61"/>
    <w:rsid w:val="00123EB8"/>
    <w:rsid w:val="00124335"/>
    <w:rsid w:val="00124499"/>
    <w:rsid w:val="00124B08"/>
    <w:rsid w:val="00124BD8"/>
    <w:rsid w:val="00126531"/>
    <w:rsid w:val="0012676D"/>
    <w:rsid w:val="00126A67"/>
    <w:rsid w:val="00126BC8"/>
    <w:rsid w:val="00131FD4"/>
    <w:rsid w:val="001328B3"/>
    <w:rsid w:val="0013292A"/>
    <w:rsid w:val="00132B7B"/>
    <w:rsid w:val="001331C7"/>
    <w:rsid w:val="00133980"/>
    <w:rsid w:val="00134FFD"/>
    <w:rsid w:val="0013593E"/>
    <w:rsid w:val="0013631E"/>
    <w:rsid w:val="001366A0"/>
    <w:rsid w:val="00136EDD"/>
    <w:rsid w:val="001404FB"/>
    <w:rsid w:val="00140F65"/>
    <w:rsid w:val="001411A5"/>
    <w:rsid w:val="0014146F"/>
    <w:rsid w:val="001416FC"/>
    <w:rsid w:val="0014177B"/>
    <w:rsid w:val="00141A64"/>
    <w:rsid w:val="00141D85"/>
    <w:rsid w:val="0014270B"/>
    <w:rsid w:val="00144547"/>
    <w:rsid w:val="00144A7E"/>
    <w:rsid w:val="00144C5A"/>
    <w:rsid w:val="00145011"/>
    <w:rsid w:val="001450F7"/>
    <w:rsid w:val="001457B7"/>
    <w:rsid w:val="001458FF"/>
    <w:rsid w:val="001463B8"/>
    <w:rsid w:val="00147243"/>
    <w:rsid w:val="001474D9"/>
    <w:rsid w:val="00147E5F"/>
    <w:rsid w:val="00147E64"/>
    <w:rsid w:val="00147F15"/>
    <w:rsid w:val="00147FF8"/>
    <w:rsid w:val="00150037"/>
    <w:rsid w:val="00150182"/>
    <w:rsid w:val="00150592"/>
    <w:rsid w:val="0015075D"/>
    <w:rsid w:val="0015197F"/>
    <w:rsid w:val="00151DA3"/>
    <w:rsid w:val="0015248C"/>
    <w:rsid w:val="001527A7"/>
    <w:rsid w:val="00152B81"/>
    <w:rsid w:val="00153114"/>
    <w:rsid w:val="001537D6"/>
    <w:rsid w:val="00153C13"/>
    <w:rsid w:val="00153D78"/>
    <w:rsid w:val="00154F8D"/>
    <w:rsid w:val="0015556D"/>
    <w:rsid w:val="0015560B"/>
    <w:rsid w:val="00155A99"/>
    <w:rsid w:val="00155EE0"/>
    <w:rsid w:val="00156316"/>
    <w:rsid w:val="0015693E"/>
    <w:rsid w:val="001573B4"/>
    <w:rsid w:val="001600D0"/>
    <w:rsid w:val="00160508"/>
    <w:rsid w:val="00161FBF"/>
    <w:rsid w:val="00162733"/>
    <w:rsid w:val="001629D9"/>
    <w:rsid w:val="00163345"/>
    <w:rsid w:val="001633DA"/>
    <w:rsid w:val="00163C20"/>
    <w:rsid w:val="00163FBE"/>
    <w:rsid w:val="00164230"/>
    <w:rsid w:val="00164395"/>
    <w:rsid w:val="00164658"/>
    <w:rsid w:val="001657B1"/>
    <w:rsid w:val="001659BA"/>
    <w:rsid w:val="00166C59"/>
    <w:rsid w:val="0016791D"/>
    <w:rsid w:val="00167979"/>
    <w:rsid w:val="001707FB"/>
    <w:rsid w:val="00170F9C"/>
    <w:rsid w:val="0017144C"/>
    <w:rsid w:val="00171E70"/>
    <w:rsid w:val="001720BE"/>
    <w:rsid w:val="0017247F"/>
    <w:rsid w:val="00174AD9"/>
    <w:rsid w:val="0017563B"/>
    <w:rsid w:val="00175CB1"/>
    <w:rsid w:val="00175E5E"/>
    <w:rsid w:val="00176645"/>
    <w:rsid w:val="0017681B"/>
    <w:rsid w:val="00176EAC"/>
    <w:rsid w:val="00177061"/>
    <w:rsid w:val="001771D5"/>
    <w:rsid w:val="00177381"/>
    <w:rsid w:val="0018039A"/>
    <w:rsid w:val="001805BD"/>
    <w:rsid w:val="0018158D"/>
    <w:rsid w:val="00181E33"/>
    <w:rsid w:val="00181F23"/>
    <w:rsid w:val="00182A34"/>
    <w:rsid w:val="00182BF4"/>
    <w:rsid w:val="00183EB3"/>
    <w:rsid w:val="00184A61"/>
    <w:rsid w:val="0018531B"/>
    <w:rsid w:val="00185794"/>
    <w:rsid w:val="001860E8"/>
    <w:rsid w:val="00186570"/>
    <w:rsid w:val="0018672E"/>
    <w:rsid w:val="00186AC9"/>
    <w:rsid w:val="00186B51"/>
    <w:rsid w:val="001876A8"/>
    <w:rsid w:val="0018786F"/>
    <w:rsid w:val="00187C82"/>
    <w:rsid w:val="00187DCE"/>
    <w:rsid w:val="001902B2"/>
    <w:rsid w:val="0019158A"/>
    <w:rsid w:val="00191C66"/>
    <w:rsid w:val="00192F89"/>
    <w:rsid w:val="00192F9F"/>
    <w:rsid w:val="0019354C"/>
    <w:rsid w:val="00193C9C"/>
    <w:rsid w:val="00195B99"/>
    <w:rsid w:val="0019643B"/>
    <w:rsid w:val="00196F27"/>
    <w:rsid w:val="001973CD"/>
    <w:rsid w:val="001A0856"/>
    <w:rsid w:val="001A0AA7"/>
    <w:rsid w:val="001A0D09"/>
    <w:rsid w:val="001A0E36"/>
    <w:rsid w:val="001A13C2"/>
    <w:rsid w:val="001A17F3"/>
    <w:rsid w:val="001A19EE"/>
    <w:rsid w:val="001A1CDE"/>
    <w:rsid w:val="001A2180"/>
    <w:rsid w:val="001A258D"/>
    <w:rsid w:val="001A2AC6"/>
    <w:rsid w:val="001A30AE"/>
    <w:rsid w:val="001A3CB5"/>
    <w:rsid w:val="001A4175"/>
    <w:rsid w:val="001A4967"/>
    <w:rsid w:val="001A54D5"/>
    <w:rsid w:val="001A562A"/>
    <w:rsid w:val="001A58C9"/>
    <w:rsid w:val="001A5E1C"/>
    <w:rsid w:val="001A61FD"/>
    <w:rsid w:val="001A633B"/>
    <w:rsid w:val="001A63F0"/>
    <w:rsid w:val="001A6630"/>
    <w:rsid w:val="001A7061"/>
    <w:rsid w:val="001B013B"/>
    <w:rsid w:val="001B10AE"/>
    <w:rsid w:val="001B1920"/>
    <w:rsid w:val="001B1F7F"/>
    <w:rsid w:val="001B226A"/>
    <w:rsid w:val="001B24E5"/>
    <w:rsid w:val="001B3B1C"/>
    <w:rsid w:val="001B3C92"/>
    <w:rsid w:val="001B3F86"/>
    <w:rsid w:val="001B49B0"/>
    <w:rsid w:val="001B4F3B"/>
    <w:rsid w:val="001B5156"/>
    <w:rsid w:val="001B54EF"/>
    <w:rsid w:val="001B55E1"/>
    <w:rsid w:val="001B55E9"/>
    <w:rsid w:val="001B56EF"/>
    <w:rsid w:val="001B5A41"/>
    <w:rsid w:val="001B5DF9"/>
    <w:rsid w:val="001B648E"/>
    <w:rsid w:val="001B6C8A"/>
    <w:rsid w:val="001B78E7"/>
    <w:rsid w:val="001C060B"/>
    <w:rsid w:val="001C0E7A"/>
    <w:rsid w:val="001C0F82"/>
    <w:rsid w:val="001C1763"/>
    <w:rsid w:val="001C1A67"/>
    <w:rsid w:val="001C25E2"/>
    <w:rsid w:val="001C325D"/>
    <w:rsid w:val="001C3B8C"/>
    <w:rsid w:val="001C43AB"/>
    <w:rsid w:val="001C48BF"/>
    <w:rsid w:val="001C498D"/>
    <w:rsid w:val="001C49DD"/>
    <w:rsid w:val="001C4A4E"/>
    <w:rsid w:val="001C5A33"/>
    <w:rsid w:val="001C6671"/>
    <w:rsid w:val="001C68D9"/>
    <w:rsid w:val="001C7193"/>
    <w:rsid w:val="001C7A10"/>
    <w:rsid w:val="001D0D7C"/>
    <w:rsid w:val="001D0FEB"/>
    <w:rsid w:val="001D16F9"/>
    <w:rsid w:val="001D2167"/>
    <w:rsid w:val="001D2313"/>
    <w:rsid w:val="001D238A"/>
    <w:rsid w:val="001D2A78"/>
    <w:rsid w:val="001D327E"/>
    <w:rsid w:val="001D369C"/>
    <w:rsid w:val="001D3730"/>
    <w:rsid w:val="001D3AC1"/>
    <w:rsid w:val="001D4762"/>
    <w:rsid w:val="001D4BB5"/>
    <w:rsid w:val="001D4F70"/>
    <w:rsid w:val="001D50C0"/>
    <w:rsid w:val="001D5258"/>
    <w:rsid w:val="001D5978"/>
    <w:rsid w:val="001D59D4"/>
    <w:rsid w:val="001D5BD7"/>
    <w:rsid w:val="001D5E32"/>
    <w:rsid w:val="001D5EF3"/>
    <w:rsid w:val="001D77B5"/>
    <w:rsid w:val="001D7A68"/>
    <w:rsid w:val="001E0AF9"/>
    <w:rsid w:val="001E1392"/>
    <w:rsid w:val="001E17A3"/>
    <w:rsid w:val="001E349E"/>
    <w:rsid w:val="001E39B0"/>
    <w:rsid w:val="001E4B60"/>
    <w:rsid w:val="001E5870"/>
    <w:rsid w:val="001E58CE"/>
    <w:rsid w:val="001E5BB6"/>
    <w:rsid w:val="001E6148"/>
    <w:rsid w:val="001E6791"/>
    <w:rsid w:val="001E7650"/>
    <w:rsid w:val="001E79F3"/>
    <w:rsid w:val="001E79F4"/>
    <w:rsid w:val="001E7CC8"/>
    <w:rsid w:val="001E7E02"/>
    <w:rsid w:val="001F0CEA"/>
    <w:rsid w:val="001F1952"/>
    <w:rsid w:val="001F211F"/>
    <w:rsid w:val="001F22FC"/>
    <w:rsid w:val="001F2418"/>
    <w:rsid w:val="001F3315"/>
    <w:rsid w:val="001F3458"/>
    <w:rsid w:val="001F3999"/>
    <w:rsid w:val="001F3D49"/>
    <w:rsid w:val="001F56A1"/>
    <w:rsid w:val="001F56A3"/>
    <w:rsid w:val="001F589D"/>
    <w:rsid w:val="001F59F5"/>
    <w:rsid w:val="001F6103"/>
    <w:rsid w:val="001F7735"/>
    <w:rsid w:val="001F779B"/>
    <w:rsid w:val="001F7BEA"/>
    <w:rsid w:val="002003AF"/>
    <w:rsid w:val="00200635"/>
    <w:rsid w:val="00200767"/>
    <w:rsid w:val="002014C5"/>
    <w:rsid w:val="002016DA"/>
    <w:rsid w:val="00202EA1"/>
    <w:rsid w:val="00203229"/>
    <w:rsid w:val="002035B7"/>
    <w:rsid w:val="00203F53"/>
    <w:rsid w:val="0020429C"/>
    <w:rsid w:val="00204BAB"/>
    <w:rsid w:val="00205348"/>
    <w:rsid w:val="00206372"/>
    <w:rsid w:val="00207177"/>
    <w:rsid w:val="002072AC"/>
    <w:rsid w:val="002101B8"/>
    <w:rsid w:val="00210A44"/>
    <w:rsid w:val="00211110"/>
    <w:rsid w:val="00211283"/>
    <w:rsid w:val="00211356"/>
    <w:rsid w:val="0021234E"/>
    <w:rsid w:val="00213160"/>
    <w:rsid w:val="00213233"/>
    <w:rsid w:val="00213349"/>
    <w:rsid w:val="002142DD"/>
    <w:rsid w:val="00214BF0"/>
    <w:rsid w:val="00214E03"/>
    <w:rsid w:val="00215C2C"/>
    <w:rsid w:val="00215EAB"/>
    <w:rsid w:val="00215F53"/>
    <w:rsid w:val="00215FF0"/>
    <w:rsid w:val="002165DB"/>
    <w:rsid w:val="00216AEC"/>
    <w:rsid w:val="002202CC"/>
    <w:rsid w:val="00221840"/>
    <w:rsid w:val="00221E82"/>
    <w:rsid w:val="002229D0"/>
    <w:rsid w:val="002237D2"/>
    <w:rsid w:val="00224151"/>
    <w:rsid w:val="00224FD6"/>
    <w:rsid w:val="00225074"/>
    <w:rsid w:val="002255E5"/>
    <w:rsid w:val="00225DCD"/>
    <w:rsid w:val="00226E1D"/>
    <w:rsid w:val="0022734C"/>
    <w:rsid w:val="002275AC"/>
    <w:rsid w:val="00227988"/>
    <w:rsid w:val="00230632"/>
    <w:rsid w:val="00230A66"/>
    <w:rsid w:val="00230D6B"/>
    <w:rsid w:val="00230EAE"/>
    <w:rsid w:val="0023150E"/>
    <w:rsid w:val="002315ED"/>
    <w:rsid w:val="00231693"/>
    <w:rsid w:val="00231BEA"/>
    <w:rsid w:val="00231D82"/>
    <w:rsid w:val="002323AD"/>
    <w:rsid w:val="00232A22"/>
    <w:rsid w:val="00233D2B"/>
    <w:rsid w:val="0023410B"/>
    <w:rsid w:val="0023417A"/>
    <w:rsid w:val="002341B6"/>
    <w:rsid w:val="0023467E"/>
    <w:rsid w:val="00234A67"/>
    <w:rsid w:val="00234AB6"/>
    <w:rsid w:val="0023510E"/>
    <w:rsid w:val="00235A4F"/>
    <w:rsid w:val="00235B62"/>
    <w:rsid w:val="00235CB1"/>
    <w:rsid w:val="00235F27"/>
    <w:rsid w:val="00237AAD"/>
    <w:rsid w:val="00237CD0"/>
    <w:rsid w:val="00237D67"/>
    <w:rsid w:val="002406B2"/>
    <w:rsid w:val="00240709"/>
    <w:rsid w:val="0024085F"/>
    <w:rsid w:val="00240DEE"/>
    <w:rsid w:val="00241AF5"/>
    <w:rsid w:val="00241FDB"/>
    <w:rsid w:val="00242343"/>
    <w:rsid w:val="0024331E"/>
    <w:rsid w:val="00243705"/>
    <w:rsid w:val="00244B3E"/>
    <w:rsid w:val="002452CE"/>
    <w:rsid w:val="00245CA4"/>
    <w:rsid w:val="00245E8D"/>
    <w:rsid w:val="00245FA0"/>
    <w:rsid w:val="00245FFF"/>
    <w:rsid w:val="00246385"/>
    <w:rsid w:val="002465EA"/>
    <w:rsid w:val="00246CF9"/>
    <w:rsid w:val="00246DFB"/>
    <w:rsid w:val="00247419"/>
    <w:rsid w:val="00247E12"/>
    <w:rsid w:val="002503BB"/>
    <w:rsid w:val="002508A3"/>
    <w:rsid w:val="00250E20"/>
    <w:rsid w:val="0025103C"/>
    <w:rsid w:val="002516CE"/>
    <w:rsid w:val="00251AC6"/>
    <w:rsid w:val="002531EF"/>
    <w:rsid w:val="00253367"/>
    <w:rsid w:val="002538A0"/>
    <w:rsid w:val="00254D4F"/>
    <w:rsid w:val="00254EC2"/>
    <w:rsid w:val="00255185"/>
    <w:rsid w:val="002556AC"/>
    <w:rsid w:val="00255B24"/>
    <w:rsid w:val="00262E13"/>
    <w:rsid w:val="00262E95"/>
    <w:rsid w:val="00263053"/>
    <w:rsid w:val="002631D7"/>
    <w:rsid w:val="0026382B"/>
    <w:rsid w:val="00264AF5"/>
    <w:rsid w:val="0026532C"/>
    <w:rsid w:val="0026554E"/>
    <w:rsid w:val="002658A5"/>
    <w:rsid w:val="00265CF0"/>
    <w:rsid w:val="00265EDD"/>
    <w:rsid w:val="00266676"/>
    <w:rsid w:val="00266A8B"/>
    <w:rsid w:val="00266B58"/>
    <w:rsid w:val="00266C9A"/>
    <w:rsid w:val="00267212"/>
    <w:rsid w:val="0026729D"/>
    <w:rsid w:val="002678B3"/>
    <w:rsid w:val="00267EE1"/>
    <w:rsid w:val="00270543"/>
    <w:rsid w:val="00270E1F"/>
    <w:rsid w:val="00270E2D"/>
    <w:rsid w:val="00271C52"/>
    <w:rsid w:val="00272815"/>
    <w:rsid w:val="00272A0D"/>
    <w:rsid w:val="00272AAF"/>
    <w:rsid w:val="00272B17"/>
    <w:rsid w:val="0027307D"/>
    <w:rsid w:val="00273430"/>
    <w:rsid w:val="00276138"/>
    <w:rsid w:val="0027675A"/>
    <w:rsid w:val="002767E1"/>
    <w:rsid w:val="0027729A"/>
    <w:rsid w:val="00277ADF"/>
    <w:rsid w:val="00277B4F"/>
    <w:rsid w:val="00277DEF"/>
    <w:rsid w:val="00280444"/>
    <w:rsid w:val="002805E5"/>
    <w:rsid w:val="00280B9B"/>
    <w:rsid w:val="00280DCB"/>
    <w:rsid w:val="00281230"/>
    <w:rsid w:val="0028191C"/>
    <w:rsid w:val="00282108"/>
    <w:rsid w:val="002824E3"/>
    <w:rsid w:val="00283362"/>
    <w:rsid w:val="0028361D"/>
    <w:rsid w:val="00283913"/>
    <w:rsid w:val="00283D6B"/>
    <w:rsid w:val="00284248"/>
    <w:rsid w:val="00284527"/>
    <w:rsid w:val="00284BE6"/>
    <w:rsid w:val="00285978"/>
    <w:rsid w:val="00285D3D"/>
    <w:rsid w:val="00286169"/>
    <w:rsid w:val="002862E6"/>
    <w:rsid w:val="002868CC"/>
    <w:rsid w:val="002877F6"/>
    <w:rsid w:val="0029067B"/>
    <w:rsid w:val="00291F33"/>
    <w:rsid w:val="00292141"/>
    <w:rsid w:val="00292B93"/>
    <w:rsid w:val="00293095"/>
    <w:rsid w:val="002930AA"/>
    <w:rsid w:val="0029339E"/>
    <w:rsid w:val="00293914"/>
    <w:rsid w:val="00293D64"/>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21FD"/>
    <w:rsid w:val="002A2495"/>
    <w:rsid w:val="002A2560"/>
    <w:rsid w:val="002A2A6C"/>
    <w:rsid w:val="002A2A77"/>
    <w:rsid w:val="002A3DAB"/>
    <w:rsid w:val="002A41F3"/>
    <w:rsid w:val="002A4CB0"/>
    <w:rsid w:val="002A6D98"/>
    <w:rsid w:val="002A6F8D"/>
    <w:rsid w:val="002A7754"/>
    <w:rsid w:val="002A77E0"/>
    <w:rsid w:val="002B1179"/>
    <w:rsid w:val="002B1483"/>
    <w:rsid w:val="002B27B8"/>
    <w:rsid w:val="002B2832"/>
    <w:rsid w:val="002B2AA0"/>
    <w:rsid w:val="002B2BFB"/>
    <w:rsid w:val="002B32AD"/>
    <w:rsid w:val="002B3981"/>
    <w:rsid w:val="002B407B"/>
    <w:rsid w:val="002B418A"/>
    <w:rsid w:val="002B4530"/>
    <w:rsid w:val="002B618A"/>
    <w:rsid w:val="002B72B0"/>
    <w:rsid w:val="002B736C"/>
    <w:rsid w:val="002B7484"/>
    <w:rsid w:val="002B7A2B"/>
    <w:rsid w:val="002B7E8D"/>
    <w:rsid w:val="002C0191"/>
    <w:rsid w:val="002C0278"/>
    <w:rsid w:val="002C08A4"/>
    <w:rsid w:val="002C08A7"/>
    <w:rsid w:val="002C2123"/>
    <w:rsid w:val="002C26FD"/>
    <w:rsid w:val="002C2746"/>
    <w:rsid w:val="002C334A"/>
    <w:rsid w:val="002C4556"/>
    <w:rsid w:val="002C5A51"/>
    <w:rsid w:val="002C72EF"/>
    <w:rsid w:val="002C73D1"/>
    <w:rsid w:val="002C7493"/>
    <w:rsid w:val="002C7620"/>
    <w:rsid w:val="002D0AFF"/>
    <w:rsid w:val="002D0B89"/>
    <w:rsid w:val="002D0D20"/>
    <w:rsid w:val="002D1F32"/>
    <w:rsid w:val="002D1FC7"/>
    <w:rsid w:val="002D26D1"/>
    <w:rsid w:val="002D31FC"/>
    <w:rsid w:val="002D360C"/>
    <w:rsid w:val="002D3AF3"/>
    <w:rsid w:val="002D422F"/>
    <w:rsid w:val="002D603E"/>
    <w:rsid w:val="002D628D"/>
    <w:rsid w:val="002D646B"/>
    <w:rsid w:val="002D699E"/>
    <w:rsid w:val="002D73CA"/>
    <w:rsid w:val="002D788D"/>
    <w:rsid w:val="002E0159"/>
    <w:rsid w:val="002E0525"/>
    <w:rsid w:val="002E080A"/>
    <w:rsid w:val="002E0B35"/>
    <w:rsid w:val="002E0C72"/>
    <w:rsid w:val="002E1598"/>
    <w:rsid w:val="002E188B"/>
    <w:rsid w:val="002E1AFA"/>
    <w:rsid w:val="002E1E24"/>
    <w:rsid w:val="002E1ED4"/>
    <w:rsid w:val="002E1F2E"/>
    <w:rsid w:val="002E2780"/>
    <w:rsid w:val="002E3C1F"/>
    <w:rsid w:val="002E3CF3"/>
    <w:rsid w:val="002E3DB5"/>
    <w:rsid w:val="002E4672"/>
    <w:rsid w:val="002E4A12"/>
    <w:rsid w:val="002E4A77"/>
    <w:rsid w:val="002E4C43"/>
    <w:rsid w:val="002E4EB7"/>
    <w:rsid w:val="002E5298"/>
    <w:rsid w:val="002E538B"/>
    <w:rsid w:val="002E6063"/>
    <w:rsid w:val="002E62BC"/>
    <w:rsid w:val="002E651F"/>
    <w:rsid w:val="002E6986"/>
    <w:rsid w:val="002E7D0B"/>
    <w:rsid w:val="002F0443"/>
    <w:rsid w:val="002F09F1"/>
    <w:rsid w:val="002F12C4"/>
    <w:rsid w:val="002F1D13"/>
    <w:rsid w:val="002F1DD5"/>
    <w:rsid w:val="002F22E3"/>
    <w:rsid w:val="002F255A"/>
    <w:rsid w:val="002F2A81"/>
    <w:rsid w:val="002F2F7B"/>
    <w:rsid w:val="002F3127"/>
    <w:rsid w:val="002F3145"/>
    <w:rsid w:val="002F3861"/>
    <w:rsid w:val="002F3CE4"/>
    <w:rsid w:val="002F3D47"/>
    <w:rsid w:val="002F4735"/>
    <w:rsid w:val="002F4ADC"/>
    <w:rsid w:val="002F4E88"/>
    <w:rsid w:val="002F5C41"/>
    <w:rsid w:val="002F6E4F"/>
    <w:rsid w:val="002F7888"/>
    <w:rsid w:val="003011C0"/>
    <w:rsid w:val="00301690"/>
    <w:rsid w:val="00302680"/>
    <w:rsid w:val="003032DE"/>
    <w:rsid w:val="0030345C"/>
    <w:rsid w:val="003037C1"/>
    <w:rsid w:val="003046EE"/>
    <w:rsid w:val="00304DBE"/>
    <w:rsid w:val="00304E1D"/>
    <w:rsid w:val="00304FB1"/>
    <w:rsid w:val="00305088"/>
    <w:rsid w:val="00305628"/>
    <w:rsid w:val="00306366"/>
    <w:rsid w:val="0030774F"/>
    <w:rsid w:val="0030788B"/>
    <w:rsid w:val="003078E7"/>
    <w:rsid w:val="00307A8C"/>
    <w:rsid w:val="00307DA8"/>
    <w:rsid w:val="00307FF5"/>
    <w:rsid w:val="00310136"/>
    <w:rsid w:val="00310A66"/>
    <w:rsid w:val="0031102E"/>
    <w:rsid w:val="003111F9"/>
    <w:rsid w:val="003113E2"/>
    <w:rsid w:val="00311885"/>
    <w:rsid w:val="00311890"/>
    <w:rsid w:val="00312130"/>
    <w:rsid w:val="00312260"/>
    <w:rsid w:val="003127C7"/>
    <w:rsid w:val="003133D8"/>
    <w:rsid w:val="0031378C"/>
    <w:rsid w:val="00313BC2"/>
    <w:rsid w:val="00313CCD"/>
    <w:rsid w:val="00314428"/>
    <w:rsid w:val="00314643"/>
    <w:rsid w:val="00314717"/>
    <w:rsid w:val="0031549F"/>
    <w:rsid w:val="00316A3F"/>
    <w:rsid w:val="00316FD0"/>
    <w:rsid w:val="003173C3"/>
    <w:rsid w:val="003175E7"/>
    <w:rsid w:val="00317CC0"/>
    <w:rsid w:val="003201C7"/>
    <w:rsid w:val="00320EAB"/>
    <w:rsid w:val="003210C7"/>
    <w:rsid w:val="00321867"/>
    <w:rsid w:val="00321AE3"/>
    <w:rsid w:val="00321BC5"/>
    <w:rsid w:val="00322970"/>
    <w:rsid w:val="003229FA"/>
    <w:rsid w:val="00322CD1"/>
    <w:rsid w:val="00323235"/>
    <w:rsid w:val="00323A1B"/>
    <w:rsid w:val="0032407D"/>
    <w:rsid w:val="003246DE"/>
    <w:rsid w:val="00324D49"/>
    <w:rsid w:val="00324F37"/>
    <w:rsid w:val="00325C45"/>
    <w:rsid w:val="0032644D"/>
    <w:rsid w:val="00326D0B"/>
    <w:rsid w:val="00326E3F"/>
    <w:rsid w:val="00327540"/>
    <w:rsid w:val="00327A41"/>
    <w:rsid w:val="00327DF6"/>
    <w:rsid w:val="00330092"/>
    <w:rsid w:val="00330AC2"/>
    <w:rsid w:val="00330DEA"/>
    <w:rsid w:val="00330E9C"/>
    <w:rsid w:val="00331068"/>
    <w:rsid w:val="00331602"/>
    <w:rsid w:val="00331FB0"/>
    <w:rsid w:val="00332044"/>
    <w:rsid w:val="00332146"/>
    <w:rsid w:val="00332211"/>
    <w:rsid w:val="003324C8"/>
    <w:rsid w:val="00332A66"/>
    <w:rsid w:val="00332F0B"/>
    <w:rsid w:val="003335E1"/>
    <w:rsid w:val="003337F4"/>
    <w:rsid w:val="003339C7"/>
    <w:rsid w:val="00334067"/>
    <w:rsid w:val="00335B10"/>
    <w:rsid w:val="0033667F"/>
    <w:rsid w:val="00337440"/>
    <w:rsid w:val="0033758B"/>
    <w:rsid w:val="0034014E"/>
    <w:rsid w:val="00340180"/>
    <w:rsid w:val="0034100C"/>
    <w:rsid w:val="003421FE"/>
    <w:rsid w:val="00342613"/>
    <w:rsid w:val="00343149"/>
    <w:rsid w:val="00344BD9"/>
    <w:rsid w:val="00344C20"/>
    <w:rsid w:val="00344D6C"/>
    <w:rsid w:val="003450E6"/>
    <w:rsid w:val="00345ED9"/>
    <w:rsid w:val="00346677"/>
    <w:rsid w:val="00346EC1"/>
    <w:rsid w:val="0034738C"/>
    <w:rsid w:val="00347A6A"/>
    <w:rsid w:val="00347E5B"/>
    <w:rsid w:val="00347FC1"/>
    <w:rsid w:val="003505B3"/>
    <w:rsid w:val="00351AF7"/>
    <w:rsid w:val="00351B59"/>
    <w:rsid w:val="00351F0D"/>
    <w:rsid w:val="003523AD"/>
    <w:rsid w:val="00352AD1"/>
    <w:rsid w:val="003530C8"/>
    <w:rsid w:val="0035366E"/>
    <w:rsid w:val="003539B1"/>
    <w:rsid w:val="00353A83"/>
    <w:rsid w:val="00353E61"/>
    <w:rsid w:val="00354192"/>
    <w:rsid w:val="0035442C"/>
    <w:rsid w:val="003549B8"/>
    <w:rsid w:val="00354AFC"/>
    <w:rsid w:val="00354D69"/>
    <w:rsid w:val="00354EA3"/>
    <w:rsid w:val="0035538C"/>
    <w:rsid w:val="00356131"/>
    <w:rsid w:val="00356684"/>
    <w:rsid w:val="00356B09"/>
    <w:rsid w:val="00356EDB"/>
    <w:rsid w:val="003573AA"/>
    <w:rsid w:val="00357DB3"/>
    <w:rsid w:val="0036055B"/>
    <w:rsid w:val="00360819"/>
    <w:rsid w:val="003609E0"/>
    <w:rsid w:val="00360A62"/>
    <w:rsid w:val="003616F0"/>
    <w:rsid w:val="0036244E"/>
    <w:rsid w:val="00362469"/>
    <w:rsid w:val="00366218"/>
    <w:rsid w:val="00366549"/>
    <w:rsid w:val="00366993"/>
    <w:rsid w:val="00366D84"/>
    <w:rsid w:val="0036746C"/>
    <w:rsid w:val="0036770B"/>
    <w:rsid w:val="003704C4"/>
    <w:rsid w:val="00370D90"/>
    <w:rsid w:val="00371A64"/>
    <w:rsid w:val="00372147"/>
    <w:rsid w:val="00373AD2"/>
    <w:rsid w:val="00374229"/>
    <w:rsid w:val="003746A3"/>
    <w:rsid w:val="0037477F"/>
    <w:rsid w:val="003752C5"/>
    <w:rsid w:val="0037564A"/>
    <w:rsid w:val="003758C0"/>
    <w:rsid w:val="003761C7"/>
    <w:rsid w:val="00377908"/>
    <w:rsid w:val="00380896"/>
    <w:rsid w:val="0038157B"/>
    <w:rsid w:val="0038196E"/>
    <w:rsid w:val="00381A77"/>
    <w:rsid w:val="00381F57"/>
    <w:rsid w:val="00381F92"/>
    <w:rsid w:val="003831DA"/>
    <w:rsid w:val="00383500"/>
    <w:rsid w:val="00383AA9"/>
    <w:rsid w:val="00383BB4"/>
    <w:rsid w:val="00383BE2"/>
    <w:rsid w:val="003844ED"/>
    <w:rsid w:val="00385828"/>
    <w:rsid w:val="003858EC"/>
    <w:rsid w:val="003860B6"/>
    <w:rsid w:val="003866D2"/>
    <w:rsid w:val="00386D1A"/>
    <w:rsid w:val="00386D79"/>
    <w:rsid w:val="00387E8C"/>
    <w:rsid w:val="003905B0"/>
    <w:rsid w:val="00390D03"/>
    <w:rsid w:val="0039122A"/>
    <w:rsid w:val="003912D2"/>
    <w:rsid w:val="00391415"/>
    <w:rsid w:val="0039152B"/>
    <w:rsid w:val="00391924"/>
    <w:rsid w:val="00393743"/>
    <w:rsid w:val="003946BA"/>
    <w:rsid w:val="00394C45"/>
    <w:rsid w:val="003951FF"/>
    <w:rsid w:val="0039537A"/>
    <w:rsid w:val="00395957"/>
    <w:rsid w:val="00396802"/>
    <w:rsid w:val="00396D7B"/>
    <w:rsid w:val="0039731E"/>
    <w:rsid w:val="0039782C"/>
    <w:rsid w:val="003A0136"/>
    <w:rsid w:val="003A14B1"/>
    <w:rsid w:val="003A1C05"/>
    <w:rsid w:val="003A276F"/>
    <w:rsid w:val="003A2D10"/>
    <w:rsid w:val="003A2ED9"/>
    <w:rsid w:val="003A3232"/>
    <w:rsid w:val="003A327A"/>
    <w:rsid w:val="003A345F"/>
    <w:rsid w:val="003A3AB9"/>
    <w:rsid w:val="003A4122"/>
    <w:rsid w:val="003A4214"/>
    <w:rsid w:val="003A4485"/>
    <w:rsid w:val="003A462C"/>
    <w:rsid w:val="003A48CC"/>
    <w:rsid w:val="003A49D8"/>
    <w:rsid w:val="003A4A46"/>
    <w:rsid w:val="003A4ABC"/>
    <w:rsid w:val="003A4C68"/>
    <w:rsid w:val="003A4DB6"/>
    <w:rsid w:val="003A4F42"/>
    <w:rsid w:val="003A4F78"/>
    <w:rsid w:val="003A5097"/>
    <w:rsid w:val="003A5240"/>
    <w:rsid w:val="003A5346"/>
    <w:rsid w:val="003A576D"/>
    <w:rsid w:val="003A582D"/>
    <w:rsid w:val="003A59F9"/>
    <w:rsid w:val="003A5FCC"/>
    <w:rsid w:val="003A647D"/>
    <w:rsid w:val="003A6543"/>
    <w:rsid w:val="003A6813"/>
    <w:rsid w:val="003A71E8"/>
    <w:rsid w:val="003B1911"/>
    <w:rsid w:val="003B19C0"/>
    <w:rsid w:val="003B1F3A"/>
    <w:rsid w:val="003B1F7C"/>
    <w:rsid w:val="003B2F66"/>
    <w:rsid w:val="003B33B8"/>
    <w:rsid w:val="003B42AD"/>
    <w:rsid w:val="003B4359"/>
    <w:rsid w:val="003B4726"/>
    <w:rsid w:val="003B5495"/>
    <w:rsid w:val="003B5559"/>
    <w:rsid w:val="003B6060"/>
    <w:rsid w:val="003B6453"/>
    <w:rsid w:val="003B6719"/>
    <w:rsid w:val="003B79A9"/>
    <w:rsid w:val="003C0107"/>
    <w:rsid w:val="003C0321"/>
    <w:rsid w:val="003C0B38"/>
    <w:rsid w:val="003C1476"/>
    <w:rsid w:val="003C19EB"/>
    <w:rsid w:val="003C21B5"/>
    <w:rsid w:val="003C2DDF"/>
    <w:rsid w:val="003C30CF"/>
    <w:rsid w:val="003C3666"/>
    <w:rsid w:val="003C3F6C"/>
    <w:rsid w:val="003C42FE"/>
    <w:rsid w:val="003C4361"/>
    <w:rsid w:val="003C47D5"/>
    <w:rsid w:val="003C4B78"/>
    <w:rsid w:val="003C4F34"/>
    <w:rsid w:val="003C5131"/>
    <w:rsid w:val="003C5297"/>
    <w:rsid w:val="003C5CF0"/>
    <w:rsid w:val="003C6C1E"/>
    <w:rsid w:val="003C6C6D"/>
    <w:rsid w:val="003C6FCE"/>
    <w:rsid w:val="003C7F14"/>
    <w:rsid w:val="003D0402"/>
    <w:rsid w:val="003D0B19"/>
    <w:rsid w:val="003D0FB0"/>
    <w:rsid w:val="003D192F"/>
    <w:rsid w:val="003D1D68"/>
    <w:rsid w:val="003D221E"/>
    <w:rsid w:val="003D297C"/>
    <w:rsid w:val="003D355A"/>
    <w:rsid w:val="003D3986"/>
    <w:rsid w:val="003D3B0E"/>
    <w:rsid w:val="003D453D"/>
    <w:rsid w:val="003D453F"/>
    <w:rsid w:val="003D52D0"/>
    <w:rsid w:val="003D57A0"/>
    <w:rsid w:val="003D5DD8"/>
    <w:rsid w:val="003D5E11"/>
    <w:rsid w:val="003D7867"/>
    <w:rsid w:val="003D78F5"/>
    <w:rsid w:val="003D79E5"/>
    <w:rsid w:val="003D7D38"/>
    <w:rsid w:val="003E044E"/>
    <w:rsid w:val="003E065E"/>
    <w:rsid w:val="003E1179"/>
    <w:rsid w:val="003E1FB2"/>
    <w:rsid w:val="003E24C5"/>
    <w:rsid w:val="003E3546"/>
    <w:rsid w:val="003E3E2E"/>
    <w:rsid w:val="003E5210"/>
    <w:rsid w:val="003E53C9"/>
    <w:rsid w:val="003E56CD"/>
    <w:rsid w:val="003E5B05"/>
    <w:rsid w:val="003E5DD1"/>
    <w:rsid w:val="003E5E38"/>
    <w:rsid w:val="003E672A"/>
    <w:rsid w:val="003E67DF"/>
    <w:rsid w:val="003E6B49"/>
    <w:rsid w:val="003E7692"/>
    <w:rsid w:val="003E78EE"/>
    <w:rsid w:val="003E7D91"/>
    <w:rsid w:val="003F0B8A"/>
    <w:rsid w:val="003F2CEB"/>
    <w:rsid w:val="003F3BDF"/>
    <w:rsid w:val="003F439B"/>
    <w:rsid w:val="003F48A7"/>
    <w:rsid w:val="003F49DD"/>
    <w:rsid w:val="003F539B"/>
    <w:rsid w:val="003F5567"/>
    <w:rsid w:val="003F563A"/>
    <w:rsid w:val="003F6875"/>
    <w:rsid w:val="003F7122"/>
    <w:rsid w:val="003F72AA"/>
    <w:rsid w:val="003F7672"/>
    <w:rsid w:val="003F7818"/>
    <w:rsid w:val="003F7D40"/>
    <w:rsid w:val="00400615"/>
    <w:rsid w:val="004006A8"/>
    <w:rsid w:val="0040075C"/>
    <w:rsid w:val="00400BB6"/>
    <w:rsid w:val="00400DC1"/>
    <w:rsid w:val="00401384"/>
    <w:rsid w:val="004033C8"/>
    <w:rsid w:val="0040408A"/>
    <w:rsid w:val="00404F63"/>
    <w:rsid w:val="004050FF"/>
    <w:rsid w:val="004051AB"/>
    <w:rsid w:val="004056E2"/>
    <w:rsid w:val="004059EF"/>
    <w:rsid w:val="0040638D"/>
    <w:rsid w:val="004069F3"/>
    <w:rsid w:val="0040735A"/>
    <w:rsid w:val="00407DA9"/>
    <w:rsid w:val="004103E4"/>
    <w:rsid w:val="0041076A"/>
    <w:rsid w:val="00410C62"/>
    <w:rsid w:val="0041151A"/>
    <w:rsid w:val="004116E2"/>
    <w:rsid w:val="0041273A"/>
    <w:rsid w:val="00412840"/>
    <w:rsid w:val="00412F66"/>
    <w:rsid w:val="0041372E"/>
    <w:rsid w:val="00413B0E"/>
    <w:rsid w:val="00413BB3"/>
    <w:rsid w:val="00413D0F"/>
    <w:rsid w:val="004140B7"/>
    <w:rsid w:val="00414242"/>
    <w:rsid w:val="004146CB"/>
    <w:rsid w:val="0041475B"/>
    <w:rsid w:val="0041479F"/>
    <w:rsid w:val="00414AE4"/>
    <w:rsid w:val="00415422"/>
    <w:rsid w:val="00415859"/>
    <w:rsid w:val="004158B8"/>
    <w:rsid w:val="00415AE9"/>
    <w:rsid w:val="004163CF"/>
    <w:rsid w:val="004167A3"/>
    <w:rsid w:val="004172C7"/>
    <w:rsid w:val="00420ADF"/>
    <w:rsid w:val="00420C74"/>
    <w:rsid w:val="00420D50"/>
    <w:rsid w:val="0042127E"/>
    <w:rsid w:val="0042132C"/>
    <w:rsid w:val="004220EA"/>
    <w:rsid w:val="00422256"/>
    <w:rsid w:val="00422AFC"/>
    <w:rsid w:val="00422FB9"/>
    <w:rsid w:val="00423368"/>
    <w:rsid w:val="004235D7"/>
    <w:rsid w:val="00423A52"/>
    <w:rsid w:val="004243F6"/>
    <w:rsid w:val="004245FA"/>
    <w:rsid w:val="00424B51"/>
    <w:rsid w:val="0042577F"/>
    <w:rsid w:val="00425E78"/>
    <w:rsid w:val="00425EFD"/>
    <w:rsid w:val="004267F4"/>
    <w:rsid w:val="004274A3"/>
    <w:rsid w:val="004276E1"/>
    <w:rsid w:val="00430031"/>
    <w:rsid w:val="0043076B"/>
    <w:rsid w:val="00430D7F"/>
    <w:rsid w:val="00431A1F"/>
    <w:rsid w:val="00432911"/>
    <w:rsid w:val="00432A4D"/>
    <w:rsid w:val="00432D2E"/>
    <w:rsid w:val="004335A1"/>
    <w:rsid w:val="00433781"/>
    <w:rsid w:val="00434A80"/>
    <w:rsid w:val="00434B07"/>
    <w:rsid w:val="00435523"/>
    <w:rsid w:val="0043565F"/>
    <w:rsid w:val="00435722"/>
    <w:rsid w:val="00435807"/>
    <w:rsid w:val="00435B25"/>
    <w:rsid w:val="00435BFB"/>
    <w:rsid w:val="00435EB3"/>
    <w:rsid w:val="00435ED8"/>
    <w:rsid w:val="00440013"/>
    <w:rsid w:val="00441687"/>
    <w:rsid w:val="00442B1D"/>
    <w:rsid w:val="00442F20"/>
    <w:rsid w:val="00443EA7"/>
    <w:rsid w:val="00444284"/>
    <w:rsid w:val="004451B9"/>
    <w:rsid w:val="00445AEA"/>
    <w:rsid w:val="00445C05"/>
    <w:rsid w:val="004460AA"/>
    <w:rsid w:val="00446353"/>
    <w:rsid w:val="0044729D"/>
    <w:rsid w:val="0044731A"/>
    <w:rsid w:val="00450201"/>
    <w:rsid w:val="004502AF"/>
    <w:rsid w:val="0045044C"/>
    <w:rsid w:val="004508D2"/>
    <w:rsid w:val="004509F3"/>
    <w:rsid w:val="00451519"/>
    <w:rsid w:val="004517A1"/>
    <w:rsid w:val="00452BAE"/>
    <w:rsid w:val="004533E1"/>
    <w:rsid w:val="00453AB9"/>
    <w:rsid w:val="00454158"/>
    <w:rsid w:val="00454DB3"/>
    <w:rsid w:val="00455271"/>
    <w:rsid w:val="0045545B"/>
    <w:rsid w:val="00455790"/>
    <w:rsid w:val="004557D1"/>
    <w:rsid w:val="00455F8F"/>
    <w:rsid w:val="0045664E"/>
    <w:rsid w:val="004567CD"/>
    <w:rsid w:val="00457044"/>
    <w:rsid w:val="0045716E"/>
    <w:rsid w:val="00457B56"/>
    <w:rsid w:val="00460787"/>
    <w:rsid w:val="00460C7F"/>
    <w:rsid w:val="00461D9F"/>
    <w:rsid w:val="00462AFD"/>
    <w:rsid w:val="00462BCE"/>
    <w:rsid w:val="00462F8A"/>
    <w:rsid w:val="00463347"/>
    <w:rsid w:val="00463D66"/>
    <w:rsid w:val="00463E62"/>
    <w:rsid w:val="004641A4"/>
    <w:rsid w:val="00464626"/>
    <w:rsid w:val="00464CDC"/>
    <w:rsid w:val="00464EE2"/>
    <w:rsid w:val="00465734"/>
    <w:rsid w:val="00466057"/>
    <w:rsid w:val="004663CD"/>
    <w:rsid w:val="00466978"/>
    <w:rsid w:val="00467583"/>
    <w:rsid w:val="0047021A"/>
    <w:rsid w:val="0047022A"/>
    <w:rsid w:val="004703E8"/>
    <w:rsid w:val="0047067D"/>
    <w:rsid w:val="0047097A"/>
    <w:rsid w:val="004710D4"/>
    <w:rsid w:val="00472389"/>
    <w:rsid w:val="00472D42"/>
    <w:rsid w:val="00472EE9"/>
    <w:rsid w:val="00473B9C"/>
    <w:rsid w:val="00474476"/>
    <w:rsid w:val="00474E31"/>
    <w:rsid w:val="0047524D"/>
    <w:rsid w:val="00475363"/>
    <w:rsid w:val="004762AB"/>
    <w:rsid w:val="00476793"/>
    <w:rsid w:val="00476B7A"/>
    <w:rsid w:val="00476EE5"/>
    <w:rsid w:val="00477BF1"/>
    <w:rsid w:val="004804A1"/>
    <w:rsid w:val="00480B75"/>
    <w:rsid w:val="00481A14"/>
    <w:rsid w:val="00481C6C"/>
    <w:rsid w:val="004822E1"/>
    <w:rsid w:val="00482E1B"/>
    <w:rsid w:val="004830DE"/>
    <w:rsid w:val="004838B9"/>
    <w:rsid w:val="004841FF"/>
    <w:rsid w:val="00484464"/>
    <w:rsid w:val="004855E2"/>
    <w:rsid w:val="00485C23"/>
    <w:rsid w:val="00485EA5"/>
    <w:rsid w:val="00486550"/>
    <w:rsid w:val="00486733"/>
    <w:rsid w:val="004868A2"/>
    <w:rsid w:val="00487A74"/>
    <w:rsid w:val="004902E4"/>
    <w:rsid w:val="004909E1"/>
    <w:rsid w:val="00490B3F"/>
    <w:rsid w:val="00492E0D"/>
    <w:rsid w:val="00493542"/>
    <w:rsid w:val="00493766"/>
    <w:rsid w:val="00493C17"/>
    <w:rsid w:val="00493DBA"/>
    <w:rsid w:val="00494095"/>
    <w:rsid w:val="004942C8"/>
    <w:rsid w:val="00494F60"/>
    <w:rsid w:val="004956EA"/>
    <w:rsid w:val="00495758"/>
    <w:rsid w:val="00496FAA"/>
    <w:rsid w:val="00497114"/>
    <w:rsid w:val="004A055D"/>
    <w:rsid w:val="004A0FF3"/>
    <w:rsid w:val="004A1111"/>
    <w:rsid w:val="004A19E2"/>
    <w:rsid w:val="004A1BBF"/>
    <w:rsid w:val="004A1C92"/>
    <w:rsid w:val="004A2460"/>
    <w:rsid w:val="004A2857"/>
    <w:rsid w:val="004A2CF5"/>
    <w:rsid w:val="004A3235"/>
    <w:rsid w:val="004A377E"/>
    <w:rsid w:val="004A39AF"/>
    <w:rsid w:val="004A411D"/>
    <w:rsid w:val="004A4CD6"/>
    <w:rsid w:val="004A4D43"/>
    <w:rsid w:val="004A5007"/>
    <w:rsid w:val="004A500C"/>
    <w:rsid w:val="004A52DD"/>
    <w:rsid w:val="004A5AD3"/>
    <w:rsid w:val="004A5E88"/>
    <w:rsid w:val="004A66E4"/>
    <w:rsid w:val="004A680D"/>
    <w:rsid w:val="004A6BE0"/>
    <w:rsid w:val="004A6E42"/>
    <w:rsid w:val="004A7181"/>
    <w:rsid w:val="004A72AA"/>
    <w:rsid w:val="004A7B40"/>
    <w:rsid w:val="004A7B54"/>
    <w:rsid w:val="004A7D98"/>
    <w:rsid w:val="004B0FC9"/>
    <w:rsid w:val="004B1044"/>
    <w:rsid w:val="004B1186"/>
    <w:rsid w:val="004B13F8"/>
    <w:rsid w:val="004B1698"/>
    <w:rsid w:val="004B17D4"/>
    <w:rsid w:val="004B1C34"/>
    <w:rsid w:val="004B1F04"/>
    <w:rsid w:val="004B3186"/>
    <w:rsid w:val="004B33AF"/>
    <w:rsid w:val="004B3485"/>
    <w:rsid w:val="004B3E48"/>
    <w:rsid w:val="004B4C3B"/>
    <w:rsid w:val="004B4F17"/>
    <w:rsid w:val="004B6508"/>
    <w:rsid w:val="004B6AE9"/>
    <w:rsid w:val="004B6C52"/>
    <w:rsid w:val="004B74B2"/>
    <w:rsid w:val="004C0ABE"/>
    <w:rsid w:val="004C299C"/>
    <w:rsid w:val="004C309C"/>
    <w:rsid w:val="004C47B9"/>
    <w:rsid w:val="004C4CAA"/>
    <w:rsid w:val="004C506A"/>
    <w:rsid w:val="004C50AD"/>
    <w:rsid w:val="004C6812"/>
    <w:rsid w:val="004C6BD7"/>
    <w:rsid w:val="004C7401"/>
    <w:rsid w:val="004C7C80"/>
    <w:rsid w:val="004C7CAD"/>
    <w:rsid w:val="004C7E78"/>
    <w:rsid w:val="004C7F8D"/>
    <w:rsid w:val="004D110C"/>
    <w:rsid w:val="004D120A"/>
    <w:rsid w:val="004D195B"/>
    <w:rsid w:val="004D20FE"/>
    <w:rsid w:val="004D22C6"/>
    <w:rsid w:val="004D29CC"/>
    <w:rsid w:val="004D3605"/>
    <w:rsid w:val="004D4454"/>
    <w:rsid w:val="004D4710"/>
    <w:rsid w:val="004D4A8B"/>
    <w:rsid w:val="004D6974"/>
    <w:rsid w:val="004D6E19"/>
    <w:rsid w:val="004D7579"/>
    <w:rsid w:val="004E0A5E"/>
    <w:rsid w:val="004E0A76"/>
    <w:rsid w:val="004E0CFE"/>
    <w:rsid w:val="004E2045"/>
    <w:rsid w:val="004E27EC"/>
    <w:rsid w:val="004E28F8"/>
    <w:rsid w:val="004E4284"/>
    <w:rsid w:val="004E4374"/>
    <w:rsid w:val="004E4760"/>
    <w:rsid w:val="004E6060"/>
    <w:rsid w:val="004E7895"/>
    <w:rsid w:val="004E7BF5"/>
    <w:rsid w:val="004F084F"/>
    <w:rsid w:val="004F0AA9"/>
    <w:rsid w:val="004F0DBC"/>
    <w:rsid w:val="004F180D"/>
    <w:rsid w:val="004F18C1"/>
    <w:rsid w:val="004F1CF0"/>
    <w:rsid w:val="004F1DC4"/>
    <w:rsid w:val="004F1F62"/>
    <w:rsid w:val="004F2307"/>
    <w:rsid w:val="004F266C"/>
    <w:rsid w:val="004F331E"/>
    <w:rsid w:val="004F3697"/>
    <w:rsid w:val="004F45E5"/>
    <w:rsid w:val="004F4CCF"/>
    <w:rsid w:val="004F5231"/>
    <w:rsid w:val="004F65F5"/>
    <w:rsid w:val="004F6741"/>
    <w:rsid w:val="004F69B9"/>
    <w:rsid w:val="004F6A7F"/>
    <w:rsid w:val="004F6AA9"/>
    <w:rsid w:val="004F6FF2"/>
    <w:rsid w:val="004F71B1"/>
    <w:rsid w:val="004F77A1"/>
    <w:rsid w:val="00500190"/>
    <w:rsid w:val="005005DB"/>
    <w:rsid w:val="00500E7F"/>
    <w:rsid w:val="005018A1"/>
    <w:rsid w:val="00501A6F"/>
    <w:rsid w:val="00501D3F"/>
    <w:rsid w:val="005029FF"/>
    <w:rsid w:val="00503258"/>
    <w:rsid w:val="00503615"/>
    <w:rsid w:val="00503722"/>
    <w:rsid w:val="00503B0F"/>
    <w:rsid w:val="00503D5E"/>
    <w:rsid w:val="00503E06"/>
    <w:rsid w:val="00504B63"/>
    <w:rsid w:val="00505171"/>
    <w:rsid w:val="0050543E"/>
    <w:rsid w:val="00505965"/>
    <w:rsid w:val="00505D1F"/>
    <w:rsid w:val="0050612B"/>
    <w:rsid w:val="00506543"/>
    <w:rsid w:val="00506D12"/>
    <w:rsid w:val="00506E5C"/>
    <w:rsid w:val="00506FAD"/>
    <w:rsid w:val="0050756A"/>
    <w:rsid w:val="005079B7"/>
    <w:rsid w:val="005109EC"/>
    <w:rsid w:val="00510D4D"/>
    <w:rsid w:val="00511288"/>
    <w:rsid w:val="00511BD4"/>
    <w:rsid w:val="005128A8"/>
    <w:rsid w:val="005128AF"/>
    <w:rsid w:val="00512EF1"/>
    <w:rsid w:val="00512FCD"/>
    <w:rsid w:val="00513F04"/>
    <w:rsid w:val="0051493C"/>
    <w:rsid w:val="00514A08"/>
    <w:rsid w:val="00514B84"/>
    <w:rsid w:val="00515810"/>
    <w:rsid w:val="005159A8"/>
    <w:rsid w:val="00515B10"/>
    <w:rsid w:val="0051718F"/>
    <w:rsid w:val="00517418"/>
    <w:rsid w:val="0051765A"/>
    <w:rsid w:val="00517797"/>
    <w:rsid w:val="005177DF"/>
    <w:rsid w:val="00517DA8"/>
    <w:rsid w:val="00520B38"/>
    <w:rsid w:val="00521644"/>
    <w:rsid w:val="0052164B"/>
    <w:rsid w:val="00521BC1"/>
    <w:rsid w:val="00521FBD"/>
    <w:rsid w:val="00522AB7"/>
    <w:rsid w:val="00523172"/>
    <w:rsid w:val="00523C24"/>
    <w:rsid w:val="0052493D"/>
    <w:rsid w:val="0052506F"/>
    <w:rsid w:val="00525177"/>
    <w:rsid w:val="00526376"/>
    <w:rsid w:val="00526945"/>
    <w:rsid w:val="00526958"/>
    <w:rsid w:val="00530F94"/>
    <w:rsid w:val="0053153C"/>
    <w:rsid w:val="005315E0"/>
    <w:rsid w:val="00531D93"/>
    <w:rsid w:val="005324FE"/>
    <w:rsid w:val="005326C6"/>
    <w:rsid w:val="005326EF"/>
    <w:rsid w:val="005332F1"/>
    <w:rsid w:val="00533FBE"/>
    <w:rsid w:val="005340BE"/>
    <w:rsid w:val="005346A0"/>
    <w:rsid w:val="00534C0A"/>
    <w:rsid w:val="00534DB6"/>
    <w:rsid w:val="00534EA7"/>
    <w:rsid w:val="00535A0E"/>
    <w:rsid w:val="005372E4"/>
    <w:rsid w:val="00537552"/>
    <w:rsid w:val="00537B5A"/>
    <w:rsid w:val="00537BEA"/>
    <w:rsid w:val="0054025D"/>
    <w:rsid w:val="00541326"/>
    <w:rsid w:val="00541723"/>
    <w:rsid w:val="00542665"/>
    <w:rsid w:val="00542C2C"/>
    <w:rsid w:val="00542F78"/>
    <w:rsid w:val="00543008"/>
    <w:rsid w:val="0054311A"/>
    <w:rsid w:val="005443D3"/>
    <w:rsid w:val="0054470A"/>
    <w:rsid w:val="005450F8"/>
    <w:rsid w:val="00545AEA"/>
    <w:rsid w:val="005466E5"/>
    <w:rsid w:val="00546788"/>
    <w:rsid w:val="00546F2F"/>
    <w:rsid w:val="0054746C"/>
    <w:rsid w:val="00547D69"/>
    <w:rsid w:val="00550147"/>
    <w:rsid w:val="00550755"/>
    <w:rsid w:val="005508A0"/>
    <w:rsid w:val="0055121E"/>
    <w:rsid w:val="0055175E"/>
    <w:rsid w:val="005519BF"/>
    <w:rsid w:val="00551F2E"/>
    <w:rsid w:val="00551F79"/>
    <w:rsid w:val="00552025"/>
    <w:rsid w:val="00552D1F"/>
    <w:rsid w:val="005531E1"/>
    <w:rsid w:val="00553A8D"/>
    <w:rsid w:val="00553FD9"/>
    <w:rsid w:val="00553FDD"/>
    <w:rsid w:val="005540A4"/>
    <w:rsid w:val="005540BD"/>
    <w:rsid w:val="00554D97"/>
    <w:rsid w:val="0055519D"/>
    <w:rsid w:val="005551E7"/>
    <w:rsid w:val="005552CC"/>
    <w:rsid w:val="0055595C"/>
    <w:rsid w:val="0055719F"/>
    <w:rsid w:val="005572FB"/>
    <w:rsid w:val="005574CF"/>
    <w:rsid w:val="00560323"/>
    <w:rsid w:val="005605DE"/>
    <w:rsid w:val="00560615"/>
    <w:rsid w:val="00560B39"/>
    <w:rsid w:val="00560DA1"/>
    <w:rsid w:val="00561E29"/>
    <w:rsid w:val="00562EDF"/>
    <w:rsid w:val="0056418A"/>
    <w:rsid w:val="00564FE6"/>
    <w:rsid w:val="0056539D"/>
    <w:rsid w:val="005654A2"/>
    <w:rsid w:val="00565C4E"/>
    <w:rsid w:val="00565F97"/>
    <w:rsid w:val="00566A4A"/>
    <w:rsid w:val="00566E03"/>
    <w:rsid w:val="00566FA5"/>
    <w:rsid w:val="005672CE"/>
    <w:rsid w:val="00567634"/>
    <w:rsid w:val="005706B1"/>
    <w:rsid w:val="005709EC"/>
    <w:rsid w:val="0057160F"/>
    <w:rsid w:val="00571A5F"/>
    <w:rsid w:val="00571C4D"/>
    <w:rsid w:val="005736AD"/>
    <w:rsid w:val="005752B3"/>
    <w:rsid w:val="005755D9"/>
    <w:rsid w:val="00575818"/>
    <w:rsid w:val="00575C75"/>
    <w:rsid w:val="005761D2"/>
    <w:rsid w:val="005762AC"/>
    <w:rsid w:val="00576701"/>
    <w:rsid w:val="00577035"/>
    <w:rsid w:val="005773AE"/>
    <w:rsid w:val="00577CCE"/>
    <w:rsid w:val="0058024C"/>
    <w:rsid w:val="00580468"/>
    <w:rsid w:val="00580D0E"/>
    <w:rsid w:val="005811F7"/>
    <w:rsid w:val="0058240C"/>
    <w:rsid w:val="00582681"/>
    <w:rsid w:val="005829F4"/>
    <w:rsid w:val="00582BFA"/>
    <w:rsid w:val="0058414D"/>
    <w:rsid w:val="00584A5B"/>
    <w:rsid w:val="0058550E"/>
    <w:rsid w:val="00585BE2"/>
    <w:rsid w:val="00586082"/>
    <w:rsid w:val="005862EE"/>
    <w:rsid w:val="00586D7C"/>
    <w:rsid w:val="00587425"/>
    <w:rsid w:val="00587F90"/>
    <w:rsid w:val="00590B49"/>
    <w:rsid w:val="00590BC6"/>
    <w:rsid w:val="00591896"/>
    <w:rsid w:val="00591ACC"/>
    <w:rsid w:val="00592184"/>
    <w:rsid w:val="00592525"/>
    <w:rsid w:val="00592A27"/>
    <w:rsid w:val="00592E8F"/>
    <w:rsid w:val="00593515"/>
    <w:rsid w:val="00593CBB"/>
    <w:rsid w:val="00594D85"/>
    <w:rsid w:val="005952D2"/>
    <w:rsid w:val="00595567"/>
    <w:rsid w:val="00597169"/>
    <w:rsid w:val="005977F0"/>
    <w:rsid w:val="00597918"/>
    <w:rsid w:val="00597960"/>
    <w:rsid w:val="00597A99"/>
    <w:rsid w:val="005A072E"/>
    <w:rsid w:val="005A08C3"/>
    <w:rsid w:val="005A0BA4"/>
    <w:rsid w:val="005A0D6D"/>
    <w:rsid w:val="005A1527"/>
    <w:rsid w:val="005A1B23"/>
    <w:rsid w:val="005A1D22"/>
    <w:rsid w:val="005A1D57"/>
    <w:rsid w:val="005A20A9"/>
    <w:rsid w:val="005A228E"/>
    <w:rsid w:val="005A32D4"/>
    <w:rsid w:val="005A35A5"/>
    <w:rsid w:val="005A36B4"/>
    <w:rsid w:val="005A4DF7"/>
    <w:rsid w:val="005A5A1F"/>
    <w:rsid w:val="005A5B93"/>
    <w:rsid w:val="005A63FA"/>
    <w:rsid w:val="005A63FC"/>
    <w:rsid w:val="005A67FC"/>
    <w:rsid w:val="005A6E4A"/>
    <w:rsid w:val="005A6EA8"/>
    <w:rsid w:val="005A71F5"/>
    <w:rsid w:val="005B1E4D"/>
    <w:rsid w:val="005B202B"/>
    <w:rsid w:val="005B3EAD"/>
    <w:rsid w:val="005B3FAB"/>
    <w:rsid w:val="005B44D7"/>
    <w:rsid w:val="005B4B9E"/>
    <w:rsid w:val="005B5938"/>
    <w:rsid w:val="005B59D6"/>
    <w:rsid w:val="005B5CE9"/>
    <w:rsid w:val="005B60BA"/>
    <w:rsid w:val="005B68A3"/>
    <w:rsid w:val="005B755E"/>
    <w:rsid w:val="005C1209"/>
    <w:rsid w:val="005C2873"/>
    <w:rsid w:val="005C2A52"/>
    <w:rsid w:val="005C2C5E"/>
    <w:rsid w:val="005C2EE3"/>
    <w:rsid w:val="005C2FC0"/>
    <w:rsid w:val="005C3324"/>
    <w:rsid w:val="005C3FD2"/>
    <w:rsid w:val="005C409F"/>
    <w:rsid w:val="005C438F"/>
    <w:rsid w:val="005C4782"/>
    <w:rsid w:val="005C4BEB"/>
    <w:rsid w:val="005C5E0A"/>
    <w:rsid w:val="005C689C"/>
    <w:rsid w:val="005C7183"/>
    <w:rsid w:val="005C738A"/>
    <w:rsid w:val="005C7418"/>
    <w:rsid w:val="005C7602"/>
    <w:rsid w:val="005C7D54"/>
    <w:rsid w:val="005C7F94"/>
    <w:rsid w:val="005D01C6"/>
    <w:rsid w:val="005D053B"/>
    <w:rsid w:val="005D0A87"/>
    <w:rsid w:val="005D0FC7"/>
    <w:rsid w:val="005D17DC"/>
    <w:rsid w:val="005D23D4"/>
    <w:rsid w:val="005D2877"/>
    <w:rsid w:val="005D2E1B"/>
    <w:rsid w:val="005D2EEF"/>
    <w:rsid w:val="005D411A"/>
    <w:rsid w:val="005D5006"/>
    <w:rsid w:val="005D5339"/>
    <w:rsid w:val="005D55F2"/>
    <w:rsid w:val="005D569F"/>
    <w:rsid w:val="005D5804"/>
    <w:rsid w:val="005D63A2"/>
    <w:rsid w:val="005D67F9"/>
    <w:rsid w:val="005D6938"/>
    <w:rsid w:val="005D746E"/>
    <w:rsid w:val="005E0936"/>
    <w:rsid w:val="005E0987"/>
    <w:rsid w:val="005E0A83"/>
    <w:rsid w:val="005E0B0C"/>
    <w:rsid w:val="005E0C84"/>
    <w:rsid w:val="005E103D"/>
    <w:rsid w:val="005E24AC"/>
    <w:rsid w:val="005E2D49"/>
    <w:rsid w:val="005E315E"/>
    <w:rsid w:val="005E3345"/>
    <w:rsid w:val="005E3AF7"/>
    <w:rsid w:val="005E4927"/>
    <w:rsid w:val="005E5041"/>
    <w:rsid w:val="005E5813"/>
    <w:rsid w:val="005E6CE3"/>
    <w:rsid w:val="005E6EF0"/>
    <w:rsid w:val="005E70AF"/>
    <w:rsid w:val="005E7389"/>
    <w:rsid w:val="005E79B4"/>
    <w:rsid w:val="005E7DCB"/>
    <w:rsid w:val="005F02B6"/>
    <w:rsid w:val="005F0540"/>
    <w:rsid w:val="005F0904"/>
    <w:rsid w:val="005F0D55"/>
    <w:rsid w:val="005F10D7"/>
    <w:rsid w:val="005F11F8"/>
    <w:rsid w:val="005F1308"/>
    <w:rsid w:val="005F19DF"/>
    <w:rsid w:val="005F1B0E"/>
    <w:rsid w:val="005F1FEF"/>
    <w:rsid w:val="005F248C"/>
    <w:rsid w:val="005F2BF9"/>
    <w:rsid w:val="005F2C30"/>
    <w:rsid w:val="005F36FE"/>
    <w:rsid w:val="005F3C8C"/>
    <w:rsid w:val="005F411C"/>
    <w:rsid w:val="005F4663"/>
    <w:rsid w:val="005F4A97"/>
    <w:rsid w:val="005F4AE8"/>
    <w:rsid w:val="005F5130"/>
    <w:rsid w:val="005F5584"/>
    <w:rsid w:val="005F56FD"/>
    <w:rsid w:val="005F69E0"/>
    <w:rsid w:val="005F73CF"/>
    <w:rsid w:val="005F7A50"/>
    <w:rsid w:val="005F7FA3"/>
    <w:rsid w:val="0060057A"/>
    <w:rsid w:val="0060087E"/>
    <w:rsid w:val="00600A23"/>
    <w:rsid w:val="00600CCA"/>
    <w:rsid w:val="00601205"/>
    <w:rsid w:val="006017FC"/>
    <w:rsid w:val="00601C1E"/>
    <w:rsid w:val="00602600"/>
    <w:rsid w:val="0060325D"/>
    <w:rsid w:val="00603840"/>
    <w:rsid w:val="00603A93"/>
    <w:rsid w:val="00603B96"/>
    <w:rsid w:val="00603BEB"/>
    <w:rsid w:val="00603D46"/>
    <w:rsid w:val="0060445A"/>
    <w:rsid w:val="00604E8C"/>
    <w:rsid w:val="006051DA"/>
    <w:rsid w:val="00605272"/>
    <w:rsid w:val="00606025"/>
    <w:rsid w:val="006062E1"/>
    <w:rsid w:val="006064CF"/>
    <w:rsid w:val="00606E2C"/>
    <w:rsid w:val="00607B86"/>
    <w:rsid w:val="00610BD8"/>
    <w:rsid w:val="00610CF5"/>
    <w:rsid w:val="00610E35"/>
    <w:rsid w:val="00610E39"/>
    <w:rsid w:val="00612CAA"/>
    <w:rsid w:val="0061332F"/>
    <w:rsid w:val="00613AB6"/>
    <w:rsid w:val="00613B4C"/>
    <w:rsid w:val="00613DE0"/>
    <w:rsid w:val="006144D3"/>
    <w:rsid w:val="0061489A"/>
    <w:rsid w:val="006156D6"/>
    <w:rsid w:val="00615D9A"/>
    <w:rsid w:val="00616A14"/>
    <w:rsid w:val="0062043A"/>
    <w:rsid w:val="0062084A"/>
    <w:rsid w:val="006208D8"/>
    <w:rsid w:val="00620A36"/>
    <w:rsid w:val="00620FC9"/>
    <w:rsid w:val="006214B7"/>
    <w:rsid w:val="00621690"/>
    <w:rsid w:val="006218B8"/>
    <w:rsid w:val="006219A6"/>
    <w:rsid w:val="0062296B"/>
    <w:rsid w:val="00623293"/>
    <w:rsid w:val="006232C7"/>
    <w:rsid w:val="00623805"/>
    <w:rsid w:val="00623BD7"/>
    <w:rsid w:val="00623F71"/>
    <w:rsid w:val="00625C07"/>
    <w:rsid w:val="0062686D"/>
    <w:rsid w:val="00626F38"/>
    <w:rsid w:val="00626FD7"/>
    <w:rsid w:val="00627057"/>
    <w:rsid w:val="00627BD3"/>
    <w:rsid w:val="00631CBC"/>
    <w:rsid w:val="00633AAE"/>
    <w:rsid w:val="00633D67"/>
    <w:rsid w:val="006344A7"/>
    <w:rsid w:val="006349BE"/>
    <w:rsid w:val="006349D9"/>
    <w:rsid w:val="0063525D"/>
    <w:rsid w:val="00635607"/>
    <w:rsid w:val="00635965"/>
    <w:rsid w:val="00635E1F"/>
    <w:rsid w:val="0063604F"/>
    <w:rsid w:val="00636214"/>
    <w:rsid w:val="00636D88"/>
    <w:rsid w:val="0063769F"/>
    <w:rsid w:val="006400F7"/>
    <w:rsid w:val="00641072"/>
    <w:rsid w:val="006413E6"/>
    <w:rsid w:val="006416F3"/>
    <w:rsid w:val="006417CC"/>
    <w:rsid w:val="00641F19"/>
    <w:rsid w:val="00642178"/>
    <w:rsid w:val="00642276"/>
    <w:rsid w:val="006423D7"/>
    <w:rsid w:val="006448BC"/>
    <w:rsid w:val="00645574"/>
    <w:rsid w:val="00645B31"/>
    <w:rsid w:val="006461DA"/>
    <w:rsid w:val="0064632B"/>
    <w:rsid w:val="00646797"/>
    <w:rsid w:val="006469ED"/>
    <w:rsid w:val="00647463"/>
    <w:rsid w:val="0065008A"/>
    <w:rsid w:val="006503A3"/>
    <w:rsid w:val="0065075A"/>
    <w:rsid w:val="00650E47"/>
    <w:rsid w:val="00651463"/>
    <w:rsid w:val="00651790"/>
    <w:rsid w:val="006517DC"/>
    <w:rsid w:val="00651920"/>
    <w:rsid w:val="00651A1D"/>
    <w:rsid w:val="00652606"/>
    <w:rsid w:val="0065276C"/>
    <w:rsid w:val="00652CE3"/>
    <w:rsid w:val="00653B4B"/>
    <w:rsid w:val="00653FFC"/>
    <w:rsid w:val="006540E2"/>
    <w:rsid w:val="00654119"/>
    <w:rsid w:val="00655039"/>
    <w:rsid w:val="006559F0"/>
    <w:rsid w:val="00655AD4"/>
    <w:rsid w:val="00655B03"/>
    <w:rsid w:val="00656267"/>
    <w:rsid w:val="006569FF"/>
    <w:rsid w:val="00656CDF"/>
    <w:rsid w:val="00656F0C"/>
    <w:rsid w:val="006607E5"/>
    <w:rsid w:val="00660C35"/>
    <w:rsid w:val="00661191"/>
    <w:rsid w:val="006612B7"/>
    <w:rsid w:val="00661490"/>
    <w:rsid w:val="0066154B"/>
    <w:rsid w:val="00661653"/>
    <w:rsid w:val="00661A9F"/>
    <w:rsid w:val="00661F32"/>
    <w:rsid w:val="00661F91"/>
    <w:rsid w:val="00662D38"/>
    <w:rsid w:val="0066376F"/>
    <w:rsid w:val="00663923"/>
    <w:rsid w:val="00664BDE"/>
    <w:rsid w:val="00665496"/>
    <w:rsid w:val="00665B35"/>
    <w:rsid w:val="00666453"/>
    <w:rsid w:val="006665C4"/>
    <w:rsid w:val="00666644"/>
    <w:rsid w:val="006671A3"/>
    <w:rsid w:val="006706B0"/>
    <w:rsid w:val="0067082F"/>
    <w:rsid w:val="006727F9"/>
    <w:rsid w:val="00672BC0"/>
    <w:rsid w:val="006739CC"/>
    <w:rsid w:val="006740D6"/>
    <w:rsid w:val="00674A49"/>
    <w:rsid w:val="006752B2"/>
    <w:rsid w:val="006761CF"/>
    <w:rsid w:val="00676C17"/>
    <w:rsid w:val="00676E3F"/>
    <w:rsid w:val="006779C7"/>
    <w:rsid w:val="00677AAB"/>
    <w:rsid w:val="00677E1C"/>
    <w:rsid w:val="00677E2A"/>
    <w:rsid w:val="00677F11"/>
    <w:rsid w:val="00677F5E"/>
    <w:rsid w:val="00680201"/>
    <w:rsid w:val="0068065A"/>
    <w:rsid w:val="00680844"/>
    <w:rsid w:val="00681AC6"/>
    <w:rsid w:val="00681C7A"/>
    <w:rsid w:val="006823A9"/>
    <w:rsid w:val="00682466"/>
    <w:rsid w:val="00683194"/>
    <w:rsid w:val="006836B3"/>
    <w:rsid w:val="006836C8"/>
    <w:rsid w:val="00683B59"/>
    <w:rsid w:val="0068432D"/>
    <w:rsid w:val="00684FAE"/>
    <w:rsid w:val="006852AB"/>
    <w:rsid w:val="0068575F"/>
    <w:rsid w:val="00685CB1"/>
    <w:rsid w:val="00686104"/>
    <w:rsid w:val="0068632A"/>
    <w:rsid w:val="00686933"/>
    <w:rsid w:val="006874A0"/>
    <w:rsid w:val="00687757"/>
    <w:rsid w:val="00691448"/>
    <w:rsid w:val="00691B08"/>
    <w:rsid w:val="00691C3A"/>
    <w:rsid w:val="006924C2"/>
    <w:rsid w:val="00692E58"/>
    <w:rsid w:val="00693729"/>
    <w:rsid w:val="00693BB3"/>
    <w:rsid w:val="00693F2B"/>
    <w:rsid w:val="00694092"/>
    <w:rsid w:val="006949C1"/>
    <w:rsid w:val="00694AA5"/>
    <w:rsid w:val="00695181"/>
    <w:rsid w:val="00695196"/>
    <w:rsid w:val="00695ACB"/>
    <w:rsid w:val="00695CEB"/>
    <w:rsid w:val="00695E14"/>
    <w:rsid w:val="00696238"/>
    <w:rsid w:val="0069727A"/>
    <w:rsid w:val="00697A0C"/>
    <w:rsid w:val="00697FA1"/>
    <w:rsid w:val="006A08BB"/>
    <w:rsid w:val="006A09BF"/>
    <w:rsid w:val="006A0CB2"/>
    <w:rsid w:val="006A15E6"/>
    <w:rsid w:val="006A17F0"/>
    <w:rsid w:val="006A17F9"/>
    <w:rsid w:val="006A1C51"/>
    <w:rsid w:val="006A2BD9"/>
    <w:rsid w:val="006A3798"/>
    <w:rsid w:val="006A42AD"/>
    <w:rsid w:val="006A4684"/>
    <w:rsid w:val="006A5F03"/>
    <w:rsid w:val="006A62D6"/>
    <w:rsid w:val="006A6620"/>
    <w:rsid w:val="006A6EF2"/>
    <w:rsid w:val="006A6F54"/>
    <w:rsid w:val="006A6FAA"/>
    <w:rsid w:val="006A7026"/>
    <w:rsid w:val="006A778F"/>
    <w:rsid w:val="006A781D"/>
    <w:rsid w:val="006A7C16"/>
    <w:rsid w:val="006A7E5D"/>
    <w:rsid w:val="006B102B"/>
    <w:rsid w:val="006B140A"/>
    <w:rsid w:val="006B18D9"/>
    <w:rsid w:val="006B1CC6"/>
    <w:rsid w:val="006B2543"/>
    <w:rsid w:val="006B2ADF"/>
    <w:rsid w:val="006B3055"/>
    <w:rsid w:val="006B320F"/>
    <w:rsid w:val="006B421E"/>
    <w:rsid w:val="006B4D40"/>
    <w:rsid w:val="006B4D5D"/>
    <w:rsid w:val="006B52E1"/>
    <w:rsid w:val="006B6779"/>
    <w:rsid w:val="006B6A0A"/>
    <w:rsid w:val="006B6BE9"/>
    <w:rsid w:val="006B6D07"/>
    <w:rsid w:val="006B6F04"/>
    <w:rsid w:val="006B7375"/>
    <w:rsid w:val="006B78CE"/>
    <w:rsid w:val="006C03D2"/>
    <w:rsid w:val="006C0926"/>
    <w:rsid w:val="006C0C71"/>
    <w:rsid w:val="006C114F"/>
    <w:rsid w:val="006C1963"/>
    <w:rsid w:val="006C28DF"/>
    <w:rsid w:val="006C2C8E"/>
    <w:rsid w:val="006C3154"/>
    <w:rsid w:val="006C34FB"/>
    <w:rsid w:val="006C3907"/>
    <w:rsid w:val="006C3AC7"/>
    <w:rsid w:val="006C40F8"/>
    <w:rsid w:val="006C4332"/>
    <w:rsid w:val="006C4AAE"/>
    <w:rsid w:val="006C5407"/>
    <w:rsid w:val="006C557B"/>
    <w:rsid w:val="006C57E1"/>
    <w:rsid w:val="006C60C6"/>
    <w:rsid w:val="006C72F0"/>
    <w:rsid w:val="006C72FA"/>
    <w:rsid w:val="006C78EE"/>
    <w:rsid w:val="006D10BA"/>
    <w:rsid w:val="006D114E"/>
    <w:rsid w:val="006D1768"/>
    <w:rsid w:val="006D1F92"/>
    <w:rsid w:val="006D20AD"/>
    <w:rsid w:val="006D2265"/>
    <w:rsid w:val="006D3610"/>
    <w:rsid w:val="006D3724"/>
    <w:rsid w:val="006D476A"/>
    <w:rsid w:val="006D4B2A"/>
    <w:rsid w:val="006D59B6"/>
    <w:rsid w:val="006D5D5E"/>
    <w:rsid w:val="006D613F"/>
    <w:rsid w:val="006D690D"/>
    <w:rsid w:val="006D6D4E"/>
    <w:rsid w:val="006D6D67"/>
    <w:rsid w:val="006D6FF2"/>
    <w:rsid w:val="006D7095"/>
    <w:rsid w:val="006D7F56"/>
    <w:rsid w:val="006E0310"/>
    <w:rsid w:val="006E03A9"/>
    <w:rsid w:val="006E04D5"/>
    <w:rsid w:val="006E0A1C"/>
    <w:rsid w:val="006E19C7"/>
    <w:rsid w:val="006E1CDC"/>
    <w:rsid w:val="006E23F2"/>
    <w:rsid w:val="006E2D01"/>
    <w:rsid w:val="006E3532"/>
    <w:rsid w:val="006E3A13"/>
    <w:rsid w:val="006E3A37"/>
    <w:rsid w:val="006E3D43"/>
    <w:rsid w:val="006E3F24"/>
    <w:rsid w:val="006E3F30"/>
    <w:rsid w:val="006E4196"/>
    <w:rsid w:val="006E5A14"/>
    <w:rsid w:val="006E5BE9"/>
    <w:rsid w:val="006E66B6"/>
    <w:rsid w:val="006E67AC"/>
    <w:rsid w:val="006E6F7B"/>
    <w:rsid w:val="006E747A"/>
    <w:rsid w:val="006E758B"/>
    <w:rsid w:val="006E7794"/>
    <w:rsid w:val="006E7947"/>
    <w:rsid w:val="006F018B"/>
    <w:rsid w:val="006F038F"/>
    <w:rsid w:val="006F11BF"/>
    <w:rsid w:val="006F2326"/>
    <w:rsid w:val="006F2755"/>
    <w:rsid w:val="006F2F9F"/>
    <w:rsid w:val="006F4CCB"/>
    <w:rsid w:val="006F557F"/>
    <w:rsid w:val="006F57F7"/>
    <w:rsid w:val="006F7AE2"/>
    <w:rsid w:val="006F7B04"/>
    <w:rsid w:val="006F7F40"/>
    <w:rsid w:val="0070009F"/>
    <w:rsid w:val="00700215"/>
    <w:rsid w:val="00700789"/>
    <w:rsid w:val="007007AD"/>
    <w:rsid w:val="00700B62"/>
    <w:rsid w:val="007016DB"/>
    <w:rsid w:val="00701B19"/>
    <w:rsid w:val="00701E57"/>
    <w:rsid w:val="00702216"/>
    <w:rsid w:val="00702A99"/>
    <w:rsid w:val="007034F2"/>
    <w:rsid w:val="00703CB1"/>
    <w:rsid w:val="007059C7"/>
    <w:rsid w:val="00705BB2"/>
    <w:rsid w:val="0070626C"/>
    <w:rsid w:val="00706520"/>
    <w:rsid w:val="00706E14"/>
    <w:rsid w:val="0070751C"/>
    <w:rsid w:val="007108CF"/>
    <w:rsid w:val="00710D4D"/>
    <w:rsid w:val="007116B3"/>
    <w:rsid w:val="00711808"/>
    <w:rsid w:val="00711B59"/>
    <w:rsid w:val="00711C31"/>
    <w:rsid w:val="0071205C"/>
    <w:rsid w:val="00712248"/>
    <w:rsid w:val="0071254E"/>
    <w:rsid w:val="00712776"/>
    <w:rsid w:val="00713F7E"/>
    <w:rsid w:val="00714C05"/>
    <w:rsid w:val="00714CD1"/>
    <w:rsid w:val="00714E5F"/>
    <w:rsid w:val="007152C3"/>
    <w:rsid w:val="0071565A"/>
    <w:rsid w:val="00716F05"/>
    <w:rsid w:val="0071745F"/>
    <w:rsid w:val="0071749F"/>
    <w:rsid w:val="0072033C"/>
    <w:rsid w:val="00720AF9"/>
    <w:rsid w:val="0072107D"/>
    <w:rsid w:val="0072133E"/>
    <w:rsid w:val="00721A91"/>
    <w:rsid w:val="007221F6"/>
    <w:rsid w:val="00722BF8"/>
    <w:rsid w:val="00724256"/>
    <w:rsid w:val="007251C1"/>
    <w:rsid w:val="00725801"/>
    <w:rsid w:val="0072599C"/>
    <w:rsid w:val="00725E93"/>
    <w:rsid w:val="00726681"/>
    <w:rsid w:val="007266D2"/>
    <w:rsid w:val="00726AAE"/>
    <w:rsid w:val="00726D80"/>
    <w:rsid w:val="007301DA"/>
    <w:rsid w:val="00730346"/>
    <w:rsid w:val="00730821"/>
    <w:rsid w:val="00730BBC"/>
    <w:rsid w:val="00730C63"/>
    <w:rsid w:val="00731870"/>
    <w:rsid w:val="00731B53"/>
    <w:rsid w:val="0073261E"/>
    <w:rsid w:val="0073280F"/>
    <w:rsid w:val="00732985"/>
    <w:rsid w:val="00732B39"/>
    <w:rsid w:val="00733222"/>
    <w:rsid w:val="00733439"/>
    <w:rsid w:val="00733486"/>
    <w:rsid w:val="00733D22"/>
    <w:rsid w:val="007346ED"/>
    <w:rsid w:val="0073594C"/>
    <w:rsid w:val="007362E1"/>
    <w:rsid w:val="0073675F"/>
    <w:rsid w:val="00736820"/>
    <w:rsid w:val="00736A0B"/>
    <w:rsid w:val="00736EDE"/>
    <w:rsid w:val="007374F9"/>
    <w:rsid w:val="00737E88"/>
    <w:rsid w:val="00740017"/>
    <w:rsid w:val="0074034A"/>
    <w:rsid w:val="007406FC"/>
    <w:rsid w:val="00740701"/>
    <w:rsid w:val="00740CEB"/>
    <w:rsid w:val="0074131A"/>
    <w:rsid w:val="00741773"/>
    <w:rsid w:val="00741E47"/>
    <w:rsid w:val="00741FA2"/>
    <w:rsid w:val="00742823"/>
    <w:rsid w:val="00742AD2"/>
    <w:rsid w:val="00742D9A"/>
    <w:rsid w:val="00743412"/>
    <w:rsid w:val="00743C7D"/>
    <w:rsid w:val="00743EC7"/>
    <w:rsid w:val="0074403D"/>
    <w:rsid w:val="0074477E"/>
    <w:rsid w:val="007448A1"/>
    <w:rsid w:val="00744B95"/>
    <w:rsid w:val="00744EAE"/>
    <w:rsid w:val="00744FE4"/>
    <w:rsid w:val="0074532F"/>
    <w:rsid w:val="007454C0"/>
    <w:rsid w:val="00746116"/>
    <w:rsid w:val="007463FD"/>
    <w:rsid w:val="0074672F"/>
    <w:rsid w:val="00746F7C"/>
    <w:rsid w:val="00746F87"/>
    <w:rsid w:val="0074793E"/>
    <w:rsid w:val="00747EB3"/>
    <w:rsid w:val="00750857"/>
    <w:rsid w:val="007509F1"/>
    <w:rsid w:val="007510CA"/>
    <w:rsid w:val="007513D9"/>
    <w:rsid w:val="007514E8"/>
    <w:rsid w:val="00751551"/>
    <w:rsid w:val="00751B4C"/>
    <w:rsid w:val="00752099"/>
    <w:rsid w:val="0075228E"/>
    <w:rsid w:val="0075244B"/>
    <w:rsid w:val="0075297A"/>
    <w:rsid w:val="00752B10"/>
    <w:rsid w:val="00754183"/>
    <w:rsid w:val="00754790"/>
    <w:rsid w:val="007557BE"/>
    <w:rsid w:val="00755FBA"/>
    <w:rsid w:val="00756807"/>
    <w:rsid w:val="00757101"/>
    <w:rsid w:val="007576E7"/>
    <w:rsid w:val="007577E7"/>
    <w:rsid w:val="00760DCF"/>
    <w:rsid w:val="00760E57"/>
    <w:rsid w:val="0076108A"/>
    <w:rsid w:val="00761B4C"/>
    <w:rsid w:val="00761C71"/>
    <w:rsid w:val="00762198"/>
    <w:rsid w:val="00762251"/>
    <w:rsid w:val="00762389"/>
    <w:rsid w:val="00762618"/>
    <w:rsid w:val="007628D0"/>
    <w:rsid w:val="00762C4F"/>
    <w:rsid w:val="00762DFE"/>
    <w:rsid w:val="007635ED"/>
    <w:rsid w:val="00763D48"/>
    <w:rsid w:val="00763D59"/>
    <w:rsid w:val="00763FBC"/>
    <w:rsid w:val="00764449"/>
    <w:rsid w:val="00764750"/>
    <w:rsid w:val="007652B2"/>
    <w:rsid w:val="00765B89"/>
    <w:rsid w:val="00765DCE"/>
    <w:rsid w:val="00765F0A"/>
    <w:rsid w:val="007667CE"/>
    <w:rsid w:val="00766B56"/>
    <w:rsid w:val="007671F2"/>
    <w:rsid w:val="007672CE"/>
    <w:rsid w:val="00767A32"/>
    <w:rsid w:val="00767DFA"/>
    <w:rsid w:val="00770156"/>
    <w:rsid w:val="00770228"/>
    <w:rsid w:val="0077030A"/>
    <w:rsid w:val="007704C3"/>
    <w:rsid w:val="0077055C"/>
    <w:rsid w:val="00770804"/>
    <w:rsid w:val="00771148"/>
    <w:rsid w:val="0077135F"/>
    <w:rsid w:val="007713E2"/>
    <w:rsid w:val="00771CA6"/>
    <w:rsid w:val="007722C6"/>
    <w:rsid w:val="00772410"/>
    <w:rsid w:val="00772906"/>
    <w:rsid w:val="00772EA6"/>
    <w:rsid w:val="00773071"/>
    <w:rsid w:val="007735D8"/>
    <w:rsid w:val="00773B5C"/>
    <w:rsid w:val="00773BDB"/>
    <w:rsid w:val="0077519A"/>
    <w:rsid w:val="00775515"/>
    <w:rsid w:val="00775FA2"/>
    <w:rsid w:val="00776338"/>
    <w:rsid w:val="00776F1B"/>
    <w:rsid w:val="00777D2B"/>
    <w:rsid w:val="00780363"/>
    <w:rsid w:val="00780752"/>
    <w:rsid w:val="00780926"/>
    <w:rsid w:val="00780B3C"/>
    <w:rsid w:val="00781C13"/>
    <w:rsid w:val="00782263"/>
    <w:rsid w:val="00782888"/>
    <w:rsid w:val="0078320A"/>
    <w:rsid w:val="0078323E"/>
    <w:rsid w:val="00784B10"/>
    <w:rsid w:val="00784FAC"/>
    <w:rsid w:val="007856B0"/>
    <w:rsid w:val="00785A0D"/>
    <w:rsid w:val="00786145"/>
    <w:rsid w:val="00786360"/>
    <w:rsid w:val="007867CE"/>
    <w:rsid w:val="00786975"/>
    <w:rsid w:val="00786E4B"/>
    <w:rsid w:val="00786FCE"/>
    <w:rsid w:val="007872B0"/>
    <w:rsid w:val="00787FAB"/>
    <w:rsid w:val="00790166"/>
    <w:rsid w:val="007905D0"/>
    <w:rsid w:val="007906ED"/>
    <w:rsid w:val="00790DF4"/>
    <w:rsid w:val="00790FE9"/>
    <w:rsid w:val="00791009"/>
    <w:rsid w:val="00791062"/>
    <w:rsid w:val="00791853"/>
    <w:rsid w:val="007919E8"/>
    <w:rsid w:val="00791A86"/>
    <w:rsid w:val="00791C83"/>
    <w:rsid w:val="007921E4"/>
    <w:rsid w:val="00792208"/>
    <w:rsid w:val="007928AF"/>
    <w:rsid w:val="00792B20"/>
    <w:rsid w:val="00792E06"/>
    <w:rsid w:val="00793063"/>
    <w:rsid w:val="007937DF"/>
    <w:rsid w:val="0079424C"/>
    <w:rsid w:val="0079437C"/>
    <w:rsid w:val="00794AC1"/>
    <w:rsid w:val="00795619"/>
    <w:rsid w:val="00795F8C"/>
    <w:rsid w:val="0079619B"/>
    <w:rsid w:val="0079696B"/>
    <w:rsid w:val="00797874"/>
    <w:rsid w:val="00797F57"/>
    <w:rsid w:val="007A0834"/>
    <w:rsid w:val="007A0A52"/>
    <w:rsid w:val="007A1071"/>
    <w:rsid w:val="007A1E03"/>
    <w:rsid w:val="007A2032"/>
    <w:rsid w:val="007A2594"/>
    <w:rsid w:val="007A2ADA"/>
    <w:rsid w:val="007A2B3C"/>
    <w:rsid w:val="007A2FEB"/>
    <w:rsid w:val="007A3871"/>
    <w:rsid w:val="007A425C"/>
    <w:rsid w:val="007A4A77"/>
    <w:rsid w:val="007A4C9D"/>
    <w:rsid w:val="007A51E1"/>
    <w:rsid w:val="007A544D"/>
    <w:rsid w:val="007A5DBE"/>
    <w:rsid w:val="007A66A2"/>
    <w:rsid w:val="007B1564"/>
    <w:rsid w:val="007B289E"/>
    <w:rsid w:val="007B30C4"/>
    <w:rsid w:val="007B3315"/>
    <w:rsid w:val="007B41B0"/>
    <w:rsid w:val="007B42C4"/>
    <w:rsid w:val="007B4379"/>
    <w:rsid w:val="007B4891"/>
    <w:rsid w:val="007B4C77"/>
    <w:rsid w:val="007B7999"/>
    <w:rsid w:val="007B7A2D"/>
    <w:rsid w:val="007C0305"/>
    <w:rsid w:val="007C0649"/>
    <w:rsid w:val="007C0AA4"/>
    <w:rsid w:val="007C11DF"/>
    <w:rsid w:val="007C1B49"/>
    <w:rsid w:val="007C2E71"/>
    <w:rsid w:val="007C33E8"/>
    <w:rsid w:val="007C343A"/>
    <w:rsid w:val="007C3502"/>
    <w:rsid w:val="007C3765"/>
    <w:rsid w:val="007C3F65"/>
    <w:rsid w:val="007C447F"/>
    <w:rsid w:val="007C4FFA"/>
    <w:rsid w:val="007C573C"/>
    <w:rsid w:val="007C5A2B"/>
    <w:rsid w:val="007C5B69"/>
    <w:rsid w:val="007C61AC"/>
    <w:rsid w:val="007C6204"/>
    <w:rsid w:val="007C664A"/>
    <w:rsid w:val="007C6FCA"/>
    <w:rsid w:val="007C6FD9"/>
    <w:rsid w:val="007C7385"/>
    <w:rsid w:val="007C740D"/>
    <w:rsid w:val="007D0397"/>
    <w:rsid w:val="007D03DB"/>
    <w:rsid w:val="007D075E"/>
    <w:rsid w:val="007D10F3"/>
    <w:rsid w:val="007D1153"/>
    <w:rsid w:val="007D3A2A"/>
    <w:rsid w:val="007D3B5F"/>
    <w:rsid w:val="007D529B"/>
    <w:rsid w:val="007D5CFE"/>
    <w:rsid w:val="007D5E47"/>
    <w:rsid w:val="007D60DF"/>
    <w:rsid w:val="007D643B"/>
    <w:rsid w:val="007D677F"/>
    <w:rsid w:val="007D694C"/>
    <w:rsid w:val="007D7686"/>
    <w:rsid w:val="007E0DB1"/>
    <w:rsid w:val="007E1670"/>
    <w:rsid w:val="007E1FBC"/>
    <w:rsid w:val="007E2287"/>
    <w:rsid w:val="007E27E8"/>
    <w:rsid w:val="007E439F"/>
    <w:rsid w:val="007E481A"/>
    <w:rsid w:val="007E4AD9"/>
    <w:rsid w:val="007E4CF1"/>
    <w:rsid w:val="007E5669"/>
    <w:rsid w:val="007E64C7"/>
    <w:rsid w:val="007E6669"/>
    <w:rsid w:val="007E6962"/>
    <w:rsid w:val="007E6D3F"/>
    <w:rsid w:val="007E72C2"/>
    <w:rsid w:val="007E7637"/>
    <w:rsid w:val="007E790D"/>
    <w:rsid w:val="007E792E"/>
    <w:rsid w:val="007E79B1"/>
    <w:rsid w:val="007F04C9"/>
    <w:rsid w:val="007F0F37"/>
    <w:rsid w:val="007F0FCA"/>
    <w:rsid w:val="007F1C04"/>
    <w:rsid w:val="007F3C0D"/>
    <w:rsid w:val="007F42D5"/>
    <w:rsid w:val="007F49CE"/>
    <w:rsid w:val="007F50CB"/>
    <w:rsid w:val="007F5AA3"/>
    <w:rsid w:val="007F5C52"/>
    <w:rsid w:val="007F6718"/>
    <w:rsid w:val="007F67E8"/>
    <w:rsid w:val="007F698D"/>
    <w:rsid w:val="007F6D2A"/>
    <w:rsid w:val="007F7006"/>
    <w:rsid w:val="007F7FB3"/>
    <w:rsid w:val="00800283"/>
    <w:rsid w:val="008005DA"/>
    <w:rsid w:val="008006EE"/>
    <w:rsid w:val="00800D25"/>
    <w:rsid w:val="00801096"/>
    <w:rsid w:val="00801787"/>
    <w:rsid w:val="008027FE"/>
    <w:rsid w:val="00802E61"/>
    <w:rsid w:val="00803A83"/>
    <w:rsid w:val="00804200"/>
    <w:rsid w:val="008046AD"/>
    <w:rsid w:val="008048F0"/>
    <w:rsid w:val="00805611"/>
    <w:rsid w:val="008056EA"/>
    <w:rsid w:val="0080599F"/>
    <w:rsid w:val="00805C34"/>
    <w:rsid w:val="00805C52"/>
    <w:rsid w:val="0080629D"/>
    <w:rsid w:val="00807428"/>
    <w:rsid w:val="00812AD7"/>
    <w:rsid w:val="008139DE"/>
    <w:rsid w:val="00814714"/>
    <w:rsid w:val="00814C97"/>
    <w:rsid w:val="00814FD3"/>
    <w:rsid w:val="00815011"/>
    <w:rsid w:val="008164BE"/>
    <w:rsid w:val="0081696B"/>
    <w:rsid w:val="00816C9D"/>
    <w:rsid w:val="00816D38"/>
    <w:rsid w:val="00816FB4"/>
    <w:rsid w:val="00820144"/>
    <w:rsid w:val="0082023B"/>
    <w:rsid w:val="00820C3D"/>
    <w:rsid w:val="00820E43"/>
    <w:rsid w:val="00821344"/>
    <w:rsid w:val="00821434"/>
    <w:rsid w:val="00821568"/>
    <w:rsid w:val="00821995"/>
    <w:rsid w:val="00821A0D"/>
    <w:rsid w:val="0082288E"/>
    <w:rsid w:val="00822E56"/>
    <w:rsid w:val="0082318A"/>
    <w:rsid w:val="00823DF0"/>
    <w:rsid w:val="00823FA2"/>
    <w:rsid w:val="00824486"/>
    <w:rsid w:val="008246DF"/>
    <w:rsid w:val="00824890"/>
    <w:rsid w:val="0082500E"/>
    <w:rsid w:val="0082666D"/>
    <w:rsid w:val="00826914"/>
    <w:rsid w:val="008272C1"/>
    <w:rsid w:val="008273E7"/>
    <w:rsid w:val="0082793B"/>
    <w:rsid w:val="008304B6"/>
    <w:rsid w:val="00830F3D"/>
    <w:rsid w:val="00830FD2"/>
    <w:rsid w:val="008317CF"/>
    <w:rsid w:val="008320AC"/>
    <w:rsid w:val="0083212B"/>
    <w:rsid w:val="008328C6"/>
    <w:rsid w:val="00832B53"/>
    <w:rsid w:val="00833268"/>
    <w:rsid w:val="00833D33"/>
    <w:rsid w:val="0083442D"/>
    <w:rsid w:val="00835616"/>
    <w:rsid w:val="00835835"/>
    <w:rsid w:val="0083589C"/>
    <w:rsid w:val="008359D6"/>
    <w:rsid w:val="00835A29"/>
    <w:rsid w:val="00835C10"/>
    <w:rsid w:val="00836F51"/>
    <w:rsid w:val="008375B9"/>
    <w:rsid w:val="008400A0"/>
    <w:rsid w:val="00840548"/>
    <w:rsid w:val="00841110"/>
    <w:rsid w:val="0084196E"/>
    <w:rsid w:val="00841AF4"/>
    <w:rsid w:val="00841AF7"/>
    <w:rsid w:val="00841C76"/>
    <w:rsid w:val="00842052"/>
    <w:rsid w:val="00842278"/>
    <w:rsid w:val="008427F9"/>
    <w:rsid w:val="00842E4B"/>
    <w:rsid w:val="00843284"/>
    <w:rsid w:val="00843871"/>
    <w:rsid w:val="008439A8"/>
    <w:rsid w:val="008442F5"/>
    <w:rsid w:val="00845BD1"/>
    <w:rsid w:val="00846B63"/>
    <w:rsid w:val="00846BF8"/>
    <w:rsid w:val="00846EF1"/>
    <w:rsid w:val="00847D45"/>
    <w:rsid w:val="00847E2C"/>
    <w:rsid w:val="00851B87"/>
    <w:rsid w:val="00852EE5"/>
    <w:rsid w:val="00853CA8"/>
    <w:rsid w:val="00853DB6"/>
    <w:rsid w:val="00854123"/>
    <w:rsid w:val="008542A2"/>
    <w:rsid w:val="0085437A"/>
    <w:rsid w:val="0085449C"/>
    <w:rsid w:val="00854C13"/>
    <w:rsid w:val="00854F3F"/>
    <w:rsid w:val="008552C1"/>
    <w:rsid w:val="00855700"/>
    <w:rsid w:val="00855857"/>
    <w:rsid w:val="0085646D"/>
    <w:rsid w:val="008568AA"/>
    <w:rsid w:val="00856955"/>
    <w:rsid w:val="00857AD0"/>
    <w:rsid w:val="00857CB5"/>
    <w:rsid w:val="00857D62"/>
    <w:rsid w:val="0086123D"/>
    <w:rsid w:val="0086168A"/>
    <w:rsid w:val="0086240E"/>
    <w:rsid w:val="008625DA"/>
    <w:rsid w:val="008626DD"/>
    <w:rsid w:val="00862D5A"/>
    <w:rsid w:val="008634E9"/>
    <w:rsid w:val="00865814"/>
    <w:rsid w:val="00865A55"/>
    <w:rsid w:val="00866701"/>
    <w:rsid w:val="00866C29"/>
    <w:rsid w:val="008671B6"/>
    <w:rsid w:val="008678B3"/>
    <w:rsid w:val="00867D85"/>
    <w:rsid w:val="008709A6"/>
    <w:rsid w:val="00870AFE"/>
    <w:rsid w:val="00871017"/>
    <w:rsid w:val="0087118E"/>
    <w:rsid w:val="00871330"/>
    <w:rsid w:val="008714DD"/>
    <w:rsid w:val="0087165C"/>
    <w:rsid w:val="008719C3"/>
    <w:rsid w:val="00871DD0"/>
    <w:rsid w:val="00872C45"/>
    <w:rsid w:val="00872CEE"/>
    <w:rsid w:val="00872EB6"/>
    <w:rsid w:val="00873ABF"/>
    <w:rsid w:val="00873B53"/>
    <w:rsid w:val="00873CB6"/>
    <w:rsid w:val="0087422F"/>
    <w:rsid w:val="0087451A"/>
    <w:rsid w:val="00874813"/>
    <w:rsid w:val="00874E5B"/>
    <w:rsid w:val="00875451"/>
    <w:rsid w:val="00875E0C"/>
    <w:rsid w:val="00877234"/>
    <w:rsid w:val="00877979"/>
    <w:rsid w:val="00877B8C"/>
    <w:rsid w:val="0088000A"/>
    <w:rsid w:val="00881257"/>
    <w:rsid w:val="0088183C"/>
    <w:rsid w:val="00881A5F"/>
    <w:rsid w:val="00881E91"/>
    <w:rsid w:val="00881EEA"/>
    <w:rsid w:val="0088206A"/>
    <w:rsid w:val="008823EC"/>
    <w:rsid w:val="00882565"/>
    <w:rsid w:val="008827AB"/>
    <w:rsid w:val="008829F9"/>
    <w:rsid w:val="00882A6F"/>
    <w:rsid w:val="00883171"/>
    <w:rsid w:val="008833F4"/>
    <w:rsid w:val="0088524F"/>
    <w:rsid w:val="008854DE"/>
    <w:rsid w:val="00885638"/>
    <w:rsid w:val="00885689"/>
    <w:rsid w:val="00885A8D"/>
    <w:rsid w:val="00885C96"/>
    <w:rsid w:val="008864B1"/>
    <w:rsid w:val="008866D4"/>
    <w:rsid w:val="00886CAD"/>
    <w:rsid w:val="00887350"/>
    <w:rsid w:val="00887CAE"/>
    <w:rsid w:val="008903A1"/>
    <w:rsid w:val="0089043F"/>
    <w:rsid w:val="00890988"/>
    <w:rsid w:val="00890F0D"/>
    <w:rsid w:val="008913A2"/>
    <w:rsid w:val="00891624"/>
    <w:rsid w:val="00891DEA"/>
    <w:rsid w:val="00892AFB"/>
    <w:rsid w:val="00892FA9"/>
    <w:rsid w:val="00893178"/>
    <w:rsid w:val="0089377D"/>
    <w:rsid w:val="008937B4"/>
    <w:rsid w:val="00893860"/>
    <w:rsid w:val="0089396C"/>
    <w:rsid w:val="00893FA3"/>
    <w:rsid w:val="008944F9"/>
    <w:rsid w:val="008945FF"/>
    <w:rsid w:val="00894818"/>
    <w:rsid w:val="00894F71"/>
    <w:rsid w:val="008953D7"/>
    <w:rsid w:val="00895F53"/>
    <w:rsid w:val="00895FD7"/>
    <w:rsid w:val="00896519"/>
    <w:rsid w:val="00896E3F"/>
    <w:rsid w:val="0089734E"/>
    <w:rsid w:val="00897698"/>
    <w:rsid w:val="00897F79"/>
    <w:rsid w:val="008A1290"/>
    <w:rsid w:val="008A161D"/>
    <w:rsid w:val="008A20E9"/>
    <w:rsid w:val="008A2186"/>
    <w:rsid w:val="008A227C"/>
    <w:rsid w:val="008A264E"/>
    <w:rsid w:val="008A2825"/>
    <w:rsid w:val="008A2C14"/>
    <w:rsid w:val="008A2DAA"/>
    <w:rsid w:val="008A32CB"/>
    <w:rsid w:val="008A3561"/>
    <w:rsid w:val="008A47E4"/>
    <w:rsid w:val="008A50AE"/>
    <w:rsid w:val="008A671A"/>
    <w:rsid w:val="008A76CE"/>
    <w:rsid w:val="008A7BA6"/>
    <w:rsid w:val="008B00D4"/>
    <w:rsid w:val="008B0153"/>
    <w:rsid w:val="008B05CC"/>
    <w:rsid w:val="008B0A83"/>
    <w:rsid w:val="008B0C3C"/>
    <w:rsid w:val="008B0D13"/>
    <w:rsid w:val="008B1ACE"/>
    <w:rsid w:val="008B1F2A"/>
    <w:rsid w:val="008B20CA"/>
    <w:rsid w:val="008B231B"/>
    <w:rsid w:val="008B239B"/>
    <w:rsid w:val="008B342A"/>
    <w:rsid w:val="008B3A05"/>
    <w:rsid w:val="008B3D48"/>
    <w:rsid w:val="008B45DD"/>
    <w:rsid w:val="008B542B"/>
    <w:rsid w:val="008B54B9"/>
    <w:rsid w:val="008B54FF"/>
    <w:rsid w:val="008B687F"/>
    <w:rsid w:val="008B737F"/>
    <w:rsid w:val="008B78FB"/>
    <w:rsid w:val="008B7A4F"/>
    <w:rsid w:val="008B7F12"/>
    <w:rsid w:val="008C032E"/>
    <w:rsid w:val="008C03F5"/>
    <w:rsid w:val="008C04EA"/>
    <w:rsid w:val="008C06D7"/>
    <w:rsid w:val="008C0CFA"/>
    <w:rsid w:val="008C10A9"/>
    <w:rsid w:val="008C140C"/>
    <w:rsid w:val="008C164C"/>
    <w:rsid w:val="008C1B02"/>
    <w:rsid w:val="008C2661"/>
    <w:rsid w:val="008C3477"/>
    <w:rsid w:val="008C34B4"/>
    <w:rsid w:val="008C3A7C"/>
    <w:rsid w:val="008C3DB2"/>
    <w:rsid w:val="008C46E9"/>
    <w:rsid w:val="008C58E9"/>
    <w:rsid w:val="008C6566"/>
    <w:rsid w:val="008C6DDD"/>
    <w:rsid w:val="008C6EE7"/>
    <w:rsid w:val="008C7377"/>
    <w:rsid w:val="008D0C37"/>
    <w:rsid w:val="008D0EB7"/>
    <w:rsid w:val="008D20D0"/>
    <w:rsid w:val="008D2333"/>
    <w:rsid w:val="008D296C"/>
    <w:rsid w:val="008D3857"/>
    <w:rsid w:val="008D3BCB"/>
    <w:rsid w:val="008D3EFF"/>
    <w:rsid w:val="008D3F78"/>
    <w:rsid w:val="008D3FDC"/>
    <w:rsid w:val="008D470D"/>
    <w:rsid w:val="008D4BE9"/>
    <w:rsid w:val="008D507D"/>
    <w:rsid w:val="008D5BD6"/>
    <w:rsid w:val="008D67FD"/>
    <w:rsid w:val="008D68A0"/>
    <w:rsid w:val="008D6BED"/>
    <w:rsid w:val="008D6F2C"/>
    <w:rsid w:val="008D750F"/>
    <w:rsid w:val="008D7942"/>
    <w:rsid w:val="008E0AC5"/>
    <w:rsid w:val="008E14A6"/>
    <w:rsid w:val="008E1E9E"/>
    <w:rsid w:val="008E2518"/>
    <w:rsid w:val="008E2EAF"/>
    <w:rsid w:val="008E3B97"/>
    <w:rsid w:val="008E40B3"/>
    <w:rsid w:val="008E5304"/>
    <w:rsid w:val="008E65D2"/>
    <w:rsid w:val="008E672E"/>
    <w:rsid w:val="008E74C1"/>
    <w:rsid w:val="008E75BD"/>
    <w:rsid w:val="008E7675"/>
    <w:rsid w:val="008E7699"/>
    <w:rsid w:val="008E7D2C"/>
    <w:rsid w:val="008F06ED"/>
    <w:rsid w:val="008F0D09"/>
    <w:rsid w:val="008F1B5D"/>
    <w:rsid w:val="008F1EA9"/>
    <w:rsid w:val="008F24CF"/>
    <w:rsid w:val="008F25A0"/>
    <w:rsid w:val="008F27F3"/>
    <w:rsid w:val="008F29A5"/>
    <w:rsid w:val="008F2EC5"/>
    <w:rsid w:val="008F2F22"/>
    <w:rsid w:val="008F314D"/>
    <w:rsid w:val="008F3372"/>
    <w:rsid w:val="008F3ED3"/>
    <w:rsid w:val="008F4140"/>
    <w:rsid w:val="008F4A93"/>
    <w:rsid w:val="008F4D0E"/>
    <w:rsid w:val="008F4EF9"/>
    <w:rsid w:val="008F531F"/>
    <w:rsid w:val="008F5530"/>
    <w:rsid w:val="008F645A"/>
    <w:rsid w:val="008F66DA"/>
    <w:rsid w:val="008F6B84"/>
    <w:rsid w:val="008F737B"/>
    <w:rsid w:val="008F74FC"/>
    <w:rsid w:val="008F7A46"/>
    <w:rsid w:val="008F7CEB"/>
    <w:rsid w:val="00900081"/>
    <w:rsid w:val="00900138"/>
    <w:rsid w:val="00900498"/>
    <w:rsid w:val="0090066F"/>
    <w:rsid w:val="00900A21"/>
    <w:rsid w:val="00900F8F"/>
    <w:rsid w:val="00901F01"/>
    <w:rsid w:val="009033F2"/>
    <w:rsid w:val="009039C6"/>
    <w:rsid w:val="00903A6D"/>
    <w:rsid w:val="00904EFA"/>
    <w:rsid w:val="0090515B"/>
    <w:rsid w:val="009062C2"/>
    <w:rsid w:val="00906DF2"/>
    <w:rsid w:val="00907196"/>
    <w:rsid w:val="00907D85"/>
    <w:rsid w:val="00907FF1"/>
    <w:rsid w:val="0091150C"/>
    <w:rsid w:val="009117BC"/>
    <w:rsid w:val="009123A1"/>
    <w:rsid w:val="00912E7A"/>
    <w:rsid w:val="00913524"/>
    <w:rsid w:val="00913F0A"/>
    <w:rsid w:val="0091492F"/>
    <w:rsid w:val="009157A0"/>
    <w:rsid w:val="0091588D"/>
    <w:rsid w:val="009160EC"/>
    <w:rsid w:val="009161C9"/>
    <w:rsid w:val="00916619"/>
    <w:rsid w:val="0091686A"/>
    <w:rsid w:val="00916887"/>
    <w:rsid w:val="009171E3"/>
    <w:rsid w:val="009174BB"/>
    <w:rsid w:val="00917A02"/>
    <w:rsid w:val="00917A47"/>
    <w:rsid w:val="009201C4"/>
    <w:rsid w:val="0092023D"/>
    <w:rsid w:val="00920839"/>
    <w:rsid w:val="009215E3"/>
    <w:rsid w:val="009216BB"/>
    <w:rsid w:val="00922CF7"/>
    <w:rsid w:val="00925273"/>
    <w:rsid w:val="009257D6"/>
    <w:rsid w:val="00925910"/>
    <w:rsid w:val="009259CD"/>
    <w:rsid w:val="00926817"/>
    <w:rsid w:val="00926ECD"/>
    <w:rsid w:val="009277EE"/>
    <w:rsid w:val="00927F6F"/>
    <w:rsid w:val="00927FB5"/>
    <w:rsid w:val="0093041B"/>
    <w:rsid w:val="00930ED1"/>
    <w:rsid w:val="00930F53"/>
    <w:rsid w:val="0093128C"/>
    <w:rsid w:val="00933246"/>
    <w:rsid w:val="0093389B"/>
    <w:rsid w:val="0093416E"/>
    <w:rsid w:val="009342E5"/>
    <w:rsid w:val="00936CAC"/>
    <w:rsid w:val="009379C7"/>
    <w:rsid w:val="00937D50"/>
    <w:rsid w:val="00937DA9"/>
    <w:rsid w:val="00940206"/>
    <w:rsid w:val="009409DE"/>
    <w:rsid w:val="00940E11"/>
    <w:rsid w:val="009410A8"/>
    <w:rsid w:val="009419E7"/>
    <w:rsid w:val="0094245A"/>
    <w:rsid w:val="009424AF"/>
    <w:rsid w:val="009425D4"/>
    <w:rsid w:val="00942790"/>
    <w:rsid w:val="00942C88"/>
    <w:rsid w:val="00944113"/>
    <w:rsid w:val="00944453"/>
    <w:rsid w:val="009446DF"/>
    <w:rsid w:val="00945B28"/>
    <w:rsid w:val="00946150"/>
    <w:rsid w:val="009462F5"/>
    <w:rsid w:val="00946C01"/>
    <w:rsid w:val="00947313"/>
    <w:rsid w:val="0094757D"/>
    <w:rsid w:val="009475B4"/>
    <w:rsid w:val="009477C0"/>
    <w:rsid w:val="00950035"/>
    <w:rsid w:val="00950420"/>
    <w:rsid w:val="00950734"/>
    <w:rsid w:val="00953576"/>
    <w:rsid w:val="009539C8"/>
    <w:rsid w:val="00953DCC"/>
    <w:rsid w:val="00955230"/>
    <w:rsid w:val="009570C3"/>
    <w:rsid w:val="0095718A"/>
    <w:rsid w:val="00957519"/>
    <w:rsid w:val="00957670"/>
    <w:rsid w:val="00957A50"/>
    <w:rsid w:val="00957F37"/>
    <w:rsid w:val="009611AE"/>
    <w:rsid w:val="0096131F"/>
    <w:rsid w:val="00961E11"/>
    <w:rsid w:val="009623E1"/>
    <w:rsid w:val="00962615"/>
    <w:rsid w:val="0096264F"/>
    <w:rsid w:val="00962B80"/>
    <w:rsid w:val="00962F86"/>
    <w:rsid w:val="009639B0"/>
    <w:rsid w:val="00963F9C"/>
    <w:rsid w:val="009640FD"/>
    <w:rsid w:val="00964664"/>
    <w:rsid w:val="0096505F"/>
    <w:rsid w:val="0096566F"/>
    <w:rsid w:val="00965CD1"/>
    <w:rsid w:val="009664F0"/>
    <w:rsid w:val="00966B28"/>
    <w:rsid w:val="00966B46"/>
    <w:rsid w:val="00966C4B"/>
    <w:rsid w:val="00967B77"/>
    <w:rsid w:val="009707F8"/>
    <w:rsid w:val="00970815"/>
    <w:rsid w:val="00971177"/>
    <w:rsid w:val="00971779"/>
    <w:rsid w:val="009721D8"/>
    <w:rsid w:val="009722A8"/>
    <w:rsid w:val="0097251F"/>
    <w:rsid w:val="00972725"/>
    <w:rsid w:val="00973913"/>
    <w:rsid w:val="009739B3"/>
    <w:rsid w:val="00973AF5"/>
    <w:rsid w:val="009745F5"/>
    <w:rsid w:val="0097463A"/>
    <w:rsid w:val="009756C2"/>
    <w:rsid w:val="009758A5"/>
    <w:rsid w:val="009759BC"/>
    <w:rsid w:val="00975B53"/>
    <w:rsid w:val="00975D9A"/>
    <w:rsid w:val="00975EA8"/>
    <w:rsid w:val="009761CF"/>
    <w:rsid w:val="00976444"/>
    <w:rsid w:val="0097655D"/>
    <w:rsid w:val="0097691E"/>
    <w:rsid w:val="009771E4"/>
    <w:rsid w:val="00977ED0"/>
    <w:rsid w:val="00980279"/>
    <w:rsid w:val="00980553"/>
    <w:rsid w:val="00980700"/>
    <w:rsid w:val="00980EF9"/>
    <w:rsid w:val="0098181D"/>
    <w:rsid w:val="00982140"/>
    <w:rsid w:val="00982649"/>
    <w:rsid w:val="0098296D"/>
    <w:rsid w:val="00982AD8"/>
    <w:rsid w:val="00982C86"/>
    <w:rsid w:val="009837C6"/>
    <w:rsid w:val="009838B2"/>
    <w:rsid w:val="00984216"/>
    <w:rsid w:val="00984C34"/>
    <w:rsid w:val="00985B9A"/>
    <w:rsid w:val="009866FD"/>
    <w:rsid w:val="009869AF"/>
    <w:rsid w:val="00987A7E"/>
    <w:rsid w:val="0099040A"/>
    <w:rsid w:val="009907FB"/>
    <w:rsid w:val="00991228"/>
    <w:rsid w:val="0099133E"/>
    <w:rsid w:val="00991976"/>
    <w:rsid w:val="00992035"/>
    <w:rsid w:val="00992A5C"/>
    <w:rsid w:val="00993D0B"/>
    <w:rsid w:val="00993E79"/>
    <w:rsid w:val="00994672"/>
    <w:rsid w:val="0099539A"/>
    <w:rsid w:val="00995412"/>
    <w:rsid w:val="009954BF"/>
    <w:rsid w:val="009957EF"/>
    <w:rsid w:val="00995CE3"/>
    <w:rsid w:val="009960BE"/>
    <w:rsid w:val="00996337"/>
    <w:rsid w:val="00996641"/>
    <w:rsid w:val="009967D1"/>
    <w:rsid w:val="00996C38"/>
    <w:rsid w:val="00997E5C"/>
    <w:rsid w:val="009A051D"/>
    <w:rsid w:val="009A0563"/>
    <w:rsid w:val="009A0A2E"/>
    <w:rsid w:val="009A0E54"/>
    <w:rsid w:val="009A136A"/>
    <w:rsid w:val="009A14D0"/>
    <w:rsid w:val="009A15E2"/>
    <w:rsid w:val="009A168A"/>
    <w:rsid w:val="009A28F3"/>
    <w:rsid w:val="009A2F3B"/>
    <w:rsid w:val="009A2F9B"/>
    <w:rsid w:val="009A36DC"/>
    <w:rsid w:val="009A3941"/>
    <w:rsid w:val="009A3956"/>
    <w:rsid w:val="009A4453"/>
    <w:rsid w:val="009A48A5"/>
    <w:rsid w:val="009A568E"/>
    <w:rsid w:val="009A5727"/>
    <w:rsid w:val="009A586D"/>
    <w:rsid w:val="009B027E"/>
    <w:rsid w:val="009B0DA4"/>
    <w:rsid w:val="009B10FB"/>
    <w:rsid w:val="009B1285"/>
    <w:rsid w:val="009B177D"/>
    <w:rsid w:val="009B1F10"/>
    <w:rsid w:val="009B250A"/>
    <w:rsid w:val="009B2B18"/>
    <w:rsid w:val="009B2F48"/>
    <w:rsid w:val="009B3328"/>
    <w:rsid w:val="009B3B4E"/>
    <w:rsid w:val="009B3C89"/>
    <w:rsid w:val="009B3F7C"/>
    <w:rsid w:val="009B4149"/>
    <w:rsid w:val="009B478F"/>
    <w:rsid w:val="009B4C9D"/>
    <w:rsid w:val="009B5319"/>
    <w:rsid w:val="009B6A7D"/>
    <w:rsid w:val="009B6A89"/>
    <w:rsid w:val="009B6BE6"/>
    <w:rsid w:val="009B796E"/>
    <w:rsid w:val="009B7F6A"/>
    <w:rsid w:val="009C0A45"/>
    <w:rsid w:val="009C0CDA"/>
    <w:rsid w:val="009C12CF"/>
    <w:rsid w:val="009C1456"/>
    <w:rsid w:val="009C223B"/>
    <w:rsid w:val="009C23A9"/>
    <w:rsid w:val="009C24E9"/>
    <w:rsid w:val="009C255F"/>
    <w:rsid w:val="009C2B06"/>
    <w:rsid w:val="009C2F20"/>
    <w:rsid w:val="009C3133"/>
    <w:rsid w:val="009C3178"/>
    <w:rsid w:val="009C380A"/>
    <w:rsid w:val="009C3C4B"/>
    <w:rsid w:val="009C3FF3"/>
    <w:rsid w:val="009C410B"/>
    <w:rsid w:val="009C43E3"/>
    <w:rsid w:val="009C450A"/>
    <w:rsid w:val="009C4F7D"/>
    <w:rsid w:val="009C502F"/>
    <w:rsid w:val="009C51CB"/>
    <w:rsid w:val="009C5B9C"/>
    <w:rsid w:val="009C5D79"/>
    <w:rsid w:val="009C6F4F"/>
    <w:rsid w:val="009C7364"/>
    <w:rsid w:val="009C74B1"/>
    <w:rsid w:val="009D0212"/>
    <w:rsid w:val="009D08CD"/>
    <w:rsid w:val="009D0BE2"/>
    <w:rsid w:val="009D1924"/>
    <w:rsid w:val="009D2334"/>
    <w:rsid w:val="009D379B"/>
    <w:rsid w:val="009D483F"/>
    <w:rsid w:val="009D66B0"/>
    <w:rsid w:val="009D7054"/>
    <w:rsid w:val="009D772A"/>
    <w:rsid w:val="009E13CA"/>
    <w:rsid w:val="009E1C5E"/>
    <w:rsid w:val="009E213F"/>
    <w:rsid w:val="009E28AA"/>
    <w:rsid w:val="009E2A29"/>
    <w:rsid w:val="009E2AAC"/>
    <w:rsid w:val="009E324B"/>
    <w:rsid w:val="009E394B"/>
    <w:rsid w:val="009E39EE"/>
    <w:rsid w:val="009E3D01"/>
    <w:rsid w:val="009E451F"/>
    <w:rsid w:val="009E4E8B"/>
    <w:rsid w:val="009E5355"/>
    <w:rsid w:val="009E556A"/>
    <w:rsid w:val="009E56F6"/>
    <w:rsid w:val="009E5845"/>
    <w:rsid w:val="009E5E3D"/>
    <w:rsid w:val="009F03E1"/>
    <w:rsid w:val="009F0EA6"/>
    <w:rsid w:val="009F0F18"/>
    <w:rsid w:val="009F1C7A"/>
    <w:rsid w:val="009F2017"/>
    <w:rsid w:val="009F28A8"/>
    <w:rsid w:val="009F2C2E"/>
    <w:rsid w:val="009F2F90"/>
    <w:rsid w:val="009F3A3B"/>
    <w:rsid w:val="009F3DC5"/>
    <w:rsid w:val="009F525D"/>
    <w:rsid w:val="009F540E"/>
    <w:rsid w:val="009F566E"/>
    <w:rsid w:val="009F5805"/>
    <w:rsid w:val="009F5E23"/>
    <w:rsid w:val="009F5E5E"/>
    <w:rsid w:val="009F622A"/>
    <w:rsid w:val="009F63B0"/>
    <w:rsid w:val="00A014E3"/>
    <w:rsid w:val="00A021D6"/>
    <w:rsid w:val="00A03238"/>
    <w:rsid w:val="00A03A58"/>
    <w:rsid w:val="00A03B11"/>
    <w:rsid w:val="00A03B53"/>
    <w:rsid w:val="00A047D1"/>
    <w:rsid w:val="00A0494A"/>
    <w:rsid w:val="00A04C37"/>
    <w:rsid w:val="00A05269"/>
    <w:rsid w:val="00A05735"/>
    <w:rsid w:val="00A06EA6"/>
    <w:rsid w:val="00A103A9"/>
    <w:rsid w:val="00A1096F"/>
    <w:rsid w:val="00A10A5E"/>
    <w:rsid w:val="00A10AA3"/>
    <w:rsid w:val="00A115B4"/>
    <w:rsid w:val="00A115FA"/>
    <w:rsid w:val="00A11CBF"/>
    <w:rsid w:val="00A12CFB"/>
    <w:rsid w:val="00A130D2"/>
    <w:rsid w:val="00A13533"/>
    <w:rsid w:val="00A13659"/>
    <w:rsid w:val="00A1389D"/>
    <w:rsid w:val="00A13962"/>
    <w:rsid w:val="00A13BFA"/>
    <w:rsid w:val="00A13CD8"/>
    <w:rsid w:val="00A1491A"/>
    <w:rsid w:val="00A14D08"/>
    <w:rsid w:val="00A1600D"/>
    <w:rsid w:val="00A16107"/>
    <w:rsid w:val="00A16D37"/>
    <w:rsid w:val="00A175BB"/>
    <w:rsid w:val="00A178E6"/>
    <w:rsid w:val="00A17B41"/>
    <w:rsid w:val="00A20316"/>
    <w:rsid w:val="00A20499"/>
    <w:rsid w:val="00A2084C"/>
    <w:rsid w:val="00A21850"/>
    <w:rsid w:val="00A21892"/>
    <w:rsid w:val="00A22584"/>
    <w:rsid w:val="00A22906"/>
    <w:rsid w:val="00A23617"/>
    <w:rsid w:val="00A23E63"/>
    <w:rsid w:val="00A24B77"/>
    <w:rsid w:val="00A24DB7"/>
    <w:rsid w:val="00A25218"/>
    <w:rsid w:val="00A25C12"/>
    <w:rsid w:val="00A26110"/>
    <w:rsid w:val="00A26271"/>
    <w:rsid w:val="00A26521"/>
    <w:rsid w:val="00A2690B"/>
    <w:rsid w:val="00A26913"/>
    <w:rsid w:val="00A278F0"/>
    <w:rsid w:val="00A27BC0"/>
    <w:rsid w:val="00A27F1E"/>
    <w:rsid w:val="00A31ACC"/>
    <w:rsid w:val="00A31B0D"/>
    <w:rsid w:val="00A31CC4"/>
    <w:rsid w:val="00A32613"/>
    <w:rsid w:val="00A32748"/>
    <w:rsid w:val="00A32D65"/>
    <w:rsid w:val="00A32F19"/>
    <w:rsid w:val="00A33465"/>
    <w:rsid w:val="00A33517"/>
    <w:rsid w:val="00A336E2"/>
    <w:rsid w:val="00A33CD4"/>
    <w:rsid w:val="00A3524B"/>
    <w:rsid w:val="00A359A7"/>
    <w:rsid w:val="00A364A7"/>
    <w:rsid w:val="00A36B2D"/>
    <w:rsid w:val="00A36CB6"/>
    <w:rsid w:val="00A3743F"/>
    <w:rsid w:val="00A37846"/>
    <w:rsid w:val="00A37B7B"/>
    <w:rsid w:val="00A37B92"/>
    <w:rsid w:val="00A37BB8"/>
    <w:rsid w:val="00A40A05"/>
    <w:rsid w:val="00A40EAD"/>
    <w:rsid w:val="00A41B13"/>
    <w:rsid w:val="00A41C7A"/>
    <w:rsid w:val="00A42D37"/>
    <w:rsid w:val="00A42D94"/>
    <w:rsid w:val="00A4385D"/>
    <w:rsid w:val="00A43C2E"/>
    <w:rsid w:val="00A43EC9"/>
    <w:rsid w:val="00A44D5F"/>
    <w:rsid w:val="00A4532A"/>
    <w:rsid w:val="00A45394"/>
    <w:rsid w:val="00A4596A"/>
    <w:rsid w:val="00A47272"/>
    <w:rsid w:val="00A5032D"/>
    <w:rsid w:val="00A503FD"/>
    <w:rsid w:val="00A5077E"/>
    <w:rsid w:val="00A50DC9"/>
    <w:rsid w:val="00A51671"/>
    <w:rsid w:val="00A51A3A"/>
    <w:rsid w:val="00A51F54"/>
    <w:rsid w:val="00A520D0"/>
    <w:rsid w:val="00A530D9"/>
    <w:rsid w:val="00A536FB"/>
    <w:rsid w:val="00A53729"/>
    <w:rsid w:val="00A53EF9"/>
    <w:rsid w:val="00A54044"/>
    <w:rsid w:val="00A5406F"/>
    <w:rsid w:val="00A54EE5"/>
    <w:rsid w:val="00A55995"/>
    <w:rsid w:val="00A55CE2"/>
    <w:rsid w:val="00A563E7"/>
    <w:rsid w:val="00A56555"/>
    <w:rsid w:val="00A56C13"/>
    <w:rsid w:val="00A5735F"/>
    <w:rsid w:val="00A57612"/>
    <w:rsid w:val="00A60235"/>
    <w:rsid w:val="00A603F8"/>
    <w:rsid w:val="00A60433"/>
    <w:rsid w:val="00A60C09"/>
    <w:rsid w:val="00A60C9D"/>
    <w:rsid w:val="00A61955"/>
    <w:rsid w:val="00A627D7"/>
    <w:rsid w:val="00A62858"/>
    <w:rsid w:val="00A63830"/>
    <w:rsid w:val="00A63ACB"/>
    <w:rsid w:val="00A63E69"/>
    <w:rsid w:val="00A63F19"/>
    <w:rsid w:val="00A64D75"/>
    <w:rsid w:val="00A65770"/>
    <w:rsid w:val="00A65D1B"/>
    <w:rsid w:val="00A6662C"/>
    <w:rsid w:val="00A666A7"/>
    <w:rsid w:val="00A6672C"/>
    <w:rsid w:val="00A668F2"/>
    <w:rsid w:val="00A66ECA"/>
    <w:rsid w:val="00A6700F"/>
    <w:rsid w:val="00A6731E"/>
    <w:rsid w:val="00A6734C"/>
    <w:rsid w:val="00A679B6"/>
    <w:rsid w:val="00A67EDA"/>
    <w:rsid w:val="00A67FF4"/>
    <w:rsid w:val="00A70185"/>
    <w:rsid w:val="00A7019B"/>
    <w:rsid w:val="00A701DD"/>
    <w:rsid w:val="00A70683"/>
    <w:rsid w:val="00A70DBA"/>
    <w:rsid w:val="00A70F40"/>
    <w:rsid w:val="00A710A0"/>
    <w:rsid w:val="00A7170C"/>
    <w:rsid w:val="00A71DC9"/>
    <w:rsid w:val="00A720D1"/>
    <w:rsid w:val="00A726E6"/>
    <w:rsid w:val="00A72D4E"/>
    <w:rsid w:val="00A733E5"/>
    <w:rsid w:val="00A73C86"/>
    <w:rsid w:val="00A73D96"/>
    <w:rsid w:val="00A743C3"/>
    <w:rsid w:val="00A746DF"/>
    <w:rsid w:val="00A749D1"/>
    <w:rsid w:val="00A75228"/>
    <w:rsid w:val="00A765B5"/>
    <w:rsid w:val="00A766DA"/>
    <w:rsid w:val="00A77A47"/>
    <w:rsid w:val="00A810BC"/>
    <w:rsid w:val="00A81A97"/>
    <w:rsid w:val="00A820FB"/>
    <w:rsid w:val="00A82384"/>
    <w:rsid w:val="00A82ED4"/>
    <w:rsid w:val="00A838E8"/>
    <w:rsid w:val="00A83A75"/>
    <w:rsid w:val="00A83F2E"/>
    <w:rsid w:val="00A84847"/>
    <w:rsid w:val="00A854B5"/>
    <w:rsid w:val="00A8553D"/>
    <w:rsid w:val="00A85880"/>
    <w:rsid w:val="00A86A94"/>
    <w:rsid w:val="00A873B0"/>
    <w:rsid w:val="00A904B0"/>
    <w:rsid w:val="00A905CF"/>
    <w:rsid w:val="00A90685"/>
    <w:rsid w:val="00A906DF"/>
    <w:rsid w:val="00A90819"/>
    <w:rsid w:val="00A90BDF"/>
    <w:rsid w:val="00A90F2D"/>
    <w:rsid w:val="00A91AA2"/>
    <w:rsid w:val="00A91AEB"/>
    <w:rsid w:val="00A91DBA"/>
    <w:rsid w:val="00A91DDA"/>
    <w:rsid w:val="00A91E2D"/>
    <w:rsid w:val="00A9291C"/>
    <w:rsid w:val="00A93364"/>
    <w:rsid w:val="00A933EC"/>
    <w:rsid w:val="00A93EDD"/>
    <w:rsid w:val="00A942CF"/>
    <w:rsid w:val="00A94FFE"/>
    <w:rsid w:val="00A950C3"/>
    <w:rsid w:val="00A95A22"/>
    <w:rsid w:val="00A95B6B"/>
    <w:rsid w:val="00A95FDF"/>
    <w:rsid w:val="00A963B1"/>
    <w:rsid w:val="00A967EE"/>
    <w:rsid w:val="00A96A23"/>
    <w:rsid w:val="00A97180"/>
    <w:rsid w:val="00A978F7"/>
    <w:rsid w:val="00A97C3A"/>
    <w:rsid w:val="00AA03B0"/>
    <w:rsid w:val="00AA0D04"/>
    <w:rsid w:val="00AA1618"/>
    <w:rsid w:val="00AA1735"/>
    <w:rsid w:val="00AA1F97"/>
    <w:rsid w:val="00AA2736"/>
    <w:rsid w:val="00AA2B29"/>
    <w:rsid w:val="00AA2CAF"/>
    <w:rsid w:val="00AA2E10"/>
    <w:rsid w:val="00AA2FBA"/>
    <w:rsid w:val="00AA3120"/>
    <w:rsid w:val="00AA322E"/>
    <w:rsid w:val="00AA3BA9"/>
    <w:rsid w:val="00AA3E39"/>
    <w:rsid w:val="00AA40A0"/>
    <w:rsid w:val="00AA4E36"/>
    <w:rsid w:val="00AA50E9"/>
    <w:rsid w:val="00AA5C52"/>
    <w:rsid w:val="00AA6514"/>
    <w:rsid w:val="00AA6542"/>
    <w:rsid w:val="00AA68FA"/>
    <w:rsid w:val="00AA710D"/>
    <w:rsid w:val="00AA714C"/>
    <w:rsid w:val="00AA7155"/>
    <w:rsid w:val="00AA7BDF"/>
    <w:rsid w:val="00AA7EDC"/>
    <w:rsid w:val="00AB0013"/>
    <w:rsid w:val="00AB00B4"/>
    <w:rsid w:val="00AB0246"/>
    <w:rsid w:val="00AB09F1"/>
    <w:rsid w:val="00AB1212"/>
    <w:rsid w:val="00AB18E8"/>
    <w:rsid w:val="00AB22B1"/>
    <w:rsid w:val="00AB3571"/>
    <w:rsid w:val="00AB422E"/>
    <w:rsid w:val="00AB4B8E"/>
    <w:rsid w:val="00AB5142"/>
    <w:rsid w:val="00AB5749"/>
    <w:rsid w:val="00AB5C84"/>
    <w:rsid w:val="00AB6385"/>
    <w:rsid w:val="00AB6B07"/>
    <w:rsid w:val="00AB6E64"/>
    <w:rsid w:val="00AB7899"/>
    <w:rsid w:val="00AB78DF"/>
    <w:rsid w:val="00AC04F0"/>
    <w:rsid w:val="00AC0F50"/>
    <w:rsid w:val="00AC0F92"/>
    <w:rsid w:val="00AC1147"/>
    <w:rsid w:val="00AC13AB"/>
    <w:rsid w:val="00AC1B2E"/>
    <w:rsid w:val="00AC24FF"/>
    <w:rsid w:val="00AC29BC"/>
    <w:rsid w:val="00AC2CD2"/>
    <w:rsid w:val="00AC30A3"/>
    <w:rsid w:val="00AC3BEA"/>
    <w:rsid w:val="00AC3C00"/>
    <w:rsid w:val="00AC44D4"/>
    <w:rsid w:val="00AC4626"/>
    <w:rsid w:val="00AC4EDB"/>
    <w:rsid w:val="00AC5C79"/>
    <w:rsid w:val="00AC5D99"/>
    <w:rsid w:val="00AC7679"/>
    <w:rsid w:val="00AC7E7D"/>
    <w:rsid w:val="00AD04ED"/>
    <w:rsid w:val="00AD0C42"/>
    <w:rsid w:val="00AD0D91"/>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66CA"/>
    <w:rsid w:val="00AD7AC4"/>
    <w:rsid w:val="00AD7E37"/>
    <w:rsid w:val="00AE04BB"/>
    <w:rsid w:val="00AE063D"/>
    <w:rsid w:val="00AE0BC9"/>
    <w:rsid w:val="00AE156E"/>
    <w:rsid w:val="00AE1720"/>
    <w:rsid w:val="00AE2367"/>
    <w:rsid w:val="00AE2619"/>
    <w:rsid w:val="00AE2702"/>
    <w:rsid w:val="00AE2A2E"/>
    <w:rsid w:val="00AE301E"/>
    <w:rsid w:val="00AE3C49"/>
    <w:rsid w:val="00AE3C8C"/>
    <w:rsid w:val="00AE4647"/>
    <w:rsid w:val="00AE4893"/>
    <w:rsid w:val="00AE4E43"/>
    <w:rsid w:val="00AE4EB7"/>
    <w:rsid w:val="00AE6678"/>
    <w:rsid w:val="00AE6C82"/>
    <w:rsid w:val="00AE6CE4"/>
    <w:rsid w:val="00AE78A7"/>
    <w:rsid w:val="00AF01AD"/>
    <w:rsid w:val="00AF0732"/>
    <w:rsid w:val="00AF09E4"/>
    <w:rsid w:val="00AF0A2A"/>
    <w:rsid w:val="00AF17D9"/>
    <w:rsid w:val="00AF1BC3"/>
    <w:rsid w:val="00AF22DA"/>
    <w:rsid w:val="00AF253A"/>
    <w:rsid w:val="00AF2FB6"/>
    <w:rsid w:val="00AF38BE"/>
    <w:rsid w:val="00AF461F"/>
    <w:rsid w:val="00AF46AB"/>
    <w:rsid w:val="00AF6952"/>
    <w:rsid w:val="00AF734E"/>
    <w:rsid w:val="00AF739B"/>
    <w:rsid w:val="00AF742E"/>
    <w:rsid w:val="00AF7962"/>
    <w:rsid w:val="00AF7CE7"/>
    <w:rsid w:val="00AF7FB7"/>
    <w:rsid w:val="00AF7FCC"/>
    <w:rsid w:val="00B00243"/>
    <w:rsid w:val="00B00330"/>
    <w:rsid w:val="00B012CD"/>
    <w:rsid w:val="00B018E0"/>
    <w:rsid w:val="00B01BC3"/>
    <w:rsid w:val="00B01F4C"/>
    <w:rsid w:val="00B02002"/>
    <w:rsid w:val="00B034C6"/>
    <w:rsid w:val="00B03866"/>
    <w:rsid w:val="00B03DBC"/>
    <w:rsid w:val="00B03FAD"/>
    <w:rsid w:val="00B05211"/>
    <w:rsid w:val="00B05EEC"/>
    <w:rsid w:val="00B06081"/>
    <w:rsid w:val="00B0614E"/>
    <w:rsid w:val="00B063D4"/>
    <w:rsid w:val="00B070E6"/>
    <w:rsid w:val="00B07647"/>
    <w:rsid w:val="00B07BF1"/>
    <w:rsid w:val="00B1030F"/>
    <w:rsid w:val="00B10AEB"/>
    <w:rsid w:val="00B10B78"/>
    <w:rsid w:val="00B10BBB"/>
    <w:rsid w:val="00B10EB3"/>
    <w:rsid w:val="00B10F6F"/>
    <w:rsid w:val="00B1163A"/>
    <w:rsid w:val="00B11A5C"/>
    <w:rsid w:val="00B11A83"/>
    <w:rsid w:val="00B120B3"/>
    <w:rsid w:val="00B1221B"/>
    <w:rsid w:val="00B12376"/>
    <w:rsid w:val="00B1239E"/>
    <w:rsid w:val="00B12FCC"/>
    <w:rsid w:val="00B13810"/>
    <w:rsid w:val="00B13824"/>
    <w:rsid w:val="00B13E41"/>
    <w:rsid w:val="00B142FA"/>
    <w:rsid w:val="00B152E7"/>
    <w:rsid w:val="00B155AD"/>
    <w:rsid w:val="00B15649"/>
    <w:rsid w:val="00B159B2"/>
    <w:rsid w:val="00B15CE6"/>
    <w:rsid w:val="00B1621E"/>
    <w:rsid w:val="00B165E8"/>
    <w:rsid w:val="00B1689D"/>
    <w:rsid w:val="00B16A27"/>
    <w:rsid w:val="00B17606"/>
    <w:rsid w:val="00B17715"/>
    <w:rsid w:val="00B17CBB"/>
    <w:rsid w:val="00B201E6"/>
    <w:rsid w:val="00B2025F"/>
    <w:rsid w:val="00B20E17"/>
    <w:rsid w:val="00B20F3B"/>
    <w:rsid w:val="00B212A1"/>
    <w:rsid w:val="00B215BA"/>
    <w:rsid w:val="00B21691"/>
    <w:rsid w:val="00B21A2A"/>
    <w:rsid w:val="00B21A39"/>
    <w:rsid w:val="00B22600"/>
    <w:rsid w:val="00B2282D"/>
    <w:rsid w:val="00B22A1D"/>
    <w:rsid w:val="00B239B5"/>
    <w:rsid w:val="00B239D5"/>
    <w:rsid w:val="00B23BC2"/>
    <w:rsid w:val="00B23E60"/>
    <w:rsid w:val="00B2402D"/>
    <w:rsid w:val="00B242DD"/>
    <w:rsid w:val="00B24488"/>
    <w:rsid w:val="00B24D54"/>
    <w:rsid w:val="00B261C7"/>
    <w:rsid w:val="00B26A13"/>
    <w:rsid w:val="00B27594"/>
    <w:rsid w:val="00B30063"/>
    <w:rsid w:val="00B30425"/>
    <w:rsid w:val="00B305F3"/>
    <w:rsid w:val="00B30C34"/>
    <w:rsid w:val="00B30E88"/>
    <w:rsid w:val="00B31229"/>
    <w:rsid w:val="00B31B55"/>
    <w:rsid w:val="00B31B9D"/>
    <w:rsid w:val="00B31BC2"/>
    <w:rsid w:val="00B32432"/>
    <w:rsid w:val="00B32A5C"/>
    <w:rsid w:val="00B33654"/>
    <w:rsid w:val="00B34AD2"/>
    <w:rsid w:val="00B34EA4"/>
    <w:rsid w:val="00B3558D"/>
    <w:rsid w:val="00B3589C"/>
    <w:rsid w:val="00B3589E"/>
    <w:rsid w:val="00B35B7F"/>
    <w:rsid w:val="00B366A6"/>
    <w:rsid w:val="00B367D3"/>
    <w:rsid w:val="00B36F16"/>
    <w:rsid w:val="00B40445"/>
    <w:rsid w:val="00B4067D"/>
    <w:rsid w:val="00B40AA1"/>
    <w:rsid w:val="00B4175A"/>
    <w:rsid w:val="00B426CF"/>
    <w:rsid w:val="00B42C47"/>
    <w:rsid w:val="00B42EB4"/>
    <w:rsid w:val="00B43CC5"/>
    <w:rsid w:val="00B43E98"/>
    <w:rsid w:val="00B43FB1"/>
    <w:rsid w:val="00B441C0"/>
    <w:rsid w:val="00B44803"/>
    <w:rsid w:val="00B44B49"/>
    <w:rsid w:val="00B45348"/>
    <w:rsid w:val="00B4568B"/>
    <w:rsid w:val="00B45A21"/>
    <w:rsid w:val="00B46073"/>
    <w:rsid w:val="00B46771"/>
    <w:rsid w:val="00B50946"/>
    <w:rsid w:val="00B50C3C"/>
    <w:rsid w:val="00B50D9C"/>
    <w:rsid w:val="00B511F3"/>
    <w:rsid w:val="00B51462"/>
    <w:rsid w:val="00B526E3"/>
    <w:rsid w:val="00B529DF"/>
    <w:rsid w:val="00B52AE7"/>
    <w:rsid w:val="00B52C8B"/>
    <w:rsid w:val="00B535E3"/>
    <w:rsid w:val="00B53999"/>
    <w:rsid w:val="00B5405F"/>
    <w:rsid w:val="00B540EF"/>
    <w:rsid w:val="00B55536"/>
    <w:rsid w:val="00B55546"/>
    <w:rsid w:val="00B55C65"/>
    <w:rsid w:val="00B55D8A"/>
    <w:rsid w:val="00B55F17"/>
    <w:rsid w:val="00B56205"/>
    <w:rsid w:val="00B562AF"/>
    <w:rsid w:val="00B56AE7"/>
    <w:rsid w:val="00B5725A"/>
    <w:rsid w:val="00B5796A"/>
    <w:rsid w:val="00B57BAA"/>
    <w:rsid w:val="00B60C1A"/>
    <w:rsid w:val="00B60D78"/>
    <w:rsid w:val="00B61223"/>
    <w:rsid w:val="00B6142D"/>
    <w:rsid w:val="00B61930"/>
    <w:rsid w:val="00B62482"/>
    <w:rsid w:val="00B62BF8"/>
    <w:rsid w:val="00B63ED9"/>
    <w:rsid w:val="00B6412B"/>
    <w:rsid w:val="00B6462A"/>
    <w:rsid w:val="00B64978"/>
    <w:rsid w:val="00B65AC7"/>
    <w:rsid w:val="00B66CF8"/>
    <w:rsid w:val="00B67EF5"/>
    <w:rsid w:val="00B7052F"/>
    <w:rsid w:val="00B70EB7"/>
    <w:rsid w:val="00B724EA"/>
    <w:rsid w:val="00B7297F"/>
    <w:rsid w:val="00B7319C"/>
    <w:rsid w:val="00B736BA"/>
    <w:rsid w:val="00B73825"/>
    <w:rsid w:val="00B73BB7"/>
    <w:rsid w:val="00B741F3"/>
    <w:rsid w:val="00B74D22"/>
    <w:rsid w:val="00B75148"/>
    <w:rsid w:val="00B75208"/>
    <w:rsid w:val="00B752EF"/>
    <w:rsid w:val="00B76624"/>
    <w:rsid w:val="00B7675E"/>
    <w:rsid w:val="00B801D5"/>
    <w:rsid w:val="00B80236"/>
    <w:rsid w:val="00B808D9"/>
    <w:rsid w:val="00B812D3"/>
    <w:rsid w:val="00B81644"/>
    <w:rsid w:val="00B8174C"/>
    <w:rsid w:val="00B81A12"/>
    <w:rsid w:val="00B81D7F"/>
    <w:rsid w:val="00B81FBF"/>
    <w:rsid w:val="00B82227"/>
    <w:rsid w:val="00B8242C"/>
    <w:rsid w:val="00B826EE"/>
    <w:rsid w:val="00B82D06"/>
    <w:rsid w:val="00B82F74"/>
    <w:rsid w:val="00B83057"/>
    <w:rsid w:val="00B836AC"/>
    <w:rsid w:val="00B83DAF"/>
    <w:rsid w:val="00B83F9C"/>
    <w:rsid w:val="00B841B9"/>
    <w:rsid w:val="00B84A94"/>
    <w:rsid w:val="00B85509"/>
    <w:rsid w:val="00B85EE9"/>
    <w:rsid w:val="00B8621E"/>
    <w:rsid w:val="00B865A9"/>
    <w:rsid w:val="00B865D6"/>
    <w:rsid w:val="00B86EF6"/>
    <w:rsid w:val="00B8798F"/>
    <w:rsid w:val="00B87A69"/>
    <w:rsid w:val="00B9027A"/>
    <w:rsid w:val="00B90718"/>
    <w:rsid w:val="00B90D47"/>
    <w:rsid w:val="00B9205E"/>
    <w:rsid w:val="00B936DA"/>
    <w:rsid w:val="00B9372E"/>
    <w:rsid w:val="00B93BAF"/>
    <w:rsid w:val="00B93FC7"/>
    <w:rsid w:val="00B94002"/>
    <w:rsid w:val="00B94177"/>
    <w:rsid w:val="00B947F7"/>
    <w:rsid w:val="00B949C4"/>
    <w:rsid w:val="00B952C1"/>
    <w:rsid w:val="00B957D3"/>
    <w:rsid w:val="00B95AF2"/>
    <w:rsid w:val="00B95E75"/>
    <w:rsid w:val="00B95F4A"/>
    <w:rsid w:val="00B967CA"/>
    <w:rsid w:val="00B96CA8"/>
    <w:rsid w:val="00B97862"/>
    <w:rsid w:val="00BA00C1"/>
    <w:rsid w:val="00BA0CE9"/>
    <w:rsid w:val="00BA1251"/>
    <w:rsid w:val="00BA183D"/>
    <w:rsid w:val="00BA1AB4"/>
    <w:rsid w:val="00BA2625"/>
    <w:rsid w:val="00BA2721"/>
    <w:rsid w:val="00BA359E"/>
    <w:rsid w:val="00BA43A0"/>
    <w:rsid w:val="00BA4F54"/>
    <w:rsid w:val="00BA59B4"/>
    <w:rsid w:val="00BA5D13"/>
    <w:rsid w:val="00BA601D"/>
    <w:rsid w:val="00BA6033"/>
    <w:rsid w:val="00BA75FE"/>
    <w:rsid w:val="00BA7658"/>
    <w:rsid w:val="00BA7AC9"/>
    <w:rsid w:val="00BB0041"/>
    <w:rsid w:val="00BB016A"/>
    <w:rsid w:val="00BB0245"/>
    <w:rsid w:val="00BB039F"/>
    <w:rsid w:val="00BB076A"/>
    <w:rsid w:val="00BB0FB2"/>
    <w:rsid w:val="00BB10BA"/>
    <w:rsid w:val="00BB1399"/>
    <w:rsid w:val="00BB1610"/>
    <w:rsid w:val="00BB17FE"/>
    <w:rsid w:val="00BB196D"/>
    <w:rsid w:val="00BB1AF3"/>
    <w:rsid w:val="00BB323C"/>
    <w:rsid w:val="00BB3546"/>
    <w:rsid w:val="00BB3888"/>
    <w:rsid w:val="00BB4E0C"/>
    <w:rsid w:val="00BB4ED5"/>
    <w:rsid w:val="00BB4F76"/>
    <w:rsid w:val="00BB587D"/>
    <w:rsid w:val="00BB5BA9"/>
    <w:rsid w:val="00BB613E"/>
    <w:rsid w:val="00BB6AD5"/>
    <w:rsid w:val="00BB6C7F"/>
    <w:rsid w:val="00BC04CB"/>
    <w:rsid w:val="00BC0ECC"/>
    <w:rsid w:val="00BC17A1"/>
    <w:rsid w:val="00BC3C92"/>
    <w:rsid w:val="00BC3DDE"/>
    <w:rsid w:val="00BC3E02"/>
    <w:rsid w:val="00BC688A"/>
    <w:rsid w:val="00BC6A0A"/>
    <w:rsid w:val="00BC6E38"/>
    <w:rsid w:val="00BC7692"/>
    <w:rsid w:val="00BC76B3"/>
    <w:rsid w:val="00BC7860"/>
    <w:rsid w:val="00BD020B"/>
    <w:rsid w:val="00BD081E"/>
    <w:rsid w:val="00BD1011"/>
    <w:rsid w:val="00BD1066"/>
    <w:rsid w:val="00BD12BB"/>
    <w:rsid w:val="00BD198D"/>
    <w:rsid w:val="00BD2100"/>
    <w:rsid w:val="00BD21C0"/>
    <w:rsid w:val="00BD2851"/>
    <w:rsid w:val="00BD3453"/>
    <w:rsid w:val="00BD368A"/>
    <w:rsid w:val="00BD46F9"/>
    <w:rsid w:val="00BD489C"/>
    <w:rsid w:val="00BD4F1F"/>
    <w:rsid w:val="00BD5296"/>
    <w:rsid w:val="00BD5994"/>
    <w:rsid w:val="00BD5A8C"/>
    <w:rsid w:val="00BD5C0A"/>
    <w:rsid w:val="00BD5F22"/>
    <w:rsid w:val="00BD63C6"/>
    <w:rsid w:val="00BD684F"/>
    <w:rsid w:val="00BD6E6B"/>
    <w:rsid w:val="00BD7FCF"/>
    <w:rsid w:val="00BE0487"/>
    <w:rsid w:val="00BE1502"/>
    <w:rsid w:val="00BE218D"/>
    <w:rsid w:val="00BE2481"/>
    <w:rsid w:val="00BE2871"/>
    <w:rsid w:val="00BE2BFA"/>
    <w:rsid w:val="00BE2EB1"/>
    <w:rsid w:val="00BE343E"/>
    <w:rsid w:val="00BE34E4"/>
    <w:rsid w:val="00BE40C4"/>
    <w:rsid w:val="00BE41F2"/>
    <w:rsid w:val="00BE4649"/>
    <w:rsid w:val="00BE4BED"/>
    <w:rsid w:val="00BE6783"/>
    <w:rsid w:val="00BE71B1"/>
    <w:rsid w:val="00BE7210"/>
    <w:rsid w:val="00BE73B8"/>
    <w:rsid w:val="00BE74B8"/>
    <w:rsid w:val="00BE7E2E"/>
    <w:rsid w:val="00BF0BB8"/>
    <w:rsid w:val="00BF1246"/>
    <w:rsid w:val="00BF1555"/>
    <w:rsid w:val="00BF16EE"/>
    <w:rsid w:val="00BF2581"/>
    <w:rsid w:val="00BF25F2"/>
    <w:rsid w:val="00BF2EB2"/>
    <w:rsid w:val="00BF3317"/>
    <w:rsid w:val="00BF388A"/>
    <w:rsid w:val="00BF3C50"/>
    <w:rsid w:val="00BF3F27"/>
    <w:rsid w:val="00BF41CC"/>
    <w:rsid w:val="00BF43AC"/>
    <w:rsid w:val="00BF4444"/>
    <w:rsid w:val="00BF4840"/>
    <w:rsid w:val="00BF48BE"/>
    <w:rsid w:val="00BF4AF2"/>
    <w:rsid w:val="00BF4C2E"/>
    <w:rsid w:val="00BF4E73"/>
    <w:rsid w:val="00BF4F47"/>
    <w:rsid w:val="00BF52A1"/>
    <w:rsid w:val="00BF5314"/>
    <w:rsid w:val="00BF542D"/>
    <w:rsid w:val="00BF5CB7"/>
    <w:rsid w:val="00BF5DD6"/>
    <w:rsid w:val="00BF6D22"/>
    <w:rsid w:val="00BF74E0"/>
    <w:rsid w:val="00C0046E"/>
    <w:rsid w:val="00C00888"/>
    <w:rsid w:val="00C00B24"/>
    <w:rsid w:val="00C00C90"/>
    <w:rsid w:val="00C00D4B"/>
    <w:rsid w:val="00C01010"/>
    <w:rsid w:val="00C028DF"/>
    <w:rsid w:val="00C03ACA"/>
    <w:rsid w:val="00C04AC1"/>
    <w:rsid w:val="00C0587C"/>
    <w:rsid w:val="00C062C6"/>
    <w:rsid w:val="00C0685E"/>
    <w:rsid w:val="00C069AE"/>
    <w:rsid w:val="00C06D66"/>
    <w:rsid w:val="00C074BC"/>
    <w:rsid w:val="00C075B9"/>
    <w:rsid w:val="00C07A72"/>
    <w:rsid w:val="00C07FEA"/>
    <w:rsid w:val="00C10F6C"/>
    <w:rsid w:val="00C11479"/>
    <w:rsid w:val="00C11B5E"/>
    <w:rsid w:val="00C11D2B"/>
    <w:rsid w:val="00C11E88"/>
    <w:rsid w:val="00C1215F"/>
    <w:rsid w:val="00C121F1"/>
    <w:rsid w:val="00C12E6B"/>
    <w:rsid w:val="00C134D0"/>
    <w:rsid w:val="00C135D4"/>
    <w:rsid w:val="00C13B59"/>
    <w:rsid w:val="00C14DCC"/>
    <w:rsid w:val="00C153E5"/>
    <w:rsid w:val="00C154A3"/>
    <w:rsid w:val="00C15682"/>
    <w:rsid w:val="00C16B9A"/>
    <w:rsid w:val="00C17035"/>
    <w:rsid w:val="00C17396"/>
    <w:rsid w:val="00C1755B"/>
    <w:rsid w:val="00C17B80"/>
    <w:rsid w:val="00C17EE7"/>
    <w:rsid w:val="00C20983"/>
    <w:rsid w:val="00C20FD3"/>
    <w:rsid w:val="00C2172B"/>
    <w:rsid w:val="00C229EE"/>
    <w:rsid w:val="00C22CCF"/>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0C2D"/>
    <w:rsid w:val="00C31775"/>
    <w:rsid w:val="00C317D7"/>
    <w:rsid w:val="00C3196E"/>
    <w:rsid w:val="00C323E7"/>
    <w:rsid w:val="00C326F8"/>
    <w:rsid w:val="00C340C4"/>
    <w:rsid w:val="00C342B1"/>
    <w:rsid w:val="00C34CC5"/>
    <w:rsid w:val="00C34E9B"/>
    <w:rsid w:val="00C358C1"/>
    <w:rsid w:val="00C36132"/>
    <w:rsid w:val="00C36A1F"/>
    <w:rsid w:val="00C36E89"/>
    <w:rsid w:val="00C372E9"/>
    <w:rsid w:val="00C37B11"/>
    <w:rsid w:val="00C400B9"/>
    <w:rsid w:val="00C400FE"/>
    <w:rsid w:val="00C40286"/>
    <w:rsid w:val="00C4076B"/>
    <w:rsid w:val="00C4237D"/>
    <w:rsid w:val="00C429C1"/>
    <w:rsid w:val="00C43495"/>
    <w:rsid w:val="00C44496"/>
    <w:rsid w:val="00C4520C"/>
    <w:rsid w:val="00C459BA"/>
    <w:rsid w:val="00C45C0E"/>
    <w:rsid w:val="00C4635C"/>
    <w:rsid w:val="00C46409"/>
    <w:rsid w:val="00C46F9F"/>
    <w:rsid w:val="00C47553"/>
    <w:rsid w:val="00C47F3B"/>
    <w:rsid w:val="00C5078C"/>
    <w:rsid w:val="00C51014"/>
    <w:rsid w:val="00C518A7"/>
    <w:rsid w:val="00C51C9A"/>
    <w:rsid w:val="00C51F19"/>
    <w:rsid w:val="00C51FDC"/>
    <w:rsid w:val="00C52356"/>
    <w:rsid w:val="00C52672"/>
    <w:rsid w:val="00C52875"/>
    <w:rsid w:val="00C52D4E"/>
    <w:rsid w:val="00C54633"/>
    <w:rsid w:val="00C549A8"/>
    <w:rsid w:val="00C561AB"/>
    <w:rsid w:val="00C56246"/>
    <w:rsid w:val="00C578BE"/>
    <w:rsid w:val="00C605BA"/>
    <w:rsid w:val="00C61476"/>
    <w:rsid w:val="00C61C98"/>
    <w:rsid w:val="00C62177"/>
    <w:rsid w:val="00C64F53"/>
    <w:rsid w:val="00C65B1E"/>
    <w:rsid w:val="00C668E0"/>
    <w:rsid w:val="00C67899"/>
    <w:rsid w:val="00C67A40"/>
    <w:rsid w:val="00C70008"/>
    <w:rsid w:val="00C7035A"/>
    <w:rsid w:val="00C70676"/>
    <w:rsid w:val="00C70D49"/>
    <w:rsid w:val="00C712CC"/>
    <w:rsid w:val="00C717D7"/>
    <w:rsid w:val="00C718B0"/>
    <w:rsid w:val="00C718D7"/>
    <w:rsid w:val="00C71E98"/>
    <w:rsid w:val="00C72150"/>
    <w:rsid w:val="00C72DD3"/>
    <w:rsid w:val="00C7379B"/>
    <w:rsid w:val="00C74A2D"/>
    <w:rsid w:val="00C74C01"/>
    <w:rsid w:val="00C74EC1"/>
    <w:rsid w:val="00C74FBA"/>
    <w:rsid w:val="00C75535"/>
    <w:rsid w:val="00C75762"/>
    <w:rsid w:val="00C75783"/>
    <w:rsid w:val="00C75945"/>
    <w:rsid w:val="00C75B97"/>
    <w:rsid w:val="00C764F5"/>
    <w:rsid w:val="00C76852"/>
    <w:rsid w:val="00C76DA0"/>
    <w:rsid w:val="00C7708B"/>
    <w:rsid w:val="00C7710A"/>
    <w:rsid w:val="00C77164"/>
    <w:rsid w:val="00C77218"/>
    <w:rsid w:val="00C8052D"/>
    <w:rsid w:val="00C80632"/>
    <w:rsid w:val="00C807D3"/>
    <w:rsid w:val="00C81A4C"/>
    <w:rsid w:val="00C81E72"/>
    <w:rsid w:val="00C820A1"/>
    <w:rsid w:val="00C82AC0"/>
    <w:rsid w:val="00C82E28"/>
    <w:rsid w:val="00C8336A"/>
    <w:rsid w:val="00C83B0F"/>
    <w:rsid w:val="00C84B09"/>
    <w:rsid w:val="00C84D93"/>
    <w:rsid w:val="00C85B16"/>
    <w:rsid w:val="00C86E6F"/>
    <w:rsid w:val="00C87DC0"/>
    <w:rsid w:val="00C87E36"/>
    <w:rsid w:val="00C90B51"/>
    <w:rsid w:val="00C90C45"/>
    <w:rsid w:val="00C92CB1"/>
    <w:rsid w:val="00C92FA9"/>
    <w:rsid w:val="00C931A9"/>
    <w:rsid w:val="00C940D5"/>
    <w:rsid w:val="00C94184"/>
    <w:rsid w:val="00C942AB"/>
    <w:rsid w:val="00C942EC"/>
    <w:rsid w:val="00C946BD"/>
    <w:rsid w:val="00C94990"/>
    <w:rsid w:val="00C95403"/>
    <w:rsid w:val="00C97D14"/>
    <w:rsid w:val="00CA03FA"/>
    <w:rsid w:val="00CA0492"/>
    <w:rsid w:val="00CA04A2"/>
    <w:rsid w:val="00CA07C3"/>
    <w:rsid w:val="00CA0825"/>
    <w:rsid w:val="00CA09F7"/>
    <w:rsid w:val="00CA15C9"/>
    <w:rsid w:val="00CA15D7"/>
    <w:rsid w:val="00CA17EB"/>
    <w:rsid w:val="00CA1CDC"/>
    <w:rsid w:val="00CA1CF6"/>
    <w:rsid w:val="00CA1DD6"/>
    <w:rsid w:val="00CA2233"/>
    <w:rsid w:val="00CA233D"/>
    <w:rsid w:val="00CA23B4"/>
    <w:rsid w:val="00CA270C"/>
    <w:rsid w:val="00CA3102"/>
    <w:rsid w:val="00CA32DF"/>
    <w:rsid w:val="00CA3659"/>
    <w:rsid w:val="00CA385E"/>
    <w:rsid w:val="00CA3C6E"/>
    <w:rsid w:val="00CA4115"/>
    <w:rsid w:val="00CA41B2"/>
    <w:rsid w:val="00CA422E"/>
    <w:rsid w:val="00CA4305"/>
    <w:rsid w:val="00CA4796"/>
    <w:rsid w:val="00CA483E"/>
    <w:rsid w:val="00CA4B47"/>
    <w:rsid w:val="00CA5507"/>
    <w:rsid w:val="00CA574A"/>
    <w:rsid w:val="00CA5E67"/>
    <w:rsid w:val="00CA71DF"/>
    <w:rsid w:val="00CA7B52"/>
    <w:rsid w:val="00CB0839"/>
    <w:rsid w:val="00CB0D15"/>
    <w:rsid w:val="00CB0E33"/>
    <w:rsid w:val="00CB191F"/>
    <w:rsid w:val="00CB2155"/>
    <w:rsid w:val="00CB245E"/>
    <w:rsid w:val="00CB2FEA"/>
    <w:rsid w:val="00CB3419"/>
    <w:rsid w:val="00CB3441"/>
    <w:rsid w:val="00CB3D91"/>
    <w:rsid w:val="00CB3EBA"/>
    <w:rsid w:val="00CB4314"/>
    <w:rsid w:val="00CB4328"/>
    <w:rsid w:val="00CB507F"/>
    <w:rsid w:val="00CB5F05"/>
    <w:rsid w:val="00CB62EF"/>
    <w:rsid w:val="00CB6731"/>
    <w:rsid w:val="00CB6F9E"/>
    <w:rsid w:val="00CB7868"/>
    <w:rsid w:val="00CB7875"/>
    <w:rsid w:val="00CC0318"/>
    <w:rsid w:val="00CC1BE1"/>
    <w:rsid w:val="00CC22F8"/>
    <w:rsid w:val="00CC2800"/>
    <w:rsid w:val="00CC296D"/>
    <w:rsid w:val="00CC327E"/>
    <w:rsid w:val="00CC36D1"/>
    <w:rsid w:val="00CC42CE"/>
    <w:rsid w:val="00CC435D"/>
    <w:rsid w:val="00CC443F"/>
    <w:rsid w:val="00CC4C1A"/>
    <w:rsid w:val="00CC55EA"/>
    <w:rsid w:val="00CC5949"/>
    <w:rsid w:val="00CC5D76"/>
    <w:rsid w:val="00CC5F04"/>
    <w:rsid w:val="00CC6897"/>
    <w:rsid w:val="00CC6928"/>
    <w:rsid w:val="00CC6CE0"/>
    <w:rsid w:val="00CD0619"/>
    <w:rsid w:val="00CD198F"/>
    <w:rsid w:val="00CD29A0"/>
    <w:rsid w:val="00CD29CE"/>
    <w:rsid w:val="00CD2E85"/>
    <w:rsid w:val="00CD3190"/>
    <w:rsid w:val="00CD3F95"/>
    <w:rsid w:val="00CD3FB4"/>
    <w:rsid w:val="00CD4791"/>
    <w:rsid w:val="00CD47F0"/>
    <w:rsid w:val="00CD4948"/>
    <w:rsid w:val="00CD4EF7"/>
    <w:rsid w:val="00CD5181"/>
    <w:rsid w:val="00CD543C"/>
    <w:rsid w:val="00CD5C4B"/>
    <w:rsid w:val="00CD5D63"/>
    <w:rsid w:val="00CD5EA9"/>
    <w:rsid w:val="00CD66CC"/>
    <w:rsid w:val="00CD6AA2"/>
    <w:rsid w:val="00CD6C1B"/>
    <w:rsid w:val="00CD7023"/>
    <w:rsid w:val="00CD7F0C"/>
    <w:rsid w:val="00CE0381"/>
    <w:rsid w:val="00CE04D9"/>
    <w:rsid w:val="00CE0572"/>
    <w:rsid w:val="00CE0BC8"/>
    <w:rsid w:val="00CE0FF5"/>
    <w:rsid w:val="00CE31AF"/>
    <w:rsid w:val="00CE37F1"/>
    <w:rsid w:val="00CE480A"/>
    <w:rsid w:val="00CE4971"/>
    <w:rsid w:val="00CE5485"/>
    <w:rsid w:val="00CE5CD5"/>
    <w:rsid w:val="00CE5DA7"/>
    <w:rsid w:val="00CE5DAE"/>
    <w:rsid w:val="00CE5DE2"/>
    <w:rsid w:val="00CE5EC5"/>
    <w:rsid w:val="00CE63F8"/>
    <w:rsid w:val="00CE66EC"/>
    <w:rsid w:val="00CE6E38"/>
    <w:rsid w:val="00CE7391"/>
    <w:rsid w:val="00CE744D"/>
    <w:rsid w:val="00CE7C9E"/>
    <w:rsid w:val="00CF0C8E"/>
    <w:rsid w:val="00CF129C"/>
    <w:rsid w:val="00CF134D"/>
    <w:rsid w:val="00CF18E6"/>
    <w:rsid w:val="00CF2193"/>
    <w:rsid w:val="00CF2326"/>
    <w:rsid w:val="00CF2591"/>
    <w:rsid w:val="00CF2A39"/>
    <w:rsid w:val="00CF2B00"/>
    <w:rsid w:val="00CF37B8"/>
    <w:rsid w:val="00CF3CBE"/>
    <w:rsid w:val="00CF401E"/>
    <w:rsid w:val="00CF47BB"/>
    <w:rsid w:val="00CF4C1E"/>
    <w:rsid w:val="00CF4F04"/>
    <w:rsid w:val="00CF5081"/>
    <w:rsid w:val="00CF575D"/>
    <w:rsid w:val="00CF5D43"/>
    <w:rsid w:val="00CF5E43"/>
    <w:rsid w:val="00CF5F5C"/>
    <w:rsid w:val="00CF7857"/>
    <w:rsid w:val="00CF7CEE"/>
    <w:rsid w:val="00CF7D2D"/>
    <w:rsid w:val="00D01218"/>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42"/>
    <w:rsid w:val="00D0747D"/>
    <w:rsid w:val="00D101AE"/>
    <w:rsid w:val="00D10655"/>
    <w:rsid w:val="00D108C8"/>
    <w:rsid w:val="00D12274"/>
    <w:rsid w:val="00D1243C"/>
    <w:rsid w:val="00D127C1"/>
    <w:rsid w:val="00D12B03"/>
    <w:rsid w:val="00D13D67"/>
    <w:rsid w:val="00D1430E"/>
    <w:rsid w:val="00D148E6"/>
    <w:rsid w:val="00D14AB1"/>
    <w:rsid w:val="00D14D45"/>
    <w:rsid w:val="00D14DA1"/>
    <w:rsid w:val="00D1586F"/>
    <w:rsid w:val="00D15BEF"/>
    <w:rsid w:val="00D15CFF"/>
    <w:rsid w:val="00D16358"/>
    <w:rsid w:val="00D16843"/>
    <w:rsid w:val="00D1718C"/>
    <w:rsid w:val="00D17C2F"/>
    <w:rsid w:val="00D202F6"/>
    <w:rsid w:val="00D21313"/>
    <w:rsid w:val="00D215CE"/>
    <w:rsid w:val="00D219AA"/>
    <w:rsid w:val="00D219B7"/>
    <w:rsid w:val="00D21AE7"/>
    <w:rsid w:val="00D21D66"/>
    <w:rsid w:val="00D21D78"/>
    <w:rsid w:val="00D22542"/>
    <w:rsid w:val="00D2270E"/>
    <w:rsid w:val="00D22870"/>
    <w:rsid w:val="00D23321"/>
    <w:rsid w:val="00D240C3"/>
    <w:rsid w:val="00D24FA3"/>
    <w:rsid w:val="00D2503D"/>
    <w:rsid w:val="00D266A2"/>
    <w:rsid w:val="00D27173"/>
    <w:rsid w:val="00D272E7"/>
    <w:rsid w:val="00D27810"/>
    <w:rsid w:val="00D30731"/>
    <w:rsid w:val="00D30759"/>
    <w:rsid w:val="00D309C4"/>
    <w:rsid w:val="00D30E6D"/>
    <w:rsid w:val="00D31004"/>
    <w:rsid w:val="00D31533"/>
    <w:rsid w:val="00D3157A"/>
    <w:rsid w:val="00D31988"/>
    <w:rsid w:val="00D31A70"/>
    <w:rsid w:val="00D31B34"/>
    <w:rsid w:val="00D31DBD"/>
    <w:rsid w:val="00D32505"/>
    <w:rsid w:val="00D32B54"/>
    <w:rsid w:val="00D32EF3"/>
    <w:rsid w:val="00D340AA"/>
    <w:rsid w:val="00D342EE"/>
    <w:rsid w:val="00D350ED"/>
    <w:rsid w:val="00D35528"/>
    <w:rsid w:val="00D36E02"/>
    <w:rsid w:val="00D37E80"/>
    <w:rsid w:val="00D409FF"/>
    <w:rsid w:val="00D40E27"/>
    <w:rsid w:val="00D420AF"/>
    <w:rsid w:val="00D4283B"/>
    <w:rsid w:val="00D428F1"/>
    <w:rsid w:val="00D42F59"/>
    <w:rsid w:val="00D4341A"/>
    <w:rsid w:val="00D43539"/>
    <w:rsid w:val="00D437AF"/>
    <w:rsid w:val="00D4391B"/>
    <w:rsid w:val="00D43949"/>
    <w:rsid w:val="00D43D4B"/>
    <w:rsid w:val="00D442E2"/>
    <w:rsid w:val="00D44779"/>
    <w:rsid w:val="00D44845"/>
    <w:rsid w:val="00D44C4B"/>
    <w:rsid w:val="00D4518D"/>
    <w:rsid w:val="00D47AAB"/>
    <w:rsid w:val="00D509A4"/>
    <w:rsid w:val="00D512C7"/>
    <w:rsid w:val="00D51343"/>
    <w:rsid w:val="00D51519"/>
    <w:rsid w:val="00D5185C"/>
    <w:rsid w:val="00D52228"/>
    <w:rsid w:val="00D52505"/>
    <w:rsid w:val="00D52BB4"/>
    <w:rsid w:val="00D5310B"/>
    <w:rsid w:val="00D53350"/>
    <w:rsid w:val="00D53AF4"/>
    <w:rsid w:val="00D541D6"/>
    <w:rsid w:val="00D545B5"/>
    <w:rsid w:val="00D549F4"/>
    <w:rsid w:val="00D54FBA"/>
    <w:rsid w:val="00D553F5"/>
    <w:rsid w:val="00D5569D"/>
    <w:rsid w:val="00D5581B"/>
    <w:rsid w:val="00D55D3D"/>
    <w:rsid w:val="00D560F0"/>
    <w:rsid w:val="00D56188"/>
    <w:rsid w:val="00D56664"/>
    <w:rsid w:val="00D567B1"/>
    <w:rsid w:val="00D56976"/>
    <w:rsid w:val="00D5775D"/>
    <w:rsid w:val="00D57FF6"/>
    <w:rsid w:val="00D60411"/>
    <w:rsid w:val="00D60EDC"/>
    <w:rsid w:val="00D61A9C"/>
    <w:rsid w:val="00D61D84"/>
    <w:rsid w:val="00D61E6C"/>
    <w:rsid w:val="00D62D62"/>
    <w:rsid w:val="00D62E5F"/>
    <w:rsid w:val="00D62FA9"/>
    <w:rsid w:val="00D63420"/>
    <w:rsid w:val="00D64303"/>
    <w:rsid w:val="00D64F0D"/>
    <w:rsid w:val="00D65135"/>
    <w:rsid w:val="00D65429"/>
    <w:rsid w:val="00D658AF"/>
    <w:rsid w:val="00D65CC4"/>
    <w:rsid w:val="00D661EC"/>
    <w:rsid w:val="00D66336"/>
    <w:rsid w:val="00D6651E"/>
    <w:rsid w:val="00D66880"/>
    <w:rsid w:val="00D66A63"/>
    <w:rsid w:val="00D671FA"/>
    <w:rsid w:val="00D67414"/>
    <w:rsid w:val="00D701F5"/>
    <w:rsid w:val="00D70220"/>
    <w:rsid w:val="00D703EC"/>
    <w:rsid w:val="00D70960"/>
    <w:rsid w:val="00D70CDA"/>
    <w:rsid w:val="00D718C5"/>
    <w:rsid w:val="00D71A04"/>
    <w:rsid w:val="00D7235F"/>
    <w:rsid w:val="00D726D3"/>
    <w:rsid w:val="00D72A0A"/>
    <w:rsid w:val="00D72DBC"/>
    <w:rsid w:val="00D74159"/>
    <w:rsid w:val="00D74B09"/>
    <w:rsid w:val="00D74BBC"/>
    <w:rsid w:val="00D75A5D"/>
    <w:rsid w:val="00D76BE8"/>
    <w:rsid w:val="00D76CF2"/>
    <w:rsid w:val="00D77B4F"/>
    <w:rsid w:val="00D802DE"/>
    <w:rsid w:val="00D803EE"/>
    <w:rsid w:val="00D8056F"/>
    <w:rsid w:val="00D807A2"/>
    <w:rsid w:val="00D81ACE"/>
    <w:rsid w:val="00D81AF0"/>
    <w:rsid w:val="00D82047"/>
    <w:rsid w:val="00D82728"/>
    <w:rsid w:val="00D82AE0"/>
    <w:rsid w:val="00D83ED3"/>
    <w:rsid w:val="00D83FB3"/>
    <w:rsid w:val="00D8409F"/>
    <w:rsid w:val="00D8463C"/>
    <w:rsid w:val="00D84F8D"/>
    <w:rsid w:val="00D8501C"/>
    <w:rsid w:val="00D8511B"/>
    <w:rsid w:val="00D858C0"/>
    <w:rsid w:val="00D85AD8"/>
    <w:rsid w:val="00D85D3C"/>
    <w:rsid w:val="00D86BAB"/>
    <w:rsid w:val="00D879AB"/>
    <w:rsid w:val="00D879AD"/>
    <w:rsid w:val="00D90128"/>
    <w:rsid w:val="00D9014D"/>
    <w:rsid w:val="00D90493"/>
    <w:rsid w:val="00D90CC0"/>
    <w:rsid w:val="00D910EF"/>
    <w:rsid w:val="00D91193"/>
    <w:rsid w:val="00D917E1"/>
    <w:rsid w:val="00D92050"/>
    <w:rsid w:val="00D920DD"/>
    <w:rsid w:val="00D92730"/>
    <w:rsid w:val="00D92B32"/>
    <w:rsid w:val="00D92D26"/>
    <w:rsid w:val="00D93980"/>
    <w:rsid w:val="00D943D6"/>
    <w:rsid w:val="00D94BDF"/>
    <w:rsid w:val="00D94DDE"/>
    <w:rsid w:val="00D94E7D"/>
    <w:rsid w:val="00D9511F"/>
    <w:rsid w:val="00D95912"/>
    <w:rsid w:val="00D95E47"/>
    <w:rsid w:val="00D96C07"/>
    <w:rsid w:val="00D96FF4"/>
    <w:rsid w:val="00D97BBA"/>
    <w:rsid w:val="00D97ECA"/>
    <w:rsid w:val="00DA0187"/>
    <w:rsid w:val="00DA07C8"/>
    <w:rsid w:val="00DA0D70"/>
    <w:rsid w:val="00DA0DB6"/>
    <w:rsid w:val="00DA1B0B"/>
    <w:rsid w:val="00DA2002"/>
    <w:rsid w:val="00DA3398"/>
    <w:rsid w:val="00DA3455"/>
    <w:rsid w:val="00DA3535"/>
    <w:rsid w:val="00DA367A"/>
    <w:rsid w:val="00DA3702"/>
    <w:rsid w:val="00DA3810"/>
    <w:rsid w:val="00DA467A"/>
    <w:rsid w:val="00DA59AF"/>
    <w:rsid w:val="00DA5FC7"/>
    <w:rsid w:val="00DA66ED"/>
    <w:rsid w:val="00DA6D44"/>
    <w:rsid w:val="00DA6EF3"/>
    <w:rsid w:val="00DA730D"/>
    <w:rsid w:val="00DA7684"/>
    <w:rsid w:val="00DB01FD"/>
    <w:rsid w:val="00DB1304"/>
    <w:rsid w:val="00DB1466"/>
    <w:rsid w:val="00DB1612"/>
    <w:rsid w:val="00DB1D69"/>
    <w:rsid w:val="00DB2377"/>
    <w:rsid w:val="00DB2D3C"/>
    <w:rsid w:val="00DB2EF4"/>
    <w:rsid w:val="00DB3CE9"/>
    <w:rsid w:val="00DB4234"/>
    <w:rsid w:val="00DB42C3"/>
    <w:rsid w:val="00DB4376"/>
    <w:rsid w:val="00DB4B9B"/>
    <w:rsid w:val="00DB4F9B"/>
    <w:rsid w:val="00DB6081"/>
    <w:rsid w:val="00DB63C2"/>
    <w:rsid w:val="00DB63F0"/>
    <w:rsid w:val="00DB6426"/>
    <w:rsid w:val="00DB6950"/>
    <w:rsid w:val="00DB6F24"/>
    <w:rsid w:val="00DB7647"/>
    <w:rsid w:val="00DB7E15"/>
    <w:rsid w:val="00DC0482"/>
    <w:rsid w:val="00DC059A"/>
    <w:rsid w:val="00DC0609"/>
    <w:rsid w:val="00DC0995"/>
    <w:rsid w:val="00DC0A2B"/>
    <w:rsid w:val="00DC1441"/>
    <w:rsid w:val="00DC1648"/>
    <w:rsid w:val="00DC18AF"/>
    <w:rsid w:val="00DC19E8"/>
    <w:rsid w:val="00DC1ED4"/>
    <w:rsid w:val="00DC2ADB"/>
    <w:rsid w:val="00DC2DB1"/>
    <w:rsid w:val="00DC2E7B"/>
    <w:rsid w:val="00DC3188"/>
    <w:rsid w:val="00DC31FB"/>
    <w:rsid w:val="00DC3566"/>
    <w:rsid w:val="00DC3782"/>
    <w:rsid w:val="00DC3908"/>
    <w:rsid w:val="00DC391E"/>
    <w:rsid w:val="00DC3BEA"/>
    <w:rsid w:val="00DC3C89"/>
    <w:rsid w:val="00DC3F72"/>
    <w:rsid w:val="00DC4491"/>
    <w:rsid w:val="00DC4BA7"/>
    <w:rsid w:val="00DC50CC"/>
    <w:rsid w:val="00DC5183"/>
    <w:rsid w:val="00DC5B1A"/>
    <w:rsid w:val="00DC6399"/>
    <w:rsid w:val="00DC699A"/>
    <w:rsid w:val="00DC7242"/>
    <w:rsid w:val="00DC798F"/>
    <w:rsid w:val="00DD0478"/>
    <w:rsid w:val="00DD0AE2"/>
    <w:rsid w:val="00DD1D25"/>
    <w:rsid w:val="00DD312C"/>
    <w:rsid w:val="00DD3A40"/>
    <w:rsid w:val="00DD4527"/>
    <w:rsid w:val="00DD4835"/>
    <w:rsid w:val="00DD531B"/>
    <w:rsid w:val="00DD577C"/>
    <w:rsid w:val="00DD5F91"/>
    <w:rsid w:val="00DD6D41"/>
    <w:rsid w:val="00DD6D9B"/>
    <w:rsid w:val="00DE09E7"/>
    <w:rsid w:val="00DE122E"/>
    <w:rsid w:val="00DE1416"/>
    <w:rsid w:val="00DE22B8"/>
    <w:rsid w:val="00DE253D"/>
    <w:rsid w:val="00DE285A"/>
    <w:rsid w:val="00DE2CC6"/>
    <w:rsid w:val="00DE312D"/>
    <w:rsid w:val="00DE3644"/>
    <w:rsid w:val="00DE3D88"/>
    <w:rsid w:val="00DE4661"/>
    <w:rsid w:val="00DE4FEB"/>
    <w:rsid w:val="00DE5372"/>
    <w:rsid w:val="00DE53D9"/>
    <w:rsid w:val="00DE5BD9"/>
    <w:rsid w:val="00DE63FF"/>
    <w:rsid w:val="00DE6626"/>
    <w:rsid w:val="00DE6F6F"/>
    <w:rsid w:val="00DE6FCC"/>
    <w:rsid w:val="00DE71B8"/>
    <w:rsid w:val="00DE787C"/>
    <w:rsid w:val="00DE797B"/>
    <w:rsid w:val="00DE7CE9"/>
    <w:rsid w:val="00DE7F21"/>
    <w:rsid w:val="00DF09AE"/>
    <w:rsid w:val="00DF0BB6"/>
    <w:rsid w:val="00DF0CB9"/>
    <w:rsid w:val="00DF0D4D"/>
    <w:rsid w:val="00DF1154"/>
    <w:rsid w:val="00DF1419"/>
    <w:rsid w:val="00DF145C"/>
    <w:rsid w:val="00DF1D95"/>
    <w:rsid w:val="00DF21C4"/>
    <w:rsid w:val="00DF225B"/>
    <w:rsid w:val="00DF2476"/>
    <w:rsid w:val="00DF2A07"/>
    <w:rsid w:val="00DF2D4A"/>
    <w:rsid w:val="00DF3080"/>
    <w:rsid w:val="00DF3492"/>
    <w:rsid w:val="00DF351E"/>
    <w:rsid w:val="00DF3700"/>
    <w:rsid w:val="00DF3C66"/>
    <w:rsid w:val="00DF3C6A"/>
    <w:rsid w:val="00DF4C6A"/>
    <w:rsid w:val="00DF5932"/>
    <w:rsid w:val="00DF5C1E"/>
    <w:rsid w:val="00DF5DB4"/>
    <w:rsid w:val="00DF63D0"/>
    <w:rsid w:val="00DF6D2A"/>
    <w:rsid w:val="00DF7342"/>
    <w:rsid w:val="00DF75AB"/>
    <w:rsid w:val="00E0005E"/>
    <w:rsid w:val="00E00993"/>
    <w:rsid w:val="00E00A08"/>
    <w:rsid w:val="00E01B1D"/>
    <w:rsid w:val="00E03337"/>
    <w:rsid w:val="00E034EB"/>
    <w:rsid w:val="00E036CF"/>
    <w:rsid w:val="00E03DA9"/>
    <w:rsid w:val="00E04486"/>
    <w:rsid w:val="00E04D17"/>
    <w:rsid w:val="00E055B6"/>
    <w:rsid w:val="00E05DBA"/>
    <w:rsid w:val="00E0648E"/>
    <w:rsid w:val="00E065C9"/>
    <w:rsid w:val="00E066DC"/>
    <w:rsid w:val="00E06AB3"/>
    <w:rsid w:val="00E06DB6"/>
    <w:rsid w:val="00E06DC8"/>
    <w:rsid w:val="00E06F46"/>
    <w:rsid w:val="00E075E6"/>
    <w:rsid w:val="00E10C31"/>
    <w:rsid w:val="00E10E73"/>
    <w:rsid w:val="00E11251"/>
    <w:rsid w:val="00E122F9"/>
    <w:rsid w:val="00E123D6"/>
    <w:rsid w:val="00E12670"/>
    <w:rsid w:val="00E12BC8"/>
    <w:rsid w:val="00E13810"/>
    <w:rsid w:val="00E13B28"/>
    <w:rsid w:val="00E141FD"/>
    <w:rsid w:val="00E14440"/>
    <w:rsid w:val="00E14760"/>
    <w:rsid w:val="00E14EE7"/>
    <w:rsid w:val="00E14EFC"/>
    <w:rsid w:val="00E16E6A"/>
    <w:rsid w:val="00E16EB5"/>
    <w:rsid w:val="00E17145"/>
    <w:rsid w:val="00E17809"/>
    <w:rsid w:val="00E211D7"/>
    <w:rsid w:val="00E21EA8"/>
    <w:rsid w:val="00E22618"/>
    <w:rsid w:val="00E22E64"/>
    <w:rsid w:val="00E23582"/>
    <w:rsid w:val="00E24246"/>
    <w:rsid w:val="00E24946"/>
    <w:rsid w:val="00E249D5"/>
    <w:rsid w:val="00E24F38"/>
    <w:rsid w:val="00E256D6"/>
    <w:rsid w:val="00E25F3E"/>
    <w:rsid w:val="00E265CE"/>
    <w:rsid w:val="00E26750"/>
    <w:rsid w:val="00E26B5E"/>
    <w:rsid w:val="00E26EFB"/>
    <w:rsid w:val="00E276BD"/>
    <w:rsid w:val="00E27968"/>
    <w:rsid w:val="00E27B34"/>
    <w:rsid w:val="00E27CEC"/>
    <w:rsid w:val="00E30794"/>
    <w:rsid w:val="00E30F65"/>
    <w:rsid w:val="00E31004"/>
    <w:rsid w:val="00E31382"/>
    <w:rsid w:val="00E31652"/>
    <w:rsid w:val="00E318C6"/>
    <w:rsid w:val="00E318F7"/>
    <w:rsid w:val="00E31DC6"/>
    <w:rsid w:val="00E320AE"/>
    <w:rsid w:val="00E322EE"/>
    <w:rsid w:val="00E32588"/>
    <w:rsid w:val="00E32F71"/>
    <w:rsid w:val="00E33017"/>
    <w:rsid w:val="00E330FB"/>
    <w:rsid w:val="00E33132"/>
    <w:rsid w:val="00E341A9"/>
    <w:rsid w:val="00E353C1"/>
    <w:rsid w:val="00E353E3"/>
    <w:rsid w:val="00E376EE"/>
    <w:rsid w:val="00E37A67"/>
    <w:rsid w:val="00E405F4"/>
    <w:rsid w:val="00E4148C"/>
    <w:rsid w:val="00E41AFE"/>
    <w:rsid w:val="00E42AE8"/>
    <w:rsid w:val="00E431A6"/>
    <w:rsid w:val="00E43EC3"/>
    <w:rsid w:val="00E44B59"/>
    <w:rsid w:val="00E45707"/>
    <w:rsid w:val="00E46176"/>
    <w:rsid w:val="00E46380"/>
    <w:rsid w:val="00E464DE"/>
    <w:rsid w:val="00E47027"/>
    <w:rsid w:val="00E4762A"/>
    <w:rsid w:val="00E50316"/>
    <w:rsid w:val="00E507F2"/>
    <w:rsid w:val="00E509D9"/>
    <w:rsid w:val="00E50D70"/>
    <w:rsid w:val="00E50E2F"/>
    <w:rsid w:val="00E51322"/>
    <w:rsid w:val="00E522E6"/>
    <w:rsid w:val="00E5243E"/>
    <w:rsid w:val="00E5294F"/>
    <w:rsid w:val="00E52E26"/>
    <w:rsid w:val="00E53450"/>
    <w:rsid w:val="00E538F1"/>
    <w:rsid w:val="00E5394A"/>
    <w:rsid w:val="00E539ED"/>
    <w:rsid w:val="00E53C68"/>
    <w:rsid w:val="00E549EF"/>
    <w:rsid w:val="00E54C39"/>
    <w:rsid w:val="00E5595E"/>
    <w:rsid w:val="00E559C1"/>
    <w:rsid w:val="00E563D1"/>
    <w:rsid w:val="00E564E8"/>
    <w:rsid w:val="00E573CB"/>
    <w:rsid w:val="00E5751E"/>
    <w:rsid w:val="00E57750"/>
    <w:rsid w:val="00E6012C"/>
    <w:rsid w:val="00E60172"/>
    <w:rsid w:val="00E60A7B"/>
    <w:rsid w:val="00E60FF3"/>
    <w:rsid w:val="00E618E2"/>
    <w:rsid w:val="00E62342"/>
    <w:rsid w:val="00E63369"/>
    <w:rsid w:val="00E64105"/>
    <w:rsid w:val="00E64CDF"/>
    <w:rsid w:val="00E64EA9"/>
    <w:rsid w:val="00E654F2"/>
    <w:rsid w:val="00E65DF3"/>
    <w:rsid w:val="00E6609E"/>
    <w:rsid w:val="00E66840"/>
    <w:rsid w:val="00E66AC3"/>
    <w:rsid w:val="00E67228"/>
    <w:rsid w:val="00E67505"/>
    <w:rsid w:val="00E6754A"/>
    <w:rsid w:val="00E677B0"/>
    <w:rsid w:val="00E67F46"/>
    <w:rsid w:val="00E705F9"/>
    <w:rsid w:val="00E70D80"/>
    <w:rsid w:val="00E7143C"/>
    <w:rsid w:val="00E714AF"/>
    <w:rsid w:val="00E728A1"/>
    <w:rsid w:val="00E72903"/>
    <w:rsid w:val="00E72E2F"/>
    <w:rsid w:val="00E7424B"/>
    <w:rsid w:val="00E745E6"/>
    <w:rsid w:val="00E749CB"/>
    <w:rsid w:val="00E74BE6"/>
    <w:rsid w:val="00E74ED1"/>
    <w:rsid w:val="00E74F65"/>
    <w:rsid w:val="00E753A9"/>
    <w:rsid w:val="00E75A1E"/>
    <w:rsid w:val="00E76065"/>
    <w:rsid w:val="00E761FE"/>
    <w:rsid w:val="00E76313"/>
    <w:rsid w:val="00E76F47"/>
    <w:rsid w:val="00E7745B"/>
    <w:rsid w:val="00E77BD5"/>
    <w:rsid w:val="00E8048E"/>
    <w:rsid w:val="00E807EC"/>
    <w:rsid w:val="00E80940"/>
    <w:rsid w:val="00E80E53"/>
    <w:rsid w:val="00E81629"/>
    <w:rsid w:val="00E81FEB"/>
    <w:rsid w:val="00E82258"/>
    <w:rsid w:val="00E82E20"/>
    <w:rsid w:val="00E8395B"/>
    <w:rsid w:val="00E83B96"/>
    <w:rsid w:val="00E83BF9"/>
    <w:rsid w:val="00E84160"/>
    <w:rsid w:val="00E846BA"/>
    <w:rsid w:val="00E850BB"/>
    <w:rsid w:val="00E85274"/>
    <w:rsid w:val="00E85500"/>
    <w:rsid w:val="00E85F1C"/>
    <w:rsid w:val="00E86205"/>
    <w:rsid w:val="00E86ACF"/>
    <w:rsid w:val="00E87132"/>
    <w:rsid w:val="00E871E6"/>
    <w:rsid w:val="00E879A1"/>
    <w:rsid w:val="00E900F0"/>
    <w:rsid w:val="00E90FE2"/>
    <w:rsid w:val="00E910BF"/>
    <w:rsid w:val="00E9117D"/>
    <w:rsid w:val="00E91448"/>
    <w:rsid w:val="00E92120"/>
    <w:rsid w:val="00E929BB"/>
    <w:rsid w:val="00E92A77"/>
    <w:rsid w:val="00E92ADE"/>
    <w:rsid w:val="00E92FA4"/>
    <w:rsid w:val="00E930EE"/>
    <w:rsid w:val="00E937BE"/>
    <w:rsid w:val="00E93C44"/>
    <w:rsid w:val="00E944DA"/>
    <w:rsid w:val="00E9527A"/>
    <w:rsid w:val="00E95F4E"/>
    <w:rsid w:val="00E96581"/>
    <w:rsid w:val="00E968E6"/>
    <w:rsid w:val="00E96E13"/>
    <w:rsid w:val="00E970CD"/>
    <w:rsid w:val="00E97259"/>
    <w:rsid w:val="00E97CF7"/>
    <w:rsid w:val="00E97DEA"/>
    <w:rsid w:val="00EA07AC"/>
    <w:rsid w:val="00EA09C4"/>
    <w:rsid w:val="00EA13B1"/>
    <w:rsid w:val="00EA145C"/>
    <w:rsid w:val="00EA1F08"/>
    <w:rsid w:val="00EA2762"/>
    <w:rsid w:val="00EA2A61"/>
    <w:rsid w:val="00EA3305"/>
    <w:rsid w:val="00EA3C3E"/>
    <w:rsid w:val="00EA41B9"/>
    <w:rsid w:val="00EA4B80"/>
    <w:rsid w:val="00EA5FE0"/>
    <w:rsid w:val="00EA5FEE"/>
    <w:rsid w:val="00EA60F6"/>
    <w:rsid w:val="00EA6626"/>
    <w:rsid w:val="00EA738A"/>
    <w:rsid w:val="00EA79F1"/>
    <w:rsid w:val="00EA7EC9"/>
    <w:rsid w:val="00EB00E1"/>
    <w:rsid w:val="00EB04F4"/>
    <w:rsid w:val="00EB052B"/>
    <w:rsid w:val="00EB093B"/>
    <w:rsid w:val="00EB1D16"/>
    <w:rsid w:val="00EB229A"/>
    <w:rsid w:val="00EB2A22"/>
    <w:rsid w:val="00EB2C51"/>
    <w:rsid w:val="00EB2E03"/>
    <w:rsid w:val="00EB3620"/>
    <w:rsid w:val="00EB385D"/>
    <w:rsid w:val="00EB4F9C"/>
    <w:rsid w:val="00EB58B8"/>
    <w:rsid w:val="00EB685D"/>
    <w:rsid w:val="00EC1036"/>
    <w:rsid w:val="00EC109A"/>
    <w:rsid w:val="00EC22BE"/>
    <w:rsid w:val="00EC274C"/>
    <w:rsid w:val="00EC2930"/>
    <w:rsid w:val="00EC2E61"/>
    <w:rsid w:val="00EC36FF"/>
    <w:rsid w:val="00EC3786"/>
    <w:rsid w:val="00EC3944"/>
    <w:rsid w:val="00EC5112"/>
    <w:rsid w:val="00EC5325"/>
    <w:rsid w:val="00EC55E7"/>
    <w:rsid w:val="00EC5875"/>
    <w:rsid w:val="00EC58BF"/>
    <w:rsid w:val="00EC6004"/>
    <w:rsid w:val="00EC7089"/>
    <w:rsid w:val="00ED0776"/>
    <w:rsid w:val="00ED0D42"/>
    <w:rsid w:val="00ED0FE6"/>
    <w:rsid w:val="00ED2502"/>
    <w:rsid w:val="00ED305C"/>
    <w:rsid w:val="00ED3B0C"/>
    <w:rsid w:val="00ED47C6"/>
    <w:rsid w:val="00ED51CC"/>
    <w:rsid w:val="00ED58BC"/>
    <w:rsid w:val="00ED5AFB"/>
    <w:rsid w:val="00ED6078"/>
    <w:rsid w:val="00ED6B78"/>
    <w:rsid w:val="00EE0374"/>
    <w:rsid w:val="00EE09AA"/>
    <w:rsid w:val="00EE1142"/>
    <w:rsid w:val="00EE1C3C"/>
    <w:rsid w:val="00EE37D2"/>
    <w:rsid w:val="00EE411B"/>
    <w:rsid w:val="00EE4264"/>
    <w:rsid w:val="00EE4457"/>
    <w:rsid w:val="00EE4561"/>
    <w:rsid w:val="00EE4C26"/>
    <w:rsid w:val="00EE4D28"/>
    <w:rsid w:val="00EE52DC"/>
    <w:rsid w:val="00EE5BF0"/>
    <w:rsid w:val="00EE6055"/>
    <w:rsid w:val="00EE6403"/>
    <w:rsid w:val="00EE6503"/>
    <w:rsid w:val="00EE6E93"/>
    <w:rsid w:val="00EE70EE"/>
    <w:rsid w:val="00EE7366"/>
    <w:rsid w:val="00EE7DFB"/>
    <w:rsid w:val="00EF06F8"/>
    <w:rsid w:val="00EF0F3B"/>
    <w:rsid w:val="00EF2168"/>
    <w:rsid w:val="00EF23E6"/>
    <w:rsid w:val="00EF2505"/>
    <w:rsid w:val="00EF2B13"/>
    <w:rsid w:val="00EF2C69"/>
    <w:rsid w:val="00EF317A"/>
    <w:rsid w:val="00EF3696"/>
    <w:rsid w:val="00EF3740"/>
    <w:rsid w:val="00EF4358"/>
    <w:rsid w:val="00EF4646"/>
    <w:rsid w:val="00EF4769"/>
    <w:rsid w:val="00EF5599"/>
    <w:rsid w:val="00EF5F50"/>
    <w:rsid w:val="00EF6471"/>
    <w:rsid w:val="00EF67FF"/>
    <w:rsid w:val="00EF6CBB"/>
    <w:rsid w:val="00EF709A"/>
    <w:rsid w:val="00EF7201"/>
    <w:rsid w:val="00EF75B8"/>
    <w:rsid w:val="00EF7B1F"/>
    <w:rsid w:val="00EF7F72"/>
    <w:rsid w:val="00F00530"/>
    <w:rsid w:val="00F00D62"/>
    <w:rsid w:val="00F017B3"/>
    <w:rsid w:val="00F018C3"/>
    <w:rsid w:val="00F01B86"/>
    <w:rsid w:val="00F0244D"/>
    <w:rsid w:val="00F02D5A"/>
    <w:rsid w:val="00F031D2"/>
    <w:rsid w:val="00F0329A"/>
    <w:rsid w:val="00F033ED"/>
    <w:rsid w:val="00F0347F"/>
    <w:rsid w:val="00F04785"/>
    <w:rsid w:val="00F04888"/>
    <w:rsid w:val="00F05820"/>
    <w:rsid w:val="00F05A97"/>
    <w:rsid w:val="00F05CC7"/>
    <w:rsid w:val="00F0626C"/>
    <w:rsid w:val="00F06B90"/>
    <w:rsid w:val="00F06D1F"/>
    <w:rsid w:val="00F07EB4"/>
    <w:rsid w:val="00F10263"/>
    <w:rsid w:val="00F104FA"/>
    <w:rsid w:val="00F10BC8"/>
    <w:rsid w:val="00F1181F"/>
    <w:rsid w:val="00F11838"/>
    <w:rsid w:val="00F11C3C"/>
    <w:rsid w:val="00F121B2"/>
    <w:rsid w:val="00F12CB5"/>
    <w:rsid w:val="00F12D26"/>
    <w:rsid w:val="00F12D71"/>
    <w:rsid w:val="00F131A8"/>
    <w:rsid w:val="00F13F0C"/>
    <w:rsid w:val="00F13FA3"/>
    <w:rsid w:val="00F14AF5"/>
    <w:rsid w:val="00F153AA"/>
    <w:rsid w:val="00F1540F"/>
    <w:rsid w:val="00F1585F"/>
    <w:rsid w:val="00F158A5"/>
    <w:rsid w:val="00F16B36"/>
    <w:rsid w:val="00F16CC2"/>
    <w:rsid w:val="00F17013"/>
    <w:rsid w:val="00F170DE"/>
    <w:rsid w:val="00F17427"/>
    <w:rsid w:val="00F17BC3"/>
    <w:rsid w:val="00F17D58"/>
    <w:rsid w:val="00F17EBF"/>
    <w:rsid w:val="00F2008D"/>
    <w:rsid w:val="00F20108"/>
    <w:rsid w:val="00F20999"/>
    <w:rsid w:val="00F20A96"/>
    <w:rsid w:val="00F211B7"/>
    <w:rsid w:val="00F21DDC"/>
    <w:rsid w:val="00F22840"/>
    <w:rsid w:val="00F22D36"/>
    <w:rsid w:val="00F2371D"/>
    <w:rsid w:val="00F23F49"/>
    <w:rsid w:val="00F2475A"/>
    <w:rsid w:val="00F24787"/>
    <w:rsid w:val="00F24906"/>
    <w:rsid w:val="00F251DC"/>
    <w:rsid w:val="00F252CA"/>
    <w:rsid w:val="00F25465"/>
    <w:rsid w:val="00F254C8"/>
    <w:rsid w:val="00F2594E"/>
    <w:rsid w:val="00F262E1"/>
    <w:rsid w:val="00F2689E"/>
    <w:rsid w:val="00F26A47"/>
    <w:rsid w:val="00F26ED6"/>
    <w:rsid w:val="00F272BE"/>
    <w:rsid w:val="00F27815"/>
    <w:rsid w:val="00F3018F"/>
    <w:rsid w:val="00F3033E"/>
    <w:rsid w:val="00F308B6"/>
    <w:rsid w:val="00F30D59"/>
    <w:rsid w:val="00F30DB7"/>
    <w:rsid w:val="00F3107E"/>
    <w:rsid w:val="00F3156E"/>
    <w:rsid w:val="00F31DC1"/>
    <w:rsid w:val="00F333CB"/>
    <w:rsid w:val="00F33D21"/>
    <w:rsid w:val="00F33DC8"/>
    <w:rsid w:val="00F34ED2"/>
    <w:rsid w:val="00F352CE"/>
    <w:rsid w:val="00F3544E"/>
    <w:rsid w:val="00F355BC"/>
    <w:rsid w:val="00F359A5"/>
    <w:rsid w:val="00F36991"/>
    <w:rsid w:val="00F370FE"/>
    <w:rsid w:val="00F37A75"/>
    <w:rsid w:val="00F404A0"/>
    <w:rsid w:val="00F406C6"/>
    <w:rsid w:val="00F4127B"/>
    <w:rsid w:val="00F4250C"/>
    <w:rsid w:val="00F4290B"/>
    <w:rsid w:val="00F43964"/>
    <w:rsid w:val="00F43A25"/>
    <w:rsid w:val="00F447EB"/>
    <w:rsid w:val="00F44AD4"/>
    <w:rsid w:val="00F44DB9"/>
    <w:rsid w:val="00F44E73"/>
    <w:rsid w:val="00F450D5"/>
    <w:rsid w:val="00F455D2"/>
    <w:rsid w:val="00F45C7C"/>
    <w:rsid w:val="00F463FA"/>
    <w:rsid w:val="00F46465"/>
    <w:rsid w:val="00F46538"/>
    <w:rsid w:val="00F4656A"/>
    <w:rsid w:val="00F46A01"/>
    <w:rsid w:val="00F46E0A"/>
    <w:rsid w:val="00F46EFC"/>
    <w:rsid w:val="00F46FA7"/>
    <w:rsid w:val="00F47729"/>
    <w:rsid w:val="00F477F0"/>
    <w:rsid w:val="00F47CD7"/>
    <w:rsid w:val="00F514C6"/>
    <w:rsid w:val="00F51ECE"/>
    <w:rsid w:val="00F52327"/>
    <w:rsid w:val="00F52E03"/>
    <w:rsid w:val="00F5450E"/>
    <w:rsid w:val="00F54EFB"/>
    <w:rsid w:val="00F550CF"/>
    <w:rsid w:val="00F56099"/>
    <w:rsid w:val="00F5632A"/>
    <w:rsid w:val="00F568B1"/>
    <w:rsid w:val="00F57923"/>
    <w:rsid w:val="00F57960"/>
    <w:rsid w:val="00F579D5"/>
    <w:rsid w:val="00F607AF"/>
    <w:rsid w:val="00F60E8A"/>
    <w:rsid w:val="00F612F7"/>
    <w:rsid w:val="00F61B86"/>
    <w:rsid w:val="00F62A43"/>
    <w:rsid w:val="00F630BF"/>
    <w:rsid w:val="00F63E2F"/>
    <w:rsid w:val="00F649B6"/>
    <w:rsid w:val="00F64A75"/>
    <w:rsid w:val="00F64E92"/>
    <w:rsid w:val="00F658C8"/>
    <w:rsid w:val="00F65C6C"/>
    <w:rsid w:val="00F66042"/>
    <w:rsid w:val="00F663E4"/>
    <w:rsid w:val="00F66898"/>
    <w:rsid w:val="00F66A8F"/>
    <w:rsid w:val="00F66E08"/>
    <w:rsid w:val="00F676C0"/>
    <w:rsid w:val="00F677E9"/>
    <w:rsid w:val="00F6785B"/>
    <w:rsid w:val="00F67A82"/>
    <w:rsid w:val="00F67D4A"/>
    <w:rsid w:val="00F67EBB"/>
    <w:rsid w:val="00F70133"/>
    <w:rsid w:val="00F70D0C"/>
    <w:rsid w:val="00F70F15"/>
    <w:rsid w:val="00F711E0"/>
    <w:rsid w:val="00F7157A"/>
    <w:rsid w:val="00F71A84"/>
    <w:rsid w:val="00F71C01"/>
    <w:rsid w:val="00F72A04"/>
    <w:rsid w:val="00F72B6E"/>
    <w:rsid w:val="00F72F62"/>
    <w:rsid w:val="00F73034"/>
    <w:rsid w:val="00F73CB3"/>
    <w:rsid w:val="00F73F26"/>
    <w:rsid w:val="00F740C0"/>
    <w:rsid w:val="00F740CC"/>
    <w:rsid w:val="00F748B5"/>
    <w:rsid w:val="00F748F9"/>
    <w:rsid w:val="00F750D2"/>
    <w:rsid w:val="00F7543B"/>
    <w:rsid w:val="00F75550"/>
    <w:rsid w:val="00F76D62"/>
    <w:rsid w:val="00F76E5D"/>
    <w:rsid w:val="00F7732C"/>
    <w:rsid w:val="00F774D5"/>
    <w:rsid w:val="00F774F3"/>
    <w:rsid w:val="00F777A8"/>
    <w:rsid w:val="00F77894"/>
    <w:rsid w:val="00F7796E"/>
    <w:rsid w:val="00F8037A"/>
    <w:rsid w:val="00F8057F"/>
    <w:rsid w:val="00F805BE"/>
    <w:rsid w:val="00F80953"/>
    <w:rsid w:val="00F8131B"/>
    <w:rsid w:val="00F8150B"/>
    <w:rsid w:val="00F8190C"/>
    <w:rsid w:val="00F81C38"/>
    <w:rsid w:val="00F825BC"/>
    <w:rsid w:val="00F82B12"/>
    <w:rsid w:val="00F83FE7"/>
    <w:rsid w:val="00F85214"/>
    <w:rsid w:val="00F8593F"/>
    <w:rsid w:val="00F85E3A"/>
    <w:rsid w:val="00F85E65"/>
    <w:rsid w:val="00F85FF6"/>
    <w:rsid w:val="00F87BB7"/>
    <w:rsid w:val="00F87BCB"/>
    <w:rsid w:val="00F87E74"/>
    <w:rsid w:val="00F9066F"/>
    <w:rsid w:val="00F906E4"/>
    <w:rsid w:val="00F90973"/>
    <w:rsid w:val="00F90AC4"/>
    <w:rsid w:val="00F90EDA"/>
    <w:rsid w:val="00F9122C"/>
    <w:rsid w:val="00F91C33"/>
    <w:rsid w:val="00F92203"/>
    <w:rsid w:val="00F93D2D"/>
    <w:rsid w:val="00F93F1E"/>
    <w:rsid w:val="00F941BA"/>
    <w:rsid w:val="00F94475"/>
    <w:rsid w:val="00F9463F"/>
    <w:rsid w:val="00F9476A"/>
    <w:rsid w:val="00F9563E"/>
    <w:rsid w:val="00F95A08"/>
    <w:rsid w:val="00F96E94"/>
    <w:rsid w:val="00F97069"/>
    <w:rsid w:val="00F97267"/>
    <w:rsid w:val="00F9766F"/>
    <w:rsid w:val="00F97A1C"/>
    <w:rsid w:val="00F97C24"/>
    <w:rsid w:val="00FA00F8"/>
    <w:rsid w:val="00FA1173"/>
    <w:rsid w:val="00FA11A6"/>
    <w:rsid w:val="00FA2397"/>
    <w:rsid w:val="00FA3B5B"/>
    <w:rsid w:val="00FA3C86"/>
    <w:rsid w:val="00FA42A6"/>
    <w:rsid w:val="00FA4AB4"/>
    <w:rsid w:val="00FA4EDE"/>
    <w:rsid w:val="00FA4F17"/>
    <w:rsid w:val="00FA4F8D"/>
    <w:rsid w:val="00FA626F"/>
    <w:rsid w:val="00FA6E38"/>
    <w:rsid w:val="00FA6EF2"/>
    <w:rsid w:val="00FA7180"/>
    <w:rsid w:val="00FA7536"/>
    <w:rsid w:val="00FA762D"/>
    <w:rsid w:val="00FA7AC6"/>
    <w:rsid w:val="00FA7CB1"/>
    <w:rsid w:val="00FA7F0E"/>
    <w:rsid w:val="00FB009D"/>
    <w:rsid w:val="00FB0245"/>
    <w:rsid w:val="00FB07DA"/>
    <w:rsid w:val="00FB2813"/>
    <w:rsid w:val="00FB2897"/>
    <w:rsid w:val="00FB2987"/>
    <w:rsid w:val="00FB2ACA"/>
    <w:rsid w:val="00FB3806"/>
    <w:rsid w:val="00FB3E8C"/>
    <w:rsid w:val="00FB4034"/>
    <w:rsid w:val="00FB4B1B"/>
    <w:rsid w:val="00FB5568"/>
    <w:rsid w:val="00FB62D1"/>
    <w:rsid w:val="00FB6C73"/>
    <w:rsid w:val="00FB7C84"/>
    <w:rsid w:val="00FC06C7"/>
    <w:rsid w:val="00FC1712"/>
    <w:rsid w:val="00FC1C31"/>
    <w:rsid w:val="00FC1D10"/>
    <w:rsid w:val="00FC20F6"/>
    <w:rsid w:val="00FC279B"/>
    <w:rsid w:val="00FC2874"/>
    <w:rsid w:val="00FC2AB9"/>
    <w:rsid w:val="00FC317C"/>
    <w:rsid w:val="00FC37A7"/>
    <w:rsid w:val="00FC42AB"/>
    <w:rsid w:val="00FC448D"/>
    <w:rsid w:val="00FC4D56"/>
    <w:rsid w:val="00FC5F93"/>
    <w:rsid w:val="00FC62A1"/>
    <w:rsid w:val="00FC6752"/>
    <w:rsid w:val="00FC679F"/>
    <w:rsid w:val="00FC74AD"/>
    <w:rsid w:val="00FC7705"/>
    <w:rsid w:val="00FD0188"/>
    <w:rsid w:val="00FD082B"/>
    <w:rsid w:val="00FD14EA"/>
    <w:rsid w:val="00FD167F"/>
    <w:rsid w:val="00FD2539"/>
    <w:rsid w:val="00FD2BBB"/>
    <w:rsid w:val="00FD33E5"/>
    <w:rsid w:val="00FD3CB1"/>
    <w:rsid w:val="00FD4BB2"/>
    <w:rsid w:val="00FD4D8D"/>
    <w:rsid w:val="00FD536C"/>
    <w:rsid w:val="00FD5A0A"/>
    <w:rsid w:val="00FD5CC4"/>
    <w:rsid w:val="00FD6603"/>
    <w:rsid w:val="00FD6C17"/>
    <w:rsid w:val="00FD73E9"/>
    <w:rsid w:val="00FD77B6"/>
    <w:rsid w:val="00FD7A9F"/>
    <w:rsid w:val="00FD7D2B"/>
    <w:rsid w:val="00FE01EA"/>
    <w:rsid w:val="00FE032D"/>
    <w:rsid w:val="00FE038A"/>
    <w:rsid w:val="00FE04EA"/>
    <w:rsid w:val="00FE16E6"/>
    <w:rsid w:val="00FE1ED2"/>
    <w:rsid w:val="00FE2887"/>
    <w:rsid w:val="00FE3847"/>
    <w:rsid w:val="00FE3AEB"/>
    <w:rsid w:val="00FE3BA9"/>
    <w:rsid w:val="00FE408B"/>
    <w:rsid w:val="00FE4272"/>
    <w:rsid w:val="00FE489D"/>
    <w:rsid w:val="00FE49B7"/>
    <w:rsid w:val="00FE49D3"/>
    <w:rsid w:val="00FE5651"/>
    <w:rsid w:val="00FE5E2A"/>
    <w:rsid w:val="00FE6427"/>
    <w:rsid w:val="00FE6535"/>
    <w:rsid w:val="00FE6C4D"/>
    <w:rsid w:val="00FE6D9C"/>
    <w:rsid w:val="00FE6FE9"/>
    <w:rsid w:val="00FE7094"/>
    <w:rsid w:val="00FE73D8"/>
    <w:rsid w:val="00FE7989"/>
    <w:rsid w:val="00FE7BD6"/>
    <w:rsid w:val="00FF041D"/>
    <w:rsid w:val="00FF044D"/>
    <w:rsid w:val="00FF04AE"/>
    <w:rsid w:val="00FF0595"/>
    <w:rsid w:val="00FF0680"/>
    <w:rsid w:val="00FF0950"/>
    <w:rsid w:val="00FF14EF"/>
    <w:rsid w:val="00FF2681"/>
    <w:rsid w:val="00FF3263"/>
    <w:rsid w:val="00FF41D8"/>
    <w:rsid w:val="00FF46B8"/>
    <w:rsid w:val="00FF4A54"/>
    <w:rsid w:val="00FF4B35"/>
    <w:rsid w:val="00FF53E4"/>
    <w:rsid w:val="00FF5455"/>
    <w:rsid w:val="00FF57DF"/>
    <w:rsid w:val="00FF5CFA"/>
    <w:rsid w:val="00FF635B"/>
    <w:rsid w:val="00FF6CE2"/>
    <w:rsid w:val="00FF6DDB"/>
    <w:rsid w:val="00FF74EA"/>
    <w:rsid w:val="00FF7A30"/>
    <w:rsid w:val="01C1606F"/>
    <w:rsid w:val="02C5DA08"/>
    <w:rsid w:val="0492740A"/>
    <w:rsid w:val="070A0FE4"/>
    <w:rsid w:val="12765F0E"/>
    <w:rsid w:val="162E56A0"/>
    <w:rsid w:val="1819B210"/>
    <w:rsid w:val="18BC2EE5"/>
    <w:rsid w:val="1A88AB4E"/>
    <w:rsid w:val="1AF3C49C"/>
    <w:rsid w:val="20825F7D"/>
    <w:rsid w:val="25400171"/>
    <w:rsid w:val="2AAD25B2"/>
    <w:rsid w:val="2C742D2D"/>
    <w:rsid w:val="2F5BF618"/>
    <w:rsid w:val="305A681D"/>
    <w:rsid w:val="30C8EF23"/>
    <w:rsid w:val="31F6387E"/>
    <w:rsid w:val="327A6E7D"/>
    <w:rsid w:val="344ACF63"/>
    <w:rsid w:val="34AFB944"/>
    <w:rsid w:val="359F9AE0"/>
    <w:rsid w:val="36CD8EE3"/>
    <w:rsid w:val="373B6B41"/>
    <w:rsid w:val="393D121D"/>
    <w:rsid w:val="3B53BEB9"/>
    <w:rsid w:val="3F747550"/>
    <w:rsid w:val="40715535"/>
    <w:rsid w:val="4149746C"/>
    <w:rsid w:val="42AA4942"/>
    <w:rsid w:val="43D8E40B"/>
    <w:rsid w:val="458E2FA7"/>
    <w:rsid w:val="46B22600"/>
    <w:rsid w:val="54CA7C8A"/>
    <w:rsid w:val="55470EEF"/>
    <w:rsid w:val="5B90E827"/>
    <w:rsid w:val="5DB1B18C"/>
    <w:rsid w:val="63278A4C"/>
    <w:rsid w:val="644C34C2"/>
    <w:rsid w:val="64C35AAD"/>
    <w:rsid w:val="68AAF663"/>
    <w:rsid w:val="6A837A9F"/>
    <w:rsid w:val="6DF16CEF"/>
    <w:rsid w:val="7008E07E"/>
    <w:rsid w:val="74DECF49"/>
    <w:rsid w:val="7538E102"/>
    <w:rsid w:val="753CE88A"/>
    <w:rsid w:val="77B13DCA"/>
    <w:rsid w:val="78B39686"/>
    <w:rsid w:val="790E108B"/>
    <w:rsid w:val="7931DFAE"/>
    <w:rsid w:val="7AD98796"/>
    <w:rsid w:val="7AFF61DB"/>
    <w:rsid w:val="7C9B323C"/>
    <w:rsid w:val="7D68DD81"/>
    <w:rsid w:val="7E37029D"/>
    <w:rsid w:val="7F7ED7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9"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uiPriority w:val="99"/>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 w:type="table" w:styleId="TableGridLight">
    <w:name w:val="Grid Table Light"/>
    <w:basedOn w:val="TableNormal"/>
    <w:uiPriority w:val="40"/>
    <w:rsid w:val="008F2E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E0648E"/>
    <w:rPr>
      <w:rFonts w:ascii="MyriadPro-Regular" w:hAnsi="MyriadPro-Regular" w:hint="default"/>
      <w:b w:val="0"/>
      <w:bCs w:val="0"/>
      <w:i w:val="0"/>
      <w:iCs w:val="0"/>
      <w:color w:val="000000"/>
      <w:sz w:val="20"/>
      <w:szCs w:val="20"/>
    </w:rPr>
  </w:style>
  <w:style w:type="character" w:customStyle="1" w:styleId="ui-provider">
    <w:name w:val="ui-provider"/>
    <w:basedOn w:val="DefaultParagraphFont"/>
    <w:rsid w:val="004A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takeholder-survey-repor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sro-corporate-plan-2023-2026/ssro-corporate-plan-202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2.xml><?xml version="1.0" encoding="utf-8"?>
<ds:datastoreItem xmlns:ds="http://schemas.openxmlformats.org/officeDocument/2006/customXml" ds:itemID="{1BA9B67B-B31B-42DC-BD3D-5AA97CAF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1BECF-6EA8-44E6-A205-13F053D74110}">
  <ds:schemaRefs>
    <ds:schemaRef ds:uri="http://schemas.microsoft.com/office/2006/metadata/properties"/>
    <ds:schemaRef ds:uri="f6c0f5a9-fb1b-46f7-8164-1a62f2efa361"/>
    <ds:schemaRef ds:uri="56f896cd-9252-4591-a7f5-578271a0cd5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BE44B9E-0253-43C5-8E75-1BD514445FEA}">
  <ds:schemaRefs>
    <ds:schemaRef ds:uri="http://schemas.microsoft.com/sharepoint/events"/>
  </ds:schemaRefs>
</ds:datastoreItem>
</file>

<file path=customXml/itemProps5.xml><?xml version="1.0" encoding="utf-8"?>
<ds:datastoreItem xmlns:ds="http://schemas.openxmlformats.org/officeDocument/2006/customXml" ds:itemID="{3562BC8C-9971-4C33-8D36-EB13BD5E1430}">
  <ds:schemaRefs>
    <ds:schemaRef ds:uri="http://schemas.openxmlformats.org/officeDocument/2006/bibliography"/>
  </ds:schemaRefs>
</ds:datastoreItem>
</file>

<file path=customXml/itemProps6.xml><?xml version="1.0" encoding="utf-8"?>
<ds:datastoreItem xmlns:ds="http://schemas.openxmlformats.org/officeDocument/2006/customXml" ds:itemID="{CEF5311B-07D3-43E9-8807-4273DE17409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11663</Characters>
  <Application>Microsoft Office Word</Application>
  <DocSecurity>0</DocSecurity>
  <Lines>97</Lines>
  <Paragraphs>27</Paragraphs>
  <ScaleCrop>false</ScaleCrop>
  <Manager/>
  <Company/>
  <LinksUpToDate>false</LinksUpToDate>
  <CharactersWithSpaces>13726</CharactersWithSpaces>
  <SharedDoc>false</SharedDoc>
  <HLinks>
    <vt:vector size="18" baseType="variant">
      <vt:variant>
        <vt:i4>393237</vt:i4>
      </vt:variant>
      <vt:variant>
        <vt:i4>3</vt:i4>
      </vt:variant>
      <vt:variant>
        <vt:i4>0</vt:i4>
      </vt:variant>
      <vt:variant>
        <vt:i4>5</vt:i4>
      </vt:variant>
      <vt:variant>
        <vt:lpwstr>https://www.gov.uk/government/publications/stakeholder-survey-report</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ariant>
        <vt:i4>4128867</vt:i4>
      </vt:variant>
      <vt:variant>
        <vt:i4>0</vt:i4>
      </vt:variant>
      <vt:variant>
        <vt:i4>0</vt:i4>
      </vt:variant>
      <vt:variant>
        <vt:i4>5</vt:i4>
      </vt:variant>
      <vt:variant>
        <vt:lpwstr>https://www.gov.uk/government/publications/ssro-corporate-plan-2023-2026/ssro-corporate-plan-2023-2026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2023-09-14T20:58:00Z</dcterms:created>
  <dcterms:modified xsi:type="dcterms:W3CDTF">2023-09-20T13:55:00Z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34;#Ruaidhri Magee;#42;#Adrian Wallis;#195;#Limited Access System Group For List 4af1b12e-49e5-4561-a3cb-b62f1faf2023;#230;#SharingLinks.b3a2991f-d220-4448-94e4-3ecc9de048da.OrganizationEdit.165cc1eb-f582-4789-b80f-58b2e698c481;#78;#SharingLinks.bc71bdc5-a2e5-43de-9b84-c19fa509248c.Flexible.c21cb99c-fcef-4b5d-919e-2329dec82379;#9;#Everyone except external users;#16;#Colin Sharples</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2019-02-07T15:47:47.8426107Z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y fmtid="{D5CDD505-2E9C-101B-9397-08002B2CF9AE}" pid="48" name="AuthorIds_UIVersion_1536">
    <vt:lpwstr>230</vt:lpwstr>
  </property>
  <property fmtid="{D5CDD505-2E9C-101B-9397-08002B2CF9AE}" pid="49" name="AuthorIds_UIVersion_2048">
    <vt:lpwstr>230</vt:lpwstr>
  </property>
  <property fmtid="{D5CDD505-2E9C-101B-9397-08002B2CF9AE}" pid="50" name="AuthorIds_UIVersion_2560">
    <vt:lpwstr>230</vt:lpwstr>
  </property>
  <property fmtid="{D5CDD505-2E9C-101B-9397-08002B2CF9AE}" pid="51" name="AuthorIds_UIVersion_4608">
    <vt:lpwstr>230</vt:lpwstr>
  </property>
  <property fmtid="{D5CDD505-2E9C-101B-9397-08002B2CF9AE}" pid="52" name="Retention Period">
    <vt:lpwstr>Custom</vt:lpwstr>
  </property>
  <property fmtid="{D5CDD505-2E9C-101B-9397-08002B2CF9AE}" pid="53" name="c4579692400644ce876cf1278b0445c5">
    <vt:lpwstr>General|039a3792-0c82-43f3-a689-1bfec2571e99</vt:lpwstr>
  </property>
</Properties>
</file>