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658B64BA" w14:textId="74A3A1BE" w:rsidR="00B94C42" w:rsidRPr="00B94C42" w:rsidRDefault="00B94C42" w:rsidP="00B94C42">
      <w:pPr>
        <w:jc w:val="center"/>
        <w:rPr>
          <w:rFonts w:cs="Arial"/>
          <w:b/>
          <w:sz w:val="28"/>
          <w:szCs w:val="28"/>
        </w:rPr>
      </w:pPr>
      <w:r w:rsidRPr="00B94C42">
        <w:rPr>
          <w:rFonts w:cs="Arial"/>
          <w:b/>
          <w:sz w:val="28"/>
          <w:szCs w:val="28"/>
        </w:rPr>
        <w:t>Provision of Consultancy for ACNS Pol</w:t>
      </w:r>
      <w:r w:rsidR="00AA22EF">
        <w:rPr>
          <w:rFonts w:cs="Arial"/>
          <w:b/>
          <w:sz w:val="28"/>
          <w:szCs w:val="28"/>
        </w:rPr>
        <w:t>icy</w:t>
      </w:r>
      <w:r w:rsidRPr="00B94C42">
        <w:rPr>
          <w:rFonts w:cs="Arial"/>
          <w:b/>
          <w:sz w:val="28"/>
          <w:szCs w:val="28"/>
        </w:rPr>
        <w:t xml:space="preserve"> Review Implementation Planning</w:t>
      </w: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5D16B57D" w14:textId="77777777" w:rsidR="00AB1A69" w:rsidRPr="0059248B" w:rsidRDefault="00AB1A69" w:rsidP="00AB1A69">
      <w:pPr>
        <w:jc w:val="center"/>
        <w:rPr>
          <w:rFonts w:cs="Arial"/>
          <w:b/>
          <w:sz w:val="28"/>
          <w:szCs w:val="28"/>
        </w:rPr>
      </w:pPr>
      <w:r>
        <w:rPr>
          <w:rFonts w:cs="Arial"/>
          <w:b/>
          <w:sz w:val="28"/>
          <w:szCs w:val="28"/>
        </w:rPr>
        <w:t>The Ministry of Defence</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4E5DAD42" w14:textId="62659902" w:rsidR="00016004" w:rsidRPr="00B94C42" w:rsidRDefault="00B94C42" w:rsidP="00B94C42">
      <w:pPr>
        <w:pStyle w:val="Header"/>
        <w:jc w:val="center"/>
        <w:rPr>
          <w:rFonts w:cs="Arial"/>
          <w:sz w:val="28"/>
          <w:szCs w:val="28"/>
        </w:rPr>
      </w:pPr>
      <w:r w:rsidRPr="00B94C42">
        <w:rPr>
          <w:rFonts w:cs="Arial"/>
          <w:b/>
          <w:sz w:val="28"/>
          <w:szCs w:val="28"/>
        </w:rPr>
        <w:t>PWC LLP</w:t>
      </w:r>
    </w:p>
    <w:p w14:paraId="7ACC95FD" w14:textId="77777777" w:rsidR="00016004" w:rsidRPr="0059248B" w:rsidRDefault="00016004" w:rsidP="00016004">
      <w:pPr>
        <w:jc w:val="center"/>
        <w:rPr>
          <w:rFonts w:cs="Arial"/>
          <w:sz w:val="28"/>
          <w:szCs w:val="28"/>
        </w:rPr>
      </w:pPr>
    </w:p>
    <w:p w14:paraId="15A30306" w14:textId="6067AC3F" w:rsidR="00016004" w:rsidRPr="0059248B" w:rsidRDefault="00016004" w:rsidP="00016004">
      <w:pPr>
        <w:jc w:val="center"/>
        <w:rPr>
          <w:rFonts w:cs="Arial"/>
          <w:sz w:val="28"/>
          <w:szCs w:val="28"/>
        </w:rPr>
      </w:pPr>
      <w:r>
        <w:rPr>
          <w:rFonts w:cs="Arial"/>
          <w:b/>
          <w:sz w:val="28"/>
          <w:szCs w:val="28"/>
        </w:rPr>
        <w:t>Contract Reference: CCCC</w:t>
      </w:r>
      <w:r w:rsidR="00B94C42">
        <w:rPr>
          <w:rFonts w:cs="Arial"/>
          <w:b/>
          <w:sz w:val="28"/>
          <w:szCs w:val="28"/>
        </w:rPr>
        <w:t>17B18</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0A5515" w:rsidRDefault="00016004" w:rsidP="00016004">
      <w:pPr>
        <w:pStyle w:val="TOC1"/>
        <w:tabs>
          <w:tab w:val="right" w:leader="dot" w:pos="9506"/>
        </w:tabs>
        <w:outlineLvl w:val="0"/>
        <w:rPr>
          <w:rFonts w:cs="Arial"/>
          <w:b/>
          <w:bCs/>
          <w:szCs w:val="22"/>
        </w:rPr>
      </w:pPr>
      <w:r w:rsidRPr="000A5515">
        <w:rPr>
          <w:rFonts w:cs="Arial"/>
          <w:b/>
          <w:bCs/>
          <w:szCs w:val="22"/>
        </w:rPr>
        <w:t>PART 1 APPENDIX 1 CONTRACT SERVICES</w:t>
      </w:r>
      <w:r w:rsidRPr="000A5515">
        <w:rPr>
          <w:rFonts w:cs="Arial"/>
          <w:b/>
          <w:bCs/>
          <w:szCs w:val="22"/>
        </w:rPr>
        <w:tab/>
        <w:t>6</w:t>
      </w:r>
    </w:p>
    <w:p w14:paraId="5B86D043" w14:textId="77777777" w:rsidR="00016004" w:rsidRPr="000A5515" w:rsidRDefault="00016004" w:rsidP="00016004">
      <w:pPr>
        <w:pStyle w:val="TOC1"/>
        <w:tabs>
          <w:tab w:val="right" w:leader="dot" w:pos="9506"/>
        </w:tabs>
        <w:outlineLvl w:val="0"/>
        <w:rPr>
          <w:rFonts w:cs="Arial"/>
          <w:b/>
          <w:bCs/>
          <w:szCs w:val="22"/>
        </w:rPr>
      </w:pPr>
      <w:r w:rsidRPr="000A5515">
        <w:rPr>
          <w:rFonts w:cs="Arial"/>
          <w:b/>
          <w:bCs/>
          <w:szCs w:val="22"/>
        </w:rPr>
        <w:t xml:space="preserve">pART 1 APPENDIX 2 TENDER RESPONSE &amp; CHARGES </w:t>
      </w:r>
      <w:r w:rsidRPr="000A5515">
        <w:rPr>
          <w:rFonts w:cs="Arial"/>
          <w:b/>
          <w:bCs/>
          <w:szCs w:val="22"/>
        </w:rPr>
        <w:tab/>
        <w:t>8</w:t>
      </w:r>
    </w:p>
    <w:p w14:paraId="5DF08F00" w14:textId="1421B5DC" w:rsidR="00016004" w:rsidRPr="000A5515"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0A5515">
        <w:rPr>
          <w:rFonts w:cs="Arial"/>
          <w:b/>
          <w:bCs/>
          <w:szCs w:val="22"/>
        </w:rPr>
        <w:t>pART 1 APPENDIX 3 Variations/Supplements to call off Terms……....</w:t>
      </w:r>
      <w:r w:rsidR="00701CB8" w:rsidRPr="000A5515">
        <w:rPr>
          <w:rFonts w:cs="Arial"/>
          <w:b/>
          <w:bCs/>
          <w:szCs w:val="22"/>
        </w:rPr>
        <w:t>.</w:t>
      </w:r>
      <w:r w:rsidRPr="000A5515">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0A5515">
        <w:rPr>
          <w:rFonts w:cs="Arial"/>
          <w:b/>
          <w:bCs/>
          <w:szCs w:val="22"/>
        </w:rPr>
        <w:t>pART 2 CALL OFF TERMS</w:t>
      </w:r>
      <w:r w:rsidRPr="000A5515">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47D71CB2" w14:textId="77777777" w:rsidR="000A5515" w:rsidRDefault="000A5515" w:rsidP="00AE5A0F">
      <w:pPr>
        <w:jc w:val="center"/>
        <w:rPr>
          <w:rFonts w:cs="Arial"/>
          <w:color w:val="0070C0"/>
          <w:sz w:val="20"/>
        </w:rPr>
      </w:pPr>
    </w:p>
    <w:p w14:paraId="2274A22C" w14:textId="77777777" w:rsidR="000A5515" w:rsidRDefault="000A5515" w:rsidP="00AE5A0F">
      <w:pPr>
        <w:jc w:val="center"/>
        <w:rPr>
          <w:rFonts w:cs="Arial"/>
          <w:color w:val="0070C0"/>
          <w:sz w:val="20"/>
        </w:rPr>
      </w:pPr>
    </w:p>
    <w:p w14:paraId="6F7E2CBA" w14:textId="77777777" w:rsidR="000A5515" w:rsidRDefault="000A5515" w:rsidP="00AE5A0F">
      <w:pPr>
        <w:jc w:val="center"/>
        <w:rPr>
          <w:rFonts w:cs="Arial"/>
          <w:color w:val="0070C0"/>
          <w:sz w:val="20"/>
        </w:rPr>
      </w:pPr>
    </w:p>
    <w:p w14:paraId="16E6F561" w14:textId="77777777" w:rsidR="000A5515" w:rsidRDefault="000A5515" w:rsidP="00AE5A0F">
      <w:pPr>
        <w:jc w:val="center"/>
        <w:rPr>
          <w:rFonts w:cs="Arial"/>
          <w:color w:val="0070C0"/>
          <w:sz w:val="20"/>
        </w:rPr>
      </w:pPr>
    </w:p>
    <w:p w14:paraId="3560371F" w14:textId="77777777" w:rsidR="000A5515" w:rsidRDefault="000A5515" w:rsidP="00AE5A0F">
      <w:pPr>
        <w:jc w:val="center"/>
        <w:rPr>
          <w:rFonts w:cs="Arial"/>
          <w:color w:val="0070C0"/>
          <w:sz w:val="20"/>
        </w:rPr>
      </w:pPr>
    </w:p>
    <w:p w14:paraId="472F7288" w14:textId="77777777" w:rsidR="000A5515" w:rsidRDefault="000A5515" w:rsidP="00AE5A0F">
      <w:pPr>
        <w:jc w:val="center"/>
        <w:rPr>
          <w:rFonts w:cs="Arial"/>
          <w:color w:val="0070C0"/>
          <w:sz w:val="20"/>
        </w:rPr>
      </w:pPr>
    </w:p>
    <w:p w14:paraId="0249B62F" w14:textId="77777777" w:rsidR="000A5515" w:rsidRDefault="000A5515" w:rsidP="00AE5A0F">
      <w:pPr>
        <w:jc w:val="center"/>
        <w:rPr>
          <w:rFonts w:cs="Arial"/>
          <w:color w:val="0070C0"/>
          <w:sz w:val="20"/>
        </w:rPr>
      </w:pPr>
    </w:p>
    <w:p w14:paraId="60DED654" w14:textId="77777777" w:rsidR="000A5515" w:rsidRDefault="000A5515" w:rsidP="00AE5A0F">
      <w:pPr>
        <w:jc w:val="center"/>
        <w:rPr>
          <w:rFonts w:cs="Arial"/>
          <w:color w:val="0070C0"/>
          <w:sz w:val="20"/>
        </w:rPr>
      </w:pPr>
    </w:p>
    <w:p w14:paraId="5FD149A1" w14:textId="77777777" w:rsidR="000A5515" w:rsidRDefault="000A5515"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EE1CF3" w14:paraId="176F5CE3" w14:textId="77777777" w:rsidTr="00701CB8">
        <w:tc>
          <w:tcPr>
            <w:tcW w:w="9209" w:type="dxa"/>
          </w:tcPr>
          <w:p w14:paraId="264275D6" w14:textId="77777777" w:rsidR="00701CB8" w:rsidRPr="00EE1CF3" w:rsidRDefault="00701CB8" w:rsidP="00701CB8">
            <w:pPr>
              <w:widowControl w:val="0"/>
              <w:numPr>
                <w:ilvl w:val="1"/>
                <w:numId w:val="21"/>
              </w:numPr>
              <w:spacing w:line="240" w:lineRule="auto"/>
              <w:rPr>
                <w:rFonts w:cs="Arial"/>
                <w:b/>
                <w:sz w:val="20"/>
              </w:rPr>
            </w:pPr>
            <w:r w:rsidRPr="00EE1CF3">
              <w:rPr>
                <w:rFonts w:cs="Arial"/>
                <w:b/>
                <w:sz w:val="20"/>
              </w:rPr>
              <w:t>Effective Date</w:t>
            </w:r>
          </w:p>
          <w:p w14:paraId="08394096" w14:textId="3B652CB5" w:rsidR="00701CB8" w:rsidRPr="00EE1CF3" w:rsidRDefault="00701CB8" w:rsidP="007B439F">
            <w:pPr>
              <w:widowControl w:val="0"/>
              <w:spacing w:line="240" w:lineRule="auto"/>
              <w:rPr>
                <w:rFonts w:cs="Arial"/>
                <w:sz w:val="20"/>
              </w:rPr>
            </w:pPr>
            <w:r w:rsidRPr="00EE1CF3">
              <w:rPr>
                <w:rFonts w:cs="Arial"/>
                <w:sz w:val="20"/>
              </w:rPr>
              <w:t>1.1.1</w:t>
            </w:r>
            <w:r w:rsidR="000A5515" w:rsidRPr="00EE1CF3">
              <w:rPr>
                <w:rFonts w:cs="Arial"/>
                <w:b/>
                <w:sz w:val="20"/>
              </w:rPr>
              <w:t xml:space="preserve"> </w:t>
            </w:r>
            <w:r w:rsidRPr="00EE1CF3">
              <w:rPr>
                <w:rFonts w:cs="Arial"/>
                <w:sz w:val="20"/>
              </w:rPr>
              <w:t xml:space="preserve">This Contract shall commence on </w:t>
            </w:r>
            <w:r w:rsidR="00C65FA9" w:rsidRPr="00EE1CF3">
              <w:rPr>
                <w:rFonts w:cs="Arial"/>
                <w:sz w:val="20"/>
              </w:rPr>
              <w:t xml:space="preserve">or before </w:t>
            </w:r>
            <w:r w:rsidR="00971486" w:rsidRPr="00971486">
              <w:rPr>
                <w:rFonts w:cs="Arial"/>
                <w:sz w:val="20"/>
              </w:rPr>
              <w:t xml:space="preserve">Monday </w:t>
            </w:r>
            <w:r w:rsidR="007B439F">
              <w:rPr>
                <w:rFonts w:cs="Arial"/>
                <w:sz w:val="20"/>
              </w:rPr>
              <w:t>23rd</w:t>
            </w:r>
            <w:r w:rsidR="00971486" w:rsidRPr="00971486">
              <w:rPr>
                <w:rFonts w:cs="Arial"/>
                <w:sz w:val="20"/>
              </w:rPr>
              <w:t xml:space="preserve"> October 2017</w:t>
            </w:r>
            <w:r w:rsidRPr="00EE1CF3">
              <w:rPr>
                <w:rFonts w:cs="Arial"/>
                <w:sz w:val="20"/>
              </w:rPr>
              <w:t>.</w:t>
            </w:r>
          </w:p>
        </w:tc>
      </w:tr>
      <w:tr w:rsidR="00701CB8" w:rsidRPr="00EE1CF3" w14:paraId="1FC34CEF" w14:textId="77777777" w:rsidTr="00701CB8">
        <w:tc>
          <w:tcPr>
            <w:tcW w:w="9209" w:type="dxa"/>
          </w:tcPr>
          <w:p w14:paraId="264B3241" w14:textId="77777777" w:rsidR="00701CB8" w:rsidRPr="00EE1CF3" w:rsidRDefault="00701CB8" w:rsidP="00701CB8">
            <w:pPr>
              <w:widowControl w:val="0"/>
              <w:spacing w:line="240" w:lineRule="auto"/>
              <w:rPr>
                <w:rFonts w:cs="Arial"/>
                <w:b/>
                <w:sz w:val="20"/>
              </w:rPr>
            </w:pPr>
            <w:r w:rsidRPr="00EE1CF3">
              <w:rPr>
                <w:rFonts w:cs="Arial"/>
                <w:b/>
                <w:sz w:val="20"/>
              </w:rPr>
              <w:t>1.2 Expiry Date</w:t>
            </w:r>
          </w:p>
          <w:p w14:paraId="2DD3AD86" w14:textId="647C0B53" w:rsidR="00701CB8" w:rsidRPr="00EE1CF3" w:rsidRDefault="00701CB8" w:rsidP="00701CB8">
            <w:pPr>
              <w:widowControl w:val="0"/>
              <w:spacing w:line="240" w:lineRule="auto"/>
              <w:rPr>
                <w:rFonts w:cs="Arial"/>
                <w:sz w:val="20"/>
              </w:rPr>
            </w:pPr>
            <w:r w:rsidRPr="00EE1CF3">
              <w:rPr>
                <w:rFonts w:cs="Arial"/>
                <w:sz w:val="20"/>
              </w:rPr>
              <w:t>1.2.1 This Contract shall expire on</w:t>
            </w:r>
            <w:r w:rsidR="00C65FA9" w:rsidRPr="00EE1CF3">
              <w:rPr>
                <w:rFonts w:cs="Arial"/>
                <w:sz w:val="20"/>
              </w:rPr>
              <w:t xml:space="preserve"> or before</w:t>
            </w:r>
            <w:r w:rsidRPr="00EE1CF3">
              <w:rPr>
                <w:rFonts w:cs="Arial"/>
                <w:sz w:val="20"/>
              </w:rPr>
              <w:t xml:space="preserve"> </w:t>
            </w:r>
            <w:r w:rsidR="007B439F" w:rsidRPr="007B439F">
              <w:rPr>
                <w:rFonts w:cs="Arial"/>
                <w:sz w:val="20"/>
              </w:rPr>
              <w:t>Friday 26th January 2018</w:t>
            </w:r>
            <w:r w:rsidRPr="00EE1CF3">
              <w:t>.</w:t>
            </w:r>
          </w:p>
          <w:p w14:paraId="2B4C0E0A" w14:textId="77777777" w:rsidR="00701CB8" w:rsidRPr="00EE1CF3" w:rsidRDefault="00701CB8" w:rsidP="000A5515">
            <w:pPr>
              <w:widowControl w:val="0"/>
              <w:spacing w:line="240" w:lineRule="auto"/>
              <w:rPr>
                <w:rFonts w:cs="Arial"/>
                <w:sz w:val="20"/>
              </w:rPr>
            </w:pPr>
            <w:r w:rsidRPr="00EE1CF3">
              <w:rPr>
                <w:rFonts w:cs="Arial"/>
                <w:sz w:val="20"/>
              </w:rPr>
              <w:t xml:space="preserve">Completion in accordance with the terms of the Contract, of the Contract Services specified in this Appendix 1 unless terminated earlier pursuant to this Contract. </w:t>
            </w:r>
          </w:p>
        </w:tc>
      </w:tr>
    </w:tbl>
    <w:p w14:paraId="12B0BADA" w14:textId="77777777" w:rsidR="00701CB8" w:rsidRPr="00EE1CF3"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EE1CF3" w14:paraId="6C6836A5" w14:textId="77777777" w:rsidTr="00701CB8">
        <w:tc>
          <w:tcPr>
            <w:tcW w:w="9293" w:type="dxa"/>
            <w:shd w:val="clear" w:color="auto" w:fill="D9D9D9"/>
          </w:tcPr>
          <w:p w14:paraId="6C6836A4" w14:textId="77777777" w:rsidR="004363FF" w:rsidRPr="00EE1CF3" w:rsidRDefault="004363FF" w:rsidP="005E64BF">
            <w:pPr>
              <w:keepNext/>
              <w:widowControl w:val="0"/>
              <w:spacing w:line="240" w:lineRule="auto"/>
              <w:rPr>
                <w:rFonts w:cs="Arial"/>
                <w:b/>
                <w:sz w:val="20"/>
              </w:rPr>
            </w:pPr>
            <w:r w:rsidRPr="00EE1CF3">
              <w:rPr>
                <w:rFonts w:cs="Arial"/>
                <w:b/>
                <w:sz w:val="20"/>
              </w:rPr>
              <w:t>2. SERVICES REQUIREMENTS</w:t>
            </w:r>
          </w:p>
        </w:tc>
      </w:tr>
      <w:tr w:rsidR="00212002" w:rsidRPr="00EE1CF3" w14:paraId="6C6836AD" w14:textId="77777777" w:rsidTr="00701CB8">
        <w:tc>
          <w:tcPr>
            <w:tcW w:w="9293" w:type="dxa"/>
            <w:shd w:val="clear" w:color="auto" w:fill="auto"/>
          </w:tcPr>
          <w:p w14:paraId="6C6836A6" w14:textId="77777777" w:rsidR="00212002" w:rsidRPr="00EE1CF3" w:rsidRDefault="00212002" w:rsidP="005E64BF">
            <w:pPr>
              <w:widowControl w:val="0"/>
              <w:spacing w:line="240" w:lineRule="auto"/>
              <w:rPr>
                <w:rFonts w:cs="Arial"/>
                <w:b/>
                <w:sz w:val="20"/>
              </w:rPr>
            </w:pPr>
            <w:r w:rsidRPr="00EE1CF3">
              <w:rPr>
                <w:rFonts w:cs="Arial"/>
                <w:b/>
                <w:sz w:val="20"/>
              </w:rPr>
              <w:t>2.</w:t>
            </w:r>
            <w:r w:rsidR="008F76B2" w:rsidRPr="00EE1CF3">
              <w:rPr>
                <w:rFonts w:cs="Arial"/>
                <w:b/>
                <w:sz w:val="20"/>
              </w:rPr>
              <w:t>1</w:t>
            </w:r>
            <w:r w:rsidRPr="00EE1CF3">
              <w:rPr>
                <w:rFonts w:cs="Arial"/>
                <w:b/>
                <w:sz w:val="20"/>
              </w:rPr>
              <w:t xml:space="preserve"> Services Required</w:t>
            </w:r>
          </w:p>
          <w:p w14:paraId="21E31A59" w14:textId="77777777" w:rsidR="00212002" w:rsidRDefault="008440B3" w:rsidP="000A5515">
            <w:pPr>
              <w:widowControl w:val="0"/>
              <w:spacing w:line="240" w:lineRule="auto"/>
              <w:rPr>
                <w:rFonts w:cs="Arial"/>
                <w:b/>
                <w:sz w:val="20"/>
              </w:rPr>
            </w:pPr>
            <w:r w:rsidRPr="008440B3">
              <w:rPr>
                <w:rFonts w:cs="Arial"/>
                <w:b/>
                <w:sz w:val="20"/>
              </w:rPr>
              <w:t>Please see attached Appendix B below:</w:t>
            </w:r>
          </w:p>
          <w:bookmarkStart w:id="0" w:name="_MON_1570105886"/>
          <w:bookmarkEnd w:id="0"/>
          <w:p w14:paraId="6C6836AC" w14:textId="15EB4326" w:rsidR="008440B3" w:rsidRPr="008440B3" w:rsidRDefault="003B1B1D" w:rsidP="008440B3">
            <w:pPr>
              <w:widowControl w:val="0"/>
              <w:spacing w:line="240" w:lineRule="auto"/>
              <w:rPr>
                <w:rFonts w:cs="Arial"/>
                <w:b/>
                <w:sz w:val="20"/>
              </w:rPr>
            </w:pPr>
            <w:r>
              <w:rPr>
                <w:rFonts w:cs="Arial"/>
                <w:b/>
                <w:sz w:val="20"/>
              </w:rPr>
              <w:object w:dxaOrig="1504" w:dyaOrig="982" w14:anchorId="62628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Word.Document.12" ShapeID="_x0000_i1025" DrawAspect="Icon" ObjectID="_1572239535" r:id="rId14">
                  <o:FieldCodes>\s</o:FieldCodes>
                </o:OLEObject>
              </w:object>
            </w:r>
          </w:p>
        </w:tc>
      </w:tr>
      <w:tr w:rsidR="004363FF" w:rsidRPr="00EE1CF3" w14:paraId="6C6836AF" w14:textId="77777777" w:rsidTr="00701CB8">
        <w:tc>
          <w:tcPr>
            <w:tcW w:w="9293" w:type="dxa"/>
            <w:shd w:val="clear" w:color="auto" w:fill="D9D9D9"/>
          </w:tcPr>
          <w:p w14:paraId="6C6836AE" w14:textId="77777777" w:rsidR="004363FF" w:rsidRPr="00EE1CF3" w:rsidRDefault="004363FF" w:rsidP="005E64BF">
            <w:pPr>
              <w:keepNext/>
              <w:widowControl w:val="0"/>
              <w:spacing w:line="240" w:lineRule="auto"/>
              <w:rPr>
                <w:rFonts w:cs="Arial"/>
                <w:b/>
                <w:sz w:val="20"/>
              </w:rPr>
            </w:pPr>
            <w:r w:rsidRPr="00EE1CF3">
              <w:rPr>
                <w:rFonts w:cs="Arial"/>
                <w:b/>
                <w:sz w:val="20"/>
              </w:rPr>
              <w:t>3.  PERFORMANCE OF THE SERVICES AND DELIVERABLES</w:t>
            </w:r>
          </w:p>
        </w:tc>
      </w:tr>
      <w:tr w:rsidR="004363FF" w:rsidRPr="00EE1CF3" w14:paraId="6C6836CC" w14:textId="77777777" w:rsidTr="00701CB8">
        <w:trPr>
          <w:trHeight w:val="2117"/>
        </w:trPr>
        <w:tc>
          <w:tcPr>
            <w:tcW w:w="9293" w:type="dxa"/>
            <w:shd w:val="clear" w:color="auto" w:fill="auto"/>
          </w:tcPr>
          <w:p w14:paraId="6C6836B0" w14:textId="77777777" w:rsidR="004363FF" w:rsidRPr="00EE1CF3" w:rsidRDefault="004363FF" w:rsidP="005E64BF">
            <w:pPr>
              <w:widowControl w:val="0"/>
              <w:spacing w:line="240" w:lineRule="auto"/>
              <w:rPr>
                <w:rFonts w:cs="Arial"/>
                <w:b/>
                <w:sz w:val="20"/>
              </w:rPr>
            </w:pPr>
            <w:r w:rsidRPr="00EE1CF3">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EE1CF3">
              <w:rPr>
                <w:rFonts w:cs="Arial"/>
                <w:sz w:val="20"/>
              </w:rPr>
              <w:t xml:space="preserve">The Implementation Plan as at the </w:t>
            </w:r>
            <w:r w:rsidR="009B2657" w:rsidRPr="00EE1CF3">
              <w:rPr>
                <w:rFonts w:cs="Arial"/>
                <w:sz w:val="20"/>
              </w:rPr>
              <w:t>Effective</w:t>
            </w:r>
            <w:r w:rsidRPr="00EE1CF3">
              <w:rPr>
                <w:rFonts w:cs="Arial"/>
                <w:sz w:val="20"/>
              </w:rPr>
              <w:t xml:space="preserve"> Date is set out below:</w:t>
            </w:r>
          </w:p>
          <w:tbl>
            <w:tblPr>
              <w:tblStyle w:val="TableGrid"/>
              <w:tblW w:w="5000" w:type="pct"/>
              <w:tblLook w:val="04A0" w:firstRow="1" w:lastRow="0" w:firstColumn="1" w:lastColumn="0" w:noHBand="0" w:noVBand="1"/>
            </w:tblPr>
            <w:tblGrid>
              <w:gridCol w:w="1629"/>
              <w:gridCol w:w="4497"/>
              <w:gridCol w:w="2941"/>
            </w:tblGrid>
            <w:tr w:rsidR="003B1B1D" w:rsidRPr="00F5185C" w14:paraId="5C9BE99F" w14:textId="77777777" w:rsidTr="00765046">
              <w:tc>
                <w:tcPr>
                  <w:tcW w:w="898" w:type="pct"/>
                  <w:shd w:val="clear" w:color="auto" w:fill="C6D9F1" w:themeFill="text2" w:themeFillTint="33"/>
                  <w:vAlign w:val="center"/>
                </w:tcPr>
                <w:p w14:paraId="1F35E6EF" w14:textId="77777777" w:rsidR="003B1B1D" w:rsidRPr="00F5185C" w:rsidRDefault="003B1B1D" w:rsidP="003B1B1D">
                  <w:pPr>
                    <w:pStyle w:val="Heading3"/>
                    <w:numPr>
                      <w:ilvl w:val="0"/>
                      <w:numId w:val="0"/>
                    </w:numPr>
                    <w:spacing w:after="120"/>
                    <w:jc w:val="center"/>
                    <w:outlineLvl w:val="2"/>
                    <w:rPr>
                      <w:b/>
                      <w:szCs w:val="24"/>
                    </w:rPr>
                  </w:pPr>
                  <w:r w:rsidRPr="00F5185C">
                    <w:rPr>
                      <w:b/>
                    </w:rPr>
                    <w:t>Milestone</w:t>
                  </w:r>
                </w:p>
              </w:tc>
              <w:tc>
                <w:tcPr>
                  <w:tcW w:w="2480" w:type="pct"/>
                  <w:shd w:val="clear" w:color="auto" w:fill="C6D9F1" w:themeFill="text2" w:themeFillTint="33"/>
                  <w:vAlign w:val="center"/>
                </w:tcPr>
                <w:p w14:paraId="71E92FAB" w14:textId="77777777" w:rsidR="003B1B1D" w:rsidRPr="00F5185C" w:rsidRDefault="003B1B1D" w:rsidP="003B1B1D">
                  <w:pPr>
                    <w:pStyle w:val="Heading3"/>
                    <w:numPr>
                      <w:ilvl w:val="0"/>
                      <w:numId w:val="0"/>
                    </w:numPr>
                    <w:spacing w:after="120"/>
                    <w:jc w:val="center"/>
                    <w:outlineLvl w:val="2"/>
                    <w:rPr>
                      <w:b/>
                      <w:szCs w:val="24"/>
                    </w:rPr>
                  </w:pPr>
                  <w:r w:rsidRPr="00F5185C">
                    <w:rPr>
                      <w:b/>
                    </w:rPr>
                    <w:t>Description</w:t>
                  </w:r>
                </w:p>
              </w:tc>
              <w:tc>
                <w:tcPr>
                  <w:tcW w:w="1622" w:type="pct"/>
                  <w:shd w:val="clear" w:color="auto" w:fill="C6D9F1" w:themeFill="text2" w:themeFillTint="33"/>
                  <w:vAlign w:val="center"/>
                </w:tcPr>
                <w:p w14:paraId="19D6B2F4" w14:textId="77777777" w:rsidR="003B1B1D" w:rsidRPr="00F5185C" w:rsidRDefault="003B1B1D" w:rsidP="003B1B1D">
                  <w:pPr>
                    <w:pStyle w:val="Heading3"/>
                    <w:numPr>
                      <w:ilvl w:val="0"/>
                      <w:numId w:val="0"/>
                    </w:numPr>
                    <w:spacing w:after="120"/>
                    <w:jc w:val="center"/>
                    <w:outlineLvl w:val="2"/>
                    <w:rPr>
                      <w:b/>
                      <w:szCs w:val="24"/>
                    </w:rPr>
                  </w:pPr>
                  <w:r w:rsidRPr="00F5185C">
                    <w:rPr>
                      <w:b/>
                    </w:rPr>
                    <w:t>Timeframe</w:t>
                  </w:r>
                </w:p>
              </w:tc>
            </w:tr>
            <w:tr w:rsidR="003B1B1D" w:rsidRPr="00F5185C" w14:paraId="0D7D4D0E" w14:textId="77777777" w:rsidTr="00765046">
              <w:tc>
                <w:tcPr>
                  <w:tcW w:w="898" w:type="pct"/>
                  <w:vAlign w:val="center"/>
                </w:tcPr>
                <w:p w14:paraId="645E4E54" w14:textId="77777777" w:rsidR="003B1B1D" w:rsidRPr="00F5185C" w:rsidRDefault="003B1B1D" w:rsidP="003B1B1D">
                  <w:pPr>
                    <w:pStyle w:val="Heading3"/>
                    <w:numPr>
                      <w:ilvl w:val="0"/>
                      <w:numId w:val="0"/>
                    </w:numPr>
                    <w:spacing w:after="120"/>
                    <w:jc w:val="center"/>
                    <w:outlineLvl w:val="2"/>
                    <w:rPr>
                      <w:szCs w:val="24"/>
                    </w:rPr>
                  </w:pPr>
                  <w:r w:rsidRPr="00F5185C">
                    <w:t>1</w:t>
                  </w:r>
                </w:p>
              </w:tc>
              <w:tc>
                <w:tcPr>
                  <w:tcW w:w="2480" w:type="pct"/>
                  <w:vAlign w:val="center"/>
                </w:tcPr>
                <w:p w14:paraId="10EFD6FE" w14:textId="77777777" w:rsidR="003B1B1D" w:rsidRPr="00F5185C" w:rsidRDefault="003B1B1D" w:rsidP="003B1B1D">
                  <w:pPr>
                    <w:pStyle w:val="Heading3"/>
                    <w:numPr>
                      <w:ilvl w:val="0"/>
                      <w:numId w:val="0"/>
                    </w:numPr>
                    <w:spacing w:after="120"/>
                    <w:jc w:val="left"/>
                    <w:outlineLvl w:val="2"/>
                    <w:rPr>
                      <w:szCs w:val="24"/>
                    </w:rPr>
                  </w:pPr>
                  <w:r w:rsidRPr="00F5185C">
                    <w:t xml:space="preserve">Mobilise the project team </w:t>
                  </w:r>
                </w:p>
              </w:tc>
              <w:tc>
                <w:tcPr>
                  <w:tcW w:w="1622" w:type="pct"/>
                  <w:vAlign w:val="center"/>
                </w:tcPr>
                <w:p w14:paraId="5C178605" w14:textId="77777777" w:rsidR="003B1B1D" w:rsidRPr="00F5185C" w:rsidRDefault="003B1B1D" w:rsidP="003B1B1D">
                  <w:pPr>
                    <w:pStyle w:val="Heading3"/>
                    <w:numPr>
                      <w:ilvl w:val="0"/>
                      <w:numId w:val="0"/>
                    </w:numPr>
                    <w:spacing w:after="120"/>
                    <w:jc w:val="center"/>
                    <w:outlineLvl w:val="2"/>
                    <w:rPr>
                      <w:szCs w:val="24"/>
                    </w:rPr>
                  </w:pPr>
                  <w:r w:rsidRPr="00F5185C">
                    <w:t xml:space="preserve">Within week 1 of Contract Award </w:t>
                  </w:r>
                </w:p>
              </w:tc>
            </w:tr>
            <w:tr w:rsidR="003B1B1D" w:rsidRPr="00F5185C" w14:paraId="71ACF96B" w14:textId="77777777" w:rsidTr="00765046">
              <w:tc>
                <w:tcPr>
                  <w:tcW w:w="898" w:type="pct"/>
                  <w:vAlign w:val="center"/>
                </w:tcPr>
                <w:p w14:paraId="1B01C065" w14:textId="77777777" w:rsidR="003B1B1D" w:rsidRPr="00F5185C" w:rsidRDefault="003B1B1D" w:rsidP="003B1B1D">
                  <w:pPr>
                    <w:pStyle w:val="Heading3"/>
                    <w:numPr>
                      <w:ilvl w:val="0"/>
                      <w:numId w:val="0"/>
                    </w:numPr>
                    <w:spacing w:after="120"/>
                    <w:jc w:val="center"/>
                    <w:outlineLvl w:val="2"/>
                    <w:rPr>
                      <w:szCs w:val="24"/>
                    </w:rPr>
                  </w:pPr>
                  <w:r w:rsidRPr="00F5185C">
                    <w:t>2</w:t>
                  </w:r>
                </w:p>
              </w:tc>
              <w:tc>
                <w:tcPr>
                  <w:tcW w:w="2480" w:type="pct"/>
                  <w:vAlign w:val="center"/>
                </w:tcPr>
                <w:p w14:paraId="2D3E9FE9" w14:textId="77777777" w:rsidR="003B1B1D" w:rsidRPr="00F5185C" w:rsidRDefault="003B1B1D" w:rsidP="003B1B1D">
                  <w:pPr>
                    <w:pStyle w:val="Heading3"/>
                    <w:numPr>
                      <w:ilvl w:val="0"/>
                      <w:numId w:val="0"/>
                    </w:numPr>
                    <w:spacing w:after="120"/>
                    <w:jc w:val="left"/>
                    <w:outlineLvl w:val="2"/>
                    <w:rPr>
                      <w:szCs w:val="24"/>
                    </w:rPr>
                  </w:pPr>
                  <w:r w:rsidRPr="00F5185C">
                    <w:t>Prepare for post mapping and consultation</w:t>
                  </w:r>
                </w:p>
              </w:tc>
              <w:tc>
                <w:tcPr>
                  <w:tcW w:w="1622" w:type="pct"/>
                  <w:vAlign w:val="center"/>
                </w:tcPr>
                <w:p w14:paraId="5689707B" w14:textId="77777777" w:rsidR="003B1B1D" w:rsidRPr="00F5185C" w:rsidRDefault="003B1B1D" w:rsidP="003B1B1D">
                  <w:pPr>
                    <w:pStyle w:val="Heading3"/>
                    <w:numPr>
                      <w:ilvl w:val="0"/>
                      <w:numId w:val="0"/>
                    </w:numPr>
                    <w:spacing w:after="120"/>
                    <w:jc w:val="center"/>
                    <w:outlineLvl w:val="2"/>
                    <w:rPr>
                      <w:szCs w:val="24"/>
                    </w:rPr>
                  </w:pPr>
                  <w:r w:rsidRPr="00F5185C">
                    <w:t>Within week 3 of Contract Award</w:t>
                  </w:r>
                </w:p>
              </w:tc>
            </w:tr>
            <w:tr w:rsidR="003B1B1D" w:rsidRPr="00F5185C" w14:paraId="16600A75" w14:textId="77777777" w:rsidTr="00765046">
              <w:tc>
                <w:tcPr>
                  <w:tcW w:w="898" w:type="pct"/>
                  <w:vAlign w:val="center"/>
                </w:tcPr>
                <w:p w14:paraId="13E97CCD" w14:textId="77777777" w:rsidR="003B1B1D" w:rsidRPr="00F5185C" w:rsidRDefault="003B1B1D" w:rsidP="003B1B1D">
                  <w:pPr>
                    <w:pStyle w:val="Heading3"/>
                    <w:numPr>
                      <w:ilvl w:val="0"/>
                      <w:numId w:val="0"/>
                    </w:numPr>
                    <w:spacing w:after="120"/>
                    <w:jc w:val="center"/>
                    <w:outlineLvl w:val="2"/>
                    <w:rPr>
                      <w:szCs w:val="24"/>
                    </w:rPr>
                  </w:pPr>
                  <w:r w:rsidRPr="00F5185C">
                    <w:t>3</w:t>
                  </w:r>
                </w:p>
              </w:tc>
              <w:tc>
                <w:tcPr>
                  <w:tcW w:w="2480" w:type="pct"/>
                  <w:vAlign w:val="center"/>
                </w:tcPr>
                <w:p w14:paraId="7F6592EB" w14:textId="77777777" w:rsidR="003B1B1D" w:rsidRPr="00F5185C" w:rsidRDefault="003B1B1D" w:rsidP="003B1B1D">
                  <w:pPr>
                    <w:pStyle w:val="Heading3"/>
                    <w:numPr>
                      <w:ilvl w:val="0"/>
                      <w:numId w:val="0"/>
                    </w:numPr>
                    <w:spacing w:after="120"/>
                    <w:jc w:val="left"/>
                    <w:outlineLvl w:val="2"/>
                    <w:rPr>
                      <w:szCs w:val="24"/>
                    </w:rPr>
                  </w:pPr>
                  <w:r w:rsidRPr="00F5185C">
                    <w:t>Completion of post mapping and consultation</w:t>
                  </w:r>
                </w:p>
              </w:tc>
              <w:tc>
                <w:tcPr>
                  <w:tcW w:w="1622" w:type="pct"/>
                  <w:vAlign w:val="center"/>
                </w:tcPr>
                <w:p w14:paraId="76C24864" w14:textId="77777777" w:rsidR="003B1B1D" w:rsidRPr="00F5185C" w:rsidRDefault="003B1B1D" w:rsidP="003B1B1D">
                  <w:pPr>
                    <w:pStyle w:val="Heading3"/>
                    <w:numPr>
                      <w:ilvl w:val="0"/>
                      <w:numId w:val="0"/>
                    </w:numPr>
                    <w:spacing w:after="120"/>
                    <w:jc w:val="center"/>
                    <w:outlineLvl w:val="2"/>
                    <w:rPr>
                      <w:szCs w:val="24"/>
                    </w:rPr>
                  </w:pPr>
                  <w:r w:rsidRPr="00F5185C">
                    <w:t>Within week 7 of Contract Award</w:t>
                  </w:r>
                </w:p>
              </w:tc>
            </w:tr>
            <w:tr w:rsidR="003B1B1D" w:rsidRPr="00F5185C" w14:paraId="29322544" w14:textId="77777777" w:rsidTr="00765046">
              <w:tc>
                <w:tcPr>
                  <w:tcW w:w="898" w:type="pct"/>
                  <w:vAlign w:val="center"/>
                </w:tcPr>
                <w:p w14:paraId="7D7DF428" w14:textId="77777777" w:rsidR="003B1B1D" w:rsidRPr="00F5185C" w:rsidRDefault="003B1B1D" w:rsidP="003B1B1D">
                  <w:pPr>
                    <w:pStyle w:val="Heading3"/>
                    <w:numPr>
                      <w:ilvl w:val="0"/>
                      <w:numId w:val="0"/>
                    </w:numPr>
                    <w:spacing w:after="120"/>
                    <w:jc w:val="center"/>
                    <w:outlineLvl w:val="2"/>
                    <w:rPr>
                      <w:szCs w:val="24"/>
                    </w:rPr>
                  </w:pPr>
                  <w:r w:rsidRPr="00F5185C">
                    <w:t>4</w:t>
                  </w:r>
                </w:p>
              </w:tc>
              <w:tc>
                <w:tcPr>
                  <w:tcW w:w="2480" w:type="pct"/>
                  <w:vAlign w:val="center"/>
                </w:tcPr>
                <w:p w14:paraId="640C9193" w14:textId="77777777" w:rsidR="003B1B1D" w:rsidRPr="00F5185C" w:rsidRDefault="003B1B1D" w:rsidP="003B1B1D">
                  <w:pPr>
                    <w:pStyle w:val="Heading3"/>
                    <w:numPr>
                      <w:ilvl w:val="0"/>
                      <w:numId w:val="0"/>
                    </w:numPr>
                    <w:spacing w:after="120"/>
                    <w:jc w:val="left"/>
                    <w:outlineLvl w:val="2"/>
                    <w:rPr>
                      <w:szCs w:val="24"/>
                    </w:rPr>
                  </w:pPr>
                  <w:r w:rsidRPr="00F5185C">
                    <w:t>Completion of the design documentation</w:t>
                  </w:r>
                </w:p>
              </w:tc>
              <w:tc>
                <w:tcPr>
                  <w:tcW w:w="1622" w:type="pct"/>
                  <w:vAlign w:val="center"/>
                </w:tcPr>
                <w:p w14:paraId="513995BC" w14:textId="77777777" w:rsidR="003B1B1D" w:rsidRPr="00F5185C" w:rsidRDefault="003B1B1D" w:rsidP="003B1B1D">
                  <w:pPr>
                    <w:pStyle w:val="Heading3"/>
                    <w:numPr>
                      <w:ilvl w:val="0"/>
                      <w:numId w:val="0"/>
                    </w:numPr>
                    <w:spacing w:after="120"/>
                    <w:jc w:val="center"/>
                    <w:outlineLvl w:val="2"/>
                    <w:rPr>
                      <w:szCs w:val="24"/>
                    </w:rPr>
                  </w:pPr>
                  <w:r w:rsidRPr="00F5185C">
                    <w:t>Within week 10</w:t>
                  </w:r>
                  <w:r>
                    <w:t xml:space="preserve"> weeks of Contract Award</w:t>
                  </w:r>
                </w:p>
              </w:tc>
            </w:tr>
            <w:tr w:rsidR="003B1B1D" w:rsidRPr="00F5185C" w14:paraId="08304F0D" w14:textId="77777777" w:rsidTr="00765046">
              <w:tc>
                <w:tcPr>
                  <w:tcW w:w="898" w:type="pct"/>
                  <w:vAlign w:val="center"/>
                </w:tcPr>
                <w:p w14:paraId="03CC5EA0" w14:textId="77777777" w:rsidR="003B1B1D" w:rsidRPr="00F5185C" w:rsidRDefault="003B1B1D" w:rsidP="003B1B1D">
                  <w:pPr>
                    <w:pStyle w:val="Heading3"/>
                    <w:numPr>
                      <w:ilvl w:val="0"/>
                      <w:numId w:val="0"/>
                    </w:numPr>
                    <w:spacing w:after="120"/>
                    <w:jc w:val="center"/>
                    <w:outlineLvl w:val="2"/>
                  </w:pPr>
                  <w:r w:rsidRPr="00F5185C">
                    <w:t>5</w:t>
                  </w:r>
                </w:p>
              </w:tc>
              <w:tc>
                <w:tcPr>
                  <w:tcW w:w="2480" w:type="pct"/>
                  <w:vAlign w:val="center"/>
                </w:tcPr>
                <w:p w14:paraId="5256C716" w14:textId="77777777" w:rsidR="003B1B1D" w:rsidRPr="00F5185C" w:rsidRDefault="003B1B1D" w:rsidP="003B1B1D">
                  <w:pPr>
                    <w:pStyle w:val="Heading3"/>
                    <w:numPr>
                      <w:ilvl w:val="0"/>
                      <w:numId w:val="0"/>
                    </w:numPr>
                    <w:spacing w:after="120"/>
                    <w:jc w:val="left"/>
                    <w:outlineLvl w:val="2"/>
                  </w:pPr>
                  <w:r w:rsidRPr="00F5185C">
                    <w:t>Completion of an implementation plan and handover to the implementation team.</w:t>
                  </w:r>
                </w:p>
              </w:tc>
              <w:tc>
                <w:tcPr>
                  <w:tcW w:w="1622" w:type="pct"/>
                  <w:vAlign w:val="center"/>
                </w:tcPr>
                <w:p w14:paraId="66208236" w14:textId="77777777" w:rsidR="003B1B1D" w:rsidRPr="00F5185C" w:rsidRDefault="003B1B1D" w:rsidP="003B1B1D">
                  <w:pPr>
                    <w:pStyle w:val="Heading3"/>
                    <w:numPr>
                      <w:ilvl w:val="0"/>
                      <w:numId w:val="0"/>
                    </w:numPr>
                    <w:spacing w:after="120"/>
                    <w:jc w:val="center"/>
                    <w:outlineLvl w:val="2"/>
                  </w:pPr>
                  <w:r w:rsidRPr="00F5185C">
                    <w:t xml:space="preserve">Within </w:t>
                  </w:r>
                  <w:r>
                    <w:t>week 10 weeks of Contract Award</w:t>
                  </w:r>
                </w:p>
              </w:tc>
            </w:tr>
          </w:tbl>
          <w:p w14:paraId="7E11E476" w14:textId="77777777" w:rsidR="003B1B1D" w:rsidRPr="00EE1CF3" w:rsidRDefault="003B1B1D" w:rsidP="003B1B1D">
            <w:pPr>
              <w:pStyle w:val="MarginText"/>
              <w:ind w:left="360"/>
              <w:rPr>
                <w:rFonts w:cs="Arial"/>
                <w:sz w:val="20"/>
              </w:rPr>
            </w:pPr>
          </w:p>
          <w:p w14:paraId="6C6836C8" w14:textId="2687187D" w:rsidR="004363FF" w:rsidRPr="00EE1CF3" w:rsidRDefault="008440B3" w:rsidP="005E64BF">
            <w:pPr>
              <w:pStyle w:val="MarginText"/>
              <w:ind w:left="720" w:hanging="720"/>
              <w:rPr>
                <w:rFonts w:cs="Arial"/>
                <w:sz w:val="20"/>
              </w:rPr>
            </w:pPr>
            <w:r w:rsidRPr="00EE1CF3">
              <w:rPr>
                <w:rFonts w:cs="Arial"/>
                <w:sz w:val="20"/>
              </w:rPr>
              <w:t xml:space="preserve"> </w:t>
            </w:r>
            <w:r w:rsidR="004363FF" w:rsidRPr="00EE1CF3">
              <w:rPr>
                <w:rFonts w:cs="Arial"/>
                <w:sz w:val="20"/>
              </w:rPr>
              <w:t>(ii)</w:t>
            </w:r>
            <w:r w:rsidR="004363FF" w:rsidRPr="00EE1CF3">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004363FF" w:rsidRPr="00EE1CF3">
              <w:rPr>
                <w:rFonts w:cs="Arial"/>
                <w:sz w:val="20"/>
              </w:rPr>
              <w:t xml:space="preserve">The Supplier shall ensure that each version of the Implementation Plan is </w:t>
            </w:r>
            <w:r w:rsidR="004363FF" w:rsidRPr="00EE1CF3">
              <w:rPr>
                <w:rFonts w:cs="Arial"/>
                <w:sz w:val="20"/>
              </w:rPr>
              <w:lastRenderedPageBreak/>
              <w:t xml:space="preserve">subject to approval. </w:t>
            </w:r>
            <w:bookmarkStart w:id="2" w:name="_Ref138744800"/>
            <w:bookmarkStart w:id="3" w:name="_Ref29018844"/>
            <w:bookmarkStart w:id="4" w:name="_Ref42497569"/>
            <w:r w:rsidR="004363FF" w:rsidRPr="00EE1CF3">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EE1CF3" w:rsidRDefault="004363FF" w:rsidP="005E64BF">
            <w:pPr>
              <w:pStyle w:val="MarginText"/>
              <w:ind w:left="720" w:hanging="720"/>
              <w:rPr>
                <w:rFonts w:cs="Arial"/>
                <w:sz w:val="20"/>
              </w:rPr>
            </w:pPr>
            <w:r w:rsidRPr="00EE1CF3">
              <w:rPr>
                <w:rFonts w:cs="Arial"/>
                <w:sz w:val="20"/>
              </w:rPr>
              <w:t>(iii)</w:t>
            </w:r>
            <w:r w:rsidRPr="00EE1CF3">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EE1CF3" w:rsidRDefault="004363FF" w:rsidP="005E64BF">
            <w:pPr>
              <w:pStyle w:val="MarginText"/>
              <w:ind w:left="720" w:hanging="720"/>
              <w:rPr>
                <w:rFonts w:cs="Arial"/>
                <w:sz w:val="20"/>
              </w:rPr>
            </w:pPr>
            <w:r w:rsidRPr="00EE1CF3">
              <w:rPr>
                <w:rFonts w:cs="Arial"/>
                <w:sz w:val="20"/>
              </w:rPr>
              <w:t>(iv)</w:t>
            </w:r>
            <w:r w:rsidRPr="00EE1CF3">
              <w:rPr>
                <w:rFonts w:cs="Arial"/>
                <w:sz w:val="20"/>
              </w:rPr>
              <w:tab/>
              <w:t>The Supplier shall perform its obligations so as to achieve each Milestone by the Milestone Date.</w:t>
            </w:r>
          </w:p>
          <w:p w14:paraId="6C6836CB" w14:textId="77777777" w:rsidR="004363FF" w:rsidRPr="00EE1CF3" w:rsidRDefault="004363FF" w:rsidP="000B7311">
            <w:pPr>
              <w:pStyle w:val="MarginText"/>
              <w:ind w:left="720" w:hanging="720"/>
              <w:rPr>
                <w:rFonts w:cs="Arial"/>
                <w:sz w:val="20"/>
              </w:rPr>
            </w:pPr>
            <w:r w:rsidRPr="00EE1CF3">
              <w:rPr>
                <w:rFonts w:cs="Arial"/>
                <w:sz w:val="20"/>
              </w:rPr>
              <w:t>(v)</w:t>
            </w:r>
            <w:r w:rsidRPr="00EE1CF3">
              <w:rPr>
                <w:rFonts w:cs="Arial"/>
                <w:sz w:val="20"/>
              </w:rPr>
              <w:tab/>
              <w:t xml:space="preserve">Changes to the Milestones shall only be made in accordance with the </w:t>
            </w:r>
            <w:r w:rsidR="00D50062" w:rsidRPr="00EE1CF3">
              <w:rPr>
                <w:rFonts w:cs="Arial"/>
                <w:sz w:val="20"/>
              </w:rPr>
              <w:t>v</w:t>
            </w:r>
            <w:r w:rsidRPr="00EE1CF3">
              <w:rPr>
                <w:rFonts w:cs="Arial"/>
                <w:sz w:val="20"/>
              </w:rPr>
              <w:t xml:space="preserve">ariation </w:t>
            </w:r>
            <w:r w:rsidR="00D50062" w:rsidRPr="00EE1CF3">
              <w:rPr>
                <w:rFonts w:cs="Arial"/>
                <w:sz w:val="20"/>
              </w:rPr>
              <w:t>p</w:t>
            </w:r>
            <w:r w:rsidRPr="00EE1CF3">
              <w:rPr>
                <w:rFonts w:cs="Arial"/>
                <w:sz w:val="20"/>
              </w:rPr>
              <w:t xml:space="preserve">rocedure and provided that the Supplier shall not attempt to postpone any of the Milestones using the </w:t>
            </w:r>
            <w:r w:rsidR="000B7311" w:rsidRPr="00EE1CF3">
              <w:rPr>
                <w:rFonts w:cs="Arial"/>
                <w:sz w:val="20"/>
              </w:rPr>
              <w:t>v</w:t>
            </w:r>
            <w:r w:rsidRPr="00EE1CF3">
              <w:rPr>
                <w:rFonts w:cs="Arial"/>
                <w:sz w:val="20"/>
              </w:rPr>
              <w:t xml:space="preserve">ariation </w:t>
            </w:r>
            <w:r w:rsidR="000B7311" w:rsidRPr="00EE1CF3">
              <w:rPr>
                <w:rFonts w:cs="Arial"/>
                <w:sz w:val="20"/>
              </w:rPr>
              <w:t>p</w:t>
            </w:r>
            <w:r w:rsidRPr="00EE1CF3">
              <w:rPr>
                <w:rFonts w:cs="Arial"/>
                <w:sz w:val="20"/>
              </w:rPr>
              <w:t xml:space="preserve">rocedure or otherwise (except in the event of a Customer </w:t>
            </w:r>
            <w:r w:rsidR="000B7311" w:rsidRPr="00EE1CF3">
              <w:rPr>
                <w:rFonts w:cs="Arial"/>
                <w:sz w:val="20"/>
              </w:rPr>
              <w:t>d</w:t>
            </w:r>
            <w:r w:rsidRPr="00EE1CF3">
              <w:rPr>
                <w:rFonts w:cs="Arial"/>
                <w:sz w:val="20"/>
              </w:rPr>
              <w:t>efault which affects the Supplier's ability to achieve a Milestone by the relevant Milestone Date).</w:t>
            </w:r>
          </w:p>
        </w:tc>
      </w:tr>
      <w:tr w:rsidR="004363FF" w:rsidRPr="00EE1CF3" w14:paraId="6C6836D0" w14:textId="77777777" w:rsidTr="00701CB8">
        <w:tc>
          <w:tcPr>
            <w:tcW w:w="9293" w:type="dxa"/>
            <w:shd w:val="clear" w:color="auto" w:fill="auto"/>
          </w:tcPr>
          <w:p w14:paraId="6C6836CD" w14:textId="4058AD66" w:rsidR="004363FF" w:rsidRPr="008440B3" w:rsidRDefault="004363FF" w:rsidP="00701CB8">
            <w:pPr>
              <w:keepNext/>
              <w:widowControl w:val="0"/>
              <w:tabs>
                <w:tab w:val="center" w:pos="4538"/>
              </w:tabs>
              <w:spacing w:line="240" w:lineRule="auto"/>
              <w:rPr>
                <w:rFonts w:cs="Arial"/>
                <w:b/>
                <w:sz w:val="20"/>
              </w:rPr>
            </w:pPr>
            <w:r w:rsidRPr="008440B3">
              <w:rPr>
                <w:rFonts w:cs="Arial"/>
                <w:b/>
                <w:sz w:val="20"/>
              </w:rPr>
              <w:lastRenderedPageBreak/>
              <w:t xml:space="preserve">3.2 </w:t>
            </w:r>
            <w:r w:rsidR="008F76B2" w:rsidRPr="008440B3">
              <w:rPr>
                <w:rFonts w:cs="Arial"/>
                <w:b/>
                <w:sz w:val="20"/>
              </w:rPr>
              <w:t xml:space="preserve">Performance </w:t>
            </w:r>
            <w:r w:rsidRPr="008440B3">
              <w:rPr>
                <w:rFonts w:cs="Arial"/>
                <w:b/>
                <w:sz w:val="20"/>
              </w:rPr>
              <w:t>Monitoring</w:t>
            </w:r>
            <w:r w:rsidR="00701CB8" w:rsidRPr="008440B3">
              <w:rPr>
                <w:rFonts w:cs="Arial"/>
                <w:b/>
                <w:sz w:val="20"/>
              </w:rPr>
              <w:tab/>
            </w:r>
          </w:p>
          <w:p w14:paraId="6C6836CF" w14:textId="66906F0C" w:rsidR="004363FF" w:rsidRPr="00EE1CF3" w:rsidRDefault="008440B3" w:rsidP="008440B3">
            <w:pPr>
              <w:pStyle w:val="MarginText"/>
              <w:ind w:left="720" w:hanging="720"/>
              <w:rPr>
                <w:rFonts w:cs="Arial"/>
                <w:b/>
                <w:i/>
                <w:sz w:val="20"/>
                <w:shd w:val="clear" w:color="auto" w:fill="92D050"/>
              </w:rPr>
            </w:pPr>
            <w:r w:rsidRPr="008440B3">
              <w:rPr>
                <w:rFonts w:cs="Arial"/>
                <w:sz w:val="20"/>
              </w:rPr>
              <w:t>Please refer to the Statement of Requirement as inserted in 2.1.</w:t>
            </w:r>
            <w:r w:rsidRPr="008440B3">
              <w:rPr>
                <w:rFonts w:cs="Arial"/>
                <w:sz w:val="20"/>
              </w:rPr>
              <w:tab/>
            </w:r>
          </w:p>
        </w:tc>
      </w:tr>
    </w:tbl>
    <w:p w14:paraId="6C6836D4" w14:textId="77777777" w:rsidR="004363FF" w:rsidRPr="00EE1CF3"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EE1CF3" w14:paraId="6C6836D6" w14:textId="77777777" w:rsidTr="00A80570">
        <w:tc>
          <w:tcPr>
            <w:tcW w:w="9322" w:type="dxa"/>
            <w:tcBorders>
              <w:bottom w:val="single" w:sz="4" w:space="0" w:color="auto"/>
            </w:tcBorders>
            <w:shd w:val="clear" w:color="auto" w:fill="D9D9D9"/>
          </w:tcPr>
          <w:p w14:paraId="6C6836D5" w14:textId="77777777" w:rsidR="004363FF" w:rsidRPr="00EE1CF3" w:rsidRDefault="00A80570" w:rsidP="00F56928">
            <w:pPr>
              <w:widowControl w:val="0"/>
              <w:spacing w:line="240" w:lineRule="auto"/>
              <w:rPr>
                <w:rFonts w:cs="Arial"/>
                <w:b/>
                <w:sz w:val="20"/>
              </w:rPr>
            </w:pPr>
            <w:r w:rsidRPr="00EE1CF3">
              <w:rPr>
                <w:rFonts w:cs="Arial"/>
                <w:b/>
                <w:sz w:val="20"/>
              </w:rPr>
              <w:t>4</w:t>
            </w:r>
            <w:r w:rsidR="004363FF" w:rsidRPr="00EE1CF3">
              <w:rPr>
                <w:rFonts w:cs="Arial"/>
                <w:b/>
                <w:sz w:val="20"/>
              </w:rPr>
              <w:t>.</w:t>
            </w:r>
            <w:r w:rsidR="00CE53B2" w:rsidRPr="00EE1CF3">
              <w:rPr>
                <w:rFonts w:cs="Arial"/>
                <w:b/>
                <w:sz w:val="20"/>
              </w:rPr>
              <w:t xml:space="preserve"> </w:t>
            </w:r>
            <w:r w:rsidR="004363FF" w:rsidRPr="00EE1CF3">
              <w:rPr>
                <w:rFonts w:cs="Arial"/>
                <w:b/>
                <w:sz w:val="20"/>
              </w:rPr>
              <w:t xml:space="preserve"> </w:t>
            </w:r>
            <w:r w:rsidR="002811DB" w:rsidRPr="00EE1CF3">
              <w:rPr>
                <w:rFonts w:cs="Arial"/>
                <w:b/>
                <w:sz w:val="20"/>
              </w:rPr>
              <w:t xml:space="preserve">SECURITY </w:t>
            </w:r>
            <w:r w:rsidR="00F56928" w:rsidRPr="00EE1CF3">
              <w:rPr>
                <w:rFonts w:cs="Arial"/>
                <w:b/>
                <w:sz w:val="20"/>
              </w:rPr>
              <w:t>AND NON-EMBARRASSMENT/DISREPUTE</w:t>
            </w:r>
          </w:p>
        </w:tc>
      </w:tr>
      <w:tr w:rsidR="004363FF" w:rsidRPr="00EE1CF3" w14:paraId="6C6836E6" w14:textId="77777777" w:rsidTr="00A80570">
        <w:tc>
          <w:tcPr>
            <w:tcW w:w="9322" w:type="dxa"/>
          </w:tcPr>
          <w:p w14:paraId="6C6836D7" w14:textId="77777777" w:rsidR="004363FF" w:rsidRDefault="00A80570" w:rsidP="005E64BF">
            <w:pPr>
              <w:widowControl w:val="0"/>
              <w:spacing w:line="240" w:lineRule="auto"/>
              <w:ind w:left="567" w:hanging="567"/>
              <w:rPr>
                <w:rFonts w:cs="Arial"/>
                <w:b/>
                <w:sz w:val="20"/>
              </w:rPr>
            </w:pPr>
            <w:r w:rsidRPr="00EE1CF3">
              <w:rPr>
                <w:rFonts w:cs="Arial"/>
                <w:b/>
                <w:sz w:val="20"/>
              </w:rPr>
              <w:t>4</w:t>
            </w:r>
            <w:r w:rsidR="002811DB" w:rsidRPr="00EE1CF3">
              <w:rPr>
                <w:rFonts w:cs="Arial"/>
                <w:b/>
                <w:sz w:val="20"/>
              </w:rPr>
              <w:t>.1</w:t>
            </w:r>
            <w:r w:rsidR="004363FF" w:rsidRPr="00EE1CF3">
              <w:rPr>
                <w:rFonts w:cs="Arial"/>
                <w:sz w:val="20"/>
              </w:rPr>
              <w:t xml:space="preserve"> </w:t>
            </w:r>
            <w:r w:rsidR="004363FF" w:rsidRPr="00EE1CF3">
              <w:rPr>
                <w:rFonts w:cs="Arial"/>
                <w:b/>
                <w:sz w:val="20"/>
              </w:rPr>
              <w:t>Security Requirements (including details of the outline security management plan and policy)</w:t>
            </w:r>
          </w:p>
          <w:p w14:paraId="346E1147" w14:textId="062362ED" w:rsidR="008440B3" w:rsidRPr="00EE1CF3" w:rsidRDefault="008440B3" w:rsidP="005E64BF">
            <w:pPr>
              <w:widowControl w:val="0"/>
              <w:spacing w:line="240" w:lineRule="auto"/>
              <w:ind w:left="567" w:hanging="567"/>
              <w:rPr>
                <w:rFonts w:cs="Arial"/>
                <w:b/>
                <w:sz w:val="20"/>
              </w:rPr>
            </w:pPr>
            <w:r w:rsidRPr="008440B3">
              <w:rPr>
                <w:rFonts w:cs="Arial"/>
                <w:sz w:val="20"/>
              </w:rPr>
              <w:t>Please refer to the Statement of Requirement as inserted in 2.1.</w:t>
            </w:r>
            <w:r w:rsidRPr="008440B3">
              <w:rPr>
                <w:rFonts w:cs="Arial"/>
                <w:sz w:val="20"/>
              </w:rPr>
              <w:tab/>
            </w:r>
          </w:p>
          <w:p w14:paraId="6C6836DC" w14:textId="77777777" w:rsidR="00ED47A0" w:rsidRPr="008440B3" w:rsidRDefault="00F56928" w:rsidP="005E64BF">
            <w:pPr>
              <w:widowControl w:val="0"/>
              <w:spacing w:line="240" w:lineRule="auto"/>
              <w:rPr>
                <w:rFonts w:cs="Arial"/>
                <w:b/>
                <w:sz w:val="20"/>
              </w:rPr>
            </w:pPr>
            <w:r w:rsidRPr="008440B3">
              <w:rPr>
                <w:rFonts w:cs="Arial"/>
                <w:b/>
                <w:sz w:val="20"/>
              </w:rPr>
              <w:t>4.2 Non-Embarrassment/Disrepute</w:t>
            </w:r>
          </w:p>
          <w:p w14:paraId="54ECE546" w14:textId="24DDD956" w:rsidR="000A5515" w:rsidRPr="00EE1CF3" w:rsidRDefault="008440B3" w:rsidP="001A1409">
            <w:pPr>
              <w:pStyle w:val="Default"/>
              <w:jc w:val="both"/>
              <w:rPr>
                <w:b/>
                <w:sz w:val="20"/>
              </w:rPr>
            </w:pPr>
            <w:r w:rsidRPr="008440B3">
              <w:rPr>
                <w:sz w:val="20"/>
              </w:rPr>
              <w:t>Please refer to the Statement of Requirement as inserted in 2.1.</w:t>
            </w:r>
            <w:r w:rsidRPr="008440B3">
              <w:rPr>
                <w:sz w:val="20"/>
              </w:rPr>
              <w:tab/>
            </w:r>
          </w:p>
          <w:p w14:paraId="6C6836E5" w14:textId="1F249A67" w:rsidR="004363FF" w:rsidRPr="00EE1CF3" w:rsidRDefault="004363FF" w:rsidP="000A5515">
            <w:pPr>
              <w:pStyle w:val="Default"/>
              <w:jc w:val="both"/>
              <w:rPr>
                <w:sz w:val="20"/>
                <w:szCs w:val="20"/>
              </w:rPr>
            </w:pPr>
          </w:p>
        </w:tc>
      </w:tr>
    </w:tbl>
    <w:p w14:paraId="6C6836E7" w14:textId="77777777" w:rsidR="00102227" w:rsidRPr="00EE1CF3" w:rsidRDefault="007E7F9E" w:rsidP="00102227">
      <w:pPr>
        <w:overflowPunct/>
        <w:autoSpaceDE/>
        <w:autoSpaceDN/>
        <w:adjustRightInd/>
        <w:spacing w:after="0" w:line="240" w:lineRule="auto"/>
        <w:jc w:val="left"/>
        <w:textAlignment w:val="auto"/>
        <w:rPr>
          <w:rFonts w:cs="Arial"/>
          <w:b/>
          <w:szCs w:val="22"/>
        </w:rPr>
      </w:pPr>
      <w:r w:rsidRPr="00EE1CF3">
        <w:rPr>
          <w:rFonts w:cs="Arial"/>
          <w:sz w:val="56"/>
          <w:szCs w:val="56"/>
        </w:rPr>
        <w:br w:type="page"/>
      </w:r>
      <w:r w:rsidR="00292A73" w:rsidRPr="00EE1CF3" w:rsidDel="00292A73">
        <w:rPr>
          <w:rFonts w:cs="Arial"/>
          <w:szCs w:val="22"/>
        </w:rPr>
        <w:lastRenderedPageBreak/>
        <w:t xml:space="preserve"> </w:t>
      </w:r>
      <w:r w:rsidR="005C28AA" w:rsidRPr="00EE1CF3">
        <w:rPr>
          <w:rFonts w:cs="Arial"/>
          <w:b/>
          <w:szCs w:val="22"/>
        </w:rPr>
        <w:t>Appendix 2</w:t>
      </w:r>
      <w:r w:rsidR="00102227" w:rsidRPr="00EE1CF3">
        <w:rPr>
          <w:rFonts w:cs="Arial"/>
          <w:b/>
          <w:szCs w:val="22"/>
        </w:rPr>
        <w:t>: Contract Charges</w:t>
      </w:r>
    </w:p>
    <w:p w14:paraId="6C6836E8" w14:textId="77777777" w:rsidR="005C28AA" w:rsidRPr="00EE1CF3" w:rsidRDefault="005C28AA" w:rsidP="00292A73">
      <w:pPr>
        <w:overflowPunct/>
        <w:autoSpaceDE/>
        <w:autoSpaceDN/>
        <w:adjustRightInd/>
        <w:spacing w:after="0" w:line="240" w:lineRule="auto"/>
        <w:jc w:val="left"/>
        <w:textAlignment w:val="auto"/>
        <w:rPr>
          <w:rFonts w:cs="Arial"/>
          <w:b/>
          <w:sz w:val="20"/>
        </w:rPr>
      </w:pPr>
    </w:p>
    <w:p w14:paraId="6C6836E9" w14:textId="77777777" w:rsidR="00F46346" w:rsidRPr="00EE1CF3" w:rsidRDefault="00F46346">
      <w:pPr>
        <w:overflowPunct/>
        <w:autoSpaceDE/>
        <w:autoSpaceDN/>
        <w:adjustRightInd/>
        <w:spacing w:after="0" w:line="240" w:lineRule="auto"/>
        <w:jc w:val="left"/>
        <w:textAlignment w:val="auto"/>
        <w:rPr>
          <w:rFonts w:cs="Arial"/>
          <w:b/>
          <w:sz w:val="20"/>
        </w:rPr>
      </w:pPr>
    </w:p>
    <w:tbl>
      <w:tblPr>
        <w:tblStyle w:val="TableGrid"/>
        <w:tblW w:w="0" w:type="auto"/>
        <w:tblLook w:val="04A0" w:firstRow="1" w:lastRow="0" w:firstColumn="1" w:lastColumn="0" w:noHBand="0" w:noVBand="1"/>
      </w:tblPr>
      <w:tblGrid>
        <w:gridCol w:w="1539"/>
        <w:gridCol w:w="7217"/>
      </w:tblGrid>
      <w:tr w:rsidR="00701CB8" w:rsidRPr="00EE1CF3" w14:paraId="22541383" w14:textId="77777777" w:rsidTr="003B1B1D">
        <w:trPr>
          <w:trHeight w:val="2660"/>
        </w:trPr>
        <w:tc>
          <w:tcPr>
            <w:tcW w:w="1297" w:type="dxa"/>
          </w:tcPr>
          <w:p w14:paraId="75D50594" w14:textId="55CF9C58" w:rsidR="00701CB8" w:rsidRPr="00EE1CF3" w:rsidRDefault="00701CB8" w:rsidP="00701CB8">
            <w:pPr>
              <w:rPr>
                <w:b/>
                <w:color w:val="000000"/>
                <w:sz w:val="20"/>
              </w:rPr>
            </w:pPr>
            <w:r w:rsidRPr="00EE1CF3">
              <w:rPr>
                <w:b/>
                <w:color w:val="000000"/>
                <w:sz w:val="20"/>
              </w:rPr>
              <w:t xml:space="preserve">The Authority requires the </w:t>
            </w:r>
            <w:r w:rsidRPr="00EE1CF3">
              <w:rPr>
                <w:b/>
                <w:sz w:val="20"/>
              </w:rPr>
              <w:t>Contractor to deliver the ser</w:t>
            </w:r>
            <w:r w:rsidR="008440B3">
              <w:rPr>
                <w:b/>
                <w:sz w:val="20"/>
              </w:rPr>
              <w:t>vices as per the proposal dated 16th October 2017.</w:t>
            </w:r>
          </w:p>
          <w:p w14:paraId="3BF3DD66" w14:textId="77777777" w:rsidR="00701CB8" w:rsidRPr="00EE1CF3" w:rsidRDefault="00701CB8" w:rsidP="00633707">
            <w:pPr>
              <w:rPr>
                <w:b/>
                <w:sz w:val="20"/>
              </w:rPr>
            </w:pPr>
          </w:p>
        </w:tc>
        <w:tc>
          <w:tcPr>
            <w:tcW w:w="7459" w:type="dxa"/>
            <w:shd w:val="clear" w:color="auto" w:fill="auto"/>
          </w:tcPr>
          <w:p w14:paraId="1C6E1AD7" w14:textId="77777777" w:rsidR="008440B3" w:rsidRPr="00506418" w:rsidRDefault="008440B3" w:rsidP="000A5515">
            <w:pPr>
              <w:overflowPunct/>
              <w:autoSpaceDE/>
              <w:autoSpaceDN/>
              <w:adjustRightInd/>
              <w:spacing w:after="0" w:line="240" w:lineRule="auto"/>
              <w:jc w:val="left"/>
              <w:textAlignment w:val="auto"/>
              <w:rPr>
                <w:rFonts w:eastAsia="STZhongsong" w:cs="Arial"/>
                <w:b/>
                <w:color w:val="FF0000"/>
                <w:sz w:val="20"/>
                <w:lang w:eastAsia="zh-CN"/>
              </w:rPr>
            </w:pPr>
          </w:p>
          <w:p w14:paraId="15817437" w14:textId="566BE145" w:rsidR="008440B3" w:rsidRPr="00506418" w:rsidRDefault="00506418" w:rsidP="000A5515">
            <w:pPr>
              <w:overflowPunct/>
              <w:autoSpaceDE/>
              <w:autoSpaceDN/>
              <w:adjustRightInd/>
              <w:spacing w:after="0" w:line="240" w:lineRule="auto"/>
              <w:jc w:val="left"/>
              <w:textAlignment w:val="auto"/>
              <w:rPr>
                <w:b/>
                <w:sz w:val="20"/>
              </w:rPr>
            </w:pPr>
            <w:r w:rsidRPr="00506418">
              <w:rPr>
                <w:rFonts w:eastAsia="STZhongsong" w:cs="Arial"/>
                <w:b/>
                <w:sz w:val="20"/>
                <w:lang w:eastAsia="zh-CN"/>
              </w:rPr>
              <w:t>REDACTED</w:t>
            </w:r>
          </w:p>
        </w:tc>
      </w:tr>
      <w:tr w:rsidR="007E7F9E" w:rsidRPr="00EE1CF3" w14:paraId="6C6836F5" w14:textId="77777777" w:rsidTr="003B1B1D">
        <w:trPr>
          <w:trHeight w:val="2660"/>
        </w:trPr>
        <w:tc>
          <w:tcPr>
            <w:tcW w:w="1297" w:type="dxa"/>
          </w:tcPr>
          <w:p w14:paraId="6C6836EC" w14:textId="77777777" w:rsidR="007E7F9E" w:rsidRPr="00EE1CF3" w:rsidRDefault="007E7F9E" w:rsidP="00633707">
            <w:pPr>
              <w:rPr>
                <w:b/>
                <w:sz w:val="20"/>
              </w:rPr>
            </w:pPr>
            <w:r w:rsidRPr="00EE1CF3">
              <w:rPr>
                <w:b/>
                <w:sz w:val="20"/>
              </w:rPr>
              <w:t xml:space="preserve">Charging </w:t>
            </w:r>
            <w:r w:rsidR="00633707" w:rsidRPr="00EE1CF3">
              <w:rPr>
                <w:b/>
                <w:sz w:val="20"/>
              </w:rPr>
              <w:t>m</w:t>
            </w:r>
            <w:r w:rsidRPr="00EE1CF3">
              <w:rPr>
                <w:b/>
                <w:sz w:val="20"/>
              </w:rPr>
              <w:t>echanism</w:t>
            </w:r>
            <w:r w:rsidR="00633707" w:rsidRPr="00EE1CF3">
              <w:rPr>
                <w:b/>
                <w:sz w:val="20"/>
              </w:rPr>
              <w:t>, price and Day Rates</w:t>
            </w:r>
            <w:r w:rsidR="009F36E8" w:rsidRPr="00EE1CF3">
              <w:rPr>
                <w:b/>
                <w:sz w:val="20"/>
              </w:rPr>
              <w:t xml:space="preserve"> </w:t>
            </w:r>
          </w:p>
        </w:tc>
        <w:tc>
          <w:tcPr>
            <w:tcW w:w="7459" w:type="dxa"/>
          </w:tcPr>
          <w:p w14:paraId="2B86705F" w14:textId="5B9792B2" w:rsidR="007E7F9E" w:rsidRPr="00EE1CF3" w:rsidRDefault="004653BE" w:rsidP="004653BE">
            <w:pPr>
              <w:overflowPunct/>
              <w:autoSpaceDE/>
              <w:autoSpaceDN/>
              <w:adjustRightInd/>
              <w:spacing w:after="0" w:line="240" w:lineRule="auto"/>
              <w:jc w:val="left"/>
              <w:textAlignment w:val="auto"/>
              <w:rPr>
                <w:rFonts w:eastAsia="STZhongsong" w:cs="Arial"/>
                <w:sz w:val="20"/>
                <w:lang w:eastAsia="zh-CN"/>
              </w:rPr>
            </w:pPr>
            <w:r w:rsidRPr="00EE1CF3">
              <w:rPr>
                <w:rFonts w:eastAsia="STZhongsong" w:cs="Arial"/>
                <w:sz w:val="20"/>
                <w:lang w:eastAsia="zh-CN"/>
              </w:rPr>
              <w:t>For the avoidance of doubt the maximu</w:t>
            </w:r>
            <w:r w:rsidR="008440B3">
              <w:rPr>
                <w:rFonts w:eastAsia="STZhongsong" w:cs="Arial"/>
                <w:sz w:val="20"/>
                <w:lang w:eastAsia="zh-CN"/>
              </w:rPr>
              <w:t>m Contract value will be £150,000.00</w:t>
            </w:r>
            <w:r w:rsidRPr="00EE1CF3">
              <w:rPr>
                <w:rFonts w:eastAsia="STZhongsong" w:cs="Arial"/>
                <w:sz w:val="20"/>
                <w:lang w:eastAsia="zh-CN"/>
              </w:rPr>
              <w:t xml:space="preserve"> (Exc. VAT) </w:t>
            </w:r>
          </w:p>
          <w:p w14:paraId="6C6836F4" w14:textId="2A0E29AE" w:rsidR="000A5515" w:rsidRPr="003E7318" w:rsidRDefault="003E7318" w:rsidP="004653BE">
            <w:pPr>
              <w:overflowPunct/>
              <w:autoSpaceDE/>
              <w:autoSpaceDN/>
              <w:adjustRightInd/>
              <w:spacing w:after="0" w:line="240" w:lineRule="auto"/>
              <w:jc w:val="left"/>
              <w:textAlignment w:val="auto"/>
              <w:rPr>
                <w:rFonts w:eastAsia="STZhongsong" w:cs="Arial"/>
                <w:b/>
                <w:sz w:val="20"/>
                <w:lang w:eastAsia="zh-CN"/>
              </w:rPr>
            </w:pPr>
            <w:bookmarkStart w:id="5" w:name="_GoBack"/>
            <w:r w:rsidRPr="003E7318">
              <w:rPr>
                <w:b/>
                <w:noProof/>
                <w:lang w:eastAsia="en-GB"/>
              </w:rPr>
              <w:t xml:space="preserve">REDACTED </w:t>
            </w:r>
            <w:bookmarkEnd w:id="5"/>
          </w:p>
        </w:tc>
      </w:tr>
      <w:tr w:rsidR="007E7F9E" w:rsidRPr="00EE1CF3" w14:paraId="6C6836F9" w14:textId="77777777" w:rsidTr="003B1B1D">
        <w:tc>
          <w:tcPr>
            <w:tcW w:w="1297" w:type="dxa"/>
          </w:tcPr>
          <w:p w14:paraId="6C6836F6" w14:textId="77777777" w:rsidR="007E7F9E" w:rsidRPr="00EE1CF3" w:rsidRDefault="007E7F9E" w:rsidP="007E7F9E">
            <w:pPr>
              <w:rPr>
                <w:b/>
                <w:sz w:val="20"/>
              </w:rPr>
            </w:pPr>
            <w:r w:rsidRPr="00EE1CF3">
              <w:rPr>
                <w:b/>
                <w:sz w:val="20"/>
              </w:rPr>
              <w:t>Invoicing arrangements</w:t>
            </w:r>
          </w:p>
        </w:tc>
        <w:tc>
          <w:tcPr>
            <w:tcW w:w="7459" w:type="dxa"/>
            <w:shd w:val="clear" w:color="auto" w:fill="FFFFFF" w:themeFill="background1"/>
          </w:tcPr>
          <w:p w14:paraId="7A20FF48" w14:textId="77777777" w:rsidR="004653BE" w:rsidRPr="00EE1CF3" w:rsidRDefault="004653BE" w:rsidP="00A266B3">
            <w:pPr>
              <w:spacing w:after="0" w:line="240" w:lineRule="auto"/>
              <w:rPr>
                <w:b/>
                <w:i/>
                <w:sz w:val="20"/>
              </w:rPr>
            </w:pPr>
          </w:p>
          <w:p w14:paraId="7634FBE7" w14:textId="77777777" w:rsidR="004653BE" w:rsidRPr="00EE1CF3" w:rsidRDefault="004653BE" w:rsidP="004653BE">
            <w:pPr>
              <w:overflowPunct/>
              <w:autoSpaceDE/>
              <w:autoSpaceDN/>
              <w:adjustRightInd/>
              <w:spacing w:after="0" w:line="240" w:lineRule="auto"/>
              <w:jc w:val="left"/>
              <w:textAlignment w:val="auto"/>
              <w:rPr>
                <w:b/>
                <w:sz w:val="20"/>
              </w:rPr>
            </w:pPr>
            <w:r w:rsidRPr="00EE1CF3">
              <w:rPr>
                <w:b/>
                <w:sz w:val="20"/>
              </w:rPr>
              <w:t>Refer to The invitation to Tender Documentation</w:t>
            </w:r>
          </w:p>
          <w:p w14:paraId="6C6836F8" w14:textId="77777777" w:rsidR="00A266B3" w:rsidRPr="00EE1CF3" w:rsidRDefault="00A266B3" w:rsidP="000A5515">
            <w:pPr>
              <w:spacing w:after="0" w:line="240" w:lineRule="auto"/>
              <w:rPr>
                <w:b/>
                <w:i/>
                <w:sz w:val="20"/>
              </w:rPr>
            </w:pPr>
          </w:p>
        </w:tc>
      </w:tr>
      <w:tr w:rsidR="007E7F9E" w:rsidRPr="00EE1CF3" w14:paraId="6C683700" w14:textId="77777777" w:rsidTr="003B1B1D">
        <w:tc>
          <w:tcPr>
            <w:tcW w:w="1297" w:type="dxa"/>
          </w:tcPr>
          <w:p w14:paraId="6C6836FA" w14:textId="77777777" w:rsidR="007E7F9E" w:rsidRPr="00EE1CF3" w:rsidRDefault="007E7F9E" w:rsidP="007E7F9E">
            <w:pPr>
              <w:rPr>
                <w:b/>
                <w:sz w:val="20"/>
              </w:rPr>
            </w:pPr>
            <w:r w:rsidRPr="00EE1CF3">
              <w:rPr>
                <w:b/>
                <w:sz w:val="20"/>
              </w:rPr>
              <w:t>Performance-related  payment</w:t>
            </w:r>
          </w:p>
        </w:tc>
        <w:tc>
          <w:tcPr>
            <w:tcW w:w="7459" w:type="dxa"/>
          </w:tcPr>
          <w:p w14:paraId="6C6836FC" w14:textId="5C4AFFA3" w:rsidR="004A3C70" w:rsidRPr="008440B3" w:rsidRDefault="008440B3" w:rsidP="00A266B3">
            <w:pPr>
              <w:spacing w:after="0" w:line="240" w:lineRule="auto"/>
              <w:rPr>
                <w:rFonts w:cs="Arial"/>
                <w:b/>
                <w:sz w:val="20"/>
              </w:rPr>
            </w:pPr>
            <w:r w:rsidRPr="008440B3">
              <w:rPr>
                <w:rFonts w:cs="Arial"/>
                <w:b/>
                <w:sz w:val="20"/>
              </w:rPr>
              <w:t>N/A</w:t>
            </w:r>
          </w:p>
          <w:p w14:paraId="6C6836FD" w14:textId="77777777" w:rsidR="004A3C70" w:rsidRPr="00EE1CF3" w:rsidRDefault="004A3C70" w:rsidP="00A266B3">
            <w:pPr>
              <w:spacing w:after="0" w:line="240" w:lineRule="auto"/>
              <w:rPr>
                <w:i/>
                <w:sz w:val="20"/>
                <w:shd w:val="clear" w:color="auto" w:fill="92D050"/>
              </w:rPr>
            </w:pPr>
          </w:p>
          <w:p w14:paraId="6C6836FE" w14:textId="77777777" w:rsidR="004A3C70" w:rsidRPr="00EE1CF3" w:rsidRDefault="004A3C70" w:rsidP="00A266B3">
            <w:pPr>
              <w:spacing w:after="0" w:line="240" w:lineRule="auto"/>
              <w:rPr>
                <w:b/>
                <w:i/>
                <w:color w:val="FF0000"/>
                <w:sz w:val="20"/>
              </w:rPr>
            </w:pPr>
          </w:p>
          <w:p w14:paraId="6C6836FF" w14:textId="77777777" w:rsidR="00A266B3" w:rsidRPr="00EE1CF3" w:rsidRDefault="00A266B3" w:rsidP="00CE53B2">
            <w:pPr>
              <w:spacing w:after="0" w:line="240" w:lineRule="auto"/>
              <w:rPr>
                <w:b/>
                <w:i/>
                <w:color w:val="FF0000"/>
                <w:sz w:val="20"/>
              </w:rPr>
            </w:pPr>
          </w:p>
        </w:tc>
      </w:tr>
      <w:tr w:rsidR="007E7F9E" w:rsidRPr="00EE1CF3" w14:paraId="6C683708" w14:textId="77777777" w:rsidTr="003B1B1D">
        <w:tc>
          <w:tcPr>
            <w:tcW w:w="1297" w:type="dxa"/>
          </w:tcPr>
          <w:p w14:paraId="6C683701" w14:textId="77777777" w:rsidR="007E7F9E" w:rsidRPr="00EE1CF3" w:rsidRDefault="007E7F9E" w:rsidP="004363FF">
            <w:pPr>
              <w:rPr>
                <w:b/>
                <w:sz w:val="20"/>
              </w:rPr>
            </w:pPr>
            <w:r w:rsidRPr="00EE1CF3">
              <w:rPr>
                <w:b/>
                <w:sz w:val="20"/>
              </w:rPr>
              <w:t>T</w:t>
            </w:r>
            <w:r w:rsidR="004363FF" w:rsidRPr="00EE1CF3">
              <w:rPr>
                <w:b/>
                <w:sz w:val="20"/>
              </w:rPr>
              <w:t xml:space="preserve">ravel and </w:t>
            </w:r>
            <w:r w:rsidRPr="00EE1CF3">
              <w:rPr>
                <w:b/>
                <w:sz w:val="20"/>
              </w:rPr>
              <w:t>S</w:t>
            </w:r>
            <w:r w:rsidR="004363FF" w:rsidRPr="00EE1CF3">
              <w:rPr>
                <w:b/>
                <w:sz w:val="20"/>
              </w:rPr>
              <w:t>ubsistence</w:t>
            </w:r>
          </w:p>
        </w:tc>
        <w:tc>
          <w:tcPr>
            <w:tcW w:w="7459" w:type="dxa"/>
            <w:shd w:val="clear" w:color="auto" w:fill="FFFFFF" w:themeFill="background1"/>
          </w:tcPr>
          <w:p w14:paraId="6C683707" w14:textId="0FC55E6E" w:rsidR="007E7F9E" w:rsidRPr="00EE1CF3" w:rsidRDefault="008440B3" w:rsidP="00167EA2">
            <w:pPr>
              <w:spacing w:after="0" w:line="240" w:lineRule="auto"/>
              <w:jc w:val="left"/>
              <w:rPr>
                <w:i/>
                <w:sz w:val="20"/>
              </w:rPr>
            </w:pPr>
            <w:r w:rsidRPr="008440B3">
              <w:rPr>
                <w:rFonts w:cs="Arial"/>
                <w:b/>
                <w:sz w:val="20"/>
              </w:rPr>
              <w:t>Refer to The invitation to Tender Documentation</w:t>
            </w:r>
          </w:p>
        </w:tc>
      </w:tr>
    </w:tbl>
    <w:p w14:paraId="6C683709" w14:textId="77777777" w:rsidR="007E7F9E" w:rsidRPr="00EE1CF3" w:rsidRDefault="007E7F9E" w:rsidP="007E7F9E">
      <w:pPr>
        <w:jc w:val="center"/>
        <w:rPr>
          <w:b/>
          <w:i/>
          <w:sz w:val="28"/>
          <w:szCs w:val="28"/>
        </w:rPr>
      </w:pPr>
    </w:p>
    <w:p w14:paraId="6C68370A" w14:textId="77777777" w:rsidR="007E7F9E" w:rsidRPr="00EE1CF3" w:rsidRDefault="007E7F9E" w:rsidP="007E7F9E">
      <w:pPr>
        <w:overflowPunct/>
        <w:autoSpaceDE/>
        <w:autoSpaceDN/>
        <w:adjustRightInd/>
        <w:spacing w:after="0" w:line="240" w:lineRule="auto"/>
        <w:jc w:val="left"/>
        <w:textAlignment w:val="auto"/>
        <w:rPr>
          <w:rFonts w:eastAsia="STZhongsong" w:cs="Arial"/>
          <w:sz w:val="20"/>
          <w:lang w:eastAsia="zh-CN"/>
        </w:rPr>
      </w:pPr>
      <w:r w:rsidRPr="00EE1CF3">
        <w:rPr>
          <w:rFonts w:cs="Arial"/>
          <w:sz w:val="20"/>
        </w:rPr>
        <w:br w:type="page"/>
      </w:r>
    </w:p>
    <w:p w14:paraId="6C68370B" w14:textId="77777777" w:rsidR="00102227" w:rsidRPr="00EE1CF3" w:rsidRDefault="005C28AA" w:rsidP="00102227">
      <w:pPr>
        <w:overflowPunct/>
        <w:autoSpaceDE/>
        <w:autoSpaceDN/>
        <w:adjustRightInd/>
        <w:spacing w:after="0" w:line="240" w:lineRule="auto"/>
        <w:jc w:val="left"/>
        <w:textAlignment w:val="auto"/>
        <w:rPr>
          <w:rFonts w:cs="Arial"/>
          <w:szCs w:val="22"/>
        </w:rPr>
      </w:pPr>
      <w:r w:rsidRPr="00EE1CF3">
        <w:rPr>
          <w:rFonts w:cs="Arial"/>
          <w:b/>
          <w:szCs w:val="22"/>
        </w:rPr>
        <w:lastRenderedPageBreak/>
        <w:t>Appendix 3</w:t>
      </w:r>
      <w:r w:rsidR="00102227" w:rsidRPr="00EE1CF3">
        <w:rPr>
          <w:rFonts w:cs="Arial"/>
          <w:b/>
          <w:szCs w:val="22"/>
        </w:rPr>
        <w:t>: (Variations and/or supplements to the Call-Off Terms)</w:t>
      </w:r>
    </w:p>
    <w:p w14:paraId="6C68370C" w14:textId="77777777" w:rsidR="005C28AA" w:rsidRPr="00EE1CF3" w:rsidRDefault="005C28AA" w:rsidP="00DE607B">
      <w:pPr>
        <w:overflowPunct/>
        <w:autoSpaceDE/>
        <w:autoSpaceDN/>
        <w:adjustRightInd/>
        <w:spacing w:after="0" w:line="240" w:lineRule="auto"/>
        <w:jc w:val="left"/>
        <w:textAlignment w:val="auto"/>
        <w:rPr>
          <w:rFonts w:cs="Arial"/>
          <w:sz w:val="20"/>
        </w:rPr>
      </w:pPr>
      <w:r w:rsidRPr="00EE1CF3">
        <w:rPr>
          <w:rFonts w:cs="Arial"/>
          <w:b/>
          <w:sz w:val="20"/>
        </w:rPr>
        <w:br/>
      </w:r>
    </w:p>
    <w:p w14:paraId="24AC24F9" w14:textId="77777777" w:rsidR="00AB1A69" w:rsidRPr="00EE1CF3" w:rsidRDefault="00AB1A69" w:rsidP="00AB1A69">
      <w:pPr>
        <w:jc w:val="center"/>
        <w:rPr>
          <w:b/>
        </w:rPr>
      </w:pPr>
      <w:r w:rsidRPr="00EE1CF3">
        <w:rPr>
          <w:b/>
        </w:rPr>
        <w:t>MOD SPECIFIC TERMS AND CONDITIONS</w:t>
      </w:r>
    </w:p>
    <w:p w14:paraId="7B131F1F" w14:textId="77777777" w:rsidR="00AB1A69" w:rsidRPr="00EE1CF3" w:rsidRDefault="00AB1A69" w:rsidP="00AB1A69">
      <w:pPr>
        <w:jc w:val="left"/>
        <w:rPr>
          <w:b/>
        </w:rPr>
      </w:pPr>
      <w:r w:rsidRPr="00EE1CF3">
        <w:rPr>
          <w:b/>
        </w:rPr>
        <w:t>DEFCONS and DEFFORMS</w:t>
      </w:r>
    </w:p>
    <w:p w14:paraId="279DF115" w14:textId="61368171" w:rsidR="00AB1A69" w:rsidRPr="00EE1CF3" w:rsidRDefault="00AB1A69" w:rsidP="00AB1A69">
      <w:pPr>
        <w:spacing w:after="0" w:line="240" w:lineRule="auto"/>
        <w:jc w:val="left"/>
        <w:rPr>
          <w:b/>
        </w:rPr>
      </w:pP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AB1A69" w:rsidRPr="00EE1CF3" w14:paraId="7FC9992C" w14:textId="77777777" w:rsidTr="000A5515">
        <w:trPr>
          <w:trHeight w:val="265"/>
        </w:trPr>
        <w:tc>
          <w:tcPr>
            <w:tcW w:w="2376" w:type="dxa"/>
            <w:tcBorders>
              <w:top w:val="single" w:sz="8" w:space="0" w:color="auto"/>
            </w:tcBorders>
          </w:tcPr>
          <w:p w14:paraId="7136802D" w14:textId="77777777" w:rsidR="00AB1A69" w:rsidRPr="00EE1CF3" w:rsidRDefault="00AB1A69" w:rsidP="000A5515">
            <w:pPr>
              <w:overflowPunct/>
              <w:autoSpaceDE/>
              <w:autoSpaceDN/>
              <w:adjustRightInd/>
              <w:spacing w:after="0" w:line="240" w:lineRule="auto"/>
              <w:ind w:left="180"/>
              <w:jc w:val="left"/>
              <w:textAlignment w:val="auto"/>
              <w:rPr>
                <w:rFonts w:cs="Arial"/>
                <w:b/>
                <w:szCs w:val="22"/>
                <w:lang w:eastAsia="en-GB"/>
              </w:rPr>
            </w:pPr>
            <w:r w:rsidRPr="00EE1CF3">
              <w:rPr>
                <w:rFonts w:cs="Arial"/>
                <w:b/>
                <w:szCs w:val="22"/>
                <w:lang w:eastAsia="en-GB"/>
              </w:rPr>
              <w:t>Condition Title</w:t>
            </w:r>
          </w:p>
        </w:tc>
        <w:tc>
          <w:tcPr>
            <w:tcW w:w="6697" w:type="dxa"/>
            <w:tcBorders>
              <w:top w:val="single" w:sz="8" w:space="0" w:color="auto"/>
            </w:tcBorders>
          </w:tcPr>
          <w:p w14:paraId="52E03E79" w14:textId="77777777" w:rsidR="00AB1A69" w:rsidRPr="00EE1CF3" w:rsidRDefault="00AB1A69" w:rsidP="000A5515">
            <w:pPr>
              <w:overflowPunct/>
              <w:autoSpaceDE/>
              <w:autoSpaceDN/>
              <w:adjustRightInd/>
              <w:spacing w:after="0" w:line="240" w:lineRule="auto"/>
              <w:ind w:left="178"/>
              <w:jc w:val="left"/>
              <w:textAlignment w:val="auto"/>
              <w:rPr>
                <w:rFonts w:cs="Arial"/>
                <w:b/>
                <w:szCs w:val="22"/>
                <w:lang w:eastAsia="en-GB"/>
              </w:rPr>
            </w:pPr>
            <w:r w:rsidRPr="00EE1CF3">
              <w:rPr>
                <w:rFonts w:cs="Arial"/>
                <w:b/>
                <w:szCs w:val="22"/>
                <w:lang w:eastAsia="en-GB"/>
              </w:rPr>
              <w:t>Description</w:t>
            </w:r>
          </w:p>
        </w:tc>
      </w:tr>
      <w:tr w:rsidR="00AB1A69" w:rsidRPr="00EE1CF3" w14:paraId="37268906" w14:textId="77777777" w:rsidTr="000A5515">
        <w:trPr>
          <w:trHeight w:val="331"/>
        </w:trPr>
        <w:tc>
          <w:tcPr>
            <w:tcW w:w="2376" w:type="dxa"/>
            <w:vAlign w:val="center"/>
          </w:tcPr>
          <w:p w14:paraId="7406186E"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5J</w:t>
            </w:r>
          </w:p>
          <w:p w14:paraId="28E42016"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(Edn 18/11/16)</w:t>
            </w:r>
          </w:p>
        </w:tc>
        <w:tc>
          <w:tcPr>
            <w:tcW w:w="6697" w:type="dxa"/>
            <w:vAlign w:val="center"/>
          </w:tcPr>
          <w:p w14:paraId="52AFA3AA"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Unique Identifiers</w:t>
            </w:r>
          </w:p>
        </w:tc>
      </w:tr>
      <w:tr w:rsidR="00AB1A69" w:rsidRPr="00EE1CF3" w14:paraId="290DE455" w14:textId="77777777" w:rsidTr="000A5515">
        <w:tc>
          <w:tcPr>
            <w:tcW w:w="2376" w:type="dxa"/>
            <w:vAlign w:val="center"/>
          </w:tcPr>
          <w:p w14:paraId="5C6383F8"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35</w:t>
            </w:r>
          </w:p>
        </w:tc>
        <w:tc>
          <w:tcPr>
            <w:tcW w:w="6697" w:type="dxa"/>
            <w:vAlign w:val="center"/>
          </w:tcPr>
          <w:p w14:paraId="70CAA44C"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Progress Payments</w:t>
            </w:r>
          </w:p>
        </w:tc>
      </w:tr>
      <w:tr w:rsidR="00AB1A69" w:rsidRPr="00EE1CF3" w14:paraId="224287D6" w14:textId="77777777" w:rsidTr="000A5515">
        <w:tc>
          <w:tcPr>
            <w:tcW w:w="2376" w:type="dxa"/>
            <w:vAlign w:val="center"/>
          </w:tcPr>
          <w:p w14:paraId="14FD59F0"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76</w:t>
            </w:r>
          </w:p>
        </w:tc>
        <w:tc>
          <w:tcPr>
            <w:tcW w:w="6697" w:type="dxa"/>
            <w:vAlign w:val="center"/>
          </w:tcPr>
          <w:p w14:paraId="5670037C"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 xml:space="preserve">Contractors Personnel at Government Establishments </w:t>
            </w:r>
          </w:p>
        </w:tc>
      </w:tr>
      <w:tr w:rsidR="00AB1A69" w:rsidRPr="00EE1CF3" w14:paraId="7EBAB17C" w14:textId="77777777" w:rsidTr="000A5515">
        <w:tc>
          <w:tcPr>
            <w:tcW w:w="2376" w:type="dxa"/>
            <w:vAlign w:val="center"/>
          </w:tcPr>
          <w:p w14:paraId="6D61E3C6"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DEFCON129J</w:t>
            </w:r>
          </w:p>
          <w:p w14:paraId="5F6C0443"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(Edn 18/11/16)</w:t>
            </w:r>
          </w:p>
        </w:tc>
        <w:tc>
          <w:tcPr>
            <w:tcW w:w="6697" w:type="dxa"/>
            <w:vAlign w:val="center"/>
          </w:tcPr>
          <w:p w14:paraId="4DEC5661"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The Use of The Electronic Business Delivery Form</w:t>
            </w:r>
          </w:p>
        </w:tc>
      </w:tr>
      <w:tr w:rsidR="00AB1A69" w:rsidRPr="00EE1CF3" w14:paraId="23717D45" w14:textId="77777777" w:rsidTr="000A5515">
        <w:tc>
          <w:tcPr>
            <w:tcW w:w="2376" w:type="dxa"/>
            <w:vAlign w:val="center"/>
          </w:tcPr>
          <w:p w14:paraId="5B37D19D"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501</w:t>
            </w:r>
          </w:p>
        </w:tc>
        <w:tc>
          <w:tcPr>
            <w:tcW w:w="6697" w:type="dxa"/>
            <w:vAlign w:val="center"/>
          </w:tcPr>
          <w:p w14:paraId="07715FB6"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Definitions and Interpretations</w:t>
            </w:r>
          </w:p>
        </w:tc>
      </w:tr>
      <w:tr w:rsidR="00AB1A69" w:rsidRPr="00EE1CF3" w14:paraId="1FB23C65" w14:textId="77777777" w:rsidTr="000A5515">
        <w:tc>
          <w:tcPr>
            <w:tcW w:w="2376" w:type="dxa"/>
            <w:vAlign w:val="center"/>
          </w:tcPr>
          <w:p w14:paraId="53DF83BA"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502</w:t>
            </w:r>
          </w:p>
        </w:tc>
        <w:tc>
          <w:tcPr>
            <w:tcW w:w="6697" w:type="dxa"/>
            <w:vAlign w:val="center"/>
          </w:tcPr>
          <w:p w14:paraId="40CD513C"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Specifications Changes</w:t>
            </w:r>
          </w:p>
        </w:tc>
      </w:tr>
      <w:tr w:rsidR="00AB1A69" w:rsidRPr="00EE1CF3" w14:paraId="05D6747C" w14:textId="77777777" w:rsidTr="000A5515">
        <w:tc>
          <w:tcPr>
            <w:tcW w:w="2376" w:type="dxa"/>
            <w:vAlign w:val="center"/>
          </w:tcPr>
          <w:p w14:paraId="13C3C11E"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503</w:t>
            </w:r>
          </w:p>
        </w:tc>
        <w:tc>
          <w:tcPr>
            <w:tcW w:w="6697" w:type="dxa"/>
            <w:vAlign w:val="center"/>
          </w:tcPr>
          <w:p w14:paraId="57D447E1"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Formal Amendments to Contract</w:t>
            </w:r>
          </w:p>
        </w:tc>
      </w:tr>
      <w:tr w:rsidR="00AB1A69" w:rsidRPr="00EE1CF3" w14:paraId="45C49B2C" w14:textId="77777777" w:rsidTr="000A5515">
        <w:trPr>
          <w:trHeight w:val="1238"/>
        </w:trPr>
        <w:tc>
          <w:tcPr>
            <w:tcW w:w="2376" w:type="dxa"/>
            <w:vAlign w:val="center"/>
          </w:tcPr>
          <w:p w14:paraId="0F3F6230"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531</w:t>
            </w:r>
          </w:p>
        </w:tc>
        <w:tc>
          <w:tcPr>
            <w:tcW w:w="6697" w:type="dxa"/>
            <w:vAlign w:val="center"/>
          </w:tcPr>
          <w:p w14:paraId="0DA67434"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 xml:space="preserve">Disclosure of Information </w:t>
            </w:r>
          </w:p>
        </w:tc>
      </w:tr>
      <w:tr w:rsidR="00AB1A69" w:rsidRPr="00EE1CF3" w14:paraId="062C4C4F" w14:textId="77777777" w:rsidTr="000A5515">
        <w:trPr>
          <w:trHeight w:val="1238"/>
        </w:trPr>
        <w:tc>
          <w:tcPr>
            <w:tcW w:w="2376" w:type="dxa"/>
            <w:vAlign w:val="center"/>
          </w:tcPr>
          <w:p w14:paraId="6B4990E7"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602B</w:t>
            </w:r>
          </w:p>
        </w:tc>
        <w:tc>
          <w:tcPr>
            <w:tcW w:w="6697" w:type="dxa"/>
            <w:vAlign w:val="center"/>
          </w:tcPr>
          <w:p w14:paraId="0048DBFE"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Quality Assurance (without Quality Plan)</w:t>
            </w:r>
          </w:p>
        </w:tc>
      </w:tr>
      <w:tr w:rsidR="00AB1A69" w:rsidRPr="00EE1CF3" w14:paraId="30754524" w14:textId="77777777" w:rsidTr="000A5515">
        <w:tc>
          <w:tcPr>
            <w:tcW w:w="2376" w:type="dxa"/>
            <w:vAlign w:val="center"/>
          </w:tcPr>
          <w:p w14:paraId="6C782C8B"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647</w:t>
            </w:r>
          </w:p>
        </w:tc>
        <w:tc>
          <w:tcPr>
            <w:tcW w:w="6697" w:type="dxa"/>
            <w:vAlign w:val="center"/>
          </w:tcPr>
          <w:p w14:paraId="5951C166"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Financial Management Information</w:t>
            </w:r>
          </w:p>
        </w:tc>
      </w:tr>
      <w:tr w:rsidR="00AB1A69" w:rsidRPr="00EE1CF3" w14:paraId="0F3668E3" w14:textId="77777777" w:rsidTr="000A5515">
        <w:tc>
          <w:tcPr>
            <w:tcW w:w="2376" w:type="dxa"/>
            <w:vAlign w:val="center"/>
          </w:tcPr>
          <w:p w14:paraId="6AFF7445"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DEFCON 703</w:t>
            </w:r>
          </w:p>
        </w:tc>
        <w:tc>
          <w:tcPr>
            <w:tcW w:w="6697" w:type="dxa"/>
            <w:vAlign w:val="center"/>
          </w:tcPr>
          <w:p w14:paraId="651C7160"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Intellectual Property Rights - Vesting in the Authority</w:t>
            </w:r>
          </w:p>
        </w:tc>
      </w:tr>
      <w:tr w:rsidR="00AB1A69" w:rsidRPr="00EE1CF3" w14:paraId="3DAAF887" w14:textId="77777777" w:rsidTr="000A5515">
        <w:tc>
          <w:tcPr>
            <w:tcW w:w="2376" w:type="dxa"/>
            <w:vAlign w:val="center"/>
          </w:tcPr>
          <w:p w14:paraId="35628D5B"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DEFFORM 94</w:t>
            </w:r>
          </w:p>
        </w:tc>
        <w:tc>
          <w:tcPr>
            <w:tcW w:w="6697" w:type="dxa"/>
            <w:vAlign w:val="center"/>
          </w:tcPr>
          <w:p w14:paraId="20D59B13"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Confidentiality Agreement</w:t>
            </w:r>
          </w:p>
        </w:tc>
      </w:tr>
      <w:tr w:rsidR="00AB1A69" w:rsidRPr="00EE1CF3" w14:paraId="65D02B5E" w14:textId="77777777" w:rsidTr="000A5515">
        <w:tc>
          <w:tcPr>
            <w:tcW w:w="2376" w:type="dxa"/>
            <w:vAlign w:val="center"/>
          </w:tcPr>
          <w:p w14:paraId="630D179A"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DEFFORM 111</w:t>
            </w:r>
          </w:p>
        </w:tc>
        <w:tc>
          <w:tcPr>
            <w:tcW w:w="6697" w:type="dxa"/>
            <w:vAlign w:val="center"/>
          </w:tcPr>
          <w:p w14:paraId="084F5081" w14:textId="77777777" w:rsidR="00AB1A69" w:rsidRPr="00EE1CF3"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Annex – Addresses and Other Information</w:t>
            </w:r>
          </w:p>
        </w:tc>
      </w:tr>
      <w:tr w:rsidR="00AB1A69" w:rsidRPr="00B832EC" w14:paraId="4FAE40E0" w14:textId="77777777" w:rsidTr="000A5515">
        <w:tc>
          <w:tcPr>
            <w:tcW w:w="2376" w:type="dxa"/>
            <w:tcBorders>
              <w:bottom w:val="single" w:sz="8" w:space="0" w:color="auto"/>
            </w:tcBorders>
            <w:vAlign w:val="center"/>
          </w:tcPr>
          <w:p w14:paraId="7E1CB26D" w14:textId="77777777" w:rsidR="00AB1A69" w:rsidRPr="00EE1CF3" w:rsidRDefault="00AB1A69" w:rsidP="000A5515">
            <w:pPr>
              <w:overflowPunct/>
              <w:autoSpaceDE/>
              <w:autoSpaceDN/>
              <w:adjustRightInd/>
              <w:spacing w:before="120" w:after="120" w:line="240" w:lineRule="auto"/>
              <w:ind w:left="180"/>
              <w:jc w:val="left"/>
              <w:textAlignment w:val="auto"/>
              <w:rPr>
                <w:rFonts w:cs="Arial"/>
                <w:szCs w:val="22"/>
                <w:lang w:eastAsia="en-GB"/>
              </w:rPr>
            </w:pPr>
            <w:r w:rsidRPr="00EE1CF3">
              <w:rPr>
                <w:rFonts w:cs="Arial"/>
                <w:szCs w:val="22"/>
                <w:lang w:eastAsia="en-GB"/>
              </w:rPr>
              <w:t xml:space="preserve">AQAP 2120 </w:t>
            </w:r>
          </w:p>
        </w:tc>
        <w:tc>
          <w:tcPr>
            <w:tcW w:w="6697" w:type="dxa"/>
            <w:tcBorders>
              <w:bottom w:val="single" w:sz="8" w:space="0" w:color="auto"/>
            </w:tcBorders>
            <w:vAlign w:val="center"/>
          </w:tcPr>
          <w:p w14:paraId="2DF5F46A" w14:textId="77777777" w:rsidR="00AB1A69" w:rsidRPr="00B832EC" w:rsidRDefault="00AB1A69" w:rsidP="000A5515">
            <w:pPr>
              <w:overflowPunct/>
              <w:autoSpaceDE/>
              <w:autoSpaceDN/>
              <w:adjustRightInd/>
              <w:spacing w:before="120" w:after="120" w:line="240" w:lineRule="auto"/>
              <w:jc w:val="left"/>
              <w:textAlignment w:val="auto"/>
              <w:rPr>
                <w:rFonts w:cs="Arial"/>
                <w:szCs w:val="22"/>
                <w:lang w:eastAsia="en-GB"/>
              </w:rPr>
            </w:pPr>
            <w:r w:rsidRPr="00EE1CF3">
              <w:rPr>
                <w:rFonts w:cs="Arial"/>
                <w:szCs w:val="22"/>
                <w:lang w:eastAsia="en-GB"/>
              </w:rPr>
              <w:t>NATO Quality Assurance requirements for Production</w:t>
            </w:r>
          </w:p>
        </w:tc>
      </w:tr>
    </w:tbl>
    <w:p w14:paraId="6C68370E"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53BBD7BD" w14:textId="77777777" w:rsidR="00167EA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94805840" w:history="1">
        <w:r w:rsidR="00167EA2" w:rsidRPr="00C73021">
          <w:rPr>
            <w:rStyle w:val="Hyperlink"/>
            <w:rFonts w:cs="Arial"/>
            <w:noProof/>
          </w:rPr>
          <w:t>1.</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DEFINITIONS AND INTERPRETATION</w:t>
        </w:r>
        <w:r w:rsidR="00167EA2">
          <w:rPr>
            <w:noProof/>
          </w:rPr>
          <w:tab/>
        </w:r>
        <w:r w:rsidR="00167EA2">
          <w:rPr>
            <w:noProof/>
          </w:rPr>
          <w:fldChar w:fldCharType="begin"/>
        </w:r>
        <w:r w:rsidR="00167EA2">
          <w:rPr>
            <w:noProof/>
          </w:rPr>
          <w:instrText xml:space="preserve"> PAGEREF _Toc494805840 \h </w:instrText>
        </w:r>
        <w:r w:rsidR="00167EA2">
          <w:rPr>
            <w:noProof/>
          </w:rPr>
        </w:r>
        <w:r w:rsidR="00167EA2">
          <w:rPr>
            <w:noProof/>
          </w:rPr>
          <w:fldChar w:fldCharType="separate"/>
        </w:r>
        <w:r w:rsidR="008440B3">
          <w:rPr>
            <w:noProof/>
          </w:rPr>
          <w:t>13</w:t>
        </w:r>
        <w:r w:rsidR="00167EA2">
          <w:rPr>
            <w:noProof/>
          </w:rPr>
          <w:fldChar w:fldCharType="end"/>
        </w:r>
      </w:hyperlink>
    </w:p>
    <w:p w14:paraId="68505F40" w14:textId="77777777" w:rsidR="00167EA2" w:rsidRDefault="00A140A5">
      <w:pPr>
        <w:pStyle w:val="TOC1"/>
        <w:rPr>
          <w:rFonts w:asciiTheme="minorHAnsi" w:eastAsiaTheme="minorEastAsia" w:hAnsiTheme="minorHAnsi" w:cstheme="minorBidi"/>
          <w:caps w:val="0"/>
          <w:noProof/>
          <w:szCs w:val="22"/>
          <w:lang w:eastAsia="en-GB"/>
        </w:rPr>
      </w:pPr>
      <w:hyperlink w:anchor="_Toc494805841" w:history="1">
        <w:r w:rsidR="00167EA2" w:rsidRPr="00C73021">
          <w:rPr>
            <w:rStyle w:val="Hyperlink"/>
            <w:rFonts w:cs="Arial"/>
            <w:noProof/>
          </w:rPr>
          <w:t>2.</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SUPPLY OF CONTRACT SERVICES</w:t>
        </w:r>
        <w:r w:rsidR="00167EA2">
          <w:rPr>
            <w:noProof/>
          </w:rPr>
          <w:tab/>
        </w:r>
        <w:r w:rsidR="00167EA2">
          <w:rPr>
            <w:noProof/>
          </w:rPr>
          <w:fldChar w:fldCharType="begin"/>
        </w:r>
        <w:r w:rsidR="00167EA2">
          <w:rPr>
            <w:noProof/>
          </w:rPr>
          <w:instrText xml:space="preserve"> PAGEREF _Toc494805841 \h </w:instrText>
        </w:r>
        <w:r w:rsidR="00167EA2">
          <w:rPr>
            <w:noProof/>
          </w:rPr>
        </w:r>
        <w:r w:rsidR="00167EA2">
          <w:rPr>
            <w:noProof/>
          </w:rPr>
          <w:fldChar w:fldCharType="separate"/>
        </w:r>
        <w:r w:rsidR="008440B3">
          <w:rPr>
            <w:noProof/>
          </w:rPr>
          <w:t>18</w:t>
        </w:r>
        <w:r w:rsidR="00167EA2">
          <w:rPr>
            <w:noProof/>
          </w:rPr>
          <w:fldChar w:fldCharType="end"/>
        </w:r>
      </w:hyperlink>
    </w:p>
    <w:p w14:paraId="6E63022C" w14:textId="77777777" w:rsidR="00167EA2" w:rsidRDefault="00A140A5">
      <w:pPr>
        <w:pStyle w:val="TOC1"/>
        <w:rPr>
          <w:rFonts w:asciiTheme="minorHAnsi" w:eastAsiaTheme="minorEastAsia" w:hAnsiTheme="minorHAnsi" w:cstheme="minorBidi"/>
          <w:caps w:val="0"/>
          <w:noProof/>
          <w:szCs w:val="22"/>
          <w:lang w:eastAsia="en-GB"/>
        </w:rPr>
      </w:pPr>
      <w:hyperlink w:anchor="_Toc494805842" w:history="1">
        <w:r w:rsidR="00167EA2" w:rsidRPr="00C73021">
          <w:rPr>
            <w:rStyle w:val="Hyperlink"/>
            <w:rFonts w:cs="Arial"/>
            <w:noProof/>
          </w:rPr>
          <w:t>2B.</w:t>
        </w:r>
        <w:r w:rsidR="00167EA2">
          <w:rPr>
            <w:rFonts w:asciiTheme="minorHAnsi" w:eastAsiaTheme="minorEastAsia" w:hAnsiTheme="minorHAnsi" w:cstheme="minorBidi"/>
            <w:caps w:val="0"/>
            <w:noProof/>
            <w:szCs w:val="22"/>
            <w:lang w:eastAsia="en-GB"/>
          </w:rPr>
          <w:tab/>
        </w:r>
        <w:r w:rsidR="00167EA2" w:rsidRPr="00C73021">
          <w:rPr>
            <w:rStyle w:val="Hyperlink"/>
            <w:noProof/>
          </w:rPr>
          <w:t>REMEDIES IN THE EVENT OF INADEQUATE PERFORMANCE OF THE SERVICES</w:t>
        </w:r>
        <w:r w:rsidR="00167EA2">
          <w:rPr>
            <w:noProof/>
          </w:rPr>
          <w:tab/>
        </w:r>
        <w:r w:rsidR="00167EA2">
          <w:rPr>
            <w:noProof/>
          </w:rPr>
          <w:fldChar w:fldCharType="begin"/>
        </w:r>
        <w:r w:rsidR="00167EA2">
          <w:rPr>
            <w:noProof/>
          </w:rPr>
          <w:instrText xml:space="preserve"> PAGEREF _Toc494805842 \h </w:instrText>
        </w:r>
        <w:r w:rsidR="00167EA2">
          <w:rPr>
            <w:noProof/>
          </w:rPr>
        </w:r>
        <w:r w:rsidR="00167EA2">
          <w:rPr>
            <w:noProof/>
          </w:rPr>
          <w:fldChar w:fldCharType="separate"/>
        </w:r>
        <w:r w:rsidR="008440B3">
          <w:rPr>
            <w:noProof/>
          </w:rPr>
          <w:t>20</w:t>
        </w:r>
        <w:r w:rsidR="00167EA2">
          <w:rPr>
            <w:noProof/>
          </w:rPr>
          <w:fldChar w:fldCharType="end"/>
        </w:r>
      </w:hyperlink>
    </w:p>
    <w:p w14:paraId="67574FB6" w14:textId="77777777" w:rsidR="00167EA2" w:rsidRDefault="00A140A5">
      <w:pPr>
        <w:pStyle w:val="TOC1"/>
        <w:rPr>
          <w:rFonts w:asciiTheme="minorHAnsi" w:eastAsiaTheme="minorEastAsia" w:hAnsiTheme="minorHAnsi" w:cstheme="minorBidi"/>
          <w:caps w:val="0"/>
          <w:noProof/>
          <w:szCs w:val="22"/>
          <w:lang w:eastAsia="en-GB"/>
        </w:rPr>
      </w:pPr>
      <w:hyperlink w:anchor="_Toc494805843" w:history="1">
        <w:r w:rsidR="00167EA2" w:rsidRPr="00C73021">
          <w:rPr>
            <w:rStyle w:val="Hyperlink"/>
            <w:noProof/>
          </w:rPr>
          <w:t>2C.</w:t>
        </w:r>
        <w:r w:rsidR="00167EA2">
          <w:rPr>
            <w:rFonts w:asciiTheme="minorHAnsi" w:eastAsiaTheme="minorEastAsia" w:hAnsiTheme="minorHAnsi" w:cstheme="minorBidi"/>
            <w:caps w:val="0"/>
            <w:noProof/>
            <w:szCs w:val="22"/>
            <w:lang w:eastAsia="en-GB"/>
          </w:rPr>
          <w:tab/>
        </w:r>
        <w:r w:rsidR="00167EA2" w:rsidRPr="00C73021">
          <w:rPr>
            <w:rStyle w:val="Hyperlink"/>
            <w:noProof/>
          </w:rPr>
          <w:t>SUPPLIER'S STAFF</w:t>
        </w:r>
        <w:r w:rsidR="00167EA2">
          <w:rPr>
            <w:noProof/>
          </w:rPr>
          <w:tab/>
        </w:r>
        <w:r w:rsidR="00167EA2">
          <w:rPr>
            <w:noProof/>
          </w:rPr>
          <w:fldChar w:fldCharType="begin"/>
        </w:r>
        <w:r w:rsidR="00167EA2">
          <w:rPr>
            <w:noProof/>
          </w:rPr>
          <w:instrText xml:space="preserve"> PAGEREF _Toc494805843 \h </w:instrText>
        </w:r>
        <w:r w:rsidR="00167EA2">
          <w:rPr>
            <w:noProof/>
          </w:rPr>
        </w:r>
        <w:r w:rsidR="00167EA2">
          <w:rPr>
            <w:noProof/>
          </w:rPr>
          <w:fldChar w:fldCharType="separate"/>
        </w:r>
        <w:r w:rsidR="008440B3">
          <w:rPr>
            <w:noProof/>
          </w:rPr>
          <w:t>21</w:t>
        </w:r>
        <w:r w:rsidR="00167EA2">
          <w:rPr>
            <w:noProof/>
          </w:rPr>
          <w:fldChar w:fldCharType="end"/>
        </w:r>
      </w:hyperlink>
    </w:p>
    <w:p w14:paraId="1B99F188" w14:textId="77777777" w:rsidR="00167EA2" w:rsidRDefault="00A140A5">
      <w:pPr>
        <w:pStyle w:val="TOC1"/>
        <w:rPr>
          <w:rFonts w:asciiTheme="minorHAnsi" w:eastAsiaTheme="minorEastAsia" w:hAnsiTheme="minorHAnsi" w:cstheme="minorBidi"/>
          <w:caps w:val="0"/>
          <w:noProof/>
          <w:szCs w:val="22"/>
          <w:lang w:eastAsia="en-GB"/>
        </w:rPr>
      </w:pPr>
      <w:hyperlink w:anchor="_Toc494805844" w:history="1">
        <w:r w:rsidR="00167EA2" w:rsidRPr="00C73021">
          <w:rPr>
            <w:rStyle w:val="Hyperlink"/>
            <w:rFonts w:cs="Arial"/>
            <w:noProof/>
          </w:rPr>
          <w:t>3.</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PAYMENT AND CHARGES</w:t>
        </w:r>
        <w:r w:rsidR="00167EA2">
          <w:rPr>
            <w:noProof/>
          </w:rPr>
          <w:tab/>
        </w:r>
        <w:r w:rsidR="00167EA2">
          <w:rPr>
            <w:noProof/>
          </w:rPr>
          <w:fldChar w:fldCharType="begin"/>
        </w:r>
        <w:r w:rsidR="00167EA2">
          <w:rPr>
            <w:noProof/>
          </w:rPr>
          <w:instrText xml:space="preserve"> PAGEREF _Toc494805844 \h </w:instrText>
        </w:r>
        <w:r w:rsidR="00167EA2">
          <w:rPr>
            <w:noProof/>
          </w:rPr>
        </w:r>
        <w:r w:rsidR="00167EA2">
          <w:rPr>
            <w:noProof/>
          </w:rPr>
          <w:fldChar w:fldCharType="separate"/>
        </w:r>
        <w:r w:rsidR="008440B3">
          <w:rPr>
            <w:noProof/>
          </w:rPr>
          <w:t>22</w:t>
        </w:r>
        <w:r w:rsidR="00167EA2">
          <w:rPr>
            <w:noProof/>
          </w:rPr>
          <w:fldChar w:fldCharType="end"/>
        </w:r>
      </w:hyperlink>
    </w:p>
    <w:p w14:paraId="7BD39DE8" w14:textId="77777777" w:rsidR="00167EA2" w:rsidRDefault="00A140A5">
      <w:pPr>
        <w:pStyle w:val="TOC1"/>
        <w:rPr>
          <w:rFonts w:asciiTheme="minorHAnsi" w:eastAsiaTheme="minorEastAsia" w:hAnsiTheme="minorHAnsi" w:cstheme="minorBidi"/>
          <w:caps w:val="0"/>
          <w:noProof/>
          <w:szCs w:val="22"/>
          <w:lang w:eastAsia="en-GB"/>
        </w:rPr>
      </w:pPr>
      <w:hyperlink w:anchor="_Toc494805845" w:history="1">
        <w:r w:rsidR="00167EA2" w:rsidRPr="00C73021">
          <w:rPr>
            <w:rStyle w:val="Hyperlink"/>
            <w:rFonts w:cs="Arial"/>
            <w:noProof/>
          </w:rPr>
          <w:t>4.</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LIABILITY AND INSURANCE</w:t>
        </w:r>
        <w:r w:rsidR="00167EA2">
          <w:rPr>
            <w:noProof/>
          </w:rPr>
          <w:tab/>
        </w:r>
        <w:r w:rsidR="00167EA2">
          <w:rPr>
            <w:noProof/>
          </w:rPr>
          <w:fldChar w:fldCharType="begin"/>
        </w:r>
        <w:r w:rsidR="00167EA2">
          <w:rPr>
            <w:noProof/>
          </w:rPr>
          <w:instrText xml:space="preserve"> PAGEREF _Toc494805845 \h </w:instrText>
        </w:r>
        <w:r w:rsidR="00167EA2">
          <w:rPr>
            <w:noProof/>
          </w:rPr>
        </w:r>
        <w:r w:rsidR="00167EA2">
          <w:rPr>
            <w:noProof/>
          </w:rPr>
          <w:fldChar w:fldCharType="separate"/>
        </w:r>
        <w:r w:rsidR="008440B3">
          <w:rPr>
            <w:noProof/>
          </w:rPr>
          <w:t>24</w:t>
        </w:r>
        <w:r w:rsidR="00167EA2">
          <w:rPr>
            <w:noProof/>
          </w:rPr>
          <w:fldChar w:fldCharType="end"/>
        </w:r>
      </w:hyperlink>
    </w:p>
    <w:p w14:paraId="005DD3A2" w14:textId="77777777" w:rsidR="00167EA2" w:rsidRDefault="00A140A5">
      <w:pPr>
        <w:pStyle w:val="TOC1"/>
        <w:rPr>
          <w:rFonts w:asciiTheme="minorHAnsi" w:eastAsiaTheme="minorEastAsia" w:hAnsiTheme="minorHAnsi" w:cstheme="minorBidi"/>
          <w:caps w:val="0"/>
          <w:noProof/>
          <w:szCs w:val="22"/>
          <w:lang w:eastAsia="en-GB"/>
        </w:rPr>
      </w:pPr>
      <w:hyperlink w:anchor="_Toc494805846" w:history="1">
        <w:r w:rsidR="00167EA2" w:rsidRPr="00C73021">
          <w:rPr>
            <w:rStyle w:val="Hyperlink"/>
            <w:rFonts w:cs="Arial"/>
            <w:noProof/>
          </w:rPr>
          <w:t>5.</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INTELLECTUAL PROPERTY RIGHTS</w:t>
        </w:r>
        <w:r w:rsidR="00167EA2">
          <w:rPr>
            <w:noProof/>
          </w:rPr>
          <w:tab/>
        </w:r>
        <w:r w:rsidR="00167EA2">
          <w:rPr>
            <w:noProof/>
          </w:rPr>
          <w:fldChar w:fldCharType="begin"/>
        </w:r>
        <w:r w:rsidR="00167EA2">
          <w:rPr>
            <w:noProof/>
          </w:rPr>
          <w:instrText xml:space="preserve"> PAGEREF _Toc494805846 \h </w:instrText>
        </w:r>
        <w:r w:rsidR="00167EA2">
          <w:rPr>
            <w:noProof/>
          </w:rPr>
        </w:r>
        <w:r w:rsidR="00167EA2">
          <w:rPr>
            <w:noProof/>
          </w:rPr>
          <w:fldChar w:fldCharType="separate"/>
        </w:r>
        <w:r w:rsidR="008440B3">
          <w:rPr>
            <w:noProof/>
          </w:rPr>
          <w:t>26</w:t>
        </w:r>
        <w:r w:rsidR="00167EA2">
          <w:rPr>
            <w:noProof/>
          </w:rPr>
          <w:fldChar w:fldCharType="end"/>
        </w:r>
      </w:hyperlink>
    </w:p>
    <w:p w14:paraId="2A8C9531" w14:textId="77777777" w:rsidR="00167EA2" w:rsidRDefault="00A140A5">
      <w:pPr>
        <w:pStyle w:val="TOC1"/>
        <w:rPr>
          <w:rFonts w:asciiTheme="minorHAnsi" w:eastAsiaTheme="minorEastAsia" w:hAnsiTheme="minorHAnsi" w:cstheme="minorBidi"/>
          <w:caps w:val="0"/>
          <w:noProof/>
          <w:szCs w:val="22"/>
          <w:lang w:eastAsia="en-GB"/>
        </w:rPr>
      </w:pPr>
      <w:hyperlink w:anchor="_Toc494805847" w:history="1">
        <w:r w:rsidR="00167EA2" w:rsidRPr="00C73021">
          <w:rPr>
            <w:rStyle w:val="Hyperlink"/>
            <w:rFonts w:cs="Arial"/>
            <w:noProof/>
          </w:rPr>
          <w:t>6.</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PROTECTION OF INFORMATION</w:t>
        </w:r>
        <w:r w:rsidR="00167EA2">
          <w:rPr>
            <w:noProof/>
          </w:rPr>
          <w:tab/>
        </w:r>
        <w:r w:rsidR="00167EA2">
          <w:rPr>
            <w:noProof/>
          </w:rPr>
          <w:fldChar w:fldCharType="begin"/>
        </w:r>
        <w:r w:rsidR="00167EA2">
          <w:rPr>
            <w:noProof/>
          </w:rPr>
          <w:instrText xml:space="preserve"> PAGEREF _Toc494805847 \h </w:instrText>
        </w:r>
        <w:r w:rsidR="00167EA2">
          <w:rPr>
            <w:noProof/>
          </w:rPr>
        </w:r>
        <w:r w:rsidR="00167EA2">
          <w:rPr>
            <w:noProof/>
          </w:rPr>
          <w:fldChar w:fldCharType="separate"/>
        </w:r>
        <w:r w:rsidR="008440B3">
          <w:rPr>
            <w:noProof/>
          </w:rPr>
          <w:t>27</w:t>
        </w:r>
        <w:r w:rsidR="00167EA2">
          <w:rPr>
            <w:noProof/>
          </w:rPr>
          <w:fldChar w:fldCharType="end"/>
        </w:r>
      </w:hyperlink>
    </w:p>
    <w:p w14:paraId="6E443A23" w14:textId="77777777" w:rsidR="00167EA2" w:rsidRDefault="00A140A5">
      <w:pPr>
        <w:pStyle w:val="TOC1"/>
        <w:rPr>
          <w:rFonts w:asciiTheme="minorHAnsi" w:eastAsiaTheme="minorEastAsia" w:hAnsiTheme="minorHAnsi" w:cstheme="minorBidi"/>
          <w:caps w:val="0"/>
          <w:noProof/>
          <w:szCs w:val="22"/>
          <w:lang w:eastAsia="en-GB"/>
        </w:rPr>
      </w:pPr>
      <w:hyperlink w:anchor="_Toc494805848" w:history="1">
        <w:r w:rsidR="00167EA2" w:rsidRPr="00C73021">
          <w:rPr>
            <w:rStyle w:val="Hyperlink"/>
            <w:rFonts w:cs="Arial"/>
            <w:noProof/>
          </w:rPr>
          <w:t>7.</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WARRANTIES, REPRESENTATIONS AND UNDERTAKINGS</w:t>
        </w:r>
        <w:r w:rsidR="00167EA2">
          <w:rPr>
            <w:noProof/>
          </w:rPr>
          <w:tab/>
        </w:r>
        <w:r w:rsidR="00167EA2">
          <w:rPr>
            <w:noProof/>
          </w:rPr>
          <w:fldChar w:fldCharType="begin"/>
        </w:r>
        <w:r w:rsidR="00167EA2">
          <w:rPr>
            <w:noProof/>
          </w:rPr>
          <w:instrText xml:space="preserve"> PAGEREF _Toc494805848 \h </w:instrText>
        </w:r>
        <w:r w:rsidR="00167EA2">
          <w:rPr>
            <w:noProof/>
          </w:rPr>
        </w:r>
        <w:r w:rsidR="00167EA2">
          <w:rPr>
            <w:noProof/>
          </w:rPr>
          <w:fldChar w:fldCharType="separate"/>
        </w:r>
        <w:r w:rsidR="008440B3">
          <w:rPr>
            <w:noProof/>
          </w:rPr>
          <w:t>33</w:t>
        </w:r>
        <w:r w:rsidR="00167EA2">
          <w:rPr>
            <w:noProof/>
          </w:rPr>
          <w:fldChar w:fldCharType="end"/>
        </w:r>
      </w:hyperlink>
    </w:p>
    <w:p w14:paraId="4A7747ED" w14:textId="77777777" w:rsidR="00167EA2" w:rsidRDefault="00A140A5">
      <w:pPr>
        <w:pStyle w:val="TOC1"/>
        <w:rPr>
          <w:rFonts w:asciiTheme="minorHAnsi" w:eastAsiaTheme="minorEastAsia" w:hAnsiTheme="minorHAnsi" w:cstheme="minorBidi"/>
          <w:caps w:val="0"/>
          <w:noProof/>
          <w:szCs w:val="22"/>
          <w:lang w:eastAsia="en-GB"/>
        </w:rPr>
      </w:pPr>
      <w:hyperlink w:anchor="_Toc494805849" w:history="1">
        <w:r w:rsidR="00167EA2" w:rsidRPr="00C73021">
          <w:rPr>
            <w:rStyle w:val="Hyperlink"/>
            <w:rFonts w:cs="Arial"/>
            <w:noProof/>
          </w:rPr>
          <w:t>8.</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TERMINATION</w:t>
        </w:r>
        <w:r w:rsidR="00167EA2">
          <w:rPr>
            <w:noProof/>
          </w:rPr>
          <w:tab/>
        </w:r>
        <w:r w:rsidR="00167EA2">
          <w:rPr>
            <w:noProof/>
          </w:rPr>
          <w:fldChar w:fldCharType="begin"/>
        </w:r>
        <w:r w:rsidR="00167EA2">
          <w:rPr>
            <w:noProof/>
          </w:rPr>
          <w:instrText xml:space="preserve"> PAGEREF _Toc494805849 \h </w:instrText>
        </w:r>
        <w:r w:rsidR="00167EA2">
          <w:rPr>
            <w:noProof/>
          </w:rPr>
        </w:r>
        <w:r w:rsidR="00167EA2">
          <w:rPr>
            <w:noProof/>
          </w:rPr>
          <w:fldChar w:fldCharType="separate"/>
        </w:r>
        <w:r w:rsidR="008440B3">
          <w:rPr>
            <w:noProof/>
          </w:rPr>
          <w:t>34</w:t>
        </w:r>
        <w:r w:rsidR="00167EA2">
          <w:rPr>
            <w:noProof/>
          </w:rPr>
          <w:fldChar w:fldCharType="end"/>
        </w:r>
      </w:hyperlink>
    </w:p>
    <w:p w14:paraId="5D0F28A3" w14:textId="77777777" w:rsidR="00167EA2" w:rsidRDefault="00A140A5">
      <w:pPr>
        <w:pStyle w:val="TOC1"/>
        <w:rPr>
          <w:rFonts w:asciiTheme="minorHAnsi" w:eastAsiaTheme="minorEastAsia" w:hAnsiTheme="minorHAnsi" w:cstheme="minorBidi"/>
          <w:caps w:val="0"/>
          <w:noProof/>
          <w:szCs w:val="22"/>
          <w:lang w:eastAsia="en-GB"/>
        </w:rPr>
      </w:pPr>
      <w:hyperlink w:anchor="_Toc494805850" w:history="1">
        <w:r w:rsidR="00167EA2" w:rsidRPr="00C73021">
          <w:rPr>
            <w:rStyle w:val="Hyperlink"/>
            <w:rFonts w:cs="Arial"/>
            <w:noProof/>
          </w:rPr>
          <w:t>9.</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CONSEQUENCES OF EXPIRY OR TERMINATION</w:t>
        </w:r>
        <w:r w:rsidR="00167EA2">
          <w:rPr>
            <w:noProof/>
          </w:rPr>
          <w:tab/>
        </w:r>
        <w:r w:rsidR="00167EA2">
          <w:rPr>
            <w:noProof/>
          </w:rPr>
          <w:fldChar w:fldCharType="begin"/>
        </w:r>
        <w:r w:rsidR="00167EA2">
          <w:rPr>
            <w:noProof/>
          </w:rPr>
          <w:instrText xml:space="preserve"> PAGEREF _Toc494805850 \h </w:instrText>
        </w:r>
        <w:r w:rsidR="00167EA2">
          <w:rPr>
            <w:noProof/>
          </w:rPr>
        </w:r>
        <w:r w:rsidR="00167EA2">
          <w:rPr>
            <w:noProof/>
          </w:rPr>
          <w:fldChar w:fldCharType="separate"/>
        </w:r>
        <w:r w:rsidR="008440B3">
          <w:rPr>
            <w:noProof/>
          </w:rPr>
          <w:t>37</w:t>
        </w:r>
        <w:r w:rsidR="00167EA2">
          <w:rPr>
            <w:noProof/>
          </w:rPr>
          <w:fldChar w:fldCharType="end"/>
        </w:r>
      </w:hyperlink>
    </w:p>
    <w:p w14:paraId="2996D161" w14:textId="77777777" w:rsidR="00167EA2" w:rsidRDefault="00A140A5">
      <w:pPr>
        <w:pStyle w:val="TOC1"/>
        <w:rPr>
          <w:rFonts w:asciiTheme="minorHAnsi" w:eastAsiaTheme="minorEastAsia" w:hAnsiTheme="minorHAnsi" w:cstheme="minorBidi"/>
          <w:caps w:val="0"/>
          <w:noProof/>
          <w:szCs w:val="22"/>
          <w:lang w:eastAsia="en-GB"/>
        </w:rPr>
      </w:pPr>
      <w:hyperlink w:anchor="_Toc494805851" w:history="1">
        <w:r w:rsidR="00167EA2" w:rsidRPr="00C73021">
          <w:rPr>
            <w:rStyle w:val="Hyperlink"/>
            <w:rFonts w:cs="Arial"/>
            <w:noProof/>
          </w:rPr>
          <w:t>10.</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PUBLICITY, MEDIA AND OFFICIAL ENQUIRIES</w:t>
        </w:r>
        <w:r w:rsidR="00167EA2">
          <w:rPr>
            <w:noProof/>
          </w:rPr>
          <w:tab/>
        </w:r>
        <w:r w:rsidR="00167EA2">
          <w:rPr>
            <w:noProof/>
          </w:rPr>
          <w:fldChar w:fldCharType="begin"/>
        </w:r>
        <w:r w:rsidR="00167EA2">
          <w:rPr>
            <w:noProof/>
          </w:rPr>
          <w:instrText xml:space="preserve"> PAGEREF _Toc494805851 \h </w:instrText>
        </w:r>
        <w:r w:rsidR="00167EA2">
          <w:rPr>
            <w:noProof/>
          </w:rPr>
        </w:r>
        <w:r w:rsidR="00167EA2">
          <w:rPr>
            <w:noProof/>
          </w:rPr>
          <w:fldChar w:fldCharType="separate"/>
        </w:r>
        <w:r w:rsidR="008440B3">
          <w:rPr>
            <w:noProof/>
          </w:rPr>
          <w:t>39</w:t>
        </w:r>
        <w:r w:rsidR="00167EA2">
          <w:rPr>
            <w:noProof/>
          </w:rPr>
          <w:fldChar w:fldCharType="end"/>
        </w:r>
      </w:hyperlink>
    </w:p>
    <w:p w14:paraId="19EB39C0" w14:textId="77777777" w:rsidR="00167EA2" w:rsidRDefault="00A140A5">
      <w:pPr>
        <w:pStyle w:val="TOC1"/>
        <w:rPr>
          <w:rFonts w:asciiTheme="minorHAnsi" w:eastAsiaTheme="minorEastAsia" w:hAnsiTheme="minorHAnsi" w:cstheme="minorBidi"/>
          <w:caps w:val="0"/>
          <w:noProof/>
          <w:szCs w:val="22"/>
          <w:lang w:eastAsia="en-GB"/>
        </w:rPr>
      </w:pPr>
      <w:hyperlink w:anchor="_Toc494805852" w:history="1">
        <w:r w:rsidR="00167EA2" w:rsidRPr="00C73021">
          <w:rPr>
            <w:rStyle w:val="Hyperlink"/>
            <w:rFonts w:cs="Arial"/>
            <w:noProof/>
          </w:rPr>
          <w:t>11.</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PREVENTION OF BRIBERY AND CORRUPTION</w:t>
        </w:r>
        <w:r w:rsidR="00167EA2">
          <w:rPr>
            <w:noProof/>
          </w:rPr>
          <w:tab/>
        </w:r>
        <w:r w:rsidR="00167EA2">
          <w:rPr>
            <w:noProof/>
          </w:rPr>
          <w:fldChar w:fldCharType="begin"/>
        </w:r>
        <w:r w:rsidR="00167EA2">
          <w:rPr>
            <w:noProof/>
          </w:rPr>
          <w:instrText xml:space="preserve"> PAGEREF _Toc494805852 \h </w:instrText>
        </w:r>
        <w:r w:rsidR="00167EA2">
          <w:rPr>
            <w:noProof/>
          </w:rPr>
        </w:r>
        <w:r w:rsidR="00167EA2">
          <w:rPr>
            <w:noProof/>
          </w:rPr>
          <w:fldChar w:fldCharType="separate"/>
        </w:r>
        <w:r w:rsidR="008440B3">
          <w:rPr>
            <w:noProof/>
          </w:rPr>
          <w:t>40</w:t>
        </w:r>
        <w:r w:rsidR="00167EA2">
          <w:rPr>
            <w:noProof/>
          </w:rPr>
          <w:fldChar w:fldCharType="end"/>
        </w:r>
      </w:hyperlink>
    </w:p>
    <w:p w14:paraId="70134779" w14:textId="77777777" w:rsidR="00167EA2" w:rsidRDefault="00A140A5">
      <w:pPr>
        <w:pStyle w:val="TOC1"/>
        <w:rPr>
          <w:rFonts w:asciiTheme="minorHAnsi" w:eastAsiaTheme="minorEastAsia" w:hAnsiTheme="minorHAnsi" w:cstheme="minorBidi"/>
          <w:caps w:val="0"/>
          <w:noProof/>
          <w:szCs w:val="22"/>
          <w:lang w:eastAsia="en-GB"/>
        </w:rPr>
      </w:pPr>
      <w:hyperlink w:anchor="_Toc494805853" w:history="1">
        <w:r w:rsidR="00167EA2" w:rsidRPr="00C73021">
          <w:rPr>
            <w:rStyle w:val="Hyperlink"/>
            <w:rFonts w:cs="Arial"/>
            <w:noProof/>
          </w:rPr>
          <w:t>12.</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NON-DISCRIMINATION</w:t>
        </w:r>
        <w:r w:rsidR="00167EA2">
          <w:rPr>
            <w:noProof/>
          </w:rPr>
          <w:tab/>
        </w:r>
        <w:r w:rsidR="00167EA2">
          <w:rPr>
            <w:noProof/>
          </w:rPr>
          <w:fldChar w:fldCharType="begin"/>
        </w:r>
        <w:r w:rsidR="00167EA2">
          <w:rPr>
            <w:noProof/>
          </w:rPr>
          <w:instrText xml:space="preserve"> PAGEREF _Toc494805853 \h </w:instrText>
        </w:r>
        <w:r w:rsidR="00167EA2">
          <w:rPr>
            <w:noProof/>
          </w:rPr>
        </w:r>
        <w:r w:rsidR="00167EA2">
          <w:rPr>
            <w:noProof/>
          </w:rPr>
          <w:fldChar w:fldCharType="separate"/>
        </w:r>
        <w:r w:rsidR="008440B3">
          <w:rPr>
            <w:noProof/>
          </w:rPr>
          <w:t>41</w:t>
        </w:r>
        <w:r w:rsidR="00167EA2">
          <w:rPr>
            <w:noProof/>
          </w:rPr>
          <w:fldChar w:fldCharType="end"/>
        </w:r>
      </w:hyperlink>
    </w:p>
    <w:p w14:paraId="2EA9ED29" w14:textId="77777777" w:rsidR="00167EA2" w:rsidRDefault="00A140A5">
      <w:pPr>
        <w:pStyle w:val="TOC1"/>
        <w:rPr>
          <w:rFonts w:asciiTheme="minorHAnsi" w:eastAsiaTheme="minorEastAsia" w:hAnsiTheme="minorHAnsi" w:cstheme="minorBidi"/>
          <w:caps w:val="0"/>
          <w:noProof/>
          <w:szCs w:val="22"/>
          <w:lang w:eastAsia="en-GB"/>
        </w:rPr>
      </w:pPr>
      <w:hyperlink w:anchor="_Toc494805854" w:history="1">
        <w:r w:rsidR="00167EA2" w:rsidRPr="00C73021">
          <w:rPr>
            <w:rStyle w:val="Hyperlink"/>
            <w:rFonts w:cs="Arial"/>
            <w:noProof/>
          </w:rPr>
          <w:t>13.</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PREVENTION OF FRAUD</w:t>
        </w:r>
        <w:r w:rsidR="00167EA2">
          <w:rPr>
            <w:noProof/>
          </w:rPr>
          <w:tab/>
        </w:r>
        <w:r w:rsidR="00167EA2">
          <w:rPr>
            <w:noProof/>
          </w:rPr>
          <w:fldChar w:fldCharType="begin"/>
        </w:r>
        <w:r w:rsidR="00167EA2">
          <w:rPr>
            <w:noProof/>
          </w:rPr>
          <w:instrText xml:space="preserve"> PAGEREF _Toc494805854 \h </w:instrText>
        </w:r>
        <w:r w:rsidR="00167EA2">
          <w:rPr>
            <w:noProof/>
          </w:rPr>
        </w:r>
        <w:r w:rsidR="00167EA2">
          <w:rPr>
            <w:noProof/>
          </w:rPr>
          <w:fldChar w:fldCharType="separate"/>
        </w:r>
        <w:r w:rsidR="008440B3">
          <w:rPr>
            <w:noProof/>
          </w:rPr>
          <w:t>41</w:t>
        </w:r>
        <w:r w:rsidR="00167EA2">
          <w:rPr>
            <w:noProof/>
          </w:rPr>
          <w:fldChar w:fldCharType="end"/>
        </w:r>
      </w:hyperlink>
    </w:p>
    <w:p w14:paraId="47FC0FA4" w14:textId="77777777" w:rsidR="00167EA2" w:rsidRDefault="00A140A5">
      <w:pPr>
        <w:pStyle w:val="TOC1"/>
        <w:rPr>
          <w:rFonts w:asciiTheme="minorHAnsi" w:eastAsiaTheme="minorEastAsia" w:hAnsiTheme="minorHAnsi" w:cstheme="minorBidi"/>
          <w:caps w:val="0"/>
          <w:noProof/>
          <w:szCs w:val="22"/>
          <w:lang w:eastAsia="en-GB"/>
        </w:rPr>
      </w:pPr>
      <w:hyperlink w:anchor="_Toc494805855" w:history="1">
        <w:r w:rsidR="00167EA2" w:rsidRPr="00C73021">
          <w:rPr>
            <w:rStyle w:val="Hyperlink"/>
            <w:rFonts w:cs="Arial"/>
            <w:noProof/>
          </w:rPr>
          <w:t>14.</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TRANSFER AND SUB-CONTRACTING</w:t>
        </w:r>
        <w:r w:rsidR="00167EA2">
          <w:rPr>
            <w:noProof/>
          </w:rPr>
          <w:tab/>
        </w:r>
        <w:r w:rsidR="00167EA2">
          <w:rPr>
            <w:noProof/>
          </w:rPr>
          <w:fldChar w:fldCharType="begin"/>
        </w:r>
        <w:r w:rsidR="00167EA2">
          <w:rPr>
            <w:noProof/>
          </w:rPr>
          <w:instrText xml:space="preserve"> PAGEREF _Toc494805855 \h </w:instrText>
        </w:r>
        <w:r w:rsidR="00167EA2">
          <w:rPr>
            <w:noProof/>
          </w:rPr>
        </w:r>
        <w:r w:rsidR="00167EA2">
          <w:rPr>
            <w:noProof/>
          </w:rPr>
          <w:fldChar w:fldCharType="separate"/>
        </w:r>
        <w:r w:rsidR="008440B3">
          <w:rPr>
            <w:noProof/>
          </w:rPr>
          <w:t>41</w:t>
        </w:r>
        <w:r w:rsidR="00167EA2">
          <w:rPr>
            <w:noProof/>
          </w:rPr>
          <w:fldChar w:fldCharType="end"/>
        </w:r>
      </w:hyperlink>
    </w:p>
    <w:p w14:paraId="2BF0E6F0" w14:textId="77777777" w:rsidR="00167EA2" w:rsidRDefault="00A140A5">
      <w:pPr>
        <w:pStyle w:val="TOC1"/>
        <w:rPr>
          <w:rFonts w:asciiTheme="minorHAnsi" w:eastAsiaTheme="minorEastAsia" w:hAnsiTheme="minorHAnsi" w:cstheme="minorBidi"/>
          <w:caps w:val="0"/>
          <w:noProof/>
          <w:szCs w:val="22"/>
          <w:lang w:eastAsia="en-GB"/>
        </w:rPr>
      </w:pPr>
      <w:hyperlink w:anchor="_Toc494805856" w:history="1">
        <w:r w:rsidR="00167EA2" w:rsidRPr="00C73021">
          <w:rPr>
            <w:rStyle w:val="Hyperlink"/>
            <w:rFonts w:cs="Arial"/>
            <w:noProof/>
          </w:rPr>
          <w:t>15.</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WAIVER</w:t>
        </w:r>
        <w:r w:rsidR="00167EA2">
          <w:rPr>
            <w:noProof/>
          </w:rPr>
          <w:tab/>
        </w:r>
        <w:r w:rsidR="00167EA2">
          <w:rPr>
            <w:noProof/>
          </w:rPr>
          <w:fldChar w:fldCharType="begin"/>
        </w:r>
        <w:r w:rsidR="00167EA2">
          <w:rPr>
            <w:noProof/>
          </w:rPr>
          <w:instrText xml:space="preserve"> PAGEREF _Toc494805856 \h </w:instrText>
        </w:r>
        <w:r w:rsidR="00167EA2">
          <w:rPr>
            <w:noProof/>
          </w:rPr>
        </w:r>
        <w:r w:rsidR="00167EA2">
          <w:rPr>
            <w:noProof/>
          </w:rPr>
          <w:fldChar w:fldCharType="separate"/>
        </w:r>
        <w:r w:rsidR="008440B3">
          <w:rPr>
            <w:noProof/>
          </w:rPr>
          <w:t>42</w:t>
        </w:r>
        <w:r w:rsidR="00167EA2">
          <w:rPr>
            <w:noProof/>
          </w:rPr>
          <w:fldChar w:fldCharType="end"/>
        </w:r>
      </w:hyperlink>
    </w:p>
    <w:p w14:paraId="53D84F4A" w14:textId="77777777" w:rsidR="00167EA2" w:rsidRDefault="00A140A5">
      <w:pPr>
        <w:pStyle w:val="TOC1"/>
        <w:rPr>
          <w:rFonts w:asciiTheme="minorHAnsi" w:eastAsiaTheme="minorEastAsia" w:hAnsiTheme="minorHAnsi" w:cstheme="minorBidi"/>
          <w:caps w:val="0"/>
          <w:noProof/>
          <w:szCs w:val="22"/>
          <w:lang w:eastAsia="en-GB"/>
        </w:rPr>
      </w:pPr>
      <w:hyperlink w:anchor="_Toc494805857" w:history="1">
        <w:r w:rsidR="00167EA2" w:rsidRPr="00C73021">
          <w:rPr>
            <w:rStyle w:val="Hyperlink"/>
            <w:rFonts w:cs="Arial"/>
            <w:noProof/>
          </w:rPr>
          <w:t>16.</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CUMULATIVE REMEDIES</w:t>
        </w:r>
        <w:r w:rsidR="00167EA2">
          <w:rPr>
            <w:noProof/>
          </w:rPr>
          <w:tab/>
        </w:r>
        <w:r w:rsidR="00167EA2">
          <w:rPr>
            <w:noProof/>
          </w:rPr>
          <w:fldChar w:fldCharType="begin"/>
        </w:r>
        <w:r w:rsidR="00167EA2">
          <w:rPr>
            <w:noProof/>
          </w:rPr>
          <w:instrText xml:space="preserve"> PAGEREF _Toc494805857 \h </w:instrText>
        </w:r>
        <w:r w:rsidR="00167EA2">
          <w:rPr>
            <w:noProof/>
          </w:rPr>
        </w:r>
        <w:r w:rsidR="00167EA2">
          <w:rPr>
            <w:noProof/>
          </w:rPr>
          <w:fldChar w:fldCharType="separate"/>
        </w:r>
        <w:r w:rsidR="008440B3">
          <w:rPr>
            <w:noProof/>
          </w:rPr>
          <w:t>43</w:t>
        </w:r>
        <w:r w:rsidR="00167EA2">
          <w:rPr>
            <w:noProof/>
          </w:rPr>
          <w:fldChar w:fldCharType="end"/>
        </w:r>
      </w:hyperlink>
    </w:p>
    <w:p w14:paraId="2C66BC60" w14:textId="77777777" w:rsidR="00167EA2" w:rsidRDefault="00A140A5">
      <w:pPr>
        <w:pStyle w:val="TOC1"/>
        <w:rPr>
          <w:rFonts w:asciiTheme="minorHAnsi" w:eastAsiaTheme="minorEastAsia" w:hAnsiTheme="minorHAnsi" w:cstheme="minorBidi"/>
          <w:caps w:val="0"/>
          <w:noProof/>
          <w:szCs w:val="22"/>
          <w:lang w:eastAsia="en-GB"/>
        </w:rPr>
      </w:pPr>
      <w:hyperlink w:anchor="_Toc494805858" w:history="1">
        <w:r w:rsidR="00167EA2" w:rsidRPr="00C73021">
          <w:rPr>
            <w:rStyle w:val="Hyperlink"/>
            <w:rFonts w:cs="Arial"/>
            <w:noProof/>
          </w:rPr>
          <w:t>17.</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FURTHER ASSURANCES</w:t>
        </w:r>
        <w:r w:rsidR="00167EA2">
          <w:rPr>
            <w:noProof/>
          </w:rPr>
          <w:tab/>
        </w:r>
        <w:r w:rsidR="00167EA2">
          <w:rPr>
            <w:noProof/>
          </w:rPr>
          <w:fldChar w:fldCharType="begin"/>
        </w:r>
        <w:r w:rsidR="00167EA2">
          <w:rPr>
            <w:noProof/>
          </w:rPr>
          <w:instrText xml:space="preserve"> PAGEREF _Toc494805858 \h </w:instrText>
        </w:r>
        <w:r w:rsidR="00167EA2">
          <w:rPr>
            <w:noProof/>
          </w:rPr>
        </w:r>
        <w:r w:rsidR="00167EA2">
          <w:rPr>
            <w:noProof/>
          </w:rPr>
          <w:fldChar w:fldCharType="separate"/>
        </w:r>
        <w:r w:rsidR="008440B3">
          <w:rPr>
            <w:noProof/>
          </w:rPr>
          <w:t>43</w:t>
        </w:r>
        <w:r w:rsidR="00167EA2">
          <w:rPr>
            <w:noProof/>
          </w:rPr>
          <w:fldChar w:fldCharType="end"/>
        </w:r>
      </w:hyperlink>
    </w:p>
    <w:p w14:paraId="7C557754" w14:textId="77777777" w:rsidR="00167EA2" w:rsidRDefault="00A140A5">
      <w:pPr>
        <w:pStyle w:val="TOC1"/>
        <w:rPr>
          <w:rFonts w:asciiTheme="minorHAnsi" w:eastAsiaTheme="minorEastAsia" w:hAnsiTheme="minorHAnsi" w:cstheme="minorBidi"/>
          <w:caps w:val="0"/>
          <w:noProof/>
          <w:szCs w:val="22"/>
          <w:lang w:eastAsia="en-GB"/>
        </w:rPr>
      </w:pPr>
      <w:hyperlink w:anchor="_Toc494805859" w:history="1">
        <w:r w:rsidR="00167EA2" w:rsidRPr="00C73021">
          <w:rPr>
            <w:rStyle w:val="Hyperlink"/>
            <w:rFonts w:cs="Arial"/>
            <w:noProof/>
          </w:rPr>
          <w:t>18.</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SEVERABILITY</w:t>
        </w:r>
        <w:r w:rsidR="00167EA2">
          <w:rPr>
            <w:noProof/>
          </w:rPr>
          <w:tab/>
        </w:r>
        <w:r w:rsidR="00167EA2">
          <w:rPr>
            <w:noProof/>
          </w:rPr>
          <w:fldChar w:fldCharType="begin"/>
        </w:r>
        <w:r w:rsidR="00167EA2">
          <w:rPr>
            <w:noProof/>
          </w:rPr>
          <w:instrText xml:space="preserve"> PAGEREF _Toc494805859 \h </w:instrText>
        </w:r>
        <w:r w:rsidR="00167EA2">
          <w:rPr>
            <w:noProof/>
          </w:rPr>
        </w:r>
        <w:r w:rsidR="00167EA2">
          <w:rPr>
            <w:noProof/>
          </w:rPr>
          <w:fldChar w:fldCharType="separate"/>
        </w:r>
        <w:r w:rsidR="008440B3">
          <w:rPr>
            <w:noProof/>
          </w:rPr>
          <w:t>43</w:t>
        </w:r>
        <w:r w:rsidR="00167EA2">
          <w:rPr>
            <w:noProof/>
          </w:rPr>
          <w:fldChar w:fldCharType="end"/>
        </w:r>
      </w:hyperlink>
    </w:p>
    <w:p w14:paraId="75CFC427" w14:textId="77777777" w:rsidR="00167EA2" w:rsidRDefault="00A140A5">
      <w:pPr>
        <w:pStyle w:val="TOC1"/>
        <w:rPr>
          <w:rFonts w:asciiTheme="minorHAnsi" w:eastAsiaTheme="minorEastAsia" w:hAnsiTheme="minorHAnsi" w:cstheme="minorBidi"/>
          <w:caps w:val="0"/>
          <w:noProof/>
          <w:szCs w:val="22"/>
          <w:lang w:eastAsia="en-GB"/>
        </w:rPr>
      </w:pPr>
      <w:hyperlink w:anchor="_Toc494805860" w:history="1">
        <w:r w:rsidR="00167EA2" w:rsidRPr="00C73021">
          <w:rPr>
            <w:rStyle w:val="Hyperlink"/>
            <w:rFonts w:cs="Arial"/>
            <w:noProof/>
          </w:rPr>
          <w:t>19.</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SUPPLIER’S STATUS</w:t>
        </w:r>
        <w:r w:rsidR="00167EA2">
          <w:rPr>
            <w:noProof/>
          </w:rPr>
          <w:tab/>
        </w:r>
        <w:r w:rsidR="00167EA2">
          <w:rPr>
            <w:noProof/>
          </w:rPr>
          <w:fldChar w:fldCharType="begin"/>
        </w:r>
        <w:r w:rsidR="00167EA2">
          <w:rPr>
            <w:noProof/>
          </w:rPr>
          <w:instrText xml:space="preserve"> PAGEREF _Toc494805860 \h </w:instrText>
        </w:r>
        <w:r w:rsidR="00167EA2">
          <w:rPr>
            <w:noProof/>
          </w:rPr>
        </w:r>
        <w:r w:rsidR="00167EA2">
          <w:rPr>
            <w:noProof/>
          </w:rPr>
          <w:fldChar w:fldCharType="separate"/>
        </w:r>
        <w:r w:rsidR="008440B3">
          <w:rPr>
            <w:noProof/>
          </w:rPr>
          <w:t>43</w:t>
        </w:r>
        <w:r w:rsidR="00167EA2">
          <w:rPr>
            <w:noProof/>
          </w:rPr>
          <w:fldChar w:fldCharType="end"/>
        </w:r>
      </w:hyperlink>
    </w:p>
    <w:p w14:paraId="3EA50913" w14:textId="77777777" w:rsidR="00167EA2" w:rsidRDefault="00A140A5">
      <w:pPr>
        <w:pStyle w:val="TOC1"/>
        <w:rPr>
          <w:rFonts w:asciiTheme="minorHAnsi" w:eastAsiaTheme="minorEastAsia" w:hAnsiTheme="minorHAnsi" w:cstheme="minorBidi"/>
          <w:caps w:val="0"/>
          <w:noProof/>
          <w:szCs w:val="22"/>
          <w:lang w:eastAsia="en-GB"/>
        </w:rPr>
      </w:pPr>
      <w:hyperlink w:anchor="_Toc494805861" w:history="1">
        <w:r w:rsidR="00167EA2" w:rsidRPr="00C73021">
          <w:rPr>
            <w:rStyle w:val="Hyperlink"/>
            <w:rFonts w:cs="Arial"/>
            <w:noProof/>
          </w:rPr>
          <w:t>20.</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ENTIRE AGREEMENT</w:t>
        </w:r>
        <w:r w:rsidR="00167EA2">
          <w:rPr>
            <w:noProof/>
          </w:rPr>
          <w:tab/>
        </w:r>
        <w:r w:rsidR="00167EA2">
          <w:rPr>
            <w:noProof/>
          </w:rPr>
          <w:fldChar w:fldCharType="begin"/>
        </w:r>
        <w:r w:rsidR="00167EA2">
          <w:rPr>
            <w:noProof/>
          </w:rPr>
          <w:instrText xml:space="preserve"> PAGEREF _Toc494805861 \h </w:instrText>
        </w:r>
        <w:r w:rsidR="00167EA2">
          <w:rPr>
            <w:noProof/>
          </w:rPr>
        </w:r>
        <w:r w:rsidR="00167EA2">
          <w:rPr>
            <w:noProof/>
          </w:rPr>
          <w:fldChar w:fldCharType="separate"/>
        </w:r>
        <w:r w:rsidR="008440B3">
          <w:rPr>
            <w:noProof/>
          </w:rPr>
          <w:t>43</w:t>
        </w:r>
        <w:r w:rsidR="00167EA2">
          <w:rPr>
            <w:noProof/>
          </w:rPr>
          <w:fldChar w:fldCharType="end"/>
        </w:r>
      </w:hyperlink>
    </w:p>
    <w:p w14:paraId="5C59EFF3" w14:textId="77777777" w:rsidR="00167EA2" w:rsidRDefault="00A140A5">
      <w:pPr>
        <w:pStyle w:val="TOC1"/>
        <w:rPr>
          <w:rFonts w:asciiTheme="minorHAnsi" w:eastAsiaTheme="minorEastAsia" w:hAnsiTheme="minorHAnsi" w:cstheme="minorBidi"/>
          <w:caps w:val="0"/>
          <w:noProof/>
          <w:szCs w:val="22"/>
          <w:lang w:eastAsia="en-GB"/>
        </w:rPr>
      </w:pPr>
      <w:hyperlink w:anchor="_Toc494805862" w:history="1">
        <w:r w:rsidR="00167EA2" w:rsidRPr="00C73021">
          <w:rPr>
            <w:rStyle w:val="Hyperlink"/>
            <w:rFonts w:cs="Arial"/>
            <w:noProof/>
          </w:rPr>
          <w:t>21.</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CONTRACTS (RIGHTS OF THIRD PARTIES) ACT</w:t>
        </w:r>
        <w:r w:rsidR="00167EA2">
          <w:rPr>
            <w:noProof/>
          </w:rPr>
          <w:tab/>
        </w:r>
        <w:r w:rsidR="00167EA2">
          <w:rPr>
            <w:noProof/>
          </w:rPr>
          <w:fldChar w:fldCharType="begin"/>
        </w:r>
        <w:r w:rsidR="00167EA2">
          <w:rPr>
            <w:noProof/>
          </w:rPr>
          <w:instrText xml:space="preserve"> PAGEREF _Toc494805862 \h </w:instrText>
        </w:r>
        <w:r w:rsidR="00167EA2">
          <w:rPr>
            <w:noProof/>
          </w:rPr>
        </w:r>
        <w:r w:rsidR="00167EA2">
          <w:rPr>
            <w:noProof/>
          </w:rPr>
          <w:fldChar w:fldCharType="separate"/>
        </w:r>
        <w:r w:rsidR="008440B3">
          <w:rPr>
            <w:noProof/>
          </w:rPr>
          <w:t>44</w:t>
        </w:r>
        <w:r w:rsidR="00167EA2">
          <w:rPr>
            <w:noProof/>
          </w:rPr>
          <w:fldChar w:fldCharType="end"/>
        </w:r>
      </w:hyperlink>
    </w:p>
    <w:p w14:paraId="01571326" w14:textId="77777777" w:rsidR="00167EA2" w:rsidRDefault="00A140A5">
      <w:pPr>
        <w:pStyle w:val="TOC1"/>
        <w:rPr>
          <w:rFonts w:asciiTheme="minorHAnsi" w:eastAsiaTheme="minorEastAsia" w:hAnsiTheme="minorHAnsi" w:cstheme="minorBidi"/>
          <w:caps w:val="0"/>
          <w:noProof/>
          <w:szCs w:val="22"/>
          <w:lang w:eastAsia="en-GB"/>
        </w:rPr>
      </w:pPr>
      <w:hyperlink w:anchor="_Toc494805863" w:history="1">
        <w:r w:rsidR="00167EA2" w:rsidRPr="00C73021">
          <w:rPr>
            <w:rStyle w:val="Hyperlink"/>
            <w:rFonts w:cs="Arial"/>
            <w:noProof/>
          </w:rPr>
          <w:t>22.</w:t>
        </w:r>
        <w:r w:rsidR="00167EA2">
          <w:rPr>
            <w:rFonts w:asciiTheme="minorHAnsi" w:eastAsiaTheme="minorEastAsia" w:hAnsiTheme="minorHAnsi" w:cstheme="minorBidi"/>
            <w:caps w:val="0"/>
            <w:noProof/>
            <w:szCs w:val="22"/>
            <w:lang w:eastAsia="en-GB"/>
          </w:rPr>
          <w:tab/>
        </w:r>
        <w:r w:rsidR="00167EA2" w:rsidRPr="00C73021">
          <w:rPr>
            <w:rStyle w:val="Hyperlink"/>
            <w:rFonts w:cs="Arial"/>
            <w:noProof/>
          </w:rPr>
          <w:t>NOTICES</w:t>
        </w:r>
        <w:r w:rsidR="00167EA2">
          <w:rPr>
            <w:noProof/>
          </w:rPr>
          <w:tab/>
        </w:r>
        <w:r w:rsidR="00167EA2">
          <w:rPr>
            <w:noProof/>
          </w:rPr>
          <w:fldChar w:fldCharType="begin"/>
        </w:r>
        <w:r w:rsidR="00167EA2">
          <w:rPr>
            <w:noProof/>
          </w:rPr>
          <w:instrText xml:space="preserve"> PAGEREF _Toc494805863 \h </w:instrText>
        </w:r>
        <w:r w:rsidR="00167EA2">
          <w:rPr>
            <w:noProof/>
          </w:rPr>
        </w:r>
        <w:r w:rsidR="00167EA2">
          <w:rPr>
            <w:noProof/>
          </w:rPr>
          <w:fldChar w:fldCharType="separate"/>
        </w:r>
        <w:r w:rsidR="008440B3">
          <w:rPr>
            <w:noProof/>
          </w:rPr>
          <w:t>44</w:t>
        </w:r>
        <w:r w:rsidR="00167EA2">
          <w:rPr>
            <w:noProof/>
          </w:rPr>
          <w:fldChar w:fldCharType="end"/>
        </w:r>
      </w:hyperlink>
    </w:p>
    <w:p w14:paraId="0486526E" w14:textId="77777777" w:rsidR="00167EA2" w:rsidRDefault="00A140A5">
      <w:pPr>
        <w:pStyle w:val="TOC1"/>
        <w:rPr>
          <w:rFonts w:asciiTheme="minorHAnsi" w:eastAsiaTheme="minorEastAsia" w:hAnsiTheme="minorHAnsi" w:cstheme="minorBidi"/>
          <w:caps w:val="0"/>
          <w:noProof/>
          <w:szCs w:val="22"/>
          <w:lang w:eastAsia="en-GB"/>
        </w:rPr>
      </w:pPr>
      <w:hyperlink w:anchor="_Toc494805864" w:history="1">
        <w:r w:rsidR="00167EA2" w:rsidRPr="00C73021">
          <w:rPr>
            <w:rStyle w:val="Hyperlink"/>
            <w:noProof/>
          </w:rPr>
          <w:t>23.</w:t>
        </w:r>
        <w:r w:rsidR="00167EA2">
          <w:rPr>
            <w:rFonts w:asciiTheme="minorHAnsi" w:eastAsiaTheme="minorEastAsia" w:hAnsiTheme="minorHAnsi" w:cstheme="minorBidi"/>
            <w:caps w:val="0"/>
            <w:noProof/>
            <w:szCs w:val="22"/>
            <w:lang w:eastAsia="en-GB"/>
          </w:rPr>
          <w:tab/>
        </w:r>
        <w:r w:rsidR="00167EA2" w:rsidRPr="00C73021">
          <w:rPr>
            <w:rStyle w:val="Hyperlink"/>
            <w:noProof/>
          </w:rPr>
          <w:t>DISPUTES AND LAW</w:t>
        </w:r>
        <w:r w:rsidR="00167EA2">
          <w:rPr>
            <w:noProof/>
          </w:rPr>
          <w:tab/>
        </w:r>
        <w:r w:rsidR="00167EA2">
          <w:rPr>
            <w:noProof/>
          </w:rPr>
          <w:fldChar w:fldCharType="begin"/>
        </w:r>
        <w:r w:rsidR="00167EA2">
          <w:rPr>
            <w:noProof/>
          </w:rPr>
          <w:instrText xml:space="preserve"> PAGEREF _Toc494805864 \h </w:instrText>
        </w:r>
        <w:r w:rsidR="00167EA2">
          <w:rPr>
            <w:noProof/>
          </w:rPr>
        </w:r>
        <w:r w:rsidR="00167EA2">
          <w:rPr>
            <w:noProof/>
          </w:rPr>
          <w:fldChar w:fldCharType="separate"/>
        </w:r>
        <w:r w:rsidR="008440B3">
          <w:rPr>
            <w:noProof/>
          </w:rPr>
          <w:t>45</w:t>
        </w:r>
        <w:r w:rsidR="00167EA2">
          <w:rPr>
            <w:noProof/>
          </w:rPr>
          <w:fldChar w:fldCharType="end"/>
        </w:r>
      </w:hyperlink>
    </w:p>
    <w:p w14:paraId="3014ED3A" w14:textId="77777777" w:rsidR="00167EA2" w:rsidRPr="00167EA2" w:rsidRDefault="00A140A5">
      <w:pPr>
        <w:pStyle w:val="TOC8"/>
        <w:rPr>
          <w:rFonts w:ascii="Arial" w:eastAsiaTheme="minorEastAsia" w:hAnsi="Arial" w:cs="Arial"/>
          <w:caps w:val="0"/>
          <w:noProof/>
          <w:szCs w:val="22"/>
          <w:lang w:eastAsia="en-GB"/>
        </w:rPr>
      </w:pPr>
      <w:hyperlink w:anchor="_Toc494805865" w:history="1">
        <w:r w:rsidR="00167EA2" w:rsidRPr="00167EA2">
          <w:rPr>
            <w:rStyle w:val="Hyperlink"/>
            <w:rFonts w:ascii="Arial" w:hAnsi="Arial" w:cs="Arial"/>
            <w:noProof/>
          </w:rPr>
          <w:t>Annex 1 – Part 1 SERVICE LEVELS</w:t>
        </w:r>
        <w:r w:rsidR="00167EA2" w:rsidRPr="00167EA2">
          <w:rPr>
            <w:rFonts w:ascii="Arial" w:hAnsi="Arial" w:cs="Arial"/>
            <w:noProof/>
          </w:rPr>
          <w:tab/>
        </w:r>
        <w:r w:rsidR="00167EA2" w:rsidRPr="00167EA2">
          <w:rPr>
            <w:rFonts w:ascii="Arial" w:hAnsi="Arial" w:cs="Arial"/>
            <w:noProof/>
          </w:rPr>
          <w:fldChar w:fldCharType="begin"/>
        </w:r>
        <w:r w:rsidR="00167EA2" w:rsidRPr="00167EA2">
          <w:rPr>
            <w:rFonts w:ascii="Arial" w:hAnsi="Arial" w:cs="Arial"/>
            <w:noProof/>
          </w:rPr>
          <w:instrText xml:space="preserve"> PAGEREF _Toc494805865 \h </w:instrText>
        </w:r>
        <w:r w:rsidR="00167EA2" w:rsidRPr="00167EA2">
          <w:rPr>
            <w:rFonts w:ascii="Arial" w:hAnsi="Arial" w:cs="Arial"/>
            <w:noProof/>
          </w:rPr>
        </w:r>
        <w:r w:rsidR="00167EA2" w:rsidRPr="00167EA2">
          <w:rPr>
            <w:rFonts w:ascii="Arial" w:hAnsi="Arial" w:cs="Arial"/>
            <w:noProof/>
          </w:rPr>
          <w:fldChar w:fldCharType="separate"/>
        </w:r>
        <w:r w:rsidR="008440B3">
          <w:rPr>
            <w:rFonts w:ascii="Arial" w:hAnsi="Arial" w:cs="Arial"/>
            <w:noProof/>
          </w:rPr>
          <w:t>47</w:t>
        </w:r>
        <w:r w:rsidR="00167EA2" w:rsidRPr="00167EA2">
          <w:rPr>
            <w:rFonts w:ascii="Arial" w:hAnsi="Arial" w:cs="Arial"/>
            <w:noProof/>
          </w:rPr>
          <w:fldChar w:fldCharType="end"/>
        </w:r>
      </w:hyperlink>
    </w:p>
    <w:p w14:paraId="2DDD8FF0" w14:textId="77777777" w:rsidR="00167EA2" w:rsidRPr="00167EA2" w:rsidRDefault="00A140A5">
      <w:pPr>
        <w:pStyle w:val="TOC8"/>
        <w:rPr>
          <w:rFonts w:ascii="Arial" w:eastAsiaTheme="minorEastAsia" w:hAnsi="Arial" w:cs="Arial"/>
          <w:caps w:val="0"/>
          <w:noProof/>
          <w:szCs w:val="22"/>
          <w:lang w:eastAsia="en-GB"/>
        </w:rPr>
      </w:pPr>
      <w:hyperlink w:anchor="_Toc494805866" w:history="1">
        <w:r w:rsidR="00167EA2" w:rsidRPr="00167EA2">
          <w:rPr>
            <w:rStyle w:val="Hyperlink"/>
            <w:rFonts w:ascii="Arial" w:hAnsi="Arial" w:cs="Arial"/>
            <w:noProof/>
          </w:rPr>
          <w:t>Annex 1 – PARt 2 POST ASSIGNMENT REVIEW TEMPLATE</w:t>
        </w:r>
        <w:r w:rsidR="00167EA2" w:rsidRPr="00167EA2">
          <w:rPr>
            <w:rFonts w:ascii="Arial" w:hAnsi="Arial" w:cs="Arial"/>
            <w:noProof/>
          </w:rPr>
          <w:tab/>
        </w:r>
        <w:r w:rsidR="00167EA2" w:rsidRPr="00167EA2">
          <w:rPr>
            <w:rFonts w:ascii="Arial" w:hAnsi="Arial" w:cs="Arial"/>
            <w:noProof/>
          </w:rPr>
          <w:fldChar w:fldCharType="begin"/>
        </w:r>
        <w:r w:rsidR="00167EA2" w:rsidRPr="00167EA2">
          <w:rPr>
            <w:rFonts w:ascii="Arial" w:hAnsi="Arial" w:cs="Arial"/>
            <w:noProof/>
          </w:rPr>
          <w:instrText xml:space="preserve"> PAGEREF _Toc494805866 \h </w:instrText>
        </w:r>
        <w:r w:rsidR="00167EA2" w:rsidRPr="00167EA2">
          <w:rPr>
            <w:rFonts w:ascii="Arial" w:hAnsi="Arial" w:cs="Arial"/>
            <w:noProof/>
          </w:rPr>
        </w:r>
        <w:r w:rsidR="00167EA2" w:rsidRPr="00167EA2">
          <w:rPr>
            <w:rFonts w:ascii="Arial" w:hAnsi="Arial" w:cs="Arial"/>
            <w:noProof/>
          </w:rPr>
          <w:fldChar w:fldCharType="separate"/>
        </w:r>
        <w:r w:rsidR="008440B3">
          <w:rPr>
            <w:rFonts w:ascii="Arial" w:hAnsi="Arial" w:cs="Arial"/>
            <w:noProof/>
          </w:rPr>
          <w:t>49</w:t>
        </w:r>
        <w:r w:rsidR="00167EA2" w:rsidRPr="00167EA2">
          <w:rPr>
            <w:rFonts w:ascii="Arial" w:hAnsi="Arial" w:cs="Arial"/>
            <w:noProof/>
          </w:rPr>
          <w:fldChar w:fldCharType="end"/>
        </w:r>
      </w:hyperlink>
    </w:p>
    <w:p w14:paraId="27E7B7C7" w14:textId="77777777" w:rsidR="00167EA2" w:rsidRPr="00167EA2" w:rsidRDefault="00A140A5">
      <w:pPr>
        <w:pStyle w:val="TOC1"/>
        <w:rPr>
          <w:rFonts w:eastAsiaTheme="minorEastAsia" w:cs="Arial"/>
          <w:caps w:val="0"/>
          <w:noProof/>
          <w:szCs w:val="22"/>
          <w:lang w:eastAsia="en-GB"/>
        </w:rPr>
      </w:pPr>
      <w:hyperlink w:anchor="_Toc494805867" w:history="1">
        <w:r w:rsidR="00167EA2" w:rsidRPr="00167EA2">
          <w:rPr>
            <w:rStyle w:val="Hyperlink"/>
            <w:rFonts w:cs="Arial"/>
            <w:noProof/>
          </w:rPr>
          <w:t>SCHEDULE 1 SECURITY REQUIREMENTS and PLAN</w:t>
        </w:r>
        <w:r w:rsidR="00167EA2" w:rsidRPr="00167EA2">
          <w:rPr>
            <w:rFonts w:cs="Arial"/>
            <w:noProof/>
          </w:rPr>
          <w:tab/>
        </w:r>
        <w:r w:rsidR="00167EA2" w:rsidRPr="00167EA2">
          <w:rPr>
            <w:rFonts w:cs="Arial"/>
            <w:noProof/>
          </w:rPr>
          <w:fldChar w:fldCharType="begin"/>
        </w:r>
        <w:r w:rsidR="00167EA2" w:rsidRPr="00167EA2">
          <w:rPr>
            <w:rFonts w:cs="Arial"/>
            <w:noProof/>
          </w:rPr>
          <w:instrText xml:space="preserve"> PAGEREF _Toc494805867 \h </w:instrText>
        </w:r>
        <w:r w:rsidR="00167EA2" w:rsidRPr="00167EA2">
          <w:rPr>
            <w:rFonts w:cs="Arial"/>
            <w:noProof/>
          </w:rPr>
        </w:r>
        <w:r w:rsidR="00167EA2" w:rsidRPr="00167EA2">
          <w:rPr>
            <w:rFonts w:cs="Arial"/>
            <w:noProof/>
          </w:rPr>
          <w:fldChar w:fldCharType="separate"/>
        </w:r>
        <w:r w:rsidR="008440B3">
          <w:rPr>
            <w:rFonts w:cs="Arial"/>
            <w:noProof/>
          </w:rPr>
          <w:t>56</w:t>
        </w:r>
        <w:r w:rsidR="00167EA2" w:rsidRPr="00167EA2">
          <w:rPr>
            <w:rFonts w:cs="Arial"/>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494805840"/>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EE1CF3"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09A05BBC"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EE1CF3">
        <w:rPr>
          <w:rFonts w:cs="Arial"/>
          <w:b/>
          <w:sz w:val="20"/>
        </w:rPr>
        <w:t xml:space="preserve">“Effective Date” </w:t>
      </w:r>
      <w:r w:rsidRPr="00EE1CF3">
        <w:rPr>
          <w:rFonts w:cs="Arial"/>
          <w:sz w:val="20"/>
        </w:rPr>
        <w:t xml:space="preserve">means </w:t>
      </w:r>
      <w:r w:rsidR="005807AD" w:rsidRPr="00EE1CF3">
        <w:rPr>
          <w:rFonts w:cs="Arial"/>
          <w:sz w:val="20"/>
        </w:rPr>
        <w:t>3</w:t>
      </w:r>
      <w:r w:rsidR="0010356F" w:rsidRPr="00EE1CF3">
        <w:rPr>
          <w:rFonts w:cs="Arial"/>
          <w:sz w:val="20"/>
        </w:rPr>
        <w:t>0</w:t>
      </w:r>
      <w:r w:rsidRPr="00EE1CF3">
        <w:rPr>
          <w:rFonts w:cs="Arial"/>
          <w:sz w:val="20"/>
        </w:rPr>
        <w:t>/</w:t>
      </w:r>
      <w:r w:rsidR="0010356F" w:rsidRPr="00EE1CF3">
        <w:rPr>
          <w:rFonts w:cs="Arial"/>
          <w:sz w:val="20"/>
        </w:rPr>
        <w:t>1</w:t>
      </w:r>
      <w:r w:rsidR="005807AD" w:rsidRPr="00EE1CF3">
        <w:rPr>
          <w:rFonts w:cs="Arial"/>
          <w:sz w:val="20"/>
        </w:rPr>
        <w:t>0</w:t>
      </w:r>
      <w:r w:rsidR="0010356F" w:rsidRPr="00EE1CF3">
        <w:rPr>
          <w:rFonts w:cs="Arial"/>
          <w:sz w:val="20"/>
        </w:rPr>
        <w:t>/2017</w:t>
      </w:r>
      <w:r w:rsidRPr="00EE1CF3">
        <w:rPr>
          <w:rFonts w:cs="Arial"/>
          <w:sz w:val="20"/>
        </w:rPr>
        <w:t xml:space="preserve"> the date on which the Contract shall take effect as stated in paragraph 1 of Appendix 1 to t</w:t>
      </w:r>
      <w:r w:rsidRPr="000E6A2F">
        <w:rPr>
          <w:rFonts w:cs="Arial"/>
          <w:sz w:val="20"/>
        </w:rPr>
        <w:t xml:space="preserve">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24E2FC77" w:rsidR="004B5B7A" w:rsidRDefault="004B5B7A" w:rsidP="00A80570">
      <w:pPr>
        <w:pStyle w:val="BodyTextIndent"/>
        <w:tabs>
          <w:tab w:val="clear" w:pos="720"/>
        </w:tabs>
        <w:overflowPunct w:val="0"/>
        <w:autoSpaceDE w:val="0"/>
        <w:autoSpaceDN w:val="0"/>
        <w:ind w:left="709"/>
        <w:textAlignment w:val="baseline"/>
        <w:rPr>
          <w:rFonts w:cs="Arial"/>
          <w:sz w:val="20"/>
        </w:rPr>
      </w:pPr>
      <w:r w:rsidRPr="00EE1CF3">
        <w:rPr>
          <w:rFonts w:cs="Arial"/>
          <w:b/>
          <w:sz w:val="20"/>
        </w:rPr>
        <w:t xml:space="preserve">"Letter of Appointment” </w:t>
      </w:r>
      <w:r w:rsidRPr="00EE1CF3">
        <w:rPr>
          <w:rFonts w:cs="Arial"/>
          <w:sz w:val="20"/>
        </w:rPr>
        <w:t>means the letter from the Customer to the Supplier dated [</w:t>
      </w:r>
      <w:r w:rsidR="005807AD" w:rsidRPr="00EE1CF3">
        <w:rPr>
          <w:rFonts w:cs="Arial"/>
          <w:sz w:val="20"/>
        </w:rPr>
        <w:t>30/10</w:t>
      </w:r>
      <w:r w:rsidRPr="00EE1CF3">
        <w:rPr>
          <w:rFonts w:cs="Arial"/>
          <w:sz w:val="20"/>
        </w:rPr>
        <w:t>/</w:t>
      </w:r>
      <w:r w:rsidR="0010356F" w:rsidRPr="00EE1CF3">
        <w:rPr>
          <w:rFonts w:cs="Arial"/>
          <w:sz w:val="20"/>
        </w:rPr>
        <w:t>2017</w:t>
      </w:r>
      <w:r w:rsidRPr="00EE1CF3">
        <w:rPr>
          <w:rFonts w:cs="Arial"/>
          <w:sz w:val="20"/>
        </w:rPr>
        <w:t>] (incl</w:t>
      </w:r>
      <w:r w:rsidRPr="006F4EC5">
        <w:rPr>
          <w:rFonts w:cs="Arial"/>
          <w:sz w:val="20"/>
        </w:rPr>
        <w:t xml:space="preserve">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lastRenderedPageBreak/>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6" w14:textId="543A4567" w:rsidR="009C0AB5"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EE1CF3">
        <w:rPr>
          <w:sz w:val="20"/>
        </w:rPr>
        <w:t>“</w:t>
      </w:r>
      <w:r w:rsidRPr="00EE1CF3">
        <w:rPr>
          <w:b/>
          <w:sz w:val="20"/>
        </w:rPr>
        <w:t>Security Management Plan”</w:t>
      </w:r>
      <w:r w:rsidRPr="00EE1CF3">
        <w:rPr>
          <w:sz w:val="20"/>
        </w:rPr>
        <w:t xml:space="preserve"> </w:t>
      </w:r>
      <w:r w:rsidRPr="00EE1CF3">
        <w:rPr>
          <w:rFonts w:cs="Arial"/>
          <w:sz w:val="20"/>
        </w:rPr>
        <w:t xml:space="preserve">means the Supplier’s security management plan prepared pursuant to Schedule </w:t>
      </w:r>
      <w:r w:rsidR="004854E2" w:rsidRPr="00EE1CF3">
        <w:rPr>
          <w:rFonts w:cs="Arial"/>
          <w:sz w:val="20"/>
        </w:rPr>
        <w:t>1</w:t>
      </w:r>
      <w:r w:rsidRPr="00EE1CF3">
        <w:rPr>
          <w:rFonts w:cs="Arial"/>
          <w:sz w:val="20"/>
        </w:rPr>
        <w:t>to these Call-Off Terms as updated from time to time wit</w:t>
      </w:r>
      <w:r w:rsidR="00652598" w:rsidRPr="00EE1CF3">
        <w:rPr>
          <w:rFonts w:cs="Arial"/>
          <w:sz w:val="20"/>
        </w:rPr>
        <w:t>h the agreement of the Customer;</w:t>
      </w:r>
    </w:p>
    <w:p w14:paraId="6C683777" w14:textId="2B62E299" w:rsidR="009C0AB5" w:rsidRPr="00935E71" w:rsidRDefault="00EE1CF3" w:rsidP="00935E71">
      <w:pPr>
        <w:pStyle w:val="BodyTextIndent"/>
        <w:tabs>
          <w:tab w:val="clear" w:pos="720"/>
          <w:tab w:val="num" w:pos="709"/>
        </w:tabs>
        <w:overflowPunct w:val="0"/>
        <w:autoSpaceDE w:val="0"/>
        <w:autoSpaceDN w:val="0"/>
        <w:ind w:left="709"/>
        <w:textAlignment w:val="baseline"/>
        <w:rPr>
          <w:rFonts w:cs="Arial"/>
          <w:sz w:val="20"/>
          <w:highlight w:val="yellow"/>
        </w:rPr>
      </w:pPr>
      <w:r w:rsidRPr="006B029B">
        <w:rPr>
          <w:sz w:val="20"/>
        </w:rPr>
        <w:t xml:space="preserve"> </w:t>
      </w:r>
      <w:r>
        <w:rPr>
          <w:b/>
          <w:sz w:val="20"/>
        </w:rPr>
        <w:t>“Security Policy”</w:t>
      </w:r>
      <w:r w:rsidR="009C0AB5" w:rsidRPr="009C0AB5">
        <w:rPr>
          <w:sz w:val="20"/>
        </w:rPr>
        <w:t xml:space="preserve"> </w:t>
      </w:r>
      <w:r w:rsidR="009C0AB5" w:rsidRPr="00EE1CF3">
        <w:rPr>
          <w:rFonts w:cs="Arial"/>
          <w:sz w:val="20"/>
        </w:rPr>
        <w:t>means the Customer’s security requirements as set out in</w:t>
      </w:r>
      <w:r w:rsidR="004854E2" w:rsidRPr="00EE1CF3">
        <w:rPr>
          <w:rFonts w:cs="Arial"/>
          <w:sz w:val="20"/>
        </w:rPr>
        <w:t xml:space="preserve"> section </w:t>
      </w:r>
      <w:r w:rsidR="00E81BCB" w:rsidRPr="00EE1CF3">
        <w:rPr>
          <w:rFonts w:cs="Arial"/>
          <w:sz w:val="20"/>
        </w:rPr>
        <w:t>4.1</w:t>
      </w:r>
      <w:r w:rsidR="004854E2" w:rsidRPr="00EE1CF3">
        <w:rPr>
          <w:rFonts w:cs="Arial"/>
          <w:sz w:val="20"/>
        </w:rPr>
        <w:t xml:space="preserve"> of</w:t>
      </w:r>
      <w:r w:rsidR="009C0AB5" w:rsidRPr="00EE1CF3">
        <w:rPr>
          <w:rFonts w:cs="Arial"/>
          <w:sz w:val="20"/>
        </w:rPr>
        <w:t xml:space="preserve"> the Letter of Appointment and as outlined in Schedule </w:t>
      </w:r>
      <w:r w:rsidR="004854E2" w:rsidRPr="00EE1CF3">
        <w:rPr>
          <w:rFonts w:cs="Arial"/>
          <w:sz w:val="20"/>
        </w:rPr>
        <w:t>1</w:t>
      </w:r>
      <w:r w:rsidR="009C0AB5" w:rsidRPr="00EE1CF3">
        <w:rPr>
          <w:rFonts w:cs="Arial"/>
          <w:sz w:val="20"/>
        </w:rPr>
        <w:t xml:space="preserve"> to these Call-Off</w:t>
      </w:r>
      <w:r w:rsidR="00652598" w:rsidRPr="00EE1CF3">
        <w:rPr>
          <w:rFonts w:cs="Arial"/>
          <w:sz w:val="20"/>
        </w:rPr>
        <w:t xml:space="preserve"> Terms;</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7E653B95" w:rsidR="009C0AB5" w:rsidRPr="00EE1CF3"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EE1CF3">
        <w:rPr>
          <w:rFonts w:cs="Arial"/>
          <w:b/>
          <w:sz w:val="20"/>
        </w:rPr>
        <w:t xml:space="preserve">“Sites” </w:t>
      </w:r>
      <w:r w:rsidRPr="00EE1CF3">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EE1CF3">
        <w:rPr>
          <w:rFonts w:cs="Arial"/>
          <w:sz w:val="20"/>
        </w:rPr>
        <w: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33C20D71" w:rsidR="009C0AB5" w:rsidRPr="00EE1CF3"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E1CF3">
        <w:rPr>
          <w:rFonts w:cs="Arial"/>
          <w:b/>
          <w:sz w:val="20"/>
        </w:rPr>
        <w:t xml:space="preserve">“Supplier System” </w:t>
      </w:r>
      <w:r w:rsidRPr="00EE1CF3">
        <w:rPr>
          <w:rFonts w:cs="Arial"/>
          <w:sz w:val="20"/>
        </w:rPr>
        <w:t>means the information and communication technology system used</w:t>
      </w:r>
      <w:r w:rsidRPr="00EE1CF3">
        <w:rPr>
          <w:rFonts w:cs="Arial"/>
          <w:sz w:val="20"/>
          <w:shd w:val="clear" w:color="auto" w:fill="FFFF00"/>
        </w:rPr>
        <w:t xml:space="preserve"> </w:t>
      </w:r>
      <w:r w:rsidRPr="00EE1CF3">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EE1CF3">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lastRenderedPageBreak/>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494805841"/>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lastRenderedPageBreak/>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lastRenderedPageBreak/>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494805842"/>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 xml:space="preserve">Services are not supplied in accordance with, or the Supplier fails to comply with any of the terms of the Contract then the Customer </w:t>
      </w:r>
      <w:r w:rsidRPr="002478B9">
        <w:rPr>
          <w:sz w:val="20"/>
        </w:rPr>
        <w:lastRenderedPageBreak/>
        <w:t>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494805843"/>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 xml:space="preserve">t the Customer's written request, the Supplier shall provide a list of the names and addresses of all persons who may require admission to the Premises in connection with the </w:t>
      </w:r>
      <w:r w:rsidR="00C555DC" w:rsidRPr="00C555DC">
        <w:rPr>
          <w:sz w:val="20"/>
        </w:rPr>
        <w:lastRenderedPageBreak/>
        <w:t>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D5" w14:textId="77777777" w:rsidR="00F807DC" w:rsidRPr="00A4589E" w:rsidRDefault="007562F7">
      <w:pPr>
        <w:pStyle w:val="Heading1"/>
        <w:keepNext/>
        <w:rPr>
          <w:rFonts w:cs="Arial"/>
          <w:sz w:val="20"/>
        </w:rPr>
      </w:pPr>
      <w:bookmarkStart w:id="49" w:name="_Ref313371683"/>
      <w:bookmarkStart w:id="50" w:name="_Toc494805844"/>
      <w:bookmarkEnd w:id="48"/>
      <w:r w:rsidRPr="00A4589E">
        <w:rPr>
          <w:rFonts w:cs="Arial"/>
          <w:sz w:val="20"/>
        </w:rPr>
        <w:t xml:space="preserve">PAYMENT AND </w:t>
      </w:r>
      <w:bookmarkEnd w:id="49"/>
      <w:r w:rsidR="00611259" w:rsidRPr="00A4589E">
        <w:rPr>
          <w:rFonts w:cs="Arial"/>
          <w:sz w:val="20"/>
        </w:rPr>
        <w:t>CHARGES</w:t>
      </w:r>
      <w:bookmarkEnd w:id="50"/>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1"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w:t>
      </w:r>
      <w:r w:rsidRPr="00A4589E">
        <w:rPr>
          <w:rFonts w:cs="Arial"/>
          <w:sz w:val="20"/>
        </w:rPr>
        <w:lastRenderedPageBreak/>
        <w:t xml:space="preserve">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1"/>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2" w:name="_Ref313364329"/>
      <w:r w:rsidRPr="00A4589E">
        <w:rPr>
          <w:rFonts w:cs="Arial"/>
          <w:b/>
          <w:sz w:val="20"/>
        </w:rPr>
        <w:t>Payment</w:t>
      </w:r>
      <w:bookmarkEnd w:id="52"/>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3"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3"/>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4"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4"/>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55" w:name="_Ref313370178"/>
      <w:r w:rsidRPr="00A4589E">
        <w:rPr>
          <w:rFonts w:cs="Arial"/>
          <w:b/>
          <w:sz w:val="20"/>
        </w:rPr>
        <w:t>Recovery of Sums Due</w:t>
      </w:r>
      <w:bookmarkEnd w:id="55"/>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lastRenderedPageBreak/>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56" w:name="_Toc494805845"/>
      <w:bookmarkStart w:id="57" w:name="_Ref313371594"/>
      <w:r>
        <w:rPr>
          <w:rFonts w:cs="Arial"/>
          <w:sz w:val="20"/>
        </w:rPr>
        <w:t>LIABILITY</w:t>
      </w:r>
      <w:r w:rsidR="003C6C6B">
        <w:rPr>
          <w:rFonts w:cs="Arial"/>
          <w:sz w:val="20"/>
        </w:rPr>
        <w:t xml:space="preserve"> AND INSURANCE</w:t>
      </w:r>
      <w:bookmarkEnd w:id="56"/>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58" w:name="_Ref311654936"/>
      <w:r w:rsidRPr="006C3D9C">
        <w:rPr>
          <w:sz w:val="20"/>
        </w:rPr>
        <w:t>Neither Party excludes or limits its liability for:</w:t>
      </w:r>
      <w:bookmarkEnd w:id="58"/>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59"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9"/>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0" w:name="_Ref311654962"/>
      <w:r>
        <w:rPr>
          <w:rFonts w:cs="Arial"/>
          <w:sz w:val="20"/>
        </w:rPr>
        <w:t>I</w:t>
      </w:r>
      <w:r w:rsidRPr="00B10032">
        <w:rPr>
          <w:rFonts w:cs="Arial"/>
          <w:sz w:val="20"/>
        </w:rPr>
        <w:t>n no event shall either Party be liable to the other for any:</w:t>
      </w:r>
      <w:bookmarkEnd w:id="60"/>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lastRenderedPageBreak/>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w:t>
      </w:r>
      <w:r w:rsidRPr="0014427F">
        <w:rPr>
          <w:rFonts w:cs="Arial"/>
          <w:sz w:val="20"/>
        </w:rPr>
        <w:lastRenderedPageBreak/>
        <w:t xml:space="preserve">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1" w:name="_Ref313366946"/>
      <w:bookmarkStart w:id="62" w:name="_Toc494805846"/>
      <w:bookmarkEnd w:id="57"/>
      <w:r w:rsidRPr="00A4589E">
        <w:rPr>
          <w:rFonts w:cs="Arial"/>
          <w:sz w:val="20"/>
        </w:rPr>
        <w:t>INTELLECTUAL PROPERTY RIGHTS</w:t>
      </w:r>
      <w:bookmarkEnd w:id="61"/>
      <w:bookmarkEnd w:id="62"/>
    </w:p>
    <w:p w14:paraId="6C683806" w14:textId="77777777" w:rsidR="00F14CCD" w:rsidRDefault="00F14CCD" w:rsidP="00F14CCD">
      <w:pPr>
        <w:pStyle w:val="Heading2"/>
        <w:tabs>
          <w:tab w:val="num" w:pos="720"/>
        </w:tabs>
        <w:ind w:left="720"/>
        <w:rPr>
          <w:rFonts w:cs="Arial"/>
          <w:sz w:val="20"/>
        </w:rPr>
      </w:pPr>
      <w:bookmarkStart w:id="63"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3"/>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4"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4"/>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65" w:name="_Ref313367870"/>
      <w:bookmarkStart w:id="66" w:name="_Toc494805847"/>
      <w:r w:rsidRPr="00A4589E">
        <w:rPr>
          <w:rFonts w:cs="Arial"/>
          <w:sz w:val="20"/>
        </w:rPr>
        <w:lastRenderedPageBreak/>
        <w:t>PROTECTION OF INFORMATION</w:t>
      </w:r>
      <w:bookmarkEnd w:id="65"/>
      <w:bookmarkEnd w:id="66"/>
    </w:p>
    <w:p w14:paraId="6C683810" w14:textId="77777777" w:rsidR="00F807DC" w:rsidRPr="00A4589E" w:rsidRDefault="007562F7" w:rsidP="0014427F">
      <w:pPr>
        <w:pStyle w:val="Heading2"/>
        <w:keepNext/>
        <w:keepLines/>
        <w:tabs>
          <w:tab w:val="num" w:pos="720"/>
        </w:tabs>
        <w:ind w:left="720"/>
        <w:rPr>
          <w:rFonts w:cs="Arial"/>
          <w:b/>
          <w:sz w:val="20"/>
        </w:rPr>
      </w:pPr>
      <w:bookmarkStart w:id="67" w:name="_Ref313367297"/>
      <w:r w:rsidRPr="00A4589E">
        <w:rPr>
          <w:rFonts w:cs="Arial"/>
          <w:b/>
          <w:sz w:val="20"/>
        </w:rPr>
        <w:t>Protection of Personal Data</w:t>
      </w:r>
      <w:bookmarkEnd w:id="67"/>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lastRenderedPageBreak/>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68" w:name="_Ref313367753"/>
      <w:r w:rsidRPr="00A4589E">
        <w:rPr>
          <w:rFonts w:cs="Arial"/>
          <w:b/>
          <w:sz w:val="20"/>
        </w:rPr>
        <w:t>Confidentiality</w:t>
      </w:r>
      <w:bookmarkEnd w:id="68"/>
    </w:p>
    <w:p w14:paraId="6C683829" w14:textId="77777777" w:rsidR="00F807DC" w:rsidRPr="00A4589E" w:rsidRDefault="007562F7" w:rsidP="002015CC">
      <w:pPr>
        <w:pStyle w:val="Heading3"/>
        <w:keepNext/>
        <w:rPr>
          <w:rFonts w:cs="Arial"/>
          <w:sz w:val="20"/>
        </w:rPr>
      </w:pPr>
      <w:bookmarkStart w:id="69"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69"/>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w:t>
      </w:r>
      <w:r w:rsidR="00E772A6">
        <w:lastRenderedPageBreak/>
        <w:t xml:space="preserve">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0" w:name="_Ref313367748"/>
      <w:r w:rsidRPr="00A4589E">
        <w:rPr>
          <w:rFonts w:cs="Arial"/>
          <w:sz w:val="20"/>
        </w:rPr>
        <w:lastRenderedPageBreak/>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0"/>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1"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1"/>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2"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2"/>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3" w:name="_Ref313369975"/>
      <w:r w:rsidRPr="00A4589E">
        <w:rPr>
          <w:rFonts w:cs="Arial"/>
          <w:b/>
          <w:sz w:val="20"/>
        </w:rPr>
        <w:lastRenderedPageBreak/>
        <w:t>Freedom of Information</w:t>
      </w:r>
      <w:bookmarkEnd w:id="73"/>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4"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4"/>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lastRenderedPageBreak/>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A" w14:textId="4DA61228" w:rsidR="007429AD" w:rsidRDefault="007429AD" w:rsidP="00057B6F">
      <w:pPr>
        <w:pStyle w:val="Heading2"/>
        <w:numPr>
          <w:ilvl w:val="0"/>
          <w:numId w:val="0"/>
        </w:numPr>
        <w:tabs>
          <w:tab w:val="num" w:pos="1710"/>
          <w:tab w:val="num" w:pos="1980"/>
        </w:tabs>
        <w:rPr>
          <w:rFonts w:cs="Arial"/>
          <w:b/>
          <w:sz w:val="20"/>
        </w:rPr>
      </w:pPr>
      <w:r w:rsidRPr="00EE1CF3">
        <w:rPr>
          <w:rFonts w:cs="Arial"/>
          <w:b/>
          <w:sz w:val="20"/>
        </w:rPr>
        <w:t>6A.</w:t>
      </w:r>
      <w:r w:rsidRPr="00EE1CF3">
        <w:rPr>
          <w:rFonts w:cs="Arial"/>
          <w:b/>
          <w:sz w:val="20"/>
        </w:rPr>
        <w:tab/>
        <w:t>SECURITY REQUIREMENTS</w:t>
      </w:r>
    </w:p>
    <w:p w14:paraId="6C68385C" w14:textId="77777777" w:rsidR="007429AD" w:rsidRPr="00EE1CF3" w:rsidRDefault="007429AD" w:rsidP="00057B6F">
      <w:pPr>
        <w:pStyle w:val="Heading3"/>
        <w:numPr>
          <w:ilvl w:val="0"/>
          <w:numId w:val="0"/>
        </w:numPr>
        <w:tabs>
          <w:tab w:val="num" w:pos="2970"/>
        </w:tabs>
        <w:ind w:left="1800" w:hanging="1080"/>
        <w:rPr>
          <w:sz w:val="20"/>
        </w:rPr>
      </w:pPr>
      <w:r w:rsidRPr="00EE1CF3">
        <w:rPr>
          <w:sz w:val="20"/>
        </w:rPr>
        <w:t>6A.1</w:t>
      </w:r>
      <w:r w:rsidRPr="00EE1CF3">
        <w:rPr>
          <w:sz w:val="20"/>
        </w:rPr>
        <w:tab/>
        <w:t>The Supplier shall comply, and shall procure the compliance of the Supplier</w:t>
      </w:r>
      <w:r w:rsidR="00994DFD" w:rsidRPr="00EE1CF3">
        <w:rPr>
          <w:sz w:val="20"/>
        </w:rPr>
        <w:t>’s</w:t>
      </w:r>
      <w:r w:rsidRPr="00EE1CF3">
        <w:rPr>
          <w:sz w:val="20"/>
        </w:rPr>
        <w:t xml:space="preserve"> Staff, with the Security Policy and the Security Management Plan and the Supplier shall ensure that the Security Management Plan produced by the Supplier fully complies with the Security Policy.</w:t>
      </w:r>
      <w:bookmarkStart w:id="75" w:name="_Ref225254750"/>
    </w:p>
    <w:p w14:paraId="6C68385D" w14:textId="77777777" w:rsidR="007429AD" w:rsidRPr="00EE1CF3" w:rsidRDefault="007429AD" w:rsidP="00057B6F">
      <w:pPr>
        <w:pStyle w:val="Heading3"/>
        <w:numPr>
          <w:ilvl w:val="0"/>
          <w:numId w:val="0"/>
        </w:numPr>
        <w:tabs>
          <w:tab w:val="num" w:pos="2970"/>
        </w:tabs>
        <w:ind w:left="1800" w:hanging="1080"/>
        <w:rPr>
          <w:sz w:val="20"/>
        </w:rPr>
      </w:pPr>
      <w:r w:rsidRPr="00EE1CF3">
        <w:rPr>
          <w:sz w:val="20"/>
        </w:rPr>
        <w:t>6A.2</w:t>
      </w:r>
      <w:r w:rsidRPr="00EE1CF3">
        <w:rPr>
          <w:sz w:val="20"/>
        </w:rPr>
        <w:tab/>
        <w:t>The Customer shall notify the Supplier of any changes or proposed changes to the Security Policy.</w:t>
      </w:r>
      <w:bookmarkStart w:id="76" w:name="_Ref221681832"/>
      <w:bookmarkStart w:id="77" w:name="_Ref231787108"/>
      <w:bookmarkEnd w:id="75"/>
    </w:p>
    <w:p w14:paraId="6C68385E" w14:textId="19A77ECF" w:rsidR="007429AD" w:rsidRPr="00EE1CF3" w:rsidRDefault="007429AD" w:rsidP="00057B6F">
      <w:pPr>
        <w:pStyle w:val="Heading3"/>
        <w:numPr>
          <w:ilvl w:val="0"/>
          <w:numId w:val="0"/>
        </w:numPr>
        <w:tabs>
          <w:tab w:val="num" w:pos="2970"/>
        </w:tabs>
        <w:ind w:left="1800" w:hanging="1080"/>
        <w:rPr>
          <w:sz w:val="20"/>
        </w:rPr>
      </w:pPr>
      <w:r w:rsidRPr="00EE1CF3">
        <w:rPr>
          <w:sz w:val="20"/>
        </w:rPr>
        <w:t>6A.3</w:t>
      </w:r>
      <w:r w:rsidRPr="00EE1CF3">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w:t>
      </w:r>
      <w:r w:rsidR="00EE1CF3">
        <w:rPr>
          <w:sz w:val="20"/>
        </w:rPr>
        <w:t xml:space="preserve"> 2.2.</w:t>
      </w:r>
      <w:bookmarkEnd w:id="76"/>
      <w:bookmarkEnd w:id="77"/>
    </w:p>
    <w:p w14:paraId="6C68385F" w14:textId="673C1061" w:rsidR="007429AD" w:rsidRPr="007429AD" w:rsidRDefault="00FE093F" w:rsidP="00057B6F">
      <w:pPr>
        <w:pStyle w:val="Heading3"/>
        <w:numPr>
          <w:ilvl w:val="0"/>
          <w:numId w:val="0"/>
        </w:numPr>
        <w:tabs>
          <w:tab w:val="num" w:pos="2970"/>
        </w:tabs>
        <w:ind w:left="1800" w:hanging="1080"/>
        <w:rPr>
          <w:sz w:val="20"/>
        </w:rPr>
      </w:pPr>
      <w:r w:rsidRPr="00EE1CF3">
        <w:rPr>
          <w:sz w:val="20"/>
        </w:rPr>
        <w:t>6A.4</w:t>
      </w:r>
      <w:r w:rsidRPr="00EE1CF3">
        <w:rPr>
          <w:sz w:val="20"/>
        </w:rPr>
        <w:tab/>
      </w:r>
      <w:r w:rsidR="007429AD" w:rsidRPr="00EE1CF3">
        <w:rPr>
          <w:sz w:val="20"/>
        </w:rPr>
        <w:t xml:space="preserve">Until and/or unless a change to the Contract Charges is agreed by the Customer pursuant to </w:t>
      </w:r>
      <w:r w:rsidRPr="00EE1CF3">
        <w:rPr>
          <w:sz w:val="20"/>
        </w:rPr>
        <w:t>C</w:t>
      </w:r>
      <w:r w:rsidR="007429AD" w:rsidRPr="00EE1CF3">
        <w:rPr>
          <w:sz w:val="20"/>
        </w:rPr>
        <w:t>lauses</w:t>
      </w:r>
      <w:r w:rsidR="00EE1CF3">
        <w:rPr>
          <w:sz w:val="20"/>
        </w:rPr>
        <w:t xml:space="preserve"> 2.2</w:t>
      </w:r>
      <w:r w:rsidR="007429AD" w:rsidRPr="00EE1CF3">
        <w:rPr>
          <w:sz w:val="20"/>
        </w:rPr>
        <w:t xml:space="preserve"> the Supplier shall continue to perform the </w:t>
      </w:r>
      <w:r w:rsidRPr="00EE1CF3">
        <w:rPr>
          <w:sz w:val="20"/>
        </w:rPr>
        <w:t xml:space="preserve">Contract </w:t>
      </w:r>
      <w:r w:rsidR="007429AD" w:rsidRPr="00EE1CF3">
        <w:rPr>
          <w:sz w:val="20"/>
        </w:rPr>
        <w:t>Services in accordance with its existing obligations.</w:t>
      </w:r>
      <w:r w:rsidR="00534CF1" w:rsidRPr="00EE1CF3">
        <w:rPr>
          <w:sz w:val="20"/>
        </w:rPr>
        <w:t>]</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78"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78"/>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79"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lastRenderedPageBreak/>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0" w:name="_Ref313372170"/>
      <w:bookmarkStart w:id="81" w:name="_Toc494805848"/>
      <w:bookmarkEnd w:id="79"/>
      <w:r w:rsidRPr="00A4589E">
        <w:rPr>
          <w:rFonts w:cs="Arial"/>
          <w:sz w:val="20"/>
        </w:rPr>
        <w:t>WARRANTIES</w:t>
      </w:r>
      <w:r w:rsidR="00A14D96">
        <w:rPr>
          <w:rFonts w:cs="Arial"/>
          <w:sz w:val="20"/>
        </w:rPr>
        <w:t>,</w:t>
      </w:r>
      <w:r w:rsidRPr="00A4589E">
        <w:rPr>
          <w:rFonts w:cs="Arial"/>
          <w:sz w:val="20"/>
        </w:rPr>
        <w:t xml:space="preserve"> REPRESENTATIONS</w:t>
      </w:r>
      <w:bookmarkEnd w:id="80"/>
      <w:r w:rsidR="00A14D96">
        <w:rPr>
          <w:rFonts w:cs="Arial"/>
          <w:sz w:val="20"/>
        </w:rPr>
        <w:t xml:space="preserve"> AND UNDERTAKINGS</w:t>
      </w:r>
      <w:bookmarkEnd w:id="81"/>
    </w:p>
    <w:p w14:paraId="6C683866" w14:textId="77777777" w:rsidR="00F807DC" w:rsidRPr="00A4589E" w:rsidRDefault="007562F7">
      <w:pPr>
        <w:pStyle w:val="Heading2"/>
        <w:keepNext/>
        <w:tabs>
          <w:tab w:val="num" w:pos="720"/>
        </w:tabs>
        <w:ind w:left="720"/>
        <w:rPr>
          <w:rFonts w:cs="Arial"/>
          <w:sz w:val="20"/>
        </w:rPr>
      </w:pPr>
      <w:bookmarkStart w:id="82"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2"/>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lastRenderedPageBreak/>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3" w:name="_Ref313373896"/>
      <w:bookmarkStart w:id="84" w:name="_Toc494805849"/>
      <w:r w:rsidRPr="00A4589E">
        <w:rPr>
          <w:rFonts w:cs="Arial"/>
          <w:sz w:val="20"/>
        </w:rPr>
        <w:t>TERMINATION</w:t>
      </w:r>
      <w:bookmarkEnd w:id="83"/>
      <w:bookmarkEnd w:id="84"/>
    </w:p>
    <w:p w14:paraId="6C683883" w14:textId="77777777" w:rsidR="00F807DC" w:rsidRPr="00A4589E" w:rsidRDefault="007562F7">
      <w:pPr>
        <w:pStyle w:val="Heading2"/>
        <w:keepNext/>
        <w:tabs>
          <w:tab w:val="num" w:pos="720"/>
        </w:tabs>
        <w:ind w:left="720"/>
        <w:rPr>
          <w:rFonts w:cs="Arial"/>
          <w:b/>
          <w:sz w:val="20"/>
        </w:rPr>
      </w:pPr>
      <w:bookmarkStart w:id="85" w:name="_Ref313371016"/>
      <w:r w:rsidRPr="00A4589E">
        <w:rPr>
          <w:rFonts w:cs="Arial"/>
          <w:b/>
          <w:sz w:val="20"/>
        </w:rPr>
        <w:t>Termination on Insolvency</w:t>
      </w:r>
      <w:bookmarkEnd w:id="85"/>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86" w:name="_Ref313368858"/>
      <w:r w:rsidRPr="00A4589E">
        <w:lastRenderedPageBreak/>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86"/>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87"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87"/>
    </w:p>
    <w:p w14:paraId="6C683892" w14:textId="77777777" w:rsidR="001D35E7" w:rsidRPr="00A4589E" w:rsidRDefault="00A07C44" w:rsidP="00880E10">
      <w:pPr>
        <w:pStyle w:val="Heading4"/>
      </w:pPr>
      <w:r w:rsidRPr="00A4589E">
        <w:lastRenderedPageBreak/>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88"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88"/>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89" w:name="_Ref313369326"/>
      <w:r w:rsidRPr="00A4589E">
        <w:rPr>
          <w:rFonts w:cs="Arial"/>
          <w:b/>
          <w:sz w:val="20"/>
        </w:rPr>
        <w:t xml:space="preserve">Termination on </w:t>
      </w:r>
      <w:bookmarkEnd w:id="89"/>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lastRenderedPageBreak/>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0"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0"/>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1" w:name="_Ref313371033"/>
      <w:bookmarkStart w:id="92" w:name="_Ref313369604"/>
      <w:r w:rsidRPr="00A4589E">
        <w:rPr>
          <w:rFonts w:cs="Arial"/>
          <w:b/>
          <w:sz w:val="20"/>
        </w:rPr>
        <w:t>Termination on Change of Control</w:t>
      </w:r>
      <w:bookmarkEnd w:id="91"/>
    </w:p>
    <w:p w14:paraId="6C6838A3" w14:textId="77777777" w:rsidR="00BB527F" w:rsidRPr="00A4589E" w:rsidRDefault="00BB527F" w:rsidP="00BB527F">
      <w:pPr>
        <w:pStyle w:val="Heading3"/>
        <w:rPr>
          <w:rFonts w:cs="Arial"/>
          <w:sz w:val="20"/>
        </w:rPr>
      </w:pPr>
      <w:bookmarkStart w:id="93"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3"/>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2"/>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4" w:name="_Ref313370007"/>
      <w:bookmarkStart w:id="95" w:name="_Toc494805850"/>
      <w:r w:rsidRPr="00A4589E">
        <w:rPr>
          <w:rFonts w:cs="Arial"/>
          <w:sz w:val="20"/>
        </w:rPr>
        <w:t>CONSEQUENCES OF EXPIRY OR TERMINATION</w:t>
      </w:r>
      <w:bookmarkEnd w:id="94"/>
      <w:bookmarkEnd w:id="95"/>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lastRenderedPageBreak/>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96"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96"/>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97"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97"/>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lastRenderedPageBreak/>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98" w:name="_Ref313373915"/>
      <w:bookmarkStart w:id="99" w:name="_Toc494805851"/>
      <w:r w:rsidRPr="00A4589E">
        <w:rPr>
          <w:rFonts w:cs="Arial"/>
          <w:sz w:val="20"/>
        </w:rPr>
        <w:t>PUBLICITY, MEDIA AND OFFICIAL ENQUIRIES</w:t>
      </w:r>
      <w:bookmarkEnd w:id="98"/>
      <w:bookmarkEnd w:id="99"/>
    </w:p>
    <w:p w14:paraId="6C6838C3" w14:textId="77777777" w:rsidR="00F807DC" w:rsidRPr="00A4589E" w:rsidRDefault="007562F7">
      <w:pPr>
        <w:pStyle w:val="Heading2"/>
        <w:tabs>
          <w:tab w:val="num" w:pos="720"/>
        </w:tabs>
        <w:ind w:left="720"/>
        <w:rPr>
          <w:rFonts w:cs="Arial"/>
          <w:sz w:val="20"/>
        </w:rPr>
      </w:pPr>
      <w:bookmarkStart w:id="100"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0"/>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1"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2" w:name="LASTCURSORPOSITION"/>
      <w:bookmarkEnd w:id="102"/>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1"/>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3" w:name="_Ref313370019"/>
      <w:bookmarkStart w:id="104" w:name="_Toc494805852"/>
      <w:r w:rsidRPr="00A4589E">
        <w:rPr>
          <w:rFonts w:cs="Arial"/>
          <w:sz w:val="20"/>
        </w:rPr>
        <w:lastRenderedPageBreak/>
        <w:t>PREVENTION OF BRIBERY AND CORRUPTION</w:t>
      </w:r>
      <w:bookmarkEnd w:id="103"/>
      <w:bookmarkEnd w:id="104"/>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lastRenderedPageBreak/>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05" w:name="_Toc494805853"/>
      <w:r w:rsidRPr="00A4589E">
        <w:rPr>
          <w:rFonts w:cs="Arial"/>
          <w:sz w:val="20"/>
        </w:rPr>
        <w:t>NON-DISCRIMINATION</w:t>
      </w:r>
      <w:bookmarkEnd w:id="105"/>
    </w:p>
    <w:p w14:paraId="6C6838E2" w14:textId="77777777" w:rsidR="00F807DC" w:rsidRPr="00A4589E" w:rsidRDefault="007562F7">
      <w:pPr>
        <w:pStyle w:val="Heading2"/>
        <w:tabs>
          <w:tab w:val="num" w:pos="720"/>
        </w:tabs>
        <w:ind w:left="720"/>
        <w:rPr>
          <w:rFonts w:cs="Arial"/>
          <w:sz w:val="20"/>
        </w:rPr>
      </w:pPr>
      <w:bookmarkStart w:id="106"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6"/>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07" w:name="_Ref313370082"/>
      <w:bookmarkStart w:id="108" w:name="_Toc494805854"/>
      <w:r w:rsidRPr="00A4589E">
        <w:rPr>
          <w:rFonts w:cs="Arial"/>
          <w:sz w:val="20"/>
        </w:rPr>
        <w:t>PREVENTION OF FRAUD</w:t>
      </w:r>
      <w:bookmarkEnd w:id="107"/>
      <w:bookmarkEnd w:id="108"/>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09" w:name="_Ref313370605"/>
      <w:bookmarkStart w:id="110" w:name="_Toc494805855"/>
      <w:r w:rsidRPr="00A4589E">
        <w:rPr>
          <w:rFonts w:cs="Arial"/>
          <w:sz w:val="20"/>
        </w:rPr>
        <w:t>TRANSFER AND SUB-CONTRACTING</w:t>
      </w:r>
      <w:bookmarkEnd w:id="109"/>
      <w:bookmarkEnd w:id="110"/>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1"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1"/>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2"/>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3" w:name="_Toc494805856"/>
      <w:r w:rsidRPr="00A4589E">
        <w:rPr>
          <w:rFonts w:cs="Arial"/>
          <w:sz w:val="20"/>
        </w:rPr>
        <w:t>WAIVER</w:t>
      </w:r>
      <w:bookmarkEnd w:id="113"/>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lastRenderedPageBreak/>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4" w:name="_Ref313370047"/>
      <w:bookmarkStart w:id="115" w:name="_Toc494805857"/>
      <w:r w:rsidRPr="00A4589E">
        <w:rPr>
          <w:rFonts w:cs="Arial"/>
          <w:sz w:val="20"/>
        </w:rPr>
        <w:t>CUMULATI</w:t>
      </w:r>
      <w:r w:rsidRPr="00A4589E">
        <w:rPr>
          <w:rFonts w:cs="Arial"/>
          <w:b w:val="0"/>
          <w:sz w:val="20"/>
        </w:rPr>
        <w:t>V</w:t>
      </w:r>
      <w:r w:rsidRPr="00A4589E">
        <w:rPr>
          <w:rFonts w:cs="Arial"/>
          <w:sz w:val="20"/>
        </w:rPr>
        <w:t>E REMEDIES</w:t>
      </w:r>
      <w:bookmarkEnd w:id="114"/>
      <w:bookmarkEnd w:id="115"/>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16" w:name="_Toc494805858"/>
      <w:r w:rsidRPr="00A4589E">
        <w:rPr>
          <w:rFonts w:cs="Arial"/>
          <w:sz w:val="20"/>
        </w:rPr>
        <w:t>FURTHER ASSURANCES</w:t>
      </w:r>
      <w:bookmarkEnd w:id="116"/>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17" w:name="_Toc494805859"/>
      <w:r w:rsidRPr="00A4589E">
        <w:rPr>
          <w:rFonts w:cs="Arial"/>
          <w:sz w:val="20"/>
        </w:rPr>
        <w:t>SEVERABILITY</w:t>
      </w:r>
      <w:bookmarkEnd w:id="117"/>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18" w:name="_Toc494805860"/>
      <w:r>
        <w:rPr>
          <w:rFonts w:cs="Arial"/>
          <w:sz w:val="20"/>
        </w:rPr>
        <w:t>SUPPLIER</w:t>
      </w:r>
      <w:r w:rsidR="00C70018" w:rsidRPr="00A4589E">
        <w:rPr>
          <w:rFonts w:cs="Arial"/>
          <w:sz w:val="20"/>
        </w:rPr>
        <w:t>’S</w:t>
      </w:r>
      <w:r w:rsidR="007562F7" w:rsidRPr="00A4589E">
        <w:rPr>
          <w:rFonts w:cs="Arial"/>
          <w:sz w:val="20"/>
        </w:rPr>
        <w:t xml:space="preserve"> STATUS</w:t>
      </w:r>
      <w:bookmarkEnd w:id="118"/>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19" w:name="_Toc494805861"/>
      <w:r w:rsidRPr="00A4589E">
        <w:rPr>
          <w:rFonts w:cs="Arial"/>
          <w:sz w:val="20"/>
        </w:rPr>
        <w:t>ENTIRE AGREEMENT</w:t>
      </w:r>
      <w:bookmarkEnd w:id="119"/>
    </w:p>
    <w:p w14:paraId="6C683907" w14:textId="77777777" w:rsidR="00F807DC" w:rsidRPr="00A4589E" w:rsidRDefault="00837B0E">
      <w:pPr>
        <w:pStyle w:val="Heading2"/>
        <w:tabs>
          <w:tab w:val="num" w:pos="720"/>
        </w:tabs>
        <w:ind w:left="720"/>
        <w:rPr>
          <w:rFonts w:cs="Arial"/>
          <w:sz w:val="20"/>
        </w:rPr>
      </w:pPr>
      <w:bookmarkStart w:id="12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0"/>
    </w:p>
    <w:p w14:paraId="6C683908" w14:textId="77777777" w:rsidR="00F807DC" w:rsidRPr="00A4589E" w:rsidRDefault="007562F7">
      <w:pPr>
        <w:pStyle w:val="Heading2"/>
        <w:tabs>
          <w:tab w:val="num" w:pos="720"/>
        </w:tabs>
        <w:ind w:left="720"/>
        <w:rPr>
          <w:rFonts w:cs="Arial"/>
          <w:sz w:val="20"/>
        </w:rPr>
      </w:pPr>
      <w:bookmarkStart w:id="121"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1"/>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lastRenderedPageBreak/>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2" w:name="_Ref313370095"/>
      <w:bookmarkStart w:id="123" w:name="_Toc494805862"/>
      <w:r w:rsidRPr="00A4589E">
        <w:rPr>
          <w:rFonts w:cs="Arial"/>
          <w:sz w:val="20"/>
        </w:rPr>
        <w:t>CONTRACTS (RIGHTS OF THIRD PARTIES) ACT</w:t>
      </w:r>
      <w:bookmarkEnd w:id="122"/>
      <w:bookmarkEnd w:id="123"/>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4"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25" w:name="_Toc494805863"/>
      <w:r w:rsidRPr="00A4589E">
        <w:rPr>
          <w:rFonts w:cs="Arial"/>
          <w:sz w:val="20"/>
        </w:rPr>
        <w:t>NOTICES</w:t>
      </w:r>
      <w:bookmarkEnd w:id="124"/>
      <w:bookmarkEnd w:id="125"/>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2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lastRenderedPageBreak/>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26"/>
    </w:p>
    <w:p w14:paraId="6C68391D" w14:textId="77777777" w:rsidR="00F807DC" w:rsidRPr="00A4589E" w:rsidRDefault="007562F7">
      <w:pPr>
        <w:pStyle w:val="Heading2"/>
        <w:tabs>
          <w:tab w:val="num" w:pos="720"/>
        </w:tabs>
        <w:ind w:left="720"/>
        <w:rPr>
          <w:rFonts w:cs="Arial"/>
          <w:sz w:val="20"/>
        </w:rPr>
      </w:pPr>
      <w:bookmarkStart w:id="12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27"/>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28" w:name="_Toc314810842"/>
      <w:bookmarkStart w:id="129" w:name="_Toc494805864"/>
      <w:r w:rsidRPr="00837B0E">
        <w:rPr>
          <w:sz w:val="20"/>
        </w:rPr>
        <w:t>DISPUTES AND LAW</w:t>
      </w:r>
      <w:bookmarkEnd w:id="128"/>
      <w:bookmarkEnd w:id="129"/>
    </w:p>
    <w:p w14:paraId="6C683921" w14:textId="77777777" w:rsidR="00185555" w:rsidRPr="00837B0E" w:rsidRDefault="00185555" w:rsidP="00185555">
      <w:pPr>
        <w:pStyle w:val="Heading2"/>
        <w:keepNext/>
        <w:tabs>
          <w:tab w:val="clear" w:pos="1350"/>
          <w:tab w:val="num" w:pos="720"/>
        </w:tabs>
        <w:ind w:left="720"/>
        <w:rPr>
          <w:b/>
          <w:sz w:val="20"/>
        </w:rPr>
      </w:pPr>
      <w:bookmarkStart w:id="130" w:name="_Governing_Law_and"/>
      <w:bookmarkStart w:id="131" w:name="_Ref313370109"/>
      <w:bookmarkEnd w:id="130"/>
      <w:r w:rsidRPr="00837B0E">
        <w:rPr>
          <w:b/>
          <w:sz w:val="20"/>
        </w:rPr>
        <w:t>Governing Law and Jurisdiction</w:t>
      </w:r>
      <w:bookmarkEnd w:id="131"/>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2" w:name="_Ref313372098"/>
      <w:r w:rsidRPr="00837B0E">
        <w:rPr>
          <w:b/>
          <w:sz w:val="20"/>
        </w:rPr>
        <w:t>Dispute Resolution</w:t>
      </w:r>
      <w:bookmarkEnd w:id="132"/>
    </w:p>
    <w:p w14:paraId="6C683924" w14:textId="77777777" w:rsidR="00185555" w:rsidRPr="00837B0E" w:rsidRDefault="00185555" w:rsidP="00185555">
      <w:pPr>
        <w:pStyle w:val="Heading3"/>
        <w:rPr>
          <w:sz w:val="20"/>
        </w:rPr>
      </w:pPr>
      <w:bookmarkStart w:id="133"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3"/>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4" w:name="_Ref313371432"/>
      <w:r w:rsidRPr="00837B0E">
        <w:rPr>
          <w:sz w:val="20"/>
        </w:rPr>
        <w:t>The procedure for mediation is as follows:</w:t>
      </w:r>
      <w:bookmarkEnd w:id="134"/>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w:t>
      </w:r>
      <w:r w:rsidRPr="00837B0E">
        <w:lastRenderedPageBreak/>
        <w:t xml:space="preserve">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35"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5"/>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36" w:name="_Toc127759065"/>
      <w:bookmarkStart w:id="137" w:name="_Toc139080105"/>
      <w:bookmarkStart w:id="138" w:name="_Toc296514644"/>
      <w:bookmarkStart w:id="139" w:name="_Toc297577110"/>
      <w:bookmarkStart w:id="140" w:name="_Toc297577509"/>
      <w:bookmarkStart w:id="141" w:name="_Toc297624436"/>
    </w:p>
    <w:bookmarkEnd w:id="136"/>
    <w:bookmarkEnd w:id="137"/>
    <w:bookmarkEnd w:id="138"/>
    <w:bookmarkEnd w:id="139"/>
    <w:bookmarkEnd w:id="140"/>
    <w:bookmarkEnd w:id="141"/>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2" w:name="_Toc494805865"/>
      <w:bookmarkStart w:id="143" w:name="_Ref313382807"/>
      <w:bookmarkStart w:id="144"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2"/>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45"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5"/>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46" w:name="_Toc494805866"/>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6"/>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3"/>
      <w:bookmarkEnd w:id="144"/>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47" w:name="_Toc494805867"/>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47"/>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48" w:name="_Toc331761805"/>
      <w:bookmarkStart w:id="149" w:name="_Toc333413319"/>
      <w:r w:rsidRPr="00A80570">
        <w:rPr>
          <w:b/>
        </w:rPr>
        <w:t>1</w:t>
      </w:r>
      <w:r w:rsidRPr="00A80570">
        <w:rPr>
          <w:b/>
        </w:rPr>
        <w:tab/>
      </w:r>
      <w:r w:rsidR="00F55276" w:rsidRPr="00A80570">
        <w:rPr>
          <w:b/>
        </w:rPr>
        <w:t>INTRODUCTION</w:t>
      </w:r>
      <w:bookmarkEnd w:id="148"/>
      <w:bookmarkEnd w:id="149"/>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0" w:name="_Toc331761806"/>
      <w:bookmarkStart w:id="151" w:name="_Toc333413320"/>
      <w:r w:rsidRPr="00A80570">
        <w:rPr>
          <w:b/>
        </w:rPr>
        <w:t>2.</w:t>
      </w:r>
      <w:r w:rsidRPr="00A80570">
        <w:rPr>
          <w:b/>
        </w:rPr>
        <w:tab/>
        <w:t>PRINCIPLES OF SECURITY</w:t>
      </w:r>
      <w:bookmarkEnd w:id="150"/>
      <w:bookmarkEnd w:id="151"/>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2" w:name="_Toc331761807"/>
      <w:bookmarkStart w:id="153" w:name="_Toc333413321"/>
      <w:r w:rsidRPr="00A80570">
        <w:rPr>
          <w:b/>
        </w:rPr>
        <w:lastRenderedPageBreak/>
        <w:t>3.</w:t>
      </w:r>
      <w:r w:rsidRPr="00A80570">
        <w:rPr>
          <w:b/>
        </w:rPr>
        <w:tab/>
        <w:t>ISMS AND SECURITY MANAGEMENT PLAN</w:t>
      </w:r>
      <w:bookmarkEnd w:id="152"/>
      <w:bookmarkEnd w:id="153"/>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4" w:name="_Toc331761808"/>
      <w:bookmarkStart w:id="155" w:name="_Toc333413322"/>
      <w:r w:rsidRPr="00A80570">
        <w:rPr>
          <w:b/>
        </w:rPr>
        <w:t>4.</w:t>
      </w:r>
      <w:r w:rsidRPr="00A80570">
        <w:rPr>
          <w:b/>
        </w:rPr>
        <w:tab/>
        <w:t>TESTING</w:t>
      </w:r>
      <w:bookmarkEnd w:id="154"/>
      <w:bookmarkEnd w:id="155"/>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56" w:name="_Toc331761809"/>
      <w:bookmarkStart w:id="157" w:name="_Toc333413323"/>
      <w:r w:rsidRPr="00A80570">
        <w:rPr>
          <w:b/>
        </w:rPr>
        <w:t>5.</w:t>
      </w:r>
      <w:r w:rsidRPr="00A80570">
        <w:rPr>
          <w:b/>
        </w:rPr>
        <w:tab/>
        <w:t>COMPLIANCE WITH ISO/IEC 27001</w:t>
      </w:r>
      <w:bookmarkEnd w:id="156"/>
      <w:bookmarkEnd w:id="157"/>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58" w:name="_Toc331761810"/>
      <w:bookmarkStart w:id="159" w:name="_Toc333413324"/>
      <w:r w:rsidRPr="00A80570">
        <w:rPr>
          <w:b/>
        </w:rPr>
        <w:t>6.</w:t>
      </w:r>
      <w:r w:rsidRPr="00A80570">
        <w:rPr>
          <w:b/>
        </w:rPr>
        <w:tab/>
        <w:t>BREACH OF SECURITY</w:t>
      </w:r>
      <w:bookmarkEnd w:id="158"/>
      <w:bookmarkEnd w:id="159"/>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0" w:name="_Appendix_B_to"/>
      <w:bookmarkEnd w:id="160"/>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9" w14:textId="064D4CA2" w:rsidR="00F55276" w:rsidRPr="00820CAD" w:rsidRDefault="00EE1CF3" w:rsidP="00057B6F">
      <w:pPr>
        <w:rPr>
          <w:rFonts w:cs="Arial"/>
          <w:sz w:val="20"/>
        </w:rPr>
      </w:pPr>
      <w:r w:rsidRPr="00EE1CF3">
        <w:rPr>
          <w:rFonts w:cs="Arial"/>
          <w:b/>
          <w:sz w:val="20"/>
        </w:rPr>
        <w:t xml:space="preserve"> </w:t>
      </w:r>
      <w:r w:rsidR="00F55276" w:rsidRPr="00EE1CF3">
        <w:rPr>
          <w:rFonts w:cs="Arial"/>
          <w:b/>
          <w:sz w:val="20"/>
        </w:rPr>
        <w:t>[</w:t>
      </w:r>
      <w:r w:rsidR="00F55276" w:rsidRPr="00EE1CF3">
        <w:rPr>
          <w:rStyle w:val="NormalBoldChar1"/>
          <w:i/>
          <w:sz w:val="20"/>
          <w:szCs w:val="20"/>
        </w:rPr>
        <w:t xml:space="preserve">Insert </w:t>
      </w:r>
      <w:r w:rsidR="00F55276" w:rsidRPr="00EE1CF3">
        <w:rPr>
          <w:rFonts w:cs="Arial"/>
          <w:b/>
          <w:i/>
          <w:sz w:val="20"/>
        </w:rPr>
        <w:t>Supplier’s Plan]</w:t>
      </w:r>
      <w:r w:rsidR="00F55276" w:rsidRPr="00820CAD">
        <w:rPr>
          <w:rFonts w:cs="Arial"/>
          <w:b/>
          <w:i/>
          <w:sz w:val="20"/>
        </w:rPr>
        <w:t xml:space="preserve">  </w:t>
      </w: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rPr>
          <w:rFonts w:hint="eastAsia"/>
        </w:rPr>
      </w:pPr>
      <w:bookmarkStart w:id="161" w:name="_Toc350503097"/>
      <w:bookmarkStart w:id="162" w:name="_Toc350504087"/>
      <w:bookmarkStart w:id="163" w:name="_Toc350508009"/>
      <w:r>
        <w:rPr>
          <w:caps w:val="0"/>
        </w:rPr>
        <w:lastRenderedPageBreak/>
        <w:t xml:space="preserve">CALL OFF SCHEDULE 2: </w:t>
      </w:r>
      <w:bookmarkStart w:id="164" w:name="_Ref349134870"/>
      <w:r>
        <w:rPr>
          <w:caps w:val="0"/>
        </w:rPr>
        <w:t xml:space="preserve">ALTERNATIVE </w:t>
      </w:r>
      <w:r w:rsidRPr="003A5E12">
        <w:rPr>
          <w:caps w:val="0"/>
        </w:rPr>
        <w:t>CLAUSES</w:t>
      </w:r>
      <w:bookmarkEnd w:id="161"/>
      <w:bookmarkEnd w:id="162"/>
      <w:bookmarkEnd w:id="163"/>
      <w:bookmarkEnd w:id="164"/>
    </w:p>
    <w:p w14:paraId="6C683B2E" w14:textId="77777777" w:rsidR="005C1CC8" w:rsidRDefault="005C1CC8" w:rsidP="005C1CC8">
      <w:pPr>
        <w:pStyle w:val="TSOLScheduleMainSectionX"/>
        <w:tabs>
          <w:tab w:val="num" w:pos="794"/>
        </w:tabs>
        <w:ind w:left="794" w:hanging="794"/>
      </w:pPr>
      <w:bookmarkStart w:id="165" w:name="_Toc349231204"/>
      <w:bookmarkEnd w:id="165"/>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66" w:name="_Ref349213618"/>
      <w:r w:rsidRPr="003A5E12">
        <w:t>The</w:t>
      </w:r>
      <w:r>
        <w:t xml:space="preserve"> Customer may, in the Letter of Appointment at Appendix 3</w:t>
      </w:r>
      <w:r w:rsidRPr="003A5E12">
        <w:t>, request the following Alternative Clauses:</w:t>
      </w:r>
      <w:bookmarkEnd w:id="166"/>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731578">
        <w:t>0</w:t>
      </w:r>
      <w:r w:rsidR="00A1604E">
        <w:fldChar w:fldCharType="end"/>
      </w:r>
      <w:r w:rsidRPr="005F6A74">
        <w:t xml:space="preserve"> below);</w:t>
      </w:r>
    </w:p>
    <w:p w14:paraId="6C683B33" w14:textId="77777777" w:rsidR="005C1CC8" w:rsidRDefault="005C1CC8" w:rsidP="005C1CC8">
      <w:pPr>
        <w:pStyle w:val="TSOLScheduleMainSectionX11"/>
        <w:tabs>
          <w:tab w:val="num" w:pos="2381"/>
        </w:tabs>
        <w:ind w:left="2381" w:hanging="793"/>
      </w:pPr>
      <w:r w:rsidRPr="005F6A74">
        <w:t xml:space="preserve">Northern Ireland Law (see paragraph </w:t>
      </w:r>
      <w:r w:rsidR="00A1604E">
        <w:fldChar w:fldCharType="begin"/>
      </w:r>
      <w:r>
        <w:instrText xml:space="preserve"> REF _Ref349213552 \n \h </w:instrText>
      </w:r>
      <w:r w:rsidR="00A1604E">
        <w:fldChar w:fldCharType="separate"/>
      </w:r>
      <w:r w:rsidR="00731578">
        <w:rPr>
          <w:b/>
          <w:bCs/>
          <w:lang w:val="en-US"/>
        </w:rPr>
        <w:t>Error! Reference source not found.</w:t>
      </w:r>
      <w:r w:rsidR="00A1604E">
        <w:fldChar w:fldCharType="end"/>
      </w:r>
      <w:r w:rsidRPr="005F6A74">
        <w:t xml:space="preserve">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731578">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67" w:name="_Ref369784510"/>
      <w:r w:rsidRPr="003A5E12">
        <w:t>ALTERNATIVE CLAUSES</w:t>
      </w:r>
      <w:bookmarkStart w:id="168" w:name="_Ref346016545"/>
      <w:bookmarkEnd w:id="167"/>
    </w:p>
    <w:p w14:paraId="6C683B37" w14:textId="77777777" w:rsidR="005C1CC8" w:rsidRDefault="005C1CC8" w:rsidP="005C1CC8">
      <w:pPr>
        <w:pStyle w:val="TSOLScheduleMainSectionX1BOLD"/>
      </w:pPr>
      <w:bookmarkStart w:id="169" w:name="_Ref349213545"/>
      <w:r w:rsidRPr="003A5E12">
        <w:t>SCOTS LAW</w:t>
      </w:r>
      <w:bookmarkEnd w:id="168"/>
      <w:bookmarkEnd w:id="169"/>
    </w:p>
    <w:p w14:paraId="6C683B38" w14:textId="77777777" w:rsidR="005C1CC8" w:rsidRDefault="005C1CC8" w:rsidP="005C1CC8">
      <w:pPr>
        <w:pStyle w:val="TSOLScheduleNormalleftIndenttoX111"/>
      </w:pPr>
      <w:r w:rsidRPr="003A5E12">
        <w:t xml:space="preserve">Law and Jurisdiction (Clause </w:t>
      </w:r>
      <w:r w:rsidRPr="00C83457">
        <w:t>[</w:t>
      </w:r>
      <w:hyperlink w:anchor="_Governing_Law_and" w:history="1">
        <w:r w:rsidRPr="00C83457">
          <w:rPr>
            <w:rStyle w:val="Hyperlink"/>
          </w:rPr>
          <w:t>23</w:t>
        </w:r>
      </w:hyperlink>
      <w:r w:rsidRPr="00C83457">
        <w:t>])</w:t>
      </w:r>
    </w:p>
    <w:p w14:paraId="6C683B39" w14:textId="26DB0E9B"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0" w:name="_Ref346016561"/>
    </w:p>
    <w:p w14:paraId="6C683B3B" w14:textId="77777777" w:rsidR="005C1CC8" w:rsidRDefault="005C1CC8" w:rsidP="005C1CC8">
      <w:pPr>
        <w:pStyle w:val="TSOLScheduleMainSectionX1BOLD"/>
      </w:pPr>
      <w:r w:rsidRPr="003A5E12">
        <w:t>NORTHERN IRELAND LAW</w:t>
      </w:r>
      <w:bookmarkEnd w:id="170"/>
    </w:p>
    <w:p w14:paraId="6C683B3C" w14:textId="77777777" w:rsidR="005C1CC8" w:rsidRDefault="005C1CC8" w:rsidP="005C1CC8">
      <w:pPr>
        <w:pStyle w:val="TSOLScheduleNormalleftIndenttoX111"/>
      </w:pPr>
      <w:r w:rsidRPr="003A5E12">
        <w:t>Law and Jurisdiction (</w:t>
      </w:r>
      <w:r w:rsidRPr="00C83457">
        <w:t>Clause [</w:t>
      </w:r>
      <w:hyperlink w:anchor="_Governing_Law_and" w:history="1">
        <w:r w:rsidRPr="00C83457">
          <w:rPr>
            <w:rStyle w:val="Hyperlink"/>
          </w:rPr>
          <w:t>23</w:t>
        </w:r>
      </w:hyperlink>
      <w:r w:rsidRPr="00C83457">
        <w:t>])</w:t>
      </w:r>
    </w:p>
    <w:p w14:paraId="6C683B3D" w14:textId="7624C52F"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9822B" w14:textId="77777777" w:rsidR="00A140A5" w:rsidRDefault="00A140A5">
      <w:pPr>
        <w:spacing w:after="0" w:line="20" w:lineRule="exact"/>
      </w:pPr>
    </w:p>
  </w:endnote>
  <w:endnote w:type="continuationSeparator" w:id="0">
    <w:p w14:paraId="6357E014" w14:textId="77777777" w:rsidR="00A140A5" w:rsidRDefault="00A140A5">
      <w:pPr>
        <w:spacing w:after="0" w:line="20" w:lineRule="exact"/>
      </w:pPr>
    </w:p>
  </w:endnote>
  <w:endnote w:type="continuationNotice" w:id="1">
    <w:p w14:paraId="4D335247" w14:textId="77777777" w:rsidR="00A140A5" w:rsidRDefault="00A140A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C65FA9" w:rsidRDefault="00C65F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731578">
      <w:rPr>
        <w:rStyle w:val="PageNumber"/>
        <w:rFonts w:ascii="Calibri" w:hAnsi="Calibri"/>
        <w:color w:val="000000"/>
      </w:rPr>
      <w:t>UNCLASSIFIED</w:t>
    </w:r>
    <w:r>
      <w:rPr>
        <w:rStyle w:val="PageNumber"/>
      </w:rPr>
      <w:fldChar w:fldCharType="end"/>
    </w:r>
  </w:p>
  <w:p w14:paraId="6C683B48" w14:textId="77777777" w:rsidR="00C65FA9" w:rsidRDefault="00C65F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C65FA9" w:rsidRDefault="00C65FA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4C0FBA28" w14:textId="4480ED29" w:rsidR="00C65FA9" w:rsidRPr="000A5515" w:rsidRDefault="00C65FA9" w:rsidP="000A5515">
        <w:pPr>
          <w:pStyle w:val="Footer"/>
          <w:jc w:val="left"/>
          <w:rPr>
            <w:sz w:val="18"/>
            <w:szCs w:val="18"/>
          </w:rPr>
        </w:pPr>
        <w:r w:rsidRPr="00813093">
          <w:rPr>
            <w:sz w:val="18"/>
            <w:szCs w:val="18"/>
          </w:rPr>
          <w:t xml:space="preserve">Contract: </w:t>
        </w:r>
        <w:r w:rsidRPr="000A5515">
          <w:rPr>
            <w:sz w:val="18"/>
            <w:szCs w:val="18"/>
          </w:rPr>
          <w:t>Provision of Consultancy for ACNS Pol</w:t>
        </w:r>
        <w:r w:rsidR="00AA22EF">
          <w:rPr>
            <w:sz w:val="18"/>
            <w:szCs w:val="18"/>
          </w:rPr>
          <w:t>icy</w:t>
        </w:r>
        <w:r w:rsidRPr="000A5515">
          <w:rPr>
            <w:sz w:val="18"/>
            <w:szCs w:val="18"/>
          </w:rPr>
          <w:t xml:space="preserve"> Review Implementation Planning</w:t>
        </w:r>
      </w:p>
      <w:p w14:paraId="6CB1EC7C" w14:textId="425014E7" w:rsidR="00C65FA9" w:rsidRDefault="00C65FA9" w:rsidP="000A5515">
        <w:pPr>
          <w:pStyle w:val="Footer"/>
          <w:jc w:val="left"/>
          <w:rPr>
            <w:sz w:val="18"/>
            <w:szCs w:val="18"/>
          </w:rPr>
        </w:pPr>
        <w:r w:rsidRPr="000A5515">
          <w:rPr>
            <w:sz w:val="18"/>
            <w:szCs w:val="18"/>
          </w:rPr>
          <w:t>Contract Reference: CCCC17B18</w:t>
        </w:r>
        <w:r w:rsidRPr="00813093">
          <w:rPr>
            <w:sz w:val="18"/>
            <w:szCs w:val="18"/>
          </w:rPr>
          <w:t xml:space="preserve"> </w:t>
        </w:r>
      </w:p>
      <w:p w14:paraId="6A2EF1EE" w14:textId="77777777" w:rsidR="00C65FA9" w:rsidRPr="00813093" w:rsidRDefault="00C65FA9" w:rsidP="00016004">
        <w:pPr>
          <w:pStyle w:val="Footer"/>
          <w:jc w:val="left"/>
          <w:rPr>
            <w:sz w:val="18"/>
            <w:szCs w:val="18"/>
          </w:rPr>
        </w:pPr>
        <w:r>
          <w:rPr>
            <w:sz w:val="18"/>
            <w:szCs w:val="18"/>
          </w:rPr>
          <w:tab/>
        </w:r>
      </w:p>
      <w:p w14:paraId="26041F9D" w14:textId="77777777" w:rsidR="00C65FA9" w:rsidRDefault="00C65FA9"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3E7318">
          <w:rPr>
            <w:noProof/>
            <w:sz w:val="18"/>
            <w:szCs w:val="18"/>
          </w:rPr>
          <w:t>16</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3E7318">
          <w:rPr>
            <w:noProof/>
            <w:sz w:val="18"/>
            <w:szCs w:val="18"/>
          </w:rPr>
          <w:t>68</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506418">
          <w:rPr>
            <w:noProof/>
            <w:sz w:val="18"/>
            <w:szCs w:val="18"/>
          </w:rPr>
          <w:t>15 November 2017</w:t>
        </w:r>
        <w:r>
          <w:rPr>
            <w:sz w:val="18"/>
            <w:szCs w:val="18"/>
          </w:rPr>
          <w:fldChar w:fldCharType="end"/>
        </w:r>
      </w:p>
      <w:p w14:paraId="073D9B69" w14:textId="77777777" w:rsidR="00C65FA9" w:rsidRDefault="00C65FA9"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C65FA9" w:rsidRPr="00016004" w:rsidRDefault="00C65FA9"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C65FA9" w:rsidRDefault="00C65FA9"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C65FA9" w:rsidRDefault="00C65F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C65FA9" w:rsidRDefault="00C65F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731578">
      <w:rPr>
        <w:rStyle w:val="PageNumber"/>
        <w:rFonts w:ascii="Calibri" w:hAnsi="Calibri"/>
        <w:color w:val="000000"/>
      </w:rPr>
      <w:t>UNCLASSIFIED</w:t>
    </w:r>
    <w:r>
      <w:rPr>
        <w:rStyle w:val="PageNumber"/>
      </w:rPr>
      <w:fldChar w:fldCharType="end"/>
    </w:r>
  </w:p>
  <w:p w14:paraId="6C683B52" w14:textId="77777777" w:rsidR="00C65FA9" w:rsidRDefault="00C65F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C65FA9" w:rsidRDefault="00C65FA9"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C65FA9" w:rsidRDefault="00C65F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80B30" w14:textId="77777777" w:rsidR="00A140A5" w:rsidRDefault="00A140A5">
      <w:pPr>
        <w:spacing w:after="0" w:line="240" w:lineRule="auto"/>
      </w:pPr>
      <w:r>
        <w:separator/>
      </w:r>
    </w:p>
  </w:footnote>
  <w:footnote w:type="continuationSeparator" w:id="0">
    <w:p w14:paraId="5021E4B6" w14:textId="77777777" w:rsidR="00A140A5" w:rsidRDefault="00A140A5">
      <w:pPr>
        <w:spacing w:after="0" w:line="240" w:lineRule="auto"/>
      </w:pPr>
      <w:r>
        <w:continuationSeparator/>
      </w:r>
    </w:p>
  </w:footnote>
  <w:footnote w:type="continuationNotice" w:id="1">
    <w:p w14:paraId="7BAD5462" w14:textId="77777777" w:rsidR="00A140A5" w:rsidRDefault="00A140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C65FA9" w:rsidRDefault="00C65F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C65FA9" w:rsidRDefault="00C65F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p w14:paraId="2C1A13D0" w14:textId="32DAC3E8" w:rsidR="00C65FA9" w:rsidRPr="00016004" w:rsidRDefault="00C65FA9"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C65FA9" w:rsidRDefault="00C65FA9"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C65FA9" w:rsidRDefault="00C65F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C65FA9" w:rsidRDefault="00C65F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C65FA9" w:rsidRDefault="00C65FA9"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731578">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0"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4"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1"/>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0"/>
  </w:num>
  <w:num w:numId="15">
    <w:abstractNumId w:val="23"/>
  </w:num>
  <w:num w:numId="16">
    <w:abstractNumId w:val="19"/>
  </w:num>
  <w:num w:numId="17">
    <w:abstractNumId w:val="25"/>
  </w:num>
  <w:num w:numId="18">
    <w:abstractNumId w:val="9"/>
  </w:num>
  <w:num w:numId="19">
    <w:abstractNumId w:val="26"/>
  </w:num>
  <w:num w:numId="20">
    <w:abstractNumId w:val="7"/>
  </w:num>
  <w:num w:numId="21">
    <w:abstractNumId w:val="24"/>
  </w:num>
  <w:num w:numId="22">
    <w:abstractNumId w:val="13"/>
  </w:num>
  <w:num w:numId="23">
    <w:abstractNumId w:val="17"/>
  </w:num>
  <w:num w:numId="24">
    <w:abstractNumId w:val="22"/>
  </w:num>
  <w:num w:numId="25">
    <w:abstractNumId w:val="18"/>
  </w:num>
  <w:num w:numId="26">
    <w:abstractNumId w:val="18"/>
  </w:num>
  <w:num w:numId="27">
    <w:abstractNumId w:val="18"/>
  </w:num>
  <w:num w:numId="28">
    <w:abstractNumId w:val="11"/>
  </w:num>
  <w:num w:numId="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852BD"/>
    <w:rsid w:val="00090F0E"/>
    <w:rsid w:val="00093E12"/>
    <w:rsid w:val="00094BA5"/>
    <w:rsid w:val="000A102D"/>
    <w:rsid w:val="000A10F5"/>
    <w:rsid w:val="000A1A64"/>
    <w:rsid w:val="000A1E79"/>
    <w:rsid w:val="000A5515"/>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0F5D16"/>
    <w:rsid w:val="00102227"/>
    <w:rsid w:val="00102B01"/>
    <w:rsid w:val="0010356F"/>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EA2"/>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90AF7"/>
    <w:rsid w:val="0039171B"/>
    <w:rsid w:val="00393B2F"/>
    <w:rsid w:val="003957DC"/>
    <w:rsid w:val="0039658B"/>
    <w:rsid w:val="00396646"/>
    <w:rsid w:val="003A4451"/>
    <w:rsid w:val="003A6F56"/>
    <w:rsid w:val="003B08D3"/>
    <w:rsid w:val="003B0AB4"/>
    <w:rsid w:val="003B17E8"/>
    <w:rsid w:val="003B1B1D"/>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E7318"/>
    <w:rsid w:val="003F0384"/>
    <w:rsid w:val="003F1C0C"/>
    <w:rsid w:val="003F2310"/>
    <w:rsid w:val="003F5B38"/>
    <w:rsid w:val="00401334"/>
    <w:rsid w:val="00401D22"/>
    <w:rsid w:val="004027C0"/>
    <w:rsid w:val="004062A9"/>
    <w:rsid w:val="004104F4"/>
    <w:rsid w:val="00413106"/>
    <w:rsid w:val="0041552C"/>
    <w:rsid w:val="00415575"/>
    <w:rsid w:val="0041624F"/>
    <w:rsid w:val="004236C2"/>
    <w:rsid w:val="00424A9C"/>
    <w:rsid w:val="00431100"/>
    <w:rsid w:val="004315A1"/>
    <w:rsid w:val="0043487E"/>
    <w:rsid w:val="004349AB"/>
    <w:rsid w:val="004363FF"/>
    <w:rsid w:val="00436E14"/>
    <w:rsid w:val="00437122"/>
    <w:rsid w:val="00437374"/>
    <w:rsid w:val="004406BC"/>
    <w:rsid w:val="00440B1B"/>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E7DCC"/>
    <w:rsid w:val="004F17A4"/>
    <w:rsid w:val="004F26F6"/>
    <w:rsid w:val="0050250E"/>
    <w:rsid w:val="005029C4"/>
    <w:rsid w:val="00502A90"/>
    <w:rsid w:val="00505C2E"/>
    <w:rsid w:val="00506418"/>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07AD"/>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1CB8"/>
    <w:rsid w:val="0070559B"/>
    <w:rsid w:val="00706BB4"/>
    <w:rsid w:val="0071416C"/>
    <w:rsid w:val="00715154"/>
    <w:rsid w:val="00715D83"/>
    <w:rsid w:val="00720057"/>
    <w:rsid w:val="00731578"/>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439F"/>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2BF9"/>
    <w:rsid w:val="0084409B"/>
    <w:rsid w:val="008440B3"/>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BB2"/>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486"/>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0A5"/>
    <w:rsid w:val="00A14D96"/>
    <w:rsid w:val="00A1604E"/>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22EF"/>
    <w:rsid w:val="00AA590B"/>
    <w:rsid w:val="00AB0A5C"/>
    <w:rsid w:val="00AB1A69"/>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4C42"/>
    <w:rsid w:val="00B951CE"/>
    <w:rsid w:val="00B96493"/>
    <w:rsid w:val="00B969F0"/>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5FA9"/>
    <w:rsid w:val="00C66F03"/>
    <w:rsid w:val="00C70018"/>
    <w:rsid w:val="00C70928"/>
    <w:rsid w:val="00C749B6"/>
    <w:rsid w:val="00C74DBB"/>
    <w:rsid w:val="00C83457"/>
    <w:rsid w:val="00C84E27"/>
    <w:rsid w:val="00C855F4"/>
    <w:rsid w:val="00C858FB"/>
    <w:rsid w:val="00C901FE"/>
    <w:rsid w:val="00C93116"/>
    <w:rsid w:val="00C9464A"/>
    <w:rsid w:val="00C94C55"/>
    <w:rsid w:val="00C9591C"/>
    <w:rsid w:val="00C96BCC"/>
    <w:rsid w:val="00C97FDB"/>
    <w:rsid w:val="00CA425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3D30"/>
    <w:rsid w:val="00DD4545"/>
    <w:rsid w:val="00DE25E9"/>
    <w:rsid w:val="00DE607B"/>
    <w:rsid w:val="00DF163D"/>
    <w:rsid w:val="00DF33B2"/>
    <w:rsid w:val="00DF3827"/>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1CF3"/>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6B34"/>
    <w:rsid w:val="00F30D55"/>
    <w:rsid w:val="00F32C26"/>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3791"/>
    <w:rsid w:val="00FC3B52"/>
    <w:rsid w:val="00FC5D9B"/>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B318855A-1214-4F74-8DA2-E35ECA90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9293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8B8DB5BC-6819-4B29-A979-1D47A73A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1</TotalTime>
  <Pages>1</Pages>
  <Words>20768</Words>
  <Characters>118383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Julia Aldous</cp:lastModifiedBy>
  <cp:revision>4</cp:revision>
  <cp:lastPrinted>2017-10-04T13:02:00Z</cp:lastPrinted>
  <dcterms:created xsi:type="dcterms:W3CDTF">2017-11-15T08:25:00Z</dcterms:created>
  <dcterms:modified xsi:type="dcterms:W3CDTF">2017-11-15T08:26:00Z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