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385372A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B57CB6">
              <w:rPr>
                <w:rFonts w:ascii="Arial" w:hAnsi="Arial" w:cs="Arial"/>
                <w:b/>
                <w:sz w:val="22"/>
              </w:rPr>
              <w:t>287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62DB1CA2" w:rsidR="00727813" w:rsidRDefault="00B57CB6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Turner &amp; Townsend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2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630D604F" w:rsidR="00906CE7" w:rsidRDefault="00B57CB6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15 February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6AF37473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B57CB6" w:rsidRPr="00B57CB6">
        <w:rPr>
          <w:rFonts w:ascii="Arial" w:hAnsi="Arial" w:cs="Arial"/>
          <w:b/>
        </w:rPr>
        <w:t>287 Commercial Services A303 Project Controls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3A68BB18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1-02-1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57CB6">
            <w:rPr>
              <w:rStyle w:val="Style1"/>
            </w:rPr>
            <w:t>11 February 2021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5560213B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2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57CB6">
            <w:rPr>
              <w:rStyle w:val="Style1"/>
            </w:rPr>
            <w:t>15 February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2-07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57CB6">
            <w:rPr>
              <w:rStyle w:val="Style1"/>
            </w:rPr>
            <w:t>31 July 2022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43F84D9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57CB6">
        <w:rPr>
          <w:rFonts w:ascii="Arial" w:hAnsi="Arial" w:cs="Arial"/>
          <w:b/>
        </w:rPr>
        <w:t>249,999.99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05840E7D" w:rsidR="00627D44" w:rsidRPr="00627D44" w:rsidRDefault="00875AD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Start w:id="17" w:name="_GoBack"/>
      <w:bookmarkEnd w:id="13"/>
      <w:bookmarkEnd w:id="14"/>
      <w:bookmarkEnd w:id="15"/>
      <w:bookmarkEnd w:id="16"/>
      <w:bookmarkEnd w:id="17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683BBB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03D34340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B57CB6">
              <w:rPr>
                <w:rFonts w:ascii="Arial" w:hAnsi="Arial" w:cs="Arial"/>
              </w:rPr>
              <w:t>287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24A641AF" w:rsidR="00627D44" w:rsidRPr="00627D44" w:rsidRDefault="00B57CB6" w:rsidP="00727813">
            <w:pPr>
              <w:rPr>
                <w:rFonts w:ascii="Arial" w:hAnsi="Arial" w:cs="Arial"/>
              </w:rPr>
            </w:pPr>
            <w:bookmarkStart w:id="19" w:name="bkSponsor"/>
            <w:r>
              <w:rPr>
                <w:rFonts w:ascii="Arial" w:hAnsi="Arial" w:cs="Arial"/>
              </w:rPr>
              <w:t>3682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34A15572" w:rsidR="00627D44" w:rsidRPr="00627D44" w:rsidRDefault="00B57CB6" w:rsidP="00727813">
            <w:pPr>
              <w:rPr>
                <w:rFonts w:ascii="Arial" w:hAnsi="Arial" w:cs="Arial"/>
              </w:rPr>
            </w:pPr>
            <w:bookmarkStart w:id="20" w:name="bkCostCentre"/>
            <w:r>
              <w:rPr>
                <w:rFonts w:ascii="Arial" w:hAnsi="Arial" w:cs="Arial"/>
              </w:rPr>
              <w:t>551506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1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B9AF0" w14:textId="77777777" w:rsidR="00683BBB" w:rsidRDefault="00683BBB">
      <w:r>
        <w:separator/>
      </w:r>
    </w:p>
  </w:endnote>
  <w:endnote w:type="continuationSeparator" w:id="0">
    <w:p w14:paraId="6DD2B842" w14:textId="77777777" w:rsidR="00683BBB" w:rsidRDefault="0068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195C6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0560A" w14:textId="77777777" w:rsidR="00683BBB" w:rsidRDefault="00683BBB">
      <w:r>
        <w:separator/>
      </w:r>
    </w:p>
  </w:footnote>
  <w:footnote w:type="continuationSeparator" w:id="0">
    <w:p w14:paraId="27C04BFD" w14:textId="77777777" w:rsidR="00683BBB" w:rsidRDefault="0068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95C65"/>
    <w:rsid w:val="001C4D7C"/>
    <w:rsid w:val="001E763A"/>
    <w:rsid w:val="00255733"/>
    <w:rsid w:val="002B0CC6"/>
    <w:rsid w:val="002B4544"/>
    <w:rsid w:val="002D31F8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27D44"/>
    <w:rsid w:val="00683BBB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75ADC"/>
    <w:rsid w:val="008D7107"/>
    <w:rsid w:val="00906CE7"/>
    <w:rsid w:val="0096338C"/>
    <w:rsid w:val="00997413"/>
    <w:rsid w:val="009F3E17"/>
    <w:rsid w:val="00A0630D"/>
    <w:rsid w:val="00A53995"/>
    <w:rsid w:val="00B50393"/>
    <w:rsid w:val="00B57CB6"/>
    <w:rsid w:val="00B738D0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180A80"/>
    <w:rsid w:val="00351761"/>
    <w:rsid w:val="005036A8"/>
    <w:rsid w:val="00541178"/>
    <w:rsid w:val="008B12B6"/>
    <w:rsid w:val="00AA7B53"/>
    <w:rsid w:val="00B56FB2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0D5E-4A76-432D-BE5A-9EEC8691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2021-02-15T11:00:00Z</dcterms:created>
  <dcterms:modified xsi:type="dcterms:W3CDTF">2021-02-15T11:00:00Z</dcterms:modified>
</cp:coreProperties>
</file>