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6E19E" w14:textId="77777777" w:rsidR="00840EFF" w:rsidRDefault="00840EFF" w:rsidP="00840EFF">
      <w:r w:rsidRPr="00AD0A3A">
        <w:rPr>
          <w:noProof/>
        </w:rPr>
        <w:drawing>
          <wp:inline distT="0" distB="0" distL="0" distR="0" wp14:anchorId="3DAA3C75" wp14:editId="46DE238E">
            <wp:extent cx="4000500" cy="571500"/>
            <wp:effectExtent l="0" t="0" r="0" b="0"/>
            <wp:docPr id="1" name="Picture 1" descr="PINS d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NS dua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0" cy="571500"/>
                    </a:xfrm>
                    <a:prstGeom prst="rect">
                      <a:avLst/>
                    </a:prstGeom>
                    <a:noFill/>
                    <a:ln>
                      <a:noFill/>
                    </a:ln>
                  </pic:spPr>
                </pic:pic>
              </a:graphicData>
            </a:graphic>
          </wp:inline>
        </w:drawing>
      </w:r>
    </w:p>
    <w:p w14:paraId="019A4178" w14:textId="77777777" w:rsidR="00A5095E" w:rsidRDefault="00A5095E"/>
    <w:p w14:paraId="15CE4E9F" w14:textId="77777777" w:rsidR="00840EFF" w:rsidRPr="00840EFF" w:rsidRDefault="00840EFF" w:rsidP="00840EFF"/>
    <w:p w14:paraId="26AADBD1" w14:textId="77777777" w:rsidR="00840EFF" w:rsidRPr="00840EFF" w:rsidRDefault="00840EFF" w:rsidP="00840EFF"/>
    <w:p w14:paraId="03BFACCB" w14:textId="77777777" w:rsidR="00840EFF" w:rsidRPr="00840EFF" w:rsidRDefault="00840EFF" w:rsidP="00840EFF"/>
    <w:p w14:paraId="6B54AAFE" w14:textId="77777777" w:rsidR="00840EFF" w:rsidRPr="00840EFF" w:rsidRDefault="00840EFF" w:rsidP="00840EFF"/>
    <w:p w14:paraId="2A30C028" w14:textId="77777777" w:rsidR="00840EFF" w:rsidRPr="00840EFF" w:rsidRDefault="00840EFF" w:rsidP="00840EFF"/>
    <w:p w14:paraId="2B4893BA" w14:textId="77777777" w:rsidR="00840EFF" w:rsidRPr="00840EFF" w:rsidRDefault="00840EFF" w:rsidP="00840EFF"/>
    <w:p w14:paraId="1A580E34" w14:textId="77777777" w:rsidR="00840EFF" w:rsidRPr="00840EFF" w:rsidRDefault="00840EFF" w:rsidP="00840EFF"/>
    <w:p w14:paraId="3F25AD3E" w14:textId="77777777" w:rsidR="00840EFF" w:rsidRPr="00840EFF" w:rsidRDefault="00840EFF" w:rsidP="00840EFF"/>
    <w:p w14:paraId="237400E3" w14:textId="77777777" w:rsidR="00840EFF" w:rsidRPr="00840EFF" w:rsidRDefault="00840EFF" w:rsidP="00840EFF"/>
    <w:p w14:paraId="3452C461" w14:textId="77777777" w:rsidR="00840EFF" w:rsidRPr="00840EFF" w:rsidRDefault="00840EFF" w:rsidP="00840EFF"/>
    <w:p w14:paraId="664494C1" w14:textId="77777777" w:rsidR="00840EFF" w:rsidRPr="003C1EC1" w:rsidRDefault="00840EFF" w:rsidP="00840EFF">
      <w:pPr>
        <w:rPr>
          <w:rFonts w:ascii="Times New Roman" w:hAnsi="Times New Roman"/>
          <w:color w:val="00958F"/>
          <w:sz w:val="52"/>
          <w:szCs w:val="52"/>
        </w:rPr>
      </w:pPr>
      <w:r w:rsidRPr="003C1EC1">
        <w:rPr>
          <w:rFonts w:ascii="Times New Roman" w:hAnsi="Times New Roman"/>
          <w:color w:val="00958F"/>
          <w:sz w:val="52"/>
          <w:szCs w:val="52"/>
        </w:rPr>
        <w:t>Courier Service for the Planning Inspectorate</w:t>
      </w:r>
    </w:p>
    <w:p w14:paraId="069E1CF8" w14:textId="43CFE474" w:rsidR="00840EFF" w:rsidRDefault="00840EFF" w:rsidP="00840EFF">
      <w:pPr>
        <w:rPr>
          <w:rFonts w:ascii="Times New Roman" w:hAnsi="Times New Roman"/>
          <w:color w:val="00958F"/>
          <w:sz w:val="52"/>
          <w:szCs w:val="52"/>
        </w:rPr>
      </w:pPr>
      <w:r>
        <w:rPr>
          <w:rFonts w:ascii="Times New Roman" w:hAnsi="Times New Roman"/>
          <w:color w:val="00958F"/>
          <w:sz w:val="52"/>
          <w:szCs w:val="52"/>
        </w:rPr>
        <w:t xml:space="preserve">Requirement </w:t>
      </w:r>
      <w:r w:rsidR="002B27CF">
        <w:rPr>
          <w:rFonts w:ascii="Times New Roman" w:hAnsi="Times New Roman"/>
          <w:color w:val="00958F"/>
          <w:sz w:val="52"/>
          <w:szCs w:val="52"/>
        </w:rPr>
        <w:t xml:space="preserve">- </w:t>
      </w:r>
      <w:r w:rsidR="00B96CA7">
        <w:rPr>
          <w:rFonts w:ascii="Times New Roman" w:hAnsi="Times New Roman"/>
          <w:color w:val="00958F"/>
          <w:sz w:val="52"/>
          <w:szCs w:val="52"/>
        </w:rPr>
        <w:t>Issued 2</w:t>
      </w:r>
      <w:r w:rsidR="00AB294E">
        <w:rPr>
          <w:rFonts w:ascii="Times New Roman" w:hAnsi="Times New Roman"/>
          <w:color w:val="00958F"/>
          <w:sz w:val="52"/>
          <w:szCs w:val="52"/>
        </w:rPr>
        <w:t>6</w:t>
      </w:r>
      <w:bookmarkStart w:id="0" w:name="_GoBack"/>
      <w:bookmarkEnd w:id="0"/>
      <w:r w:rsidR="00B96CA7" w:rsidRPr="00B96CA7">
        <w:rPr>
          <w:rFonts w:ascii="Times New Roman" w:hAnsi="Times New Roman"/>
          <w:color w:val="00958F"/>
          <w:sz w:val="52"/>
          <w:szCs w:val="52"/>
          <w:vertAlign w:val="superscript"/>
        </w:rPr>
        <w:t>th</w:t>
      </w:r>
      <w:r w:rsidR="00B96CA7">
        <w:rPr>
          <w:rFonts w:ascii="Times New Roman" w:hAnsi="Times New Roman"/>
          <w:color w:val="00958F"/>
          <w:sz w:val="52"/>
          <w:szCs w:val="52"/>
        </w:rPr>
        <w:t xml:space="preserve"> September </w:t>
      </w:r>
      <w:r>
        <w:rPr>
          <w:rFonts w:ascii="Times New Roman" w:hAnsi="Times New Roman"/>
          <w:color w:val="00958F"/>
          <w:sz w:val="52"/>
          <w:szCs w:val="52"/>
        </w:rPr>
        <w:t>2019</w:t>
      </w:r>
    </w:p>
    <w:p w14:paraId="7ACA18DA" w14:textId="246DC879" w:rsidR="00840EFF" w:rsidRDefault="006545E0" w:rsidP="00840EFF">
      <w:r>
        <w:rPr>
          <w:rFonts w:ascii="Times New Roman" w:hAnsi="Times New Roman"/>
          <w:color w:val="00958F"/>
          <w:sz w:val="52"/>
          <w:szCs w:val="52"/>
        </w:rPr>
        <w:t>Annex A-Specification</w:t>
      </w:r>
    </w:p>
    <w:p w14:paraId="36285D54" w14:textId="77777777" w:rsidR="00840EFF" w:rsidRPr="00840EFF" w:rsidRDefault="00840EFF" w:rsidP="00840EFF"/>
    <w:p w14:paraId="45913C5A" w14:textId="7A0F610F" w:rsidR="00840EFF" w:rsidRPr="00840EFF" w:rsidRDefault="00840EFF" w:rsidP="00840EFF"/>
    <w:p w14:paraId="6FC5248E" w14:textId="77777777" w:rsidR="00840EFF" w:rsidRPr="00840EFF" w:rsidRDefault="00840EFF" w:rsidP="00840EFF"/>
    <w:p w14:paraId="79184FF2" w14:textId="77777777" w:rsidR="00840EFF" w:rsidRPr="00840EFF" w:rsidRDefault="00840EFF" w:rsidP="00840EFF"/>
    <w:p w14:paraId="34BFFA90" w14:textId="77777777" w:rsidR="00840EFF" w:rsidRPr="00840EFF" w:rsidRDefault="00840EFF" w:rsidP="00840EFF"/>
    <w:p w14:paraId="43FC45B2" w14:textId="77777777" w:rsidR="00840EFF" w:rsidRDefault="00840EFF" w:rsidP="00840EFF">
      <w:r>
        <w:rPr>
          <w:noProof/>
        </w:rPr>
        <w:drawing>
          <wp:inline distT="0" distB="0" distL="0" distR="0" wp14:anchorId="5306CA43" wp14:editId="468A57B6">
            <wp:extent cx="6523990" cy="4923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3990" cy="4923790"/>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40EFF" w:rsidRPr="00840EFF" w14:paraId="646D235D" w14:textId="77777777" w:rsidTr="001B5DAE">
        <w:tc>
          <w:tcPr>
            <w:tcW w:w="9322" w:type="dxa"/>
            <w:tcBorders>
              <w:top w:val="single" w:sz="4" w:space="0" w:color="FFFFFF"/>
              <w:left w:val="single" w:sz="4" w:space="0" w:color="FFFFFF"/>
              <w:bottom w:val="single" w:sz="4" w:space="0" w:color="FFFFFF"/>
              <w:right w:val="nil"/>
            </w:tcBorders>
            <w:shd w:val="clear" w:color="auto" w:fill="auto"/>
            <w:vAlign w:val="center"/>
          </w:tcPr>
          <w:p w14:paraId="400AA045" w14:textId="2209668C" w:rsidR="00840EFF" w:rsidRPr="00AC3446" w:rsidRDefault="00840EFF" w:rsidP="00840EFF">
            <w:pPr>
              <w:spacing w:before="120"/>
              <w:jc w:val="center"/>
              <w:rPr>
                <w:b/>
                <w:color w:val="00958F"/>
                <w:szCs w:val="22"/>
              </w:rPr>
            </w:pPr>
            <w:r w:rsidRPr="00AC3446">
              <w:rPr>
                <w:b/>
                <w:color w:val="00958F"/>
                <w:szCs w:val="22"/>
              </w:rPr>
              <w:lastRenderedPageBreak/>
              <w:t>Courier Services Requirements</w:t>
            </w:r>
          </w:p>
          <w:p w14:paraId="72B35267" w14:textId="77777777" w:rsidR="00840EFF" w:rsidRPr="00840EFF" w:rsidRDefault="00840EFF" w:rsidP="00840EFF">
            <w:pPr>
              <w:spacing w:before="120"/>
              <w:rPr>
                <w:b/>
                <w:color w:val="000000"/>
                <w:szCs w:val="22"/>
              </w:rPr>
            </w:pPr>
          </w:p>
        </w:tc>
      </w:tr>
    </w:tbl>
    <w:p w14:paraId="14510158" w14:textId="77777777" w:rsidR="00D20A45" w:rsidRPr="00D20A45" w:rsidRDefault="00D20A45">
      <w:pPr>
        <w:rPr>
          <w:bCs/>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D20A45" w:rsidRPr="00D20A45" w14:paraId="1C645B45" w14:textId="77777777" w:rsidTr="00D20A45">
        <w:tc>
          <w:tcPr>
            <w:tcW w:w="7938" w:type="dxa"/>
            <w:tcBorders>
              <w:top w:val="single" w:sz="4" w:space="0" w:color="FFFFFF"/>
              <w:left w:val="nil"/>
              <w:bottom w:val="single" w:sz="4" w:space="0" w:color="FFFFFF"/>
              <w:right w:val="nil"/>
            </w:tcBorders>
            <w:shd w:val="clear" w:color="auto" w:fill="auto"/>
            <w:vAlign w:val="center"/>
          </w:tcPr>
          <w:p w14:paraId="7C1713ED" w14:textId="5DAFD1EA" w:rsidR="00D20A45" w:rsidRPr="00D20A45" w:rsidRDefault="00D20A45" w:rsidP="00840EFF">
            <w:pPr>
              <w:pStyle w:val="ListParagraph"/>
              <w:numPr>
                <w:ilvl w:val="0"/>
                <w:numId w:val="1"/>
              </w:numPr>
              <w:spacing w:before="120"/>
              <w:rPr>
                <w:bCs/>
                <w:color w:val="000000" w:themeColor="text1"/>
                <w:szCs w:val="22"/>
              </w:rPr>
            </w:pPr>
            <w:r w:rsidRPr="00D20A45">
              <w:rPr>
                <w:bCs/>
                <w:color w:val="000000" w:themeColor="text1"/>
                <w:szCs w:val="22"/>
              </w:rPr>
              <w:t xml:space="preserve">         Contract Requirements Overview</w:t>
            </w:r>
          </w:p>
        </w:tc>
      </w:tr>
      <w:tr w:rsidR="00D20A45" w:rsidRPr="00D20A45" w14:paraId="10E9DA9B" w14:textId="77777777" w:rsidTr="00D20A45">
        <w:tc>
          <w:tcPr>
            <w:tcW w:w="7938" w:type="dxa"/>
            <w:tcBorders>
              <w:top w:val="single" w:sz="4" w:space="0" w:color="FFFFFF"/>
              <w:left w:val="nil"/>
              <w:bottom w:val="single" w:sz="4" w:space="0" w:color="FFFFFF"/>
              <w:right w:val="nil"/>
            </w:tcBorders>
            <w:shd w:val="clear" w:color="auto" w:fill="auto"/>
            <w:vAlign w:val="center"/>
          </w:tcPr>
          <w:p w14:paraId="247E009A" w14:textId="77777777" w:rsidR="00D20A45" w:rsidRPr="00D20A45" w:rsidRDefault="00D20A45" w:rsidP="00840EFF">
            <w:pPr>
              <w:pStyle w:val="ListParagraph"/>
              <w:numPr>
                <w:ilvl w:val="0"/>
                <w:numId w:val="1"/>
              </w:numPr>
              <w:spacing w:before="120"/>
              <w:rPr>
                <w:bCs/>
                <w:color w:val="000000" w:themeColor="text1"/>
                <w:szCs w:val="22"/>
              </w:rPr>
            </w:pPr>
            <w:r w:rsidRPr="00D20A45">
              <w:rPr>
                <w:bCs/>
                <w:color w:val="000000" w:themeColor="text1"/>
                <w:szCs w:val="22"/>
              </w:rPr>
              <w:t xml:space="preserve">         Supplier Contract Manager</w:t>
            </w:r>
          </w:p>
        </w:tc>
      </w:tr>
      <w:tr w:rsidR="00D20A45" w:rsidRPr="00D20A45" w14:paraId="08DEB4B2" w14:textId="77777777" w:rsidTr="00D20A45">
        <w:tc>
          <w:tcPr>
            <w:tcW w:w="7938" w:type="dxa"/>
            <w:tcBorders>
              <w:top w:val="single" w:sz="4" w:space="0" w:color="FFFFFF"/>
              <w:left w:val="nil"/>
              <w:bottom w:val="single" w:sz="4" w:space="0" w:color="FFFFFF"/>
              <w:right w:val="nil"/>
            </w:tcBorders>
            <w:shd w:val="clear" w:color="auto" w:fill="auto"/>
            <w:vAlign w:val="center"/>
          </w:tcPr>
          <w:p w14:paraId="619AC0AE" w14:textId="77777777" w:rsidR="00D20A45" w:rsidRPr="00D20A45" w:rsidRDefault="00D20A45" w:rsidP="00840EFF">
            <w:pPr>
              <w:pStyle w:val="ListParagraph"/>
              <w:numPr>
                <w:ilvl w:val="0"/>
                <w:numId w:val="1"/>
              </w:numPr>
              <w:spacing w:before="120"/>
              <w:rPr>
                <w:bCs/>
                <w:color w:val="000000" w:themeColor="text1"/>
                <w:szCs w:val="22"/>
              </w:rPr>
            </w:pPr>
            <w:r w:rsidRPr="00D20A45">
              <w:rPr>
                <w:bCs/>
                <w:color w:val="000000" w:themeColor="text1"/>
                <w:szCs w:val="22"/>
              </w:rPr>
              <w:t xml:space="preserve">         Helpdesk Support</w:t>
            </w:r>
          </w:p>
        </w:tc>
      </w:tr>
      <w:tr w:rsidR="00D20A45" w:rsidRPr="00D20A45" w14:paraId="07D7B98A" w14:textId="77777777" w:rsidTr="00D20A45">
        <w:tc>
          <w:tcPr>
            <w:tcW w:w="7938" w:type="dxa"/>
            <w:tcBorders>
              <w:top w:val="single" w:sz="4" w:space="0" w:color="FFFFFF"/>
              <w:left w:val="nil"/>
              <w:bottom w:val="single" w:sz="4" w:space="0" w:color="FFFFFF"/>
              <w:right w:val="nil"/>
            </w:tcBorders>
            <w:shd w:val="clear" w:color="auto" w:fill="auto"/>
            <w:vAlign w:val="center"/>
          </w:tcPr>
          <w:p w14:paraId="002E35EF" w14:textId="77777777" w:rsidR="00D20A45" w:rsidRPr="00D20A45" w:rsidRDefault="00D20A45" w:rsidP="00840EFF">
            <w:pPr>
              <w:pStyle w:val="ListParagraph"/>
              <w:numPr>
                <w:ilvl w:val="0"/>
                <w:numId w:val="1"/>
              </w:numPr>
              <w:spacing w:before="120"/>
              <w:rPr>
                <w:bCs/>
                <w:color w:val="000000" w:themeColor="text1"/>
                <w:szCs w:val="22"/>
              </w:rPr>
            </w:pPr>
            <w:r w:rsidRPr="00D20A45">
              <w:rPr>
                <w:bCs/>
                <w:color w:val="000000" w:themeColor="text1"/>
                <w:szCs w:val="22"/>
              </w:rPr>
              <w:t xml:space="preserve">         Training &amp; Guidance</w:t>
            </w:r>
          </w:p>
        </w:tc>
      </w:tr>
      <w:tr w:rsidR="00D20A45" w:rsidRPr="00D20A45" w14:paraId="46599994" w14:textId="77777777" w:rsidTr="00D20A45">
        <w:tc>
          <w:tcPr>
            <w:tcW w:w="7938" w:type="dxa"/>
            <w:tcBorders>
              <w:top w:val="single" w:sz="4" w:space="0" w:color="FFFFFF"/>
              <w:left w:val="nil"/>
              <w:bottom w:val="single" w:sz="4" w:space="0" w:color="FFFFFF"/>
              <w:right w:val="nil"/>
            </w:tcBorders>
            <w:shd w:val="clear" w:color="auto" w:fill="auto"/>
            <w:vAlign w:val="center"/>
          </w:tcPr>
          <w:p w14:paraId="5F2C6CDF" w14:textId="77777777" w:rsidR="00D20A45" w:rsidRPr="00D20A45" w:rsidRDefault="00D20A45" w:rsidP="00840EFF">
            <w:pPr>
              <w:pStyle w:val="ListParagraph"/>
              <w:numPr>
                <w:ilvl w:val="0"/>
                <w:numId w:val="1"/>
              </w:numPr>
              <w:spacing w:before="120"/>
              <w:rPr>
                <w:bCs/>
                <w:color w:val="000000" w:themeColor="text1"/>
                <w:szCs w:val="22"/>
              </w:rPr>
            </w:pPr>
            <w:r w:rsidRPr="00D20A45">
              <w:rPr>
                <w:bCs/>
                <w:color w:val="000000" w:themeColor="text1"/>
                <w:szCs w:val="22"/>
              </w:rPr>
              <w:t xml:space="preserve">         Tracking Service</w:t>
            </w:r>
          </w:p>
        </w:tc>
      </w:tr>
      <w:tr w:rsidR="00D20A45" w:rsidRPr="00D20A45" w14:paraId="4EA472D8" w14:textId="77777777" w:rsidTr="00D20A45">
        <w:tc>
          <w:tcPr>
            <w:tcW w:w="7938" w:type="dxa"/>
            <w:tcBorders>
              <w:top w:val="single" w:sz="4" w:space="0" w:color="FFFFFF"/>
              <w:left w:val="nil"/>
              <w:bottom w:val="single" w:sz="4" w:space="0" w:color="FFFFFF"/>
              <w:right w:val="nil"/>
            </w:tcBorders>
            <w:shd w:val="clear" w:color="auto" w:fill="auto"/>
            <w:vAlign w:val="center"/>
          </w:tcPr>
          <w:p w14:paraId="31A629F5" w14:textId="77777777" w:rsidR="00D20A45" w:rsidRPr="00D20A45" w:rsidRDefault="00D20A45" w:rsidP="00840EFF">
            <w:pPr>
              <w:pStyle w:val="ListParagraph"/>
              <w:numPr>
                <w:ilvl w:val="0"/>
                <w:numId w:val="1"/>
              </w:numPr>
              <w:spacing w:before="120"/>
              <w:rPr>
                <w:bCs/>
                <w:color w:val="000000" w:themeColor="text1"/>
                <w:szCs w:val="22"/>
              </w:rPr>
            </w:pPr>
            <w:r w:rsidRPr="00D20A45">
              <w:rPr>
                <w:bCs/>
                <w:color w:val="000000" w:themeColor="text1"/>
                <w:szCs w:val="22"/>
              </w:rPr>
              <w:t xml:space="preserve">         Proof of Delivery</w:t>
            </w:r>
          </w:p>
        </w:tc>
      </w:tr>
      <w:tr w:rsidR="00D20A45" w:rsidRPr="00D20A45" w14:paraId="188FC0B6" w14:textId="77777777" w:rsidTr="00D20A45">
        <w:tc>
          <w:tcPr>
            <w:tcW w:w="7938" w:type="dxa"/>
            <w:tcBorders>
              <w:top w:val="single" w:sz="4" w:space="0" w:color="FFFFFF"/>
              <w:left w:val="nil"/>
              <w:bottom w:val="single" w:sz="4" w:space="0" w:color="FFFFFF"/>
              <w:right w:val="nil"/>
            </w:tcBorders>
            <w:shd w:val="clear" w:color="auto" w:fill="auto"/>
            <w:vAlign w:val="center"/>
          </w:tcPr>
          <w:p w14:paraId="691CFFD7" w14:textId="77777777" w:rsidR="00D20A45" w:rsidRPr="00D20A45" w:rsidRDefault="00D20A45" w:rsidP="00840EFF">
            <w:pPr>
              <w:pStyle w:val="ListParagraph"/>
              <w:numPr>
                <w:ilvl w:val="0"/>
                <w:numId w:val="1"/>
              </w:numPr>
              <w:spacing w:before="120"/>
              <w:rPr>
                <w:bCs/>
                <w:color w:val="000000" w:themeColor="text1"/>
                <w:szCs w:val="22"/>
              </w:rPr>
            </w:pPr>
            <w:r w:rsidRPr="00D20A45">
              <w:rPr>
                <w:bCs/>
                <w:color w:val="000000" w:themeColor="text1"/>
                <w:szCs w:val="22"/>
              </w:rPr>
              <w:t xml:space="preserve">         Delivery protocol</w:t>
            </w:r>
          </w:p>
        </w:tc>
      </w:tr>
      <w:tr w:rsidR="00D20A45" w:rsidRPr="00D20A45" w14:paraId="179C042A" w14:textId="77777777" w:rsidTr="00D20A45">
        <w:tc>
          <w:tcPr>
            <w:tcW w:w="7938" w:type="dxa"/>
            <w:tcBorders>
              <w:top w:val="single" w:sz="4" w:space="0" w:color="FFFFFF"/>
              <w:left w:val="nil"/>
              <w:bottom w:val="single" w:sz="4" w:space="0" w:color="FFFFFF"/>
              <w:right w:val="nil"/>
            </w:tcBorders>
            <w:shd w:val="clear" w:color="auto" w:fill="auto"/>
            <w:vAlign w:val="center"/>
          </w:tcPr>
          <w:p w14:paraId="12FD39B8" w14:textId="438AC900" w:rsidR="00D20A45" w:rsidRPr="00D20A45" w:rsidRDefault="00D20A45" w:rsidP="00840EFF">
            <w:pPr>
              <w:pStyle w:val="ListParagraph"/>
              <w:numPr>
                <w:ilvl w:val="0"/>
                <w:numId w:val="1"/>
              </w:numPr>
              <w:spacing w:before="120"/>
              <w:rPr>
                <w:bCs/>
                <w:color w:val="000000" w:themeColor="text1"/>
                <w:szCs w:val="22"/>
              </w:rPr>
            </w:pPr>
            <w:r w:rsidRPr="00D20A45">
              <w:rPr>
                <w:bCs/>
                <w:color w:val="000000" w:themeColor="text1"/>
                <w:szCs w:val="22"/>
              </w:rPr>
              <w:t xml:space="preserve">         </w:t>
            </w:r>
            <w:r w:rsidR="00295575">
              <w:rPr>
                <w:bCs/>
                <w:color w:val="000000" w:themeColor="text1"/>
                <w:szCs w:val="22"/>
              </w:rPr>
              <w:t xml:space="preserve">Collection and </w:t>
            </w:r>
            <w:r w:rsidRPr="00D20A45">
              <w:rPr>
                <w:bCs/>
                <w:color w:val="000000" w:themeColor="text1"/>
                <w:szCs w:val="22"/>
              </w:rPr>
              <w:t>Delivery times</w:t>
            </w:r>
          </w:p>
        </w:tc>
      </w:tr>
      <w:tr w:rsidR="00D20A45" w:rsidRPr="00D20A45" w14:paraId="2A542C21" w14:textId="77777777" w:rsidTr="00D20A45">
        <w:tc>
          <w:tcPr>
            <w:tcW w:w="7938" w:type="dxa"/>
            <w:tcBorders>
              <w:top w:val="single" w:sz="4" w:space="0" w:color="FFFFFF"/>
              <w:left w:val="nil"/>
              <w:bottom w:val="single" w:sz="4" w:space="0" w:color="FFFFFF"/>
              <w:right w:val="nil"/>
            </w:tcBorders>
            <w:shd w:val="clear" w:color="auto" w:fill="auto"/>
            <w:vAlign w:val="center"/>
          </w:tcPr>
          <w:p w14:paraId="787B395A" w14:textId="77777777" w:rsidR="00D20A45" w:rsidRPr="00D20A45" w:rsidRDefault="00D20A45" w:rsidP="00840EFF">
            <w:pPr>
              <w:pStyle w:val="ListParagraph"/>
              <w:numPr>
                <w:ilvl w:val="0"/>
                <w:numId w:val="1"/>
              </w:numPr>
              <w:spacing w:before="120"/>
              <w:rPr>
                <w:bCs/>
                <w:color w:val="000000" w:themeColor="text1"/>
                <w:szCs w:val="22"/>
              </w:rPr>
            </w:pPr>
            <w:r w:rsidRPr="00D20A45">
              <w:rPr>
                <w:bCs/>
                <w:color w:val="000000" w:themeColor="text1"/>
                <w:szCs w:val="22"/>
              </w:rPr>
              <w:t xml:space="preserve">         Management Information Reporting</w:t>
            </w:r>
          </w:p>
        </w:tc>
      </w:tr>
      <w:tr w:rsidR="00D20A45" w:rsidRPr="00D20A45" w14:paraId="37F89969" w14:textId="77777777" w:rsidTr="00D20A45">
        <w:tc>
          <w:tcPr>
            <w:tcW w:w="7938" w:type="dxa"/>
            <w:tcBorders>
              <w:top w:val="single" w:sz="4" w:space="0" w:color="FFFFFF"/>
              <w:left w:val="nil"/>
              <w:bottom w:val="single" w:sz="4" w:space="0" w:color="FFFFFF"/>
              <w:right w:val="nil"/>
            </w:tcBorders>
            <w:shd w:val="clear" w:color="auto" w:fill="auto"/>
            <w:vAlign w:val="center"/>
          </w:tcPr>
          <w:p w14:paraId="48386E9F" w14:textId="7BE93D50"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Performance Monitoring</w:t>
            </w:r>
          </w:p>
        </w:tc>
      </w:tr>
      <w:tr w:rsidR="00D20A45" w:rsidRPr="00D20A45" w14:paraId="7D3C2207" w14:textId="77777777" w:rsidTr="00D20A45">
        <w:tc>
          <w:tcPr>
            <w:tcW w:w="7938" w:type="dxa"/>
            <w:tcBorders>
              <w:top w:val="single" w:sz="4" w:space="0" w:color="FFFFFF"/>
              <w:left w:val="nil"/>
              <w:bottom w:val="single" w:sz="4" w:space="0" w:color="FFFFFF"/>
              <w:right w:val="nil"/>
            </w:tcBorders>
            <w:shd w:val="clear" w:color="auto" w:fill="auto"/>
            <w:vAlign w:val="center"/>
          </w:tcPr>
          <w:p w14:paraId="555371A8" w14:textId="003D27A6"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Incident Reporting</w:t>
            </w:r>
          </w:p>
        </w:tc>
      </w:tr>
      <w:tr w:rsidR="00D20A45" w:rsidRPr="00D20A45" w14:paraId="7C06ED25" w14:textId="77777777" w:rsidTr="00D20A45">
        <w:tc>
          <w:tcPr>
            <w:tcW w:w="7938" w:type="dxa"/>
            <w:tcBorders>
              <w:top w:val="single" w:sz="4" w:space="0" w:color="FFFFFF"/>
              <w:left w:val="nil"/>
              <w:bottom w:val="single" w:sz="4" w:space="0" w:color="FFFFFF"/>
              <w:right w:val="nil"/>
            </w:tcBorders>
            <w:shd w:val="clear" w:color="auto" w:fill="auto"/>
            <w:vAlign w:val="center"/>
          </w:tcPr>
          <w:p w14:paraId="1D08F760" w14:textId="7F4FC5F8"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Service failure/Customer Complaints</w:t>
            </w:r>
          </w:p>
        </w:tc>
      </w:tr>
      <w:tr w:rsidR="00D20A45" w:rsidRPr="00D20A45" w14:paraId="22A6BD75" w14:textId="77777777" w:rsidTr="00D20A45">
        <w:tc>
          <w:tcPr>
            <w:tcW w:w="7938" w:type="dxa"/>
            <w:tcBorders>
              <w:top w:val="single" w:sz="4" w:space="0" w:color="FFFFFF"/>
              <w:left w:val="nil"/>
              <w:bottom w:val="single" w:sz="4" w:space="0" w:color="FFFFFF"/>
              <w:right w:val="nil"/>
            </w:tcBorders>
            <w:shd w:val="clear" w:color="auto" w:fill="auto"/>
            <w:vAlign w:val="center"/>
          </w:tcPr>
          <w:p w14:paraId="19B9354A" w14:textId="36C2D307" w:rsidR="00D20A45" w:rsidRPr="00D20A45" w:rsidRDefault="00D20A45" w:rsidP="001B5DAE">
            <w:pPr>
              <w:pStyle w:val="ListParagraph"/>
              <w:numPr>
                <w:ilvl w:val="0"/>
                <w:numId w:val="1"/>
              </w:numPr>
              <w:spacing w:before="120" w:line="360" w:lineRule="auto"/>
              <w:rPr>
                <w:bCs/>
                <w:color w:val="000000" w:themeColor="text1"/>
                <w:szCs w:val="22"/>
              </w:rPr>
            </w:pPr>
            <w:r>
              <w:rPr>
                <w:bCs/>
                <w:color w:val="000000" w:themeColor="text1"/>
                <w:szCs w:val="22"/>
              </w:rPr>
              <w:t xml:space="preserve">         </w:t>
            </w:r>
            <w:r w:rsidRPr="00D20A45">
              <w:rPr>
                <w:bCs/>
                <w:color w:val="000000" w:themeColor="text1"/>
                <w:szCs w:val="22"/>
              </w:rPr>
              <w:t>Claims procedure</w:t>
            </w:r>
          </w:p>
          <w:p w14:paraId="03EFD40E" w14:textId="700063C7"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Security</w:t>
            </w:r>
          </w:p>
        </w:tc>
      </w:tr>
      <w:tr w:rsidR="00D20A45" w:rsidRPr="00D20A45" w14:paraId="340BEADC" w14:textId="77777777" w:rsidTr="00D20A45">
        <w:tc>
          <w:tcPr>
            <w:tcW w:w="7938" w:type="dxa"/>
            <w:tcBorders>
              <w:top w:val="single" w:sz="4" w:space="0" w:color="FFFFFF"/>
              <w:left w:val="nil"/>
              <w:bottom w:val="single" w:sz="4" w:space="0" w:color="FFFFFF"/>
              <w:right w:val="nil"/>
            </w:tcBorders>
            <w:shd w:val="clear" w:color="auto" w:fill="auto"/>
            <w:vAlign w:val="center"/>
          </w:tcPr>
          <w:p w14:paraId="461523D1" w14:textId="7B0AA92D"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Personnel</w:t>
            </w:r>
          </w:p>
        </w:tc>
      </w:tr>
      <w:tr w:rsidR="00D20A45" w:rsidRPr="00D20A45" w14:paraId="1F4F9F54" w14:textId="77777777" w:rsidTr="00D20A45">
        <w:tc>
          <w:tcPr>
            <w:tcW w:w="7938" w:type="dxa"/>
            <w:tcBorders>
              <w:top w:val="single" w:sz="4" w:space="0" w:color="FFFFFF"/>
              <w:left w:val="nil"/>
              <w:bottom w:val="single" w:sz="4" w:space="0" w:color="FFFFFF"/>
              <w:right w:val="nil"/>
            </w:tcBorders>
            <w:shd w:val="clear" w:color="auto" w:fill="auto"/>
            <w:vAlign w:val="center"/>
          </w:tcPr>
          <w:p w14:paraId="0384F8F6" w14:textId="227A016B"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Uniforms</w:t>
            </w:r>
          </w:p>
        </w:tc>
      </w:tr>
      <w:tr w:rsidR="00D20A45" w:rsidRPr="00D20A45" w14:paraId="55D07E11" w14:textId="77777777" w:rsidTr="00D20A45">
        <w:tc>
          <w:tcPr>
            <w:tcW w:w="7938" w:type="dxa"/>
            <w:tcBorders>
              <w:top w:val="single" w:sz="4" w:space="0" w:color="FFFFFF"/>
              <w:left w:val="nil"/>
              <w:bottom w:val="single" w:sz="4" w:space="0" w:color="FFFFFF"/>
              <w:right w:val="nil"/>
            </w:tcBorders>
            <w:shd w:val="clear" w:color="auto" w:fill="auto"/>
            <w:vAlign w:val="center"/>
          </w:tcPr>
          <w:p w14:paraId="37410E5B" w14:textId="48D5251D"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Vehicles</w:t>
            </w:r>
          </w:p>
        </w:tc>
      </w:tr>
      <w:tr w:rsidR="00D20A45" w:rsidRPr="00D20A45" w14:paraId="3CB6B1B9" w14:textId="77777777" w:rsidTr="00D20A45">
        <w:tc>
          <w:tcPr>
            <w:tcW w:w="7938" w:type="dxa"/>
            <w:tcBorders>
              <w:top w:val="single" w:sz="4" w:space="0" w:color="FFFFFF"/>
              <w:left w:val="nil"/>
              <w:bottom w:val="single" w:sz="4" w:space="0" w:color="FFFFFF"/>
              <w:right w:val="nil"/>
            </w:tcBorders>
            <w:shd w:val="clear" w:color="auto" w:fill="auto"/>
            <w:vAlign w:val="center"/>
          </w:tcPr>
          <w:p w14:paraId="0A2EB3DC" w14:textId="0ABDF327"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Provision of Handling Consignments</w:t>
            </w:r>
          </w:p>
        </w:tc>
      </w:tr>
      <w:tr w:rsidR="00D20A45" w:rsidRPr="00D20A45" w14:paraId="758195C4" w14:textId="77777777" w:rsidTr="00D20A45">
        <w:tc>
          <w:tcPr>
            <w:tcW w:w="7938" w:type="dxa"/>
            <w:tcBorders>
              <w:top w:val="single" w:sz="4" w:space="0" w:color="FFFFFF"/>
              <w:left w:val="nil"/>
              <w:bottom w:val="single" w:sz="4" w:space="0" w:color="FFFFFF"/>
              <w:right w:val="nil"/>
            </w:tcBorders>
            <w:shd w:val="clear" w:color="auto" w:fill="auto"/>
            <w:vAlign w:val="center"/>
          </w:tcPr>
          <w:p w14:paraId="1A9C33F2" w14:textId="3808C329"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Sustainability</w:t>
            </w:r>
          </w:p>
        </w:tc>
      </w:tr>
      <w:tr w:rsidR="00D20A45" w:rsidRPr="00D20A45" w14:paraId="2DE6528F" w14:textId="77777777" w:rsidTr="00D20A45">
        <w:tc>
          <w:tcPr>
            <w:tcW w:w="7938" w:type="dxa"/>
            <w:tcBorders>
              <w:top w:val="single" w:sz="4" w:space="0" w:color="FFFFFF"/>
              <w:left w:val="nil"/>
              <w:bottom w:val="single" w:sz="4" w:space="0" w:color="FFFFFF"/>
              <w:right w:val="nil"/>
            </w:tcBorders>
            <w:shd w:val="clear" w:color="auto" w:fill="auto"/>
            <w:vAlign w:val="center"/>
          </w:tcPr>
          <w:p w14:paraId="593DAB6D" w14:textId="52A3472D"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Business Continuity/Contingency</w:t>
            </w:r>
          </w:p>
        </w:tc>
      </w:tr>
      <w:tr w:rsidR="00D20A45" w:rsidRPr="00D20A45" w14:paraId="44A97EF1" w14:textId="77777777" w:rsidTr="00D20A45">
        <w:tc>
          <w:tcPr>
            <w:tcW w:w="7938" w:type="dxa"/>
            <w:tcBorders>
              <w:top w:val="single" w:sz="4" w:space="0" w:color="FFFFFF"/>
              <w:left w:val="nil"/>
              <w:bottom w:val="single" w:sz="4" w:space="0" w:color="FFFFFF"/>
              <w:right w:val="nil"/>
            </w:tcBorders>
            <w:shd w:val="clear" w:color="auto" w:fill="auto"/>
            <w:vAlign w:val="center"/>
          </w:tcPr>
          <w:p w14:paraId="4E4192CC" w14:textId="4624B061"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Implementation of the Services</w:t>
            </w:r>
          </w:p>
        </w:tc>
      </w:tr>
      <w:tr w:rsidR="00D20A45" w:rsidRPr="00D20A45" w14:paraId="38B0F9AE" w14:textId="77777777" w:rsidTr="00D20A45">
        <w:tc>
          <w:tcPr>
            <w:tcW w:w="7938" w:type="dxa"/>
            <w:tcBorders>
              <w:top w:val="single" w:sz="4" w:space="0" w:color="FFFFFF"/>
              <w:left w:val="nil"/>
              <w:bottom w:val="single" w:sz="4" w:space="0" w:color="FFFFFF"/>
              <w:right w:val="nil"/>
            </w:tcBorders>
            <w:shd w:val="clear" w:color="auto" w:fill="auto"/>
            <w:vAlign w:val="center"/>
          </w:tcPr>
          <w:p w14:paraId="4B45328C" w14:textId="27BAD0EC"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Sub-Contracting</w:t>
            </w:r>
          </w:p>
        </w:tc>
      </w:tr>
      <w:tr w:rsidR="00D20A45" w:rsidRPr="00D20A45" w14:paraId="2D2E0FAA" w14:textId="77777777" w:rsidTr="00D20A45">
        <w:tc>
          <w:tcPr>
            <w:tcW w:w="7938" w:type="dxa"/>
            <w:tcBorders>
              <w:top w:val="single" w:sz="4" w:space="0" w:color="FFFFFF"/>
              <w:left w:val="nil"/>
              <w:bottom w:val="single" w:sz="4" w:space="0" w:color="FFFFFF"/>
              <w:right w:val="nil"/>
            </w:tcBorders>
            <w:shd w:val="clear" w:color="auto" w:fill="auto"/>
            <w:vAlign w:val="center"/>
          </w:tcPr>
          <w:p w14:paraId="2EF5F7BE" w14:textId="12BF4B04" w:rsidR="00D20A45" w:rsidRPr="00D20A45" w:rsidRDefault="00D20A45" w:rsidP="00840EFF">
            <w:pPr>
              <w:pStyle w:val="ListParagraph"/>
              <w:numPr>
                <w:ilvl w:val="0"/>
                <w:numId w:val="1"/>
              </w:numPr>
              <w:spacing w:before="120"/>
              <w:rPr>
                <w:bCs/>
                <w:color w:val="000000" w:themeColor="text1"/>
                <w:szCs w:val="22"/>
              </w:rPr>
            </w:pPr>
            <w:r>
              <w:rPr>
                <w:bCs/>
                <w:color w:val="000000" w:themeColor="text1"/>
                <w:szCs w:val="22"/>
              </w:rPr>
              <w:t xml:space="preserve">         </w:t>
            </w:r>
            <w:r w:rsidRPr="00D20A45">
              <w:rPr>
                <w:bCs/>
                <w:color w:val="000000" w:themeColor="text1"/>
                <w:szCs w:val="22"/>
              </w:rPr>
              <w:t>Exit Plan</w:t>
            </w:r>
          </w:p>
        </w:tc>
      </w:tr>
      <w:tr w:rsidR="00323259" w:rsidRPr="00D20A45" w14:paraId="422174BF" w14:textId="77777777" w:rsidTr="00D20A45">
        <w:tc>
          <w:tcPr>
            <w:tcW w:w="7938" w:type="dxa"/>
            <w:tcBorders>
              <w:top w:val="single" w:sz="4" w:space="0" w:color="FFFFFF"/>
              <w:left w:val="nil"/>
              <w:bottom w:val="single" w:sz="4" w:space="0" w:color="FFFFFF"/>
              <w:right w:val="nil"/>
            </w:tcBorders>
            <w:shd w:val="clear" w:color="auto" w:fill="auto"/>
            <w:vAlign w:val="center"/>
          </w:tcPr>
          <w:p w14:paraId="3B302C54" w14:textId="32665ECB" w:rsidR="00323259" w:rsidRDefault="00323259" w:rsidP="00840EFF">
            <w:pPr>
              <w:pStyle w:val="ListParagraph"/>
              <w:numPr>
                <w:ilvl w:val="0"/>
                <w:numId w:val="1"/>
              </w:numPr>
              <w:spacing w:before="120"/>
              <w:rPr>
                <w:bCs/>
                <w:color w:val="000000" w:themeColor="text1"/>
                <w:szCs w:val="22"/>
              </w:rPr>
            </w:pPr>
            <w:r>
              <w:rPr>
                <w:bCs/>
                <w:color w:val="000000" w:themeColor="text1"/>
                <w:szCs w:val="22"/>
              </w:rPr>
              <w:t xml:space="preserve">         Invoicing</w:t>
            </w:r>
          </w:p>
        </w:tc>
      </w:tr>
    </w:tbl>
    <w:p w14:paraId="5B1BA5DA" w14:textId="77777777" w:rsidR="00840EFF" w:rsidRPr="00D20A45" w:rsidRDefault="00840EFF" w:rsidP="00840EFF">
      <w:pPr>
        <w:rPr>
          <w:bCs/>
          <w:color w:val="000000" w:themeColor="text1"/>
        </w:rPr>
      </w:pPr>
    </w:p>
    <w:p w14:paraId="4EB685C5" w14:textId="77777777" w:rsidR="00840EFF" w:rsidRPr="00D20A45" w:rsidRDefault="00840EFF">
      <w:pPr>
        <w:spacing w:after="160" w:line="259" w:lineRule="auto"/>
        <w:rPr>
          <w:bCs/>
          <w:color w:val="000000" w:themeColor="text1"/>
        </w:rPr>
      </w:pPr>
      <w:r w:rsidRPr="00D20A45">
        <w:rPr>
          <w:bCs/>
          <w:color w:val="000000" w:themeColor="text1"/>
        </w:rPr>
        <w:br w:type="page"/>
      </w:r>
    </w:p>
    <w:p w14:paraId="4B36ADC8" w14:textId="7D14CD00" w:rsidR="00840EFF" w:rsidRPr="00680A67" w:rsidRDefault="00840EFF" w:rsidP="00840EFF">
      <w:pPr>
        <w:rPr>
          <w:rFonts w:ascii="Times New Roman" w:hAnsi="Times New Roman"/>
          <w:color w:val="00958F"/>
          <w:sz w:val="32"/>
          <w:szCs w:val="32"/>
        </w:rPr>
      </w:pPr>
      <w:r w:rsidRPr="00EB0A69">
        <w:rPr>
          <w:rFonts w:ascii="Times New Roman" w:hAnsi="Times New Roman"/>
          <w:color w:val="00958F"/>
          <w:sz w:val="48"/>
          <w:szCs w:val="36"/>
        </w:rPr>
        <w:lastRenderedPageBreak/>
        <w:t>Courier</w:t>
      </w:r>
      <w:r>
        <w:rPr>
          <w:rFonts w:ascii="Times New Roman" w:hAnsi="Times New Roman"/>
          <w:color w:val="00958F"/>
          <w:sz w:val="48"/>
          <w:szCs w:val="36"/>
        </w:rPr>
        <w:t xml:space="preserve"> Services Requirements</w:t>
      </w:r>
    </w:p>
    <w:p w14:paraId="0BB5BBFC" w14:textId="77777777" w:rsidR="00840EFF" w:rsidRDefault="00840EFF" w:rsidP="00840EFF">
      <w:pPr>
        <w:autoSpaceDE w:val="0"/>
        <w:autoSpaceDN w:val="0"/>
        <w:adjustRightInd w:val="0"/>
        <w:rPr>
          <w:rFonts w:cs="Arial"/>
          <w:szCs w:val="22"/>
        </w:rPr>
      </w:pPr>
    </w:p>
    <w:p w14:paraId="55F95C5B" w14:textId="37EC3E0A" w:rsidR="00840EFF" w:rsidRPr="008E6764" w:rsidRDefault="00840EFF" w:rsidP="00840EFF">
      <w:pPr>
        <w:pStyle w:val="NumberedParagraph"/>
        <w:numPr>
          <w:ilvl w:val="0"/>
          <w:numId w:val="0"/>
        </w:numPr>
        <w:spacing w:after="0"/>
        <w:rPr>
          <w:b/>
          <w:color w:val="00958F"/>
          <w:szCs w:val="22"/>
        </w:rPr>
      </w:pPr>
      <w:r>
        <w:rPr>
          <w:b/>
          <w:color w:val="00958F"/>
          <w:szCs w:val="22"/>
        </w:rPr>
        <w:t>1. Contract r</w:t>
      </w:r>
      <w:r w:rsidRPr="008E6764">
        <w:rPr>
          <w:b/>
          <w:color w:val="00958F"/>
          <w:szCs w:val="22"/>
        </w:rPr>
        <w:t xml:space="preserve">equirements </w:t>
      </w:r>
      <w:r>
        <w:rPr>
          <w:b/>
          <w:color w:val="00958F"/>
          <w:szCs w:val="22"/>
        </w:rPr>
        <w:t>o</w:t>
      </w:r>
      <w:r w:rsidRPr="008E6764">
        <w:rPr>
          <w:b/>
          <w:color w:val="00958F"/>
          <w:szCs w:val="22"/>
        </w:rPr>
        <w:t>verview</w:t>
      </w:r>
    </w:p>
    <w:p w14:paraId="5A58F689" w14:textId="77777777" w:rsidR="00840EFF" w:rsidRPr="00EF6354" w:rsidRDefault="00840EFF" w:rsidP="00840EFF">
      <w:pPr>
        <w:pStyle w:val="NumberedParagraph"/>
        <w:numPr>
          <w:ilvl w:val="0"/>
          <w:numId w:val="0"/>
        </w:numPr>
        <w:spacing w:after="0"/>
        <w:rPr>
          <w:szCs w:val="22"/>
        </w:rPr>
      </w:pPr>
    </w:p>
    <w:p w14:paraId="21F6B9B1" w14:textId="5CE9B660" w:rsidR="00840EFF" w:rsidRDefault="00840EFF" w:rsidP="00840EFF">
      <w:pPr>
        <w:pStyle w:val="NumberedParagraph"/>
      </w:pPr>
      <w:r w:rsidRPr="00352DD5">
        <w:t xml:space="preserve">In developing the specification for Courier </w:t>
      </w:r>
      <w:r w:rsidR="002B27CF" w:rsidRPr="00352DD5">
        <w:t>Services,</w:t>
      </w:r>
      <w:r w:rsidRPr="00352DD5">
        <w:t xml:space="preserve"> the </w:t>
      </w:r>
      <w:r>
        <w:t>Customer</w:t>
      </w:r>
      <w:r w:rsidRPr="00352DD5">
        <w:t xml:space="preserve"> has identified </w:t>
      </w:r>
      <w:proofErr w:type="gramStart"/>
      <w:r w:rsidRPr="00352DD5">
        <w:t>a number of</w:t>
      </w:r>
      <w:proofErr w:type="gramEnd"/>
      <w:r w:rsidRPr="00352DD5">
        <w:t xml:space="preserve"> core requirements that will be applicable as described in this specification.</w:t>
      </w:r>
    </w:p>
    <w:p w14:paraId="113E7F90" w14:textId="4A837786" w:rsidR="00840EFF" w:rsidRDefault="00840EFF" w:rsidP="00840EFF">
      <w:pPr>
        <w:pStyle w:val="NumberedParagraph"/>
        <w:autoSpaceDE w:val="0"/>
        <w:autoSpaceDN w:val="0"/>
        <w:adjustRightInd w:val="0"/>
        <w:rPr>
          <w:rFonts w:cs="Arial"/>
          <w:szCs w:val="22"/>
        </w:rPr>
      </w:pPr>
      <w:r w:rsidRPr="00352DD5">
        <w:rPr>
          <w:rFonts w:cs="Arial"/>
          <w:szCs w:val="22"/>
        </w:rPr>
        <w:t xml:space="preserve">The Supplier must ensure that they retain the capability to provide </w:t>
      </w:r>
      <w:r w:rsidR="00B3661F" w:rsidRPr="00352DD5">
        <w:rPr>
          <w:rFonts w:cs="Arial"/>
          <w:szCs w:val="22"/>
        </w:rPr>
        <w:t>all</w:t>
      </w:r>
      <w:r w:rsidRPr="00352DD5">
        <w:rPr>
          <w:rFonts w:cs="Arial"/>
          <w:szCs w:val="22"/>
        </w:rPr>
        <w:t xml:space="preserve"> the Service Support requirements for the full term of the call off contract</w:t>
      </w:r>
      <w:r w:rsidR="00CE44E2">
        <w:rPr>
          <w:rFonts w:cs="Arial"/>
          <w:szCs w:val="22"/>
        </w:rPr>
        <w:t xml:space="preserve"> as well as or in addition to the mandatory </w:t>
      </w:r>
      <w:r w:rsidR="00621DE8">
        <w:rPr>
          <w:rFonts w:cs="Arial"/>
          <w:szCs w:val="22"/>
        </w:rPr>
        <w:t xml:space="preserve">requirements as set out in the Specification </w:t>
      </w:r>
      <w:r w:rsidR="008033FA">
        <w:rPr>
          <w:rFonts w:cs="Arial"/>
          <w:szCs w:val="22"/>
        </w:rPr>
        <w:t>Requirements for the Framework</w:t>
      </w:r>
      <w:r w:rsidRPr="00352DD5">
        <w:rPr>
          <w:rFonts w:cs="Arial"/>
          <w:szCs w:val="22"/>
        </w:rPr>
        <w:t>.</w:t>
      </w:r>
    </w:p>
    <w:p w14:paraId="25B07CFF" w14:textId="334DB2AE" w:rsidR="00840EFF" w:rsidRDefault="00840EFF" w:rsidP="00840EFF">
      <w:pPr>
        <w:pStyle w:val="NumberedParagraph"/>
        <w:autoSpaceDE w:val="0"/>
        <w:autoSpaceDN w:val="0"/>
        <w:adjustRightInd w:val="0"/>
        <w:rPr>
          <w:rFonts w:cs="Arial"/>
          <w:szCs w:val="22"/>
        </w:rPr>
      </w:pPr>
      <w:r w:rsidRPr="00352DD5">
        <w:rPr>
          <w:rFonts w:cs="Arial"/>
          <w:szCs w:val="22"/>
        </w:rPr>
        <w:t xml:space="preserve">The Supplier must provide </w:t>
      </w:r>
      <w:r w:rsidR="00B3661F">
        <w:rPr>
          <w:rFonts w:cs="Arial"/>
          <w:szCs w:val="22"/>
        </w:rPr>
        <w:t>all</w:t>
      </w:r>
      <w:r w:rsidR="00226FC6">
        <w:rPr>
          <w:rFonts w:cs="Arial"/>
          <w:szCs w:val="22"/>
        </w:rPr>
        <w:t xml:space="preserve"> </w:t>
      </w:r>
      <w:r w:rsidRPr="00352DD5">
        <w:rPr>
          <w:rFonts w:cs="Arial"/>
          <w:szCs w:val="22"/>
        </w:rPr>
        <w:t>the core support requirements listed at no additional cost.</w:t>
      </w:r>
    </w:p>
    <w:p w14:paraId="7EB819A0" w14:textId="77777777" w:rsidR="00840EFF" w:rsidRPr="008E6764" w:rsidRDefault="00840EFF" w:rsidP="00840EFF">
      <w:pPr>
        <w:pStyle w:val="NumberedParagraph"/>
        <w:numPr>
          <w:ilvl w:val="0"/>
          <w:numId w:val="0"/>
        </w:numPr>
        <w:autoSpaceDE w:val="0"/>
        <w:autoSpaceDN w:val="0"/>
        <w:adjustRightInd w:val="0"/>
        <w:rPr>
          <w:rFonts w:cs="Arial"/>
          <w:color w:val="00958F"/>
          <w:szCs w:val="22"/>
        </w:rPr>
      </w:pPr>
      <w:r>
        <w:rPr>
          <w:b/>
          <w:color w:val="00958F"/>
          <w:szCs w:val="22"/>
        </w:rPr>
        <w:t>2. Supplier contract m</w:t>
      </w:r>
      <w:r w:rsidRPr="008E6764">
        <w:rPr>
          <w:b/>
          <w:color w:val="00958F"/>
          <w:szCs w:val="22"/>
        </w:rPr>
        <w:t>anager</w:t>
      </w:r>
    </w:p>
    <w:p w14:paraId="77BC0AE7" w14:textId="77777777" w:rsidR="00840EFF" w:rsidRPr="002F71F3" w:rsidRDefault="00840EFF" w:rsidP="00840EFF">
      <w:pPr>
        <w:pStyle w:val="NumberedParagraph"/>
        <w:autoSpaceDE w:val="0"/>
        <w:autoSpaceDN w:val="0"/>
        <w:adjustRightInd w:val="0"/>
        <w:rPr>
          <w:rFonts w:cs="Arial"/>
          <w:szCs w:val="22"/>
        </w:rPr>
      </w:pPr>
      <w:r w:rsidRPr="00352DD5">
        <w:rPr>
          <w:szCs w:val="22"/>
        </w:rPr>
        <w:t xml:space="preserve">The Supplier must provide a Supplier Representative/Contract Manager who may be supported by a Contract Management team to facilitate business as usual activities associated with the provision of a courier service.  </w:t>
      </w:r>
    </w:p>
    <w:p w14:paraId="03FB42D2" w14:textId="77777777" w:rsidR="00840EFF" w:rsidRDefault="00840EFF" w:rsidP="00840EFF">
      <w:pPr>
        <w:pStyle w:val="NumberedParagraph"/>
        <w:autoSpaceDE w:val="0"/>
        <w:autoSpaceDN w:val="0"/>
        <w:adjustRightInd w:val="0"/>
        <w:rPr>
          <w:rFonts w:cs="Arial"/>
          <w:szCs w:val="22"/>
        </w:rPr>
      </w:pPr>
      <w:r>
        <w:rPr>
          <w:szCs w:val="22"/>
        </w:rPr>
        <w:t xml:space="preserve">The Supplier’s </w:t>
      </w:r>
      <w:r w:rsidRPr="00352DD5">
        <w:rPr>
          <w:szCs w:val="22"/>
        </w:rPr>
        <w:t>Supplier Representative/Contract Manager</w:t>
      </w:r>
      <w:r>
        <w:rPr>
          <w:szCs w:val="22"/>
        </w:rPr>
        <w:t xml:space="preserve"> must proactively work with the Customer’s </w:t>
      </w:r>
      <w:r w:rsidRPr="00352DD5">
        <w:rPr>
          <w:rFonts w:cs="Arial"/>
          <w:szCs w:val="22"/>
        </w:rPr>
        <w:t>representative/ contract manager/contract management team</w:t>
      </w:r>
      <w:r>
        <w:rPr>
          <w:rFonts w:cs="Arial"/>
          <w:szCs w:val="22"/>
        </w:rPr>
        <w:t xml:space="preserve"> to advise on best practice including highlighting cost saving initiatives and creating efficiencies. </w:t>
      </w:r>
    </w:p>
    <w:p w14:paraId="593F325A" w14:textId="77777777" w:rsidR="00840EFF" w:rsidRPr="00352DD5" w:rsidRDefault="00840EFF" w:rsidP="00840EFF">
      <w:pPr>
        <w:pStyle w:val="NumberedParagraph"/>
        <w:autoSpaceDE w:val="0"/>
        <w:autoSpaceDN w:val="0"/>
        <w:adjustRightInd w:val="0"/>
        <w:rPr>
          <w:rFonts w:cs="Arial"/>
          <w:szCs w:val="22"/>
        </w:rPr>
      </w:pPr>
      <w:r w:rsidRPr="00352DD5">
        <w:rPr>
          <w:szCs w:val="22"/>
        </w:rPr>
        <w:t>In the event of unsatisfactory performance, the Customer reserves the right to stipulate that the Supplier Representative/Contract Manager must be changed.</w:t>
      </w:r>
    </w:p>
    <w:p w14:paraId="687B8C25" w14:textId="77777777" w:rsidR="00840EFF" w:rsidRDefault="00840EFF" w:rsidP="00840EFF">
      <w:pPr>
        <w:pStyle w:val="NumberedParagraph"/>
        <w:autoSpaceDE w:val="0"/>
        <w:autoSpaceDN w:val="0"/>
        <w:adjustRightInd w:val="0"/>
        <w:rPr>
          <w:rFonts w:cs="Arial"/>
          <w:szCs w:val="22"/>
        </w:rPr>
      </w:pPr>
      <w:r w:rsidRPr="00352DD5">
        <w:rPr>
          <w:rFonts w:cs="Arial"/>
          <w:szCs w:val="22"/>
        </w:rPr>
        <w:t xml:space="preserve">The Supplier contract manager will liaise with the </w:t>
      </w:r>
      <w:r>
        <w:rPr>
          <w:rFonts w:cs="Arial"/>
          <w:szCs w:val="22"/>
        </w:rPr>
        <w:t>Customer’s</w:t>
      </w:r>
      <w:r w:rsidRPr="00352DD5">
        <w:rPr>
          <w:rFonts w:cs="Arial"/>
          <w:szCs w:val="22"/>
        </w:rPr>
        <w:t xml:space="preserve"> representative/ contract manager/contract management team as may be applicable given the nature and the extent of services required.</w:t>
      </w:r>
    </w:p>
    <w:p w14:paraId="66BC6565" w14:textId="77777777" w:rsidR="00840EFF" w:rsidRDefault="00840EFF" w:rsidP="00840EFF">
      <w:pPr>
        <w:pStyle w:val="NumberedParagraph"/>
        <w:autoSpaceDE w:val="0"/>
        <w:autoSpaceDN w:val="0"/>
        <w:adjustRightInd w:val="0"/>
        <w:rPr>
          <w:rFonts w:cs="Arial"/>
          <w:szCs w:val="22"/>
        </w:rPr>
      </w:pPr>
      <w:r w:rsidRPr="00352DD5">
        <w:rPr>
          <w:rFonts w:cs="Arial"/>
          <w:szCs w:val="22"/>
        </w:rPr>
        <w:t>The primary contract management activity from both parties will be to monitor service performance as detailed in Schedule 6: Service Levels and Service Credits.</w:t>
      </w:r>
    </w:p>
    <w:p w14:paraId="392155B5" w14:textId="77777777" w:rsidR="00840EFF" w:rsidRPr="00B94542" w:rsidRDefault="00840EFF" w:rsidP="00840EFF">
      <w:pPr>
        <w:pStyle w:val="NumberedParagraph"/>
        <w:autoSpaceDE w:val="0"/>
        <w:autoSpaceDN w:val="0"/>
        <w:adjustRightInd w:val="0"/>
        <w:rPr>
          <w:rFonts w:cs="Arial"/>
          <w:szCs w:val="22"/>
        </w:rPr>
      </w:pPr>
      <w:r w:rsidRPr="00B94542">
        <w:rPr>
          <w:rFonts w:cs="Arial"/>
          <w:szCs w:val="22"/>
        </w:rPr>
        <w:t>The Customer reserves the right to conduct site audits as part of the contract management activity.</w:t>
      </w:r>
    </w:p>
    <w:p w14:paraId="4EE1C3BD" w14:textId="77777777" w:rsidR="00840EFF" w:rsidRPr="00B94542" w:rsidRDefault="00840EFF" w:rsidP="00840EFF">
      <w:pPr>
        <w:pStyle w:val="NumberedParagraph"/>
        <w:autoSpaceDE w:val="0"/>
        <w:autoSpaceDN w:val="0"/>
        <w:adjustRightInd w:val="0"/>
        <w:rPr>
          <w:rFonts w:cs="Arial"/>
          <w:szCs w:val="22"/>
        </w:rPr>
      </w:pPr>
      <w:r w:rsidRPr="00B94542">
        <w:rPr>
          <w:rFonts w:cs="Arial"/>
          <w:szCs w:val="22"/>
        </w:rPr>
        <w:t>The Supplier shall offer access to any part of their premises to representatives from the Customer for the purpose of commercial assurance, risk assessment, security assurance, familiarisation on procedures etc.</w:t>
      </w:r>
    </w:p>
    <w:p w14:paraId="461F1256" w14:textId="77777777" w:rsidR="00840EFF" w:rsidRPr="00B94542" w:rsidRDefault="00840EFF" w:rsidP="00840EFF">
      <w:pPr>
        <w:pStyle w:val="NumberedParagraph"/>
        <w:autoSpaceDE w:val="0"/>
        <w:autoSpaceDN w:val="0"/>
        <w:adjustRightInd w:val="0"/>
        <w:rPr>
          <w:rFonts w:cs="Arial"/>
          <w:szCs w:val="22"/>
        </w:rPr>
      </w:pPr>
      <w:r w:rsidRPr="00B94542">
        <w:rPr>
          <w:rFonts w:cs="Arial"/>
          <w:szCs w:val="22"/>
        </w:rPr>
        <w:t>The Supplier shall offer access to relevant documentation requested by representatives from the Customer for the purpose of commercial assurance, risk assessment, security assurance, familiarisation on procedures etc.</w:t>
      </w:r>
    </w:p>
    <w:p w14:paraId="30B9B2BA" w14:textId="77777777" w:rsidR="00840EFF" w:rsidRPr="008E6764" w:rsidRDefault="00840EFF" w:rsidP="00840EFF">
      <w:pPr>
        <w:pStyle w:val="NumberedParagraph"/>
        <w:numPr>
          <w:ilvl w:val="0"/>
          <w:numId w:val="0"/>
        </w:numPr>
        <w:autoSpaceDE w:val="0"/>
        <w:autoSpaceDN w:val="0"/>
        <w:adjustRightInd w:val="0"/>
        <w:rPr>
          <w:rFonts w:cs="Arial"/>
          <w:color w:val="00958F"/>
          <w:szCs w:val="22"/>
        </w:rPr>
      </w:pPr>
      <w:r>
        <w:rPr>
          <w:rFonts w:cs="Arial"/>
          <w:b/>
          <w:color w:val="00958F"/>
          <w:szCs w:val="22"/>
        </w:rPr>
        <w:t>3. Helpdesk s</w:t>
      </w:r>
      <w:r w:rsidRPr="008E6764">
        <w:rPr>
          <w:rFonts w:cs="Arial"/>
          <w:b/>
          <w:color w:val="00958F"/>
          <w:szCs w:val="22"/>
        </w:rPr>
        <w:t>upport</w:t>
      </w:r>
    </w:p>
    <w:p w14:paraId="5F0A553F" w14:textId="56CCE17F" w:rsidR="00840EFF" w:rsidRDefault="00840EFF" w:rsidP="00840EFF">
      <w:pPr>
        <w:pStyle w:val="NumberedParagraph"/>
        <w:autoSpaceDE w:val="0"/>
        <w:autoSpaceDN w:val="0"/>
        <w:adjustRightInd w:val="0"/>
        <w:rPr>
          <w:rFonts w:cs="Arial"/>
          <w:szCs w:val="22"/>
        </w:rPr>
      </w:pPr>
      <w:r w:rsidRPr="00352DD5">
        <w:rPr>
          <w:rFonts w:cs="Arial"/>
          <w:szCs w:val="22"/>
        </w:rPr>
        <w:t xml:space="preserve">The Supplier shall provide </w:t>
      </w:r>
      <w:r w:rsidRPr="00B94542">
        <w:rPr>
          <w:rFonts w:cs="Arial"/>
          <w:szCs w:val="22"/>
        </w:rPr>
        <w:t>during normal working hours (Monday to Friday 07:00 -1</w:t>
      </w:r>
      <w:r w:rsidR="00783C31" w:rsidRPr="00B94542">
        <w:rPr>
          <w:rFonts w:cs="Arial"/>
          <w:szCs w:val="22"/>
        </w:rPr>
        <w:t>9</w:t>
      </w:r>
      <w:r w:rsidRPr="00B94542">
        <w:rPr>
          <w:rFonts w:cs="Arial"/>
          <w:szCs w:val="22"/>
        </w:rPr>
        <w:t>:00), a customer helpdesk telephone</w:t>
      </w:r>
      <w:r w:rsidRPr="00352DD5">
        <w:rPr>
          <w:rFonts w:cs="Arial"/>
          <w:szCs w:val="22"/>
        </w:rPr>
        <w:t xml:space="preserve"> service for all enquiries raised by the </w:t>
      </w:r>
      <w:r>
        <w:rPr>
          <w:rFonts w:cs="Arial"/>
          <w:szCs w:val="22"/>
        </w:rPr>
        <w:t>Customer</w:t>
      </w:r>
      <w:r w:rsidRPr="00352DD5">
        <w:rPr>
          <w:rFonts w:cs="Arial"/>
          <w:szCs w:val="22"/>
        </w:rPr>
        <w:t xml:space="preserve"> regarding this Service. The Helpdesk also needs to support the process for requesting ad hoc/same day services, incident reporting procedures where appropriate and management of an agreed change control procedure which will enable the </w:t>
      </w:r>
      <w:r>
        <w:rPr>
          <w:rFonts w:cs="Arial"/>
          <w:szCs w:val="22"/>
        </w:rPr>
        <w:t>Customer</w:t>
      </w:r>
      <w:r w:rsidRPr="00352DD5">
        <w:rPr>
          <w:rFonts w:cs="Arial"/>
          <w:szCs w:val="22"/>
        </w:rPr>
        <w:t xml:space="preserve"> to make changes to collection and delivery services on an ad hoc basis at no additional cost to the </w:t>
      </w:r>
      <w:r>
        <w:rPr>
          <w:rFonts w:cs="Arial"/>
          <w:szCs w:val="22"/>
        </w:rPr>
        <w:t>Customer</w:t>
      </w:r>
      <w:r w:rsidRPr="00352DD5">
        <w:rPr>
          <w:rFonts w:cs="Arial"/>
          <w:szCs w:val="22"/>
        </w:rPr>
        <w:t>.</w:t>
      </w:r>
    </w:p>
    <w:p w14:paraId="2A753D43" w14:textId="3D969B3B" w:rsidR="00840EFF" w:rsidRDefault="00840EFF" w:rsidP="00840EFF">
      <w:pPr>
        <w:pStyle w:val="NumberedParagraph"/>
        <w:autoSpaceDE w:val="0"/>
        <w:autoSpaceDN w:val="0"/>
        <w:adjustRightInd w:val="0"/>
        <w:rPr>
          <w:rFonts w:cs="Arial"/>
          <w:szCs w:val="22"/>
        </w:rPr>
      </w:pPr>
      <w:r w:rsidRPr="00352DD5">
        <w:rPr>
          <w:rFonts w:cs="Arial"/>
          <w:szCs w:val="22"/>
        </w:rPr>
        <w:lastRenderedPageBreak/>
        <w:t>The Supplier will provide a specified telephone number to the Customer for the</w:t>
      </w:r>
      <w:r w:rsidR="00617032">
        <w:rPr>
          <w:rFonts w:cs="Arial"/>
          <w:szCs w:val="22"/>
        </w:rPr>
        <w:t>ir</w:t>
      </w:r>
      <w:r w:rsidRPr="00352DD5">
        <w:rPr>
          <w:rFonts w:cs="Arial"/>
          <w:szCs w:val="22"/>
        </w:rPr>
        <w:t xml:space="preserve"> customer helpdesk</w:t>
      </w:r>
      <w:r>
        <w:rPr>
          <w:rFonts w:cs="Arial"/>
          <w:szCs w:val="22"/>
        </w:rPr>
        <w:t>.</w:t>
      </w:r>
    </w:p>
    <w:p w14:paraId="6EBBF1FA" w14:textId="77777777" w:rsidR="00840EFF" w:rsidRDefault="00840EFF" w:rsidP="00840EFF">
      <w:pPr>
        <w:pStyle w:val="NumberedParagraph"/>
        <w:autoSpaceDE w:val="0"/>
        <w:autoSpaceDN w:val="0"/>
        <w:adjustRightInd w:val="0"/>
        <w:rPr>
          <w:rFonts w:cs="Arial"/>
          <w:szCs w:val="22"/>
        </w:rPr>
      </w:pPr>
      <w:r w:rsidRPr="00352DD5">
        <w:rPr>
          <w:rFonts w:cs="Arial"/>
          <w:szCs w:val="22"/>
        </w:rPr>
        <w:t xml:space="preserve">The helpdesk should handle any issues through to resolution and the customer should not normally be asked to call any depot or suchlike location. </w:t>
      </w:r>
    </w:p>
    <w:p w14:paraId="3B3EFE54" w14:textId="77777777" w:rsidR="00840EFF" w:rsidRPr="0034677A" w:rsidRDefault="00840EFF" w:rsidP="00840EFF">
      <w:pPr>
        <w:pStyle w:val="NumberedParagraph"/>
        <w:autoSpaceDE w:val="0"/>
        <w:autoSpaceDN w:val="0"/>
        <w:adjustRightInd w:val="0"/>
        <w:rPr>
          <w:rFonts w:cs="Arial"/>
          <w:szCs w:val="22"/>
        </w:rPr>
      </w:pPr>
      <w:r w:rsidRPr="00352DD5">
        <w:rPr>
          <w:rFonts w:cs="Arial"/>
          <w:szCs w:val="22"/>
        </w:rPr>
        <w:t xml:space="preserve">Suppliers should provide information on the structure of any helpdesk service, including how issues will be handled.  </w:t>
      </w:r>
    </w:p>
    <w:p w14:paraId="7AAFB5C1" w14:textId="77777777" w:rsidR="00840EFF" w:rsidRPr="008E6764" w:rsidRDefault="00840EFF" w:rsidP="00840EFF">
      <w:pPr>
        <w:pStyle w:val="NumberedParagraph"/>
        <w:numPr>
          <w:ilvl w:val="0"/>
          <w:numId w:val="0"/>
        </w:numPr>
        <w:autoSpaceDE w:val="0"/>
        <w:autoSpaceDN w:val="0"/>
        <w:adjustRightInd w:val="0"/>
        <w:rPr>
          <w:rFonts w:cs="Arial"/>
          <w:color w:val="00958F"/>
          <w:szCs w:val="22"/>
        </w:rPr>
      </w:pPr>
      <w:r>
        <w:rPr>
          <w:rFonts w:cs="Arial"/>
          <w:b/>
          <w:color w:val="00958F"/>
          <w:szCs w:val="22"/>
        </w:rPr>
        <w:t xml:space="preserve">4. </w:t>
      </w:r>
      <w:r w:rsidRPr="008E6764">
        <w:rPr>
          <w:rFonts w:cs="Arial"/>
          <w:b/>
          <w:color w:val="00958F"/>
          <w:szCs w:val="22"/>
        </w:rPr>
        <w:t xml:space="preserve">Training &amp; </w:t>
      </w:r>
      <w:r>
        <w:rPr>
          <w:rFonts w:cs="Arial"/>
          <w:b/>
          <w:color w:val="00958F"/>
          <w:szCs w:val="22"/>
        </w:rPr>
        <w:t>g</w:t>
      </w:r>
      <w:r w:rsidRPr="008E6764">
        <w:rPr>
          <w:rFonts w:cs="Arial"/>
          <w:b/>
          <w:color w:val="00958F"/>
          <w:szCs w:val="22"/>
        </w:rPr>
        <w:t>uidance</w:t>
      </w:r>
    </w:p>
    <w:p w14:paraId="41DC93C4" w14:textId="77777777" w:rsidR="00840EFF" w:rsidRDefault="00840EFF" w:rsidP="00840EFF">
      <w:pPr>
        <w:pStyle w:val="NumberedParagraph"/>
        <w:autoSpaceDE w:val="0"/>
        <w:autoSpaceDN w:val="0"/>
        <w:adjustRightInd w:val="0"/>
        <w:rPr>
          <w:rFonts w:cs="Arial"/>
          <w:szCs w:val="22"/>
        </w:rPr>
      </w:pPr>
      <w:r w:rsidRPr="00352DD5">
        <w:rPr>
          <w:rFonts w:cs="Arial"/>
          <w:szCs w:val="22"/>
        </w:rPr>
        <w:t xml:space="preserve">The Supplier shall provide training to the Customer’s staff when reasonably required and where applicable in any aspect of the service. This training shall be provided at no additional charge to the </w:t>
      </w:r>
      <w:r>
        <w:rPr>
          <w:rFonts w:cs="Arial"/>
          <w:szCs w:val="22"/>
        </w:rPr>
        <w:t>Customer</w:t>
      </w:r>
      <w:r w:rsidRPr="00352DD5">
        <w:rPr>
          <w:rFonts w:cs="Arial"/>
          <w:szCs w:val="22"/>
        </w:rPr>
        <w:t>:</w:t>
      </w:r>
    </w:p>
    <w:p w14:paraId="461D9A59" w14:textId="77777777" w:rsidR="00840EFF" w:rsidRPr="00EF6354" w:rsidRDefault="00840EFF" w:rsidP="00840EFF">
      <w:pPr>
        <w:pStyle w:val="NumberedParagraph"/>
        <w:numPr>
          <w:ilvl w:val="0"/>
          <w:numId w:val="3"/>
        </w:numPr>
        <w:spacing w:after="0"/>
        <w:ind w:left="1797" w:hanging="357"/>
      </w:pPr>
      <w:r w:rsidRPr="00EF6354">
        <w:t>Description and overview of the service</w:t>
      </w:r>
    </w:p>
    <w:p w14:paraId="78B7217E" w14:textId="77777777" w:rsidR="00840EFF" w:rsidRPr="00EF6354" w:rsidRDefault="00840EFF" w:rsidP="00840EFF">
      <w:pPr>
        <w:pStyle w:val="NumberedParagraph"/>
        <w:numPr>
          <w:ilvl w:val="0"/>
          <w:numId w:val="3"/>
        </w:numPr>
        <w:spacing w:after="0"/>
        <w:ind w:left="1797" w:hanging="357"/>
      </w:pPr>
      <w:r w:rsidRPr="00EF6354">
        <w:t>Correct use of consumables and re-order process; and</w:t>
      </w:r>
    </w:p>
    <w:p w14:paraId="248CE4D2" w14:textId="77777777" w:rsidR="00840EFF" w:rsidRDefault="00840EFF" w:rsidP="00840EFF">
      <w:pPr>
        <w:pStyle w:val="NumberedParagraph"/>
        <w:numPr>
          <w:ilvl w:val="0"/>
          <w:numId w:val="3"/>
        </w:numPr>
        <w:spacing w:after="0"/>
        <w:ind w:left="1797" w:hanging="357"/>
      </w:pPr>
      <w:r w:rsidRPr="00EF6354">
        <w:t>Correct use of electronic labelling/despatch equipment/systems to improve efficiency in the production of transit labels/manifests.</w:t>
      </w:r>
    </w:p>
    <w:p w14:paraId="4C33247B" w14:textId="77777777" w:rsidR="00840EFF" w:rsidRPr="004C6083" w:rsidRDefault="00840EFF" w:rsidP="00840EFF">
      <w:pPr>
        <w:pStyle w:val="NumberedParagraph"/>
        <w:numPr>
          <w:ilvl w:val="0"/>
          <w:numId w:val="0"/>
        </w:numPr>
        <w:spacing w:after="0"/>
        <w:ind w:left="1797"/>
      </w:pPr>
    </w:p>
    <w:p w14:paraId="610B5481" w14:textId="150D8031" w:rsidR="00840EFF" w:rsidRDefault="00840EFF" w:rsidP="00840EFF">
      <w:pPr>
        <w:pStyle w:val="NumberedParagraph"/>
        <w:autoSpaceDE w:val="0"/>
        <w:autoSpaceDN w:val="0"/>
        <w:adjustRightInd w:val="0"/>
        <w:rPr>
          <w:rFonts w:cs="Arial"/>
          <w:szCs w:val="22"/>
        </w:rPr>
      </w:pPr>
      <w:r w:rsidRPr="004C6083">
        <w:rPr>
          <w:rFonts w:cs="Arial"/>
          <w:szCs w:val="22"/>
        </w:rPr>
        <w:t xml:space="preserve">In addition to training, the Customer may ask the Supplier to provide </w:t>
      </w:r>
      <w:r w:rsidR="00131645">
        <w:rPr>
          <w:rFonts w:cs="Arial"/>
          <w:szCs w:val="22"/>
        </w:rPr>
        <w:t xml:space="preserve">a </w:t>
      </w:r>
      <w:proofErr w:type="gramStart"/>
      <w:r w:rsidR="00A9656D">
        <w:rPr>
          <w:rFonts w:cs="Arial"/>
          <w:szCs w:val="22"/>
        </w:rPr>
        <w:t xml:space="preserve">user </w:t>
      </w:r>
      <w:r w:rsidR="00A9656D" w:rsidRPr="004C6083">
        <w:rPr>
          <w:rFonts w:cs="Arial"/>
          <w:szCs w:val="22"/>
        </w:rPr>
        <w:t>guide and/or instruction</w:t>
      </w:r>
      <w:r w:rsidR="00E56428">
        <w:rPr>
          <w:rFonts w:cs="Arial"/>
          <w:szCs w:val="22"/>
        </w:rPr>
        <w:t>s</w:t>
      </w:r>
      <w:proofErr w:type="gramEnd"/>
      <w:r w:rsidRPr="004C6083">
        <w:rPr>
          <w:rFonts w:cs="Arial"/>
          <w:szCs w:val="22"/>
        </w:rPr>
        <w:t xml:space="preserve"> for internal publication.</w:t>
      </w:r>
    </w:p>
    <w:p w14:paraId="0AB5C031" w14:textId="77777777" w:rsidR="00840EFF" w:rsidRPr="008E6764" w:rsidRDefault="00840EFF" w:rsidP="00840EFF">
      <w:pPr>
        <w:pStyle w:val="NumberedParagraph"/>
        <w:numPr>
          <w:ilvl w:val="0"/>
          <w:numId w:val="0"/>
        </w:numPr>
        <w:autoSpaceDE w:val="0"/>
        <w:autoSpaceDN w:val="0"/>
        <w:adjustRightInd w:val="0"/>
        <w:rPr>
          <w:rFonts w:cs="Arial"/>
          <w:color w:val="00958F"/>
          <w:szCs w:val="22"/>
        </w:rPr>
      </w:pPr>
      <w:r>
        <w:rPr>
          <w:rFonts w:cs="Arial"/>
          <w:b/>
          <w:color w:val="00958F"/>
          <w:szCs w:val="22"/>
        </w:rPr>
        <w:t>5. Tracking s</w:t>
      </w:r>
      <w:r w:rsidRPr="008E6764">
        <w:rPr>
          <w:rFonts w:cs="Arial"/>
          <w:b/>
          <w:color w:val="00958F"/>
          <w:szCs w:val="22"/>
        </w:rPr>
        <w:t>ervice</w:t>
      </w:r>
    </w:p>
    <w:p w14:paraId="799ADDC8" w14:textId="4A032560" w:rsidR="00840EFF" w:rsidRDefault="00840EFF" w:rsidP="00840EFF">
      <w:pPr>
        <w:pStyle w:val="NumberedParagraph"/>
        <w:autoSpaceDE w:val="0"/>
        <w:autoSpaceDN w:val="0"/>
        <w:adjustRightInd w:val="0"/>
        <w:rPr>
          <w:rFonts w:cs="Arial"/>
          <w:szCs w:val="22"/>
        </w:rPr>
      </w:pPr>
      <w:r w:rsidRPr="004C6083">
        <w:rPr>
          <w:rFonts w:cs="Arial"/>
          <w:szCs w:val="22"/>
        </w:rPr>
        <w:t>The Supplier will be required to provide a tracking service, which as a minimum must include a web-accessible tracking service</w:t>
      </w:r>
      <w:r>
        <w:rPr>
          <w:rFonts w:cs="Arial"/>
          <w:szCs w:val="22"/>
        </w:rPr>
        <w:t xml:space="preserve"> available to </w:t>
      </w:r>
      <w:r w:rsidR="007A6E2E">
        <w:rPr>
          <w:rFonts w:cs="Arial"/>
          <w:szCs w:val="22"/>
        </w:rPr>
        <w:t>all</w:t>
      </w:r>
      <w:r>
        <w:rPr>
          <w:rFonts w:cs="Arial"/>
          <w:szCs w:val="22"/>
        </w:rPr>
        <w:t xml:space="preserve"> the Customer’s staff</w:t>
      </w:r>
      <w:r w:rsidRPr="004C6083">
        <w:rPr>
          <w:rFonts w:cs="Arial"/>
          <w:szCs w:val="22"/>
        </w:rPr>
        <w:t>, to monitor the delivery stages of a consignment from consignor to consignee.</w:t>
      </w:r>
    </w:p>
    <w:p w14:paraId="453B3485" w14:textId="77777777" w:rsidR="00840EFF" w:rsidRDefault="00840EFF" w:rsidP="00840EFF">
      <w:pPr>
        <w:pStyle w:val="NumberedParagraph"/>
        <w:autoSpaceDE w:val="0"/>
        <w:autoSpaceDN w:val="0"/>
        <w:adjustRightInd w:val="0"/>
        <w:rPr>
          <w:rFonts w:cs="Arial"/>
          <w:szCs w:val="22"/>
        </w:rPr>
      </w:pPr>
      <w:r w:rsidRPr="004C6083">
        <w:rPr>
          <w:rFonts w:cs="Arial"/>
          <w:szCs w:val="22"/>
        </w:rPr>
        <w:t>The Supplier should provide full information on the service they propose including how often tracking data is refreshed, whether the tracking data will be shown in real time or whether there are any time delays, whether the data provided is automatically uploaded or manually inputted</w:t>
      </w:r>
      <w:r>
        <w:rPr>
          <w:rFonts w:cs="Arial"/>
          <w:szCs w:val="22"/>
        </w:rPr>
        <w:t xml:space="preserve"> </w:t>
      </w:r>
      <w:r w:rsidRPr="004C6083">
        <w:rPr>
          <w:rFonts w:cs="Arial"/>
          <w:szCs w:val="22"/>
        </w:rPr>
        <w:t xml:space="preserve">i.e. by drivers or other operators, </w:t>
      </w:r>
      <w:r>
        <w:rPr>
          <w:rFonts w:cs="Arial"/>
          <w:szCs w:val="22"/>
        </w:rPr>
        <w:t>whether the system will send automatic updates to staff i.e. a more precise delivery time window/a dispatch notice,</w:t>
      </w:r>
      <w:r w:rsidRPr="004C6083">
        <w:rPr>
          <w:rFonts w:cs="Arial"/>
          <w:szCs w:val="22"/>
        </w:rPr>
        <w:t xml:space="preserve"> the reliability of tracking data provided and how they collate data i.e. for management information purposes. </w:t>
      </w:r>
    </w:p>
    <w:p w14:paraId="0B5ABDB1" w14:textId="77777777" w:rsidR="00840EFF" w:rsidRPr="0034677A" w:rsidRDefault="00840EFF" w:rsidP="00840EFF">
      <w:pPr>
        <w:pStyle w:val="NumberedParagraph"/>
        <w:numPr>
          <w:ilvl w:val="0"/>
          <w:numId w:val="0"/>
        </w:numPr>
        <w:autoSpaceDE w:val="0"/>
        <w:autoSpaceDN w:val="0"/>
        <w:adjustRightInd w:val="0"/>
        <w:rPr>
          <w:rFonts w:cs="Arial"/>
          <w:color w:val="00958F"/>
          <w:szCs w:val="22"/>
        </w:rPr>
      </w:pPr>
      <w:r>
        <w:rPr>
          <w:rFonts w:cs="Arial"/>
          <w:b/>
          <w:color w:val="00958F"/>
          <w:szCs w:val="22"/>
        </w:rPr>
        <w:t xml:space="preserve">6. </w:t>
      </w:r>
      <w:r w:rsidRPr="0034677A">
        <w:rPr>
          <w:rFonts w:cs="Arial"/>
          <w:b/>
          <w:color w:val="00958F"/>
          <w:szCs w:val="22"/>
        </w:rPr>
        <w:t>Proof of delivery</w:t>
      </w:r>
    </w:p>
    <w:p w14:paraId="332BEDF1" w14:textId="77777777" w:rsidR="00840EFF" w:rsidRDefault="00840EFF" w:rsidP="00840EFF">
      <w:pPr>
        <w:pStyle w:val="NumberedParagraph"/>
        <w:autoSpaceDE w:val="0"/>
        <w:autoSpaceDN w:val="0"/>
        <w:adjustRightInd w:val="0"/>
        <w:rPr>
          <w:rFonts w:cs="Arial"/>
          <w:szCs w:val="22"/>
        </w:rPr>
      </w:pPr>
      <w:r w:rsidRPr="004C6083">
        <w:rPr>
          <w:rFonts w:cs="Arial"/>
          <w:szCs w:val="22"/>
        </w:rPr>
        <w:t>The Supplier must be able to provide Proof of Delivery notification where requested as standard</w:t>
      </w:r>
      <w:r>
        <w:rPr>
          <w:rFonts w:cs="Arial"/>
          <w:szCs w:val="22"/>
        </w:rPr>
        <w:t>, including the ability to view signed for signatures and photos of dropped off locations</w:t>
      </w:r>
      <w:r w:rsidRPr="004C6083">
        <w:rPr>
          <w:rFonts w:cs="Arial"/>
          <w:szCs w:val="22"/>
        </w:rPr>
        <w:t xml:space="preserve">. </w:t>
      </w:r>
    </w:p>
    <w:p w14:paraId="37540AB2" w14:textId="1A8E126C" w:rsidR="00840EFF" w:rsidRDefault="00840EFF" w:rsidP="00840EFF">
      <w:pPr>
        <w:pStyle w:val="NumberedParagraph"/>
        <w:autoSpaceDE w:val="0"/>
        <w:autoSpaceDN w:val="0"/>
        <w:adjustRightInd w:val="0"/>
        <w:rPr>
          <w:rFonts w:cs="Arial"/>
          <w:szCs w:val="22"/>
        </w:rPr>
      </w:pPr>
      <w:r>
        <w:rPr>
          <w:rFonts w:cs="Arial"/>
          <w:szCs w:val="22"/>
        </w:rPr>
        <w:t>The Supplier should provide full information on the proposed Proof of Delivery notification service.</w:t>
      </w:r>
    </w:p>
    <w:p w14:paraId="2E2B27D5" w14:textId="77777777" w:rsidR="00840EFF" w:rsidRPr="0034677A" w:rsidRDefault="00840EFF" w:rsidP="00840EFF">
      <w:pPr>
        <w:pStyle w:val="NumberedParagraph"/>
        <w:numPr>
          <w:ilvl w:val="0"/>
          <w:numId w:val="0"/>
        </w:numPr>
        <w:autoSpaceDE w:val="0"/>
        <w:autoSpaceDN w:val="0"/>
        <w:adjustRightInd w:val="0"/>
        <w:rPr>
          <w:rFonts w:cs="Arial"/>
          <w:b/>
          <w:color w:val="00958F"/>
          <w:szCs w:val="22"/>
        </w:rPr>
      </w:pPr>
      <w:r>
        <w:rPr>
          <w:rFonts w:cs="Arial"/>
          <w:b/>
          <w:color w:val="00958F"/>
          <w:szCs w:val="22"/>
        </w:rPr>
        <w:t xml:space="preserve">7. </w:t>
      </w:r>
      <w:r w:rsidRPr="0034677A">
        <w:rPr>
          <w:rFonts w:cs="Arial"/>
          <w:b/>
          <w:color w:val="00958F"/>
          <w:szCs w:val="22"/>
        </w:rPr>
        <w:t>Delivery protocol</w:t>
      </w:r>
    </w:p>
    <w:p w14:paraId="48A3CFB3" w14:textId="77777777" w:rsidR="00840EFF" w:rsidRDefault="00840EFF" w:rsidP="00840EFF">
      <w:pPr>
        <w:pStyle w:val="NumberedParagraph"/>
        <w:autoSpaceDE w:val="0"/>
        <w:autoSpaceDN w:val="0"/>
        <w:adjustRightInd w:val="0"/>
        <w:rPr>
          <w:rFonts w:cs="Arial"/>
          <w:szCs w:val="22"/>
        </w:rPr>
      </w:pPr>
      <w:r>
        <w:rPr>
          <w:rFonts w:cs="Arial"/>
          <w:szCs w:val="22"/>
        </w:rPr>
        <w:t>Upon delivery to the specified address, the Supplier must always ensure that consignments are never left u</w:t>
      </w:r>
      <w:r w:rsidRPr="00221148">
        <w:rPr>
          <w:rFonts w:cs="Arial"/>
          <w:szCs w:val="22"/>
        </w:rPr>
        <w:t>nattended</w:t>
      </w:r>
      <w:r>
        <w:rPr>
          <w:rFonts w:cs="Arial"/>
          <w:szCs w:val="22"/>
        </w:rPr>
        <w:t xml:space="preserve"> or with any other party, including a neighbour, unless expressly agreed with the Customer prior to the delivery.</w:t>
      </w:r>
    </w:p>
    <w:p w14:paraId="757EE807" w14:textId="229E40B7" w:rsidR="00402D2B" w:rsidRDefault="00402D2B" w:rsidP="00840EFF">
      <w:pPr>
        <w:pStyle w:val="NumberedParagraph"/>
        <w:autoSpaceDE w:val="0"/>
        <w:autoSpaceDN w:val="0"/>
        <w:adjustRightInd w:val="0"/>
        <w:rPr>
          <w:rFonts w:cs="Arial"/>
          <w:szCs w:val="22"/>
        </w:rPr>
      </w:pPr>
      <w:r>
        <w:rPr>
          <w:rFonts w:cs="Arial"/>
          <w:szCs w:val="22"/>
        </w:rPr>
        <w:t xml:space="preserve">The </w:t>
      </w:r>
      <w:r w:rsidR="007279EF">
        <w:rPr>
          <w:rFonts w:cs="Arial"/>
          <w:szCs w:val="22"/>
        </w:rPr>
        <w:t xml:space="preserve">supplier </w:t>
      </w:r>
      <w:r w:rsidR="005676CD">
        <w:rPr>
          <w:rFonts w:cs="Arial"/>
          <w:szCs w:val="22"/>
        </w:rPr>
        <w:t xml:space="preserve">must always ensure that the person that signs for the </w:t>
      </w:r>
      <w:r w:rsidR="0086291D">
        <w:rPr>
          <w:rFonts w:cs="Arial"/>
          <w:szCs w:val="22"/>
        </w:rPr>
        <w:t xml:space="preserve">consignment is the person </w:t>
      </w:r>
      <w:r w:rsidR="005024D2">
        <w:rPr>
          <w:rFonts w:cs="Arial"/>
          <w:szCs w:val="22"/>
        </w:rPr>
        <w:t xml:space="preserve">that is named as the </w:t>
      </w:r>
      <w:r w:rsidR="009D4509">
        <w:rPr>
          <w:rFonts w:cs="Arial"/>
          <w:szCs w:val="22"/>
        </w:rPr>
        <w:t>recipient of the consignment</w:t>
      </w:r>
      <w:r w:rsidR="00524249">
        <w:rPr>
          <w:rFonts w:cs="Arial"/>
          <w:szCs w:val="22"/>
        </w:rPr>
        <w:t>,</w:t>
      </w:r>
      <w:r w:rsidR="009D4509">
        <w:rPr>
          <w:rFonts w:cs="Arial"/>
          <w:szCs w:val="22"/>
        </w:rPr>
        <w:t xml:space="preserve"> </w:t>
      </w:r>
      <w:r w:rsidR="003633AB">
        <w:rPr>
          <w:rFonts w:cs="Arial"/>
          <w:szCs w:val="22"/>
        </w:rPr>
        <w:t>u</w:t>
      </w:r>
      <w:r w:rsidR="001E79A9">
        <w:rPr>
          <w:rFonts w:cs="Arial"/>
          <w:szCs w:val="22"/>
        </w:rPr>
        <w:t>nless expressly agreed with the customer prior to delivery.</w:t>
      </w:r>
    </w:p>
    <w:p w14:paraId="4F63DE24" w14:textId="77777777" w:rsidR="00840EFF" w:rsidRDefault="00840EFF" w:rsidP="00840EFF">
      <w:pPr>
        <w:pStyle w:val="NumberedParagraph"/>
        <w:autoSpaceDE w:val="0"/>
        <w:autoSpaceDN w:val="0"/>
        <w:adjustRightInd w:val="0"/>
        <w:rPr>
          <w:rFonts w:cs="Arial"/>
          <w:szCs w:val="22"/>
        </w:rPr>
      </w:pPr>
      <w:r>
        <w:rPr>
          <w:rFonts w:cs="Arial"/>
          <w:szCs w:val="22"/>
        </w:rPr>
        <w:t xml:space="preserve">If the receiving party is not available to receive the consignment and no pre-approved arrangement has been agreed, the Supplier must leave a calling card </w:t>
      </w:r>
      <w:r>
        <w:rPr>
          <w:rFonts w:cs="Arial"/>
          <w:szCs w:val="22"/>
        </w:rPr>
        <w:lastRenderedPageBreak/>
        <w:t>stating that the delivery was missed and shall hold the consignment.  An attempt to re-deliver must then be made no later than the same time on the following day.</w:t>
      </w:r>
    </w:p>
    <w:p w14:paraId="454DFC4B" w14:textId="77777777" w:rsidR="00840EFF" w:rsidRPr="00D14EE2" w:rsidRDefault="00840EFF" w:rsidP="00840EFF">
      <w:pPr>
        <w:pStyle w:val="NumberedParagraph"/>
        <w:autoSpaceDE w:val="0"/>
        <w:autoSpaceDN w:val="0"/>
        <w:adjustRightInd w:val="0"/>
        <w:rPr>
          <w:rFonts w:cs="Arial"/>
          <w:szCs w:val="22"/>
        </w:rPr>
      </w:pPr>
      <w:r>
        <w:rPr>
          <w:rFonts w:cs="Arial"/>
          <w:szCs w:val="22"/>
        </w:rPr>
        <w:t>The Supplier should provide an option for a secure, local depot, parcel locker and/or another convenient centre whereby the Customer’s receiving party can collect the consignment.</w:t>
      </w:r>
    </w:p>
    <w:p w14:paraId="5BD4B4B1" w14:textId="46621DC7" w:rsidR="00840EFF" w:rsidRPr="00E1340A" w:rsidRDefault="00840EFF" w:rsidP="00840EFF">
      <w:pPr>
        <w:pStyle w:val="NumberedParagraph"/>
        <w:numPr>
          <w:ilvl w:val="0"/>
          <w:numId w:val="0"/>
        </w:numPr>
        <w:autoSpaceDE w:val="0"/>
        <w:autoSpaceDN w:val="0"/>
        <w:adjustRightInd w:val="0"/>
        <w:rPr>
          <w:rFonts w:cs="Arial"/>
          <w:b/>
          <w:color w:val="00958F"/>
          <w:szCs w:val="22"/>
        </w:rPr>
      </w:pPr>
      <w:r>
        <w:rPr>
          <w:rFonts w:cs="Arial"/>
          <w:b/>
          <w:color w:val="00958F"/>
          <w:szCs w:val="22"/>
        </w:rPr>
        <w:t xml:space="preserve">8. </w:t>
      </w:r>
      <w:r w:rsidR="00957598">
        <w:rPr>
          <w:rFonts w:cs="Arial"/>
          <w:b/>
          <w:color w:val="00958F"/>
          <w:szCs w:val="22"/>
        </w:rPr>
        <w:t xml:space="preserve">Collection and </w:t>
      </w:r>
      <w:r>
        <w:rPr>
          <w:rFonts w:cs="Arial"/>
          <w:b/>
          <w:color w:val="00958F"/>
          <w:szCs w:val="22"/>
        </w:rPr>
        <w:t>Deliver</w:t>
      </w:r>
      <w:r w:rsidR="00B94542">
        <w:rPr>
          <w:rFonts w:cs="Arial"/>
          <w:b/>
          <w:color w:val="00958F"/>
          <w:szCs w:val="22"/>
        </w:rPr>
        <w:t>y</w:t>
      </w:r>
      <w:r>
        <w:rPr>
          <w:rFonts w:cs="Arial"/>
          <w:b/>
          <w:color w:val="00958F"/>
          <w:szCs w:val="22"/>
        </w:rPr>
        <w:t xml:space="preserve"> times</w:t>
      </w:r>
    </w:p>
    <w:p w14:paraId="5F31632F" w14:textId="3D9D6672" w:rsidR="00BA6204" w:rsidRDefault="0026410C" w:rsidP="00840EFF">
      <w:pPr>
        <w:pStyle w:val="NumberedParagraph"/>
        <w:autoSpaceDE w:val="0"/>
        <w:autoSpaceDN w:val="0"/>
        <w:adjustRightInd w:val="0"/>
        <w:rPr>
          <w:rFonts w:cs="Arial"/>
          <w:szCs w:val="22"/>
        </w:rPr>
      </w:pPr>
      <w:r>
        <w:rPr>
          <w:rFonts w:cs="Arial"/>
          <w:szCs w:val="22"/>
        </w:rPr>
        <w:t>The customer’s h</w:t>
      </w:r>
      <w:r w:rsidR="00C51CCF">
        <w:rPr>
          <w:rFonts w:cs="Arial"/>
          <w:szCs w:val="22"/>
        </w:rPr>
        <w:t xml:space="preserve">ome </w:t>
      </w:r>
      <w:proofErr w:type="gramStart"/>
      <w:r w:rsidR="004337D3">
        <w:rPr>
          <w:rFonts w:cs="Arial"/>
          <w:szCs w:val="22"/>
        </w:rPr>
        <w:t>based</w:t>
      </w:r>
      <w:proofErr w:type="gramEnd"/>
      <w:r w:rsidR="00C51CCF">
        <w:rPr>
          <w:rFonts w:cs="Arial"/>
          <w:szCs w:val="22"/>
        </w:rPr>
        <w:t xml:space="preserve"> </w:t>
      </w:r>
      <w:r w:rsidR="00990D08">
        <w:rPr>
          <w:rFonts w:cs="Arial"/>
          <w:szCs w:val="22"/>
        </w:rPr>
        <w:t xml:space="preserve">and </w:t>
      </w:r>
      <w:r w:rsidR="00BA6204">
        <w:rPr>
          <w:rFonts w:cs="Arial"/>
          <w:szCs w:val="22"/>
        </w:rPr>
        <w:t>office-based</w:t>
      </w:r>
      <w:r w:rsidR="00990D08">
        <w:rPr>
          <w:rFonts w:cs="Arial"/>
          <w:szCs w:val="22"/>
        </w:rPr>
        <w:t xml:space="preserve"> </w:t>
      </w:r>
      <w:r w:rsidR="00C51CCF">
        <w:rPr>
          <w:rFonts w:cs="Arial"/>
          <w:szCs w:val="22"/>
        </w:rPr>
        <w:t xml:space="preserve">staff </w:t>
      </w:r>
      <w:r w:rsidR="00990D08">
        <w:rPr>
          <w:rFonts w:cs="Arial"/>
          <w:szCs w:val="22"/>
        </w:rPr>
        <w:t xml:space="preserve">should be able to book </w:t>
      </w:r>
      <w:r w:rsidR="00CA04C0">
        <w:rPr>
          <w:rFonts w:cs="Arial"/>
          <w:szCs w:val="22"/>
        </w:rPr>
        <w:t xml:space="preserve">all </w:t>
      </w:r>
      <w:r w:rsidR="00990D08">
        <w:rPr>
          <w:rFonts w:cs="Arial"/>
          <w:szCs w:val="22"/>
        </w:rPr>
        <w:t>services on-line</w:t>
      </w:r>
      <w:r w:rsidR="00BA6204">
        <w:rPr>
          <w:rFonts w:cs="Arial"/>
          <w:szCs w:val="22"/>
        </w:rPr>
        <w:t>.</w:t>
      </w:r>
    </w:p>
    <w:p w14:paraId="5C3B30A2" w14:textId="77777777" w:rsidR="00662999" w:rsidRDefault="00BA6204" w:rsidP="00840EFF">
      <w:pPr>
        <w:pStyle w:val="NumberedParagraph"/>
        <w:autoSpaceDE w:val="0"/>
        <w:autoSpaceDN w:val="0"/>
        <w:adjustRightInd w:val="0"/>
        <w:rPr>
          <w:rFonts w:cs="Arial"/>
          <w:szCs w:val="22"/>
        </w:rPr>
      </w:pPr>
      <w:r>
        <w:rPr>
          <w:rFonts w:cs="Arial"/>
          <w:szCs w:val="22"/>
        </w:rPr>
        <w:t>T</w:t>
      </w:r>
      <w:r w:rsidR="00F40401">
        <w:rPr>
          <w:rFonts w:cs="Arial"/>
          <w:szCs w:val="22"/>
        </w:rPr>
        <w:t>he on-line booking system should have</w:t>
      </w:r>
      <w:r w:rsidR="00CA04C0">
        <w:rPr>
          <w:rFonts w:cs="Arial"/>
          <w:szCs w:val="22"/>
        </w:rPr>
        <w:t xml:space="preserve"> </w:t>
      </w:r>
      <w:r w:rsidR="00DD1384">
        <w:rPr>
          <w:rFonts w:cs="Arial"/>
          <w:szCs w:val="22"/>
        </w:rPr>
        <w:t xml:space="preserve">the </w:t>
      </w:r>
      <w:r w:rsidR="001A0F33">
        <w:rPr>
          <w:rFonts w:cs="Arial"/>
          <w:szCs w:val="22"/>
        </w:rPr>
        <w:t>functionality</w:t>
      </w:r>
      <w:r w:rsidR="00DD1384">
        <w:rPr>
          <w:rFonts w:cs="Arial"/>
          <w:szCs w:val="22"/>
        </w:rPr>
        <w:t xml:space="preserve"> </w:t>
      </w:r>
      <w:r w:rsidR="00AD61E0">
        <w:rPr>
          <w:rFonts w:cs="Arial"/>
          <w:szCs w:val="22"/>
        </w:rPr>
        <w:t>to allow</w:t>
      </w:r>
      <w:r>
        <w:rPr>
          <w:rFonts w:cs="Arial"/>
          <w:szCs w:val="22"/>
        </w:rPr>
        <w:t xml:space="preserve"> staff to</w:t>
      </w:r>
      <w:r w:rsidR="00DD1384">
        <w:rPr>
          <w:rFonts w:cs="Arial"/>
          <w:szCs w:val="22"/>
        </w:rPr>
        <w:t xml:space="preserve"> specify </w:t>
      </w:r>
      <w:r w:rsidR="001609F1">
        <w:rPr>
          <w:rFonts w:cs="Arial"/>
          <w:szCs w:val="22"/>
        </w:rPr>
        <w:t xml:space="preserve">their required </w:t>
      </w:r>
      <w:r w:rsidR="00DD1384">
        <w:rPr>
          <w:rFonts w:cs="Arial"/>
          <w:szCs w:val="22"/>
        </w:rPr>
        <w:t>collection and delivery times.</w:t>
      </w:r>
      <w:r w:rsidR="00990D08">
        <w:rPr>
          <w:rFonts w:cs="Arial"/>
          <w:szCs w:val="22"/>
        </w:rPr>
        <w:t xml:space="preserve"> </w:t>
      </w:r>
    </w:p>
    <w:p w14:paraId="65C5AA77" w14:textId="07F78304" w:rsidR="00662999" w:rsidRDefault="00662999" w:rsidP="00662999">
      <w:pPr>
        <w:pStyle w:val="NumberedParagraph"/>
        <w:autoSpaceDE w:val="0"/>
        <w:autoSpaceDN w:val="0"/>
        <w:adjustRightInd w:val="0"/>
        <w:rPr>
          <w:rFonts w:cs="Arial"/>
          <w:szCs w:val="22"/>
        </w:rPr>
      </w:pPr>
      <w:r>
        <w:rPr>
          <w:rFonts w:cs="Arial"/>
          <w:szCs w:val="22"/>
        </w:rPr>
        <w:t>Temple Quay House collections should be made daily on weekdays at 16.00hrs all other collections should be at the time and at the address requested on booking.</w:t>
      </w:r>
    </w:p>
    <w:p w14:paraId="0A24D647" w14:textId="3D1D2C71" w:rsidR="00840EFF" w:rsidRPr="003F6E5F" w:rsidRDefault="00840EFF" w:rsidP="00840EFF">
      <w:pPr>
        <w:pStyle w:val="NumberedParagraph"/>
        <w:autoSpaceDE w:val="0"/>
        <w:autoSpaceDN w:val="0"/>
        <w:adjustRightInd w:val="0"/>
        <w:rPr>
          <w:rFonts w:cs="Arial"/>
          <w:szCs w:val="22"/>
        </w:rPr>
      </w:pPr>
      <w:r>
        <w:rPr>
          <w:rFonts w:cs="Arial"/>
          <w:szCs w:val="22"/>
        </w:rPr>
        <w:t xml:space="preserve">The </w:t>
      </w:r>
      <w:r w:rsidRPr="00B94542">
        <w:rPr>
          <w:rFonts w:cs="Arial"/>
          <w:szCs w:val="22"/>
        </w:rPr>
        <w:t>Customer’s normal office opening hours are between 7am and 7pm</w:t>
      </w:r>
      <w:r>
        <w:rPr>
          <w:rFonts w:cs="Arial"/>
          <w:szCs w:val="22"/>
        </w:rPr>
        <w:t>.  Consignments should not normally be delivered outside of these hours unless expressly requested by the Customer.</w:t>
      </w:r>
    </w:p>
    <w:p w14:paraId="423D0B74" w14:textId="77777777" w:rsidR="00840EFF" w:rsidRPr="008E6764" w:rsidRDefault="00840EFF" w:rsidP="00840EFF">
      <w:pPr>
        <w:pStyle w:val="NumberedParagraph"/>
        <w:numPr>
          <w:ilvl w:val="0"/>
          <w:numId w:val="0"/>
        </w:numPr>
        <w:autoSpaceDE w:val="0"/>
        <w:autoSpaceDN w:val="0"/>
        <w:adjustRightInd w:val="0"/>
        <w:rPr>
          <w:rFonts w:cs="Arial"/>
          <w:color w:val="00958F"/>
          <w:szCs w:val="22"/>
        </w:rPr>
      </w:pPr>
      <w:r>
        <w:rPr>
          <w:rFonts w:cs="Arial"/>
          <w:b/>
          <w:color w:val="00958F"/>
          <w:szCs w:val="22"/>
        </w:rPr>
        <w:t>9. Management information r</w:t>
      </w:r>
      <w:r w:rsidRPr="008E6764">
        <w:rPr>
          <w:rFonts w:cs="Arial"/>
          <w:b/>
          <w:color w:val="00958F"/>
          <w:szCs w:val="22"/>
        </w:rPr>
        <w:t>eporting</w:t>
      </w:r>
    </w:p>
    <w:p w14:paraId="3AED3AAE" w14:textId="6963D2E4" w:rsidR="00840EFF" w:rsidRPr="004C6083" w:rsidRDefault="00840EFF" w:rsidP="00840EFF">
      <w:pPr>
        <w:pStyle w:val="NumberedParagraph"/>
        <w:autoSpaceDE w:val="0"/>
        <w:autoSpaceDN w:val="0"/>
        <w:adjustRightInd w:val="0"/>
        <w:rPr>
          <w:rFonts w:cs="Arial"/>
          <w:szCs w:val="22"/>
        </w:rPr>
      </w:pPr>
      <w:r w:rsidRPr="004C6083">
        <w:rPr>
          <w:rFonts w:cs="Arial"/>
          <w:szCs w:val="22"/>
        </w:rPr>
        <w:t xml:space="preserve">The Supplier will be required to </w:t>
      </w:r>
      <w:r w:rsidR="00F54D4F">
        <w:rPr>
          <w:rFonts w:cs="Arial"/>
          <w:szCs w:val="22"/>
        </w:rPr>
        <w:t>make available</w:t>
      </w:r>
      <w:r w:rsidR="008F07FD">
        <w:rPr>
          <w:rFonts w:cs="Arial"/>
          <w:szCs w:val="22"/>
        </w:rPr>
        <w:t>,</w:t>
      </w:r>
      <w:r w:rsidRPr="004C6083">
        <w:rPr>
          <w:rFonts w:cs="Arial"/>
          <w:szCs w:val="22"/>
        </w:rPr>
        <w:t xml:space="preserve"> </w:t>
      </w:r>
      <w:r w:rsidR="00862907">
        <w:rPr>
          <w:rFonts w:cs="Arial"/>
          <w:szCs w:val="22"/>
        </w:rPr>
        <w:t>with on-line access</w:t>
      </w:r>
      <w:r w:rsidR="008F07FD">
        <w:rPr>
          <w:rFonts w:cs="Arial"/>
          <w:szCs w:val="22"/>
        </w:rPr>
        <w:t>,</w:t>
      </w:r>
      <w:r w:rsidR="00862907">
        <w:rPr>
          <w:rFonts w:cs="Arial"/>
          <w:szCs w:val="22"/>
        </w:rPr>
        <w:t xml:space="preserve"> </w:t>
      </w:r>
      <w:r w:rsidRPr="004C6083">
        <w:rPr>
          <w:rFonts w:cs="Arial"/>
          <w:szCs w:val="22"/>
        </w:rPr>
        <w:t xml:space="preserve">Management Information </w:t>
      </w:r>
      <w:r w:rsidR="00725A7A">
        <w:rPr>
          <w:rFonts w:cs="Arial"/>
          <w:szCs w:val="22"/>
        </w:rPr>
        <w:t xml:space="preserve">updated </w:t>
      </w:r>
      <w:r w:rsidRPr="004C6083">
        <w:rPr>
          <w:rFonts w:cs="Arial"/>
          <w:szCs w:val="22"/>
        </w:rPr>
        <w:t>on</w:t>
      </w:r>
      <w:r w:rsidR="009C1A1A">
        <w:rPr>
          <w:rFonts w:cs="Arial"/>
          <w:szCs w:val="22"/>
        </w:rPr>
        <w:t xml:space="preserve"> at least </w:t>
      </w:r>
      <w:r w:rsidRPr="004C6083">
        <w:rPr>
          <w:rFonts w:cs="Arial"/>
          <w:szCs w:val="22"/>
        </w:rPr>
        <w:t xml:space="preserve">a </w:t>
      </w:r>
      <w:r w:rsidR="00725A7A">
        <w:rPr>
          <w:rFonts w:cs="Arial"/>
          <w:szCs w:val="22"/>
        </w:rPr>
        <w:t>month</w:t>
      </w:r>
      <w:r w:rsidRPr="004C6083">
        <w:rPr>
          <w:rFonts w:cs="Arial"/>
          <w:szCs w:val="22"/>
        </w:rPr>
        <w:t>ly basis</w:t>
      </w:r>
      <w:r w:rsidR="008F07FD">
        <w:rPr>
          <w:rFonts w:cs="Arial"/>
          <w:szCs w:val="22"/>
        </w:rPr>
        <w:t xml:space="preserve"> </w:t>
      </w:r>
      <w:r w:rsidR="007A7E49">
        <w:rPr>
          <w:rFonts w:cs="Arial"/>
          <w:szCs w:val="22"/>
        </w:rPr>
        <w:t>and with the facility to create reports</w:t>
      </w:r>
      <w:r w:rsidR="00C73196">
        <w:rPr>
          <w:rFonts w:cs="Arial"/>
          <w:szCs w:val="22"/>
        </w:rPr>
        <w:t>-</w:t>
      </w:r>
      <w:r w:rsidR="002754C7">
        <w:rPr>
          <w:rFonts w:cs="Arial"/>
          <w:szCs w:val="22"/>
        </w:rPr>
        <w:t xml:space="preserve"> </w:t>
      </w:r>
      <w:r w:rsidRPr="004C6083">
        <w:rPr>
          <w:rFonts w:cs="Arial"/>
          <w:szCs w:val="22"/>
        </w:rPr>
        <w:t xml:space="preserve">including but not exclusive to: </w:t>
      </w:r>
    </w:p>
    <w:p w14:paraId="39F10160" w14:textId="77777777" w:rsidR="00840EFF" w:rsidRPr="00940E8F" w:rsidRDefault="00840EFF" w:rsidP="00840EFF">
      <w:pPr>
        <w:autoSpaceDE w:val="0"/>
        <w:autoSpaceDN w:val="0"/>
        <w:adjustRightInd w:val="0"/>
        <w:ind w:left="720" w:firstLine="720"/>
        <w:rPr>
          <w:rFonts w:cs="Arial"/>
          <w:b/>
          <w:szCs w:val="22"/>
        </w:rPr>
      </w:pPr>
      <w:r w:rsidRPr="00940E8F">
        <w:rPr>
          <w:rFonts w:cs="Arial"/>
          <w:b/>
          <w:szCs w:val="22"/>
        </w:rPr>
        <w:t>Volume and expenditure of contract</w:t>
      </w:r>
    </w:p>
    <w:p w14:paraId="6DCE8362" w14:textId="77777777" w:rsidR="00840EFF" w:rsidRPr="00EF6354" w:rsidRDefault="00840EFF" w:rsidP="00840EFF">
      <w:pPr>
        <w:autoSpaceDE w:val="0"/>
        <w:autoSpaceDN w:val="0"/>
        <w:adjustRightInd w:val="0"/>
        <w:ind w:left="720" w:firstLine="720"/>
        <w:rPr>
          <w:rFonts w:cs="Arial"/>
          <w:szCs w:val="22"/>
        </w:rPr>
      </w:pPr>
    </w:p>
    <w:p w14:paraId="269339B1" w14:textId="5E2153D4" w:rsidR="00840EFF" w:rsidRPr="00EF6354" w:rsidRDefault="00840EFF" w:rsidP="00840EFF">
      <w:pPr>
        <w:numPr>
          <w:ilvl w:val="1"/>
          <w:numId w:val="25"/>
        </w:numPr>
        <w:autoSpaceDE w:val="0"/>
        <w:autoSpaceDN w:val="0"/>
        <w:adjustRightInd w:val="0"/>
        <w:rPr>
          <w:rFonts w:cs="Arial"/>
          <w:szCs w:val="22"/>
        </w:rPr>
      </w:pPr>
      <w:r w:rsidRPr="00EF6354">
        <w:rPr>
          <w:rFonts w:cs="Arial"/>
          <w:szCs w:val="22"/>
        </w:rPr>
        <w:t xml:space="preserve">Volume and expenditure of </w:t>
      </w:r>
      <w:r w:rsidR="005E3FFD">
        <w:rPr>
          <w:rFonts w:cs="Arial"/>
          <w:szCs w:val="22"/>
        </w:rPr>
        <w:t xml:space="preserve">any </w:t>
      </w:r>
      <w:r w:rsidRPr="00EF6354">
        <w:rPr>
          <w:rFonts w:cs="Arial"/>
          <w:szCs w:val="22"/>
        </w:rPr>
        <w:t>consumable usage</w:t>
      </w:r>
    </w:p>
    <w:p w14:paraId="524CD7C0" w14:textId="2D949FF2" w:rsidR="00840EFF" w:rsidRPr="00EF6354" w:rsidRDefault="00840EFF" w:rsidP="00152383">
      <w:pPr>
        <w:numPr>
          <w:ilvl w:val="1"/>
          <w:numId w:val="25"/>
        </w:numPr>
        <w:autoSpaceDE w:val="0"/>
        <w:autoSpaceDN w:val="0"/>
        <w:adjustRightInd w:val="0"/>
        <w:rPr>
          <w:rFonts w:cs="Arial"/>
          <w:szCs w:val="22"/>
        </w:rPr>
      </w:pPr>
      <w:r w:rsidRPr="00EF6354">
        <w:rPr>
          <w:rFonts w:cs="Arial"/>
          <w:szCs w:val="22"/>
        </w:rPr>
        <w:t xml:space="preserve">Performance against target delivery timescales </w:t>
      </w:r>
    </w:p>
    <w:p w14:paraId="68E0850B" w14:textId="077CE9C8" w:rsidR="00840EFF" w:rsidRPr="00EF6354" w:rsidRDefault="00840EFF" w:rsidP="00840EFF">
      <w:pPr>
        <w:numPr>
          <w:ilvl w:val="1"/>
          <w:numId w:val="25"/>
        </w:numPr>
        <w:autoSpaceDE w:val="0"/>
        <w:autoSpaceDN w:val="0"/>
        <w:adjustRightInd w:val="0"/>
        <w:rPr>
          <w:rFonts w:cs="Arial"/>
          <w:szCs w:val="22"/>
        </w:rPr>
      </w:pPr>
      <w:r w:rsidRPr="00EF6354">
        <w:rPr>
          <w:rFonts w:cs="Arial"/>
          <w:szCs w:val="22"/>
        </w:rPr>
        <w:t xml:space="preserve">Volume and expenditure of </w:t>
      </w:r>
      <w:r w:rsidR="005E3FFD">
        <w:rPr>
          <w:rFonts w:cs="Arial"/>
          <w:szCs w:val="22"/>
        </w:rPr>
        <w:t>all services</w:t>
      </w:r>
    </w:p>
    <w:p w14:paraId="085CE0E0" w14:textId="4AA6F676" w:rsidR="00840EFF" w:rsidRPr="00EF6354" w:rsidRDefault="00840EFF" w:rsidP="00840EFF">
      <w:pPr>
        <w:numPr>
          <w:ilvl w:val="1"/>
          <w:numId w:val="25"/>
        </w:numPr>
        <w:autoSpaceDE w:val="0"/>
        <w:autoSpaceDN w:val="0"/>
        <w:adjustRightInd w:val="0"/>
        <w:rPr>
          <w:rFonts w:cs="Arial"/>
          <w:szCs w:val="22"/>
        </w:rPr>
      </w:pPr>
      <w:r w:rsidRPr="00EF6354">
        <w:rPr>
          <w:rFonts w:cs="Arial"/>
          <w:szCs w:val="22"/>
        </w:rPr>
        <w:t xml:space="preserve">Volume and expenditure of </w:t>
      </w:r>
      <w:r w:rsidR="00C52193">
        <w:rPr>
          <w:rFonts w:cs="Arial"/>
          <w:szCs w:val="22"/>
        </w:rPr>
        <w:t xml:space="preserve">any </w:t>
      </w:r>
      <w:r w:rsidRPr="00EF6354">
        <w:rPr>
          <w:rFonts w:cs="Arial"/>
          <w:szCs w:val="22"/>
        </w:rPr>
        <w:t>ad hoc services</w:t>
      </w:r>
    </w:p>
    <w:p w14:paraId="6E2B97BC" w14:textId="77777777" w:rsidR="00840EFF" w:rsidRPr="00EF6354" w:rsidRDefault="00840EFF" w:rsidP="00840EFF">
      <w:pPr>
        <w:autoSpaceDE w:val="0"/>
        <w:autoSpaceDN w:val="0"/>
        <w:adjustRightInd w:val="0"/>
        <w:ind w:left="720"/>
        <w:rPr>
          <w:rFonts w:cs="Arial"/>
          <w:szCs w:val="22"/>
        </w:rPr>
      </w:pPr>
    </w:p>
    <w:p w14:paraId="19690780" w14:textId="77777777" w:rsidR="00840EFF" w:rsidRPr="00EF6354" w:rsidRDefault="00840EFF" w:rsidP="00840EFF">
      <w:pPr>
        <w:autoSpaceDE w:val="0"/>
        <w:autoSpaceDN w:val="0"/>
        <w:adjustRightInd w:val="0"/>
        <w:ind w:left="1440"/>
        <w:rPr>
          <w:rFonts w:cs="Arial"/>
          <w:b/>
          <w:szCs w:val="22"/>
        </w:rPr>
      </w:pPr>
      <w:r w:rsidRPr="00EF6354">
        <w:rPr>
          <w:rFonts w:cs="Arial"/>
          <w:b/>
          <w:szCs w:val="22"/>
        </w:rPr>
        <w:t>Undeliverable consignment</w:t>
      </w:r>
    </w:p>
    <w:p w14:paraId="6D518B3F" w14:textId="77777777" w:rsidR="00840EFF" w:rsidRPr="00EF6354" w:rsidRDefault="00840EFF" w:rsidP="00840EFF">
      <w:pPr>
        <w:autoSpaceDE w:val="0"/>
        <w:autoSpaceDN w:val="0"/>
        <w:adjustRightInd w:val="0"/>
        <w:ind w:left="1440"/>
        <w:rPr>
          <w:rFonts w:cs="Arial"/>
          <w:szCs w:val="22"/>
        </w:rPr>
      </w:pPr>
    </w:p>
    <w:p w14:paraId="6C57D03E" w14:textId="77777777" w:rsidR="00840EFF" w:rsidRPr="00EF6354" w:rsidRDefault="00840EFF" w:rsidP="00840EFF">
      <w:pPr>
        <w:numPr>
          <w:ilvl w:val="0"/>
          <w:numId w:val="4"/>
        </w:numPr>
        <w:autoSpaceDE w:val="0"/>
        <w:autoSpaceDN w:val="0"/>
        <w:adjustRightInd w:val="0"/>
        <w:rPr>
          <w:rFonts w:cs="Arial"/>
          <w:szCs w:val="22"/>
        </w:rPr>
      </w:pPr>
      <w:r w:rsidRPr="00EF6354">
        <w:rPr>
          <w:rFonts w:cs="Arial"/>
          <w:szCs w:val="22"/>
        </w:rPr>
        <w:t>Number returned</w:t>
      </w:r>
    </w:p>
    <w:p w14:paraId="7FDCCB23" w14:textId="77777777" w:rsidR="00840EFF" w:rsidRPr="00EF6354" w:rsidRDefault="00840EFF" w:rsidP="00840EFF">
      <w:pPr>
        <w:numPr>
          <w:ilvl w:val="0"/>
          <w:numId w:val="4"/>
        </w:numPr>
        <w:autoSpaceDE w:val="0"/>
        <w:autoSpaceDN w:val="0"/>
        <w:adjustRightInd w:val="0"/>
        <w:rPr>
          <w:rFonts w:cs="Arial"/>
          <w:szCs w:val="22"/>
        </w:rPr>
      </w:pPr>
      <w:r w:rsidRPr="00EF6354">
        <w:rPr>
          <w:rFonts w:cs="Arial"/>
          <w:szCs w:val="22"/>
        </w:rPr>
        <w:t>Timescales for return</w:t>
      </w:r>
    </w:p>
    <w:p w14:paraId="5469FE37" w14:textId="77777777" w:rsidR="00840EFF" w:rsidRPr="00EF6354" w:rsidRDefault="00840EFF" w:rsidP="00840EFF">
      <w:pPr>
        <w:numPr>
          <w:ilvl w:val="0"/>
          <w:numId w:val="4"/>
        </w:numPr>
        <w:autoSpaceDE w:val="0"/>
        <w:autoSpaceDN w:val="0"/>
        <w:adjustRightInd w:val="0"/>
        <w:rPr>
          <w:rFonts w:cs="Arial"/>
          <w:szCs w:val="22"/>
        </w:rPr>
      </w:pPr>
      <w:r w:rsidRPr="00EF6354">
        <w:rPr>
          <w:rFonts w:cs="Arial"/>
          <w:szCs w:val="22"/>
        </w:rPr>
        <w:t>Reasons for return</w:t>
      </w:r>
    </w:p>
    <w:p w14:paraId="014A719B" w14:textId="77777777" w:rsidR="00840EFF" w:rsidRPr="00EF6354" w:rsidRDefault="00840EFF" w:rsidP="00840EFF">
      <w:pPr>
        <w:autoSpaceDE w:val="0"/>
        <w:autoSpaceDN w:val="0"/>
        <w:adjustRightInd w:val="0"/>
        <w:ind w:left="1440"/>
        <w:rPr>
          <w:rFonts w:cs="Arial"/>
          <w:szCs w:val="22"/>
        </w:rPr>
      </w:pPr>
    </w:p>
    <w:p w14:paraId="1FF4F0D2" w14:textId="77777777" w:rsidR="00840EFF" w:rsidRPr="00EF6354" w:rsidRDefault="00840EFF" w:rsidP="00840EFF">
      <w:pPr>
        <w:autoSpaceDE w:val="0"/>
        <w:autoSpaceDN w:val="0"/>
        <w:adjustRightInd w:val="0"/>
        <w:ind w:left="1440"/>
        <w:rPr>
          <w:rFonts w:cs="Arial"/>
          <w:b/>
          <w:szCs w:val="22"/>
        </w:rPr>
      </w:pPr>
      <w:r w:rsidRPr="00EF6354">
        <w:rPr>
          <w:rFonts w:cs="Arial"/>
          <w:b/>
          <w:szCs w:val="22"/>
        </w:rPr>
        <w:t>Results from monitoring of collection and delivery times including:</w:t>
      </w:r>
    </w:p>
    <w:p w14:paraId="12C773E5" w14:textId="77777777" w:rsidR="00840EFF" w:rsidRPr="00EF6354" w:rsidRDefault="00840EFF" w:rsidP="00840EFF">
      <w:pPr>
        <w:autoSpaceDE w:val="0"/>
        <w:autoSpaceDN w:val="0"/>
        <w:adjustRightInd w:val="0"/>
        <w:ind w:left="1440"/>
        <w:rPr>
          <w:rFonts w:cs="Arial"/>
          <w:szCs w:val="22"/>
        </w:rPr>
      </w:pPr>
    </w:p>
    <w:p w14:paraId="08B5E1BD" w14:textId="77777777" w:rsidR="00840EFF" w:rsidRPr="00EF6354" w:rsidRDefault="00840EFF" w:rsidP="00840EFF">
      <w:pPr>
        <w:numPr>
          <w:ilvl w:val="0"/>
          <w:numId w:val="5"/>
        </w:numPr>
        <w:autoSpaceDE w:val="0"/>
        <w:autoSpaceDN w:val="0"/>
        <w:adjustRightInd w:val="0"/>
        <w:rPr>
          <w:rFonts w:cs="Arial"/>
          <w:szCs w:val="22"/>
        </w:rPr>
      </w:pPr>
      <w:r w:rsidRPr="00EF6354">
        <w:rPr>
          <w:rFonts w:cs="Arial"/>
          <w:szCs w:val="22"/>
        </w:rPr>
        <w:t>Collection and Delivery Analysis</w:t>
      </w:r>
    </w:p>
    <w:p w14:paraId="44A1BAB5" w14:textId="77777777" w:rsidR="00840EFF" w:rsidRPr="00EF6354" w:rsidRDefault="00840EFF" w:rsidP="00840EFF">
      <w:pPr>
        <w:numPr>
          <w:ilvl w:val="0"/>
          <w:numId w:val="5"/>
        </w:numPr>
        <w:autoSpaceDE w:val="0"/>
        <w:autoSpaceDN w:val="0"/>
        <w:adjustRightInd w:val="0"/>
        <w:rPr>
          <w:rFonts w:cs="Arial"/>
          <w:szCs w:val="22"/>
        </w:rPr>
      </w:pPr>
      <w:r w:rsidRPr="00EF6354">
        <w:rPr>
          <w:rFonts w:cs="Arial"/>
          <w:szCs w:val="22"/>
        </w:rPr>
        <w:t>High level breakdown of location performance</w:t>
      </w:r>
    </w:p>
    <w:p w14:paraId="0B8485F0" w14:textId="77777777" w:rsidR="00840EFF" w:rsidRPr="00EF6354" w:rsidRDefault="00840EFF" w:rsidP="00840EFF">
      <w:pPr>
        <w:numPr>
          <w:ilvl w:val="0"/>
          <w:numId w:val="5"/>
        </w:numPr>
        <w:autoSpaceDE w:val="0"/>
        <w:autoSpaceDN w:val="0"/>
        <w:adjustRightInd w:val="0"/>
        <w:rPr>
          <w:rFonts w:cs="Arial"/>
          <w:szCs w:val="22"/>
        </w:rPr>
      </w:pPr>
      <w:r w:rsidRPr="00EF6354">
        <w:rPr>
          <w:rFonts w:cs="Arial"/>
          <w:szCs w:val="22"/>
        </w:rPr>
        <w:t>Number of sites not meeting their designated times</w:t>
      </w:r>
    </w:p>
    <w:p w14:paraId="7613119D" w14:textId="77777777" w:rsidR="00840EFF" w:rsidRPr="00EF6354" w:rsidRDefault="00840EFF" w:rsidP="00840EFF">
      <w:pPr>
        <w:numPr>
          <w:ilvl w:val="0"/>
          <w:numId w:val="5"/>
        </w:numPr>
        <w:autoSpaceDE w:val="0"/>
        <w:autoSpaceDN w:val="0"/>
        <w:adjustRightInd w:val="0"/>
        <w:rPr>
          <w:rFonts w:cs="Arial"/>
          <w:szCs w:val="22"/>
        </w:rPr>
      </w:pPr>
      <w:r w:rsidRPr="00EF6354">
        <w:rPr>
          <w:rFonts w:cs="Arial"/>
          <w:szCs w:val="22"/>
        </w:rPr>
        <w:t>Timescales for delivery to the addressee compared to the Service Levels</w:t>
      </w:r>
    </w:p>
    <w:p w14:paraId="5497B489" w14:textId="77777777" w:rsidR="00840EFF" w:rsidRPr="00EF6354" w:rsidRDefault="00840EFF" w:rsidP="00840EFF">
      <w:pPr>
        <w:autoSpaceDE w:val="0"/>
        <w:autoSpaceDN w:val="0"/>
        <w:adjustRightInd w:val="0"/>
        <w:ind w:left="1440"/>
        <w:rPr>
          <w:rFonts w:cs="Arial"/>
          <w:szCs w:val="22"/>
        </w:rPr>
      </w:pPr>
    </w:p>
    <w:p w14:paraId="5AF5D963" w14:textId="77777777" w:rsidR="00840EFF" w:rsidRPr="00EF6354" w:rsidRDefault="00840EFF" w:rsidP="00840EFF">
      <w:pPr>
        <w:autoSpaceDE w:val="0"/>
        <w:autoSpaceDN w:val="0"/>
        <w:adjustRightInd w:val="0"/>
        <w:ind w:left="1440"/>
        <w:rPr>
          <w:rFonts w:cs="Arial"/>
          <w:b/>
          <w:szCs w:val="22"/>
        </w:rPr>
      </w:pPr>
      <w:r w:rsidRPr="00EF6354">
        <w:rPr>
          <w:rFonts w:cs="Arial"/>
          <w:b/>
          <w:szCs w:val="22"/>
        </w:rPr>
        <w:t>Helpdesk Summary</w:t>
      </w:r>
    </w:p>
    <w:p w14:paraId="24A1A134" w14:textId="77777777" w:rsidR="00840EFF" w:rsidRPr="00EF6354" w:rsidRDefault="00840EFF" w:rsidP="00840EFF">
      <w:pPr>
        <w:autoSpaceDE w:val="0"/>
        <w:autoSpaceDN w:val="0"/>
        <w:adjustRightInd w:val="0"/>
        <w:ind w:left="1440"/>
        <w:rPr>
          <w:rFonts w:cs="Arial"/>
          <w:szCs w:val="22"/>
        </w:rPr>
      </w:pPr>
    </w:p>
    <w:p w14:paraId="67B2137E" w14:textId="77777777" w:rsidR="00840EFF" w:rsidRPr="00EF6354" w:rsidRDefault="00840EFF" w:rsidP="00840EFF">
      <w:pPr>
        <w:numPr>
          <w:ilvl w:val="0"/>
          <w:numId w:val="6"/>
        </w:numPr>
        <w:autoSpaceDE w:val="0"/>
        <w:autoSpaceDN w:val="0"/>
        <w:adjustRightInd w:val="0"/>
        <w:rPr>
          <w:rFonts w:cs="Arial"/>
          <w:szCs w:val="22"/>
        </w:rPr>
      </w:pPr>
      <w:r w:rsidRPr="00EF6354">
        <w:rPr>
          <w:rFonts w:cs="Arial"/>
          <w:szCs w:val="22"/>
        </w:rPr>
        <w:t>Performance levels</w:t>
      </w:r>
    </w:p>
    <w:p w14:paraId="35A2AD2E" w14:textId="77777777" w:rsidR="00840EFF" w:rsidRPr="00EF6354" w:rsidRDefault="00840EFF" w:rsidP="00840EFF">
      <w:pPr>
        <w:numPr>
          <w:ilvl w:val="0"/>
          <w:numId w:val="6"/>
        </w:numPr>
        <w:autoSpaceDE w:val="0"/>
        <w:autoSpaceDN w:val="0"/>
        <w:adjustRightInd w:val="0"/>
        <w:rPr>
          <w:rFonts w:cs="Arial"/>
          <w:szCs w:val="22"/>
        </w:rPr>
      </w:pPr>
      <w:r w:rsidRPr="00EF6354">
        <w:rPr>
          <w:rFonts w:cs="Arial"/>
          <w:szCs w:val="22"/>
        </w:rPr>
        <w:t>Call types</w:t>
      </w:r>
    </w:p>
    <w:p w14:paraId="3CDA8079" w14:textId="77777777" w:rsidR="00840EFF" w:rsidRPr="00EF6354" w:rsidRDefault="00840EFF" w:rsidP="00840EFF">
      <w:pPr>
        <w:numPr>
          <w:ilvl w:val="0"/>
          <w:numId w:val="6"/>
        </w:numPr>
        <w:autoSpaceDE w:val="0"/>
        <w:autoSpaceDN w:val="0"/>
        <w:adjustRightInd w:val="0"/>
        <w:rPr>
          <w:rFonts w:cs="Arial"/>
          <w:szCs w:val="22"/>
        </w:rPr>
      </w:pPr>
      <w:r w:rsidRPr="00EF6354">
        <w:rPr>
          <w:rFonts w:cs="Arial"/>
          <w:szCs w:val="22"/>
        </w:rPr>
        <w:t>Call volumes</w:t>
      </w:r>
    </w:p>
    <w:p w14:paraId="257F75BB" w14:textId="77777777" w:rsidR="00840EFF" w:rsidRPr="00EF6354" w:rsidRDefault="00840EFF" w:rsidP="00840EFF">
      <w:pPr>
        <w:numPr>
          <w:ilvl w:val="0"/>
          <w:numId w:val="6"/>
        </w:numPr>
        <w:autoSpaceDE w:val="0"/>
        <w:autoSpaceDN w:val="0"/>
        <w:adjustRightInd w:val="0"/>
        <w:rPr>
          <w:rFonts w:cs="Arial"/>
          <w:szCs w:val="22"/>
        </w:rPr>
      </w:pPr>
      <w:r w:rsidRPr="00EF6354">
        <w:rPr>
          <w:rFonts w:cs="Arial"/>
          <w:szCs w:val="22"/>
        </w:rPr>
        <w:t>Response times</w:t>
      </w:r>
    </w:p>
    <w:p w14:paraId="25D43D42" w14:textId="77777777" w:rsidR="00840EFF" w:rsidRPr="00EF6354" w:rsidRDefault="00840EFF" w:rsidP="00840EFF">
      <w:pPr>
        <w:numPr>
          <w:ilvl w:val="0"/>
          <w:numId w:val="6"/>
        </w:numPr>
        <w:autoSpaceDE w:val="0"/>
        <w:autoSpaceDN w:val="0"/>
        <w:adjustRightInd w:val="0"/>
        <w:rPr>
          <w:rFonts w:cs="Arial"/>
          <w:szCs w:val="22"/>
        </w:rPr>
      </w:pPr>
      <w:r w:rsidRPr="00EF6354">
        <w:rPr>
          <w:rFonts w:cs="Arial"/>
          <w:szCs w:val="22"/>
        </w:rPr>
        <w:t>Identification of trends</w:t>
      </w:r>
    </w:p>
    <w:p w14:paraId="5A3EDAE7" w14:textId="77777777" w:rsidR="00840EFF" w:rsidRPr="00EF6354" w:rsidRDefault="00840EFF" w:rsidP="00840EFF">
      <w:pPr>
        <w:autoSpaceDE w:val="0"/>
        <w:autoSpaceDN w:val="0"/>
        <w:adjustRightInd w:val="0"/>
        <w:ind w:left="1440"/>
        <w:rPr>
          <w:rFonts w:cs="Arial"/>
          <w:szCs w:val="22"/>
        </w:rPr>
      </w:pPr>
    </w:p>
    <w:p w14:paraId="3860A629" w14:textId="77777777" w:rsidR="00840EFF" w:rsidRPr="00EF6354" w:rsidRDefault="00840EFF" w:rsidP="00840EFF">
      <w:pPr>
        <w:autoSpaceDE w:val="0"/>
        <w:autoSpaceDN w:val="0"/>
        <w:adjustRightInd w:val="0"/>
        <w:ind w:left="1440"/>
        <w:rPr>
          <w:rFonts w:cs="Arial"/>
          <w:b/>
          <w:szCs w:val="22"/>
        </w:rPr>
      </w:pPr>
      <w:r w:rsidRPr="00EF6354">
        <w:rPr>
          <w:rFonts w:cs="Arial"/>
          <w:b/>
          <w:szCs w:val="22"/>
        </w:rPr>
        <w:lastRenderedPageBreak/>
        <w:t>Customer complaints</w:t>
      </w:r>
    </w:p>
    <w:p w14:paraId="6ED34F5A" w14:textId="77777777" w:rsidR="00840EFF" w:rsidRPr="00EF6354" w:rsidRDefault="00840EFF" w:rsidP="00840EFF">
      <w:pPr>
        <w:autoSpaceDE w:val="0"/>
        <w:autoSpaceDN w:val="0"/>
        <w:adjustRightInd w:val="0"/>
        <w:ind w:left="1440"/>
        <w:rPr>
          <w:rFonts w:cs="Arial"/>
          <w:szCs w:val="22"/>
        </w:rPr>
      </w:pPr>
    </w:p>
    <w:p w14:paraId="3B983571" w14:textId="77777777" w:rsidR="00840EFF" w:rsidRPr="00EF6354" w:rsidRDefault="00840EFF" w:rsidP="00840EFF">
      <w:pPr>
        <w:numPr>
          <w:ilvl w:val="0"/>
          <w:numId w:val="7"/>
        </w:numPr>
        <w:autoSpaceDE w:val="0"/>
        <w:autoSpaceDN w:val="0"/>
        <w:adjustRightInd w:val="0"/>
        <w:rPr>
          <w:rFonts w:cs="Arial"/>
          <w:szCs w:val="22"/>
        </w:rPr>
      </w:pPr>
      <w:r w:rsidRPr="00EF6354">
        <w:rPr>
          <w:rFonts w:cs="Arial"/>
          <w:szCs w:val="22"/>
        </w:rPr>
        <w:t>Number of complaints received</w:t>
      </w:r>
    </w:p>
    <w:p w14:paraId="594712BB" w14:textId="77777777" w:rsidR="00840EFF" w:rsidRPr="00EF6354" w:rsidRDefault="00840EFF" w:rsidP="00840EFF">
      <w:pPr>
        <w:numPr>
          <w:ilvl w:val="0"/>
          <w:numId w:val="7"/>
        </w:numPr>
        <w:autoSpaceDE w:val="0"/>
        <w:autoSpaceDN w:val="0"/>
        <w:adjustRightInd w:val="0"/>
        <w:rPr>
          <w:rFonts w:cs="Arial"/>
          <w:szCs w:val="22"/>
        </w:rPr>
      </w:pPr>
      <w:r w:rsidRPr="00EF6354">
        <w:rPr>
          <w:rFonts w:cs="Arial"/>
          <w:szCs w:val="22"/>
        </w:rPr>
        <w:t>Number of complaints resolved within the agreed timescales/number unresolved</w:t>
      </w:r>
    </w:p>
    <w:p w14:paraId="16A6723E" w14:textId="77777777" w:rsidR="00840EFF" w:rsidRPr="00EF6354" w:rsidRDefault="00840EFF" w:rsidP="00840EFF">
      <w:pPr>
        <w:numPr>
          <w:ilvl w:val="0"/>
          <w:numId w:val="7"/>
        </w:numPr>
        <w:autoSpaceDE w:val="0"/>
        <w:autoSpaceDN w:val="0"/>
        <w:adjustRightInd w:val="0"/>
        <w:rPr>
          <w:rFonts w:cs="Arial"/>
          <w:szCs w:val="22"/>
        </w:rPr>
      </w:pPr>
      <w:r w:rsidRPr="00EF6354">
        <w:rPr>
          <w:rFonts w:cs="Arial"/>
          <w:szCs w:val="22"/>
        </w:rPr>
        <w:t>Classification of complaints by type (to be agreed) with associated numbers</w:t>
      </w:r>
    </w:p>
    <w:p w14:paraId="0A7973FE" w14:textId="77777777" w:rsidR="00840EFF" w:rsidRPr="00EF6354" w:rsidRDefault="00840EFF" w:rsidP="00840EFF">
      <w:pPr>
        <w:numPr>
          <w:ilvl w:val="0"/>
          <w:numId w:val="7"/>
        </w:numPr>
        <w:autoSpaceDE w:val="0"/>
        <w:autoSpaceDN w:val="0"/>
        <w:adjustRightInd w:val="0"/>
        <w:rPr>
          <w:rFonts w:cs="Arial"/>
          <w:szCs w:val="22"/>
        </w:rPr>
      </w:pPr>
      <w:r w:rsidRPr="00EF6354">
        <w:rPr>
          <w:rFonts w:cs="Arial"/>
          <w:szCs w:val="22"/>
        </w:rPr>
        <w:t>Customer complaints log with summary of corrective actions and progress status</w:t>
      </w:r>
    </w:p>
    <w:p w14:paraId="706384FA" w14:textId="6B14B39B" w:rsidR="00840EFF" w:rsidRDefault="00840EFF" w:rsidP="00DF2DF3">
      <w:pPr>
        <w:autoSpaceDE w:val="0"/>
        <w:autoSpaceDN w:val="0"/>
        <w:adjustRightInd w:val="0"/>
        <w:rPr>
          <w:rFonts w:cs="Arial"/>
          <w:szCs w:val="22"/>
        </w:rPr>
      </w:pPr>
    </w:p>
    <w:p w14:paraId="143B312E" w14:textId="5670C658" w:rsidR="00CF5F44" w:rsidRPr="00DF2DF3" w:rsidRDefault="00F73DD7" w:rsidP="00F73DD7">
      <w:pPr>
        <w:pStyle w:val="NumberedParagraph"/>
        <w:autoSpaceDE w:val="0"/>
        <w:autoSpaceDN w:val="0"/>
        <w:adjustRightInd w:val="0"/>
        <w:rPr>
          <w:rFonts w:cs="Arial"/>
          <w:szCs w:val="22"/>
        </w:rPr>
      </w:pPr>
      <w:r>
        <w:rPr>
          <w:rFonts w:cs="Arial"/>
          <w:szCs w:val="22"/>
        </w:rPr>
        <w:t xml:space="preserve">The Supplier </w:t>
      </w:r>
      <w:r w:rsidR="00BD3D07">
        <w:rPr>
          <w:rFonts w:cs="Arial"/>
          <w:szCs w:val="22"/>
        </w:rPr>
        <w:t>should also supply information on the following</w:t>
      </w:r>
      <w:r w:rsidR="000C784C">
        <w:rPr>
          <w:rFonts w:cs="Arial"/>
          <w:szCs w:val="22"/>
        </w:rPr>
        <w:t xml:space="preserve"> on an ad-hoc basis.</w:t>
      </w:r>
    </w:p>
    <w:p w14:paraId="7F7FF631" w14:textId="77777777" w:rsidR="00CF5F44" w:rsidRDefault="00CF5F44" w:rsidP="00840EFF">
      <w:pPr>
        <w:autoSpaceDE w:val="0"/>
        <w:autoSpaceDN w:val="0"/>
        <w:adjustRightInd w:val="0"/>
        <w:ind w:left="1440"/>
        <w:rPr>
          <w:rFonts w:cs="Arial"/>
          <w:b/>
          <w:szCs w:val="22"/>
        </w:rPr>
      </w:pPr>
    </w:p>
    <w:p w14:paraId="34F16362" w14:textId="023D29F9" w:rsidR="00840EFF" w:rsidRPr="00EF6354" w:rsidRDefault="00840EFF" w:rsidP="00840EFF">
      <w:pPr>
        <w:autoSpaceDE w:val="0"/>
        <w:autoSpaceDN w:val="0"/>
        <w:adjustRightInd w:val="0"/>
        <w:ind w:left="1440"/>
        <w:rPr>
          <w:rFonts w:cs="Arial"/>
          <w:b/>
          <w:szCs w:val="22"/>
        </w:rPr>
      </w:pPr>
      <w:r w:rsidRPr="00EF6354">
        <w:rPr>
          <w:rFonts w:cs="Arial"/>
          <w:b/>
          <w:szCs w:val="22"/>
        </w:rPr>
        <w:t>Security Incident Reporting</w:t>
      </w:r>
    </w:p>
    <w:p w14:paraId="2B7E641F" w14:textId="77777777" w:rsidR="00840EFF" w:rsidRPr="00EF6354" w:rsidRDefault="00840EFF" w:rsidP="00840EFF">
      <w:pPr>
        <w:autoSpaceDE w:val="0"/>
        <w:autoSpaceDN w:val="0"/>
        <w:adjustRightInd w:val="0"/>
        <w:ind w:left="1440"/>
        <w:rPr>
          <w:rFonts w:cs="Arial"/>
          <w:szCs w:val="22"/>
        </w:rPr>
      </w:pPr>
    </w:p>
    <w:p w14:paraId="2AD3B19C" w14:textId="77777777" w:rsidR="00840EFF" w:rsidRPr="00EF6354" w:rsidRDefault="00840EFF" w:rsidP="00840EFF">
      <w:pPr>
        <w:numPr>
          <w:ilvl w:val="0"/>
          <w:numId w:val="8"/>
        </w:numPr>
        <w:autoSpaceDE w:val="0"/>
        <w:autoSpaceDN w:val="0"/>
        <w:adjustRightInd w:val="0"/>
        <w:rPr>
          <w:rFonts w:cs="Arial"/>
          <w:szCs w:val="22"/>
        </w:rPr>
      </w:pPr>
      <w:r w:rsidRPr="00EF6354">
        <w:rPr>
          <w:rFonts w:cs="Arial"/>
          <w:szCs w:val="22"/>
        </w:rPr>
        <w:t>Supplier reported</w:t>
      </w:r>
    </w:p>
    <w:p w14:paraId="165177EE" w14:textId="77777777" w:rsidR="00840EFF" w:rsidRPr="00EF6354" w:rsidRDefault="00840EFF" w:rsidP="00840EFF">
      <w:pPr>
        <w:numPr>
          <w:ilvl w:val="0"/>
          <w:numId w:val="8"/>
        </w:numPr>
        <w:autoSpaceDE w:val="0"/>
        <w:autoSpaceDN w:val="0"/>
        <w:adjustRightInd w:val="0"/>
        <w:rPr>
          <w:rFonts w:cs="Arial"/>
          <w:szCs w:val="22"/>
        </w:rPr>
      </w:pPr>
      <w:r>
        <w:rPr>
          <w:rFonts w:cs="Arial"/>
          <w:szCs w:val="22"/>
        </w:rPr>
        <w:t>Customer</w:t>
      </w:r>
      <w:r w:rsidRPr="00EF6354">
        <w:rPr>
          <w:rFonts w:cs="Arial"/>
          <w:szCs w:val="22"/>
        </w:rPr>
        <w:t xml:space="preserve"> reported</w:t>
      </w:r>
    </w:p>
    <w:p w14:paraId="4E729929" w14:textId="77777777" w:rsidR="00840EFF" w:rsidRPr="00EF6354" w:rsidRDefault="00840EFF" w:rsidP="00840EFF">
      <w:pPr>
        <w:numPr>
          <w:ilvl w:val="0"/>
          <w:numId w:val="8"/>
        </w:numPr>
        <w:autoSpaceDE w:val="0"/>
        <w:autoSpaceDN w:val="0"/>
        <w:adjustRightInd w:val="0"/>
        <w:rPr>
          <w:rFonts w:cs="Arial"/>
          <w:szCs w:val="22"/>
        </w:rPr>
      </w:pPr>
      <w:r w:rsidRPr="00EF6354">
        <w:rPr>
          <w:rFonts w:cs="Arial"/>
          <w:szCs w:val="22"/>
        </w:rPr>
        <w:t>Analysis of reported incidents/resolved incidents/unresolved incidents in accordance with agreed response times</w:t>
      </w:r>
    </w:p>
    <w:p w14:paraId="1D6AA079" w14:textId="77777777" w:rsidR="00840EFF" w:rsidRPr="00EF6354" w:rsidRDefault="00840EFF" w:rsidP="00840EFF">
      <w:pPr>
        <w:numPr>
          <w:ilvl w:val="0"/>
          <w:numId w:val="8"/>
        </w:numPr>
        <w:autoSpaceDE w:val="0"/>
        <w:autoSpaceDN w:val="0"/>
        <w:adjustRightInd w:val="0"/>
        <w:rPr>
          <w:rFonts w:cs="Arial"/>
          <w:szCs w:val="22"/>
        </w:rPr>
      </w:pPr>
      <w:r w:rsidRPr="00EF6354">
        <w:rPr>
          <w:rFonts w:cs="Arial"/>
          <w:szCs w:val="22"/>
        </w:rPr>
        <w:t>Suppliers performance against agreed reporting and deadlines</w:t>
      </w:r>
    </w:p>
    <w:p w14:paraId="1E9B0EFC" w14:textId="77777777" w:rsidR="00840EFF" w:rsidRPr="00EF6354" w:rsidRDefault="00840EFF" w:rsidP="00840EFF">
      <w:pPr>
        <w:autoSpaceDE w:val="0"/>
        <w:autoSpaceDN w:val="0"/>
        <w:adjustRightInd w:val="0"/>
        <w:ind w:left="1440"/>
        <w:rPr>
          <w:rFonts w:cs="Arial"/>
          <w:szCs w:val="22"/>
        </w:rPr>
      </w:pPr>
    </w:p>
    <w:p w14:paraId="3D9AA8E5" w14:textId="77777777" w:rsidR="00840EFF" w:rsidRPr="00EF6354" w:rsidRDefault="00840EFF" w:rsidP="00840EFF">
      <w:pPr>
        <w:autoSpaceDE w:val="0"/>
        <w:autoSpaceDN w:val="0"/>
        <w:adjustRightInd w:val="0"/>
        <w:ind w:left="1440"/>
        <w:rPr>
          <w:rFonts w:cs="Arial"/>
          <w:b/>
          <w:szCs w:val="22"/>
        </w:rPr>
      </w:pPr>
      <w:r w:rsidRPr="00EF6354">
        <w:rPr>
          <w:rFonts w:cs="Arial"/>
          <w:b/>
          <w:szCs w:val="22"/>
        </w:rPr>
        <w:t>Contract developments and innovations</w:t>
      </w:r>
    </w:p>
    <w:p w14:paraId="714E40BD" w14:textId="77777777" w:rsidR="00840EFF" w:rsidRPr="00EF6354" w:rsidRDefault="00840EFF" w:rsidP="00840EFF">
      <w:pPr>
        <w:autoSpaceDE w:val="0"/>
        <w:autoSpaceDN w:val="0"/>
        <w:adjustRightInd w:val="0"/>
        <w:ind w:left="1440"/>
        <w:rPr>
          <w:rFonts w:cs="Arial"/>
          <w:szCs w:val="22"/>
        </w:rPr>
      </w:pPr>
    </w:p>
    <w:p w14:paraId="621693E9" w14:textId="77777777" w:rsidR="00840EFF" w:rsidRPr="00EF6354" w:rsidRDefault="00840EFF" w:rsidP="00840EFF">
      <w:pPr>
        <w:numPr>
          <w:ilvl w:val="0"/>
          <w:numId w:val="9"/>
        </w:numPr>
        <w:autoSpaceDE w:val="0"/>
        <w:autoSpaceDN w:val="0"/>
        <w:adjustRightInd w:val="0"/>
        <w:rPr>
          <w:rFonts w:cs="Arial"/>
          <w:szCs w:val="22"/>
        </w:rPr>
      </w:pPr>
      <w:r w:rsidRPr="00EF6354">
        <w:rPr>
          <w:rFonts w:cs="Arial"/>
          <w:szCs w:val="22"/>
        </w:rPr>
        <w:t>Value for money improvements</w:t>
      </w:r>
    </w:p>
    <w:p w14:paraId="17353839" w14:textId="77777777" w:rsidR="00840EFF" w:rsidRPr="00EF6354" w:rsidRDefault="00840EFF" w:rsidP="00840EFF">
      <w:pPr>
        <w:numPr>
          <w:ilvl w:val="0"/>
          <w:numId w:val="9"/>
        </w:numPr>
        <w:autoSpaceDE w:val="0"/>
        <w:autoSpaceDN w:val="0"/>
        <w:adjustRightInd w:val="0"/>
        <w:rPr>
          <w:rFonts w:cs="Arial"/>
          <w:szCs w:val="22"/>
        </w:rPr>
      </w:pPr>
      <w:r w:rsidRPr="00EF6354">
        <w:rPr>
          <w:rFonts w:cs="Arial"/>
          <w:szCs w:val="22"/>
        </w:rPr>
        <w:t>Service quality improvements</w:t>
      </w:r>
    </w:p>
    <w:p w14:paraId="6FBAAFBB" w14:textId="77777777" w:rsidR="00840EFF" w:rsidRPr="00EF6354" w:rsidRDefault="00840EFF" w:rsidP="00840EFF">
      <w:pPr>
        <w:numPr>
          <w:ilvl w:val="0"/>
          <w:numId w:val="9"/>
        </w:numPr>
        <w:autoSpaceDE w:val="0"/>
        <w:autoSpaceDN w:val="0"/>
        <w:adjustRightInd w:val="0"/>
        <w:rPr>
          <w:rFonts w:cs="Arial"/>
          <w:szCs w:val="22"/>
        </w:rPr>
      </w:pPr>
      <w:r w:rsidRPr="00EF6354">
        <w:rPr>
          <w:rFonts w:cs="Arial"/>
          <w:szCs w:val="22"/>
        </w:rPr>
        <w:t>Supplier achievements</w:t>
      </w:r>
    </w:p>
    <w:p w14:paraId="67F48EA5" w14:textId="77777777" w:rsidR="00840EFF" w:rsidRPr="00EF6354" w:rsidRDefault="00840EFF" w:rsidP="00840EFF">
      <w:pPr>
        <w:autoSpaceDE w:val="0"/>
        <w:autoSpaceDN w:val="0"/>
        <w:adjustRightInd w:val="0"/>
        <w:ind w:left="1440"/>
        <w:rPr>
          <w:rFonts w:cs="Arial"/>
          <w:szCs w:val="22"/>
        </w:rPr>
      </w:pPr>
    </w:p>
    <w:p w14:paraId="2C113792" w14:textId="77777777" w:rsidR="00840EFF" w:rsidRPr="002D4A8E" w:rsidRDefault="00840EFF" w:rsidP="00840EFF">
      <w:pPr>
        <w:autoSpaceDE w:val="0"/>
        <w:autoSpaceDN w:val="0"/>
        <w:adjustRightInd w:val="0"/>
        <w:ind w:left="1440"/>
        <w:rPr>
          <w:rFonts w:cs="Arial"/>
          <w:b/>
          <w:szCs w:val="22"/>
        </w:rPr>
      </w:pPr>
      <w:r w:rsidRPr="002D4A8E">
        <w:rPr>
          <w:rFonts w:cs="Arial"/>
          <w:b/>
          <w:szCs w:val="22"/>
        </w:rPr>
        <w:t>Sustainability</w:t>
      </w:r>
    </w:p>
    <w:p w14:paraId="2B8D9789" w14:textId="77777777" w:rsidR="00840EFF" w:rsidRPr="002D4A8E" w:rsidRDefault="00840EFF" w:rsidP="00840EFF">
      <w:pPr>
        <w:autoSpaceDE w:val="0"/>
        <w:autoSpaceDN w:val="0"/>
        <w:adjustRightInd w:val="0"/>
        <w:ind w:left="1440"/>
        <w:rPr>
          <w:rFonts w:cs="Arial"/>
          <w:szCs w:val="22"/>
        </w:rPr>
      </w:pPr>
    </w:p>
    <w:p w14:paraId="71FB1EC9" w14:textId="77777777" w:rsidR="00840EFF" w:rsidRPr="002D4A8E" w:rsidRDefault="00840EFF" w:rsidP="00840EFF">
      <w:pPr>
        <w:numPr>
          <w:ilvl w:val="0"/>
          <w:numId w:val="10"/>
        </w:numPr>
        <w:autoSpaceDE w:val="0"/>
        <w:autoSpaceDN w:val="0"/>
        <w:adjustRightInd w:val="0"/>
        <w:rPr>
          <w:rFonts w:cs="Arial"/>
          <w:szCs w:val="22"/>
        </w:rPr>
      </w:pPr>
      <w:r w:rsidRPr="002D4A8E">
        <w:rPr>
          <w:rFonts w:cs="Arial"/>
          <w:szCs w:val="22"/>
        </w:rPr>
        <w:t>Reports on vehicle usage, mileage and achievements on reduction of carbon emissions</w:t>
      </w:r>
    </w:p>
    <w:p w14:paraId="49D8F1D1" w14:textId="77777777" w:rsidR="00840EFF" w:rsidRPr="00EF6354" w:rsidRDefault="00840EFF" w:rsidP="00840EFF">
      <w:pPr>
        <w:autoSpaceDE w:val="0"/>
        <w:autoSpaceDN w:val="0"/>
        <w:adjustRightInd w:val="0"/>
        <w:rPr>
          <w:rFonts w:cs="Arial"/>
          <w:szCs w:val="22"/>
        </w:rPr>
      </w:pPr>
    </w:p>
    <w:p w14:paraId="59357F68" w14:textId="77777777" w:rsidR="00E9177E" w:rsidRDefault="00E9177E" w:rsidP="00840EFF">
      <w:pPr>
        <w:autoSpaceDE w:val="0"/>
        <w:autoSpaceDN w:val="0"/>
        <w:adjustRightInd w:val="0"/>
        <w:rPr>
          <w:rFonts w:cs="Arial"/>
          <w:b/>
          <w:color w:val="00958F"/>
          <w:szCs w:val="22"/>
        </w:rPr>
      </w:pPr>
    </w:p>
    <w:p w14:paraId="7B5E99F1" w14:textId="62C5CC24" w:rsidR="00840EFF" w:rsidRPr="008E6764" w:rsidRDefault="00840EFF" w:rsidP="00840EFF">
      <w:pPr>
        <w:autoSpaceDE w:val="0"/>
        <w:autoSpaceDN w:val="0"/>
        <w:adjustRightInd w:val="0"/>
        <w:rPr>
          <w:rFonts w:cs="Arial"/>
          <w:b/>
          <w:color w:val="00958F"/>
          <w:szCs w:val="22"/>
        </w:rPr>
      </w:pPr>
      <w:r>
        <w:rPr>
          <w:rFonts w:cs="Arial"/>
          <w:b/>
          <w:color w:val="00958F"/>
          <w:szCs w:val="22"/>
        </w:rPr>
        <w:t>10. Performance m</w:t>
      </w:r>
      <w:r w:rsidRPr="008E6764">
        <w:rPr>
          <w:rFonts w:cs="Arial"/>
          <w:b/>
          <w:color w:val="00958F"/>
          <w:szCs w:val="22"/>
        </w:rPr>
        <w:t>onitoring (Service Levels &amp; KPIs)</w:t>
      </w:r>
    </w:p>
    <w:p w14:paraId="7744B932" w14:textId="77777777" w:rsidR="00840EFF" w:rsidRPr="00EF6354" w:rsidRDefault="00840EFF" w:rsidP="00840EFF">
      <w:pPr>
        <w:autoSpaceDE w:val="0"/>
        <w:autoSpaceDN w:val="0"/>
        <w:adjustRightInd w:val="0"/>
        <w:rPr>
          <w:rFonts w:cs="Arial"/>
          <w:szCs w:val="22"/>
        </w:rPr>
      </w:pPr>
    </w:p>
    <w:p w14:paraId="22819CBD" w14:textId="77777777" w:rsidR="00840EFF" w:rsidRPr="004C6083" w:rsidRDefault="00840EFF" w:rsidP="00840EFF">
      <w:pPr>
        <w:pStyle w:val="NumberedParagraph"/>
        <w:autoSpaceDE w:val="0"/>
        <w:autoSpaceDN w:val="0"/>
        <w:adjustRightInd w:val="0"/>
        <w:rPr>
          <w:rFonts w:cs="Arial"/>
          <w:szCs w:val="22"/>
        </w:rPr>
      </w:pPr>
      <w:r w:rsidRPr="004C6083">
        <w:rPr>
          <w:rFonts w:cs="Arial"/>
          <w:szCs w:val="22"/>
        </w:rPr>
        <w:t>The Supplier shall provide robust processes to ensure they achieve their Key Performance Indicators (KPIs). Key Performance Indicators shall include: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6"/>
        <w:gridCol w:w="1626"/>
      </w:tblGrid>
      <w:tr w:rsidR="00840EFF" w:rsidRPr="004576FC" w14:paraId="1F90F918" w14:textId="77777777" w:rsidTr="00E9177E">
        <w:tc>
          <w:tcPr>
            <w:tcW w:w="7026" w:type="dxa"/>
            <w:shd w:val="clear" w:color="auto" w:fill="00958F"/>
          </w:tcPr>
          <w:p w14:paraId="6166D5F3" w14:textId="77777777" w:rsidR="00840EFF" w:rsidRPr="004576FC" w:rsidRDefault="00840EFF" w:rsidP="001B5DAE">
            <w:pPr>
              <w:autoSpaceDE w:val="0"/>
              <w:autoSpaceDN w:val="0"/>
              <w:adjustRightInd w:val="0"/>
              <w:rPr>
                <w:rFonts w:cs="Arial"/>
                <w:b/>
                <w:color w:val="FFFFFF"/>
                <w:szCs w:val="22"/>
              </w:rPr>
            </w:pPr>
            <w:r w:rsidRPr="004576FC">
              <w:rPr>
                <w:rFonts w:cs="Arial"/>
                <w:b/>
                <w:color w:val="FFFFFF"/>
                <w:szCs w:val="22"/>
              </w:rPr>
              <w:t>Description</w:t>
            </w:r>
          </w:p>
        </w:tc>
        <w:tc>
          <w:tcPr>
            <w:tcW w:w="1626" w:type="dxa"/>
            <w:shd w:val="clear" w:color="auto" w:fill="00958F"/>
          </w:tcPr>
          <w:p w14:paraId="412ABC92" w14:textId="77777777" w:rsidR="00840EFF" w:rsidRPr="004576FC" w:rsidRDefault="00840EFF" w:rsidP="001B5DAE">
            <w:pPr>
              <w:autoSpaceDE w:val="0"/>
              <w:autoSpaceDN w:val="0"/>
              <w:adjustRightInd w:val="0"/>
              <w:rPr>
                <w:rFonts w:cs="Arial"/>
                <w:b/>
                <w:color w:val="FFFFFF"/>
                <w:szCs w:val="22"/>
              </w:rPr>
            </w:pPr>
            <w:r w:rsidRPr="004576FC">
              <w:rPr>
                <w:rFonts w:cs="Arial"/>
                <w:b/>
                <w:color w:val="FFFFFF"/>
                <w:szCs w:val="22"/>
              </w:rPr>
              <w:t>Target</w:t>
            </w:r>
          </w:p>
        </w:tc>
      </w:tr>
      <w:tr w:rsidR="00840EFF" w:rsidRPr="004576FC" w14:paraId="7E8E67CB" w14:textId="77777777" w:rsidTr="00E9177E">
        <w:trPr>
          <w:trHeight w:val="802"/>
        </w:trPr>
        <w:tc>
          <w:tcPr>
            <w:tcW w:w="7026" w:type="dxa"/>
            <w:shd w:val="clear" w:color="auto" w:fill="auto"/>
            <w:vAlign w:val="center"/>
          </w:tcPr>
          <w:p w14:paraId="6084A77E" w14:textId="77777777" w:rsidR="00840EFF" w:rsidRPr="004576FC" w:rsidRDefault="00840EFF" w:rsidP="001B5DAE">
            <w:pPr>
              <w:autoSpaceDE w:val="0"/>
              <w:autoSpaceDN w:val="0"/>
              <w:adjustRightInd w:val="0"/>
              <w:rPr>
                <w:rFonts w:cs="Arial"/>
                <w:szCs w:val="22"/>
              </w:rPr>
            </w:pPr>
            <w:r w:rsidRPr="004576FC">
              <w:rPr>
                <w:rFonts w:cs="Arial"/>
                <w:szCs w:val="22"/>
              </w:rPr>
              <w:t>Next day - Scheduled collection time punctuality</w:t>
            </w:r>
          </w:p>
        </w:tc>
        <w:tc>
          <w:tcPr>
            <w:tcW w:w="1626" w:type="dxa"/>
            <w:shd w:val="clear" w:color="auto" w:fill="auto"/>
            <w:vAlign w:val="center"/>
          </w:tcPr>
          <w:p w14:paraId="5C1A7885" w14:textId="77777777" w:rsidR="00840EFF" w:rsidRPr="004576FC" w:rsidRDefault="00840EFF" w:rsidP="001B5DAE">
            <w:pPr>
              <w:autoSpaceDE w:val="0"/>
              <w:autoSpaceDN w:val="0"/>
              <w:adjustRightInd w:val="0"/>
              <w:rPr>
                <w:rFonts w:cs="Arial"/>
                <w:szCs w:val="22"/>
              </w:rPr>
            </w:pPr>
            <w:r w:rsidRPr="004576FC">
              <w:rPr>
                <w:rFonts w:cs="Arial"/>
                <w:szCs w:val="22"/>
              </w:rPr>
              <w:t>98%</w:t>
            </w:r>
          </w:p>
        </w:tc>
      </w:tr>
      <w:tr w:rsidR="00840EFF" w:rsidRPr="004576FC" w14:paraId="7B74510F" w14:textId="77777777" w:rsidTr="00E9177E">
        <w:trPr>
          <w:trHeight w:val="802"/>
        </w:trPr>
        <w:tc>
          <w:tcPr>
            <w:tcW w:w="7026" w:type="dxa"/>
            <w:shd w:val="clear" w:color="auto" w:fill="auto"/>
            <w:vAlign w:val="center"/>
          </w:tcPr>
          <w:p w14:paraId="3830E303" w14:textId="77777777" w:rsidR="00840EFF" w:rsidRPr="004576FC" w:rsidRDefault="00840EFF" w:rsidP="001B5DAE">
            <w:pPr>
              <w:autoSpaceDE w:val="0"/>
              <w:autoSpaceDN w:val="0"/>
              <w:adjustRightInd w:val="0"/>
              <w:rPr>
                <w:rFonts w:cs="Arial"/>
                <w:szCs w:val="22"/>
              </w:rPr>
            </w:pPr>
            <w:r w:rsidRPr="004576FC">
              <w:rPr>
                <w:rFonts w:cs="Arial"/>
                <w:szCs w:val="22"/>
              </w:rPr>
              <w:t>Next Day – Scheduled delivery time punctuality</w:t>
            </w:r>
          </w:p>
        </w:tc>
        <w:tc>
          <w:tcPr>
            <w:tcW w:w="1626" w:type="dxa"/>
            <w:shd w:val="clear" w:color="auto" w:fill="auto"/>
            <w:vAlign w:val="center"/>
          </w:tcPr>
          <w:p w14:paraId="4681C521" w14:textId="77777777" w:rsidR="00840EFF" w:rsidRPr="004576FC" w:rsidRDefault="00840EFF" w:rsidP="001B5DAE">
            <w:pPr>
              <w:autoSpaceDE w:val="0"/>
              <w:autoSpaceDN w:val="0"/>
              <w:adjustRightInd w:val="0"/>
              <w:rPr>
                <w:rFonts w:cs="Arial"/>
                <w:szCs w:val="22"/>
              </w:rPr>
            </w:pPr>
            <w:r w:rsidRPr="004576FC">
              <w:rPr>
                <w:rFonts w:cs="Arial"/>
                <w:szCs w:val="22"/>
              </w:rPr>
              <w:t>99%</w:t>
            </w:r>
          </w:p>
        </w:tc>
      </w:tr>
      <w:tr w:rsidR="00840EFF" w:rsidRPr="004576FC" w14:paraId="14EA5BC8" w14:textId="77777777" w:rsidTr="00E9177E">
        <w:trPr>
          <w:trHeight w:val="802"/>
        </w:trPr>
        <w:tc>
          <w:tcPr>
            <w:tcW w:w="7026" w:type="dxa"/>
            <w:shd w:val="clear" w:color="auto" w:fill="auto"/>
            <w:vAlign w:val="center"/>
          </w:tcPr>
          <w:p w14:paraId="3856B6FE" w14:textId="77777777" w:rsidR="00840EFF" w:rsidRPr="004576FC" w:rsidRDefault="00840EFF" w:rsidP="001B5DAE">
            <w:pPr>
              <w:autoSpaceDE w:val="0"/>
              <w:autoSpaceDN w:val="0"/>
              <w:adjustRightInd w:val="0"/>
              <w:rPr>
                <w:rFonts w:cs="Arial"/>
                <w:szCs w:val="22"/>
              </w:rPr>
            </w:pPr>
            <w:r w:rsidRPr="004576FC">
              <w:rPr>
                <w:rFonts w:cs="Arial"/>
                <w:szCs w:val="22"/>
              </w:rPr>
              <w:t>Helpdesk staff to resolve queries within 48 hours of receipt of the query to the satisfaction of the customer</w:t>
            </w:r>
          </w:p>
        </w:tc>
        <w:tc>
          <w:tcPr>
            <w:tcW w:w="1626" w:type="dxa"/>
            <w:shd w:val="clear" w:color="auto" w:fill="auto"/>
            <w:vAlign w:val="center"/>
          </w:tcPr>
          <w:p w14:paraId="71B70291" w14:textId="77777777" w:rsidR="00840EFF" w:rsidRPr="004576FC" w:rsidRDefault="00840EFF" w:rsidP="001B5DAE">
            <w:pPr>
              <w:autoSpaceDE w:val="0"/>
              <w:autoSpaceDN w:val="0"/>
              <w:adjustRightInd w:val="0"/>
              <w:rPr>
                <w:rFonts w:cs="Arial"/>
                <w:szCs w:val="22"/>
              </w:rPr>
            </w:pPr>
            <w:r w:rsidRPr="004576FC">
              <w:rPr>
                <w:rFonts w:cs="Arial"/>
                <w:szCs w:val="22"/>
              </w:rPr>
              <w:t>98%</w:t>
            </w:r>
          </w:p>
        </w:tc>
      </w:tr>
      <w:tr w:rsidR="00840EFF" w:rsidRPr="004576FC" w14:paraId="7AA75837" w14:textId="77777777" w:rsidTr="00E9177E">
        <w:trPr>
          <w:trHeight w:val="802"/>
        </w:trPr>
        <w:tc>
          <w:tcPr>
            <w:tcW w:w="7026" w:type="dxa"/>
            <w:shd w:val="clear" w:color="auto" w:fill="auto"/>
            <w:vAlign w:val="center"/>
          </w:tcPr>
          <w:p w14:paraId="7DCFB8BB" w14:textId="77777777" w:rsidR="00840EFF" w:rsidRPr="004576FC" w:rsidRDefault="00840EFF" w:rsidP="001B5DAE">
            <w:pPr>
              <w:autoSpaceDE w:val="0"/>
              <w:autoSpaceDN w:val="0"/>
              <w:adjustRightInd w:val="0"/>
              <w:rPr>
                <w:rFonts w:cs="Arial"/>
                <w:szCs w:val="22"/>
              </w:rPr>
            </w:pPr>
            <w:r>
              <w:rPr>
                <w:rFonts w:cs="Arial"/>
                <w:szCs w:val="22"/>
              </w:rPr>
              <w:t xml:space="preserve">Supplier to provide an initial verbal report for serious incidents within 2 hours and a full written report within 5 days </w:t>
            </w:r>
          </w:p>
        </w:tc>
        <w:tc>
          <w:tcPr>
            <w:tcW w:w="1626" w:type="dxa"/>
            <w:shd w:val="clear" w:color="auto" w:fill="auto"/>
            <w:vAlign w:val="center"/>
          </w:tcPr>
          <w:p w14:paraId="24EEDD2A" w14:textId="77777777" w:rsidR="00840EFF" w:rsidRPr="004576FC" w:rsidRDefault="00840EFF" w:rsidP="001B5DAE">
            <w:pPr>
              <w:autoSpaceDE w:val="0"/>
              <w:autoSpaceDN w:val="0"/>
              <w:adjustRightInd w:val="0"/>
              <w:rPr>
                <w:rFonts w:cs="Arial"/>
                <w:szCs w:val="22"/>
              </w:rPr>
            </w:pPr>
            <w:r>
              <w:rPr>
                <w:rFonts w:cs="Arial"/>
                <w:szCs w:val="22"/>
              </w:rPr>
              <w:t>100%</w:t>
            </w:r>
          </w:p>
        </w:tc>
      </w:tr>
      <w:tr w:rsidR="00840EFF" w:rsidRPr="004576FC" w14:paraId="310B2EA0" w14:textId="77777777" w:rsidTr="00E9177E">
        <w:trPr>
          <w:trHeight w:val="802"/>
        </w:trPr>
        <w:tc>
          <w:tcPr>
            <w:tcW w:w="7026" w:type="dxa"/>
            <w:shd w:val="clear" w:color="auto" w:fill="auto"/>
            <w:vAlign w:val="center"/>
          </w:tcPr>
          <w:p w14:paraId="00F02C85" w14:textId="5663D0CF" w:rsidR="00840EFF" w:rsidRPr="004576FC" w:rsidRDefault="00D9493F" w:rsidP="001B5DAE">
            <w:pPr>
              <w:autoSpaceDE w:val="0"/>
              <w:autoSpaceDN w:val="0"/>
              <w:adjustRightInd w:val="0"/>
              <w:rPr>
                <w:rFonts w:cs="Arial"/>
                <w:szCs w:val="22"/>
              </w:rPr>
            </w:pPr>
            <w:r>
              <w:rPr>
                <w:rFonts w:cs="Arial"/>
                <w:szCs w:val="22"/>
              </w:rPr>
              <w:t>Supplier</w:t>
            </w:r>
            <w:r w:rsidR="00840EFF" w:rsidRPr="004576FC">
              <w:rPr>
                <w:rFonts w:cs="Arial"/>
                <w:szCs w:val="22"/>
              </w:rPr>
              <w:t xml:space="preserve"> to </w:t>
            </w:r>
            <w:r w:rsidR="008F5870">
              <w:rPr>
                <w:rFonts w:cs="Arial"/>
                <w:szCs w:val="22"/>
              </w:rPr>
              <w:t xml:space="preserve">provide </w:t>
            </w:r>
            <w:r w:rsidR="000A3ADA">
              <w:rPr>
                <w:rFonts w:cs="Arial"/>
                <w:szCs w:val="22"/>
              </w:rPr>
              <w:t>details of</w:t>
            </w:r>
            <w:r w:rsidR="00840EFF" w:rsidRPr="004576FC">
              <w:rPr>
                <w:rFonts w:cs="Arial"/>
                <w:szCs w:val="22"/>
              </w:rPr>
              <w:t xml:space="preserve"> the</w:t>
            </w:r>
            <w:r w:rsidR="00F0052A">
              <w:rPr>
                <w:rFonts w:cs="Arial"/>
                <w:szCs w:val="22"/>
              </w:rPr>
              <w:t xml:space="preserve">ir </w:t>
            </w:r>
            <w:r w:rsidR="004327C7">
              <w:rPr>
                <w:rFonts w:cs="Arial"/>
                <w:szCs w:val="22"/>
              </w:rPr>
              <w:t>senior manage</w:t>
            </w:r>
            <w:r w:rsidR="00F0052A">
              <w:rPr>
                <w:rFonts w:cs="Arial"/>
                <w:szCs w:val="22"/>
              </w:rPr>
              <w:t xml:space="preserve">ment point of contact for </w:t>
            </w:r>
            <w:r w:rsidR="00840EFF" w:rsidRPr="004576FC">
              <w:rPr>
                <w:rFonts w:cs="Arial"/>
                <w:szCs w:val="22"/>
              </w:rPr>
              <w:t xml:space="preserve">any </w:t>
            </w:r>
            <w:r w:rsidR="00FB05E6">
              <w:rPr>
                <w:rFonts w:cs="Arial"/>
                <w:szCs w:val="22"/>
              </w:rPr>
              <w:t>serious/</w:t>
            </w:r>
            <w:r w:rsidR="00840EFF" w:rsidRPr="004576FC">
              <w:rPr>
                <w:rFonts w:cs="Arial"/>
                <w:szCs w:val="22"/>
              </w:rPr>
              <w:t xml:space="preserve">security incident </w:t>
            </w:r>
            <w:r w:rsidR="00840EFF">
              <w:rPr>
                <w:rFonts w:cs="Arial"/>
                <w:szCs w:val="22"/>
              </w:rPr>
              <w:t>within 1 hour</w:t>
            </w:r>
            <w:r w:rsidR="000A3ADA">
              <w:rPr>
                <w:rFonts w:cs="Arial"/>
                <w:szCs w:val="22"/>
              </w:rPr>
              <w:t xml:space="preserve"> of notification</w:t>
            </w:r>
          </w:p>
        </w:tc>
        <w:tc>
          <w:tcPr>
            <w:tcW w:w="1626" w:type="dxa"/>
            <w:shd w:val="clear" w:color="auto" w:fill="auto"/>
            <w:vAlign w:val="center"/>
          </w:tcPr>
          <w:p w14:paraId="18E8AB95" w14:textId="77777777" w:rsidR="00840EFF" w:rsidRPr="004576FC" w:rsidRDefault="00840EFF" w:rsidP="001B5DAE">
            <w:pPr>
              <w:autoSpaceDE w:val="0"/>
              <w:autoSpaceDN w:val="0"/>
              <w:adjustRightInd w:val="0"/>
              <w:rPr>
                <w:rFonts w:cs="Arial"/>
                <w:szCs w:val="22"/>
              </w:rPr>
            </w:pPr>
            <w:r>
              <w:rPr>
                <w:rFonts w:cs="Arial"/>
                <w:szCs w:val="22"/>
              </w:rPr>
              <w:t>100</w:t>
            </w:r>
            <w:r w:rsidRPr="004576FC">
              <w:rPr>
                <w:rFonts w:cs="Arial"/>
                <w:szCs w:val="22"/>
              </w:rPr>
              <w:t>%</w:t>
            </w:r>
          </w:p>
        </w:tc>
      </w:tr>
      <w:tr w:rsidR="00840EFF" w:rsidRPr="004576FC" w14:paraId="176D188B" w14:textId="77777777" w:rsidTr="00E9177E">
        <w:trPr>
          <w:trHeight w:val="802"/>
        </w:trPr>
        <w:tc>
          <w:tcPr>
            <w:tcW w:w="7026" w:type="dxa"/>
            <w:shd w:val="clear" w:color="auto" w:fill="auto"/>
            <w:vAlign w:val="center"/>
          </w:tcPr>
          <w:p w14:paraId="150877A6" w14:textId="1FB9E94D" w:rsidR="00840EFF" w:rsidRPr="004576FC" w:rsidRDefault="00840EFF" w:rsidP="001B5DAE">
            <w:pPr>
              <w:autoSpaceDE w:val="0"/>
              <w:autoSpaceDN w:val="0"/>
              <w:adjustRightInd w:val="0"/>
              <w:rPr>
                <w:rFonts w:cs="Arial"/>
                <w:szCs w:val="22"/>
              </w:rPr>
            </w:pPr>
            <w:r>
              <w:rPr>
                <w:rFonts w:cs="Arial"/>
                <w:szCs w:val="22"/>
              </w:rPr>
              <w:lastRenderedPageBreak/>
              <w:t>Suppliers</w:t>
            </w:r>
            <w:r w:rsidRPr="004576FC">
              <w:rPr>
                <w:rFonts w:cs="Arial"/>
                <w:szCs w:val="22"/>
              </w:rPr>
              <w:t xml:space="preserve"> staff to respond to reported </w:t>
            </w:r>
            <w:r w:rsidR="00A766C3">
              <w:rPr>
                <w:rFonts w:cs="Arial"/>
                <w:szCs w:val="22"/>
              </w:rPr>
              <w:t>service failures/customer complaints</w:t>
            </w:r>
            <w:r>
              <w:rPr>
                <w:rFonts w:cs="Arial"/>
                <w:szCs w:val="22"/>
              </w:rPr>
              <w:t xml:space="preserve"> within 24 hours </w:t>
            </w:r>
            <w:r w:rsidRPr="004576FC">
              <w:rPr>
                <w:rFonts w:cs="Arial"/>
                <w:szCs w:val="22"/>
              </w:rPr>
              <w:t>after the initial notificatio</w:t>
            </w:r>
            <w:r w:rsidR="002E0BEE">
              <w:rPr>
                <w:rFonts w:cs="Arial"/>
                <w:szCs w:val="22"/>
              </w:rPr>
              <w:t>n</w:t>
            </w:r>
          </w:p>
        </w:tc>
        <w:tc>
          <w:tcPr>
            <w:tcW w:w="1626" w:type="dxa"/>
            <w:shd w:val="clear" w:color="auto" w:fill="auto"/>
            <w:vAlign w:val="center"/>
          </w:tcPr>
          <w:p w14:paraId="00E2CA07" w14:textId="77777777" w:rsidR="00840EFF" w:rsidRPr="004576FC" w:rsidRDefault="00840EFF" w:rsidP="001B5DAE">
            <w:pPr>
              <w:autoSpaceDE w:val="0"/>
              <w:autoSpaceDN w:val="0"/>
              <w:adjustRightInd w:val="0"/>
              <w:rPr>
                <w:rFonts w:cs="Arial"/>
                <w:szCs w:val="22"/>
              </w:rPr>
            </w:pPr>
            <w:r w:rsidRPr="004576FC">
              <w:rPr>
                <w:rFonts w:cs="Arial"/>
                <w:szCs w:val="22"/>
              </w:rPr>
              <w:t>99%</w:t>
            </w:r>
          </w:p>
        </w:tc>
      </w:tr>
      <w:tr w:rsidR="00840EFF" w:rsidRPr="004576FC" w14:paraId="74856832" w14:textId="77777777" w:rsidTr="00E9177E">
        <w:trPr>
          <w:trHeight w:val="802"/>
        </w:trPr>
        <w:tc>
          <w:tcPr>
            <w:tcW w:w="7026" w:type="dxa"/>
            <w:shd w:val="clear" w:color="auto" w:fill="auto"/>
            <w:vAlign w:val="center"/>
          </w:tcPr>
          <w:p w14:paraId="4F534BD9" w14:textId="77777777" w:rsidR="00840EFF" w:rsidRPr="004576FC" w:rsidRDefault="00840EFF" w:rsidP="001B5DAE">
            <w:pPr>
              <w:autoSpaceDE w:val="0"/>
              <w:autoSpaceDN w:val="0"/>
              <w:adjustRightInd w:val="0"/>
              <w:rPr>
                <w:rFonts w:cs="Arial"/>
                <w:szCs w:val="22"/>
              </w:rPr>
            </w:pPr>
            <w:r w:rsidRPr="004576FC">
              <w:rPr>
                <w:rFonts w:cs="Arial"/>
                <w:szCs w:val="22"/>
              </w:rPr>
              <w:t>Supplier to ensure Customer Invoices are accurate with the services provided</w:t>
            </w:r>
          </w:p>
        </w:tc>
        <w:tc>
          <w:tcPr>
            <w:tcW w:w="1626" w:type="dxa"/>
            <w:shd w:val="clear" w:color="auto" w:fill="auto"/>
            <w:vAlign w:val="center"/>
          </w:tcPr>
          <w:p w14:paraId="4991AC22" w14:textId="77777777" w:rsidR="00840EFF" w:rsidRPr="004576FC" w:rsidRDefault="00840EFF" w:rsidP="001B5DAE">
            <w:pPr>
              <w:autoSpaceDE w:val="0"/>
              <w:autoSpaceDN w:val="0"/>
              <w:adjustRightInd w:val="0"/>
              <w:rPr>
                <w:rFonts w:cs="Arial"/>
                <w:szCs w:val="22"/>
              </w:rPr>
            </w:pPr>
            <w:r w:rsidRPr="004576FC">
              <w:rPr>
                <w:rFonts w:cs="Arial"/>
                <w:szCs w:val="22"/>
              </w:rPr>
              <w:t>97%</w:t>
            </w:r>
          </w:p>
        </w:tc>
      </w:tr>
      <w:tr w:rsidR="00840EFF" w:rsidRPr="004576FC" w14:paraId="716E5A13" w14:textId="77777777" w:rsidTr="00E9177E">
        <w:trPr>
          <w:trHeight w:val="802"/>
        </w:trPr>
        <w:tc>
          <w:tcPr>
            <w:tcW w:w="7026" w:type="dxa"/>
            <w:shd w:val="clear" w:color="auto" w:fill="auto"/>
            <w:vAlign w:val="center"/>
          </w:tcPr>
          <w:p w14:paraId="3CFB29D2" w14:textId="37C9EDAA" w:rsidR="00840EFF" w:rsidRPr="004576FC" w:rsidRDefault="00840EFF" w:rsidP="001B5DAE">
            <w:pPr>
              <w:autoSpaceDE w:val="0"/>
              <w:autoSpaceDN w:val="0"/>
              <w:adjustRightInd w:val="0"/>
              <w:rPr>
                <w:rFonts w:cs="Arial"/>
                <w:szCs w:val="22"/>
              </w:rPr>
            </w:pPr>
            <w:r w:rsidRPr="004576FC">
              <w:rPr>
                <w:rFonts w:cs="Arial"/>
                <w:szCs w:val="22"/>
              </w:rPr>
              <w:t xml:space="preserve">Supplier to ensure Customer </w:t>
            </w:r>
            <w:r w:rsidR="007E0B83">
              <w:rPr>
                <w:rFonts w:cs="Arial"/>
                <w:szCs w:val="22"/>
              </w:rPr>
              <w:t xml:space="preserve">on-line </w:t>
            </w:r>
            <w:r w:rsidRPr="004576FC">
              <w:rPr>
                <w:rFonts w:cs="Arial"/>
                <w:szCs w:val="22"/>
              </w:rPr>
              <w:t xml:space="preserve">MI is </w:t>
            </w:r>
            <w:r w:rsidR="007E0B83">
              <w:rPr>
                <w:rFonts w:cs="Arial"/>
                <w:szCs w:val="22"/>
              </w:rPr>
              <w:t xml:space="preserve">kept </w:t>
            </w:r>
            <w:r w:rsidR="00E9177E">
              <w:rPr>
                <w:rFonts w:cs="Arial"/>
                <w:szCs w:val="22"/>
              </w:rPr>
              <w:t>up</w:t>
            </w:r>
            <w:r w:rsidR="007E0B83">
              <w:rPr>
                <w:rFonts w:cs="Arial"/>
                <w:szCs w:val="22"/>
              </w:rPr>
              <w:t xml:space="preserve"> to </w:t>
            </w:r>
            <w:r w:rsidR="002A406C">
              <w:rPr>
                <w:rFonts w:cs="Arial"/>
                <w:szCs w:val="22"/>
              </w:rPr>
              <w:t>d</w:t>
            </w:r>
            <w:r w:rsidR="00E9177E">
              <w:rPr>
                <w:rFonts w:cs="Arial"/>
                <w:szCs w:val="22"/>
              </w:rPr>
              <w:t>ate</w:t>
            </w:r>
          </w:p>
        </w:tc>
        <w:tc>
          <w:tcPr>
            <w:tcW w:w="1626" w:type="dxa"/>
            <w:shd w:val="clear" w:color="auto" w:fill="auto"/>
            <w:vAlign w:val="center"/>
          </w:tcPr>
          <w:p w14:paraId="0A80273F" w14:textId="77777777" w:rsidR="00840EFF" w:rsidRPr="004576FC" w:rsidRDefault="00840EFF" w:rsidP="001B5DAE">
            <w:pPr>
              <w:autoSpaceDE w:val="0"/>
              <w:autoSpaceDN w:val="0"/>
              <w:adjustRightInd w:val="0"/>
              <w:rPr>
                <w:rFonts w:cs="Arial"/>
                <w:szCs w:val="22"/>
              </w:rPr>
            </w:pPr>
            <w:r w:rsidRPr="004576FC">
              <w:rPr>
                <w:rFonts w:cs="Arial"/>
                <w:szCs w:val="22"/>
              </w:rPr>
              <w:t>100%</w:t>
            </w:r>
          </w:p>
        </w:tc>
      </w:tr>
      <w:tr w:rsidR="00840EFF" w:rsidRPr="004576FC" w14:paraId="58A01D48" w14:textId="77777777" w:rsidTr="00E9177E">
        <w:trPr>
          <w:trHeight w:val="802"/>
        </w:trPr>
        <w:tc>
          <w:tcPr>
            <w:tcW w:w="7026" w:type="dxa"/>
            <w:shd w:val="clear" w:color="auto" w:fill="auto"/>
            <w:vAlign w:val="center"/>
          </w:tcPr>
          <w:p w14:paraId="318281F7" w14:textId="491228FD" w:rsidR="00840EFF" w:rsidRPr="004576FC" w:rsidRDefault="00840EFF" w:rsidP="001B5DAE">
            <w:pPr>
              <w:autoSpaceDE w:val="0"/>
              <w:autoSpaceDN w:val="0"/>
              <w:adjustRightInd w:val="0"/>
              <w:rPr>
                <w:rFonts w:cs="Arial"/>
                <w:szCs w:val="22"/>
              </w:rPr>
            </w:pPr>
            <w:r w:rsidRPr="004576FC">
              <w:rPr>
                <w:rFonts w:cs="Arial"/>
                <w:szCs w:val="22"/>
              </w:rPr>
              <w:t xml:space="preserve">Supplier to ensure Customer MI is accurate </w:t>
            </w:r>
            <w:r w:rsidR="007E0B83">
              <w:rPr>
                <w:rFonts w:cs="Arial"/>
                <w:szCs w:val="22"/>
              </w:rPr>
              <w:t>for</w:t>
            </w:r>
            <w:r w:rsidRPr="004576FC">
              <w:rPr>
                <w:rFonts w:cs="Arial"/>
                <w:szCs w:val="22"/>
              </w:rPr>
              <w:t xml:space="preserve"> the services provided</w:t>
            </w:r>
          </w:p>
        </w:tc>
        <w:tc>
          <w:tcPr>
            <w:tcW w:w="1626" w:type="dxa"/>
            <w:shd w:val="clear" w:color="auto" w:fill="auto"/>
            <w:vAlign w:val="center"/>
          </w:tcPr>
          <w:p w14:paraId="76C0AC55" w14:textId="77777777" w:rsidR="00840EFF" w:rsidRPr="004576FC" w:rsidRDefault="00840EFF" w:rsidP="001B5DAE">
            <w:pPr>
              <w:autoSpaceDE w:val="0"/>
              <w:autoSpaceDN w:val="0"/>
              <w:adjustRightInd w:val="0"/>
              <w:rPr>
                <w:rFonts w:cs="Arial"/>
                <w:szCs w:val="22"/>
              </w:rPr>
            </w:pPr>
            <w:r>
              <w:rPr>
                <w:rFonts w:cs="Arial"/>
                <w:szCs w:val="22"/>
              </w:rPr>
              <w:t>100</w:t>
            </w:r>
            <w:r w:rsidRPr="004576FC">
              <w:rPr>
                <w:rFonts w:cs="Arial"/>
                <w:szCs w:val="22"/>
              </w:rPr>
              <w:t>%</w:t>
            </w:r>
          </w:p>
        </w:tc>
      </w:tr>
    </w:tbl>
    <w:p w14:paraId="11903C49" w14:textId="77777777" w:rsidR="00840EFF" w:rsidRPr="00EF6354" w:rsidRDefault="00840EFF" w:rsidP="00840EFF">
      <w:pPr>
        <w:autoSpaceDE w:val="0"/>
        <w:autoSpaceDN w:val="0"/>
        <w:adjustRightInd w:val="0"/>
        <w:rPr>
          <w:rFonts w:cs="Arial"/>
          <w:szCs w:val="22"/>
        </w:rPr>
      </w:pPr>
    </w:p>
    <w:p w14:paraId="656569ED" w14:textId="77777777" w:rsidR="00840EFF" w:rsidRDefault="00840EFF" w:rsidP="00840EFF">
      <w:pPr>
        <w:pStyle w:val="NumberedParagraph"/>
        <w:autoSpaceDE w:val="0"/>
        <w:autoSpaceDN w:val="0"/>
        <w:adjustRightInd w:val="0"/>
        <w:rPr>
          <w:rFonts w:cs="Arial"/>
          <w:szCs w:val="22"/>
        </w:rPr>
      </w:pPr>
      <w:r w:rsidRPr="004C6083">
        <w:rPr>
          <w:rFonts w:cs="Arial"/>
          <w:szCs w:val="22"/>
        </w:rPr>
        <w:t xml:space="preserve">The results of such monitoring shall be shared with the </w:t>
      </w:r>
      <w:r>
        <w:rPr>
          <w:rFonts w:cs="Arial"/>
          <w:szCs w:val="22"/>
        </w:rPr>
        <w:t>Customer</w:t>
      </w:r>
      <w:r w:rsidRPr="004C6083">
        <w:rPr>
          <w:rFonts w:cs="Arial"/>
          <w:szCs w:val="22"/>
        </w:rPr>
        <w:t xml:space="preserve"> and any failures to achieve delivery times will result in the Supplier submitting proposals as to how they intend to improve their performance. Such verification is required monthly as a minimum.</w:t>
      </w:r>
    </w:p>
    <w:p w14:paraId="7E9D85C8" w14:textId="77777777" w:rsidR="00840EFF" w:rsidRDefault="00840EFF" w:rsidP="00840EFF">
      <w:pPr>
        <w:pStyle w:val="NumberedParagraph"/>
        <w:autoSpaceDE w:val="0"/>
        <w:autoSpaceDN w:val="0"/>
        <w:adjustRightInd w:val="0"/>
        <w:rPr>
          <w:rFonts w:cs="Arial"/>
          <w:szCs w:val="22"/>
        </w:rPr>
      </w:pPr>
      <w:r w:rsidRPr="004C6083">
        <w:rPr>
          <w:rFonts w:cs="Arial"/>
          <w:szCs w:val="22"/>
        </w:rPr>
        <w:t>The KPI objectives are to ensure that the services are delivered to a consistent quality standard that meets the requirements of the Customer.</w:t>
      </w:r>
      <w:bookmarkStart w:id="1" w:name="_Toc315268485"/>
      <w:bookmarkStart w:id="2" w:name="_Toc315268601"/>
    </w:p>
    <w:p w14:paraId="7C223DF1" w14:textId="77777777" w:rsidR="00840EFF" w:rsidRPr="002F71F3" w:rsidRDefault="00840EFF" w:rsidP="00840EFF">
      <w:pPr>
        <w:pStyle w:val="NumberedParagraph"/>
        <w:autoSpaceDE w:val="0"/>
        <w:autoSpaceDN w:val="0"/>
        <w:adjustRightInd w:val="0"/>
        <w:rPr>
          <w:rFonts w:cs="Arial"/>
          <w:szCs w:val="22"/>
        </w:rPr>
      </w:pPr>
      <w:r w:rsidRPr="008F41BF">
        <w:t>Remedies for Failure to Achieve KPIs</w:t>
      </w:r>
      <w:bookmarkEnd w:id="1"/>
      <w:bookmarkEnd w:id="2"/>
      <w:r w:rsidRPr="008F41BF">
        <w:t xml:space="preserve"> will be as </w:t>
      </w:r>
      <w:r>
        <w:t>follows:</w:t>
      </w:r>
    </w:p>
    <w:p w14:paraId="48AF4328" w14:textId="77777777" w:rsidR="00840EFF" w:rsidRPr="002F71F3" w:rsidRDefault="00840EFF" w:rsidP="00840EFF">
      <w:pPr>
        <w:pStyle w:val="NumberedParagraph"/>
        <w:numPr>
          <w:ilvl w:val="0"/>
          <w:numId w:val="10"/>
        </w:numPr>
        <w:autoSpaceDE w:val="0"/>
        <w:autoSpaceDN w:val="0"/>
        <w:adjustRightInd w:val="0"/>
        <w:spacing w:after="0"/>
        <w:ind w:left="1418" w:hanging="284"/>
        <w:rPr>
          <w:rFonts w:cs="Arial"/>
          <w:szCs w:val="22"/>
        </w:rPr>
      </w:pPr>
      <w:r>
        <w:rPr>
          <w:rFonts w:cs="Arial"/>
          <w:szCs w:val="22"/>
        </w:rPr>
        <w:t>If the Supplier</w:t>
      </w:r>
      <w:r w:rsidRPr="002F71F3">
        <w:t xml:space="preserve"> </w:t>
      </w:r>
      <w:r w:rsidRPr="00EF5757">
        <w:t xml:space="preserve">fails to </w:t>
      </w:r>
      <w:r>
        <w:t>achieve any of the KPI Targets t</w:t>
      </w:r>
      <w:r w:rsidRPr="00EF5757">
        <w:t xml:space="preserve">he </w:t>
      </w:r>
      <w:r>
        <w:t>C</w:t>
      </w:r>
      <w:r w:rsidRPr="00B20255">
        <w:t>ustomer</w:t>
      </w:r>
      <w:r w:rsidRPr="00EF5757">
        <w:t xml:space="preserve"> shall be entitled to require the Supplier, and the Supplier agrees to prepare and provide </w:t>
      </w:r>
      <w:r w:rsidRPr="00D6254A">
        <w:t>to the Customer, an improvement plan within fourteen (14) Working Days of a written request and to meet with</w:t>
      </w:r>
      <w:r>
        <w:t xml:space="preserve"> the Customer</w:t>
      </w:r>
    </w:p>
    <w:p w14:paraId="06B03212" w14:textId="77777777" w:rsidR="00840EFF" w:rsidRDefault="00840EFF" w:rsidP="00840EFF">
      <w:pPr>
        <w:pStyle w:val="NumberedParagraph"/>
        <w:numPr>
          <w:ilvl w:val="0"/>
          <w:numId w:val="10"/>
        </w:numPr>
        <w:autoSpaceDE w:val="0"/>
        <w:autoSpaceDN w:val="0"/>
        <w:adjustRightInd w:val="0"/>
        <w:spacing w:after="0"/>
        <w:ind w:left="1418" w:hanging="284"/>
        <w:rPr>
          <w:rFonts w:cs="Arial"/>
          <w:szCs w:val="22"/>
        </w:rPr>
      </w:pPr>
      <w:r>
        <w:rPr>
          <w:rFonts w:cs="Arial"/>
          <w:szCs w:val="22"/>
        </w:rPr>
        <w:t xml:space="preserve">The Customer </w:t>
      </w:r>
      <w:r w:rsidRPr="00D6254A">
        <w:t>shall be entitled to serve an improvement notice on the Supplier and the Supplier shall implement such requirements for improvement as set out in the improvement</w:t>
      </w:r>
      <w:r>
        <w:t xml:space="preserve"> notice</w:t>
      </w:r>
    </w:p>
    <w:p w14:paraId="307D9C87" w14:textId="77777777" w:rsidR="00840EFF" w:rsidRPr="00D6254A" w:rsidRDefault="00840EFF" w:rsidP="00840EFF">
      <w:pPr>
        <w:pStyle w:val="NumberedParagraph"/>
        <w:keepNext/>
        <w:numPr>
          <w:ilvl w:val="2"/>
          <w:numId w:val="11"/>
        </w:numPr>
        <w:tabs>
          <w:tab w:val="left" w:pos="1134"/>
          <w:tab w:val="left" w:pos="1418"/>
          <w:tab w:val="left" w:pos="1560"/>
        </w:tabs>
        <w:autoSpaceDE w:val="0"/>
        <w:autoSpaceDN w:val="0"/>
        <w:adjustRightInd w:val="0"/>
        <w:spacing w:after="0"/>
        <w:ind w:left="1418" w:hanging="284"/>
      </w:pPr>
      <w:proofErr w:type="gramStart"/>
      <w:r w:rsidRPr="00D6254A">
        <w:t>In the event that</w:t>
      </w:r>
      <w:proofErr w:type="gramEnd"/>
      <w:r w:rsidRPr="00D6254A">
        <w:t xml:space="preserve"> the Customer has, in its absolute sole discretion, invoked one or more of the remedies set out above and the Supplier either:</w:t>
      </w:r>
    </w:p>
    <w:p w14:paraId="5DEAC587" w14:textId="77777777" w:rsidR="00840EFF" w:rsidRPr="00D6254A" w:rsidRDefault="00840EFF" w:rsidP="00840EFF">
      <w:pPr>
        <w:pStyle w:val="MarginText"/>
        <w:keepNext/>
        <w:spacing w:after="0"/>
        <w:ind w:left="1418"/>
        <w:rPr>
          <w:rFonts w:ascii="Verdana" w:hAnsi="Verdana"/>
        </w:rPr>
      </w:pPr>
    </w:p>
    <w:p w14:paraId="12A8A7C2" w14:textId="77777777" w:rsidR="00840EFF" w:rsidRPr="00D6254A" w:rsidRDefault="00840EFF" w:rsidP="00840EFF">
      <w:pPr>
        <w:pStyle w:val="MarginText"/>
        <w:keepNext/>
        <w:numPr>
          <w:ilvl w:val="0"/>
          <w:numId w:val="12"/>
        </w:numPr>
        <w:spacing w:after="0"/>
        <w:rPr>
          <w:rFonts w:ascii="Verdana" w:hAnsi="Verdana"/>
        </w:rPr>
      </w:pPr>
      <w:r w:rsidRPr="00D6254A">
        <w:rPr>
          <w:rFonts w:ascii="Verdana" w:hAnsi="Verdana"/>
        </w:rPr>
        <w:t xml:space="preserve">Fails to implement such requirements for improvement as set out in the       improvement notice: and or </w:t>
      </w:r>
    </w:p>
    <w:p w14:paraId="6B387D8A" w14:textId="77777777" w:rsidR="00840EFF" w:rsidRPr="00D6254A" w:rsidRDefault="00840EFF" w:rsidP="00840EFF">
      <w:pPr>
        <w:pStyle w:val="MarginText"/>
        <w:keepNext/>
        <w:numPr>
          <w:ilvl w:val="0"/>
          <w:numId w:val="12"/>
        </w:numPr>
        <w:spacing w:after="0"/>
        <w:rPr>
          <w:rFonts w:ascii="Verdana" w:hAnsi="Verdana"/>
        </w:rPr>
      </w:pPr>
      <w:r w:rsidRPr="00D6254A">
        <w:rPr>
          <w:rFonts w:ascii="Verdana" w:hAnsi="Verdana"/>
        </w:rPr>
        <w:t>Fails to comply with any reasonable request made by the Customer within such reasonable timescales as have been specified by the Customer; or</w:t>
      </w:r>
    </w:p>
    <w:p w14:paraId="7134FC95" w14:textId="77777777" w:rsidR="00840EFF" w:rsidRPr="00D6254A" w:rsidRDefault="00840EFF" w:rsidP="00840EFF">
      <w:pPr>
        <w:pStyle w:val="MarginText"/>
        <w:keepNext/>
        <w:numPr>
          <w:ilvl w:val="0"/>
          <w:numId w:val="12"/>
        </w:numPr>
        <w:spacing w:after="0"/>
        <w:rPr>
          <w:rFonts w:ascii="Verdana" w:hAnsi="Verdana"/>
        </w:rPr>
      </w:pPr>
      <w:r w:rsidRPr="00D6254A">
        <w:rPr>
          <w:rFonts w:ascii="Verdana" w:hAnsi="Verdana"/>
        </w:rPr>
        <w:t>Does comply with such requests made by the Customer within such reasonable timescales as have been specified by the Customer but the Supplier fails to achieve any of the KPI Targets</w:t>
      </w:r>
      <w:r w:rsidRPr="00D6254A" w:rsidDel="00E71474">
        <w:rPr>
          <w:rFonts w:ascii="Verdana" w:hAnsi="Verdana"/>
        </w:rPr>
        <w:t xml:space="preserve"> </w:t>
      </w:r>
      <w:r w:rsidRPr="00D6254A">
        <w:rPr>
          <w:rFonts w:ascii="Verdana" w:hAnsi="Verdana"/>
        </w:rPr>
        <w:t xml:space="preserve">on any one occasion, </w:t>
      </w:r>
    </w:p>
    <w:p w14:paraId="18CADE3C" w14:textId="77777777" w:rsidR="00840EFF" w:rsidRPr="00D6254A" w:rsidRDefault="00840EFF" w:rsidP="00840EFF">
      <w:pPr>
        <w:pStyle w:val="MarginText"/>
        <w:keepNext/>
        <w:spacing w:after="0"/>
        <w:ind w:left="1418"/>
        <w:rPr>
          <w:rFonts w:ascii="Verdana" w:hAnsi="Verdana"/>
        </w:rPr>
      </w:pPr>
    </w:p>
    <w:p w14:paraId="39BC723F" w14:textId="77777777" w:rsidR="00840EFF" w:rsidRPr="00D6254A" w:rsidRDefault="00840EFF" w:rsidP="00840EFF">
      <w:pPr>
        <w:pStyle w:val="MarginText"/>
        <w:keepNext/>
        <w:spacing w:after="0"/>
        <w:ind w:left="1418"/>
        <w:jc w:val="left"/>
        <w:rPr>
          <w:rFonts w:ascii="Verdana" w:hAnsi="Verdana"/>
        </w:rPr>
      </w:pPr>
      <w:r w:rsidRPr="00D6254A">
        <w:rPr>
          <w:rFonts w:ascii="Verdana" w:hAnsi="Verdana" w:cs="Arial"/>
        </w:rPr>
        <w:t xml:space="preserve">Then the Supplier’s shall be deemed to be in Default and the Customer shall be entitled to </w:t>
      </w:r>
      <w:r w:rsidRPr="00D6254A">
        <w:rPr>
          <w:rFonts w:ascii="Verdana" w:hAnsi="Verdana" w:cs="Arial"/>
          <w:color w:val="000000"/>
        </w:rPr>
        <w:t xml:space="preserve">by notice in writing terminate </w:t>
      </w:r>
      <w:r w:rsidRPr="00D6254A">
        <w:rPr>
          <w:rFonts w:ascii="Verdana" w:hAnsi="Verdana" w:cs="Arial"/>
        </w:rPr>
        <w:t>the Contract.</w:t>
      </w:r>
      <w:r w:rsidRPr="00D6254A">
        <w:rPr>
          <w:rFonts w:ascii="Verdana" w:hAnsi="Verdana" w:cs="Arial"/>
        </w:rPr>
        <w:br/>
      </w:r>
    </w:p>
    <w:p w14:paraId="0D77BB8C" w14:textId="77777777" w:rsidR="00840EFF" w:rsidRPr="008E6764" w:rsidRDefault="00840EFF" w:rsidP="00840EFF">
      <w:pPr>
        <w:pStyle w:val="NumberedParagraph"/>
        <w:numPr>
          <w:ilvl w:val="0"/>
          <w:numId w:val="0"/>
        </w:numPr>
        <w:autoSpaceDE w:val="0"/>
        <w:autoSpaceDN w:val="0"/>
        <w:adjustRightInd w:val="0"/>
        <w:ind w:left="720" w:hanging="720"/>
        <w:rPr>
          <w:rFonts w:cs="Arial"/>
          <w:b/>
          <w:color w:val="00958F"/>
          <w:szCs w:val="22"/>
        </w:rPr>
      </w:pPr>
      <w:r>
        <w:rPr>
          <w:rFonts w:cs="Arial"/>
          <w:b/>
          <w:color w:val="00958F"/>
          <w:szCs w:val="22"/>
        </w:rPr>
        <w:t>11. Incident r</w:t>
      </w:r>
      <w:r w:rsidRPr="008E6764">
        <w:rPr>
          <w:rFonts w:cs="Arial"/>
          <w:b/>
          <w:color w:val="00958F"/>
          <w:szCs w:val="22"/>
        </w:rPr>
        <w:t>eporting</w:t>
      </w:r>
    </w:p>
    <w:p w14:paraId="4562A979" w14:textId="2219B03B" w:rsidR="00840EFF" w:rsidRPr="009111C9" w:rsidRDefault="00840EFF" w:rsidP="00840EFF">
      <w:pPr>
        <w:pStyle w:val="NumberedParagraph"/>
        <w:autoSpaceDE w:val="0"/>
        <w:autoSpaceDN w:val="0"/>
        <w:adjustRightInd w:val="0"/>
        <w:rPr>
          <w:rFonts w:cs="Arial"/>
          <w:b/>
          <w:szCs w:val="22"/>
        </w:rPr>
      </w:pPr>
      <w:r w:rsidRPr="00D6254A">
        <w:rPr>
          <w:rFonts w:cs="Arial"/>
          <w:szCs w:val="22"/>
        </w:rPr>
        <w:t>As soon as the Supplier becomes aware, it shall immediately</w:t>
      </w:r>
      <w:r w:rsidRPr="009111C9">
        <w:rPr>
          <w:rFonts w:cs="Arial"/>
          <w:szCs w:val="22"/>
        </w:rPr>
        <w:t xml:space="preserve"> report any incident affecting the Customer’s consignment to the Customer. The Supplier will undertake an immediate investigation and will provide feedback on findings, including corrective actions required and trends obs</w:t>
      </w:r>
      <w:r>
        <w:rPr>
          <w:rFonts w:cs="Arial"/>
          <w:szCs w:val="22"/>
        </w:rPr>
        <w:t>erved, to the Customer, within 2 hours for serious</w:t>
      </w:r>
      <w:r w:rsidR="00FB05E6">
        <w:rPr>
          <w:rFonts w:cs="Arial"/>
          <w:szCs w:val="22"/>
        </w:rPr>
        <w:t>/security</w:t>
      </w:r>
      <w:r>
        <w:rPr>
          <w:rFonts w:cs="Arial"/>
          <w:szCs w:val="22"/>
        </w:rPr>
        <w:t xml:space="preserve"> incidents and 5 working days for non-serious incidents</w:t>
      </w:r>
      <w:r w:rsidRPr="009111C9">
        <w:rPr>
          <w:rFonts w:cs="Arial"/>
          <w:szCs w:val="22"/>
        </w:rPr>
        <w:t xml:space="preserve"> of the incident being reported by telephone or e-mail.</w:t>
      </w:r>
    </w:p>
    <w:p w14:paraId="750C68F6" w14:textId="7B775D52" w:rsidR="00840EFF" w:rsidRPr="009111C9" w:rsidRDefault="00840EFF" w:rsidP="00840EFF">
      <w:pPr>
        <w:pStyle w:val="NumberedParagraph"/>
        <w:autoSpaceDE w:val="0"/>
        <w:autoSpaceDN w:val="0"/>
        <w:adjustRightInd w:val="0"/>
        <w:rPr>
          <w:rFonts w:cs="Arial"/>
          <w:b/>
          <w:szCs w:val="22"/>
        </w:rPr>
      </w:pPr>
      <w:r w:rsidRPr="009111C9">
        <w:rPr>
          <w:rFonts w:cs="Arial"/>
          <w:szCs w:val="22"/>
        </w:rPr>
        <w:t>Serious</w:t>
      </w:r>
      <w:r w:rsidR="008B7AAC">
        <w:rPr>
          <w:rFonts w:cs="Arial"/>
          <w:szCs w:val="22"/>
        </w:rPr>
        <w:t>/security</w:t>
      </w:r>
      <w:r w:rsidRPr="009111C9">
        <w:rPr>
          <w:rFonts w:cs="Arial"/>
          <w:szCs w:val="22"/>
        </w:rPr>
        <w:t xml:space="preserve"> incidents can be categorised as:</w:t>
      </w:r>
    </w:p>
    <w:p w14:paraId="782395AE" w14:textId="77777777" w:rsidR="00840EFF" w:rsidRPr="00EF6354" w:rsidRDefault="00840EFF" w:rsidP="00840EFF">
      <w:pPr>
        <w:pStyle w:val="NumberedParagraph"/>
        <w:numPr>
          <w:ilvl w:val="0"/>
          <w:numId w:val="13"/>
        </w:numPr>
        <w:spacing w:after="0"/>
        <w:ind w:left="1418" w:hanging="284"/>
      </w:pPr>
      <w:r w:rsidRPr="00EF6354">
        <w:t>Items that cann</w:t>
      </w:r>
      <w:r>
        <w:t>ot be traced following despatch</w:t>
      </w:r>
    </w:p>
    <w:p w14:paraId="08323F35" w14:textId="77777777" w:rsidR="00840EFF" w:rsidRDefault="00840EFF" w:rsidP="00840EFF">
      <w:pPr>
        <w:pStyle w:val="NumberedParagraph"/>
        <w:numPr>
          <w:ilvl w:val="0"/>
          <w:numId w:val="13"/>
        </w:numPr>
        <w:spacing w:after="0"/>
        <w:ind w:left="1418" w:hanging="284"/>
      </w:pPr>
      <w:r w:rsidRPr="00EF6354">
        <w:lastRenderedPageBreak/>
        <w:t>Any tracked item that</w:t>
      </w:r>
      <w:r>
        <w:t xml:space="preserve"> has been delivered incorrectly</w:t>
      </w:r>
    </w:p>
    <w:p w14:paraId="0AAF85A3" w14:textId="77777777" w:rsidR="00840EFF" w:rsidRPr="00EF6354" w:rsidRDefault="00840EFF" w:rsidP="00840EFF">
      <w:pPr>
        <w:pStyle w:val="NumberedParagraph"/>
        <w:numPr>
          <w:ilvl w:val="0"/>
          <w:numId w:val="13"/>
        </w:numPr>
        <w:spacing w:after="0"/>
        <w:ind w:left="1418" w:hanging="284"/>
      </w:pPr>
      <w:r>
        <w:t>Any items left in an unsecure place</w:t>
      </w:r>
    </w:p>
    <w:p w14:paraId="0AA6663B" w14:textId="77777777" w:rsidR="00840EFF" w:rsidRDefault="00840EFF" w:rsidP="00840EFF">
      <w:pPr>
        <w:pStyle w:val="NumberedParagraph"/>
        <w:numPr>
          <w:ilvl w:val="0"/>
          <w:numId w:val="13"/>
        </w:numPr>
        <w:spacing w:after="0"/>
        <w:ind w:left="1418" w:hanging="284"/>
      </w:pPr>
      <w:r w:rsidRPr="00EF6354">
        <w:t xml:space="preserve">Any items </w:t>
      </w:r>
      <w:r>
        <w:t>that are found in public places</w:t>
      </w:r>
    </w:p>
    <w:p w14:paraId="2CAC98C3" w14:textId="77777777" w:rsidR="00840EFF" w:rsidRPr="009111C9" w:rsidRDefault="00840EFF" w:rsidP="00840EFF">
      <w:pPr>
        <w:pStyle w:val="NumberedParagraph"/>
        <w:numPr>
          <w:ilvl w:val="0"/>
          <w:numId w:val="13"/>
        </w:numPr>
        <w:spacing w:after="0"/>
        <w:ind w:left="1418" w:hanging="284"/>
      </w:pPr>
      <w:r w:rsidRPr="009111C9">
        <w:t>Any items that have been stolen whils</w:t>
      </w:r>
      <w:r>
        <w:t>t in the Suppliers’ possession</w:t>
      </w:r>
    </w:p>
    <w:p w14:paraId="746D3492" w14:textId="77777777" w:rsidR="00840EFF" w:rsidRDefault="00840EFF" w:rsidP="00840EFF">
      <w:pPr>
        <w:pStyle w:val="NumberedParagraph"/>
        <w:numPr>
          <w:ilvl w:val="0"/>
          <w:numId w:val="0"/>
        </w:numPr>
        <w:autoSpaceDE w:val="0"/>
        <w:autoSpaceDN w:val="0"/>
        <w:adjustRightInd w:val="0"/>
        <w:ind w:left="720"/>
        <w:rPr>
          <w:rFonts w:cs="Arial"/>
          <w:szCs w:val="22"/>
        </w:rPr>
      </w:pPr>
      <w:r>
        <w:rPr>
          <w:rFonts w:cs="Arial"/>
          <w:szCs w:val="22"/>
        </w:rPr>
        <w:br/>
      </w:r>
      <w:r w:rsidRPr="009111C9">
        <w:rPr>
          <w:rFonts w:cs="Arial"/>
          <w:szCs w:val="22"/>
        </w:rPr>
        <w:t>This list is indicative only and not prescriptive.</w:t>
      </w:r>
    </w:p>
    <w:p w14:paraId="1C86CD09" w14:textId="6036E356" w:rsidR="00840EFF" w:rsidRDefault="00840EFF" w:rsidP="00840EFF">
      <w:pPr>
        <w:pStyle w:val="NumberedParagraph"/>
        <w:autoSpaceDE w:val="0"/>
        <w:autoSpaceDN w:val="0"/>
        <w:adjustRightInd w:val="0"/>
        <w:rPr>
          <w:rFonts w:cs="Arial"/>
          <w:szCs w:val="22"/>
        </w:rPr>
      </w:pPr>
      <w:r w:rsidRPr="009111C9">
        <w:rPr>
          <w:rFonts w:cs="Arial"/>
          <w:szCs w:val="22"/>
        </w:rPr>
        <w:t>The Supplier shall, in the event of a serious</w:t>
      </w:r>
      <w:r w:rsidR="008B7AAC">
        <w:rPr>
          <w:rFonts w:cs="Arial"/>
          <w:szCs w:val="22"/>
        </w:rPr>
        <w:t>/security</w:t>
      </w:r>
      <w:r w:rsidRPr="009111C9">
        <w:rPr>
          <w:rFonts w:cs="Arial"/>
          <w:szCs w:val="22"/>
        </w:rPr>
        <w:t xml:space="preserve"> incident, provide from within Senior Management, a single point of contact person within 1 hour of notification. It shall be the responsibility of the contact person to pursue the investigation and mitigation of the incident to the satisfaction of the </w:t>
      </w:r>
      <w:r>
        <w:rPr>
          <w:rFonts w:cs="Arial"/>
          <w:szCs w:val="22"/>
        </w:rPr>
        <w:t>Customer</w:t>
      </w:r>
      <w:r w:rsidRPr="009111C9">
        <w:rPr>
          <w:rFonts w:cs="Arial"/>
          <w:szCs w:val="22"/>
        </w:rPr>
        <w:t xml:space="preserve"> and shall be required to provide progress updates to the </w:t>
      </w:r>
      <w:r>
        <w:rPr>
          <w:rFonts w:cs="Arial"/>
          <w:szCs w:val="22"/>
        </w:rPr>
        <w:t>Customer</w:t>
      </w:r>
      <w:r w:rsidRPr="009111C9">
        <w:rPr>
          <w:rFonts w:cs="Arial"/>
          <w:szCs w:val="22"/>
        </w:rPr>
        <w:t xml:space="preserve"> on request.</w:t>
      </w:r>
    </w:p>
    <w:p w14:paraId="7A749FD1" w14:textId="77777777" w:rsidR="00840EFF" w:rsidRPr="009111C9" w:rsidRDefault="00840EFF" w:rsidP="00840EFF">
      <w:pPr>
        <w:pStyle w:val="NumberedParagraph"/>
        <w:autoSpaceDE w:val="0"/>
        <w:autoSpaceDN w:val="0"/>
        <w:adjustRightInd w:val="0"/>
        <w:rPr>
          <w:rFonts w:cs="Arial"/>
          <w:szCs w:val="22"/>
        </w:rPr>
      </w:pPr>
      <w:r w:rsidRPr="009111C9">
        <w:rPr>
          <w:rFonts w:cs="Arial"/>
          <w:szCs w:val="22"/>
        </w:rPr>
        <w:t>In addition to the above notification requirements, the Supplier must have in place an effective and efficient incident handling procedure for dealing with security breaches in the courier service. As a minimum it must include:</w:t>
      </w:r>
    </w:p>
    <w:p w14:paraId="6724150D" w14:textId="77777777" w:rsidR="00840EFF" w:rsidRPr="00EF6354" w:rsidRDefault="00840EFF" w:rsidP="00840EFF">
      <w:pPr>
        <w:numPr>
          <w:ilvl w:val="2"/>
          <w:numId w:val="15"/>
        </w:numPr>
        <w:autoSpaceDE w:val="0"/>
        <w:autoSpaceDN w:val="0"/>
        <w:adjustRightInd w:val="0"/>
        <w:ind w:left="1418" w:hanging="284"/>
        <w:rPr>
          <w:rFonts w:cs="Arial"/>
          <w:szCs w:val="22"/>
        </w:rPr>
      </w:pPr>
      <w:r w:rsidRPr="00EF6354">
        <w:rPr>
          <w:rFonts w:cs="Arial"/>
          <w:szCs w:val="22"/>
        </w:rPr>
        <w:t>Early ide</w:t>
      </w:r>
      <w:r>
        <w:rPr>
          <w:rFonts w:cs="Arial"/>
          <w:szCs w:val="22"/>
        </w:rPr>
        <w:t>ntification of any loss of data</w:t>
      </w:r>
    </w:p>
    <w:p w14:paraId="6E4884F0" w14:textId="77777777" w:rsidR="00840EFF" w:rsidRPr="00EF6354" w:rsidRDefault="00840EFF" w:rsidP="00840EFF">
      <w:pPr>
        <w:numPr>
          <w:ilvl w:val="2"/>
          <w:numId w:val="15"/>
        </w:numPr>
        <w:autoSpaceDE w:val="0"/>
        <w:autoSpaceDN w:val="0"/>
        <w:adjustRightInd w:val="0"/>
        <w:ind w:left="1418" w:hanging="284"/>
        <w:rPr>
          <w:rFonts w:cs="Arial"/>
          <w:szCs w:val="22"/>
        </w:rPr>
      </w:pPr>
      <w:r w:rsidRPr="00EF6354">
        <w:rPr>
          <w:rFonts w:cs="Arial"/>
          <w:szCs w:val="22"/>
        </w:rPr>
        <w:t xml:space="preserve">Early notification to </w:t>
      </w:r>
      <w:r>
        <w:rPr>
          <w:rFonts w:cs="Arial"/>
          <w:szCs w:val="22"/>
        </w:rPr>
        <w:t>Customer on any security breaches</w:t>
      </w:r>
    </w:p>
    <w:p w14:paraId="6F20D6A2" w14:textId="77777777" w:rsidR="00840EFF" w:rsidRPr="00EF6354" w:rsidRDefault="00840EFF" w:rsidP="00840EFF">
      <w:pPr>
        <w:numPr>
          <w:ilvl w:val="2"/>
          <w:numId w:val="15"/>
        </w:numPr>
        <w:autoSpaceDE w:val="0"/>
        <w:autoSpaceDN w:val="0"/>
        <w:adjustRightInd w:val="0"/>
        <w:ind w:left="1418" w:hanging="284"/>
        <w:rPr>
          <w:rFonts w:cs="Arial"/>
          <w:szCs w:val="22"/>
        </w:rPr>
      </w:pPr>
      <w:r w:rsidRPr="00EF6354">
        <w:rPr>
          <w:rFonts w:cs="Arial"/>
          <w:szCs w:val="22"/>
        </w:rPr>
        <w:t>Set procedures in place to con</w:t>
      </w:r>
      <w:r>
        <w:rPr>
          <w:rFonts w:cs="Arial"/>
          <w:szCs w:val="22"/>
        </w:rPr>
        <w:t>duct thorough premises searches</w:t>
      </w:r>
    </w:p>
    <w:p w14:paraId="59D6F0F9" w14:textId="77777777" w:rsidR="00840EFF" w:rsidRPr="00EF6354" w:rsidRDefault="00840EFF" w:rsidP="00840EFF">
      <w:pPr>
        <w:numPr>
          <w:ilvl w:val="2"/>
          <w:numId w:val="15"/>
        </w:numPr>
        <w:autoSpaceDE w:val="0"/>
        <w:autoSpaceDN w:val="0"/>
        <w:adjustRightInd w:val="0"/>
        <w:ind w:left="1418" w:hanging="284"/>
        <w:rPr>
          <w:rFonts w:cs="Arial"/>
          <w:szCs w:val="22"/>
        </w:rPr>
      </w:pPr>
      <w:r w:rsidRPr="00EF6354">
        <w:rPr>
          <w:rFonts w:cs="Arial"/>
          <w:szCs w:val="22"/>
        </w:rPr>
        <w:t xml:space="preserve">Ability to provide immediate feedback on investigations to </w:t>
      </w:r>
      <w:r>
        <w:rPr>
          <w:rFonts w:cs="Arial"/>
          <w:szCs w:val="22"/>
        </w:rPr>
        <w:t>Customer</w:t>
      </w:r>
      <w:r w:rsidRPr="00EF6354">
        <w:rPr>
          <w:rFonts w:cs="Arial"/>
          <w:szCs w:val="22"/>
        </w:rPr>
        <w:t xml:space="preserve"> contacts that may</w:t>
      </w:r>
      <w:r>
        <w:rPr>
          <w:rFonts w:cs="Arial"/>
          <w:szCs w:val="22"/>
        </w:rPr>
        <w:t xml:space="preserve"> </w:t>
      </w:r>
      <w:r w:rsidRPr="00EF6354">
        <w:rPr>
          <w:rFonts w:cs="Arial"/>
          <w:szCs w:val="22"/>
        </w:rPr>
        <w:t>be requested at</w:t>
      </w:r>
      <w:r>
        <w:rPr>
          <w:rFonts w:cs="Arial"/>
          <w:szCs w:val="22"/>
        </w:rPr>
        <w:t xml:space="preserve"> any time from the notification</w:t>
      </w:r>
    </w:p>
    <w:p w14:paraId="25E75E7E" w14:textId="77777777" w:rsidR="00840EFF" w:rsidRPr="00EF6354" w:rsidRDefault="00840EFF" w:rsidP="00840EFF">
      <w:pPr>
        <w:numPr>
          <w:ilvl w:val="0"/>
          <w:numId w:val="15"/>
        </w:numPr>
        <w:autoSpaceDE w:val="0"/>
        <w:autoSpaceDN w:val="0"/>
        <w:adjustRightInd w:val="0"/>
        <w:ind w:left="1440"/>
        <w:rPr>
          <w:rFonts w:cs="Arial"/>
          <w:szCs w:val="22"/>
        </w:rPr>
      </w:pPr>
      <w:r w:rsidRPr="00EF6354">
        <w:rPr>
          <w:rFonts w:cs="Arial"/>
          <w:szCs w:val="22"/>
        </w:rPr>
        <w:t>Internal escalation procedures in place to notify senior contract managers and</w:t>
      </w:r>
      <w:r>
        <w:rPr>
          <w:rFonts w:cs="Arial"/>
          <w:szCs w:val="22"/>
        </w:rPr>
        <w:t xml:space="preserve"> security managers</w:t>
      </w:r>
    </w:p>
    <w:p w14:paraId="3820E00A" w14:textId="77777777" w:rsidR="00840EFF" w:rsidRDefault="00840EFF" w:rsidP="00840EFF">
      <w:pPr>
        <w:numPr>
          <w:ilvl w:val="0"/>
          <w:numId w:val="14"/>
        </w:numPr>
        <w:autoSpaceDE w:val="0"/>
        <w:autoSpaceDN w:val="0"/>
        <w:adjustRightInd w:val="0"/>
        <w:ind w:left="1440"/>
        <w:rPr>
          <w:rFonts w:cs="Arial"/>
          <w:szCs w:val="22"/>
        </w:rPr>
      </w:pPr>
      <w:r w:rsidRPr="00EF6354">
        <w:rPr>
          <w:rFonts w:cs="Arial"/>
          <w:szCs w:val="22"/>
        </w:rPr>
        <w:t>Ability within workforce planning to provide on-site management and assistance to</w:t>
      </w:r>
      <w:r>
        <w:rPr>
          <w:rFonts w:cs="Arial"/>
          <w:szCs w:val="22"/>
        </w:rPr>
        <w:t xml:space="preserve"> </w:t>
      </w:r>
      <w:r w:rsidRPr="00EF6354">
        <w:rPr>
          <w:rFonts w:cs="Arial"/>
          <w:szCs w:val="22"/>
        </w:rPr>
        <w:t>ascertain the causes of the security breach and implement any immediate remedial</w:t>
      </w:r>
      <w:r>
        <w:rPr>
          <w:rFonts w:cs="Arial"/>
          <w:szCs w:val="22"/>
        </w:rPr>
        <w:t xml:space="preserve"> actions in mitigation</w:t>
      </w:r>
    </w:p>
    <w:p w14:paraId="603FB86C" w14:textId="2CE4F3E7" w:rsidR="00840EFF" w:rsidRDefault="00840EFF" w:rsidP="00840EFF">
      <w:pPr>
        <w:numPr>
          <w:ilvl w:val="0"/>
          <w:numId w:val="14"/>
        </w:numPr>
        <w:autoSpaceDE w:val="0"/>
        <w:autoSpaceDN w:val="0"/>
        <w:adjustRightInd w:val="0"/>
        <w:ind w:left="1440"/>
        <w:rPr>
          <w:rFonts w:cs="Arial"/>
          <w:szCs w:val="22"/>
        </w:rPr>
      </w:pPr>
      <w:r w:rsidRPr="00EF6354">
        <w:rPr>
          <w:rFonts w:cs="Arial"/>
          <w:szCs w:val="22"/>
        </w:rPr>
        <w:t>Final report writing proc</w:t>
      </w:r>
      <w:r>
        <w:rPr>
          <w:rFonts w:cs="Arial"/>
          <w:szCs w:val="22"/>
        </w:rPr>
        <w:t>edures in agreement with Customer</w:t>
      </w:r>
    </w:p>
    <w:p w14:paraId="0792EA71" w14:textId="77777777" w:rsidR="00840EFF" w:rsidRPr="00EF6354" w:rsidRDefault="00840EFF" w:rsidP="00840EFF">
      <w:pPr>
        <w:numPr>
          <w:ilvl w:val="0"/>
          <w:numId w:val="14"/>
        </w:numPr>
        <w:autoSpaceDE w:val="0"/>
        <w:autoSpaceDN w:val="0"/>
        <w:adjustRightInd w:val="0"/>
        <w:ind w:left="1440"/>
        <w:rPr>
          <w:rFonts w:cs="Arial"/>
          <w:szCs w:val="22"/>
        </w:rPr>
      </w:pPr>
      <w:r w:rsidRPr="00EF6354">
        <w:rPr>
          <w:rFonts w:cs="Arial"/>
          <w:szCs w:val="22"/>
        </w:rPr>
        <w:t>Full written responses to incidents within 5 working d</w:t>
      </w:r>
      <w:r>
        <w:rPr>
          <w:rFonts w:cs="Arial"/>
          <w:szCs w:val="22"/>
        </w:rPr>
        <w:t>ays of the initial notification</w:t>
      </w:r>
    </w:p>
    <w:p w14:paraId="2A38B769" w14:textId="77777777" w:rsidR="00840EFF" w:rsidRPr="00EF6354" w:rsidRDefault="00840EFF" w:rsidP="00840EFF">
      <w:pPr>
        <w:numPr>
          <w:ilvl w:val="0"/>
          <w:numId w:val="14"/>
        </w:numPr>
        <w:autoSpaceDE w:val="0"/>
        <w:autoSpaceDN w:val="0"/>
        <w:adjustRightInd w:val="0"/>
        <w:ind w:left="1440"/>
        <w:rPr>
          <w:rFonts w:cs="Arial"/>
          <w:szCs w:val="22"/>
        </w:rPr>
      </w:pPr>
      <w:r w:rsidRPr="00EF6354">
        <w:rPr>
          <w:rFonts w:cs="Arial"/>
          <w:szCs w:val="22"/>
        </w:rPr>
        <w:t>Full co-operation with any requests for written reports and information pertaining to</w:t>
      </w:r>
      <w:r>
        <w:rPr>
          <w:rFonts w:cs="Arial"/>
          <w:szCs w:val="22"/>
        </w:rPr>
        <w:t xml:space="preserve"> </w:t>
      </w:r>
      <w:r w:rsidRPr="00EF6354">
        <w:rPr>
          <w:rFonts w:cs="Arial"/>
          <w:szCs w:val="22"/>
        </w:rPr>
        <w:t xml:space="preserve">security incidents that may be requested </w:t>
      </w:r>
      <w:r>
        <w:rPr>
          <w:rFonts w:cs="Arial"/>
          <w:szCs w:val="22"/>
        </w:rPr>
        <w:t>by the Information Commissioner</w:t>
      </w:r>
    </w:p>
    <w:p w14:paraId="5CE10020" w14:textId="77777777" w:rsidR="00840EFF" w:rsidRPr="00EF6354" w:rsidRDefault="00840EFF" w:rsidP="00840EFF">
      <w:pPr>
        <w:autoSpaceDE w:val="0"/>
        <w:autoSpaceDN w:val="0"/>
        <w:adjustRightInd w:val="0"/>
        <w:rPr>
          <w:rFonts w:cs="Arial"/>
          <w:szCs w:val="22"/>
        </w:rPr>
      </w:pPr>
    </w:p>
    <w:p w14:paraId="3ECEA251" w14:textId="77777777" w:rsidR="00840EFF" w:rsidRPr="009111C9" w:rsidRDefault="00840EFF" w:rsidP="00840EFF">
      <w:pPr>
        <w:pStyle w:val="NumberedParagraph"/>
        <w:autoSpaceDE w:val="0"/>
        <w:autoSpaceDN w:val="0"/>
        <w:adjustRightInd w:val="0"/>
        <w:rPr>
          <w:rFonts w:cs="Arial"/>
          <w:szCs w:val="22"/>
        </w:rPr>
      </w:pPr>
      <w:r w:rsidRPr="009111C9">
        <w:rPr>
          <w:rFonts w:cs="Arial"/>
          <w:szCs w:val="22"/>
        </w:rPr>
        <w:t>Where requested to do so by the Customer, The Supplier must respond to a formal incident report as follows:</w:t>
      </w:r>
    </w:p>
    <w:p w14:paraId="1835DD56" w14:textId="77777777" w:rsidR="00840EFF" w:rsidRPr="009111C9" w:rsidRDefault="00840EFF" w:rsidP="00840EFF">
      <w:pPr>
        <w:autoSpaceDE w:val="0"/>
        <w:autoSpaceDN w:val="0"/>
        <w:adjustRightInd w:val="0"/>
        <w:ind w:left="709"/>
        <w:rPr>
          <w:rFonts w:cs="Arial"/>
          <w:b/>
          <w:szCs w:val="22"/>
        </w:rPr>
      </w:pPr>
      <w:r w:rsidRPr="009111C9">
        <w:rPr>
          <w:rFonts w:cs="Arial"/>
          <w:b/>
          <w:szCs w:val="22"/>
        </w:rPr>
        <w:t xml:space="preserve">Serious Incident: </w:t>
      </w:r>
    </w:p>
    <w:p w14:paraId="6578F2E6" w14:textId="77777777" w:rsidR="00840EFF" w:rsidRPr="00EF6354" w:rsidRDefault="00840EFF" w:rsidP="00840EFF">
      <w:pPr>
        <w:autoSpaceDE w:val="0"/>
        <w:autoSpaceDN w:val="0"/>
        <w:adjustRightInd w:val="0"/>
        <w:ind w:left="709"/>
        <w:rPr>
          <w:rFonts w:cs="Arial"/>
          <w:szCs w:val="22"/>
        </w:rPr>
      </w:pPr>
      <w:r>
        <w:rPr>
          <w:rFonts w:cs="Arial"/>
          <w:szCs w:val="22"/>
        </w:rPr>
        <w:t>Initial verbal report within 2</w:t>
      </w:r>
      <w:r w:rsidRPr="00EF6354">
        <w:rPr>
          <w:rFonts w:cs="Arial"/>
          <w:szCs w:val="22"/>
        </w:rPr>
        <w:t xml:space="preserve"> </w:t>
      </w:r>
      <w:r>
        <w:rPr>
          <w:rFonts w:cs="Arial"/>
          <w:szCs w:val="22"/>
        </w:rPr>
        <w:t>hours</w:t>
      </w:r>
    </w:p>
    <w:p w14:paraId="6C0B4668" w14:textId="77777777" w:rsidR="00840EFF" w:rsidRPr="00EF6354" w:rsidRDefault="00840EFF" w:rsidP="00840EFF">
      <w:pPr>
        <w:autoSpaceDE w:val="0"/>
        <w:autoSpaceDN w:val="0"/>
        <w:adjustRightInd w:val="0"/>
        <w:ind w:left="709"/>
        <w:rPr>
          <w:rFonts w:cs="Arial"/>
          <w:szCs w:val="22"/>
        </w:rPr>
      </w:pPr>
      <w:r w:rsidRPr="00EF6354">
        <w:rPr>
          <w:rFonts w:cs="Arial"/>
          <w:szCs w:val="22"/>
        </w:rPr>
        <w:t>Full written response within 5 working days</w:t>
      </w:r>
    </w:p>
    <w:p w14:paraId="0798F05B" w14:textId="77777777" w:rsidR="00840EFF" w:rsidRPr="00EF6354" w:rsidRDefault="00840EFF" w:rsidP="00840EFF">
      <w:pPr>
        <w:autoSpaceDE w:val="0"/>
        <w:autoSpaceDN w:val="0"/>
        <w:adjustRightInd w:val="0"/>
        <w:ind w:left="709"/>
        <w:rPr>
          <w:rFonts w:cs="Arial"/>
          <w:szCs w:val="22"/>
        </w:rPr>
      </w:pPr>
    </w:p>
    <w:p w14:paraId="11498E2E" w14:textId="77777777" w:rsidR="00840EFF" w:rsidRPr="009111C9" w:rsidRDefault="00840EFF" w:rsidP="00840EFF">
      <w:pPr>
        <w:autoSpaceDE w:val="0"/>
        <w:autoSpaceDN w:val="0"/>
        <w:adjustRightInd w:val="0"/>
        <w:ind w:left="709"/>
        <w:rPr>
          <w:rFonts w:cs="Arial"/>
          <w:b/>
          <w:szCs w:val="22"/>
        </w:rPr>
      </w:pPr>
      <w:r w:rsidRPr="009111C9">
        <w:rPr>
          <w:rFonts w:cs="Arial"/>
          <w:b/>
          <w:szCs w:val="22"/>
        </w:rPr>
        <w:t>Incident</w:t>
      </w:r>
      <w:r>
        <w:rPr>
          <w:rFonts w:cs="Arial"/>
          <w:b/>
          <w:szCs w:val="22"/>
        </w:rPr>
        <w:t>:</w:t>
      </w:r>
    </w:p>
    <w:p w14:paraId="4DE03A40" w14:textId="77777777" w:rsidR="00840EFF" w:rsidRPr="00EF6354" w:rsidRDefault="00840EFF" w:rsidP="00840EFF">
      <w:pPr>
        <w:autoSpaceDE w:val="0"/>
        <w:autoSpaceDN w:val="0"/>
        <w:adjustRightInd w:val="0"/>
        <w:ind w:left="709"/>
        <w:rPr>
          <w:rFonts w:cs="Arial"/>
          <w:szCs w:val="22"/>
        </w:rPr>
      </w:pPr>
      <w:r w:rsidRPr="00EF6354">
        <w:rPr>
          <w:rFonts w:cs="Arial"/>
          <w:szCs w:val="22"/>
        </w:rPr>
        <w:t>Full written response within 8 working days</w:t>
      </w:r>
    </w:p>
    <w:p w14:paraId="2E27844A" w14:textId="77777777" w:rsidR="00840EFF" w:rsidRPr="00EF6354" w:rsidRDefault="00840EFF" w:rsidP="00840EFF">
      <w:pPr>
        <w:autoSpaceDE w:val="0"/>
        <w:autoSpaceDN w:val="0"/>
        <w:adjustRightInd w:val="0"/>
        <w:rPr>
          <w:rFonts w:cs="Arial"/>
          <w:szCs w:val="22"/>
        </w:rPr>
      </w:pPr>
    </w:p>
    <w:p w14:paraId="3D0AD8F5" w14:textId="77777777" w:rsidR="00840EFF" w:rsidRDefault="00840EFF" w:rsidP="00840EFF">
      <w:pPr>
        <w:pStyle w:val="NumberedParagraph"/>
        <w:autoSpaceDE w:val="0"/>
        <w:autoSpaceDN w:val="0"/>
        <w:adjustRightInd w:val="0"/>
        <w:rPr>
          <w:rFonts w:cs="Arial"/>
          <w:szCs w:val="22"/>
        </w:rPr>
      </w:pPr>
      <w:r w:rsidRPr="009111C9">
        <w:rPr>
          <w:rFonts w:cs="Arial"/>
          <w:szCs w:val="22"/>
        </w:rPr>
        <w:t>The Supplier will be required, following any serious incident that has resulted in any consignment item being mis-delivered to have suitable, secure processes in place to repatriate any package and contents to the Customer at no additional cost.</w:t>
      </w:r>
    </w:p>
    <w:p w14:paraId="7016C64A" w14:textId="77777777" w:rsidR="00840EFF" w:rsidRPr="008E6764" w:rsidRDefault="00840EFF" w:rsidP="00840EFF">
      <w:pPr>
        <w:pStyle w:val="NumberedParagraph"/>
        <w:numPr>
          <w:ilvl w:val="0"/>
          <w:numId w:val="0"/>
        </w:numPr>
        <w:autoSpaceDE w:val="0"/>
        <w:autoSpaceDN w:val="0"/>
        <w:adjustRightInd w:val="0"/>
        <w:rPr>
          <w:rFonts w:cs="Arial"/>
          <w:color w:val="00958F"/>
          <w:szCs w:val="22"/>
        </w:rPr>
      </w:pPr>
      <w:r>
        <w:rPr>
          <w:rFonts w:cs="Arial"/>
          <w:b/>
          <w:color w:val="00958F"/>
          <w:szCs w:val="22"/>
        </w:rPr>
        <w:t>12. Service failure/customer c</w:t>
      </w:r>
      <w:r w:rsidRPr="008E6764">
        <w:rPr>
          <w:rFonts w:cs="Arial"/>
          <w:b/>
          <w:color w:val="00958F"/>
          <w:szCs w:val="22"/>
        </w:rPr>
        <w:t>omplaints</w:t>
      </w:r>
    </w:p>
    <w:p w14:paraId="34C20B61" w14:textId="77777777" w:rsidR="00840EFF" w:rsidRPr="00617588" w:rsidRDefault="00840EFF" w:rsidP="00840EFF">
      <w:pPr>
        <w:pStyle w:val="NumberedParagraph"/>
        <w:autoSpaceDE w:val="0"/>
        <w:autoSpaceDN w:val="0"/>
        <w:adjustRightInd w:val="0"/>
        <w:rPr>
          <w:rFonts w:cs="Arial"/>
          <w:szCs w:val="22"/>
        </w:rPr>
      </w:pPr>
      <w:r w:rsidRPr="00617588">
        <w:rPr>
          <w:rFonts w:cs="Arial"/>
          <w:szCs w:val="22"/>
        </w:rPr>
        <w:t xml:space="preserve">As soon as the Supplier becomes aware (if outside Normal Working Hours), at the earliest opportunity on the next working day, it shall report to the </w:t>
      </w:r>
      <w:r>
        <w:rPr>
          <w:rFonts w:cs="Arial"/>
          <w:szCs w:val="22"/>
        </w:rPr>
        <w:t>Customer</w:t>
      </w:r>
      <w:r w:rsidRPr="00617588">
        <w:rPr>
          <w:rFonts w:cs="Arial"/>
          <w:szCs w:val="22"/>
        </w:rPr>
        <w:t xml:space="preserve"> on any issue or event that has had, is having, or is likely to have</w:t>
      </w:r>
      <w:r>
        <w:rPr>
          <w:rFonts w:cs="Arial"/>
          <w:szCs w:val="22"/>
        </w:rPr>
        <w:t>,</w:t>
      </w:r>
      <w:r w:rsidRPr="00617588">
        <w:rPr>
          <w:rFonts w:cs="Arial"/>
          <w:szCs w:val="22"/>
        </w:rPr>
        <w:t xml:space="preserve"> an impact on the Service, including:</w:t>
      </w:r>
    </w:p>
    <w:p w14:paraId="133B63E1" w14:textId="77777777" w:rsidR="00840EFF" w:rsidRPr="00EF6354" w:rsidRDefault="00840EFF" w:rsidP="00840EFF">
      <w:pPr>
        <w:numPr>
          <w:ilvl w:val="0"/>
          <w:numId w:val="16"/>
        </w:numPr>
        <w:autoSpaceDE w:val="0"/>
        <w:autoSpaceDN w:val="0"/>
        <w:adjustRightInd w:val="0"/>
        <w:rPr>
          <w:rFonts w:cs="Arial"/>
          <w:szCs w:val="22"/>
        </w:rPr>
      </w:pPr>
      <w:r w:rsidRPr="00EF6354">
        <w:rPr>
          <w:rFonts w:cs="Arial"/>
          <w:szCs w:val="22"/>
        </w:rPr>
        <w:t>extreme weather conditions</w:t>
      </w:r>
    </w:p>
    <w:p w14:paraId="687367D5" w14:textId="77777777" w:rsidR="00840EFF" w:rsidRPr="00EF6354" w:rsidRDefault="00840EFF" w:rsidP="00840EFF">
      <w:pPr>
        <w:numPr>
          <w:ilvl w:val="0"/>
          <w:numId w:val="16"/>
        </w:numPr>
        <w:autoSpaceDE w:val="0"/>
        <w:autoSpaceDN w:val="0"/>
        <w:adjustRightInd w:val="0"/>
        <w:rPr>
          <w:rFonts w:cs="Arial"/>
          <w:szCs w:val="22"/>
        </w:rPr>
      </w:pPr>
      <w:r w:rsidRPr="00EF6354">
        <w:rPr>
          <w:rFonts w:cs="Arial"/>
          <w:szCs w:val="22"/>
        </w:rPr>
        <w:t>serious accidents</w:t>
      </w:r>
    </w:p>
    <w:p w14:paraId="2E633FF4" w14:textId="77777777" w:rsidR="00840EFF" w:rsidRPr="00EF6354" w:rsidRDefault="00840EFF" w:rsidP="00840EFF">
      <w:pPr>
        <w:numPr>
          <w:ilvl w:val="0"/>
          <w:numId w:val="16"/>
        </w:numPr>
        <w:autoSpaceDE w:val="0"/>
        <w:autoSpaceDN w:val="0"/>
        <w:adjustRightInd w:val="0"/>
        <w:rPr>
          <w:rFonts w:cs="Arial"/>
          <w:szCs w:val="22"/>
        </w:rPr>
      </w:pPr>
      <w:r w:rsidRPr="00EF6354">
        <w:rPr>
          <w:rFonts w:cs="Arial"/>
          <w:szCs w:val="22"/>
        </w:rPr>
        <w:lastRenderedPageBreak/>
        <w:t xml:space="preserve">operational risks </w:t>
      </w:r>
    </w:p>
    <w:p w14:paraId="30994ADC" w14:textId="77777777" w:rsidR="00840EFF" w:rsidRPr="00EF6354" w:rsidRDefault="00840EFF" w:rsidP="00840EFF">
      <w:pPr>
        <w:numPr>
          <w:ilvl w:val="0"/>
          <w:numId w:val="16"/>
        </w:numPr>
        <w:autoSpaceDE w:val="0"/>
        <w:autoSpaceDN w:val="0"/>
        <w:adjustRightInd w:val="0"/>
        <w:rPr>
          <w:rFonts w:cs="Arial"/>
          <w:szCs w:val="22"/>
        </w:rPr>
      </w:pPr>
      <w:r w:rsidRPr="00EF6354">
        <w:rPr>
          <w:rFonts w:cs="Arial"/>
          <w:szCs w:val="22"/>
        </w:rPr>
        <w:t>incidents of fraud</w:t>
      </w:r>
    </w:p>
    <w:p w14:paraId="03D99DE3" w14:textId="77777777" w:rsidR="00840EFF" w:rsidRPr="00EF6354" w:rsidRDefault="00840EFF" w:rsidP="00840EFF">
      <w:pPr>
        <w:numPr>
          <w:ilvl w:val="0"/>
          <w:numId w:val="16"/>
        </w:numPr>
        <w:autoSpaceDE w:val="0"/>
        <w:autoSpaceDN w:val="0"/>
        <w:adjustRightInd w:val="0"/>
        <w:rPr>
          <w:rFonts w:cs="Arial"/>
          <w:szCs w:val="22"/>
        </w:rPr>
      </w:pPr>
      <w:r w:rsidRPr="00EF6354">
        <w:rPr>
          <w:rFonts w:cs="Arial"/>
          <w:szCs w:val="22"/>
        </w:rPr>
        <w:t>poor performance uncovered by internal audit</w:t>
      </w:r>
    </w:p>
    <w:p w14:paraId="4E8AB746" w14:textId="77777777" w:rsidR="00840EFF" w:rsidRPr="00EF6354" w:rsidRDefault="00840EFF" w:rsidP="00840EFF">
      <w:pPr>
        <w:autoSpaceDE w:val="0"/>
        <w:autoSpaceDN w:val="0"/>
        <w:adjustRightInd w:val="0"/>
        <w:rPr>
          <w:rFonts w:cs="Arial"/>
          <w:szCs w:val="22"/>
        </w:rPr>
      </w:pPr>
    </w:p>
    <w:p w14:paraId="3AA5DFE8" w14:textId="77777777" w:rsidR="00840EFF" w:rsidRDefault="00840EFF" w:rsidP="00840EFF">
      <w:pPr>
        <w:pStyle w:val="NumberedParagraph"/>
        <w:autoSpaceDE w:val="0"/>
        <w:autoSpaceDN w:val="0"/>
        <w:adjustRightInd w:val="0"/>
        <w:rPr>
          <w:rFonts w:cs="Arial"/>
          <w:szCs w:val="22"/>
        </w:rPr>
      </w:pPr>
      <w:r w:rsidRPr="00617588">
        <w:rPr>
          <w:rFonts w:cs="Arial"/>
          <w:szCs w:val="22"/>
        </w:rPr>
        <w:t>The Supplier shall be req</w:t>
      </w:r>
      <w:r>
        <w:rPr>
          <w:rFonts w:cs="Arial"/>
          <w:szCs w:val="22"/>
        </w:rPr>
        <w:t>uired to provide regular update,</w:t>
      </w:r>
      <w:r w:rsidRPr="00617588">
        <w:rPr>
          <w:rFonts w:cs="Arial"/>
          <w:szCs w:val="22"/>
        </w:rPr>
        <w:t xml:space="preserve"> that will be determined by the </w:t>
      </w:r>
      <w:r>
        <w:rPr>
          <w:rFonts w:cs="Arial"/>
          <w:szCs w:val="22"/>
        </w:rPr>
        <w:t>Customer</w:t>
      </w:r>
      <w:r w:rsidRPr="00617588">
        <w:rPr>
          <w:rFonts w:cs="Arial"/>
          <w:szCs w:val="22"/>
        </w:rPr>
        <w:t xml:space="preserve"> depending on the circumstances</w:t>
      </w:r>
      <w:r>
        <w:rPr>
          <w:rFonts w:cs="Arial"/>
          <w:szCs w:val="22"/>
        </w:rPr>
        <w:t>,</w:t>
      </w:r>
      <w:r w:rsidRPr="00617588">
        <w:rPr>
          <w:rFonts w:cs="Arial"/>
          <w:szCs w:val="22"/>
        </w:rPr>
        <w:t xml:space="preserve"> which will assist the </w:t>
      </w:r>
      <w:r>
        <w:rPr>
          <w:rFonts w:cs="Arial"/>
          <w:szCs w:val="22"/>
        </w:rPr>
        <w:t>Customer’s</w:t>
      </w:r>
      <w:r w:rsidRPr="00617588">
        <w:rPr>
          <w:rFonts w:cs="Arial"/>
          <w:szCs w:val="22"/>
        </w:rPr>
        <w:t xml:space="preserve"> business continuity teams to actively plan operations.</w:t>
      </w:r>
    </w:p>
    <w:p w14:paraId="088B9B34" w14:textId="4E9FC3C3" w:rsidR="00840EFF" w:rsidRDefault="00840EFF" w:rsidP="00840EFF">
      <w:pPr>
        <w:pStyle w:val="NumberedParagraph"/>
        <w:autoSpaceDE w:val="0"/>
        <w:autoSpaceDN w:val="0"/>
        <w:adjustRightInd w:val="0"/>
        <w:rPr>
          <w:rFonts w:cs="Arial"/>
          <w:szCs w:val="22"/>
        </w:rPr>
      </w:pPr>
      <w:r w:rsidRPr="00617588">
        <w:rPr>
          <w:rFonts w:cs="Arial"/>
          <w:szCs w:val="22"/>
        </w:rPr>
        <w:t>The Supplier shall have stringent procedures in place to resolve ‘</w:t>
      </w:r>
      <w:r>
        <w:rPr>
          <w:rFonts w:cs="Arial"/>
          <w:szCs w:val="22"/>
        </w:rPr>
        <w:t xml:space="preserve">other </w:t>
      </w:r>
      <w:r w:rsidRPr="00617588">
        <w:rPr>
          <w:rFonts w:cs="Arial"/>
          <w:szCs w:val="22"/>
        </w:rPr>
        <w:t xml:space="preserve">customer complaints’, including the acknowledgement of complaints within 24 hours, their resolution within 48 hours of notification, or details of mitigation for the complaint not being dealt with within 48 hours from notification. The Supplier shall keep the </w:t>
      </w:r>
      <w:r>
        <w:rPr>
          <w:rFonts w:cs="Arial"/>
          <w:szCs w:val="22"/>
        </w:rPr>
        <w:t>Customer</w:t>
      </w:r>
      <w:r w:rsidRPr="00617588">
        <w:rPr>
          <w:rFonts w:cs="Arial"/>
          <w:szCs w:val="22"/>
        </w:rPr>
        <w:t xml:space="preserve"> informed of progress of their investigation and resolution at regular intervals if the complaint is taking longer than 48</w:t>
      </w:r>
      <w:r>
        <w:rPr>
          <w:rFonts w:cs="Arial"/>
          <w:szCs w:val="22"/>
        </w:rPr>
        <w:t xml:space="preserve"> </w:t>
      </w:r>
      <w:r w:rsidRPr="00617588">
        <w:rPr>
          <w:rFonts w:cs="Arial"/>
          <w:szCs w:val="22"/>
        </w:rPr>
        <w:t>hours to resolve.</w:t>
      </w:r>
    </w:p>
    <w:p w14:paraId="397C048C" w14:textId="7741C993" w:rsidR="006B4758" w:rsidRDefault="00840EFF" w:rsidP="00840EFF">
      <w:pPr>
        <w:pStyle w:val="NumberedParagraph"/>
        <w:numPr>
          <w:ilvl w:val="0"/>
          <w:numId w:val="0"/>
        </w:numPr>
        <w:autoSpaceDE w:val="0"/>
        <w:autoSpaceDN w:val="0"/>
        <w:adjustRightInd w:val="0"/>
        <w:rPr>
          <w:rFonts w:cs="Arial"/>
          <w:b/>
          <w:color w:val="00958F"/>
          <w:szCs w:val="22"/>
        </w:rPr>
      </w:pPr>
      <w:r>
        <w:rPr>
          <w:rFonts w:cs="Arial"/>
          <w:b/>
          <w:color w:val="00958F"/>
          <w:szCs w:val="22"/>
        </w:rPr>
        <w:t xml:space="preserve">13. </w:t>
      </w:r>
      <w:r w:rsidR="00E07CA9">
        <w:rPr>
          <w:rFonts w:cs="Arial"/>
          <w:b/>
          <w:color w:val="00958F"/>
          <w:szCs w:val="22"/>
        </w:rPr>
        <w:t>Claims Proce</w:t>
      </w:r>
      <w:r w:rsidR="004D3299">
        <w:rPr>
          <w:rFonts w:cs="Arial"/>
          <w:b/>
          <w:color w:val="00958F"/>
          <w:szCs w:val="22"/>
        </w:rPr>
        <w:t>dure</w:t>
      </w:r>
    </w:p>
    <w:p w14:paraId="16B20123" w14:textId="736DD661" w:rsidR="00E07CA9" w:rsidRDefault="008F3C4F" w:rsidP="002D2BBD">
      <w:pPr>
        <w:pStyle w:val="NumberedParagraph"/>
        <w:autoSpaceDE w:val="0"/>
        <w:autoSpaceDN w:val="0"/>
        <w:adjustRightInd w:val="0"/>
        <w:rPr>
          <w:rFonts w:cs="Arial"/>
          <w:b/>
          <w:color w:val="00958F"/>
          <w:szCs w:val="22"/>
        </w:rPr>
      </w:pPr>
      <w:r>
        <w:rPr>
          <w:rFonts w:cs="Arial"/>
          <w:bCs/>
          <w:szCs w:val="22"/>
        </w:rPr>
        <w:t xml:space="preserve">The Supplier shall </w:t>
      </w:r>
      <w:r w:rsidR="004E7951">
        <w:rPr>
          <w:rFonts w:cs="Arial"/>
          <w:bCs/>
          <w:szCs w:val="22"/>
        </w:rPr>
        <w:t xml:space="preserve">provide a </w:t>
      </w:r>
      <w:r w:rsidR="00E33BF1">
        <w:rPr>
          <w:rFonts w:cs="Arial"/>
          <w:bCs/>
          <w:szCs w:val="22"/>
        </w:rPr>
        <w:t xml:space="preserve">function to enable </w:t>
      </w:r>
      <w:r w:rsidR="004E7951">
        <w:rPr>
          <w:rFonts w:cs="Arial"/>
          <w:bCs/>
          <w:szCs w:val="22"/>
        </w:rPr>
        <w:t xml:space="preserve">claims </w:t>
      </w:r>
      <w:r w:rsidR="00E33BF1">
        <w:rPr>
          <w:rFonts w:cs="Arial"/>
          <w:bCs/>
          <w:szCs w:val="22"/>
        </w:rPr>
        <w:t>to be made</w:t>
      </w:r>
      <w:r w:rsidR="002D2BBD">
        <w:rPr>
          <w:rFonts w:cs="Arial"/>
          <w:bCs/>
          <w:szCs w:val="22"/>
        </w:rPr>
        <w:t xml:space="preserve"> on-line </w:t>
      </w:r>
      <w:r w:rsidR="0048057D">
        <w:rPr>
          <w:rFonts w:cs="Arial"/>
          <w:bCs/>
          <w:szCs w:val="22"/>
        </w:rPr>
        <w:t>and full instructions to enable the customer to process claims in a</w:t>
      </w:r>
      <w:r w:rsidR="00D93BEB">
        <w:rPr>
          <w:rFonts w:cs="Arial"/>
          <w:bCs/>
          <w:szCs w:val="22"/>
        </w:rPr>
        <w:t xml:space="preserve"> timely manner.</w:t>
      </w:r>
    </w:p>
    <w:p w14:paraId="6ECDDE26" w14:textId="58525722" w:rsidR="00840EFF" w:rsidRPr="008E6764" w:rsidRDefault="00997030" w:rsidP="00840EFF">
      <w:pPr>
        <w:pStyle w:val="NumberedParagraph"/>
        <w:numPr>
          <w:ilvl w:val="0"/>
          <w:numId w:val="0"/>
        </w:numPr>
        <w:autoSpaceDE w:val="0"/>
        <w:autoSpaceDN w:val="0"/>
        <w:adjustRightInd w:val="0"/>
        <w:rPr>
          <w:rFonts w:cs="Arial"/>
          <w:color w:val="00958F"/>
          <w:szCs w:val="22"/>
        </w:rPr>
      </w:pPr>
      <w:r>
        <w:rPr>
          <w:rFonts w:cs="Arial"/>
          <w:b/>
          <w:color w:val="00958F"/>
          <w:szCs w:val="22"/>
        </w:rPr>
        <w:t xml:space="preserve">14. </w:t>
      </w:r>
      <w:r w:rsidR="00840EFF" w:rsidRPr="008E6764">
        <w:rPr>
          <w:rFonts w:cs="Arial"/>
          <w:b/>
          <w:color w:val="00958F"/>
          <w:szCs w:val="22"/>
        </w:rPr>
        <w:t>Security</w:t>
      </w:r>
    </w:p>
    <w:p w14:paraId="6AD043D9" w14:textId="71F0B6F8" w:rsidR="00840EFF" w:rsidRPr="00394D1A" w:rsidRDefault="00840EFF" w:rsidP="00840EFF">
      <w:pPr>
        <w:pStyle w:val="NumberedParagraph"/>
        <w:rPr>
          <w:color w:val="000000"/>
        </w:rPr>
      </w:pPr>
      <w:r w:rsidRPr="00617588">
        <w:t xml:space="preserve">The Supplier shall comply and be able to demonstrate </w:t>
      </w:r>
      <w:r w:rsidR="00282E3F">
        <w:t xml:space="preserve">full </w:t>
      </w:r>
      <w:r w:rsidRPr="00617588">
        <w:t xml:space="preserve">compliance with the security requirements detailed in the call off terms, order form and HMG’s Security Policy Framework, as per the following link: </w:t>
      </w:r>
      <w:r>
        <w:rPr>
          <w:rFonts w:cs="Calibri"/>
          <w:color w:val="0000FF"/>
        </w:rPr>
        <w:br/>
      </w:r>
      <w:hyperlink r:id="rId12" w:history="1">
        <w:r w:rsidRPr="00394D1A">
          <w:rPr>
            <w:rStyle w:val="Hyperlink"/>
            <w:rFonts w:cs="Calibri"/>
            <w:color w:val="000000"/>
            <w:szCs w:val="22"/>
          </w:rPr>
          <w:t>https://www.gov.uk/government/publications/security-policy-framework</w:t>
        </w:r>
      </w:hyperlink>
      <w:r w:rsidRPr="00394D1A">
        <w:rPr>
          <w:rFonts w:cs="Calibri"/>
          <w:color w:val="000000"/>
          <w:szCs w:val="22"/>
        </w:rPr>
        <w:t xml:space="preserve"> </w:t>
      </w:r>
      <w:r w:rsidRPr="00394D1A">
        <w:rPr>
          <w:rFonts w:cs="Calibri"/>
          <w:color w:val="000000"/>
        </w:rPr>
        <w:t xml:space="preserve">  </w:t>
      </w:r>
    </w:p>
    <w:p w14:paraId="52C7D956" w14:textId="77777777" w:rsidR="00840EFF" w:rsidRPr="00394D1A" w:rsidRDefault="00840EFF" w:rsidP="00840EFF">
      <w:pPr>
        <w:pStyle w:val="NumberedParagraph"/>
        <w:autoSpaceDE w:val="0"/>
        <w:autoSpaceDN w:val="0"/>
        <w:adjustRightInd w:val="0"/>
        <w:rPr>
          <w:rFonts w:cs="Arial"/>
          <w:color w:val="000000"/>
          <w:szCs w:val="22"/>
        </w:rPr>
      </w:pPr>
      <w:r w:rsidRPr="00394D1A">
        <w:rPr>
          <w:rFonts w:cs="Arial"/>
          <w:color w:val="000000"/>
          <w:szCs w:val="22"/>
        </w:rPr>
        <w:t>The Supplier must provide the following minimum mandatory security measures:</w:t>
      </w:r>
    </w:p>
    <w:p w14:paraId="57E99BAC" w14:textId="77777777" w:rsidR="00840EFF" w:rsidRPr="00EF6354" w:rsidRDefault="00840EFF" w:rsidP="00840EFF">
      <w:pPr>
        <w:numPr>
          <w:ilvl w:val="0"/>
          <w:numId w:val="17"/>
        </w:numPr>
        <w:autoSpaceDE w:val="0"/>
        <w:autoSpaceDN w:val="0"/>
        <w:adjustRightInd w:val="0"/>
        <w:ind w:left="1418" w:hanging="284"/>
        <w:rPr>
          <w:rFonts w:cs="Arial"/>
          <w:szCs w:val="22"/>
        </w:rPr>
      </w:pPr>
      <w:r w:rsidRPr="00394D1A">
        <w:rPr>
          <w:rFonts w:cs="Arial"/>
          <w:color w:val="000000"/>
          <w:szCs w:val="22"/>
        </w:rPr>
        <w:t>Compliance with the Baseline Personnel Security Standard (BPSS), (as referred to in the HMG Securit</w:t>
      </w:r>
      <w:r w:rsidRPr="00EF6354">
        <w:rPr>
          <w:rFonts w:cs="Arial"/>
          <w:szCs w:val="22"/>
        </w:rPr>
        <w:t>y Policy Framework at paragraph B10.1.a, above);</w:t>
      </w:r>
    </w:p>
    <w:p w14:paraId="3805F0BF" w14:textId="77777777" w:rsidR="00840EFF" w:rsidRPr="00EF6354" w:rsidRDefault="00840EFF" w:rsidP="00840EFF">
      <w:pPr>
        <w:numPr>
          <w:ilvl w:val="0"/>
          <w:numId w:val="17"/>
        </w:numPr>
        <w:autoSpaceDE w:val="0"/>
        <w:autoSpaceDN w:val="0"/>
        <w:adjustRightInd w:val="0"/>
        <w:ind w:left="1418" w:hanging="284"/>
        <w:rPr>
          <w:rFonts w:cs="Arial"/>
          <w:szCs w:val="22"/>
        </w:rPr>
      </w:pPr>
      <w:r w:rsidRPr="00EF6354">
        <w:rPr>
          <w:rFonts w:cs="Arial"/>
          <w:szCs w:val="22"/>
        </w:rPr>
        <w:t>Procedures are in place to ensure periods of storage are limited and only at times</w:t>
      </w:r>
      <w:r>
        <w:rPr>
          <w:rFonts w:cs="Arial"/>
          <w:szCs w:val="22"/>
        </w:rPr>
        <w:t xml:space="preserve"> </w:t>
      </w:r>
      <w:r w:rsidRPr="00EF6354">
        <w:rPr>
          <w:rFonts w:cs="Arial"/>
          <w:szCs w:val="22"/>
        </w:rPr>
        <w:t>where this is unavoidable due to consignments not being able to be delivered to</w:t>
      </w:r>
      <w:r>
        <w:rPr>
          <w:rFonts w:cs="Arial"/>
          <w:szCs w:val="22"/>
        </w:rPr>
        <w:t xml:space="preserve"> </w:t>
      </w:r>
      <w:r w:rsidRPr="00EF6354">
        <w:rPr>
          <w:rFonts w:cs="Arial"/>
          <w:szCs w:val="22"/>
        </w:rPr>
        <w:t>offices, e.g. overnight, weekends and unforeseeable circumstances;</w:t>
      </w:r>
    </w:p>
    <w:p w14:paraId="56F1B25E" w14:textId="6326E956" w:rsidR="00840EFF" w:rsidRPr="00EF6354" w:rsidRDefault="00840EFF" w:rsidP="00840EFF">
      <w:pPr>
        <w:numPr>
          <w:ilvl w:val="0"/>
          <w:numId w:val="17"/>
        </w:numPr>
        <w:autoSpaceDE w:val="0"/>
        <w:autoSpaceDN w:val="0"/>
        <w:adjustRightInd w:val="0"/>
        <w:ind w:left="1418" w:hanging="284"/>
        <w:rPr>
          <w:rFonts w:cs="Arial"/>
          <w:szCs w:val="22"/>
        </w:rPr>
      </w:pPr>
      <w:r w:rsidRPr="00EF6354">
        <w:rPr>
          <w:rFonts w:cs="Arial"/>
          <w:szCs w:val="22"/>
        </w:rPr>
        <w:t xml:space="preserve">Prior notification to the </w:t>
      </w:r>
      <w:r>
        <w:rPr>
          <w:rFonts w:cs="Arial"/>
          <w:szCs w:val="22"/>
        </w:rPr>
        <w:t>Customer</w:t>
      </w:r>
      <w:r w:rsidRPr="00EF6354">
        <w:rPr>
          <w:rFonts w:cs="Arial"/>
          <w:szCs w:val="22"/>
        </w:rPr>
        <w:t xml:space="preserve"> where delivery is not possible </w:t>
      </w:r>
      <w:r w:rsidR="00D841A1">
        <w:rPr>
          <w:rFonts w:cs="Arial"/>
          <w:szCs w:val="22"/>
        </w:rPr>
        <w:t xml:space="preserve">to the timescale </w:t>
      </w:r>
      <w:r w:rsidR="007551D3">
        <w:rPr>
          <w:rFonts w:cs="Arial"/>
          <w:szCs w:val="22"/>
        </w:rPr>
        <w:t>ordered</w:t>
      </w:r>
      <w:r w:rsidRPr="00EF6354">
        <w:rPr>
          <w:rFonts w:cs="Arial"/>
          <w:szCs w:val="22"/>
        </w:rPr>
        <w:t xml:space="preserve"> and</w:t>
      </w:r>
      <w:r>
        <w:rPr>
          <w:rFonts w:cs="Arial"/>
          <w:szCs w:val="22"/>
        </w:rPr>
        <w:t xml:space="preserve"> </w:t>
      </w:r>
      <w:r w:rsidRPr="00EF6354">
        <w:rPr>
          <w:rFonts w:cs="Arial"/>
          <w:szCs w:val="22"/>
        </w:rPr>
        <w:t>ensure items are stored in a secure area;</w:t>
      </w:r>
    </w:p>
    <w:p w14:paraId="115497F8" w14:textId="77777777" w:rsidR="00840EFF" w:rsidRPr="008C0B98" w:rsidRDefault="00840EFF" w:rsidP="00840EFF">
      <w:pPr>
        <w:numPr>
          <w:ilvl w:val="0"/>
          <w:numId w:val="17"/>
        </w:numPr>
        <w:autoSpaceDE w:val="0"/>
        <w:autoSpaceDN w:val="0"/>
        <w:adjustRightInd w:val="0"/>
        <w:ind w:left="1418" w:hanging="284"/>
        <w:rPr>
          <w:rFonts w:cs="Arial"/>
          <w:szCs w:val="22"/>
        </w:rPr>
      </w:pPr>
      <w:r w:rsidRPr="00EF6354">
        <w:rPr>
          <w:rFonts w:cs="Arial"/>
          <w:szCs w:val="22"/>
        </w:rPr>
        <w:t>Identify premises from which the contract will be delivered to assess security</w:t>
      </w:r>
      <w:r>
        <w:rPr>
          <w:rFonts w:cs="Arial"/>
          <w:szCs w:val="22"/>
        </w:rPr>
        <w:t xml:space="preserve"> </w:t>
      </w:r>
      <w:r w:rsidRPr="00EF6354">
        <w:rPr>
          <w:rFonts w:cs="Arial"/>
          <w:szCs w:val="22"/>
        </w:rPr>
        <w:t>protocols that exist, access to premises, controls and measures in place to ensure</w:t>
      </w:r>
      <w:r>
        <w:rPr>
          <w:rFonts w:cs="Arial"/>
          <w:szCs w:val="22"/>
        </w:rPr>
        <w:t xml:space="preserve"> </w:t>
      </w:r>
      <w:proofErr w:type="gramStart"/>
      <w:r w:rsidRPr="00EF6354">
        <w:rPr>
          <w:rFonts w:cs="Arial"/>
          <w:szCs w:val="22"/>
        </w:rPr>
        <w:t>sufficient</w:t>
      </w:r>
      <w:proofErr w:type="gramEnd"/>
      <w:r w:rsidRPr="00EF6354">
        <w:rPr>
          <w:rFonts w:cs="Arial"/>
          <w:szCs w:val="22"/>
        </w:rPr>
        <w:t xml:space="preserve"> security and what safeguards are in place to ensure security to</w:t>
      </w:r>
      <w:r>
        <w:rPr>
          <w:rFonts w:cs="Arial"/>
          <w:szCs w:val="22"/>
        </w:rPr>
        <w:t xml:space="preserve"> </w:t>
      </w:r>
      <w:r w:rsidRPr="00EF6354">
        <w:rPr>
          <w:rFonts w:cs="Arial"/>
          <w:szCs w:val="22"/>
        </w:rPr>
        <w:t>departmental data whilst on the premises.</w:t>
      </w:r>
    </w:p>
    <w:p w14:paraId="7556B412" w14:textId="77777777" w:rsidR="00840EFF" w:rsidRPr="00EF6354" w:rsidRDefault="00840EFF" w:rsidP="00840EFF">
      <w:pPr>
        <w:autoSpaceDE w:val="0"/>
        <w:autoSpaceDN w:val="0"/>
        <w:adjustRightInd w:val="0"/>
        <w:rPr>
          <w:rFonts w:cs="Calibri"/>
          <w:color w:val="0000FF"/>
          <w:szCs w:val="22"/>
        </w:rPr>
      </w:pPr>
    </w:p>
    <w:p w14:paraId="1A471279" w14:textId="77777777" w:rsidR="00840EFF" w:rsidRDefault="00840EFF" w:rsidP="00840EFF">
      <w:pPr>
        <w:pStyle w:val="NumberedParagraph"/>
        <w:autoSpaceDE w:val="0"/>
        <w:autoSpaceDN w:val="0"/>
        <w:adjustRightInd w:val="0"/>
        <w:rPr>
          <w:rFonts w:cs="Arial"/>
          <w:szCs w:val="22"/>
        </w:rPr>
      </w:pPr>
      <w:r w:rsidRPr="00617588">
        <w:rPr>
          <w:rFonts w:cs="Arial"/>
          <w:szCs w:val="22"/>
        </w:rPr>
        <w:t xml:space="preserve">The </w:t>
      </w:r>
      <w:r w:rsidRPr="008C0B98">
        <w:rPr>
          <w:rFonts w:cs="Arial"/>
          <w:szCs w:val="22"/>
        </w:rPr>
        <w:t xml:space="preserve">Supplier will be responsible and provide assurances to the </w:t>
      </w:r>
      <w:r>
        <w:rPr>
          <w:rFonts w:cs="Arial"/>
          <w:szCs w:val="22"/>
        </w:rPr>
        <w:t>Customer</w:t>
      </w:r>
      <w:r w:rsidRPr="008C0B98">
        <w:rPr>
          <w:rFonts w:cs="Arial"/>
          <w:szCs w:val="22"/>
        </w:rPr>
        <w:t xml:space="preserve"> for security of all vehicles used for the delivery of this contract. This will include, identification of driver responsibilities and processes in place to ensure adherence to security policies, a process of reporting failures to comply with the driver responsibilities and a disciplinary process that will deal adequately with any breaches to the driver security responsibilities.</w:t>
      </w:r>
    </w:p>
    <w:p w14:paraId="339C7038" w14:textId="77777777" w:rsidR="00840EFF" w:rsidRPr="000B1C5E" w:rsidRDefault="00840EFF" w:rsidP="00840EFF">
      <w:pPr>
        <w:pStyle w:val="NumberedParagraph"/>
        <w:autoSpaceDE w:val="0"/>
        <w:autoSpaceDN w:val="0"/>
        <w:adjustRightInd w:val="0"/>
        <w:rPr>
          <w:rFonts w:cs="Arial"/>
          <w:szCs w:val="22"/>
        </w:rPr>
      </w:pPr>
      <w:r w:rsidRPr="008C0B98">
        <w:rPr>
          <w:rFonts w:cs="Arial"/>
          <w:szCs w:val="22"/>
        </w:rPr>
        <w:t xml:space="preserve">The </w:t>
      </w:r>
      <w:r>
        <w:rPr>
          <w:rFonts w:cs="Arial"/>
          <w:szCs w:val="22"/>
        </w:rPr>
        <w:t>Customer</w:t>
      </w:r>
      <w:r w:rsidRPr="008C0B98">
        <w:rPr>
          <w:rFonts w:cs="Arial"/>
          <w:szCs w:val="22"/>
        </w:rPr>
        <w:t xml:space="preserve"> would consider the following as breaches in vehicle security:</w:t>
      </w:r>
    </w:p>
    <w:p w14:paraId="1389DA08" w14:textId="77777777" w:rsidR="00840EFF" w:rsidRPr="00EF6354" w:rsidRDefault="00840EFF" w:rsidP="00840EFF">
      <w:pPr>
        <w:numPr>
          <w:ilvl w:val="0"/>
          <w:numId w:val="18"/>
        </w:numPr>
        <w:autoSpaceDE w:val="0"/>
        <w:autoSpaceDN w:val="0"/>
        <w:adjustRightInd w:val="0"/>
        <w:rPr>
          <w:rFonts w:cs="Arial"/>
          <w:szCs w:val="22"/>
        </w:rPr>
      </w:pPr>
      <w:r w:rsidRPr="00EF6354">
        <w:rPr>
          <w:rFonts w:cs="Arial"/>
          <w:szCs w:val="22"/>
        </w:rPr>
        <w:t>Leaving the vehicle open in full view</w:t>
      </w:r>
      <w:r>
        <w:rPr>
          <w:rFonts w:cs="Arial"/>
          <w:szCs w:val="22"/>
        </w:rPr>
        <w:t xml:space="preserve"> of</w:t>
      </w:r>
      <w:r w:rsidRPr="00EF6354">
        <w:rPr>
          <w:rFonts w:cs="Arial"/>
          <w:szCs w:val="22"/>
        </w:rPr>
        <w:t xml:space="preserve"> the </w:t>
      </w:r>
      <w:r>
        <w:rPr>
          <w:rFonts w:cs="Arial"/>
          <w:szCs w:val="22"/>
        </w:rPr>
        <w:t>Customer</w:t>
      </w:r>
      <w:r w:rsidRPr="00EF6354">
        <w:rPr>
          <w:rFonts w:cs="Arial"/>
          <w:szCs w:val="22"/>
        </w:rPr>
        <w:t>’s general staff and/or of members of the public;</w:t>
      </w:r>
    </w:p>
    <w:p w14:paraId="2A7E1589" w14:textId="77777777" w:rsidR="00840EFF" w:rsidRPr="00EF6354" w:rsidRDefault="00840EFF" w:rsidP="00840EFF">
      <w:pPr>
        <w:numPr>
          <w:ilvl w:val="0"/>
          <w:numId w:val="18"/>
        </w:numPr>
        <w:autoSpaceDE w:val="0"/>
        <w:autoSpaceDN w:val="0"/>
        <w:adjustRightInd w:val="0"/>
        <w:rPr>
          <w:rFonts w:cs="Arial"/>
          <w:szCs w:val="22"/>
        </w:rPr>
      </w:pPr>
      <w:r w:rsidRPr="00EF6354">
        <w:rPr>
          <w:rFonts w:cs="Arial"/>
          <w:szCs w:val="22"/>
        </w:rPr>
        <w:t>Leaving the vehicle unlocked and unattended;</w:t>
      </w:r>
    </w:p>
    <w:p w14:paraId="420CFE30" w14:textId="77777777" w:rsidR="00840EFF" w:rsidRPr="00EF6354" w:rsidRDefault="00840EFF" w:rsidP="00840EFF">
      <w:pPr>
        <w:numPr>
          <w:ilvl w:val="0"/>
          <w:numId w:val="18"/>
        </w:numPr>
        <w:autoSpaceDE w:val="0"/>
        <w:autoSpaceDN w:val="0"/>
        <w:adjustRightInd w:val="0"/>
        <w:rPr>
          <w:rFonts w:cs="Arial"/>
          <w:szCs w:val="22"/>
        </w:rPr>
      </w:pPr>
      <w:r w:rsidRPr="00EF6354">
        <w:rPr>
          <w:rFonts w:cs="Arial"/>
          <w:szCs w:val="22"/>
        </w:rPr>
        <w:t xml:space="preserve">Not using a hard-sided vehicle for any service delivery unless agreed with the </w:t>
      </w:r>
      <w:r>
        <w:rPr>
          <w:rFonts w:cs="Arial"/>
          <w:szCs w:val="22"/>
        </w:rPr>
        <w:t>Customer</w:t>
      </w:r>
      <w:r w:rsidRPr="00EF6354">
        <w:rPr>
          <w:rFonts w:cs="Arial"/>
          <w:szCs w:val="22"/>
        </w:rPr>
        <w:t xml:space="preserve"> in writing; and</w:t>
      </w:r>
    </w:p>
    <w:p w14:paraId="078053FA" w14:textId="77777777" w:rsidR="00840EFF" w:rsidRPr="00EF6354" w:rsidRDefault="00840EFF" w:rsidP="00840EFF">
      <w:pPr>
        <w:numPr>
          <w:ilvl w:val="0"/>
          <w:numId w:val="18"/>
        </w:numPr>
        <w:autoSpaceDE w:val="0"/>
        <w:autoSpaceDN w:val="0"/>
        <w:adjustRightInd w:val="0"/>
        <w:rPr>
          <w:rFonts w:cs="Arial"/>
          <w:szCs w:val="22"/>
        </w:rPr>
      </w:pPr>
      <w:r w:rsidRPr="00EF6354">
        <w:rPr>
          <w:rFonts w:cs="Arial"/>
          <w:szCs w:val="22"/>
        </w:rPr>
        <w:lastRenderedPageBreak/>
        <w:t>Leaving the vehicle in any state that could mean the vehicle could be stolen.</w:t>
      </w:r>
    </w:p>
    <w:p w14:paraId="61225DCF" w14:textId="77777777" w:rsidR="00840EFF" w:rsidRPr="00EF6354" w:rsidRDefault="00840EFF" w:rsidP="00840EFF">
      <w:pPr>
        <w:autoSpaceDE w:val="0"/>
        <w:autoSpaceDN w:val="0"/>
        <w:adjustRightInd w:val="0"/>
        <w:rPr>
          <w:rFonts w:cs="Arial"/>
          <w:szCs w:val="22"/>
        </w:rPr>
      </w:pPr>
    </w:p>
    <w:p w14:paraId="7E75ACAE" w14:textId="27DEF188" w:rsidR="00840EFF" w:rsidRPr="008E6764" w:rsidRDefault="00840EFF" w:rsidP="00840EFF">
      <w:pPr>
        <w:autoSpaceDE w:val="0"/>
        <w:autoSpaceDN w:val="0"/>
        <w:adjustRightInd w:val="0"/>
        <w:rPr>
          <w:rFonts w:cs="Arial"/>
          <w:b/>
          <w:color w:val="00958F"/>
          <w:szCs w:val="22"/>
        </w:rPr>
      </w:pPr>
      <w:r>
        <w:rPr>
          <w:rFonts w:cs="Arial"/>
          <w:b/>
          <w:color w:val="00958F"/>
          <w:szCs w:val="22"/>
        </w:rPr>
        <w:t>1</w:t>
      </w:r>
      <w:r w:rsidR="00997030">
        <w:rPr>
          <w:rFonts w:cs="Arial"/>
          <w:b/>
          <w:color w:val="00958F"/>
          <w:szCs w:val="22"/>
        </w:rPr>
        <w:t>5</w:t>
      </w:r>
      <w:r>
        <w:rPr>
          <w:rFonts w:cs="Arial"/>
          <w:b/>
          <w:color w:val="00958F"/>
          <w:szCs w:val="22"/>
        </w:rPr>
        <w:t xml:space="preserve">. </w:t>
      </w:r>
      <w:r w:rsidRPr="008E6764">
        <w:rPr>
          <w:rFonts w:cs="Arial"/>
          <w:b/>
          <w:color w:val="00958F"/>
          <w:szCs w:val="22"/>
        </w:rPr>
        <w:t>Personnel</w:t>
      </w:r>
    </w:p>
    <w:p w14:paraId="036E914A" w14:textId="77777777" w:rsidR="00840EFF" w:rsidRDefault="00840EFF" w:rsidP="00840EFF">
      <w:pPr>
        <w:autoSpaceDE w:val="0"/>
        <w:autoSpaceDN w:val="0"/>
        <w:adjustRightInd w:val="0"/>
        <w:rPr>
          <w:rFonts w:cs="Arial"/>
          <w:szCs w:val="22"/>
        </w:rPr>
      </w:pPr>
    </w:p>
    <w:p w14:paraId="43C883F2" w14:textId="77777777" w:rsidR="00840EFF" w:rsidRPr="008C0B98" w:rsidRDefault="00840EFF" w:rsidP="00840EFF">
      <w:pPr>
        <w:pStyle w:val="NumberedParagraph"/>
        <w:autoSpaceDE w:val="0"/>
        <w:autoSpaceDN w:val="0"/>
        <w:adjustRightInd w:val="0"/>
        <w:rPr>
          <w:rFonts w:cs="Arial"/>
          <w:szCs w:val="22"/>
        </w:rPr>
      </w:pPr>
      <w:r w:rsidRPr="00617588">
        <w:rPr>
          <w:rFonts w:cs="Arial"/>
          <w:szCs w:val="22"/>
        </w:rPr>
        <w:t xml:space="preserve">The </w:t>
      </w:r>
      <w:r w:rsidRPr="008C0B98">
        <w:rPr>
          <w:rFonts w:cs="Arial"/>
          <w:szCs w:val="22"/>
        </w:rPr>
        <w:t>Supplier will ensure that every member of staff, including temporary staff and sub-contractors and their staff can confirm:</w:t>
      </w:r>
    </w:p>
    <w:p w14:paraId="7E7AC05D" w14:textId="77777777" w:rsidR="00840EFF" w:rsidRPr="00EF6354" w:rsidRDefault="00840EFF" w:rsidP="00840EFF">
      <w:pPr>
        <w:numPr>
          <w:ilvl w:val="0"/>
          <w:numId w:val="19"/>
        </w:numPr>
        <w:autoSpaceDE w:val="0"/>
        <w:autoSpaceDN w:val="0"/>
        <w:adjustRightInd w:val="0"/>
        <w:ind w:left="1418" w:hanging="284"/>
        <w:rPr>
          <w:rFonts w:cs="Arial"/>
          <w:szCs w:val="22"/>
        </w:rPr>
      </w:pPr>
      <w:r w:rsidRPr="00EF6354">
        <w:rPr>
          <w:rFonts w:cs="Arial"/>
          <w:szCs w:val="22"/>
        </w:rPr>
        <w:t>Name, date of birth and address;</w:t>
      </w:r>
    </w:p>
    <w:p w14:paraId="4632ADBD" w14:textId="77777777" w:rsidR="00840EFF" w:rsidRPr="00EF6354" w:rsidRDefault="00840EFF" w:rsidP="00840EFF">
      <w:pPr>
        <w:numPr>
          <w:ilvl w:val="0"/>
          <w:numId w:val="19"/>
        </w:numPr>
        <w:autoSpaceDE w:val="0"/>
        <w:autoSpaceDN w:val="0"/>
        <w:adjustRightInd w:val="0"/>
        <w:ind w:left="1418" w:hanging="284"/>
        <w:rPr>
          <w:rFonts w:cs="Arial"/>
          <w:szCs w:val="22"/>
        </w:rPr>
      </w:pPr>
      <w:r w:rsidRPr="00EF6354">
        <w:rPr>
          <w:rFonts w:cs="Arial"/>
          <w:szCs w:val="22"/>
        </w:rPr>
        <w:t>National Insurance number or other unique personal identifying number</w:t>
      </w:r>
      <w:r>
        <w:rPr>
          <w:rFonts w:cs="Arial"/>
          <w:szCs w:val="22"/>
        </w:rPr>
        <w:t xml:space="preserve"> </w:t>
      </w:r>
      <w:r w:rsidRPr="00EF6354">
        <w:rPr>
          <w:rFonts w:cs="Arial"/>
          <w:szCs w:val="22"/>
        </w:rPr>
        <w:t>where appropriate;</w:t>
      </w:r>
    </w:p>
    <w:p w14:paraId="2140128A" w14:textId="77777777" w:rsidR="00840EFF" w:rsidRPr="00EF6354" w:rsidRDefault="00840EFF" w:rsidP="00840EFF">
      <w:pPr>
        <w:numPr>
          <w:ilvl w:val="0"/>
          <w:numId w:val="19"/>
        </w:numPr>
        <w:autoSpaceDE w:val="0"/>
        <w:autoSpaceDN w:val="0"/>
        <w:adjustRightInd w:val="0"/>
        <w:ind w:left="1418" w:hanging="284"/>
        <w:rPr>
          <w:rFonts w:cs="Arial"/>
          <w:szCs w:val="22"/>
        </w:rPr>
      </w:pPr>
      <w:r w:rsidRPr="00EF6354">
        <w:rPr>
          <w:rFonts w:cs="Arial"/>
          <w:szCs w:val="22"/>
        </w:rPr>
        <w:t>Full details of previous employers (name, address and dates), for a</w:t>
      </w:r>
      <w:r>
        <w:rPr>
          <w:rFonts w:cs="Arial"/>
          <w:szCs w:val="22"/>
        </w:rPr>
        <w:t xml:space="preserve"> </w:t>
      </w:r>
      <w:r w:rsidRPr="00EF6354">
        <w:rPr>
          <w:rFonts w:cs="Arial"/>
          <w:szCs w:val="22"/>
        </w:rPr>
        <w:t>minimum of the past 3 years;</w:t>
      </w:r>
    </w:p>
    <w:p w14:paraId="3213FAAC" w14:textId="77777777" w:rsidR="00840EFF" w:rsidRPr="00EF6354" w:rsidRDefault="00840EFF" w:rsidP="00840EFF">
      <w:pPr>
        <w:numPr>
          <w:ilvl w:val="0"/>
          <w:numId w:val="19"/>
        </w:numPr>
        <w:autoSpaceDE w:val="0"/>
        <w:autoSpaceDN w:val="0"/>
        <w:adjustRightInd w:val="0"/>
        <w:ind w:left="1418" w:hanging="284"/>
        <w:rPr>
          <w:rFonts w:cs="Arial"/>
          <w:szCs w:val="22"/>
        </w:rPr>
      </w:pPr>
      <w:r w:rsidRPr="00EF6354">
        <w:rPr>
          <w:rFonts w:cs="Arial"/>
          <w:szCs w:val="22"/>
        </w:rPr>
        <w:t>Confirmation of any necessary qualifications/licences;</w:t>
      </w:r>
    </w:p>
    <w:p w14:paraId="43845759" w14:textId="77777777" w:rsidR="00840EFF" w:rsidRPr="00EF6354" w:rsidRDefault="00840EFF" w:rsidP="00840EFF">
      <w:pPr>
        <w:numPr>
          <w:ilvl w:val="0"/>
          <w:numId w:val="19"/>
        </w:numPr>
        <w:autoSpaceDE w:val="0"/>
        <w:autoSpaceDN w:val="0"/>
        <w:adjustRightInd w:val="0"/>
        <w:ind w:left="1418" w:hanging="284"/>
        <w:rPr>
          <w:rFonts w:cs="Arial"/>
          <w:szCs w:val="22"/>
        </w:rPr>
      </w:pPr>
      <w:r w:rsidRPr="00EF6354">
        <w:rPr>
          <w:rFonts w:cs="Arial"/>
          <w:szCs w:val="22"/>
        </w:rPr>
        <w:t xml:space="preserve">Educational details and references where someone </w:t>
      </w:r>
      <w:proofErr w:type="gramStart"/>
      <w:r w:rsidRPr="00EF6354">
        <w:rPr>
          <w:rFonts w:cs="Arial"/>
          <w:szCs w:val="22"/>
        </w:rPr>
        <w:t>is</w:t>
      </w:r>
      <w:proofErr w:type="gramEnd"/>
      <w:r w:rsidRPr="00EF6354">
        <w:rPr>
          <w:rFonts w:cs="Arial"/>
          <w:szCs w:val="22"/>
        </w:rPr>
        <w:t xml:space="preserve"> new to the workforce</w:t>
      </w:r>
      <w:r>
        <w:rPr>
          <w:rFonts w:cs="Arial"/>
          <w:szCs w:val="22"/>
        </w:rPr>
        <w:t xml:space="preserve"> </w:t>
      </w:r>
      <w:r w:rsidRPr="00EF6354">
        <w:rPr>
          <w:rFonts w:cs="Arial"/>
          <w:szCs w:val="22"/>
        </w:rPr>
        <w:t>when these are considered necessary;</w:t>
      </w:r>
    </w:p>
    <w:p w14:paraId="4717DA62" w14:textId="77777777" w:rsidR="00840EFF" w:rsidRPr="00EF6354" w:rsidRDefault="00840EFF" w:rsidP="00840EFF">
      <w:pPr>
        <w:numPr>
          <w:ilvl w:val="0"/>
          <w:numId w:val="19"/>
        </w:numPr>
        <w:autoSpaceDE w:val="0"/>
        <w:autoSpaceDN w:val="0"/>
        <w:adjustRightInd w:val="0"/>
        <w:ind w:left="1418" w:hanging="284"/>
        <w:rPr>
          <w:rFonts w:cs="Arial"/>
          <w:szCs w:val="22"/>
        </w:rPr>
      </w:pPr>
      <w:r w:rsidRPr="00EF6354">
        <w:rPr>
          <w:rFonts w:cs="Arial"/>
          <w:szCs w:val="22"/>
        </w:rPr>
        <w:t>Confirmation of permission to work in the UK, if appropriate;</w:t>
      </w:r>
    </w:p>
    <w:p w14:paraId="7921AE66" w14:textId="77777777" w:rsidR="00840EFF" w:rsidRPr="00EF6354" w:rsidRDefault="00840EFF" w:rsidP="00840EFF">
      <w:pPr>
        <w:numPr>
          <w:ilvl w:val="0"/>
          <w:numId w:val="19"/>
        </w:numPr>
        <w:autoSpaceDE w:val="0"/>
        <w:autoSpaceDN w:val="0"/>
        <w:adjustRightInd w:val="0"/>
        <w:ind w:left="1418" w:hanging="284"/>
        <w:rPr>
          <w:rFonts w:cs="Arial"/>
          <w:szCs w:val="22"/>
        </w:rPr>
      </w:pPr>
      <w:r w:rsidRPr="00EF6354">
        <w:rPr>
          <w:rFonts w:cs="Arial"/>
          <w:szCs w:val="22"/>
        </w:rPr>
        <w:t>A Criminal Record Declaration Form;</w:t>
      </w:r>
    </w:p>
    <w:p w14:paraId="1C2C863A" w14:textId="77777777" w:rsidR="00840EFF" w:rsidRPr="00EF6354" w:rsidRDefault="00840EFF" w:rsidP="00840EFF">
      <w:pPr>
        <w:numPr>
          <w:ilvl w:val="0"/>
          <w:numId w:val="19"/>
        </w:numPr>
        <w:autoSpaceDE w:val="0"/>
        <w:autoSpaceDN w:val="0"/>
        <w:adjustRightInd w:val="0"/>
        <w:ind w:left="1418" w:hanging="284"/>
        <w:rPr>
          <w:rFonts w:cs="Arial"/>
          <w:szCs w:val="22"/>
        </w:rPr>
      </w:pPr>
      <w:r w:rsidRPr="00EF6354">
        <w:rPr>
          <w:rFonts w:cs="Arial"/>
          <w:szCs w:val="22"/>
        </w:rPr>
        <w:t>The appointed Supplier must hold validated references for their staff,</w:t>
      </w:r>
      <w:r>
        <w:rPr>
          <w:rFonts w:cs="Arial"/>
          <w:szCs w:val="22"/>
        </w:rPr>
        <w:t xml:space="preserve"> </w:t>
      </w:r>
      <w:r w:rsidRPr="00EF6354">
        <w:rPr>
          <w:rFonts w:cs="Arial"/>
          <w:szCs w:val="22"/>
        </w:rPr>
        <w:t>including documentary evidence:</w:t>
      </w:r>
    </w:p>
    <w:p w14:paraId="73262C9E" w14:textId="77777777" w:rsidR="00840EFF" w:rsidRPr="00EF6354" w:rsidRDefault="00840EFF" w:rsidP="00840EFF">
      <w:pPr>
        <w:numPr>
          <w:ilvl w:val="0"/>
          <w:numId w:val="19"/>
        </w:numPr>
        <w:autoSpaceDE w:val="0"/>
        <w:autoSpaceDN w:val="0"/>
        <w:adjustRightInd w:val="0"/>
        <w:ind w:left="1418" w:hanging="284"/>
        <w:rPr>
          <w:rFonts w:cs="Arial"/>
          <w:szCs w:val="22"/>
        </w:rPr>
      </w:pPr>
      <w:r w:rsidRPr="00EF6354">
        <w:rPr>
          <w:rFonts w:cs="Arial"/>
          <w:szCs w:val="22"/>
        </w:rPr>
        <w:t>To establish the bona fide status of the staff;</w:t>
      </w:r>
    </w:p>
    <w:p w14:paraId="1A8AA987" w14:textId="77777777" w:rsidR="00840EFF" w:rsidRPr="00EF6354" w:rsidRDefault="00840EFF" w:rsidP="00840EFF">
      <w:pPr>
        <w:numPr>
          <w:ilvl w:val="0"/>
          <w:numId w:val="19"/>
        </w:numPr>
        <w:autoSpaceDE w:val="0"/>
        <w:autoSpaceDN w:val="0"/>
        <w:adjustRightInd w:val="0"/>
        <w:ind w:left="1418" w:hanging="284"/>
        <w:rPr>
          <w:rFonts w:cs="Arial"/>
          <w:szCs w:val="22"/>
        </w:rPr>
      </w:pPr>
      <w:r w:rsidRPr="00EF6354">
        <w:rPr>
          <w:rFonts w:cs="Arial"/>
          <w:szCs w:val="22"/>
        </w:rPr>
        <w:t>Their permission to work within the UK prior to the commencement of</w:t>
      </w:r>
      <w:r>
        <w:rPr>
          <w:rFonts w:cs="Arial"/>
          <w:szCs w:val="22"/>
        </w:rPr>
        <w:t xml:space="preserve"> </w:t>
      </w:r>
      <w:r w:rsidRPr="00EF6354">
        <w:rPr>
          <w:rFonts w:cs="Arial"/>
          <w:szCs w:val="22"/>
        </w:rPr>
        <w:t xml:space="preserve">working with the </w:t>
      </w:r>
      <w:r>
        <w:rPr>
          <w:rFonts w:cs="Arial"/>
          <w:szCs w:val="22"/>
        </w:rPr>
        <w:t>Customer</w:t>
      </w:r>
      <w:r w:rsidRPr="00EF6354">
        <w:rPr>
          <w:rFonts w:cs="Arial"/>
          <w:szCs w:val="22"/>
        </w:rPr>
        <w:t>.</w:t>
      </w:r>
    </w:p>
    <w:p w14:paraId="54966AE5" w14:textId="77777777" w:rsidR="00840EFF" w:rsidRPr="00EF6354" w:rsidRDefault="00840EFF" w:rsidP="00840EFF">
      <w:pPr>
        <w:autoSpaceDE w:val="0"/>
        <w:autoSpaceDN w:val="0"/>
        <w:adjustRightInd w:val="0"/>
        <w:rPr>
          <w:rFonts w:cs="Arial"/>
          <w:szCs w:val="22"/>
        </w:rPr>
      </w:pPr>
    </w:p>
    <w:p w14:paraId="298FBEA4" w14:textId="77777777" w:rsidR="00840EFF" w:rsidRDefault="00840EFF" w:rsidP="00840EFF">
      <w:pPr>
        <w:pStyle w:val="NumberedParagraph"/>
        <w:autoSpaceDE w:val="0"/>
        <w:autoSpaceDN w:val="0"/>
        <w:adjustRightInd w:val="0"/>
        <w:rPr>
          <w:rFonts w:cs="Arial"/>
          <w:szCs w:val="22"/>
        </w:rPr>
      </w:pPr>
      <w:r w:rsidRPr="008C0B98">
        <w:rPr>
          <w:rFonts w:cs="Arial"/>
          <w:szCs w:val="22"/>
        </w:rPr>
        <w:t xml:space="preserve">The Supplier must ensure that their personnel comply with the </w:t>
      </w:r>
      <w:r>
        <w:rPr>
          <w:rFonts w:cs="Arial"/>
          <w:szCs w:val="22"/>
        </w:rPr>
        <w:t>Customer</w:t>
      </w:r>
      <w:r w:rsidRPr="008C0B98">
        <w:rPr>
          <w:rFonts w:cs="Arial"/>
          <w:szCs w:val="22"/>
        </w:rPr>
        <w:t>’s policies in respect of</w:t>
      </w:r>
    </w:p>
    <w:p w14:paraId="0A915F31" w14:textId="7E1D00BC" w:rsidR="00840EFF" w:rsidRPr="00EF6354" w:rsidRDefault="00840EFF" w:rsidP="00840EFF">
      <w:pPr>
        <w:pStyle w:val="NumberedParagraph"/>
        <w:numPr>
          <w:ilvl w:val="0"/>
          <w:numId w:val="20"/>
        </w:numPr>
        <w:spacing w:after="0"/>
        <w:ind w:left="1434" w:hanging="357"/>
      </w:pPr>
      <w:r w:rsidRPr="00EF6354">
        <w:t xml:space="preserve">Security </w:t>
      </w:r>
    </w:p>
    <w:p w14:paraId="05FD8477" w14:textId="77777777" w:rsidR="00840EFF" w:rsidRPr="00EF6354" w:rsidRDefault="00840EFF" w:rsidP="00840EFF">
      <w:pPr>
        <w:pStyle w:val="NumberedParagraph"/>
        <w:numPr>
          <w:ilvl w:val="0"/>
          <w:numId w:val="20"/>
        </w:numPr>
        <w:spacing w:after="0"/>
        <w:ind w:left="1434" w:hanging="357"/>
      </w:pPr>
      <w:r w:rsidRPr="00EF6354">
        <w:t>Health and Safety</w:t>
      </w:r>
    </w:p>
    <w:p w14:paraId="69CF7C67" w14:textId="77777777" w:rsidR="00840EFF" w:rsidRDefault="00840EFF" w:rsidP="00840EFF">
      <w:pPr>
        <w:pStyle w:val="NumberedParagraph"/>
        <w:numPr>
          <w:ilvl w:val="0"/>
          <w:numId w:val="20"/>
        </w:numPr>
        <w:spacing w:after="0"/>
        <w:ind w:left="1434" w:hanging="357"/>
      </w:pPr>
      <w:r w:rsidRPr="00EF6354">
        <w:t>Diversity</w:t>
      </w:r>
    </w:p>
    <w:p w14:paraId="57E47DF1" w14:textId="77777777" w:rsidR="00840EFF" w:rsidRPr="00EF6354" w:rsidRDefault="00840EFF" w:rsidP="00840EFF">
      <w:pPr>
        <w:pStyle w:val="NumberedParagraph"/>
        <w:numPr>
          <w:ilvl w:val="0"/>
          <w:numId w:val="0"/>
        </w:numPr>
        <w:spacing w:after="0"/>
        <w:ind w:left="1434"/>
      </w:pPr>
    </w:p>
    <w:p w14:paraId="73C0706C" w14:textId="77777777" w:rsidR="00840EFF" w:rsidRDefault="00840EFF" w:rsidP="00840EFF">
      <w:pPr>
        <w:pStyle w:val="NumberedParagraph"/>
        <w:autoSpaceDE w:val="0"/>
        <w:autoSpaceDN w:val="0"/>
        <w:adjustRightInd w:val="0"/>
        <w:rPr>
          <w:rFonts w:cs="Arial"/>
          <w:szCs w:val="22"/>
        </w:rPr>
      </w:pPr>
      <w:r w:rsidRPr="008C0B98">
        <w:rPr>
          <w:rFonts w:cs="Arial"/>
          <w:szCs w:val="22"/>
        </w:rPr>
        <w:t xml:space="preserve">The </w:t>
      </w:r>
      <w:r>
        <w:rPr>
          <w:rFonts w:cs="Arial"/>
          <w:szCs w:val="22"/>
        </w:rPr>
        <w:t>Customer</w:t>
      </w:r>
      <w:r w:rsidRPr="008C0B98">
        <w:rPr>
          <w:rFonts w:cs="Arial"/>
          <w:szCs w:val="22"/>
        </w:rPr>
        <w:t xml:space="preserve"> employs a diverse workforce and the Supplier must ensure that personnel engaging with the </w:t>
      </w:r>
      <w:r>
        <w:rPr>
          <w:rFonts w:cs="Arial"/>
          <w:szCs w:val="22"/>
        </w:rPr>
        <w:t>Customer</w:t>
      </w:r>
      <w:r w:rsidRPr="008C0B98">
        <w:rPr>
          <w:rFonts w:cs="Arial"/>
          <w:szCs w:val="22"/>
        </w:rPr>
        <w:t>’s staff act in a non-discriminatory manner.</w:t>
      </w:r>
    </w:p>
    <w:p w14:paraId="38A5D253" w14:textId="77777777" w:rsidR="00840EFF" w:rsidRDefault="00840EFF" w:rsidP="00840EFF">
      <w:pPr>
        <w:pStyle w:val="NumberedParagraph"/>
        <w:autoSpaceDE w:val="0"/>
        <w:autoSpaceDN w:val="0"/>
        <w:adjustRightInd w:val="0"/>
        <w:rPr>
          <w:rFonts w:cs="Arial"/>
          <w:szCs w:val="22"/>
        </w:rPr>
      </w:pPr>
      <w:r w:rsidRPr="008C0B98">
        <w:rPr>
          <w:rFonts w:cs="Arial"/>
          <w:szCs w:val="22"/>
        </w:rPr>
        <w:t xml:space="preserve">The </w:t>
      </w:r>
      <w:r>
        <w:rPr>
          <w:rFonts w:cs="Arial"/>
          <w:szCs w:val="22"/>
        </w:rPr>
        <w:t>Customer</w:t>
      </w:r>
      <w:r w:rsidRPr="008C0B98">
        <w:rPr>
          <w:rFonts w:cs="Arial"/>
          <w:szCs w:val="22"/>
        </w:rPr>
        <w:t xml:space="preserve"> requires that employees who fail to satisfy vetting procedures, or who refuse to be vetted, be removed from all tasks involved in the delivery of the service. The </w:t>
      </w:r>
      <w:r>
        <w:rPr>
          <w:rFonts w:cs="Arial"/>
          <w:szCs w:val="22"/>
        </w:rPr>
        <w:t>Customer</w:t>
      </w:r>
      <w:r w:rsidRPr="008C0B98">
        <w:rPr>
          <w:rFonts w:cs="Arial"/>
          <w:szCs w:val="22"/>
        </w:rPr>
        <w:t xml:space="preserve"> will not give reasons for this requirement and the appointed Supplier must comply with</w:t>
      </w:r>
      <w:r>
        <w:rPr>
          <w:rFonts w:cs="Arial"/>
          <w:szCs w:val="22"/>
        </w:rPr>
        <w:t xml:space="preserve"> </w:t>
      </w:r>
      <w:r w:rsidRPr="008C0B98">
        <w:rPr>
          <w:rFonts w:cs="Arial"/>
          <w:szCs w:val="22"/>
        </w:rPr>
        <w:t>such a direction.</w:t>
      </w:r>
    </w:p>
    <w:p w14:paraId="4C8293FE" w14:textId="49FFFAB8" w:rsidR="00840EFF" w:rsidRDefault="00840EFF" w:rsidP="00840EFF">
      <w:pPr>
        <w:pStyle w:val="NumberedParagraph"/>
        <w:autoSpaceDE w:val="0"/>
        <w:autoSpaceDN w:val="0"/>
        <w:adjustRightInd w:val="0"/>
        <w:rPr>
          <w:rFonts w:cs="Arial"/>
          <w:szCs w:val="22"/>
        </w:rPr>
      </w:pPr>
      <w:r w:rsidRPr="008C0B98">
        <w:rPr>
          <w:rFonts w:cs="Arial"/>
          <w:szCs w:val="22"/>
        </w:rPr>
        <w:t>The Supplier’s staff and subcontractors must be easily identifiable and must provide</w:t>
      </w:r>
      <w:r>
        <w:rPr>
          <w:rFonts w:cs="Arial"/>
          <w:szCs w:val="22"/>
        </w:rPr>
        <w:t xml:space="preserve"> </w:t>
      </w:r>
      <w:r w:rsidRPr="008C0B98">
        <w:rPr>
          <w:rFonts w:cs="Arial"/>
          <w:szCs w:val="22"/>
        </w:rPr>
        <w:t>standard company issue photo</w:t>
      </w:r>
      <w:r w:rsidR="009F3796">
        <w:rPr>
          <w:rFonts w:cs="Arial"/>
          <w:szCs w:val="22"/>
        </w:rPr>
        <w:t>-</w:t>
      </w:r>
      <w:r w:rsidRPr="008C0B98">
        <w:rPr>
          <w:rFonts w:cs="Arial"/>
          <w:szCs w:val="22"/>
        </w:rPr>
        <w:t>based identification including an option to quickly verify</w:t>
      </w:r>
      <w:r>
        <w:rPr>
          <w:rFonts w:cs="Arial"/>
          <w:szCs w:val="22"/>
        </w:rPr>
        <w:t xml:space="preserve"> </w:t>
      </w:r>
      <w:r w:rsidRPr="008C0B98">
        <w:rPr>
          <w:rFonts w:cs="Arial"/>
          <w:szCs w:val="22"/>
        </w:rPr>
        <w:t xml:space="preserve">the ID to the </w:t>
      </w:r>
      <w:r>
        <w:rPr>
          <w:rFonts w:cs="Arial"/>
          <w:szCs w:val="22"/>
        </w:rPr>
        <w:t>Customer</w:t>
      </w:r>
      <w:r w:rsidRPr="008C0B98">
        <w:rPr>
          <w:rFonts w:cs="Arial"/>
          <w:szCs w:val="22"/>
        </w:rPr>
        <w:t>’s staff upon request. No consignments will be handed over until the</w:t>
      </w:r>
      <w:r>
        <w:rPr>
          <w:rFonts w:cs="Arial"/>
          <w:szCs w:val="22"/>
        </w:rPr>
        <w:t xml:space="preserve">y </w:t>
      </w:r>
      <w:r w:rsidRPr="008C0B98">
        <w:rPr>
          <w:rFonts w:cs="Arial"/>
          <w:szCs w:val="22"/>
        </w:rPr>
        <w:t>identity of the appointed Supplier’s employees has been verified.</w:t>
      </w:r>
    </w:p>
    <w:p w14:paraId="487448F2" w14:textId="77777777" w:rsidR="00840EFF" w:rsidRDefault="00840EFF" w:rsidP="00840EFF">
      <w:pPr>
        <w:pStyle w:val="NumberedParagraph"/>
        <w:autoSpaceDE w:val="0"/>
        <w:autoSpaceDN w:val="0"/>
        <w:adjustRightInd w:val="0"/>
        <w:rPr>
          <w:rFonts w:cs="Arial"/>
          <w:szCs w:val="22"/>
        </w:rPr>
      </w:pPr>
      <w:r>
        <w:rPr>
          <w:rFonts w:cs="Arial"/>
          <w:szCs w:val="22"/>
        </w:rPr>
        <w:t>Many of the Customer’s home-based workforce live in rural areas and are not easy to find.  The Supplier should therefore take the following action wherever possible to minimise disruption to the service:</w:t>
      </w:r>
    </w:p>
    <w:p w14:paraId="301F454E" w14:textId="1D1BA99F" w:rsidR="00840EFF" w:rsidRDefault="00840EFF" w:rsidP="00840EFF">
      <w:pPr>
        <w:pStyle w:val="NumberedParagraph"/>
        <w:numPr>
          <w:ilvl w:val="1"/>
          <w:numId w:val="2"/>
        </w:numPr>
        <w:autoSpaceDE w:val="0"/>
        <w:autoSpaceDN w:val="0"/>
        <w:adjustRightInd w:val="0"/>
        <w:spacing w:after="0"/>
        <w:ind w:left="1434" w:hanging="357"/>
        <w:rPr>
          <w:rFonts w:cs="Arial"/>
          <w:szCs w:val="22"/>
        </w:rPr>
      </w:pPr>
      <w:r>
        <w:rPr>
          <w:rFonts w:cs="Arial"/>
          <w:szCs w:val="22"/>
        </w:rPr>
        <w:t>Recruit drivers from local areas to ensure that they know the are</w:t>
      </w:r>
      <w:r w:rsidR="008308F7">
        <w:rPr>
          <w:rFonts w:cs="Arial"/>
          <w:szCs w:val="22"/>
        </w:rPr>
        <w:t>a</w:t>
      </w:r>
      <w:r>
        <w:rPr>
          <w:rFonts w:cs="Arial"/>
          <w:szCs w:val="22"/>
        </w:rPr>
        <w:t xml:space="preserve"> they deliver within</w:t>
      </w:r>
    </w:p>
    <w:p w14:paraId="3AB28F90" w14:textId="4946E7F7" w:rsidR="00840EFF" w:rsidRDefault="00840EFF" w:rsidP="00840EFF">
      <w:pPr>
        <w:pStyle w:val="NumberedParagraph"/>
        <w:numPr>
          <w:ilvl w:val="1"/>
          <w:numId w:val="2"/>
        </w:numPr>
        <w:autoSpaceDE w:val="0"/>
        <w:autoSpaceDN w:val="0"/>
        <w:adjustRightInd w:val="0"/>
        <w:spacing w:after="0"/>
        <w:ind w:left="1434" w:hanging="357"/>
        <w:rPr>
          <w:rFonts w:cs="Arial"/>
          <w:szCs w:val="22"/>
        </w:rPr>
      </w:pPr>
      <w:r>
        <w:rPr>
          <w:rFonts w:cs="Arial"/>
          <w:szCs w:val="22"/>
        </w:rPr>
        <w:t xml:space="preserve">Minimise the use of temporary drivers </w:t>
      </w:r>
    </w:p>
    <w:p w14:paraId="6F3A5310" w14:textId="77777777" w:rsidR="00840EFF" w:rsidRDefault="00840EFF" w:rsidP="00840EFF">
      <w:pPr>
        <w:pStyle w:val="NumberedParagraph"/>
        <w:numPr>
          <w:ilvl w:val="1"/>
          <w:numId w:val="2"/>
        </w:numPr>
        <w:autoSpaceDE w:val="0"/>
        <w:autoSpaceDN w:val="0"/>
        <w:adjustRightInd w:val="0"/>
        <w:spacing w:after="0"/>
        <w:ind w:left="1434" w:hanging="357"/>
        <w:rPr>
          <w:rFonts w:cs="Arial"/>
          <w:szCs w:val="22"/>
        </w:rPr>
      </w:pPr>
      <w:r>
        <w:rPr>
          <w:rFonts w:cs="Arial"/>
          <w:szCs w:val="22"/>
        </w:rPr>
        <w:t xml:space="preserve">Ensure drivers are provided with reliable, accurate satellite navigation systems </w:t>
      </w:r>
    </w:p>
    <w:p w14:paraId="2B917F28" w14:textId="08FBEF2C" w:rsidR="00840EFF" w:rsidRDefault="00840EFF" w:rsidP="00840EFF">
      <w:pPr>
        <w:pStyle w:val="NumberedParagraph"/>
        <w:numPr>
          <w:ilvl w:val="1"/>
          <w:numId w:val="2"/>
        </w:numPr>
        <w:autoSpaceDE w:val="0"/>
        <w:autoSpaceDN w:val="0"/>
        <w:adjustRightInd w:val="0"/>
        <w:spacing w:after="0"/>
        <w:ind w:left="1434" w:hanging="357"/>
        <w:rPr>
          <w:rFonts w:cs="Arial"/>
          <w:szCs w:val="22"/>
        </w:rPr>
      </w:pPr>
      <w:r>
        <w:rPr>
          <w:rFonts w:cs="Arial"/>
          <w:szCs w:val="22"/>
        </w:rPr>
        <w:t>Act quickly on emerging trends whereby deliveries o</w:t>
      </w:r>
      <w:r w:rsidR="00DD322D">
        <w:rPr>
          <w:rFonts w:cs="Arial"/>
          <w:szCs w:val="22"/>
        </w:rPr>
        <w:t>r</w:t>
      </w:r>
      <w:r>
        <w:rPr>
          <w:rFonts w:cs="Arial"/>
          <w:szCs w:val="22"/>
        </w:rPr>
        <w:t xml:space="preserve"> collections are missed</w:t>
      </w:r>
    </w:p>
    <w:p w14:paraId="07C7DC34" w14:textId="77777777" w:rsidR="00840EFF" w:rsidRDefault="00840EFF" w:rsidP="00840EFF">
      <w:pPr>
        <w:pStyle w:val="NumberedParagraph"/>
        <w:numPr>
          <w:ilvl w:val="0"/>
          <w:numId w:val="0"/>
        </w:numPr>
        <w:autoSpaceDE w:val="0"/>
        <w:autoSpaceDN w:val="0"/>
        <w:adjustRightInd w:val="0"/>
        <w:spacing w:after="0"/>
        <w:ind w:left="1434"/>
        <w:rPr>
          <w:rFonts w:cs="Arial"/>
          <w:szCs w:val="22"/>
        </w:rPr>
      </w:pPr>
    </w:p>
    <w:p w14:paraId="195772FC" w14:textId="1967501F" w:rsidR="00840EFF" w:rsidRPr="008E6764" w:rsidRDefault="00840EFF" w:rsidP="00840EFF">
      <w:pPr>
        <w:pStyle w:val="NumberedParagraph"/>
        <w:numPr>
          <w:ilvl w:val="0"/>
          <w:numId w:val="0"/>
        </w:numPr>
        <w:autoSpaceDE w:val="0"/>
        <w:autoSpaceDN w:val="0"/>
        <w:adjustRightInd w:val="0"/>
        <w:rPr>
          <w:rFonts w:cs="Arial"/>
          <w:color w:val="00958F"/>
          <w:szCs w:val="22"/>
        </w:rPr>
      </w:pPr>
      <w:r>
        <w:rPr>
          <w:rFonts w:cs="Arial"/>
          <w:b/>
          <w:color w:val="00958F"/>
          <w:szCs w:val="22"/>
        </w:rPr>
        <w:t>1</w:t>
      </w:r>
      <w:r w:rsidR="00997030">
        <w:rPr>
          <w:rFonts w:cs="Arial"/>
          <w:b/>
          <w:color w:val="00958F"/>
          <w:szCs w:val="22"/>
        </w:rPr>
        <w:t>6</w:t>
      </w:r>
      <w:r>
        <w:rPr>
          <w:rFonts w:cs="Arial"/>
          <w:b/>
          <w:color w:val="00958F"/>
          <w:szCs w:val="22"/>
        </w:rPr>
        <w:t xml:space="preserve">. </w:t>
      </w:r>
      <w:r w:rsidRPr="008E6764">
        <w:rPr>
          <w:rFonts w:cs="Arial"/>
          <w:b/>
          <w:color w:val="00958F"/>
          <w:szCs w:val="22"/>
        </w:rPr>
        <w:t>Uniforms</w:t>
      </w:r>
    </w:p>
    <w:p w14:paraId="4AE2FAF3" w14:textId="08234EC6" w:rsidR="00840EFF" w:rsidRPr="00966985" w:rsidRDefault="00840EFF" w:rsidP="00840EFF">
      <w:pPr>
        <w:pStyle w:val="NumberedParagraph"/>
        <w:autoSpaceDE w:val="0"/>
        <w:autoSpaceDN w:val="0"/>
        <w:adjustRightInd w:val="0"/>
        <w:rPr>
          <w:rFonts w:cs="Arial"/>
          <w:szCs w:val="22"/>
        </w:rPr>
      </w:pPr>
      <w:r w:rsidRPr="008C0B98">
        <w:rPr>
          <w:rFonts w:cs="Arial"/>
          <w:szCs w:val="22"/>
        </w:rPr>
        <w:t xml:space="preserve">Supplier’s staff </w:t>
      </w:r>
      <w:r w:rsidR="00392100">
        <w:rPr>
          <w:rFonts w:cs="Arial"/>
          <w:szCs w:val="22"/>
        </w:rPr>
        <w:t>and sub-contractor</w:t>
      </w:r>
      <w:r w:rsidR="004C6CDF">
        <w:rPr>
          <w:rFonts w:cs="Arial"/>
          <w:szCs w:val="22"/>
        </w:rPr>
        <w:t>s</w:t>
      </w:r>
      <w:r w:rsidR="00B9394A">
        <w:rPr>
          <w:rFonts w:cs="Arial"/>
          <w:szCs w:val="22"/>
        </w:rPr>
        <w:t xml:space="preserve"> </w:t>
      </w:r>
      <w:r w:rsidRPr="008C0B98">
        <w:rPr>
          <w:rFonts w:cs="Arial"/>
          <w:szCs w:val="22"/>
        </w:rPr>
        <w:t xml:space="preserve">must </w:t>
      </w:r>
      <w:r w:rsidR="00CA668A">
        <w:rPr>
          <w:rFonts w:cs="Arial"/>
          <w:szCs w:val="22"/>
        </w:rPr>
        <w:t xml:space="preserve">wear </w:t>
      </w:r>
      <w:r w:rsidRPr="008C0B98">
        <w:rPr>
          <w:rFonts w:cs="Arial"/>
          <w:szCs w:val="22"/>
        </w:rPr>
        <w:t xml:space="preserve">easily identifiable and </w:t>
      </w:r>
      <w:r>
        <w:rPr>
          <w:rFonts w:cs="Arial"/>
          <w:szCs w:val="22"/>
        </w:rPr>
        <w:t xml:space="preserve">appropriate </w:t>
      </w:r>
      <w:r w:rsidR="00E1473A">
        <w:rPr>
          <w:rFonts w:cs="Arial"/>
          <w:szCs w:val="22"/>
        </w:rPr>
        <w:t xml:space="preserve">clothing and </w:t>
      </w:r>
      <w:r w:rsidR="00530063">
        <w:rPr>
          <w:rFonts w:cs="Arial"/>
          <w:szCs w:val="22"/>
        </w:rPr>
        <w:t xml:space="preserve">any appropriate </w:t>
      </w:r>
      <w:r>
        <w:rPr>
          <w:rFonts w:cs="Arial"/>
          <w:szCs w:val="22"/>
        </w:rPr>
        <w:t xml:space="preserve">Personal Protection </w:t>
      </w:r>
      <w:r w:rsidRPr="00966985">
        <w:rPr>
          <w:rFonts w:cs="Arial"/>
          <w:szCs w:val="22"/>
        </w:rPr>
        <w:t xml:space="preserve">Equipment (PPE) such as, but not </w:t>
      </w:r>
      <w:r w:rsidRPr="00966985">
        <w:rPr>
          <w:rFonts w:cs="Arial"/>
          <w:szCs w:val="22"/>
        </w:rPr>
        <w:lastRenderedPageBreak/>
        <w:t>exclusive to</w:t>
      </w:r>
      <w:r>
        <w:rPr>
          <w:rFonts w:cs="Arial"/>
          <w:szCs w:val="22"/>
        </w:rPr>
        <w:t>,</w:t>
      </w:r>
      <w:r w:rsidRPr="00966985">
        <w:rPr>
          <w:rFonts w:cs="Arial"/>
          <w:szCs w:val="22"/>
        </w:rPr>
        <w:t xml:space="preserve"> industrial footwear and high visibility jackets</w:t>
      </w:r>
      <w:r>
        <w:rPr>
          <w:rFonts w:cs="Arial"/>
          <w:szCs w:val="22"/>
        </w:rPr>
        <w:t>,</w:t>
      </w:r>
      <w:r w:rsidRPr="00966985">
        <w:rPr>
          <w:rFonts w:cs="Arial"/>
          <w:szCs w:val="22"/>
        </w:rPr>
        <w:t xml:space="preserve"> when entering any of the Customer’s sites</w:t>
      </w:r>
    </w:p>
    <w:p w14:paraId="2EBDC6C1" w14:textId="52837297" w:rsidR="00840EFF" w:rsidRPr="008E6764" w:rsidRDefault="00840EFF" w:rsidP="00840EFF">
      <w:pPr>
        <w:pStyle w:val="NumberedParagraph"/>
        <w:numPr>
          <w:ilvl w:val="0"/>
          <w:numId w:val="0"/>
        </w:numPr>
        <w:autoSpaceDE w:val="0"/>
        <w:autoSpaceDN w:val="0"/>
        <w:adjustRightInd w:val="0"/>
        <w:rPr>
          <w:rFonts w:cs="Arial"/>
          <w:color w:val="00958F"/>
          <w:szCs w:val="22"/>
        </w:rPr>
      </w:pPr>
      <w:r>
        <w:rPr>
          <w:rFonts w:cs="Arial"/>
          <w:b/>
          <w:color w:val="00958F"/>
          <w:szCs w:val="22"/>
        </w:rPr>
        <w:t>1</w:t>
      </w:r>
      <w:r w:rsidR="00997030">
        <w:rPr>
          <w:rFonts w:cs="Arial"/>
          <w:b/>
          <w:color w:val="00958F"/>
          <w:szCs w:val="22"/>
        </w:rPr>
        <w:t>7</w:t>
      </w:r>
      <w:r>
        <w:rPr>
          <w:rFonts w:cs="Arial"/>
          <w:b/>
          <w:color w:val="00958F"/>
          <w:szCs w:val="22"/>
        </w:rPr>
        <w:t xml:space="preserve">. </w:t>
      </w:r>
      <w:r w:rsidRPr="008E6764">
        <w:rPr>
          <w:rFonts w:cs="Arial"/>
          <w:b/>
          <w:color w:val="00958F"/>
          <w:szCs w:val="22"/>
        </w:rPr>
        <w:t>Vehicles</w:t>
      </w:r>
    </w:p>
    <w:p w14:paraId="417EB6E0" w14:textId="77777777" w:rsidR="00840EFF" w:rsidRPr="002D4A8E" w:rsidRDefault="00840EFF" w:rsidP="00840EFF">
      <w:pPr>
        <w:pStyle w:val="NumberedParagraph"/>
        <w:autoSpaceDE w:val="0"/>
        <w:autoSpaceDN w:val="0"/>
        <w:adjustRightInd w:val="0"/>
        <w:rPr>
          <w:rFonts w:cs="Arial"/>
          <w:szCs w:val="22"/>
        </w:rPr>
      </w:pPr>
      <w:r w:rsidRPr="002D4A8E">
        <w:rPr>
          <w:rFonts w:cs="Arial"/>
          <w:szCs w:val="22"/>
        </w:rPr>
        <w:t>The Supplier will be required to provide vehicles, as part of the provision of all the services required by the Customer, which are fully maintained, roadworthy, suitably tested and insured and operated in an environmentally friendly manner.</w:t>
      </w:r>
    </w:p>
    <w:p w14:paraId="07245E45" w14:textId="2C2EE9E0" w:rsidR="00840EFF" w:rsidRPr="002D4A8E" w:rsidRDefault="00840EFF" w:rsidP="00840EFF">
      <w:pPr>
        <w:pStyle w:val="NumberedParagraph"/>
        <w:autoSpaceDE w:val="0"/>
        <w:autoSpaceDN w:val="0"/>
        <w:adjustRightInd w:val="0"/>
        <w:rPr>
          <w:rFonts w:cs="Arial"/>
          <w:szCs w:val="22"/>
        </w:rPr>
      </w:pPr>
      <w:r w:rsidRPr="002D4A8E">
        <w:rPr>
          <w:rFonts w:cs="Arial"/>
          <w:szCs w:val="22"/>
        </w:rPr>
        <w:t xml:space="preserve">Where the Supplier’s vehicle does not have the Supplier’s livery or a subcontract driver is used, then the Supplier must inform the Customer as a minimum, the driver’s </w:t>
      </w:r>
      <w:r w:rsidR="00EE42F9">
        <w:rPr>
          <w:rFonts w:cs="Arial"/>
          <w:szCs w:val="22"/>
        </w:rPr>
        <w:t>details</w:t>
      </w:r>
      <w:r w:rsidRPr="002D4A8E">
        <w:rPr>
          <w:rFonts w:cs="Arial"/>
          <w:szCs w:val="22"/>
        </w:rPr>
        <w:t>.</w:t>
      </w:r>
    </w:p>
    <w:p w14:paraId="19412920" w14:textId="713216D1" w:rsidR="00840EFF" w:rsidRPr="002D4A8E" w:rsidRDefault="00840EFF" w:rsidP="00840EFF">
      <w:pPr>
        <w:pStyle w:val="NumberedParagraph"/>
        <w:autoSpaceDE w:val="0"/>
        <w:autoSpaceDN w:val="0"/>
        <w:adjustRightInd w:val="0"/>
        <w:rPr>
          <w:rFonts w:cs="Arial"/>
          <w:szCs w:val="22"/>
        </w:rPr>
      </w:pPr>
      <w:r w:rsidRPr="002D4A8E">
        <w:rPr>
          <w:rFonts w:cs="Arial"/>
          <w:szCs w:val="22"/>
        </w:rPr>
        <w:t xml:space="preserve">The Supplier’s vehicles must have suitable </w:t>
      </w:r>
      <w:r w:rsidR="00415AB8">
        <w:rPr>
          <w:rFonts w:cs="Arial"/>
          <w:szCs w:val="22"/>
        </w:rPr>
        <w:t>storage</w:t>
      </w:r>
      <w:r w:rsidRPr="002D4A8E">
        <w:rPr>
          <w:rFonts w:cs="Arial"/>
          <w:szCs w:val="22"/>
        </w:rPr>
        <w:t xml:space="preserve"> to ensure items are not damaged in transit.</w:t>
      </w:r>
    </w:p>
    <w:p w14:paraId="73D382F8" w14:textId="77777777" w:rsidR="00840EFF" w:rsidRPr="002D4A8E" w:rsidRDefault="00840EFF" w:rsidP="00840EFF">
      <w:pPr>
        <w:pStyle w:val="NumberedParagraph"/>
        <w:autoSpaceDE w:val="0"/>
        <w:autoSpaceDN w:val="0"/>
        <w:adjustRightInd w:val="0"/>
        <w:rPr>
          <w:rFonts w:cs="Arial"/>
          <w:b/>
          <w:szCs w:val="22"/>
        </w:rPr>
      </w:pPr>
      <w:r w:rsidRPr="002D4A8E">
        <w:rPr>
          <w:rFonts w:cs="Arial"/>
          <w:szCs w:val="22"/>
        </w:rPr>
        <w:t>The Supplier must provide any equipment as may be deemed necessary for the safe and secure loading and unloading of vehicles such as the provision of vehicles with hydraulic tailgates.</w:t>
      </w:r>
    </w:p>
    <w:p w14:paraId="145455D7" w14:textId="3ADC5E5A" w:rsidR="00840EFF" w:rsidRPr="008E6764" w:rsidRDefault="00840EFF" w:rsidP="00840EFF">
      <w:pPr>
        <w:pStyle w:val="NumberedParagraph"/>
        <w:numPr>
          <w:ilvl w:val="0"/>
          <w:numId w:val="0"/>
        </w:numPr>
        <w:autoSpaceDE w:val="0"/>
        <w:autoSpaceDN w:val="0"/>
        <w:adjustRightInd w:val="0"/>
        <w:rPr>
          <w:rFonts w:cs="Arial"/>
          <w:color w:val="00958F"/>
          <w:szCs w:val="22"/>
        </w:rPr>
      </w:pPr>
      <w:r>
        <w:rPr>
          <w:rFonts w:cs="Arial"/>
          <w:b/>
          <w:color w:val="00958F"/>
          <w:szCs w:val="22"/>
        </w:rPr>
        <w:t>1</w:t>
      </w:r>
      <w:r w:rsidR="00997030">
        <w:rPr>
          <w:rFonts w:cs="Arial"/>
          <w:b/>
          <w:color w:val="00958F"/>
          <w:szCs w:val="22"/>
        </w:rPr>
        <w:t>8</w:t>
      </w:r>
      <w:r>
        <w:rPr>
          <w:rFonts w:cs="Arial"/>
          <w:b/>
          <w:color w:val="00958F"/>
          <w:szCs w:val="22"/>
        </w:rPr>
        <w:t>. Provision of h</w:t>
      </w:r>
      <w:r w:rsidRPr="008E6764">
        <w:rPr>
          <w:rFonts w:cs="Arial"/>
          <w:b/>
          <w:color w:val="00958F"/>
          <w:szCs w:val="22"/>
        </w:rPr>
        <w:t xml:space="preserve">andling </w:t>
      </w:r>
      <w:r>
        <w:rPr>
          <w:rFonts w:cs="Arial"/>
          <w:b/>
          <w:color w:val="00958F"/>
          <w:szCs w:val="22"/>
        </w:rPr>
        <w:t>c</w:t>
      </w:r>
      <w:r w:rsidRPr="008E6764">
        <w:rPr>
          <w:rFonts w:cs="Arial"/>
          <w:b/>
          <w:color w:val="00958F"/>
          <w:szCs w:val="22"/>
        </w:rPr>
        <w:t>onsignments</w:t>
      </w:r>
    </w:p>
    <w:p w14:paraId="026DC265" w14:textId="77777777" w:rsidR="00840EFF" w:rsidRDefault="00840EFF" w:rsidP="00840EFF">
      <w:pPr>
        <w:pStyle w:val="NumberedParagraph"/>
        <w:autoSpaceDE w:val="0"/>
        <w:autoSpaceDN w:val="0"/>
        <w:adjustRightInd w:val="0"/>
        <w:rPr>
          <w:rFonts w:cs="Arial"/>
          <w:szCs w:val="22"/>
        </w:rPr>
      </w:pPr>
      <w:r w:rsidRPr="00C70F3A">
        <w:rPr>
          <w:rFonts w:cs="Arial"/>
          <w:szCs w:val="22"/>
        </w:rPr>
        <w:t>The Supplier shall demonstrate due care in handling all items within their network to ensure that they arrive intact and in accordance with any instructions on the packaging.</w:t>
      </w:r>
    </w:p>
    <w:p w14:paraId="47C75364" w14:textId="77777777" w:rsidR="00840EFF" w:rsidRDefault="00840EFF" w:rsidP="00840EFF">
      <w:pPr>
        <w:pStyle w:val="NumberedParagraph"/>
        <w:autoSpaceDE w:val="0"/>
        <w:autoSpaceDN w:val="0"/>
        <w:adjustRightInd w:val="0"/>
        <w:rPr>
          <w:rFonts w:cs="Arial"/>
          <w:szCs w:val="22"/>
        </w:rPr>
      </w:pPr>
      <w:r w:rsidRPr="00C70F3A">
        <w:rPr>
          <w:rFonts w:cs="Arial"/>
          <w:szCs w:val="22"/>
        </w:rPr>
        <w:t>The Supplier is required to provide any specialist handling equipment as may be necessary to ensure the integrity of the item throughout the transportation process.</w:t>
      </w:r>
    </w:p>
    <w:p w14:paraId="44D6EDBC" w14:textId="77777777" w:rsidR="00840EFF" w:rsidRPr="00C70F3A" w:rsidRDefault="00840EFF" w:rsidP="00840EFF">
      <w:pPr>
        <w:pStyle w:val="NumberedParagraph"/>
        <w:autoSpaceDE w:val="0"/>
        <w:autoSpaceDN w:val="0"/>
        <w:adjustRightInd w:val="0"/>
        <w:rPr>
          <w:rFonts w:cs="Arial"/>
          <w:b/>
          <w:szCs w:val="22"/>
        </w:rPr>
      </w:pPr>
      <w:r w:rsidRPr="00C70F3A">
        <w:rPr>
          <w:rFonts w:cs="Arial"/>
          <w:szCs w:val="22"/>
        </w:rPr>
        <w:t>Where the Supplier requires the Customer to provide any specialist handling equipment then this will need to be agreed by both parties prior to the collection/delivery.</w:t>
      </w:r>
    </w:p>
    <w:p w14:paraId="046B1DF1" w14:textId="675DFFE1" w:rsidR="00840EFF" w:rsidRPr="008E6764" w:rsidRDefault="00840EFF" w:rsidP="00840EFF">
      <w:pPr>
        <w:pStyle w:val="NumberedParagraph"/>
        <w:numPr>
          <w:ilvl w:val="0"/>
          <w:numId w:val="0"/>
        </w:numPr>
        <w:autoSpaceDE w:val="0"/>
        <w:autoSpaceDN w:val="0"/>
        <w:adjustRightInd w:val="0"/>
        <w:rPr>
          <w:rFonts w:cs="Arial"/>
          <w:color w:val="00958F"/>
          <w:szCs w:val="22"/>
        </w:rPr>
      </w:pPr>
      <w:r>
        <w:rPr>
          <w:rFonts w:cs="Arial"/>
          <w:b/>
          <w:color w:val="00958F"/>
          <w:szCs w:val="22"/>
        </w:rPr>
        <w:t>1</w:t>
      </w:r>
      <w:r w:rsidR="00997030">
        <w:rPr>
          <w:rFonts w:cs="Arial"/>
          <w:b/>
          <w:color w:val="00958F"/>
          <w:szCs w:val="22"/>
        </w:rPr>
        <w:t>9</w:t>
      </w:r>
      <w:r>
        <w:rPr>
          <w:rFonts w:cs="Arial"/>
          <w:b/>
          <w:color w:val="00958F"/>
          <w:szCs w:val="22"/>
        </w:rPr>
        <w:t xml:space="preserve">. </w:t>
      </w:r>
      <w:r w:rsidRPr="008E6764">
        <w:rPr>
          <w:rFonts w:cs="Arial"/>
          <w:b/>
          <w:color w:val="00958F"/>
          <w:szCs w:val="22"/>
        </w:rPr>
        <w:t>Sustainability</w:t>
      </w:r>
    </w:p>
    <w:p w14:paraId="1C685575" w14:textId="77777777" w:rsidR="00840EFF" w:rsidRPr="002D4A8E" w:rsidRDefault="00840EFF" w:rsidP="00840EFF">
      <w:pPr>
        <w:pStyle w:val="NumberedParagraph"/>
        <w:autoSpaceDE w:val="0"/>
        <w:autoSpaceDN w:val="0"/>
        <w:adjustRightInd w:val="0"/>
        <w:rPr>
          <w:rFonts w:cs="Arial"/>
          <w:szCs w:val="22"/>
        </w:rPr>
      </w:pPr>
      <w:r w:rsidRPr="002D4A8E">
        <w:rPr>
          <w:rFonts w:cs="Arial"/>
          <w:szCs w:val="22"/>
        </w:rPr>
        <w:t>The Supplier shall demonstrate continuous progress in the implementation of their sustainable strategy by sharing evidence of their progress in, as a minimum, the following areas:</w:t>
      </w:r>
    </w:p>
    <w:p w14:paraId="69A3381A" w14:textId="77777777" w:rsidR="00840EFF" w:rsidRPr="002D4A8E" w:rsidRDefault="00840EFF" w:rsidP="00840EFF">
      <w:pPr>
        <w:numPr>
          <w:ilvl w:val="0"/>
          <w:numId w:val="23"/>
        </w:numPr>
        <w:autoSpaceDE w:val="0"/>
        <w:autoSpaceDN w:val="0"/>
        <w:adjustRightInd w:val="0"/>
        <w:rPr>
          <w:rFonts w:cs="Arial"/>
          <w:szCs w:val="22"/>
        </w:rPr>
      </w:pPr>
      <w:r w:rsidRPr="002D4A8E">
        <w:rPr>
          <w:rFonts w:cs="Arial"/>
          <w:szCs w:val="22"/>
        </w:rPr>
        <w:t>Resources</w:t>
      </w:r>
    </w:p>
    <w:p w14:paraId="35AC2C0A" w14:textId="77777777" w:rsidR="00840EFF" w:rsidRPr="002D4A8E" w:rsidRDefault="00840EFF" w:rsidP="00840EFF">
      <w:pPr>
        <w:numPr>
          <w:ilvl w:val="0"/>
          <w:numId w:val="23"/>
        </w:numPr>
        <w:autoSpaceDE w:val="0"/>
        <w:autoSpaceDN w:val="0"/>
        <w:adjustRightInd w:val="0"/>
        <w:rPr>
          <w:rFonts w:cs="Arial"/>
          <w:szCs w:val="22"/>
        </w:rPr>
      </w:pPr>
      <w:r w:rsidRPr="002D4A8E">
        <w:rPr>
          <w:rFonts w:cs="Arial"/>
          <w:szCs w:val="22"/>
        </w:rPr>
        <w:t>Energy</w:t>
      </w:r>
    </w:p>
    <w:p w14:paraId="2922595F" w14:textId="77777777" w:rsidR="00840EFF" w:rsidRPr="002D4A8E" w:rsidRDefault="00840EFF" w:rsidP="00840EFF">
      <w:pPr>
        <w:numPr>
          <w:ilvl w:val="0"/>
          <w:numId w:val="23"/>
        </w:numPr>
        <w:autoSpaceDE w:val="0"/>
        <w:autoSpaceDN w:val="0"/>
        <w:adjustRightInd w:val="0"/>
        <w:rPr>
          <w:rFonts w:cs="Arial"/>
          <w:szCs w:val="22"/>
        </w:rPr>
      </w:pPr>
      <w:r w:rsidRPr="002D4A8E">
        <w:rPr>
          <w:rFonts w:cs="Arial"/>
          <w:szCs w:val="22"/>
        </w:rPr>
        <w:t>Water</w:t>
      </w:r>
    </w:p>
    <w:p w14:paraId="25CB4DE8" w14:textId="77777777" w:rsidR="00840EFF" w:rsidRPr="002D4A8E" w:rsidRDefault="00840EFF" w:rsidP="00840EFF">
      <w:pPr>
        <w:numPr>
          <w:ilvl w:val="0"/>
          <w:numId w:val="23"/>
        </w:numPr>
        <w:autoSpaceDE w:val="0"/>
        <w:autoSpaceDN w:val="0"/>
        <w:adjustRightInd w:val="0"/>
        <w:rPr>
          <w:rFonts w:cs="Arial"/>
          <w:szCs w:val="22"/>
        </w:rPr>
      </w:pPr>
      <w:r w:rsidRPr="002D4A8E">
        <w:rPr>
          <w:rFonts w:cs="Arial"/>
          <w:szCs w:val="22"/>
        </w:rPr>
        <w:t>Timber</w:t>
      </w:r>
    </w:p>
    <w:p w14:paraId="03788032" w14:textId="77777777" w:rsidR="00840EFF" w:rsidRPr="002D4A8E" w:rsidRDefault="00840EFF" w:rsidP="00840EFF">
      <w:pPr>
        <w:numPr>
          <w:ilvl w:val="0"/>
          <w:numId w:val="23"/>
        </w:numPr>
        <w:autoSpaceDE w:val="0"/>
        <w:autoSpaceDN w:val="0"/>
        <w:adjustRightInd w:val="0"/>
        <w:rPr>
          <w:rFonts w:cs="Arial"/>
          <w:szCs w:val="22"/>
        </w:rPr>
      </w:pPr>
      <w:r w:rsidRPr="002D4A8E">
        <w:rPr>
          <w:rFonts w:cs="Arial"/>
          <w:szCs w:val="22"/>
        </w:rPr>
        <w:t>Substances, Materials or By-products</w:t>
      </w:r>
    </w:p>
    <w:p w14:paraId="40DAB982" w14:textId="77777777" w:rsidR="00840EFF" w:rsidRPr="002D4A8E" w:rsidRDefault="00840EFF" w:rsidP="00840EFF">
      <w:pPr>
        <w:numPr>
          <w:ilvl w:val="0"/>
          <w:numId w:val="23"/>
        </w:numPr>
        <w:autoSpaceDE w:val="0"/>
        <w:autoSpaceDN w:val="0"/>
        <w:adjustRightInd w:val="0"/>
        <w:rPr>
          <w:rFonts w:cs="Arial"/>
          <w:szCs w:val="22"/>
        </w:rPr>
      </w:pPr>
      <w:r w:rsidRPr="002D4A8E">
        <w:rPr>
          <w:rFonts w:cs="Arial"/>
          <w:szCs w:val="22"/>
        </w:rPr>
        <w:t>Toxic/Hazardous substances</w:t>
      </w:r>
    </w:p>
    <w:p w14:paraId="220B84AC" w14:textId="77777777" w:rsidR="00840EFF" w:rsidRPr="002D4A8E" w:rsidRDefault="00840EFF" w:rsidP="00840EFF">
      <w:pPr>
        <w:numPr>
          <w:ilvl w:val="0"/>
          <w:numId w:val="23"/>
        </w:numPr>
        <w:autoSpaceDE w:val="0"/>
        <w:autoSpaceDN w:val="0"/>
        <w:adjustRightInd w:val="0"/>
        <w:rPr>
          <w:rFonts w:cs="Arial"/>
          <w:szCs w:val="22"/>
        </w:rPr>
      </w:pPr>
      <w:r w:rsidRPr="002D4A8E">
        <w:rPr>
          <w:rFonts w:cs="Arial"/>
          <w:szCs w:val="22"/>
        </w:rPr>
        <w:t>Waste creation</w:t>
      </w:r>
    </w:p>
    <w:p w14:paraId="2EED8929" w14:textId="77777777" w:rsidR="00840EFF" w:rsidRPr="002D4A8E" w:rsidRDefault="00840EFF" w:rsidP="00840EFF">
      <w:pPr>
        <w:numPr>
          <w:ilvl w:val="0"/>
          <w:numId w:val="23"/>
        </w:numPr>
        <w:autoSpaceDE w:val="0"/>
        <w:autoSpaceDN w:val="0"/>
        <w:adjustRightInd w:val="0"/>
        <w:rPr>
          <w:rFonts w:cs="Arial"/>
          <w:szCs w:val="22"/>
        </w:rPr>
      </w:pPr>
      <w:r w:rsidRPr="002D4A8E">
        <w:rPr>
          <w:rFonts w:cs="Arial"/>
          <w:szCs w:val="22"/>
        </w:rPr>
        <w:t>Emissions</w:t>
      </w:r>
    </w:p>
    <w:p w14:paraId="69B3B917" w14:textId="77777777" w:rsidR="00840EFF" w:rsidRPr="002D4A8E" w:rsidRDefault="00840EFF" w:rsidP="00840EFF">
      <w:pPr>
        <w:numPr>
          <w:ilvl w:val="0"/>
          <w:numId w:val="23"/>
        </w:numPr>
        <w:autoSpaceDE w:val="0"/>
        <w:autoSpaceDN w:val="0"/>
        <w:adjustRightInd w:val="0"/>
        <w:rPr>
          <w:rFonts w:cs="Arial"/>
          <w:szCs w:val="22"/>
        </w:rPr>
      </w:pPr>
      <w:r w:rsidRPr="002D4A8E">
        <w:rPr>
          <w:rFonts w:cs="Arial"/>
          <w:szCs w:val="22"/>
        </w:rPr>
        <w:t>Transport</w:t>
      </w:r>
    </w:p>
    <w:p w14:paraId="2ED0A756" w14:textId="77777777" w:rsidR="00840EFF" w:rsidRPr="002D4A8E" w:rsidRDefault="00840EFF" w:rsidP="00840EFF">
      <w:pPr>
        <w:numPr>
          <w:ilvl w:val="0"/>
          <w:numId w:val="23"/>
        </w:numPr>
        <w:autoSpaceDE w:val="0"/>
        <w:autoSpaceDN w:val="0"/>
        <w:adjustRightInd w:val="0"/>
        <w:rPr>
          <w:rFonts w:cs="Arial"/>
          <w:szCs w:val="22"/>
        </w:rPr>
      </w:pPr>
      <w:r w:rsidRPr="002D4A8E">
        <w:rPr>
          <w:rFonts w:cs="Arial"/>
          <w:szCs w:val="22"/>
        </w:rPr>
        <w:t>Optimisation of routes</w:t>
      </w:r>
    </w:p>
    <w:p w14:paraId="15B04B03" w14:textId="77777777" w:rsidR="00840EFF" w:rsidRPr="002D4A8E" w:rsidRDefault="00840EFF" w:rsidP="00840EFF">
      <w:pPr>
        <w:numPr>
          <w:ilvl w:val="0"/>
          <w:numId w:val="23"/>
        </w:numPr>
        <w:autoSpaceDE w:val="0"/>
        <w:autoSpaceDN w:val="0"/>
        <w:adjustRightInd w:val="0"/>
        <w:rPr>
          <w:rFonts w:cs="Arial"/>
          <w:szCs w:val="22"/>
        </w:rPr>
      </w:pPr>
      <w:r w:rsidRPr="002D4A8E">
        <w:rPr>
          <w:rFonts w:cs="Arial"/>
          <w:szCs w:val="22"/>
        </w:rPr>
        <w:t>Fuel efficiency</w:t>
      </w:r>
    </w:p>
    <w:p w14:paraId="273A717B" w14:textId="77777777" w:rsidR="00840EFF" w:rsidRPr="002D4A8E" w:rsidRDefault="00840EFF" w:rsidP="00840EFF">
      <w:pPr>
        <w:numPr>
          <w:ilvl w:val="0"/>
          <w:numId w:val="23"/>
        </w:numPr>
        <w:autoSpaceDE w:val="0"/>
        <w:autoSpaceDN w:val="0"/>
        <w:adjustRightInd w:val="0"/>
        <w:rPr>
          <w:rFonts w:cs="Arial"/>
          <w:szCs w:val="22"/>
        </w:rPr>
      </w:pPr>
      <w:r w:rsidRPr="002D4A8E">
        <w:rPr>
          <w:rFonts w:cs="Arial"/>
          <w:szCs w:val="22"/>
        </w:rPr>
        <w:t>Vehicle efficiency</w:t>
      </w:r>
    </w:p>
    <w:p w14:paraId="082048CA" w14:textId="77777777" w:rsidR="00840EFF" w:rsidRPr="002D4A8E" w:rsidRDefault="00840EFF" w:rsidP="00840EFF">
      <w:pPr>
        <w:autoSpaceDE w:val="0"/>
        <w:autoSpaceDN w:val="0"/>
        <w:adjustRightInd w:val="0"/>
        <w:rPr>
          <w:rFonts w:cs="Arial"/>
          <w:szCs w:val="22"/>
        </w:rPr>
      </w:pPr>
    </w:p>
    <w:p w14:paraId="59951D56" w14:textId="2A9C73B7" w:rsidR="00840EFF" w:rsidRPr="002D4A8E" w:rsidRDefault="00840EFF" w:rsidP="00840EFF">
      <w:pPr>
        <w:pStyle w:val="NumberedParagraph"/>
        <w:autoSpaceDE w:val="0"/>
        <w:autoSpaceDN w:val="0"/>
        <w:adjustRightInd w:val="0"/>
        <w:rPr>
          <w:rFonts w:cs="Arial"/>
          <w:szCs w:val="22"/>
        </w:rPr>
      </w:pPr>
      <w:r w:rsidRPr="002D4A8E">
        <w:rPr>
          <w:rFonts w:cs="Arial"/>
          <w:szCs w:val="22"/>
        </w:rPr>
        <w:t xml:space="preserve">In </w:t>
      </w:r>
      <w:r w:rsidR="00A83ABC" w:rsidRPr="002D4A8E">
        <w:rPr>
          <w:rFonts w:cs="Arial"/>
          <w:szCs w:val="22"/>
        </w:rPr>
        <w:t>addition,</w:t>
      </w:r>
      <w:r w:rsidRPr="002D4A8E">
        <w:rPr>
          <w:rFonts w:cs="Arial"/>
          <w:szCs w:val="22"/>
        </w:rPr>
        <w:t xml:space="preserve"> the Supplier shall demonstrate progress in the promotion of ethical practice in the following social and socio-economic areas:</w:t>
      </w:r>
    </w:p>
    <w:p w14:paraId="48934FAC" w14:textId="734913FB" w:rsidR="00840EFF" w:rsidRPr="002D4A8E" w:rsidRDefault="00840EFF" w:rsidP="00840EFF">
      <w:pPr>
        <w:numPr>
          <w:ilvl w:val="0"/>
          <w:numId w:val="24"/>
        </w:numPr>
        <w:autoSpaceDE w:val="0"/>
        <w:autoSpaceDN w:val="0"/>
        <w:adjustRightInd w:val="0"/>
        <w:rPr>
          <w:rFonts w:cs="Arial"/>
          <w:szCs w:val="22"/>
        </w:rPr>
      </w:pPr>
      <w:r w:rsidRPr="002D4A8E">
        <w:rPr>
          <w:rFonts w:cs="Arial"/>
          <w:szCs w:val="22"/>
        </w:rPr>
        <w:t>Equality and Diversity</w:t>
      </w:r>
    </w:p>
    <w:p w14:paraId="566454BF" w14:textId="55907C38" w:rsidR="00840EFF" w:rsidRPr="002D4A8E" w:rsidRDefault="00840EFF" w:rsidP="00840EFF">
      <w:pPr>
        <w:numPr>
          <w:ilvl w:val="0"/>
          <w:numId w:val="24"/>
        </w:numPr>
        <w:autoSpaceDE w:val="0"/>
        <w:autoSpaceDN w:val="0"/>
        <w:adjustRightInd w:val="0"/>
        <w:rPr>
          <w:rFonts w:cs="Arial"/>
          <w:szCs w:val="22"/>
        </w:rPr>
      </w:pPr>
      <w:r w:rsidRPr="002D4A8E">
        <w:rPr>
          <w:rFonts w:cs="Arial"/>
          <w:szCs w:val="22"/>
        </w:rPr>
        <w:t>Labour standards</w:t>
      </w:r>
    </w:p>
    <w:p w14:paraId="3CCCAA62" w14:textId="77777777" w:rsidR="005E0E65" w:rsidRDefault="00840EFF" w:rsidP="00840EFF">
      <w:pPr>
        <w:numPr>
          <w:ilvl w:val="0"/>
          <w:numId w:val="24"/>
        </w:numPr>
        <w:autoSpaceDE w:val="0"/>
        <w:autoSpaceDN w:val="0"/>
        <w:adjustRightInd w:val="0"/>
        <w:rPr>
          <w:rFonts w:cs="Arial"/>
          <w:szCs w:val="22"/>
        </w:rPr>
      </w:pPr>
      <w:r w:rsidRPr="002D4A8E">
        <w:rPr>
          <w:rFonts w:cs="Arial"/>
          <w:szCs w:val="22"/>
        </w:rPr>
        <w:lastRenderedPageBreak/>
        <w:t>Support of Supported Factories or Businesses, SME or BME</w:t>
      </w:r>
    </w:p>
    <w:p w14:paraId="6214065E" w14:textId="4B52CEA5" w:rsidR="00840EFF" w:rsidRDefault="00980680" w:rsidP="00840EFF">
      <w:pPr>
        <w:numPr>
          <w:ilvl w:val="0"/>
          <w:numId w:val="24"/>
        </w:numPr>
        <w:autoSpaceDE w:val="0"/>
        <w:autoSpaceDN w:val="0"/>
        <w:adjustRightInd w:val="0"/>
        <w:rPr>
          <w:rFonts w:cs="Arial"/>
          <w:szCs w:val="22"/>
        </w:rPr>
      </w:pPr>
      <w:r>
        <w:rPr>
          <w:rFonts w:cs="Arial"/>
          <w:szCs w:val="22"/>
        </w:rPr>
        <w:t xml:space="preserve">Support for </w:t>
      </w:r>
      <w:r w:rsidR="001D20A8">
        <w:rPr>
          <w:rFonts w:cs="Arial"/>
          <w:szCs w:val="22"/>
        </w:rPr>
        <w:t xml:space="preserve">Government’s commitment </w:t>
      </w:r>
      <w:r w:rsidR="00EA5E5D">
        <w:rPr>
          <w:rFonts w:cs="Arial"/>
          <w:szCs w:val="22"/>
        </w:rPr>
        <w:t xml:space="preserve">to </w:t>
      </w:r>
      <w:r w:rsidR="00716943">
        <w:rPr>
          <w:rFonts w:cs="Arial"/>
          <w:szCs w:val="22"/>
        </w:rPr>
        <w:t>eliminate modern slavery</w:t>
      </w:r>
    </w:p>
    <w:p w14:paraId="13BB8E57" w14:textId="1B0F47AA" w:rsidR="009C5C59" w:rsidRPr="009732D2" w:rsidRDefault="009C5C59" w:rsidP="009732D2">
      <w:pPr>
        <w:numPr>
          <w:ilvl w:val="0"/>
          <w:numId w:val="24"/>
        </w:numPr>
        <w:autoSpaceDE w:val="0"/>
        <w:autoSpaceDN w:val="0"/>
        <w:adjustRightInd w:val="0"/>
        <w:rPr>
          <w:rFonts w:cs="Arial"/>
          <w:szCs w:val="22"/>
        </w:rPr>
      </w:pPr>
      <w:r>
        <w:rPr>
          <w:rFonts w:cs="Arial"/>
          <w:szCs w:val="22"/>
        </w:rPr>
        <w:t>Support for Government’s growth agenda</w:t>
      </w:r>
      <w:r w:rsidR="00B1556E">
        <w:rPr>
          <w:rFonts w:cs="Arial"/>
          <w:szCs w:val="22"/>
        </w:rPr>
        <w:br/>
      </w:r>
    </w:p>
    <w:p w14:paraId="35451BF7" w14:textId="77777777" w:rsidR="00840EFF" w:rsidRPr="00EF6354" w:rsidRDefault="00840EFF" w:rsidP="00840EFF">
      <w:pPr>
        <w:autoSpaceDE w:val="0"/>
        <w:autoSpaceDN w:val="0"/>
        <w:adjustRightInd w:val="0"/>
        <w:rPr>
          <w:rFonts w:cs="Arial"/>
          <w:szCs w:val="22"/>
        </w:rPr>
      </w:pPr>
    </w:p>
    <w:p w14:paraId="374EA813" w14:textId="1B55466A" w:rsidR="00840EFF" w:rsidRPr="008E6764" w:rsidRDefault="00997030" w:rsidP="00840EFF">
      <w:pPr>
        <w:autoSpaceDE w:val="0"/>
        <w:autoSpaceDN w:val="0"/>
        <w:adjustRightInd w:val="0"/>
        <w:rPr>
          <w:rFonts w:cs="Arial"/>
          <w:b/>
          <w:color w:val="00958F"/>
          <w:szCs w:val="22"/>
        </w:rPr>
      </w:pPr>
      <w:r>
        <w:rPr>
          <w:rFonts w:cs="Arial"/>
          <w:b/>
          <w:color w:val="00958F"/>
          <w:szCs w:val="22"/>
        </w:rPr>
        <w:t>20</w:t>
      </w:r>
      <w:r w:rsidR="00840EFF">
        <w:rPr>
          <w:rFonts w:cs="Arial"/>
          <w:b/>
          <w:color w:val="00958F"/>
          <w:szCs w:val="22"/>
        </w:rPr>
        <w:t xml:space="preserve">. </w:t>
      </w:r>
      <w:r w:rsidR="00840EFF" w:rsidRPr="008E6764">
        <w:rPr>
          <w:rFonts w:cs="Arial"/>
          <w:b/>
          <w:color w:val="00958F"/>
          <w:szCs w:val="22"/>
        </w:rPr>
        <w:t xml:space="preserve">Business </w:t>
      </w:r>
      <w:r w:rsidR="00840EFF">
        <w:rPr>
          <w:rFonts w:cs="Arial"/>
          <w:b/>
          <w:color w:val="00958F"/>
          <w:szCs w:val="22"/>
        </w:rPr>
        <w:t>continuity/c</w:t>
      </w:r>
      <w:r w:rsidR="00840EFF" w:rsidRPr="008E6764">
        <w:rPr>
          <w:rFonts w:cs="Arial"/>
          <w:b/>
          <w:color w:val="00958F"/>
          <w:szCs w:val="22"/>
        </w:rPr>
        <w:t>ontingency</w:t>
      </w:r>
    </w:p>
    <w:p w14:paraId="5F92B678" w14:textId="77777777" w:rsidR="00840EFF" w:rsidRPr="00EF6354" w:rsidRDefault="00840EFF" w:rsidP="00840EFF">
      <w:pPr>
        <w:autoSpaceDE w:val="0"/>
        <w:autoSpaceDN w:val="0"/>
        <w:adjustRightInd w:val="0"/>
        <w:rPr>
          <w:rFonts w:cs="Arial"/>
          <w:szCs w:val="22"/>
        </w:rPr>
      </w:pPr>
    </w:p>
    <w:p w14:paraId="1A6F0412" w14:textId="77777777" w:rsidR="00840EFF" w:rsidRDefault="00840EFF" w:rsidP="00840EFF">
      <w:pPr>
        <w:pStyle w:val="NumberedParagraph"/>
        <w:autoSpaceDE w:val="0"/>
        <w:autoSpaceDN w:val="0"/>
        <w:adjustRightInd w:val="0"/>
        <w:rPr>
          <w:rFonts w:cs="Arial"/>
          <w:szCs w:val="22"/>
        </w:rPr>
      </w:pPr>
      <w:r w:rsidRPr="00C70F3A">
        <w:rPr>
          <w:rFonts w:cs="Arial"/>
          <w:szCs w:val="22"/>
        </w:rPr>
        <w:t>The Supplier shall comply and be able to demonstrate compliance with the disaster recovery and business continuity provisions detailed in the call off terms and order form.</w:t>
      </w:r>
    </w:p>
    <w:p w14:paraId="2FFBDE49" w14:textId="77777777" w:rsidR="00840EFF" w:rsidRPr="00C70F3A" w:rsidRDefault="00840EFF" w:rsidP="00840EFF">
      <w:pPr>
        <w:pStyle w:val="NumberedParagraph"/>
        <w:autoSpaceDE w:val="0"/>
        <w:autoSpaceDN w:val="0"/>
        <w:adjustRightInd w:val="0"/>
        <w:rPr>
          <w:rFonts w:cs="Arial"/>
          <w:szCs w:val="22"/>
        </w:rPr>
      </w:pPr>
      <w:r w:rsidRPr="00C70F3A">
        <w:rPr>
          <w:rFonts w:cs="Arial"/>
          <w:szCs w:val="22"/>
        </w:rPr>
        <w:t>In connection to the performance of the service, the Supplier shall have, robust Business Continuity and Disaster Recovery Plans. The Supplier’s contingency plans shall make provision for:</w:t>
      </w:r>
    </w:p>
    <w:p w14:paraId="6C8B75C0" w14:textId="77777777" w:rsidR="00840EFF" w:rsidRDefault="00840EFF" w:rsidP="00840EFF">
      <w:pPr>
        <w:numPr>
          <w:ilvl w:val="0"/>
          <w:numId w:val="26"/>
        </w:numPr>
        <w:autoSpaceDE w:val="0"/>
        <w:autoSpaceDN w:val="0"/>
        <w:adjustRightInd w:val="0"/>
        <w:rPr>
          <w:rFonts w:cs="Arial"/>
          <w:szCs w:val="22"/>
        </w:rPr>
      </w:pPr>
      <w:r>
        <w:rPr>
          <w:rFonts w:cs="Arial"/>
          <w:szCs w:val="22"/>
        </w:rPr>
        <w:t>T</w:t>
      </w:r>
      <w:r w:rsidRPr="00EF6354">
        <w:rPr>
          <w:rFonts w:cs="Arial"/>
          <w:szCs w:val="22"/>
        </w:rPr>
        <w:t xml:space="preserve">he maintenance of the Service in the event of fuel shortages, vehicle breakdown, machinery breakdown and pandemic illness etc. </w:t>
      </w:r>
    </w:p>
    <w:p w14:paraId="3D3141C8" w14:textId="77777777" w:rsidR="00840EFF" w:rsidRPr="00EF6354" w:rsidRDefault="00840EFF" w:rsidP="00840EFF">
      <w:pPr>
        <w:numPr>
          <w:ilvl w:val="0"/>
          <w:numId w:val="26"/>
        </w:numPr>
        <w:autoSpaceDE w:val="0"/>
        <w:autoSpaceDN w:val="0"/>
        <w:adjustRightInd w:val="0"/>
        <w:rPr>
          <w:rFonts w:cs="Arial"/>
          <w:szCs w:val="22"/>
        </w:rPr>
      </w:pPr>
      <w:r>
        <w:rPr>
          <w:rFonts w:cs="Arial"/>
          <w:szCs w:val="22"/>
        </w:rPr>
        <w:t>T</w:t>
      </w:r>
      <w:r w:rsidRPr="00EF6354">
        <w:rPr>
          <w:rFonts w:cs="Arial"/>
          <w:szCs w:val="22"/>
        </w:rPr>
        <w:t>ransport infrastructure disrupt</w:t>
      </w:r>
      <w:r>
        <w:rPr>
          <w:rFonts w:cs="Arial"/>
          <w:szCs w:val="22"/>
        </w:rPr>
        <w:t>ion and Supplier staff absences</w:t>
      </w:r>
    </w:p>
    <w:p w14:paraId="25B57963" w14:textId="77777777" w:rsidR="00840EFF" w:rsidRPr="00EF6354" w:rsidRDefault="00840EFF" w:rsidP="00840EFF">
      <w:pPr>
        <w:numPr>
          <w:ilvl w:val="0"/>
          <w:numId w:val="26"/>
        </w:numPr>
        <w:autoSpaceDE w:val="0"/>
        <w:autoSpaceDN w:val="0"/>
        <w:adjustRightInd w:val="0"/>
        <w:rPr>
          <w:rFonts w:cs="Arial"/>
          <w:szCs w:val="22"/>
        </w:rPr>
      </w:pPr>
      <w:r>
        <w:rPr>
          <w:rFonts w:cs="Arial"/>
          <w:szCs w:val="22"/>
        </w:rPr>
        <w:t>B</w:t>
      </w:r>
      <w:r w:rsidRPr="00EF6354">
        <w:rPr>
          <w:rFonts w:cs="Arial"/>
          <w:szCs w:val="22"/>
        </w:rPr>
        <w:t>usiness continuity in the event of a catastrophic event (e.g. demolition of the</w:t>
      </w:r>
      <w:r>
        <w:rPr>
          <w:rFonts w:cs="Arial"/>
          <w:szCs w:val="22"/>
        </w:rPr>
        <w:t>ir building due to a fire etc.)</w:t>
      </w:r>
    </w:p>
    <w:p w14:paraId="3DFE9BBD" w14:textId="77777777" w:rsidR="00840EFF" w:rsidRPr="00EF6354" w:rsidRDefault="00840EFF" w:rsidP="00840EFF">
      <w:pPr>
        <w:numPr>
          <w:ilvl w:val="0"/>
          <w:numId w:val="26"/>
        </w:numPr>
        <w:autoSpaceDE w:val="0"/>
        <w:autoSpaceDN w:val="0"/>
        <w:adjustRightInd w:val="0"/>
        <w:rPr>
          <w:rFonts w:cs="Arial"/>
          <w:szCs w:val="22"/>
        </w:rPr>
      </w:pPr>
      <w:r>
        <w:rPr>
          <w:rFonts w:cs="Arial"/>
          <w:szCs w:val="22"/>
        </w:rPr>
        <w:t>C</w:t>
      </w:r>
      <w:r w:rsidRPr="00EF6354">
        <w:rPr>
          <w:rFonts w:cs="Arial"/>
          <w:szCs w:val="22"/>
        </w:rPr>
        <w:t>ontinuatio</w:t>
      </w:r>
      <w:r>
        <w:rPr>
          <w:rFonts w:cs="Arial"/>
          <w:szCs w:val="22"/>
        </w:rPr>
        <w:t>n of service in severe weather</w:t>
      </w:r>
    </w:p>
    <w:p w14:paraId="6BA97427" w14:textId="5595C8FB" w:rsidR="00840EFF" w:rsidRPr="00EF6354" w:rsidRDefault="00840EFF" w:rsidP="00840EFF">
      <w:pPr>
        <w:numPr>
          <w:ilvl w:val="0"/>
          <w:numId w:val="26"/>
        </w:numPr>
        <w:autoSpaceDE w:val="0"/>
        <w:autoSpaceDN w:val="0"/>
        <w:adjustRightInd w:val="0"/>
        <w:rPr>
          <w:rFonts w:cs="Arial"/>
          <w:szCs w:val="22"/>
        </w:rPr>
      </w:pPr>
      <w:r>
        <w:rPr>
          <w:rFonts w:cs="Arial"/>
          <w:szCs w:val="22"/>
        </w:rPr>
        <w:t>T</w:t>
      </w:r>
      <w:r w:rsidRPr="00EF6354">
        <w:rPr>
          <w:rFonts w:cs="Arial"/>
          <w:szCs w:val="22"/>
        </w:rPr>
        <w:t xml:space="preserve">imescales for resolution and returning to delivering a </w:t>
      </w:r>
      <w:r w:rsidR="00A83ABC" w:rsidRPr="00EF6354">
        <w:rPr>
          <w:rFonts w:cs="Arial"/>
          <w:szCs w:val="22"/>
        </w:rPr>
        <w:t>full-service</w:t>
      </w:r>
      <w:r w:rsidRPr="00EF6354">
        <w:rPr>
          <w:rFonts w:cs="Arial"/>
          <w:szCs w:val="22"/>
        </w:rPr>
        <w:t xml:space="preserve"> following invocation of </w:t>
      </w:r>
      <w:r>
        <w:rPr>
          <w:rFonts w:cs="Arial"/>
          <w:szCs w:val="22"/>
        </w:rPr>
        <w:t>a business continuity response’</w:t>
      </w:r>
    </w:p>
    <w:p w14:paraId="5ED9FBD8" w14:textId="77777777" w:rsidR="00840EFF" w:rsidRPr="00EF6354" w:rsidRDefault="00840EFF" w:rsidP="00840EFF">
      <w:pPr>
        <w:autoSpaceDE w:val="0"/>
        <w:autoSpaceDN w:val="0"/>
        <w:adjustRightInd w:val="0"/>
        <w:rPr>
          <w:rFonts w:cs="Arial"/>
          <w:szCs w:val="22"/>
        </w:rPr>
      </w:pPr>
    </w:p>
    <w:p w14:paraId="6B9F7B16" w14:textId="5A73C844" w:rsidR="00840EFF" w:rsidRPr="008E6764" w:rsidRDefault="00840EFF" w:rsidP="00840EFF">
      <w:pPr>
        <w:autoSpaceDE w:val="0"/>
        <w:autoSpaceDN w:val="0"/>
        <w:adjustRightInd w:val="0"/>
        <w:rPr>
          <w:rFonts w:cs="Arial"/>
          <w:b/>
          <w:color w:val="00958F"/>
          <w:szCs w:val="22"/>
        </w:rPr>
      </w:pPr>
      <w:r>
        <w:rPr>
          <w:rFonts w:cs="Arial"/>
          <w:b/>
          <w:color w:val="00958F"/>
          <w:szCs w:val="22"/>
        </w:rPr>
        <w:t>2</w:t>
      </w:r>
      <w:r w:rsidR="00997030">
        <w:rPr>
          <w:rFonts w:cs="Arial"/>
          <w:b/>
          <w:color w:val="00958F"/>
          <w:szCs w:val="22"/>
        </w:rPr>
        <w:t>1</w:t>
      </w:r>
      <w:r>
        <w:rPr>
          <w:rFonts w:cs="Arial"/>
          <w:b/>
          <w:color w:val="00958F"/>
          <w:szCs w:val="22"/>
        </w:rPr>
        <w:t xml:space="preserve">. </w:t>
      </w:r>
      <w:r w:rsidRPr="008E6764">
        <w:rPr>
          <w:rFonts w:cs="Arial"/>
          <w:b/>
          <w:color w:val="00958F"/>
          <w:szCs w:val="22"/>
        </w:rPr>
        <w:t>Implementation of the services</w:t>
      </w:r>
    </w:p>
    <w:p w14:paraId="6041F13A" w14:textId="77777777" w:rsidR="00840EFF" w:rsidRPr="00EF6354" w:rsidRDefault="00840EFF" w:rsidP="00840EFF">
      <w:pPr>
        <w:autoSpaceDE w:val="0"/>
        <w:autoSpaceDN w:val="0"/>
        <w:adjustRightInd w:val="0"/>
        <w:rPr>
          <w:rFonts w:cs="Arial"/>
          <w:szCs w:val="22"/>
        </w:rPr>
      </w:pPr>
    </w:p>
    <w:p w14:paraId="5CD0302F" w14:textId="260999F1" w:rsidR="00840EFF" w:rsidRDefault="00840EFF" w:rsidP="00840EFF">
      <w:pPr>
        <w:pStyle w:val="NumberedParagraph"/>
        <w:autoSpaceDE w:val="0"/>
        <w:autoSpaceDN w:val="0"/>
        <w:adjustRightInd w:val="0"/>
        <w:rPr>
          <w:rFonts w:cs="Arial"/>
          <w:szCs w:val="22"/>
        </w:rPr>
      </w:pPr>
      <w:r w:rsidRPr="00C70F3A">
        <w:rPr>
          <w:rFonts w:cs="Arial"/>
          <w:szCs w:val="22"/>
        </w:rPr>
        <w:t xml:space="preserve">As per the Call Off Terms, paragraph </w:t>
      </w:r>
      <w:r w:rsidR="00A83ABC">
        <w:rPr>
          <w:rFonts w:cs="Arial"/>
          <w:szCs w:val="22"/>
        </w:rPr>
        <w:t>3</w:t>
      </w:r>
      <w:r w:rsidRPr="00C70F3A">
        <w:rPr>
          <w:rFonts w:cs="Arial"/>
          <w:szCs w:val="22"/>
        </w:rPr>
        <w:t>.1, the</w:t>
      </w:r>
      <w:r>
        <w:rPr>
          <w:rFonts w:cs="Arial"/>
          <w:szCs w:val="22"/>
        </w:rPr>
        <w:t xml:space="preserve"> </w:t>
      </w:r>
      <w:r w:rsidRPr="00C70F3A">
        <w:rPr>
          <w:rFonts w:cs="Arial"/>
          <w:szCs w:val="22"/>
        </w:rPr>
        <w:t>Supplier shall work with the Customer to agree an implementation plan.</w:t>
      </w:r>
    </w:p>
    <w:p w14:paraId="4BD35C64" w14:textId="5CCF9CAF" w:rsidR="00840EFF" w:rsidRPr="008E6764" w:rsidRDefault="00840EFF" w:rsidP="00840EFF">
      <w:pPr>
        <w:pStyle w:val="NumberedParagraph"/>
        <w:numPr>
          <w:ilvl w:val="0"/>
          <w:numId w:val="0"/>
        </w:numPr>
        <w:autoSpaceDE w:val="0"/>
        <w:autoSpaceDN w:val="0"/>
        <w:adjustRightInd w:val="0"/>
        <w:rPr>
          <w:rFonts w:cs="Arial"/>
          <w:color w:val="00958F"/>
          <w:szCs w:val="22"/>
        </w:rPr>
      </w:pPr>
      <w:r>
        <w:rPr>
          <w:rFonts w:cs="Arial"/>
          <w:b/>
          <w:color w:val="00958F"/>
          <w:szCs w:val="22"/>
        </w:rPr>
        <w:t>2</w:t>
      </w:r>
      <w:r w:rsidR="00473342">
        <w:rPr>
          <w:rFonts w:cs="Arial"/>
          <w:b/>
          <w:color w:val="00958F"/>
          <w:szCs w:val="22"/>
        </w:rPr>
        <w:t>2</w:t>
      </w:r>
      <w:r>
        <w:rPr>
          <w:rFonts w:cs="Arial"/>
          <w:b/>
          <w:color w:val="00958F"/>
          <w:szCs w:val="22"/>
        </w:rPr>
        <w:t>. Sub-c</w:t>
      </w:r>
      <w:r w:rsidRPr="008E6764">
        <w:rPr>
          <w:rFonts w:cs="Arial"/>
          <w:b/>
          <w:color w:val="00958F"/>
          <w:szCs w:val="22"/>
        </w:rPr>
        <w:t>ontracting</w:t>
      </w:r>
    </w:p>
    <w:p w14:paraId="068C3CDA" w14:textId="3D384CDA" w:rsidR="00840EFF" w:rsidRDefault="00840EFF" w:rsidP="00840EFF">
      <w:pPr>
        <w:pStyle w:val="NumberedParagraph"/>
        <w:autoSpaceDE w:val="0"/>
        <w:autoSpaceDN w:val="0"/>
        <w:adjustRightInd w:val="0"/>
        <w:rPr>
          <w:rFonts w:cs="Arial"/>
          <w:szCs w:val="22"/>
        </w:rPr>
      </w:pPr>
      <w:r w:rsidRPr="00C70F3A">
        <w:rPr>
          <w:rFonts w:cs="Arial"/>
          <w:szCs w:val="22"/>
        </w:rPr>
        <w:t xml:space="preserve">Where the Supplier plans to use sub-contractors for any aspect of the service, the Supplier will need to demonstrate that suitable contractual and management arrangements are in place in compliance with the Call Off Terms, </w:t>
      </w:r>
      <w:r w:rsidR="00FE6C99">
        <w:rPr>
          <w:rFonts w:cs="Arial"/>
          <w:szCs w:val="22"/>
        </w:rPr>
        <w:t>clause 29</w:t>
      </w:r>
      <w:r w:rsidRPr="00C70F3A">
        <w:rPr>
          <w:rFonts w:cs="Arial"/>
          <w:szCs w:val="22"/>
        </w:rPr>
        <w:t>.</w:t>
      </w:r>
    </w:p>
    <w:p w14:paraId="4D072679" w14:textId="77777777" w:rsidR="00840EFF" w:rsidRDefault="00840EFF" w:rsidP="00840EFF">
      <w:pPr>
        <w:pStyle w:val="NumberedParagraph"/>
        <w:autoSpaceDE w:val="0"/>
        <w:autoSpaceDN w:val="0"/>
        <w:adjustRightInd w:val="0"/>
        <w:rPr>
          <w:rFonts w:cs="Arial"/>
          <w:szCs w:val="22"/>
        </w:rPr>
      </w:pPr>
      <w:r w:rsidRPr="00C70F3A">
        <w:rPr>
          <w:rFonts w:cs="Arial"/>
          <w:szCs w:val="22"/>
        </w:rPr>
        <w:t>The Customer reserves the right to carry out an audit at the subcontractor’s site prior to approval being given to the Supplier.</w:t>
      </w:r>
    </w:p>
    <w:p w14:paraId="265BE166" w14:textId="77777777" w:rsidR="00840EFF" w:rsidRDefault="00840EFF" w:rsidP="00840EFF">
      <w:pPr>
        <w:pStyle w:val="NumberedParagraph"/>
        <w:autoSpaceDE w:val="0"/>
        <w:autoSpaceDN w:val="0"/>
        <w:adjustRightInd w:val="0"/>
        <w:rPr>
          <w:rFonts w:cs="Arial"/>
          <w:szCs w:val="22"/>
        </w:rPr>
      </w:pPr>
      <w:r w:rsidRPr="00C70F3A">
        <w:rPr>
          <w:rFonts w:cs="Arial"/>
          <w:szCs w:val="22"/>
        </w:rPr>
        <w:t xml:space="preserve">The Supplier will be responsible </w:t>
      </w:r>
      <w:r>
        <w:rPr>
          <w:rFonts w:cs="Arial"/>
          <w:szCs w:val="22"/>
        </w:rPr>
        <w:t xml:space="preserve">for </w:t>
      </w:r>
      <w:r w:rsidRPr="00C70F3A">
        <w:rPr>
          <w:rFonts w:cs="Arial"/>
          <w:szCs w:val="22"/>
        </w:rPr>
        <w:t>ensuring that the subcontractors are financially viable and are making the appropriate revenue and national insurance contributions.</w:t>
      </w:r>
    </w:p>
    <w:p w14:paraId="2DE2E00C" w14:textId="4FCC65FB" w:rsidR="00840EFF" w:rsidRPr="008E6764" w:rsidRDefault="00840EFF" w:rsidP="00840EFF">
      <w:pPr>
        <w:pStyle w:val="NumberedParagraph"/>
        <w:numPr>
          <w:ilvl w:val="0"/>
          <w:numId w:val="0"/>
        </w:numPr>
        <w:autoSpaceDE w:val="0"/>
        <w:autoSpaceDN w:val="0"/>
        <w:adjustRightInd w:val="0"/>
        <w:rPr>
          <w:rFonts w:cs="Arial"/>
          <w:color w:val="00958F"/>
          <w:szCs w:val="22"/>
        </w:rPr>
      </w:pPr>
      <w:r>
        <w:rPr>
          <w:rFonts w:cs="Arial"/>
          <w:b/>
          <w:color w:val="00958F"/>
          <w:szCs w:val="22"/>
        </w:rPr>
        <w:t>2</w:t>
      </w:r>
      <w:r w:rsidR="00473342">
        <w:rPr>
          <w:rFonts w:cs="Arial"/>
          <w:b/>
          <w:color w:val="00958F"/>
          <w:szCs w:val="22"/>
        </w:rPr>
        <w:t>3</w:t>
      </w:r>
      <w:r>
        <w:rPr>
          <w:rFonts w:cs="Arial"/>
          <w:b/>
          <w:color w:val="00958F"/>
          <w:szCs w:val="22"/>
        </w:rPr>
        <w:t xml:space="preserve">. </w:t>
      </w:r>
      <w:r w:rsidRPr="008E6764">
        <w:rPr>
          <w:rFonts w:cs="Arial"/>
          <w:b/>
          <w:color w:val="00958F"/>
          <w:szCs w:val="22"/>
        </w:rPr>
        <w:t xml:space="preserve">Exit </w:t>
      </w:r>
      <w:r>
        <w:rPr>
          <w:rFonts w:cs="Arial"/>
          <w:b/>
          <w:color w:val="00958F"/>
          <w:szCs w:val="22"/>
        </w:rPr>
        <w:t>p</w:t>
      </w:r>
      <w:r w:rsidRPr="008E6764">
        <w:rPr>
          <w:rFonts w:cs="Arial"/>
          <w:b/>
          <w:color w:val="00958F"/>
          <w:szCs w:val="22"/>
        </w:rPr>
        <w:t>lan</w:t>
      </w:r>
    </w:p>
    <w:p w14:paraId="73B9E59A" w14:textId="33CD37B5" w:rsidR="00840EFF" w:rsidRDefault="00840EFF" w:rsidP="00840EFF">
      <w:pPr>
        <w:pStyle w:val="NumberedParagraph"/>
        <w:autoSpaceDE w:val="0"/>
        <w:autoSpaceDN w:val="0"/>
        <w:adjustRightInd w:val="0"/>
        <w:rPr>
          <w:rFonts w:cs="Arial"/>
          <w:szCs w:val="22"/>
        </w:rPr>
      </w:pPr>
      <w:r w:rsidRPr="00D11916">
        <w:rPr>
          <w:rFonts w:cs="Arial"/>
          <w:szCs w:val="22"/>
        </w:rPr>
        <w:t xml:space="preserve">As referred to in the Call Off Terms, paragraph </w:t>
      </w:r>
      <w:r w:rsidR="00196284" w:rsidRPr="00D11916">
        <w:rPr>
          <w:rFonts w:cs="Arial"/>
          <w:szCs w:val="22"/>
        </w:rPr>
        <w:t>8.4</w:t>
      </w:r>
      <w:r w:rsidRPr="00D11916">
        <w:rPr>
          <w:rFonts w:cs="Arial"/>
          <w:szCs w:val="22"/>
        </w:rPr>
        <w:t xml:space="preserve"> Exit Planning, the Supplier must comply with the provisions of Schedule </w:t>
      </w:r>
      <w:r w:rsidR="00196284" w:rsidRPr="00CA6646">
        <w:rPr>
          <w:rFonts w:cs="Arial"/>
          <w:szCs w:val="22"/>
        </w:rPr>
        <w:t>9</w:t>
      </w:r>
      <w:r w:rsidRPr="00CA6646">
        <w:rPr>
          <w:rFonts w:cs="Arial"/>
          <w:szCs w:val="22"/>
        </w:rPr>
        <w:t xml:space="preserve"> Exit Planning and Service Transfer Arrangement</w:t>
      </w:r>
      <w:r w:rsidRPr="00D11916">
        <w:rPr>
          <w:rFonts w:cs="Arial"/>
          <w:szCs w:val="22"/>
        </w:rPr>
        <w:t>.</w:t>
      </w:r>
    </w:p>
    <w:p w14:paraId="72D06F70" w14:textId="18F6C8EE" w:rsidR="00D11916" w:rsidRPr="008E6764" w:rsidRDefault="00D11916" w:rsidP="00D11916">
      <w:pPr>
        <w:pStyle w:val="NumberedParagraph"/>
        <w:numPr>
          <w:ilvl w:val="0"/>
          <w:numId w:val="0"/>
        </w:numPr>
        <w:autoSpaceDE w:val="0"/>
        <w:autoSpaceDN w:val="0"/>
        <w:adjustRightInd w:val="0"/>
        <w:rPr>
          <w:rFonts w:cs="Arial"/>
          <w:color w:val="00958F"/>
          <w:szCs w:val="22"/>
        </w:rPr>
      </w:pPr>
      <w:r>
        <w:rPr>
          <w:rFonts w:cs="Arial"/>
          <w:b/>
          <w:color w:val="00958F"/>
          <w:szCs w:val="22"/>
        </w:rPr>
        <w:t>23. Invoices</w:t>
      </w:r>
    </w:p>
    <w:p w14:paraId="4150003E" w14:textId="6226A25B" w:rsidR="00D11916" w:rsidRDefault="00D11916" w:rsidP="00D11916">
      <w:pPr>
        <w:pStyle w:val="NumberedParagraph"/>
        <w:autoSpaceDE w:val="0"/>
        <w:autoSpaceDN w:val="0"/>
        <w:adjustRightInd w:val="0"/>
        <w:rPr>
          <w:rFonts w:cs="Arial"/>
          <w:szCs w:val="22"/>
        </w:rPr>
      </w:pPr>
      <w:r>
        <w:rPr>
          <w:rFonts w:cs="Arial"/>
          <w:szCs w:val="22"/>
        </w:rPr>
        <w:t>Invoices must be submitted electronically to our payments service centre and include:</w:t>
      </w:r>
    </w:p>
    <w:p w14:paraId="563C8631" w14:textId="020E4A90" w:rsidR="00D11916" w:rsidRDefault="00D11916" w:rsidP="00D11916">
      <w:pPr>
        <w:pStyle w:val="NumberedParagraph"/>
        <w:numPr>
          <w:ilvl w:val="1"/>
          <w:numId w:val="2"/>
        </w:numPr>
        <w:autoSpaceDE w:val="0"/>
        <w:autoSpaceDN w:val="0"/>
        <w:adjustRightInd w:val="0"/>
        <w:rPr>
          <w:rFonts w:cs="Arial"/>
          <w:szCs w:val="22"/>
        </w:rPr>
      </w:pPr>
      <w:r>
        <w:rPr>
          <w:rFonts w:cs="Arial"/>
          <w:szCs w:val="22"/>
        </w:rPr>
        <w:t>The purchase order number provided upon award of contract and every year after</w:t>
      </w:r>
    </w:p>
    <w:p w14:paraId="2F1E4609" w14:textId="38E8F250" w:rsidR="00D11916" w:rsidRDefault="0057560E" w:rsidP="00D11916">
      <w:pPr>
        <w:pStyle w:val="NumberedParagraph"/>
        <w:numPr>
          <w:ilvl w:val="1"/>
          <w:numId w:val="2"/>
        </w:numPr>
        <w:autoSpaceDE w:val="0"/>
        <w:autoSpaceDN w:val="0"/>
        <w:adjustRightInd w:val="0"/>
        <w:rPr>
          <w:rFonts w:cs="Arial"/>
          <w:szCs w:val="22"/>
        </w:rPr>
      </w:pPr>
      <w:r>
        <w:rPr>
          <w:rFonts w:cs="Arial"/>
          <w:szCs w:val="22"/>
        </w:rPr>
        <w:t>The period the invoice covers</w:t>
      </w:r>
    </w:p>
    <w:p w14:paraId="1DFA2A5B" w14:textId="74C9EBFB" w:rsidR="0057560E" w:rsidRDefault="0057560E" w:rsidP="00D11916">
      <w:pPr>
        <w:pStyle w:val="NumberedParagraph"/>
        <w:numPr>
          <w:ilvl w:val="1"/>
          <w:numId w:val="2"/>
        </w:numPr>
        <w:autoSpaceDE w:val="0"/>
        <w:autoSpaceDN w:val="0"/>
        <w:adjustRightInd w:val="0"/>
        <w:rPr>
          <w:rFonts w:cs="Arial"/>
          <w:szCs w:val="22"/>
        </w:rPr>
      </w:pPr>
      <w:r>
        <w:rPr>
          <w:rFonts w:cs="Arial"/>
          <w:szCs w:val="22"/>
        </w:rPr>
        <w:lastRenderedPageBreak/>
        <w:t xml:space="preserve">A breakdown of </w:t>
      </w:r>
      <w:r w:rsidR="00CA6646">
        <w:rPr>
          <w:rFonts w:cs="Arial"/>
          <w:szCs w:val="22"/>
        </w:rPr>
        <w:t>collections covered</w:t>
      </w:r>
      <w:r>
        <w:rPr>
          <w:rFonts w:cs="Arial"/>
          <w:szCs w:val="22"/>
        </w:rPr>
        <w:t xml:space="preserve"> including but not limited to:</w:t>
      </w:r>
    </w:p>
    <w:p w14:paraId="5AD3EC3A" w14:textId="7F6BDE62" w:rsidR="0057560E" w:rsidRDefault="0057560E" w:rsidP="0057560E">
      <w:pPr>
        <w:pStyle w:val="NumberedParagraph"/>
        <w:numPr>
          <w:ilvl w:val="2"/>
          <w:numId w:val="2"/>
        </w:numPr>
        <w:autoSpaceDE w:val="0"/>
        <w:autoSpaceDN w:val="0"/>
        <w:adjustRightInd w:val="0"/>
        <w:rPr>
          <w:rFonts w:cs="Arial"/>
          <w:szCs w:val="22"/>
        </w:rPr>
      </w:pPr>
      <w:r>
        <w:rPr>
          <w:rFonts w:cs="Arial"/>
          <w:szCs w:val="22"/>
        </w:rPr>
        <w:t xml:space="preserve"> </w:t>
      </w:r>
      <w:r w:rsidR="001040FA">
        <w:rPr>
          <w:rFonts w:cs="Arial"/>
          <w:szCs w:val="22"/>
        </w:rPr>
        <w:t>The date collected</w:t>
      </w:r>
    </w:p>
    <w:p w14:paraId="6274FE71" w14:textId="0AA5E483" w:rsidR="001040FA" w:rsidRDefault="001040FA" w:rsidP="0057560E">
      <w:pPr>
        <w:pStyle w:val="NumberedParagraph"/>
        <w:numPr>
          <w:ilvl w:val="2"/>
          <w:numId w:val="2"/>
        </w:numPr>
        <w:autoSpaceDE w:val="0"/>
        <w:autoSpaceDN w:val="0"/>
        <w:adjustRightInd w:val="0"/>
        <w:rPr>
          <w:rFonts w:cs="Arial"/>
          <w:szCs w:val="22"/>
        </w:rPr>
      </w:pPr>
      <w:r>
        <w:rPr>
          <w:rFonts w:cs="Arial"/>
          <w:szCs w:val="22"/>
        </w:rPr>
        <w:t xml:space="preserve">The cost, including any surcharges </w:t>
      </w:r>
    </w:p>
    <w:p w14:paraId="32C41113" w14:textId="5AB4E707" w:rsidR="001040FA" w:rsidRDefault="001040FA" w:rsidP="0057560E">
      <w:pPr>
        <w:pStyle w:val="NumberedParagraph"/>
        <w:numPr>
          <w:ilvl w:val="2"/>
          <w:numId w:val="2"/>
        </w:numPr>
        <w:autoSpaceDE w:val="0"/>
        <w:autoSpaceDN w:val="0"/>
        <w:adjustRightInd w:val="0"/>
        <w:rPr>
          <w:rFonts w:cs="Arial"/>
          <w:szCs w:val="22"/>
        </w:rPr>
      </w:pPr>
      <w:r>
        <w:rPr>
          <w:rFonts w:cs="Arial"/>
          <w:szCs w:val="22"/>
        </w:rPr>
        <w:t>The delivery type i.e. next day before 9am</w:t>
      </w:r>
    </w:p>
    <w:p w14:paraId="4A769A66" w14:textId="688501F6" w:rsidR="00CA6646" w:rsidRDefault="00CA6646" w:rsidP="0057560E">
      <w:pPr>
        <w:pStyle w:val="NumberedParagraph"/>
        <w:numPr>
          <w:ilvl w:val="2"/>
          <w:numId w:val="2"/>
        </w:numPr>
        <w:autoSpaceDE w:val="0"/>
        <w:autoSpaceDN w:val="0"/>
        <w:adjustRightInd w:val="0"/>
        <w:rPr>
          <w:rFonts w:cs="Arial"/>
          <w:szCs w:val="22"/>
        </w:rPr>
      </w:pPr>
      <w:r>
        <w:rPr>
          <w:rFonts w:cs="Arial"/>
          <w:szCs w:val="22"/>
        </w:rPr>
        <w:t>The collection postcode</w:t>
      </w:r>
    </w:p>
    <w:p w14:paraId="641C0601" w14:textId="24D3851E" w:rsidR="00CA6646" w:rsidRDefault="00CA6646" w:rsidP="0057560E">
      <w:pPr>
        <w:pStyle w:val="NumberedParagraph"/>
        <w:numPr>
          <w:ilvl w:val="2"/>
          <w:numId w:val="2"/>
        </w:numPr>
        <w:autoSpaceDE w:val="0"/>
        <w:autoSpaceDN w:val="0"/>
        <w:adjustRightInd w:val="0"/>
        <w:rPr>
          <w:rFonts w:cs="Arial"/>
          <w:szCs w:val="22"/>
        </w:rPr>
      </w:pPr>
      <w:r>
        <w:rPr>
          <w:rFonts w:cs="Arial"/>
          <w:szCs w:val="22"/>
        </w:rPr>
        <w:t>The delivery postcode</w:t>
      </w:r>
    </w:p>
    <w:p w14:paraId="4E5AF0E8" w14:textId="4E4E36CD" w:rsidR="00CA6646" w:rsidRDefault="00CA6646" w:rsidP="0057560E">
      <w:pPr>
        <w:pStyle w:val="NumberedParagraph"/>
        <w:numPr>
          <w:ilvl w:val="2"/>
          <w:numId w:val="2"/>
        </w:numPr>
        <w:autoSpaceDE w:val="0"/>
        <w:autoSpaceDN w:val="0"/>
        <w:adjustRightInd w:val="0"/>
        <w:rPr>
          <w:rFonts w:cs="Arial"/>
          <w:szCs w:val="22"/>
        </w:rPr>
      </w:pPr>
      <w:r>
        <w:rPr>
          <w:rFonts w:cs="Arial"/>
          <w:szCs w:val="22"/>
        </w:rPr>
        <w:t xml:space="preserve">The number of items </w:t>
      </w:r>
      <w:r w:rsidR="00323259">
        <w:rPr>
          <w:rFonts w:cs="Arial"/>
          <w:szCs w:val="22"/>
        </w:rPr>
        <w:t>collected</w:t>
      </w:r>
    </w:p>
    <w:p w14:paraId="73BFCBAA" w14:textId="715C59BF" w:rsidR="00323259" w:rsidRPr="00840EFF" w:rsidRDefault="00323259" w:rsidP="005C095A">
      <w:pPr>
        <w:pStyle w:val="NumberedParagraph"/>
        <w:numPr>
          <w:ilvl w:val="2"/>
          <w:numId w:val="2"/>
        </w:numPr>
        <w:autoSpaceDE w:val="0"/>
        <w:autoSpaceDN w:val="0"/>
        <w:adjustRightInd w:val="0"/>
        <w:rPr>
          <w:rFonts w:cs="Arial"/>
          <w:szCs w:val="22"/>
        </w:rPr>
      </w:pPr>
      <w:r>
        <w:rPr>
          <w:rFonts w:cs="Arial"/>
          <w:szCs w:val="22"/>
        </w:rPr>
        <w:t>The weight of items collected</w:t>
      </w:r>
    </w:p>
    <w:p w14:paraId="0A156BAD" w14:textId="77777777" w:rsidR="00D11916" w:rsidRPr="00840EFF" w:rsidRDefault="00D11916" w:rsidP="00D11916">
      <w:pPr>
        <w:pStyle w:val="NumberedParagraph"/>
        <w:numPr>
          <w:ilvl w:val="0"/>
          <w:numId w:val="0"/>
        </w:numPr>
        <w:autoSpaceDE w:val="0"/>
        <w:autoSpaceDN w:val="0"/>
        <w:adjustRightInd w:val="0"/>
        <w:ind w:left="720" w:hanging="720"/>
        <w:rPr>
          <w:rFonts w:cs="Arial"/>
          <w:szCs w:val="22"/>
        </w:rPr>
      </w:pPr>
    </w:p>
    <w:sectPr w:rsidR="00D11916" w:rsidRPr="00840EFF" w:rsidSect="00840EFF">
      <w:pgSz w:w="11906" w:h="16838"/>
      <w:pgMar w:top="879" w:right="862" w:bottom="851" w:left="8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CE5E4" w14:textId="77777777" w:rsidR="00D240B9" w:rsidRDefault="00D240B9" w:rsidP="00DC38C6">
      <w:r>
        <w:separator/>
      </w:r>
    </w:p>
  </w:endnote>
  <w:endnote w:type="continuationSeparator" w:id="0">
    <w:p w14:paraId="7E493678" w14:textId="77777777" w:rsidR="00D240B9" w:rsidRDefault="00D240B9" w:rsidP="00DC38C6">
      <w:r>
        <w:continuationSeparator/>
      </w:r>
    </w:p>
  </w:endnote>
  <w:endnote w:type="continuationNotice" w:id="1">
    <w:p w14:paraId="09F17C59" w14:textId="77777777" w:rsidR="00D240B9" w:rsidRDefault="00D24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icrosoft YaHei"/>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6AED0" w14:textId="77777777" w:rsidR="00D240B9" w:rsidRDefault="00D240B9" w:rsidP="00DC38C6">
      <w:r>
        <w:separator/>
      </w:r>
    </w:p>
  </w:footnote>
  <w:footnote w:type="continuationSeparator" w:id="0">
    <w:p w14:paraId="1FDB0F72" w14:textId="77777777" w:rsidR="00D240B9" w:rsidRDefault="00D240B9" w:rsidP="00DC38C6">
      <w:r>
        <w:continuationSeparator/>
      </w:r>
    </w:p>
  </w:footnote>
  <w:footnote w:type="continuationNotice" w:id="1">
    <w:p w14:paraId="515A6DA0" w14:textId="77777777" w:rsidR="00D240B9" w:rsidRDefault="00D240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463"/>
    <w:multiLevelType w:val="hybridMultilevel"/>
    <w:tmpl w:val="2F58A5BA"/>
    <w:lvl w:ilvl="0" w:tplc="7D905DBC">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44266F"/>
    <w:multiLevelType w:val="hybridMultilevel"/>
    <w:tmpl w:val="554A7358"/>
    <w:lvl w:ilvl="0" w:tplc="7D905DBC">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2B92999"/>
    <w:multiLevelType w:val="hybridMultilevel"/>
    <w:tmpl w:val="B8CE5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33F03"/>
    <w:multiLevelType w:val="hybridMultilevel"/>
    <w:tmpl w:val="2C3428D4"/>
    <w:lvl w:ilvl="0" w:tplc="7D905DB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4D392A"/>
    <w:multiLevelType w:val="hybridMultilevel"/>
    <w:tmpl w:val="6E8ED45C"/>
    <w:lvl w:ilvl="0" w:tplc="7D905DB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B8391F"/>
    <w:multiLevelType w:val="hybridMultilevel"/>
    <w:tmpl w:val="1E24D168"/>
    <w:lvl w:ilvl="0" w:tplc="7D905D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81379F"/>
    <w:multiLevelType w:val="hybridMultilevel"/>
    <w:tmpl w:val="253E2EF8"/>
    <w:lvl w:ilvl="0" w:tplc="7D905DBC">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D2D6DE5"/>
    <w:multiLevelType w:val="hybridMultilevel"/>
    <w:tmpl w:val="5C8E2618"/>
    <w:lvl w:ilvl="0" w:tplc="7D905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458E1"/>
    <w:multiLevelType w:val="hybridMultilevel"/>
    <w:tmpl w:val="D53C0AE8"/>
    <w:lvl w:ilvl="0" w:tplc="7D905D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1D145B"/>
    <w:multiLevelType w:val="hybridMultilevel"/>
    <w:tmpl w:val="32762C62"/>
    <w:lvl w:ilvl="0" w:tplc="7D905DBC">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6CF7A61"/>
    <w:multiLevelType w:val="hybridMultilevel"/>
    <w:tmpl w:val="4CE45682"/>
    <w:lvl w:ilvl="0" w:tplc="7D905DBC">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9137B6F"/>
    <w:multiLevelType w:val="hybridMultilevel"/>
    <w:tmpl w:val="DDB89634"/>
    <w:lvl w:ilvl="0" w:tplc="7D905DBC">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9A266AB"/>
    <w:multiLevelType w:val="hybridMultilevel"/>
    <w:tmpl w:val="E87EC9D0"/>
    <w:lvl w:ilvl="0" w:tplc="CC6256F2">
      <w:start w:val="1"/>
      <w:numFmt w:val="decimal"/>
      <w:lvlText w:val="%1"/>
      <w:lvlJc w:val="left"/>
      <w:pPr>
        <w:tabs>
          <w:tab w:val="num" w:pos="720"/>
        </w:tabs>
        <w:ind w:left="720" w:hanging="720"/>
      </w:pPr>
      <w:rPr>
        <w:rFonts w:ascii="Verdana" w:hAnsi="Verdana" w:hint="default"/>
        <w:b/>
        <w:i w:val="0"/>
        <w:sz w:val="18"/>
        <w:szCs w:val="18"/>
      </w:rPr>
    </w:lvl>
    <w:lvl w:ilvl="1" w:tplc="08090001">
      <w:start w:val="1"/>
      <w:numFmt w:val="bullet"/>
      <w:lvlText w:val=""/>
      <w:lvlJc w:val="left"/>
      <w:pPr>
        <w:tabs>
          <w:tab w:val="num" w:pos="1440"/>
        </w:tabs>
        <w:ind w:left="1440" w:hanging="360"/>
      </w:pPr>
      <w:rPr>
        <w:rFonts w:ascii="Symbol" w:hAnsi="Symbol" w:hint="default"/>
      </w:rPr>
    </w:lvl>
    <w:lvl w:ilvl="2" w:tplc="7D905DBC">
      <w:start w:val="1"/>
      <w:numFmt w:val="bullet"/>
      <w:lvlText w:val=""/>
      <w:lvlJc w:val="left"/>
      <w:pPr>
        <w:tabs>
          <w:tab w:val="num" w:pos="2160"/>
        </w:tabs>
        <w:ind w:left="2160" w:hanging="18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25221E4"/>
    <w:multiLevelType w:val="hybridMultilevel"/>
    <w:tmpl w:val="9CDC2BE2"/>
    <w:lvl w:ilvl="0" w:tplc="F30A8892">
      <w:start w:val="1"/>
      <w:numFmt w:val="bullet"/>
      <w:pStyle w:val="NumberedParagraph"/>
      <w:lvlText w:val=""/>
      <w:lvlJc w:val="left"/>
      <w:pPr>
        <w:tabs>
          <w:tab w:val="num" w:pos="720"/>
        </w:tabs>
        <w:ind w:left="720" w:hanging="720"/>
      </w:pPr>
      <w:rPr>
        <w:rFonts w:ascii="Symbol" w:hAnsi="Symbol" w:hint="default"/>
        <w:b/>
        <w:i w:val="0"/>
        <w:color w:val="auto"/>
        <w:sz w:val="18"/>
        <w:szCs w:val="18"/>
      </w:rPr>
    </w:lvl>
    <w:lvl w:ilvl="1" w:tplc="7D905DBC">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9F77E65"/>
    <w:multiLevelType w:val="hybridMultilevel"/>
    <w:tmpl w:val="8A86BBF4"/>
    <w:lvl w:ilvl="0" w:tplc="7D905D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C8D2584"/>
    <w:multiLevelType w:val="hybridMultilevel"/>
    <w:tmpl w:val="F18E6D10"/>
    <w:lvl w:ilvl="0" w:tplc="7D905DBC">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ECC64B0"/>
    <w:multiLevelType w:val="hybridMultilevel"/>
    <w:tmpl w:val="E7A06310"/>
    <w:lvl w:ilvl="0" w:tplc="7D905DBC">
      <w:start w:val="1"/>
      <w:numFmt w:val="bullet"/>
      <w:lvlText w:val=""/>
      <w:lvlJc w:val="left"/>
      <w:pPr>
        <w:ind w:left="1440" w:hanging="360"/>
      </w:pPr>
      <w:rPr>
        <w:rFonts w:ascii="Symbol" w:hAnsi="Symbol" w:hint="default"/>
      </w:rPr>
    </w:lvl>
    <w:lvl w:ilvl="1" w:tplc="7D905DBC">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5185AA7"/>
    <w:multiLevelType w:val="hybridMultilevel"/>
    <w:tmpl w:val="DE087742"/>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49A04B5B"/>
    <w:multiLevelType w:val="hybridMultilevel"/>
    <w:tmpl w:val="48FA097A"/>
    <w:lvl w:ilvl="0" w:tplc="7D905D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E56564"/>
    <w:multiLevelType w:val="hybridMultilevel"/>
    <w:tmpl w:val="141AA970"/>
    <w:lvl w:ilvl="0" w:tplc="7D905DBC">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5167374"/>
    <w:multiLevelType w:val="hybridMultilevel"/>
    <w:tmpl w:val="FEEC49DC"/>
    <w:lvl w:ilvl="0" w:tplc="7D905DBC">
      <w:start w:val="1"/>
      <w:numFmt w:val="bullet"/>
      <w:lvlText w:val=""/>
      <w:lvlJc w:val="left"/>
      <w:pPr>
        <w:tabs>
          <w:tab w:val="num" w:pos="2160"/>
        </w:tabs>
        <w:ind w:left="2160" w:hanging="720"/>
      </w:pPr>
      <w:rPr>
        <w:rFonts w:ascii="Symbol" w:hAnsi="Symbol" w:hint="default"/>
        <w:b/>
        <w:i w:val="0"/>
        <w:sz w:val="18"/>
        <w:szCs w:val="18"/>
      </w:rPr>
    </w:lvl>
    <w:lvl w:ilvl="1" w:tplc="08090001">
      <w:start w:val="1"/>
      <w:numFmt w:val="bullet"/>
      <w:lvlText w:val=""/>
      <w:lvlJc w:val="left"/>
      <w:pPr>
        <w:tabs>
          <w:tab w:val="num" w:pos="2880"/>
        </w:tabs>
        <w:ind w:left="2880" w:hanging="360"/>
      </w:pPr>
      <w:rPr>
        <w:rFonts w:ascii="Symbol" w:hAnsi="Symbol" w:hint="default"/>
      </w:rPr>
    </w:lvl>
    <w:lvl w:ilvl="2" w:tplc="FFFFFFFF">
      <w:start w:val="1"/>
      <w:numFmt w:val="lowerRoman"/>
      <w:lvlText w:val="%3."/>
      <w:lvlJc w:val="right"/>
      <w:pPr>
        <w:tabs>
          <w:tab w:val="num" w:pos="3600"/>
        </w:tabs>
        <w:ind w:left="3600" w:hanging="180"/>
      </w:pPr>
    </w:lvl>
    <w:lvl w:ilvl="3" w:tplc="FFFFFFFF">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1" w15:restartNumberingAfterBreak="0">
    <w:nsid w:val="5E4133E9"/>
    <w:multiLevelType w:val="hybridMultilevel"/>
    <w:tmpl w:val="4A54D2A6"/>
    <w:lvl w:ilvl="0" w:tplc="7D905D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628224D"/>
    <w:multiLevelType w:val="hybridMultilevel"/>
    <w:tmpl w:val="323CB0AC"/>
    <w:lvl w:ilvl="0" w:tplc="7D905D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70A1E14"/>
    <w:multiLevelType w:val="hybridMultilevel"/>
    <w:tmpl w:val="24C60D54"/>
    <w:lvl w:ilvl="0" w:tplc="7D905D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D905DB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76C83"/>
    <w:multiLevelType w:val="hybridMultilevel"/>
    <w:tmpl w:val="73CE29E0"/>
    <w:lvl w:ilvl="0" w:tplc="7D905DBC">
      <w:start w:val="1"/>
      <w:numFmt w:val="bullet"/>
      <w:lvlText w:val=""/>
      <w:lvlJc w:val="left"/>
      <w:pPr>
        <w:ind w:left="-1443" w:hanging="360"/>
      </w:pPr>
      <w:rPr>
        <w:rFonts w:ascii="Symbol" w:hAnsi="Symbol" w:hint="default"/>
      </w:rPr>
    </w:lvl>
    <w:lvl w:ilvl="1" w:tplc="08090003" w:tentative="1">
      <w:start w:val="1"/>
      <w:numFmt w:val="bullet"/>
      <w:lvlText w:val="o"/>
      <w:lvlJc w:val="left"/>
      <w:pPr>
        <w:ind w:left="-723" w:hanging="360"/>
      </w:pPr>
      <w:rPr>
        <w:rFonts w:ascii="Courier New" w:hAnsi="Courier New" w:cs="Courier New" w:hint="default"/>
      </w:rPr>
    </w:lvl>
    <w:lvl w:ilvl="2" w:tplc="08090005" w:tentative="1">
      <w:start w:val="1"/>
      <w:numFmt w:val="bullet"/>
      <w:lvlText w:val=""/>
      <w:lvlJc w:val="left"/>
      <w:pPr>
        <w:ind w:left="-3" w:hanging="360"/>
      </w:pPr>
      <w:rPr>
        <w:rFonts w:ascii="Wingdings" w:hAnsi="Wingdings" w:hint="default"/>
      </w:rPr>
    </w:lvl>
    <w:lvl w:ilvl="3" w:tplc="08090001" w:tentative="1">
      <w:start w:val="1"/>
      <w:numFmt w:val="bullet"/>
      <w:lvlText w:val=""/>
      <w:lvlJc w:val="left"/>
      <w:pPr>
        <w:ind w:left="717" w:hanging="360"/>
      </w:pPr>
      <w:rPr>
        <w:rFonts w:ascii="Symbol" w:hAnsi="Symbol" w:hint="default"/>
      </w:rPr>
    </w:lvl>
    <w:lvl w:ilvl="4" w:tplc="08090003" w:tentative="1">
      <w:start w:val="1"/>
      <w:numFmt w:val="bullet"/>
      <w:lvlText w:val="o"/>
      <w:lvlJc w:val="left"/>
      <w:pPr>
        <w:ind w:left="1437" w:hanging="360"/>
      </w:pPr>
      <w:rPr>
        <w:rFonts w:ascii="Courier New" w:hAnsi="Courier New" w:cs="Courier New" w:hint="default"/>
      </w:rPr>
    </w:lvl>
    <w:lvl w:ilvl="5" w:tplc="08090005" w:tentative="1">
      <w:start w:val="1"/>
      <w:numFmt w:val="bullet"/>
      <w:lvlText w:val=""/>
      <w:lvlJc w:val="left"/>
      <w:pPr>
        <w:ind w:left="2157" w:hanging="360"/>
      </w:pPr>
      <w:rPr>
        <w:rFonts w:ascii="Wingdings" w:hAnsi="Wingdings" w:hint="default"/>
      </w:rPr>
    </w:lvl>
    <w:lvl w:ilvl="6" w:tplc="08090001" w:tentative="1">
      <w:start w:val="1"/>
      <w:numFmt w:val="bullet"/>
      <w:lvlText w:val=""/>
      <w:lvlJc w:val="left"/>
      <w:pPr>
        <w:ind w:left="2877" w:hanging="360"/>
      </w:pPr>
      <w:rPr>
        <w:rFonts w:ascii="Symbol" w:hAnsi="Symbol" w:hint="default"/>
      </w:rPr>
    </w:lvl>
    <w:lvl w:ilvl="7" w:tplc="08090003" w:tentative="1">
      <w:start w:val="1"/>
      <w:numFmt w:val="bullet"/>
      <w:lvlText w:val="o"/>
      <w:lvlJc w:val="left"/>
      <w:pPr>
        <w:ind w:left="3597" w:hanging="360"/>
      </w:pPr>
      <w:rPr>
        <w:rFonts w:ascii="Courier New" w:hAnsi="Courier New" w:cs="Courier New" w:hint="default"/>
      </w:rPr>
    </w:lvl>
    <w:lvl w:ilvl="8" w:tplc="08090005" w:tentative="1">
      <w:start w:val="1"/>
      <w:numFmt w:val="bullet"/>
      <w:lvlText w:val=""/>
      <w:lvlJc w:val="left"/>
      <w:pPr>
        <w:ind w:left="4317" w:hanging="360"/>
      </w:pPr>
      <w:rPr>
        <w:rFonts w:ascii="Wingdings" w:hAnsi="Wingdings" w:hint="default"/>
      </w:rPr>
    </w:lvl>
  </w:abstractNum>
  <w:abstractNum w:abstractNumId="25" w15:restartNumberingAfterBreak="0">
    <w:nsid w:val="7C4819DB"/>
    <w:multiLevelType w:val="hybridMultilevel"/>
    <w:tmpl w:val="1E483694"/>
    <w:lvl w:ilvl="0" w:tplc="7D905D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24"/>
  </w:num>
  <w:num w:numId="4">
    <w:abstractNumId w:val="9"/>
  </w:num>
  <w:num w:numId="5">
    <w:abstractNumId w:val="0"/>
  </w:num>
  <w:num w:numId="6">
    <w:abstractNumId w:val="6"/>
  </w:num>
  <w:num w:numId="7">
    <w:abstractNumId w:val="10"/>
  </w:num>
  <w:num w:numId="8">
    <w:abstractNumId w:val="19"/>
  </w:num>
  <w:num w:numId="9">
    <w:abstractNumId w:val="1"/>
  </w:num>
  <w:num w:numId="10">
    <w:abstractNumId w:val="11"/>
  </w:num>
  <w:num w:numId="11">
    <w:abstractNumId w:val="12"/>
  </w:num>
  <w:num w:numId="12">
    <w:abstractNumId w:val="17"/>
  </w:num>
  <w:num w:numId="13">
    <w:abstractNumId w:val="15"/>
  </w:num>
  <w:num w:numId="14">
    <w:abstractNumId w:val="7"/>
  </w:num>
  <w:num w:numId="15">
    <w:abstractNumId w:val="23"/>
  </w:num>
  <w:num w:numId="16">
    <w:abstractNumId w:val="18"/>
  </w:num>
  <w:num w:numId="17">
    <w:abstractNumId w:val="4"/>
  </w:num>
  <w:num w:numId="18">
    <w:abstractNumId w:val="22"/>
  </w:num>
  <w:num w:numId="19">
    <w:abstractNumId w:val="3"/>
  </w:num>
  <w:num w:numId="20">
    <w:abstractNumId w:val="21"/>
  </w:num>
  <w:num w:numId="21">
    <w:abstractNumId w:val="20"/>
  </w:num>
  <w:num w:numId="22">
    <w:abstractNumId w:val="14"/>
  </w:num>
  <w:num w:numId="23">
    <w:abstractNumId w:val="5"/>
  </w:num>
  <w:num w:numId="24">
    <w:abstractNumId w:val="25"/>
  </w:num>
  <w:num w:numId="25">
    <w:abstractNumId w:val="16"/>
  </w:num>
  <w:num w:numId="26">
    <w:abstractNumId w:val="8"/>
  </w:num>
  <w:num w:numId="27">
    <w:abstractNumId w:val="13"/>
  </w:num>
  <w:num w:numId="28">
    <w:abstractNumId w:val="1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FF"/>
    <w:rsid w:val="00002EB5"/>
    <w:rsid w:val="00003F1F"/>
    <w:rsid w:val="000428A5"/>
    <w:rsid w:val="000608E8"/>
    <w:rsid w:val="00066454"/>
    <w:rsid w:val="00077CE5"/>
    <w:rsid w:val="000A3ADA"/>
    <w:rsid w:val="000C784C"/>
    <w:rsid w:val="000D4E3D"/>
    <w:rsid w:val="000E369C"/>
    <w:rsid w:val="000E57A6"/>
    <w:rsid w:val="000F7976"/>
    <w:rsid w:val="001040FA"/>
    <w:rsid w:val="00131645"/>
    <w:rsid w:val="00140ABE"/>
    <w:rsid w:val="00152383"/>
    <w:rsid w:val="001609F1"/>
    <w:rsid w:val="00185498"/>
    <w:rsid w:val="00196284"/>
    <w:rsid w:val="001A0F33"/>
    <w:rsid w:val="001B5DAE"/>
    <w:rsid w:val="001D20A8"/>
    <w:rsid w:val="001E79A9"/>
    <w:rsid w:val="002151F7"/>
    <w:rsid w:val="00226FC6"/>
    <w:rsid w:val="0023204C"/>
    <w:rsid w:val="002533A7"/>
    <w:rsid w:val="0026410C"/>
    <w:rsid w:val="002754C7"/>
    <w:rsid w:val="00282E3F"/>
    <w:rsid w:val="00293542"/>
    <w:rsid w:val="00295575"/>
    <w:rsid w:val="002A406C"/>
    <w:rsid w:val="002B22AC"/>
    <w:rsid w:val="002B27CF"/>
    <w:rsid w:val="002B5334"/>
    <w:rsid w:val="002B7924"/>
    <w:rsid w:val="002C69BF"/>
    <w:rsid w:val="002D2BBD"/>
    <w:rsid w:val="002D4A8E"/>
    <w:rsid w:val="002E0BEE"/>
    <w:rsid w:val="002E46AA"/>
    <w:rsid w:val="00306641"/>
    <w:rsid w:val="00323259"/>
    <w:rsid w:val="00330ACC"/>
    <w:rsid w:val="003633AB"/>
    <w:rsid w:val="0037631F"/>
    <w:rsid w:val="00392100"/>
    <w:rsid w:val="00397975"/>
    <w:rsid w:val="003F4E17"/>
    <w:rsid w:val="00402D2B"/>
    <w:rsid w:val="00415AB8"/>
    <w:rsid w:val="0042155C"/>
    <w:rsid w:val="00427C3E"/>
    <w:rsid w:val="004327C7"/>
    <w:rsid w:val="00432BF5"/>
    <w:rsid w:val="004337D3"/>
    <w:rsid w:val="004434D5"/>
    <w:rsid w:val="00460CE7"/>
    <w:rsid w:val="00473342"/>
    <w:rsid w:val="0048057D"/>
    <w:rsid w:val="004A2B54"/>
    <w:rsid w:val="004C6CDF"/>
    <w:rsid w:val="004D3299"/>
    <w:rsid w:val="004E1B1B"/>
    <w:rsid w:val="004E7951"/>
    <w:rsid w:val="004F02CB"/>
    <w:rsid w:val="004F158C"/>
    <w:rsid w:val="004F40C9"/>
    <w:rsid w:val="005024D2"/>
    <w:rsid w:val="005029D0"/>
    <w:rsid w:val="00524249"/>
    <w:rsid w:val="00530063"/>
    <w:rsid w:val="0053555E"/>
    <w:rsid w:val="005676CD"/>
    <w:rsid w:val="0057560E"/>
    <w:rsid w:val="005C095A"/>
    <w:rsid w:val="005C7BD2"/>
    <w:rsid w:val="005D39F5"/>
    <w:rsid w:val="005E0E65"/>
    <w:rsid w:val="005E3FFD"/>
    <w:rsid w:val="005E5CF4"/>
    <w:rsid w:val="00603718"/>
    <w:rsid w:val="00617032"/>
    <w:rsid w:val="00621DE8"/>
    <w:rsid w:val="00623DE0"/>
    <w:rsid w:val="006545E0"/>
    <w:rsid w:val="006559BA"/>
    <w:rsid w:val="00662999"/>
    <w:rsid w:val="006633B7"/>
    <w:rsid w:val="006639A2"/>
    <w:rsid w:val="006A26B1"/>
    <w:rsid w:val="006B4758"/>
    <w:rsid w:val="006E2407"/>
    <w:rsid w:val="006F090A"/>
    <w:rsid w:val="00716943"/>
    <w:rsid w:val="00723786"/>
    <w:rsid w:val="00725A7A"/>
    <w:rsid w:val="00726D36"/>
    <w:rsid w:val="007279EF"/>
    <w:rsid w:val="007551D3"/>
    <w:rsid w:val="0077557B"/>
    <w:rsid w:val="00783C31"/>
    <w:rsid w:val="007A0C45"/>
    <w:rsid w:val="007A6E2E"/>
    <w:rsid w:val="007A7DA6"/>
    <w:rsid w:val="007A7E49"/>
    <w:rsid w:val="007C4F5B"/>
    <w:rsid w:val="007D6E85"/>
    <w:rsid w:val="007E0B83"/>
    <w:rsid w:val="008033FA"/>
    <w:rsid w:val="00803921"/>
    <w:rsid w:val="00804052"/>
    <w:rsid w:val="00810383"/>
    <w:rsid w:val="008308F7"/>
    <w:rsid w:val="00840EFF"/>
    <w:rsid w:val="00862907"/>
    <w:rsid w:val="0086291D"/>
    <w:rsid w:val="00863924"/>
    <w:rsid w:val="008B7AAC"/>
    <w:rsid w:val="008C01BC"/>
    <w:rsid w:val="008F07FD"/>
    <w:rsid w:val="008F3C4F"/>
    <w:rsid w:val="008F5870"/>
    <w:rsid w:val="008F680A"/>
    <w:rsid w:val="00943394"/>
    <w:rsid w:val="00957598"/>
    <w:rsid w:val="00957B32"/>
    <w:rsid w:val="00957D24"/>
    <w:rsid w:val="009732D2"/>
    <w:rsid w:val="00973932"/>
    <w:rsid w:val="00980680"/>
    <w:rsid w:val="00990D08"/>
    <w:rsid w:val="009939A2"/>
    <w:rsid w:val="00997030"/>
    <w:rsid w:val="009A1BBD"/>
    <w:rsid w:val="009B0735"/>
    <w:rsid w:val="009B4C1B"/>
    <w:rsid w:val="009C1A1A"/>
    <w:rsid w:val="009C5C59"/>
    <w:rsid w:val="009D4509"/>
    <w:rsid w:val="009D4667"/>
    <w:rsid w:val="009F3796"/>
    <w:rsid w:val="009F4423"/>
    <w:rsid w:val="00A5095E"/>
    <w:rsid w:val="00A766C3"/>
    <w:rsid w:val="00A77B5C"/>
    <w:rsid w:val="00A819C6"/>
    <w:rsid w:val="00A83ABC"/>
    <w:rsid w:val="00A9656D"/>
    <w:rsid w:val="00A9795F"/>
    <w:rsid w:val="00AA6B1C"/>
    <w:rsid w:val="00AB294E"/>
    <w:rsid w:val="00AC3446"/>
    <w:rsid w:val="00AD14F5"/>
    <w:rsid w:val="00AD61E0"/>
    <w:rsid w:val="00B1360C"/>
    <w:rsid w:val="00B1556E"/>
    <w:rsid w:val="00B3661F"/>
    <w:rsid w:val="00B44087"/>
    <w:rsid w:val="00B5084F"/>
    <w:rsid w:val="00B9394A"/>
    <w:rsid w:val="00B94542"/>
    <w:rsid w:val="00B96CA7"/>
    <w:rsid w:val="00BA1A82"/>
    <w:rsid w:val="00BA6204"/>
    <w:rsid w:val="00BC0E03"/>
    <w:rsid w:val="00BC48D6"/>
    <w:rsid w:val="00BD3D07"/>
    <w:rsid w:val="00BE50D3"/>
    <w:rsid w:val="00BF677C"/>
    <w:rsid w:val="00C33301"/>
    <w:rsid w:val="00C51CCF"/>
    <w:rsid w:val="00C52193"/>
    <w:rsid w:val="00C676D6"/>
    <w:rsid w:val="00C73196"/>
    <w:rsid w:val="00C82567"/>
    <w:rsid w:val="00CA04C0"/>
    <w:rsid w:val="00CA6646"/>
    <w:rsid w:val="00CA668A"/>
    <w:rsid w:val="00CB5B10"/>
    <w:rsid w:val="00CC3BD4"/>
    <w:rsid w:val="00CE44E2"/>
    <w:rsid w:val="00CF5F44"/>
    <w:rsid w:val="00D11916"/>
    <w:rsid w:val="00D20A45"/>
    <w:rsid w:val="00D239C8"/>
    <w:rsid w:val="00D240B9"/>
    <w:rsid w:val="00D3704C"/>
    <w:rsid w:val="00D45793"/>
    <w:rsid w:val="00D742DE"/>
    <w:rsid w:val="00D8031B"/>
    <w:rsid w:val="00D82E97"/>
    <w:rsid w:val="00D841A1"/>
    <w:rsid w:val="00D87883"/>
    <w:rsid w:val="00D93BEB"/>
    <w:rsid w:val="00D9493F"/>
    <w:rsid w:val="00DA041F"/>
    <w:rsid w:val="00DB5F89"/>
    <w:rsid w:val="00DC38C6"/>
    <w:rsid w:val="00DD1384"/>
    <w:rsid w:val="00DD322D"/>
    <w:rsid w:val="00DD3254"/>
    <w:rsid w:val="00DE31FE"/>
    <w:rsid w:val="00DF2DF3"/>
    <w:rsid w:val="00DF3EF4"/>
    <w:rsid w:val="00E07CA9"/>
    <w:rsid w:val="00E1473A"/>
    <w:rsid w:val="00E33BF1"/>
    <w:rsid w:val="00E56428"/>
    <w:rsid w:val="00E9177E"/>
    <w:rsid w:val="00EA5E5D"/>
    <w:rsid w:val="00EB1DDE"/>
    <w:rsid w:val="00EE42F9"/>
    <w:rsid w:val="00F0052A"/>
    <w:rsid w:val="00F40401"/>
    <w:rsid w:val="00F522AD"/>
    <w:rsid w:val="00F54D4F"/>
    <w:rsid w:val="00F73DD7"/>
    <w:rsid w:val="00F82B50"/>
    <w:rsid w:val="00FB05E6"/>
    <w:rsid w:val="00FE4FE4"/>
    <w:rsid w:val="00FE6C99"/>
    <w:rsid w:val="00FF4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FC16"/>
  <w15:chartTrackingRefBased/>
  <w15:docId w15:val="{A314CB08-E05B-401E-9F75-A08D747C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0EFF"/>
    <w:pPr>
      <w:spacing w:after="0" w:line="240" w:lineRule="auto"/>
    </w:pPr>
    <w:rPr>
      <w:rFonts w:ascii="Verdana" w:eastAsia="Times New Roman" w:hAnsi="Verdan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EFF"/>
    <w:rPr>
      <w:rFonts w:ascii="Segoe UI" w:eastAsia="Times New Roman" w:hAnsi="Segoe UI" w:cs="Segoe UI"/>
      <w:sz w:val="18"/>
      <w:szCs w:val="18"/>
      <w:lang w:eastAsia="en-GB"/>
    </w:rPr>
  </w:style>
  <w:style w:type="paragraph" w:styleId="ListParagraph">
    <w:name w:val="List Paragraph"/>
    <w:basedOn w:val="Normal"/>
    <w:uiPriority w:val="34"/>
    <w:qFormat/>
    <w:rsid w:val="00840EFF"/>
    <w:pPr>
      <w:ind w:left="720"/>
      <w:contextualSpacing/>
    </w:pPr>
  </w:style>
  <w:style w:type="character" w:styleId="Hyperlink">
    <w:name w:val="Hyperlink"/>
    <w:uiPriority w:val="99"/>
    <w:rsid w:val="00840EFF"/>
    <w:rPr>
      <w:color w:val="0000FF"/>
      <w:u w:val="single"/>
    </w:rPr>
  </w:style>
  <w:style w:type="paragraph" w:customStyle="1" w:styleId="NumberedParagraph">
    <w:name w:val="Numbered Paragraph"/>
    <w:basedOn w:val="Normal"/>
    <w:link w:val="NumberedParagraphChar"/>
    <w:rsid w:val="00840EFF"/>
    <w:pPr>
      <w:numPr>
        <w:numId w:val="2"/>
      </w:numPr>
      <w:spacing w:after="240"/>
    </w:pPr>
  </w:style>
  <w:style w:type="character" w:customStyle="1" w:styleId="NumberedParagraphChar">
    <w:name w:val="Numbered Paragraph Char"/>
    <w:link w:val="NumberedParagraph"/>
    <w:rsid w:val="00840EFF"/>
    <w:rPr>
      <w:rFonts w:ascii="Verdana" w:eastAsia="Times New Roman" w:hAnsi="Verdana" w:cs="Times New Roman"/>
      <w:szCs w:val="24"/>
      <w:lang w:eastAsia="en-GB"/>
    </w:rPr>
  </w:style>
  <w:style w:type="paragraph" w:customStyle="1" w:styleId="MarginText">
    <w:name w:val="Margin Text"/>
    <w:basedOn w:val="Normal"/>
    <w:link w:val="MarginTextChar"/>
    <w:rsid w:val="00840EFF"/>
    <w:pPr>
      <w:adjustRightInd w:val="0"/>
      <w:spacing w:after="240"/>
      <w:jc w:val="both"/>
    </w:pPr>
    <w:rPr>
      <w:rFonts w:ascii="Arial" w:eastAsia="STZhongsong" w:hAnsi="Arial"/>
      <w:szCs w:val="20"/>
      <w:lang w:eastAsia="zh-CN"/>
    </w:rPr>
  </w:style>
  <w:style w:type="character" w:customStyle="1" w:styleId="MarginTextChar">
    <w:name w:val="Margin Text Char"/>
    <w:link w:val="MarginText"/>
    <w:rsid w:val="00840EFF"/>
    <w:rPr>
      <w:rFonts w:ascii="Arial" w:eastAsia="STZhongsong" w:hAnsi="Arial" w:cs="Times New Roman"/>
      <w:szCs w:val="20"/>
      <w:lang w:val="en-GB" w:eastAsia="zh-CN"/>
    </w:rPr>
  </w:style>
  <w:style w:type="character" w:styleId="CommentReference">
    <w:name w:val="annotation reference"/>
    <w:basedOn w:val="DefaultParagraphFont"/>
    <w:uiPriority w:val="99"/>
    <w:semiHidden/>
    <w:unhideWhenUsed/>
    <w:rsid w:val="00CC3BD4"/>
    <w:rPr>
      <w:sz w:val="16"/>
      <w:szCs w:val="16"/>
    </w:rPr>
  </w:style>
  <w:style w:type="paragraph" w:styleId="CommentText">
    <w:name w:val="annotation text"/>
    <w:basedOn w:val="Normal"/>
    <w:link w:val="CommentTextChar"/>
    <w:uiPriority w:val="99"/>
    <w:semiHidden/>
    <w:unhideWhenUsed/>
    <w:rsid w:val="00CC3BD4"/>
    <w:rPr>
      <w:sz w:val="20"/>
      <w:szCs w:val="20"/>
    </w:rPr>
  </w:style>
  <w:style w:type="character" w:customStyle="1" w:styleId="CommentTextChar">
    <w:name w:val="Comment Text Char"/>
    <w:basedOn w:val="DefaultParagraphFont"/>
    <w:link w:val="CommentText"/>
    <w:uiPriority w:val="99"/>
    <w:semiHidden/>
    <w:rsid w:val="00CC3BD4"/>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3BD4"/>
    <w:rPr>
      <w:b/>
      <w:bCs/>
    </w:rPr>
  </w:style>
  <w:style w:type="character" w:customStyle="1" w:styleId="CommentSubjectChar">
    <w:name w:val="Comment Subject Char"/>
    <w:basedOn w:val="CommentTextChar"/>
    <w:link w:val="CommentSubject"/>
    <w:uiPriority w:val="99"/>
    <w:semiHidden/>
    <w:rsid w:val="00CC3BD4"/>
    <w:rPr>
      <w:rFonts w:ascii="Verdana" w:eastAsia="Times New Roman" w:hAnsi="Verdana" w:cs="Times New Roman"/>
      <w:b/>
      <w:bCs/>
      <w:sz w:val="20"/>
      <w:szCs w:val="20"/>
      <w:lang w:eastAsia="en-GB"/>
    </w:rPr>
  </w:style>
  <w:style w:type="character" w:styleId="FollowedHyperlink">
    <w:name w:val="FollowedHyperlink"/>
    <w:basedOn w:val="DefaultParagraphFont"/>
    <w:uiPriority w:val="99"/>
    <w:semiHidden/>
    <w:unhideWhenUsed/>
    <w:rsid w:val="00432BF5"/>
    <w:rPr>
      <w:color w:val="954F72" w:themeColor="followedHyperlink"/>
      <w:u w:val="single"/>
    </w:rPr>
  </w:style>
  <w:style w:type="paragraph" w:styleId="Header">
    <w:name w:val="header"/>
    <w:basedOn w:val="Normal"/>
    <w:link w:val="HeaderChar"/>
    <w:uiPriority w:val="99"/>
    <w:semiHidden/>
    <w:unhideWhenUsed/>
    <w:rsid w:val="009B0735"/>
    <w:pPr>
      <w:tabs>
        <w:tab w:val="center" w:pos="4513"/>
        <w:tab w:val="right" w:pos="9026"/>
      </w:tabs>
    </w:pPr>
  </w:style>
  <w:style w:type="character" w:customStyle="1" w:styleId="HeaderChar">
    <w:name w:val="Header Char"/>
    <w:basedOn w:val="DefaultParagraphFont"/>
    <w:link w:val="Header"/>
    <w:uiPriority w:val="99"/>
    <w:rsid w:val="00DC38C6"/>
    <w:rPr>
      <w:rFonts w:ascii="Verdana" w:eastAsia="Times New Roman" w:hAnsi="Verdana" w:cs="Times New Roman"/>
      <w:szCs w:val="24"/>
      <w:lang w:eastAsia="en-GB"/>
    </w:rPr>
  </w:style>
  <w:style w:type="paragraph" w:styleId="Footer">
    <w:name w:val="footer"/>
    <w:basedOn w:val="Normal"/>
    <w:link w:val="FooterChar"/>
    <w:uiPriority w:val="99"/>
    <w:semiHidden/>
    <w:unhideWhenUsed/>
    <w:rsid w:val="009B0735"/>
    <w:pPr>
      <w:tabs>
        <w:tab w:val="center" w:pos="4513"/>
        <w:tab w:val="right" w:pos="9026"/>
      </w:tabs>
    </w:pPr>
  </w:style>
  <w:style w:type="character" w:customStyle="1" w:styleId="FooterChar">
    <w:name w:val="Footer Char"/>
    <w:basedOn w:val="DefaultParagraphFont"/>
    <w:link w:val="Footer"/>
    <w:uiPriority w:val="99"/>
    <w:rsid w:val="00DC38C6"/>
    <w:rPr>
      <w:rFonts w:ascii="Verdana" w:eastAsia="Times New Roman" w:hAnsi="Verdana"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56A702DF09B6479C778F1F31AB3666" ma:contentTypeVersion="10" ma:contentTypeDescription="Create a new document." ma:contentTypeScope="" ma:versionID="a483d4ff75a10ad69e45f10ea4cab59c">
  <xsd:schema xmlns:xsd="http://www.w3.org/2001/XMLSchema" xmlns:xs="http://www.w3.org/2001/XMLSchema" xmlns:p="http://schemas.microsoft.com/office/2006/metadata/properties" xmlns:ns2="fc8271f4-d20c-4014-bca1-06e9c2476581" xmlns:ns3="68fdaedf-a41c-4713-9b4f-1b9d35174351" targetNamespace="http://schemas.microsoft.com/office/2006/metadata/properties" ma:root="true" ma:fieldsID="083e7bcf017315ca877993dfce926843" ns2:_="" ns3:_="">
    <xsd:import namespace="fc8271f4-d20c-4014-bca1-06e9c2476581"/>
    <xsd:import namespace="68fdaedf-a41c-4713-9b4f-1b9d351743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71f4-d20c-4014-bca1-06e9c247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daedf-a41c-4713-9b4f-1b9d351743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DD93B-A9D2-4A03-A6F3-3BA31D6E01E8}">
  <ds:schemaRefs>
    <ds:schemaRef ds:uri="http://schemas.microsoft.com/office/2006/documentManagement/types"/>
    <ds:schemaRef ds:uri="http://purl.org/dc/elements/1.1/"/>
    <ds:schemaRef ds:uri="http://schemas.microsoft.com/office/2006/metadata/properties"/>
    <ds:schemaRef ds:uri="fc8271f4-d20c-4014-bca1-06e9c2476581"/>
    <ds:schemaRef ds:uri="http://purl.org/dc/terms/"/>
    <ds:schemaRef ds:uri="http://schemas.openxmlformats.org/package/2006/metadata/core-properties"/>
    <ds:schemaRef ds:uri="http://purl.org/dc/dcmitype/"/>
    <ds:schemaRef ds:uri="http://schemas.microsoft.com/office/infopath/2007/PartnerControls"/>
    <ds:schemaRef ds:uri="68fdaedf-a41c-4713-9b4f-1b9d35174351"/>
    <ds:schemaRef ds:uri="http://www.w3.org/XML/1998/namespace"/>
  </ds:schemaRefs>
</ds:datastoreItem>
</file>

<file path=customXml/itemProps2.xml><?xml version="1.0" encoding="utf-8"?>
<ds:datastoreItem xmlns:ds="http://schemas.openxmlformats.org/officeDocument/2006/customXml" ds:itemID="{0277AC5E-9C18-4BC9-B4B3-FF2341EA12A9}">
  <ds:schemaRefs>
    <ds:schemaRef ds:uri="http://schemas.microsoft.com/sharepoint/v3/contenttype/forms"/>
  </ds:schemaRefs>
</ds:datastoreItem>
</file>

<file path=customXml/itemProps3.xml><?xml version="1.0" encoding="utf-8"?>
<ds:datastoreItem xmlns:ds="http://schemas.openxmlformats.org/officeDocument/2006/customXml" ds:itemID="{93ADB7B0-CC7B-47E1-B47D-201A58EAF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71f4-d20c-4014-bca1-06e9c2476581"/>
    <ds:schemaRef ds:uri="68fdaedf-a41c-4713-9b4f-1b9d35174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13</Pages>
  <Words>3687</Words>
  <Characters>21021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24659</CharactersWithSpaces>
  <SharedDoc>false</SharedDoc>
  <HLinks>
    <vt:vector size="6" baseType="variant">
      <vt:variant>
        <vt:i4>1900548</vt:i4>
      </vt:variant>
      <vt:variant>
        <vt:i4>0</vt:i4>
      </vt:variant>
      <vt:variant>
        <vt:i4>0</vt:i4>
      </vt:variant>
      <vt:variant>
        <vt:i4>5</vt:i4>
      </vt:variant>
      <vt:variant>
        <vt:lpwstr>https://www.gov.uk/government/publications/security-policy-framework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Robert</dc:creator>
  <cp:keywords/>
  <dc:description/>
  <cp:lastModifiedBy>Story, John</cp:lastModifiedBy>
  <cp:revision>189</cp:revision>
  <dcterms:created xsi:type="dcterms:W3CDTF">2019-08-14T20:05:00Z</dcterms:created>
  <dcterms:modified xsi:type="dcterms:W3CDTF">2019-09-26T10:48:00Z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0x0101001056A702DF09B6479C778F1F31AB3666</vt:lpwstr>
  </property>
</Properties>
</file>