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422327" w:rsidRDefault="00F47213" w:rsidP="0053289D">
            <w:pPr>
              <w:rPr>
                <w:rFonts w:ascii="Trebuchet MS" w:hAnsi="Trebuchet MS"/>
              </w:rPr>
            </w:pPr>
            <w:r w:rsidRPr="00422327">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Pr="00422327" w:rsidRDefault="00F47213" w:rsidP="0053289D">
            <w:pPr>
              <w:rPr>
                <w:rFonts w:ascii="Trebuchet MS" w:hAnsi="Trebuchet MS" w:cs="Arial"/>
                <w:lang w:val="en-US"/>
              </w:rPr>
            </w:pPr>
            <w:r w:rsidRPr="00422327">
              <w:rPr>
                <w:rFonts w:ascii="Trebuchet MS" w:hAnsi="Trebuchet MS" w:cs="Arial"/>
                <w:lang w:val="en-US"/>
              </w:rPr>
              <w:t>Yes</w:t>
            </w:r>
          </w:p>
        </w:tc>
        <w:tc>
          <w:tcPr>
            <w:tcW w:w="1559" w:type="dxa"/>
          </w:tcPr>
          <w:p w:rsidR="00F47213" w:rsidRDefault="00F47213" w:rsidP="0053289D">
            <w:pPr>
              <w:rPr>
                <w:rFonts w:ascii="Trebuchet MS" w:hAnsi="Trebuchet MS" w:cs="Arial"/>
                <w:lang w:val="en-US"/>
              </w:rPr>
            </w:pPr>
          </w:p>
        </w:tc>
      </w:tr>
      <w:tr w:rsidR="00003B69" w:rsidRPr="00005902" w:rsidTr="00005902">
        <w:tc>
          <w:tcPr>
            <w:tcW w:w="567" w:type="dxa"/>
          </w:tcPr>
          <w:p w:rsidR="00003B69" w:rsidRDefault="00003B69" w:rsidP="0053289D">
            <w:pPr>
              <w:rPr>
                <w:rFonts w:ascii="Trebuchet MS" w:hAnsi="Trebuchet MS" w:cs="Arial"/>
                <w:lang w:val="en-US"/>
              </w:rPr>
            </w:pPr>
            <w:r>
              <w:rPr>
                <w:rFonts w:ascii="Trebuchet MS" w:hAnsi="Trebuchet MS" w:cs="Arial"/>
                <w:lang w:val="en-US"/>
              </w:rPr>
              <w:t>15</w:t>
            </w:r>
          </w:p>
        </w:tc>
        <w:tc>
          <w:tcPr>
            <w:tcW w:w="1560" w:type="dxa"/>
          </w:tcPr>
          <w:p w:rsidR="00003B69" w:rsidRDefault="00003B69" w:rsidP="0053289D">
            <w:pPr>
              <w:rPr>
                <w:rFonts w:ascii="Trebuchet MS" w:hAnsi="Trebuchet MS" w:cs="Arial"/>
                <w:lang w:val="en-US"/>
              </w:rPr>
            </w:pPr>
            <w:r>
              <w:rPr>
                <w:rFonts w:ascii="Trebuchet MS" w:hAnsi="Trebuchet MS" w:cs="Arial"/>
                <w:lang w:val="en-US"/>
              </w:rPr>
              <w:t>27.07.2018</w:t>
            </w:r>
          </w:p>
        </w:tc>
        <w:tc>
          <w:tcPr>
            <w:tcW w:w="5542" w:type="dxa"/>
          </w:tcPr>
          <w:p w:rsidR="00003B69" w:rsidRPr="00422327" w:rsidRDefault="00003B69" w:rsidP="0053289D">
            <w:pPr>
              <w:rPr>
                <w:rFonts w:ascii="Trebuchet MS" w:hAnsi="Trebuchet MS"/>
              </w:rPr>
            </w:pPr>
            <w:r w:rsidRPr="00422327">
              <w:rPr>
                <w:rFonts w:ascii="Trebuchet MS" w:hAnsi="Trebuchet MS"/>
                <w:bCs/>
              </w:rPr>
              <w:t>Is the timetable for presentations of shortlist suppliers fixed or is there any flexibility or opportunity for this to be deferred to the following week</w:t>
            </w:r>
          </w:p>
        </w:tc>
        <w:tc>
          <w:tcPr>
            <w:tcW w:w="5940" w:type="dxa"/>
          </w:tcPr>
          <w:p w:rsidR="00003B69" w:rsidRPr="00422327" w:rsidRDefault="00003B69" w:rsidP="0053289D">
            <w:pPr>
              <w:rPr>
                <w:rFonts w:ascii="Trebuchet MS" w:hAnsi="Trebuchet MS" w:cs="Arial"/>
                <w:lang w:val="en-US"/>
              </w:rPr>
            </w:pPr>
            <w:r w:rsidRPr="00422327">
              <w:rPr>
                <w:rFonts w:ascii="Trebuchet MS" w:hAnsi="Trebuchet MS" w:cs="Arial"/>
                <w:lang w:val="en-US"/>
              </w:rPr>
              <w:t xml:space="preserve">The timetable detailed within the specification is fixed. </w:t>
            </w:r>
          </w:p>
        </w:tc>
        <w:tc>
          <w:tcPr>
            <w:tcW w:w="1559" w:type="dxa"/>
          </w:tcPr>
          <w:p w:rsidR="00003B69" w:rsidRDefault="00003B69" w:rsidP="0053289D">
            <w:pPr>
              <w:rPr>
                <w:rFonts w:ascii="Trebuchet MS" w:hAnsi="Trebuchet MS" w:cs="Arial"/>
                <w:lang w:val="en-US"/>
              </w:rPr>
            </w:pPr>
          </w:p>
        </w:tc>
      </w:tr>
      <w:tr w:rsidR="00781F89" w:rsidRPr="00781F89" w:rsidTr="00005902">
        <w:tc>
          <w:tcPr>
            <w:tcW w:w="567" w:type="dxa"/>
          </w:tcPr>
          <w:p w:rsidR="00781F89" w:rsidRPr="00781F89" w:rsidRDefault="00781F89" w:rsidP="0053289D">
            <w:pPr>
              <w:rPr>
                <w:rFonts w:ascii="Trebuchet MS" w:hAnsi="Trebuchet MS" w:cs="Arial"/>
                <w:lang w:val="en-US"/>
              </w:rPr>
            </w:pPr>
            <w:r>
              <w:rPr>
                <w:rFonts w:ascii="Trebuchet MS" w:hAnsi="Trebuchet MS" w:cs="Arial"/>
                <w:lang w:val="en-US"/>
              </w:rPr>
              <w:t>16</w:t>
            </w:r>
          </w:p>
        </w:tc>
        <w:tc>
          <w:tcPr>
            <w:tcW w:w="1560" w:type="dxa"/>
          </w:tcPr>
          <w:p w:rsidR="00781F89" w:rsidRPr="00781F89" w:rsidRDefault="00781F89" w:rsidP="0053289D">
            <w:pPr>
              <w:rPr>
                <w:rFonts w:ascii="Trebuchet MS" w:hAnsi="Trebuchet MS" w:cs="Arial"/>
                <w:lang w:val="en-US"/>
              </w:rPr>
            </w:pPr>
            <w:r>
              <w:rPr>
                <w:rFonts w:ascii="Trebuchet MS" w:hAnsi="Trebuchet MS" w:cs="Arial"/>
                <w:lang w:val="en-US"/>
              </w:rPr>
              <w:t>07.08.2018</w:t>
            </w:r>
          </w:p>
        </w:tc>
        <w:tc>
          <w:tcPr>
            <w:tcW w:w="5542" w:type="dxa"/>
          </w:tcPr>
          <w:p w:rsidR="00781F89" w:rsidRPr="00781F89" w:rsidRDefault="00781F89" w:rsidP="0053289D">
            <w:pPr>
              <w:rPr>
                <w:rFonts w:ascii="Trebuchet MS" w:hAnsi="Trebuchet MS"/>
                <w:bCs/>
              </w:rPr>
            </w:pPr>
            <w:r>
              <w:rPr>
                <w:rFonts w:ascii="Trebuchet MS" w:hAnsi="Trebuchet MS"/>
                <w:color w:val="1F497D"/>
              </w:rPr>
              <w:t>H</w:t>
            </w:r>
            <w:r w:rsidRPr="00781F89">
              <w:rPr>
                <w:rFonts w:ascii="Trebuchet MS" w:hAnsi="Trebuchet MS"/>
                <w:color w:val="1F497D"/>
              </w:rPr>
              <w:t xml:space="preserve">ow many participants </w:t>
            </w:r>
            <w:r>
              <w:rPr>
                <w:rFonts w:ascii="Trebuchet MS" w:hAnsi="Trebuchet MS"/>
                <w:color w:val="1F497D"/>
              </w:rPr>
              <w:t xml:space="preserve">do </w:t>
            </w:r>
            <w:r w:rsidRPr="00781F89">
              <w:rPr>
                <w:rFonts w:ascii="Trebuchet MS" w:hAnsi="Trebuchet MS"/>
                <w:color w:val="1F497D"/>
              </w:rPr>
              <w:t>you hold initial baseline data for</w:t>
            </w:r>
            <w:r>
              <w:rPr>
                <w:rFonts w:ascii="Trebuchet MS" w:hAnsi="Trebuchet MS"/>
                <w:color w:val="1F497D"/>
              </w:rPr>
              <w:t>?</w:t>
            </w:r>
          </w:p>
        </w:tc>
        <w:tc>
          <w:tcPr>
            <w:tcW w:w="5940" w:type="dxa"/>
          </w:tcPr>
          <w:p w:rsidR="00781F89" w:rsidRPr="00781F89" w:rsidRDefault="00781F89" w:rsidP="0053289D">
            <w:pPr>
              <w:rPr>
                <w:rFonts w:ascii="Trebuchet MS" w:hAnsi="Trebuchet MS" w:cs="Arial"/>
                <w:lang w:val="en-US"/>
              </w:rPr>
            </w:pPr>
            <w:r>
              <w:rPr>
                <w:rFonts w:ascii="Trebuchet MS" w:hAnsi="Trebuchet MS" w:cs="Arial"/>
                <w:lang w:val="en-US"/>
              </w:rPr>
              <w:t>We have approximately 2,000 individuals who have commenced on to the programme and who we hold data for.</w:t>
            </w:r>
            <w:bookmarkStart w:id="0" w:name="_GoBack"/>
            <w:bookmarkEnd w:id="0"/>
          </w:p>
        </w:tc>
        <w:tc>
          <w:tcPr>
            <w:tcW w:w="1559" w:type="dxa"/>
          </w:tcPr>
          <w:p w:rsidR="00781F89" w:rsidRPr="00781F89" w:rsidRDefault="00781F89" w:rsidP="0053289D">
            <w:pPr>
              <w:rPr>
                <w:rFonts w:ascii="Trebuchet MS" w:hAnsi="Trebuchet MS" w:cs="Arial"/>
                <w:lang w:val="en-US"/>
              </w:rPr>
            </w:pPr>
          </w:p>
        </w:tc>
      </w:tr>
    </w:tbl>
    <w:p w:rsidR="005743E7" w:rsidRPr="00781F89" w:rsidRDefault="005743E7">
      <w:pPr>
        <w:rPr>
          <w:rFonts w:ascii="Trebuchet MS" w:hAnsi="Trebuchet MS" w:cs="Arial"/>
          <w:lang w:val="en-US"/>
        </w:rPr>
      </w:pPr>
    </w:p>
    <w:sectPr w:rsidR="005743E7" w:rsidRPr="00781F89"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02" w:rsidRDefault="00005902" w:rsidP="00005902">
      <w:pPr>
        <w:spacing w:after="0" w:line="240" w:lineRule="auto"/>
      </w:pPr>
      <w:r>
        <w:separator/>
      </w:r>
    </w:p>
  </w:endnote>
  <w:endnote w:type="continuationSeparator" w:id="0">
    <w:p w:rsidR="00005902" w:rsidRDefault="00005902"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02" w:rsidRDefault="00005902" w:rsidP="00005902">
      <w:pPr>
        <w:spacing w:after="0" w:line="240" w:lineRule="auto"/>
      </w:pPr>
      <w:r>
        <w:separator/>
      </w:r>
    </w:p>
  </w:footnote>
  <w:footnote w:type="continuationSeparator" w:id="0">
    <w:p w:rsidR="00005902" w:rsidRDefault="00005902"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902" w:rsidRDefault="00005902"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005902" w:rsidRDefault="0000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5"/>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3B69"/>
    <w:rsid w:val="00005902"/>
    <w:rsid w:val="0009540D"/>
    <w:rsid w:val="00360777"/>
    <w:rsid w:val="00422327"/>
    <w:rsid w:val="00461645"/>
    <w:rsid w:val="0053289D"/>
    <w:rsid w:val="005743E7"/>
    <w:rsid w:val="00781F89"/>
    <w:rsid w:val="0085543F"/>
    <w:rsid w:val="008C6772"/>
    <w:rsid w:val="00A53D0D"/>
    <w:rsid w:val="00A709A5"/>
    <w:rsid w:val="00B0343F"/>
    <w:rsid w:val="00D23B5C"/>
    <w:rsid w:val="00DA1B70"/>
    <w:rsid w:val="00DF7387"/>
    <w:rsid w:val="00E300A4"/>
    <w:rsid w:val="00EF0051"/>
    <w:rsid w:val="00F47213"/>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8239"/>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D3FCB4CA</Template>
  <TotalTime>128</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Stephanie Anne Hammond</cp:lastModifiedBy>
  <cp:revision>17</cp:revision>
  <dcterms:created xsi:type="dcterms:W3CDTF">2018-07-17T11:51:00Z</dcterms:created>
  <dcterms:modified xsi:type="dcterms:W3CDTF">2018-08-07T09:47:00Z</dcterms:modified>
</cp:coreProperties>
</file>