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10"/>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32DDEC52" w14:textId="0E1C5BD3"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4F042E">
              <w:rPr>
                <w:noProof/>
                <w:webHidden/>
              </w:rPr>
              <w:t>1</w:t>
            </w:r>
            <w:r w:rsidR="006356BC">
              <w:rPr>
                <w:noProof/>
                <w:webHidden/>
              </w:rPr>
              <w:fldChar w:fldCharType="end"/>
            </w:r>
          </w:hyperlink>
        </w:p>
        <w:p w14:paraId="06BFCB2D" w14:textId="081713D9"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6356BC">
              <w:rPr>
                <w:noProof/>
                <w:webHidden/>
              </w:rPr>
              <w:fldChar w:fldCharType="begin"/>
            </w:r>
            <w:r w:rsidR="006356BC">
              <w:rPr>
                <w:noProof/>
                <w:webHidden/>
              </w:rPr>
              <w:instrText xml:space="preserve"> PAGEREF _Toc12278063 \h </w:instrText>
            </w:r>
            <w:r w:rsidR="006356BC">
              <w:rPr>
                <w:noProof/>
                <w:webHidden/>
              </w:rPr>
            </w:r>
            <w:r w:rsidR="006356BC">
              <w:rPr>
                <w:noProof/>
                <w:webHidden/>
              </w:rPr>
              <w:fldChar w:fldCharType="separate"/>
            </w:r>
            <w:r w:rsidR="004F042E">
              <w:rPr>
                <w:noProof/>
                <w:webHidden/>
              </w:rPr>
              <w:t>5</w:t>
            </w:r>
            <w:r w:rsidR="006356BC">
              <w:rPr>
                <w:noProof/>
                <w:webHidden/>
              </w:rPr>
              <w:fldChar w:fldCharType="end"/>
            </w:r>
          </w:hyperlink>
        </w:p>
        <w:p w14:paraId="06E23878" w14:textId="40DE2CAA"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BE21A6">
              <w:rPr>
                <w:rStyle w:val="Hyperlink"/>
                <w:rFonts w:ascii="Helvetica Neue" w:eastAsia="Helvetica Neue" w:hAnsi="Helvetica Neue" w:cs="Helvetica Neue"/>
                <w:noProof/>
              </w:rPr>
              <w:t>Principle contact details</w:t>
            </w:r>
            <w:r w:rsidR="006356BC">
              <w:rPr>
                <w:noProof/>
                <w:webHidden/>
              </w:rPr>
              <w:tab/>
            </w:r>
            <w:r w:rsidR="006356BC">
              <w:rPr>
                <w:noProof/>
                <w:webHidden/>
              </w:rPr>
              <w:fldChar w:fldCharType="begin"/>
            </w:r>
            <w:r w:rsidR="006356BC">
              <w:rPr>
                <w:noProof/>
                <w:webHidden/>
              </w:rPr>
              <w:instrText xml:space="preserve"> PAGEREF _Toc12278064 \h </w:instrText>
            </w:r>
            <w:r w:rsidR="006356BC">
              <w:rPr>
                <w:noProof/>
                <w:webHidden/>
              </w:rPr>
            </w:r>
            <w:r w:rsidR="006356BC">
              <w:rPr>
                <w:noProof/>
                <w:webHidden/>
              </w:rPr>
              <w:fldChar w:fldCharType="separate"/>
            </w:r>
            <w:r w:rsidR="004F042E">
              <w:rPr>
                <w:noProof/>
                <w:webHidden/>
              </w:rPr>
              <w:t>6</w:t>
            </w:r>
            <w:r w:rsidR="006356BC">
              <w:rPr>
                <w:noProof/>
                <w:webHidden/>
              </w:rPr>
              <w:fldChar w:fldCharType="end"/>
            </w:r>
          </w:hyperlink>
        </w:p>
        <w:p w14:paraId="2F9D1322" w14:textId="71AA6E1D"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6356BC">
              <w:rPr>
                <w:noProof/>
                <w:webHidden/>
              </w:rPr>
              <w:fldChar w:fldCharType="begin"/>
            </w:r>
            <w:r w:rsidR="006356BC">
              <w:rPr>
                <w:noProof/>
                <w:webHidden/>
              </w:rPr>
              <w:instrText xml:space="preserve"> PAGEREF _Toc12278065 \h </w:instrText>
            </w:r>
            <w:r w:rsidR="006356BC">
              <w:rPr>
                <w:noProof/>
                <w:webHidden/>
              </w:rPr>
            </w:r>
            <w:r w:rsidR="006356BC">
              <w:rPr>
                <w:noProof/>
                <w:webHidden/>
              </w:rPr>
              <w:fldChar w:fldCharType="separate"/>
            </w:r>
            <w:r w:rsidR="004F042E">
              <w:rPr>
                <w:noProof/>
                <w:webHidden/>
              </w:rPr>
              <w:t>6</w:t>
            </w:r>
            <w:r w:rsidR="006356BC">
              <w:rPr>
                <w:noProof/>
                <w:webHidden/>
              </w:rPr>
              <w:fldChar w:fldCharType="end"/>
            </w:r>
          </w:hyperlink>
        </w:p>
        <w:p w14:paraId="37F3DA64" w14:textId="24F75827"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6356BC">
              <w:rPr>
                <w:noProof/>
                <w:webHidden/>
              </w:rPr>
              <w:fldChar w:fldCharType="begin"/>
            </w:r>
            <w:r w:rsidR="006356BC">
              <w:rPr>
                <w:noProof/>
                <w:webHidden/>
              </w:rPr>
              <w:instrText xml:space="preserve"> PAGEREF _Toc12278066 \h </w:instrText>
            </w:r>
            <w:r w:rsidR="006356BC">
              <w:rPr>
                <w:noProof/>
                <w:webHidden/>
              </w:rPr>
            </w:r>
            <w:r w:rsidR="006356BC">
              <w:rPr>
                <w:noProof/>
                <w:webHidden/>
              </w:rPr>
              <w:fldChar w:fldCharType="separate"/>
            </w:r>
            <w:r w:rsidR="004F042E">
              <w:rPr>
                <w:noProof/>
                <w:webHidden/>
              </w:rPr>
              <w:t>7</w:t>
            </w:r>
            <w:r w:rsidR="006356BC">
              <w:rPr>
                <w:noProof/>
                <w:webHidden/>
              </w:rPr>
              <w:fldChar w:fldCharType="end"/>
            </w:r>
          </w:hyperlink>
        </w:p>
        <w:p w14:paraId="210DFC68" w14:textId="00BAC88D"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6356BC">
              <w:rPr>
                <w:noProof/>
                <w:webHidden/>
              </w:rPr>
              <w:fldChar w:fldCharType="begin"/>
            </w:r>
            <w:r w:rsidR="006356BC">
              <w:rPr>
                <w:noProof/>
                <w:webHidden/>
              </w:rPr>
              <w:instrText xml:space="preserve"> PAGEREF _Toc12278067 \h </w:instrText>
            </w:r>
            <w:r w:rsidR="006356BC">
              <w:rPr>
                <w:noProof/>
                <w:webHidden/>
              </w:rPr>
            </w:r>
            <w:r w:rsidR="006356BC">
              <w:rPr>
                <w:noProof/>
                <w:webHidden/>
              </w:rPr>
              <w:fldChar w:fldCharType="separate"/>
            </w:r>
            <w:r w:rsidR="004F042E">
              <w:rPr>
                <w:noProof/>
                <w:webHidden/>
              </w:rPr>
              <w:t>8</w:t>
            </w:r>
            <w:r w:rsidR="006356BC">
              <w:rPr>
                <w:noProof/>
                <w:webHidden/>
              </w:rPr>
              <w:fldChar w:fldCharType="end"/>
            </w:r>
          </w:hyperlink>
        </w:p>
        <w:p w14:paraId="3098DF99" w14:textId="2AD160DE"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6356BC">
              <w:rPr>
                <w:noProof/>
                <w:webHidden/>
              </w:rPr>
              <w:fldChar w:fldCharType="begin"/>
            </w:r>
            <w:r w:rsidR="006356BC">
              <w:rPr>
                <w:noProof/>
                <w:webHidden/>
              </w:rPr>
              <w:instrText xml:space="preserve"> PAGEREF _Toc12278068 \h </w:instrText>
            </w:r>
            <w:r w:rsidR="006356BC">
              <w:rPr>
                <w:noProof/>
                <w:webHidden/>
              </w:rPr>
            </w:r>
            <w:r w:rsidR="006356BC">
              <w:rPr>
                <w:noProof/>
                <w:webHidden/>
              </w:rPr>
              <w:fldChar w:fldCharType="separate"/>
            </w:r>
            <w:r w:rsidR="004F042E">
              <w:rPr>
                <w:noProof/>
                <w:webHidden/>
              </w:rPr>
              <w:t>8</w:t>
            </w:r>
            <w:r w:rsidR="006356BC">
              <w:rPr>
                <w:noProof/>
                <w:webHidden/>
              </w:rPr>
              <w:fldChar w:fldCharType="end"/>
            </w:r>
          </w:hyperlink>
        </w:p>
        <w:p w14:paraId="73C6C4CC" w14:textId="23F695E7"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6356BC">
              <w:rPr>
                <w:noProof/>
                <w:webHidden/>
              </w:rPr>
              <w:fldChar w:fldCharType="begin"/>
            </w:r>
            <w:r w:rsidR="006356BC">
              <w:rPr>
                <w:noProof/>
                <w:webHidden/>
              </w:rPr>
              <w:instrText xml:space="preserve"> PAGEREF _Toc12278069 \h </w:instrText>
            </w:r>
            <w:r w:rsidR="006356BC">
              <w:rPr>
                <w:noProof/>
                <w:webHidden/>
              </w:rPr>
            </w:r>
            <w:r w:rsidR="006356BC">
              <w:rPr>
                <w:noProof/>
                <w:webHidden/>
              </w:rPr>
              <w:fldChar w:fldCharType="separate"/>
            </w:r>
            <w:r w:rsidR="004F042E">
              <w:rPr>
                <w:noProof/>
                <w:webHidden/>
              </w:rPr>
              <w:t>9</w:t>
            </w:r>
            <w:r w:rsidR="006356BC">
              <w:rPr>
                <w:noProof/>
                <w:webHidden/>
              </w:rPr>
              <w:fldChar w:fldCharType="end"/>
            </w:r>
          </w:hyperlink>
        </w:p>
        <w:p w14:paraId="2B78CC9B" w14:textId="759DB679"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6356BC">
              <w:rPr>
                <w:noProof/>
                <w:webHidden/>
              </w:rPr>
              <w:fldChar w:fldCharType="begin"/>
            </w:r>
            <w:r w:rsidR="006356BC">
              <w:rPr>
                <w:noProof/>
                <w:webHidden/>
              </w:rPr>
              <w:instrText xml:space="preserve"> PAGEREF _Toc12278070 \h </w:instrText>
            </w:r>
            <w:r w:rsidR="006356BC">
              <w:rPr>
                <w:noProof/>
                <w:webHidden/>
              </w:rPr>
            </w:r>
            <w:r w:rsidR="006356BC">
              <w:rPr>
                <w:noProof/>
                <w:webHidden/>
              </w:rPr>
              <w:fldChar w:fldCharType="separate"/>
            </w:r>
            <w:r w:rsidR="004F042E">
              <w:rPr>
                <w:noProof/>
                <w:webHidden/>
              </w:rPr>
              <w:t>10</w:t>
            </w:r>
            <w:r w:rsidR="006356BC">
              <w:rPr>
                <w:noProof/>
                <w:webHidden/>
              </w:rPr>
              <w:fldChar w:fldCharType="end"/>
            </w:r>
          </w:hyperlink>
        </w:p>
        <w:p w14:paraId="544E31F2" w14:textId="78E6A9F7"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4F042E">
              <w:rPr>
                <w:noProof/>
                <w:webHidden/>
              </w:rPr>
              <w:t>10</w:t>
            </w:r>
          </w:hyperlink>
        </w:p>
        <w:p w14:paraId="56DEF05F" w14:textId="23617C18"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6356BC">
              <w:rPr>
                <w:noProof/>
                <w:webHidden/>
              </w:rPr>
              <w:fldChar w:fldCharType="begin"/>
            </w:r>
            <w:r w:rsidR="006356BC">
              <w:rPr>
                <w:noProof/>
                <w:webHidden/>
              </w:rPr>
              <w:instrText xml:space="preserve"> PAGEREF _Toc12278072 \h </w:instrText>
            </w:r>
            <w:r w:rsidR="006356BC">
              <w:rPr>
                <w:noProof/>
                <w:webHidden/>
              </w:rPr>
            </w:r>
            <w:r w:rsidR="006356BC">
              <w:rPr>
                <w:noProof/>
                <w:webHidden/>
              </w:rPr>
              <w:fldChar w:fldCharType="separate"/>
            </w:r>
            <w:r w:rsidR="004F042E">
              <w:rPr>
                <w:noProof/>
                <w:webHidden/>
              </w:rPr>
              <w:t>11</w:t>
            </w:r>
            <w:r w:rsidR="006356BC">
              <w:rPr>
                <w:noProof/>
                <w:webHidden/>
              </w:rPr>
              <w:fldChar w:fldCharType="end"/>
            </w:r>
          </w:hyperlink>
        </w:p>
        <w:p w14:paraId="41B85616" w14:textId="21A5CD96"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6356BC">
              <w:rPr>
                <w:noProof/>
                <w:webHidden/>
              </w:rPr>
              <w:fldChar w:fldCharType="begin"/>
            </w:r>
            <w:r w:rsidR="006356BC">
              <w:rPr>
                <w:noProof/>
                <w:webHidden/>
              </w:rPr>
              <w:instrText xml:space="preserve"> PAGEREF _Toc12278073 \h </w:instrText>
            </w:r>
            <w:r w:rsidR="006356BC">
              <w:rPr>
                <w:noProof/>
                <w:webHidden/>
              </w:rPr>
            </w:r>
            <w:r w:rsidR="006356BC">
              <w:rPr>
                <w:noProof/>
                <w:webHidden/>
              </w:rPr>
              <w:fldChar w:fldCharType="separate"/>
            </w:r>
            <w:r w:rsidR="004F042E">
              <w:rPr>
                <w:noProof/>
                <w:webHidden/>
              </w:rPr>
              <w:t>11</w:t>
            </w:r>
            <w:r w:rsidR="006356BC">
              <w:rPr>
                <w:noProof/>
                <w:webHidden/>
              </w:rPr>
              <w:fldChar w:fldCharType="end"/>
            </w:r>
          </w:hyperlink>
        </w:p>
        <w:p w14:paraId="57CB6135" w14:textId="773C7D9B"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6356BC">
              <w:rPr>
                <w:noProof/>
                <w:webHidden/>
              </w:rPr>
              <w:fldChar w:fldCharType="begin"/>
            </w:r>
            <w:r w:rsidR="006356BC">
              <w:rPr>
                <w:noProof/>
                <w:webHidden/>
              </w:rPr>
              <w:instrText xml:space="preserve"> PAGEREF _Toc12278074 \h </w:instrText>
            </w:r>
            <w:r w:rsidR="006356BC">
              <w:rPr>
                <w:noProof/>
                <w:webHidden/>
              </w:rPr>
            </w:r>
            <w:r w:rsidR="006356BC">
              <w:rPr>
                <w:noProof/>
                <w:webHidden/>
              </w:rPr>
              <w:fldChar w:fldCharType="separate"/>
            </w:r>
            <w:r w:rsidR="004F042E">
              <w:rPr>
                <w:noProof/>
                <w:webHidden/>
              </w:rPr>
              <w:t>11</w:t>
            </w:r>
            <w:r w:rsidR="006356BC">
              <w:rPr>
                <w:noProof/>
                <w:webHidden/>
              </w:rPr>
              <w:fldChar w:fldCharType="end"/>
            </w:r>
          </w:hyperlink>
        </w:p>
        <w:p w14:paraId="305D1894" w14:textId="610BB194"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6356BC">
              <w:rPr>
                <w:noProof/>
                <w:webHidden/>
              </w:rPr>
              <w:fldChar w:fldCharType="begin"/>
            </w:r>
            <w:r w:rsidR="006356BC">
              <w:rPr>
                <w:noProof/>
                <w:webHidden/>
              </w:rPr>
              <w:instrText xml:space="preserve"> PAGEREF _Toc12278075 \h </w:instrText>
            </w:r>
            <w:r w:rsidR="006356BC">
              <w:rPr>
                <w:noProof/>
                <w:webHidden/>
              </w:rPr>
            </w:r>
            <w:r w:rsidR="006356BC">
              <w:rPr>
                <w:noProof/>
                <w:webHidden/>
              </w:rPr>
              <w:fldChar w:fldCharType="separate"/>
            </w:r>
            <w:r w:rsidR="004F042E">
              <w:rPr>
                <w:noProof/>
                <w:webHidden/>
              </w:rPr>
              <w:t>12</w:t>
            </w:r>
            <w:r w:rsidR="006356BC">
              <w:rPr>
                <w:noProof/>
                <w:webHidden/>
              </w:rPr>
              <w:fldChar w:fldCharType="end"/>
            </w:r>
          </w:hyperlink>
        </w:p>
        <w:p w14:paraId="7E84B5EF" w14:textId="0DD3A3B3"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6356BC">
              <w:rPr>
                <w:noProof/>
                <w:webHidden/>
              </w:rPr>
              <w:fldChar w:fldCharType="begin"/>
            </w:r>
            <w:r w:rsidR="006356BC">
              <w:rPr>
                <w:noProof/>
                <w:webHidden/>
              </w:rPr>
              <w:instrText xml:space="preserve"> PAGEREF _Toc12278076 \h </w:instrText>
            </w:r>
            <w:r w:rsidR="006356BC">
              <w:rPr>
                <w:noProof/>
                <w:webHidden/>
              </w:rPr>
            </w:r>
            <w:r w:rsidR="006356BC">
              <w:rPr>
                <w:noProof/>
                <w:webHidden/>
              </w:rPr>
              <w:fldChar w:fldCharType="separate"/>
            </w:r>
            <w:r w:rsidR="004F042E">
              <w:rPr>
                <w:noProof/>
                <w:webHidden/>
              </w:rPr>
              <w:t>13</w:t>
            </w:r>
            <w:r w:rsidR="006356BC">
              <w:rPr>
                <w:noProof/>
                <w:webHidden/>
              </w:rPr>
              <w:fldChar w:fldCharType="end"/>
            </w:r>
          </w:hyperlink>
        </w:p>
        <w:p w14:paraId="44449FAA" w14:textId="0CA2BDE5"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6356BC">
              <w:rPr>
                <w:noProof/>
                <w:webHidden/>
              </w:rPr>
              <w:fldChar w:fldCharType="begin"/>
            </w:r>
            <w:r w:rsidR="006356BC">
              <w:rPr>
                <w:noProof/>
                <w:webHidden/>
              </w:rPr>
              <w:instrText xml:space="preserve"> PAGEREF _Toc12278077 \h </w:instrText>
            </w:r>
            <w:r w:rsidR="006356BC">
              <w:rPr>
                <w:noProof/>
                <w:webHidden/>
              </w:rPr>
            </w:r>
            <w:r w:rsidR="006356BC">
              <w:rPr>
                <w:noProof/>
                <w:webHidden/>
              </w:rPr>
              <w:fldChar w:fldCharType="separate"/>
            </w:r>
            <w:r w:rsidR="004F042E">
              <w:rPr>
                <w:noProof/>
                <w:webHidden/>
              </w:rPr>
              <w:t>13</w:t>
            </w:r>
            <w:r w:rsidR="006356BC">
              <w:rPr>
                <w:noProof/>
                <w:webHidden/>
              </w:rPr>
              <w:fldChar w:fldCharType="end"/>
            </w:r>
          </w:hyperlink>
        </w:p>
        <w:p w14:paraId="17AE10C1" w14:textId="09A0F09E"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6356BC">
              <w:rPr>
                <w:noProof/>
                <w:webHidden/>
              </w:rPr>
              <w:fldChar w:fldCharType="begin"/>
            </w:r>
            <w:r w:rsidR="006356BC">
              <w:rPr>
                <w:noProof/>
                <w:webHidden/>
              </w:rPr>
              <w:instrText xml:space="preserve"> PAGEREF _Toc12278078 \h </w:instrText>
            </w:r>
            <w:r w:rsidR="006356BC">
              <w:rPr>
                <w:noProof/>
                <w:webHidden/>
              </w:rPr>
            </w:r>
            <w:r w:rsidR="006356BC">
              <w:rPr>
                <w:noProof/>
                <w:webHidden/>
              </w:rPr>
              <w:fldChar w:fldCharType="separate"/>
            </w:r>
            <w:r w:rsidR="004F042E">
              <w:rPr>
                <w:noProof/>
                <w:webHidden/>
              </w:rPr>
              <w:t>14</w:t>
            </w:r>
            <w:r w:rsidR="006356BC">
              <w:rPr>
                <w:noProof/>
                <w:webHidden/>
              </w:rPr>
              <w:fldChar w:fldCharType="end"/>
            </w:r>
          </w:hyperlink>
        </w:p>
        <w:p w14:paraId="0BC58758" w14:textId="4D2C1ED1"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6356BC">
              <w:rPr>
                <w:noProof/>
                <w:webHidden/>
              </w:rPr>
              <w:fldChar w:fldCharType="begin"/>
            </w:r>
            <w:r w:rsidR="006356BC">
              <w:rPr>
                <w:noProof/>
                <w:webHidden/>
              </w:rPr>
              <w:instrText xml:space="preserve"> PAGEREF _Toc12278079 \h </w:instrText>
            </w:r>
            <w:r w:rsidR="006356BC">
              <w:rPr>
                <w:noProof/>
                <w:webHidden/>
              </w:rPr>
            </w:r>
            <w:r w:rsidR="006356BC">
              <w:rPr>
                <w:noProof/>
                <w:webHidden/>
              </w:rPr>
              <w:fldChar w:fldCharType="separate"/>
            </w:r>
            <w:r w:rsidR="004F042E">
              <w:rPr>
                <w:noProof/>
                <w:webHidden/>
              </w:rPr>
              <w:t>14</w:t>
            </w:r>
            <w:r w:rsidR="006356BC">
              <w:rPr>
                <w:noProof/>
                <w:webHidden/>
              </w:rPr>
              <w:fldChar w:fldCharType="end"/>
            </w:r>
          </w:hyperlink>
        </w:p>
        <w:p w14:paraId="33E5FC88" w14:textId="13086D66"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6356BC">
              <w:rPr>
                <w:noProof/>
                <w:webHidden/>
              </w:rPr>
              <w:fldChar w:fldCharType="begin"/>
            </w:r>
            <w:r w:rsidR="006356BC">
              <w:rPr>
                <w:noProof/>
                <w:webHidden/>
              </w:rPr>
              <w:instrText xml:space="preserve"> PAGEREF _Toc12278080 \h </w:instrText>
            </w:r>
            <w:r w:rsidR="006356BC">
              <w:rPr>
                <w:noProof/>
                <w:webHidden/>
              </w:rPr>
            </w:r>
            <w:r w:rsidR="006356BC">
              <w:rPr>
                <w:noProof/>
                <w:webHidden/>
              </w:rPr>
              <w:fldChar w:fldCharType="separate"/>
            </w:r>
            <w:r w:rsidR="004F042E">
              <w:rPr>
                <w:noProof/>
                <w:webHidden/>
              </w:rPr>
              <w:t>15</w:t>
            </w:r>
            <w:r w:rsidR="006356BC">
              <w:rPr>
                <w:noProof/>
                <w:webHidden/>
              </w:rPr>
              <w:fldChar w:fldCharType="end"/>
            </w:r>
          </w:hyperlink>
        </w:p>
        <w:p w14:paraId="1915C4C6" w14:textId="18181C19"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6356BC">
              <w:rPr>
                <w:noProof/>
                <w:webHidden/>
              </w:rPr>
              <w:fldChar w:fldCharType="begin"/>
            </w:r>
            <w:r w:rsidR="006356BC">
              <w:rPr>
                <w:noProof/>
                <w:webHidden/>
              </w:rPr>
              <w:instrText xml:space="preserve"> PAGEREF _Toc12278081 \h </w:instrText>
            </w:r>
            <w:r w:rsidR="006356BC">
              <w:rPr>
                <w:noProof/>
                <w:webHidden/>
              </w:rPr>
            </w:r>
            <w:r w:rsidR="006356BC">
              <w:rPr>
                <w:noProof/>
                <w:webHidden/>
              </w:rPr>
              <w:fldChar w:fldCharType="separate"/>
            </w:r>
            <w:r w:rsidR="004F042E">
              <w:rPr>
                <w:noProof/>
                <w:webHidden/>
              </w:rPr>
              <w:t>15</w:t>
            </w:r>
            <w:r w:rsidR="006356BC">
              <w:rPr>
                <w:noProof/>
                <w:webHidden/>
              </w:rPr>
              <w:fldChar w:fldCharType="end"/>
            </w:r>
          </w:hyperlink>
        </w:p>
        <w:p w14:paraId="732AB1D3" w14:textId="005BFAB0"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6356BC">
              <w:rPr>
                <w:noProof/>
                <w:webHidden/>
              </w:rPr>
              <w:fldChar w:fldCharType="begin"/>
            </w:r>
            <w:r w:rsidR="006356BC">
              <w:rPr>
                <w:noProof/>
                <w:webHidden/>
              </w:rPr>
              <w:instrText xml:space="preserve"> PAGEREF _Toc12278082 \h </w:instrText>
            </w:r>
            <w:r w:rsidR="006356BC">
              <w:rPr>
                <w:noProof/>
                <w:webHidden/>
              </w:rPr>
            </w:r>
            <w:r w:rsidR="006356BC">
              <w:rPr>
                <w:noProof/>
                <w:webHidden/>
              </w:rPr>
              <w:fldChar w:fldCharType="separate"/>
            </w:r>
            <w:r w:rsidR="004F042E">
              <w:rPr>
                <w:noProof/>
                <w:webHidden/>
              </w:rPr>
              <w:t>16</w:t>
            </w:r>
            <w:r w:rsidR="006356BC">
              <w:rPr>
                <w:noProof/>
                <w:webHidden/>
              </w:rPr>
              <w:fldChar w:fldCharType="end"/>
            </w:r>
          </w:hyperlink>
        </w:p>
        <w:p w14:paraId="47F4D9F2" w14:textId="7CCCCF73"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6356BC">
              <w:rPr>
                <w:noProof/>
                <w:webHidden/>
              </w:rPr>
              <w:fldChar w:fldCharType="begin"/>
            </w:r>
            <w:r w:rsidR="006356BC">
              <w:rPr>
                <w:noProof/>
                <w:webHidden/>
              </w:rPr>
              <w:instrText xml:space="preserve"> PAGEREF _Toc12278083 \h </w:instrText>
            </w:r>
            <w:r w:rsidR="006356BC">
              <w:rPr>
                <w:noProof/>
                <w:webHidden/>
              </w:rPr>
            </w:r>
            <w:r w:rsidR="006356BC">
              <w:rPr>
                <w:noProof/>
                <w:webHidden/>
              </w:rPr>
              <w:fldChar w:fldCharType="separate"/>
            </w:r>
            <w:r w:rsidR="004F042E">
              <w:rPr>
                <w:noProof/>
                <w:webHidden/>
              </w:rPr>
              <w:t>17</w:t>
            </w:r>
            <w:r w:rsidR="006356BC">
              <w:rPr>
                <w:noProof/>
                <w:webHidden/>
              </w:rPr>
              <w:fldChar w:fldCharType="end"/>
            </w:r>
          </w:hyperlink>
        </w:p>
        <w:p w14:paraId="175A0124" w14:textId="16630FFC"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6356BC">
              <w:rPr>
                <w:noProof/>
                <w:webHidden/>
              </w:rPr>
              <w:fldChar w:fldCharType="begin"/>
            </w:r>
            <w:r w:rsidR="006356BC">
              <w:rPr>
                <w:noProof/>
                <w:webHidden/>
              </w:rPr>
              <w:instrText xml:space="preserve"> PAGEREF _Toc12278084 \h </w:instrText>
            </w:r>
            <w:r w:rsidR="006356BC">
              <w:rPr>
                <w:noProof/>
                <w:webHidden/>
              </w:rPr>
            </w:r>
            <w:r w:rsidR="006356BC">
              <w:rPr>
                <w:noProof/>
                <w:webHidden/>
              </w:rPr>
              <w:fldChar w:fldCharType="separate"/>
            </w:r>
            <w:r w:rsidR="004F042E">
              <w:rPr>
                <w:noProof/>
                <w:webHidden/>
              </w:rPr>
              <w:t>18</w:t>
            </w:r>
            <w:r w:rsidR="006356BC">
              <w:rPr>
                <w:noProof/>
                <w:webHidden/>
              </w:rPr>
              <w:fldChar w:fldCharType="end"/>
            </w:r>
          </w:hyperlink>
        </w:p>
        <w:p w14:paraId="72EA8EF4" w14:textId="5F90A93D"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6356BC">
              <w:rPr>
                <w:noProof/>
                <w:webHidden/>
              </w:rPr>
              <w:fldChar w:fldCharType="begin"/>
            </w:r>
            <w:r w:rsidR="006356BC">
              <w:rPr>
                <w:noProof/>
                <w:webHidden/>
              </w:rPr>
              <w:instrText xml:space="preserve"> PAGEREF _Toc12278085 \h </w:instrText>
            </w:r>
            <w:r w:rsidR="006356BC">
              <w:rPr>
                <w:noProof/>
                <w:webHidden/>
              </w:rPr>
            </w:r>
            <w:r w:rsidR="006356BC">
              <w:rPr>
                <w:noProof/>
                <w:webHidden/>
              </w:rPr>
              <w:fldChar w:fldCharType="separate"/>
            </w:r>
            <w:r w:rsidR="004F042E">
              <w:rPr>
                <w:noProof/>
                <w:webHidden/>
              </w:rPr>
              <w:t>18</w:t>
            </w:r>
            <w:r w:rsidR="006356BC">
              <w:rPr>
                <w:noProof/>
                <w:webHidden/>
              </w:rPr>
              <w:fldChar w:fldCharType="end"/>
            </w:r>
          </w:hyperlink>
        </w:p>
        <w:p w14:paraId="2B7B0E6B" w14:textId="268A1576"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6356BC">
              <w:rPr>
                <w:noProof/>
                <w:webHidden/>
              </w:rPr>
              <w:fldChar w:fldCharType="begin"/>
            </w:r>
            <w:r w:rsidR="006356BC">
              <w:rPr>
                <w:noProof/>
                <w:webHidden/>
              </w:rPr>
              <w:instrText xml:space="preserve"> PAGEREF _Toc12278086 \h </w:instrText>
            </w:r>
            <w:r w:rsidR="006356BC">
              <w:rPr>
                <w:noProof/>
                <w:webHidden/>
              </w:rPr>
            </w:r>
            <w:r w:rsidR="006356BC">
              <w:rPr>
                <w:noProof/>
                <w:webHidden/>
              </w:rPr>
              <w:fldChar w:fldCharType="separate"/>
            </w:r>
            <w:r w:rsidR="004F042E">
              <w:rPr>
                <w:noProof/>
                <w:webHidden/>
              </w:rPr>
              <w:t>19</w:t>
            </w:r>
            <w:r w:rsidR="006356BC">
              <w:rPr>
                <w:noProof/>
                <w:webHidden/>
              </w:rPr>
              <w:fldChar w:fldCharType="end"/>
            </w:r>
          </w:hyperlink>
        </w:p>
        <w:p w14:paraId="2AE4E861" w14:textId="59303AE5"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6356BC">
              <w:rPr>
                <w:noProof/>
                <w:webHidden/>
              </w:rPr>
              <w:fldChar w:fldCharType="begin"/>
            </w:r>
            <w:r w:rsidR="006356BC">
              <w:rPr>
                <w:noProof/>
                <w:webHidden/>
              </w:rPr>
              <w:instrText xml:space="preserve"> PAGEREF _Toc12278087 \h </w:instrText>
            </w:r>
            <w:r w:rsidR="006356BC">
              <w:rPr>
                <w:noProof/>
                <w:webHidden/>
              </w:rPr>
            </w:r>
            <w:r w:rsidR="006356BC">
              <w:rPr>
                <w:noProof/>
                <w:webHidden/>
              </w:rPr>
              <w:fldChar w:fldCharType="separate"/>
            </w:r>
            <w:r w:rsidR="004F042E">
              <w:rPr>
                <w:noProof/>
                <w:webHidden/>
              </w:rPr>
              <w:t>20</w:t>
            </w:r>
            <w:r w:rsidR="006356BC">
              <w:rPr>
                <w:noProof/>
                <w:webHidden/>
              </w:rPr>
              <w:fldChar w:fldCharType="end"/>
            </w:r>
          </w:hyperlink>
        </w:p>
        <w:p w14:paraId="2AB38BFC" w14:textId="64E01AF4"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6356BC">
              <w:rPr>
                <w:noProof/>
                <w:webHidden/>
              </w:rPr>
              <w:fldChar w:fldCharType="begin"/>
            </w:r>
            <w:r w:rsidR="006356BC">
              <w:rPr>
                <w:noProof/>
                <w:webHidden/>
              </w:rPr>
              <w:instrText xml:space="preserve"> PAGEREF _Toc12278088 \h </w:instrText>
            </w:r>
            <w:r w:rsidR="006356BC">
              <w:rPr>
                <w:noProof/>
                <w:webHidden/>
              </w:rPr>
            </w:r>
            <w:r w:rsidR="006356BC">
              <w:rPr>
                <w:noProof/>
                <w:webHidden/>
              </w:rPr>
              <w:fldChar w:fldCharType="separate"/>
            </w:r>
            <w:r w:rsidR="004F042E">
              <w:rPr>
                <w:noProof/>
                <w:webHidden/>
              </w:rPr>
              <w:t>20</w:t>
            </w:r>
            <w:r w:rsidR="006356BC">
              <w:rPr>
                <w:noProof/>
                <w:webHidden/>
              </w:rPr>
              <w:fldChar w:fldCharType="end"/>
            </w:r>
          </w:hyperlink>
        </w:p>
        <w:p w14:paraId="450E059C" w14:textId="61F1C9F4"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6356BC">
              <w:rPr>
                <w:noProof/>
                <w:webHidden/>
              </w:rPr>
              <w:fldChar w:fldCharType="begin"/>
            </w:r>
            <w:r w:rsidR="006356BC">
              <w:rPr>
                <w:noProof/>
                <w:webHidden/>
              </w:rPr>
              <w:instrText xml:space="preserve"> PAGEREF _Toc12278089 \h </w:instrText>
            </w:r>
            <w:r w:rsidR="006356BC">
              <w:rPr>
                <w:noProof/>
                <w:webHidden/>
              </w:rPr>
            </w:r>
            <w:r w:rsidR="006356BC">
              <w:rPr>
                <w:noProof/>
                <w:webHidden/>
              </w:rPr>
              <w:fldChar w:fldCharType="separate"/>
            </w:r>
            <w:r w:rsidR="004F042E">
              <w:rPr>
                <w:noProof/>
                <w:webHidden/>
              </w:rPr>
              <w:t>21</w:t>
            </w:r>
            <w:r w:rsidR="006356BC">
              <w:rPr>
                <w:noProof/>
                <w:webHidden/>
              </w:rPr>
              <w:fldChar w:fldCharType="end"/>
            </w:r>
          </w:hyperlink>
        </w:p>
        <w:p w14:paraId="45F9FAF4" w14:textId="336BF7F0"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6356BC">
              <w:rPr>
                <w:noProof/>
                <w:webHidden/>
              </w:rPr>
              <w:fldChar w:fldCharType="begin"/>
            </w:r>
            <w:r w:rsidR="006356BC">
              <w:rPr>
                <w:noProof/>
                <w:webHidden/>
              </w:rPr>
              <w:instrText xml:space="preserve"> PAGEREF _Toc12278090 \h </w:instrText>
            </w:r>
            <w:r w:rsidR="006356BC">
              <w:rPr>
                <w:noProof/>
                <w:webHidden/>
              </w:rPr>
            </w:r>
            <w:r w:rsidR="006356BC">
              <w:rPr>
                <w:noProof/>
                <w:webHidden/>
              </w:rPr>
              <w:fldChar w:fldCharType="separate"/>
            </w:r>
            <w:r w:rsidR="004F042E">
              <w:rPr>
                <w:noProof/>
                <w:webHidden/>
              </w:rPr>
              <w:t>21</w:t>
            </w:r>
            <w:r w:rsidR="006356BC">
              <w:rPr>
                <w:noProof/>
                <w:webHidden/>
              </w:rPr>
              <w:fldChar w:fldCharType="end"/>
            </w:r>
          </w:hyperlink>
        </w:p>
        <w:p w14:paraId="221D2ED8" w14:textId="1A2BEBFE"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6356BC">
              <w:rPr>
                <w:noProof/>
                <w:webHidden/>
              </w:rPr>
              <w:fldChar w:fldCharType="begin"/>
            </w:r>
            <w:r w:rsidR="006356BC">
              <w:rPr>
                <w:noProof/>
                <w:webHidden/>
              </w:rPr>
              <w:instrText xml:space="preserve"> PAGEREF _Toc12278091 \h </w:instrText>
            </w:r>
            <w:r w:rsidR="006356BC">
              <w:rPr>
                <w:noProof/>
                <w:webHidden/>
              </w:rPr>
            </w:r>
            <w:r w:rsidR="006356BC">
              <w:rPr>
                <w:noProof/>
                <w:webHidden/>
              </w:rPr>
              <w:fldChar w:fldCharType="separate"/>
            </w:r>
            <w:r w:rsidR="004F042E">
              <w:rPr>
                <w:noProof/>
                <w:webHidden/>
              </w:rPr>
              <w:t>22</w:t>
            </w:r>
            <w:r w:rsidR="006356BC">
              <w:rPr>
                <w:noProof/>
                <w:webHidden/>
              </w:rPr>
              <w:fldChar w:fldCharType="end"/>
            </w:r>
          </w:hyperlink>
        </w:p>
        <w:p w14:paraId="549AE3E4" w14:textId="5483E60A"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6356BC">
              <w:rPr>
                <w:noProof/>
                <w:webHidden/>
              </w:rPr>
              <w:fldChar w:fldCharType="begin"/>
            </w:r>
            <w:r w:rsidR="006356BC">
              <w:rPr>
                <w:noProof/>
                <w:webHidden/>
              </w:rPr>
              <w:instrText xml:space="preserve"> PAGEREF _Toc12278092 \h </w:instrText>
            </w:r>
            <w:r w:rsidR="006356BC">
              <w:rPr>
                <w:noProof/>
                <w:webHidden/>
              </w:rPr>
            </w:r>
            <w:r w:rsidR="006356BC">
              <w:rPr>
                <w:noProof/>
                <w:webHidden/>
              </w:rPr>
              <w:fldChar w:fldCharType="separate"/>
            </w:r>
            <w:r w:rsidR="004F042E">
              <w:rPr>
                <w:noProof/>
                <w:webHidden/>
              </w:rPr>
              <w:t>24</w:t>
            </w:r>
            <w:r w:rsidR="006356BC">
              <w:rPr>
                <w:noProof/>
                <w:webHidden/>
              </w:rPr>
              <w:fldChar w:fldCharType="end"/>
            </w:r>
          </w:hyperlink>
        </w:p>
        <w:p w14:paraId="55259059" w14:textId="69FC7B31"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6356BC">
              <w:rPr>
                <w:noProof/>
                <w:webHidden/>
              </w:rPr>
              <w:fldChar w:fldCharType="begin"/>
            </w:r>
            <w:r w:rsidR="006356BC">
              <w:rPr>
                <w:noProof/>
                <w:webHidden/>
              </w:rPr>
              <w:instrText xml:space="preserve"> PAGEREF _Toc12278093 \h </w:instrText>
            </w:r>
            <w:r w:rsidR="006356BC">
              <w:rPr>
                <w:noProof/>
                <w:webHidden/>
              </w:rPr>
            </w:r>
            <w:r w:rsidR="006356BC">
              <w:rPr>
                <w:noProof/>
                <w:webHidden/>
              </w:rPr>
              <w:fldChar w:fldCharType="separate"/>
            </w:r>
            <w:r w:rsidR="004F042E">
              <w:rPr>
                <w:noProof/>
                <w:webHidden/>
              </w:rPr>
              <w:t>24</w:t>
            </w:r>
            <w:r w:rsidR="006356BC">
              <w:rPr>
                <w:noProof/>
                <w:webHidden/>
              </w:rPr>
              <w:fldChar w:fldCharType="end"/>
            </w:r>
          </w:hyperlink>
        </w:p>
        <w:p w14:paraId="1D1F7D1A" w14:textId="56FD2085"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6356BC">
              <w:rPr>
                <w:noProof/>
                <w:webHidden/>
              </w:rPr>
              <w:fldChar w:fldCharType="begin"/>
            </w:r>
            <w:r w:rsidR="006356BC">
              <w:rPr>
                <w:noProof/>
                <w:webHidden/>
              </w:rPr>
              <w:instrText xml:space="preserve"> PAGEREF _Toc12278094 \h </w:instrText>
            </w:r>
            <w:r w:rsidR="006356BC">
              <w:rPr>
                <w:noProof/>
                <w:webHidden/>
              </w:rPr>
            </w:r>
            <w:r w:rsidR="006356BC">
              <w:rPr>
                <w:noProof/>
                <w:webHidden/>
              </w:rPr>
              <w:fldChar w:fldCharType="separate"/>
            </w:r>
            <w:r w:rsidR="004F042E">
              <w:rPr>
                <w:noProof/>
                <w:webHidden/>
              </w:rPr>
              <w:t>25</w:t>
            </w:r>
            <w:r w:rsidR="006356BC">
              <w:rPr>
                <w:noProof/>
                <w:webHidden/>
              </w:rPr>
              <w:fldChar w:fldCharType="end"/>
            </w:r>
          </w:hyperlink>
        </w:p>
        <w:p w14:paraId="5C0F0EF5" w14:textId="63CCB863"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6356BC">
              <w:rPr>
                <w:noProof/>
                <w:webHidden/>
              </w:rPr>
              <w:fldChar w:fldCharType="begin"/>
            </w:r>
            <w:r w:rsidR="006356BC">
              <w:rPr>
                <w:noProof/>
                <w:webHidden/>
              </w:rPr>
              <w:instrText xml:space="preserve"> PAGEREF _Toc12278095 \h </w:instrText>
            </w:r>
            <w:r w:rsidR="006356BC">
              <w:rPr>
                <w:noProof/>
                <w:webHidden/>
              </w:rPr>
            </w:r>
            <w:r w:rsidR="006356BC">
              <w:rPr>
                <w:noProof/>
                <w:webHidden/>
              </w:rPr>
              <w:fldChar w:fldCharType="separate"/>
            </w:r>
            <w:r w:rsidR="004F042E">
              <w:rPr>
                <w:noProof/>
                <w:webHidden/>
              </w:rPr>
              <w:t>26</w:t>
            </w:r>
            <w:r w:rsidR="006356BC">
              <w:rPr>
                <w:noProof/>
                <w:webHidden/>
              </w:rPr>
              <w:fldChar w:fldCharType="end"/>
            </w:r>
          </w:hyperlink>
        </w:p>
        <w:p w14:paraId="48BDB5E7" w14:textId="5B049643"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6356BC">
              <w:rPr>
                <w:noProof/>
                <w:webHidden/>
              </w:rPr>
              <w:fldChar w:fldCharType="begin"/>
            </w:r>
            <w:r w:rsidR="006356BC">
              <w:rPr>
                <w:noProof/>
                <w:webHidden/>
              </w:rPr>
              <w:instrText xml:space="preserve"> PAGEREF _Toc12278096 \h </w:instrText>
            </w:r>
            <w:r w:rsidR="006356BC">
              <w:rPr>
                <w:noProof/>
                <w:webHidden/>
              </w:rPr>
            </w:r>
            <w:r w:rsidR="006356BC">
              <w:rPr>
                <w:noProof/>
                <w:webHidden/>
              </w:rPr>
              <w:fldChar w:fldCharType="separate"/>
            </w:r>
            <w:r w:rsidR="004F042E">
              <w:rPr>
                <w:noProof/>
                <w:webHidden/>
              </w:rPr>
              <w:t>26</w:t>
            </w:r>
            <w:r w:rsidR="006356BC">
              <w:rPr>
                <w:noProof/>
                <w:webHidden/>
              </w:rPr>
              <w:fldChar w:fldCharType="end"/>
            </w:r>
          </w:hyperlink>
        </w:p>
        <w:p w14:paraId="30F84426" w14:textId="1BDF0D06"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6356BC">
              <w:rPr>
                <w:noProof/>
                <w:webHidden/>
              </w:rPr>
              <w:fldChar w:fldCharType="begin"/>
            </w:r>
            <w:r w:rsidR="006356BC">
              <w:rPr>
                <w:noProof/>
                <w:webHidden/>
              </w:rPr>
              <w:instrText xml:space="preserve"> PAGEREF _Toc12278097 \h </w:instrText>
            </w:r>
            <w:r w:rsidR="006356BC">
              <w:rPr>
                <w:noProof/>
                <w:webHidden/>
              </w:rPr>
            </w:r>
            <w:r w:rsidR="006356BC">
              <w:rPr>
                <w:noProof/>
                <w:webHidden/>
              </w:rPr>
              <w:fldChar w:fldCharType="separate"/>
            </w:r>
            <w:r w:rsidR="004F042E">
              <w:rPr>
                <w:noProof/>
                <w:webHidden/>
              </w:rPr>
              <w:t>26</w:t>
            </w:r>
            <w:r w:rsidR="006356BC">
              <w:rPr>
                <w:noProof/>
                <w:webHidden/>
              </w:rPr>
              <w:fldChar w:fldCharType="end"/>
            </w:r>
          </w:hyperlink>
        </w:p>
        <w:p w14:paraId="3F5B287E" w14:textId="36A63BC5"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6356BC">
              <w:rPr>
                <w:noProof/>
                <w:webHidden/>
              </w:rPr>
              <w:fldChar w:fldCharType="begin"/>
            </w:r>
            <w:r w:rsidR="006356BC">
              <w:rPr>
                <w:noProof/>
                <w:webHidden/>
              </w:rPr>
              <w:instrText xml:space="preserve"> PAGEREF _Toc12278098 \h </w:instrText>
            </w:r>
            <w:r w:rsidR="006356BC">
              <w:rPr>
                <w:noProof/>
                <w:webHidden/>
              </w:rPr>
            </w:r>
            <w:r w:rsidR="006356BC">
              <w:rPr>
                <w:noProof/>
                <w:webHidden/>
              </w:rPr>
              <w:fldChar w:fldCharType="separate"/>
            </w:r>
            <w:r w:rsidR="004F042E">
              <w:rPr>
                <w:noProof/>
                <w:webHidden/>
              </w:rPr>
              <w:t>27</w:t>
            </w:r>
            <w:r w:rsidR="006356BC">
              <w:rPr>
                <w:noProof/>
                <w:webHidden/>
              </w:rPr>
              <w:fldChar w:fldCharType="end"/>
            </w:r>
          </w:hyperlink>
        </w:p>
        <w:p w14:paraId="272D3694" w14:textId="6C186D28"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6356BC">
              <w:rPr>
                <w:noProof/>
                <w:webHidden/>
              </w:rPr>
              <w:fldChar w:fldCharType="begin"/>
            </w:r>
            <w:r w:rsidR="006356BC">
              <w:rPr>
                <w:noProof/>
                <w:webHidden/>
              </w:rPr>
              <w:instrText xml:space="preserve"> PAGEREF _Toc12278099 \h </w:instrText>
            </w:r>
            <w:r w:rsidR="006356BC">
              <w:rPr>
                <w:noProof/>
                <w:webHidden/>
              </w:rPr>
            </w:r>
            <w:r w:rsidR="006356BC">
              <w:rPr>
                <w:noProof/>
                <w:webHidden/>
              </w:rPr>
              <w:fldChar w:fldCharType="separate"/>
            </w:r>
            <w:r w:rsidR="004F042E">
              <w:rPr>
                <w:noProof/>
                <w:webHidden/>
              </w:rPr>
              <w:t>27</w:t>
            </w:r>
            <w:r w:rsidR="006356BC">
              <w:rPr>
                <w:noProof/>
                <w:webHidden/>
              </w:rPr>
              <w:fldChar w:fldCharType="end"/>
            </w:r>
          </w:hyperlink>
        </w:p>
        <w:p w14:paraId="0C938637" w14:textId="7A44FD40"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6356BC">
              <w:rPr>
                <w:noProof/>
                <w:webHidden/>
              </w:rPr>
              <w:fldChar w:fldCharType="begin"/>
            </w:r>
            <w:r w:rsidR="006356BC">
              <w:rPr>
                <w:noProof/>
                <w:webHidden/>
              </w:rPr>
              <w:instrText xml:space="preserve"> PAGEREF _Toc12278100 \h </w:instrText>
            </w:r>
            <w:r w:rsidR="006356BC">
              <w:rPr>
                <w:noProof/>
                <w:webHidden/>
              </w:rPr>
            </w:r>
            <w:r w:rsidR="006356BC">
              <w:rPr>
                <w:noProof/>
                <w:webHidden/>
              </w:rPr>
              <w:fldChar w:fldCharType="separate"/>
            </w:r>
            <w:r w:rsidR="004F042E">
              <w:rPr>
                <w:noProof/>
                <w:webHidden/>
              </w:rPr>
              <w:t>27</w:t>
            </w:r>
            <w:r w:rsidR="006356BC">
              <w:rPr>
                <w:noProof/>
                <w:webHidden/>
              </w:rPr>
              <w:fldChar w:fldCharType="end"/>
            </w:r>
          </w:hyperlink>
        </w:p>
        <w:p w14:paraId="1290932C" w14:textId="001DD1C7"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6356BC">
              <w:rPr>
                <w:noProof/>
                <w:webHidden/>
              </w:rPr>
              <w:fldChar w:fldCharType="begin"/>
            </w:r>
            <w:r w:rsidR="006356BC">
              <w:rPr>
                <w:noProof/>
                <w:webHidden/>
              </w:rPr>
              <w:instrText xml:space="preserve"> PAGEREF _Toc12278101 \h </w:instrText>
            </w:r>
            <w:r w:rsidR="006356BC">
              <w:rPr>
                <w:noProof/>
                <w:webHidden/>
              </w:rPr>
            </w:r>
            <w:r w:rsidR="006356BC">
              <w:rPr>
                <w:noProof/>
                <w:webHidden/>
              </w:rPr>
              <w:fldChar w:fldCharType="separate"/>
            </w:r>
            <w:r w:rsidR="004F042E">
              <w:rPr>
                <w:noProof/>
                <w:webHidden/>
              </w:rPr>
              <w:t>27</w:t>
            </w:r>
            <w:r w:rsidR="006356BC">
              <w:rPr>
                <w:noProof/>
                <w:webHidden/>
              </w:rPr>
              <w:fldChar w:fldCharType="end"/>
            </w:r>
          </w:hyperlink>
        </w:p>
        <w:p w14:paraId="4F6AB262" w14:textId="545592A0"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6356BC">
              <w:rPr>
                <w:noProof/>
                <w:webHidden/>
              </w:rPr>
              <w:fldChar w:fldCharType="begin"/>
            </w:r>
            <w:r w:rsidR="006356BC">
              <w:rPr>
                <w:noProof/>
                <w:webHidden/>
              </w:rPr>
              <w:instrText xml:space="preserve"> PAGEREF _Toc12278102 \h </w:instrText>
            </w:r>
            <w:r w:rsidR="006356BC">
              <w:rPr>
                <w:noProof/>
                <w:webHidden/>
              </w:rPr>
            </w:r>
            <w:r w:rsidR="006356BC">
              <w:rPr>
                <w:noProof/>
                <w:webHidden/>
              </w:rPr>
              <w:fldChar w:fldCharType="separate"/>
            </w:r>
            <w:r w:rsidR="004F042E">
              <w:rPr>
                <w:noProof/>
                <w:webHidden/>
              </w:rPr>
              <w:t>29</w:t>
            </w:r>
            <w:r w:rsidR="006356BC">
              <w:rPr>
                <w:noProof/>
                <w:webHidden/>
              </w:rPr>
              <w:fldChar w:fldCharType="end"/>
            </w:r>
          </w:hyperlink>
        </w:p>
        <w:p w14:paraId="4B4A4AAB" w14:textId="4227F795"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6356BC">
              <w:rPr>
                <w:noProof/>
                <w:webHidden/>
              </w:rPr>
              <w:fldChar w:fldCharType="begin"/>
            </w:r>
            <w:r w:rsidR="006356BC">
              <w:rPr>
                <w:noProof/>
                <w:webHidden/>
              </w:rPr>
              <w:instrText xml:space="preserve"> PAGEREF _Toc12278103 \h </w:instrText>
            </w:r>
            <w:r w:rsidR="006356BC">
              <w:rPr>
                <w:noProof/>
                <w:webHidden/>
              </w:rPr>
            </w:r>
            <w:r w:rsidR="006356BC">
              <w:rPr>
                <w:noProof/>
                <w:webHidden/>
              </w:rPr>
              <w:fldChar w:fldCharType="separate"/>
            </w:r>
            <w:r w:rsidR="004F042E">
              <w:rPr>
                <w:noProof/>
                <w:webHidden/>
              </w:rPr>
              <w:t>29</w:t>
            </w:r>
            <w:r w:rsidR="006356BC">
              <w:rPr>
                <w:noProof/>
                <w:webHidden/>
              </w:rPr>
              <w:fldChar w:fldCharType="end"/>
            </w:r>
          </w:hyperlink>
        </w:p>
        <w:p w14:paraId="7C1F5FA1" w14:textId="69B9D6E7"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6356BC">
              <w:rPr>
                <w:noProof/>
                <w:webHidden/>
              </w:rPr>
              <w:fldChar w:fldCharType="begin"/>
            </w:r>
            <w:r w:rsidR="006356BC">
              <w:rPr>
                <w:noProof/>
                <w:webHidden/>
              </w:rPr>
              <w:instrText xml:space="preserve"> PAGEREF _Toc12278104 \h </w:instrText>
            </w:r>
            <w:r w:rsidR="006356BC">
              <w:rPr>
                <w:noProof/>
                <w:webHidden/>
              </w:rPr>
            </w:r>
            <w:r w:rsidR="006356BC">
              <w:rPr>
                <w:noProof/>
                <w:webHidden/>
              </w:rPr>
              <w:fldChar w:fldCharType="separate"/>
            </w:r>
            <w:r w:rsidR="004F042E">
              <w:rPr>
                <w:noProof/>
                <w:webHidden/>
              </w:rPr>
              <w:t>29</w:t>
            </w:r>
            <w:r w:rsidR="006356BC">
              <w:rPr>
                <w:noProof/>
                <w:webHidden/>
              </w:rPr>
              <w:fldChar w:fldCharType="end"/>
            </w:r>
          </w:hyperlink>
        </w:p>
        <w:p w14:paraId="5AA497B3" w14:textId="6C122A6F" w:rsidR="006356BC" w:rsidRDefault="000A54F1">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6356BC">
              <w:rPr>
                <w:noProof/>
                <w:webHidden/>
              </w:rPr>
              <w:fldChar w:fldCharType="begin"/>
            </w:r>
            <w:r w:rsidR="006356BC">
              <w:rPr>
                <w:noProof/>
                <w:webHidden/>
              </w:rPr>
              <w:instrText xml:space="preserve"> PAGEREF _Toc12278105 \h </w:instrText>
            </w:r>
            <w:r w:rsidR="006356BC">
              <w:rPr>
                <w:noProof/>
                <w:webHidden/>
              </w:rPr>
            </w:r>
            <w:r w:rsidR="006356BC">
              <w:rPr>
                <w:noProof/>
                <w:webHidden/>
              </w:rPr>
              <w:fldChar w:fldCharType="separate"/>
            </w:r>
            <w:r w:rsidR="004F042E">
              <w:rPr>
                <w:noProof/>
                <w:webHidden/>
              </w:rPr>
              <w:t>30</w:t>
            </w:r>
            <w:r w:rsidR="006356BC">
              <w:rPr>
                <w:noProof/>
                <w:webHidden/>
              </w:rPr>
              <w:fldChar w:fldCharType="end"/>
            </w:r>
          </w:hyperlink>
        </w:p>
        <w:p w14:paraId="775CA3BD" w14:textId="6FB81484"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BE21A6">
              <w:rPr>
                <w:rStyle w:val="Hyperlink"/>
                <w:rFonts w:ascii="Helvetica Neue" w:eastAsia="Helvetica Neue" w:hAnsi="Helvetica Neue" w:cs="Helvetica Neue"/>
                <w:b/>
                <w:noProof/>
              </w:rPr>
              <w:t>Schedule 3 - Collaboration agreement</w:t>
            </w:r>
            <w:r w:rsidR="006356BC">
              <w:rPr>
                <w:noProof/>
                <w:webHidden/>
              </w:rPr>
              <w:tab/>
            </w:r>
            <w:r w:rsidR="006356BC">
              <w:rPr>
                <w:noProof/>
                <w:webHidden/>
              </w:rPr>
              <w:fldChar w:fldCharType="begin"/>
            </w:r>
            <w:r w:rsidR="006356BC">
              <w:rPr>
                <w:noProof/>
                <w:webHidden/>
              </w:rPr>
              <w:instrText xml:space="preserve"> PAGEREF _Toc12278106 \h </w:instrText>
            </w:r>
            <w:r w:rsidR="006356BC">
              <w:rPr>
                <w:noProof/>
                <w:webHidden/>
              </w:rPr>
            </w:r>
            <w:r w:rsidR="006356BC">
              <w:rPr>
                <w:noProof/>
                <w:webHidden/>
              </w:rPr>
              <w:fldChar w:fldCharType="separate"/>
            </w:r>
            <w:r w:rsidR="004F042E">
              <w:rPr>
                <w:noProof/>
                <w:webHidden/>
              </w:rPr>
              <w:t>31</w:t>
            </w:r>
            <w:r w:rsidR="006356BC">
              <w:rPr>
                <w:noProof/>
                <w:webHidden/>
              </w:rPr>
              <w:fldChar w:fldCharType="end"/>
            </w:r>
          </w:hyperlink>
        </w:p>
        <w:p w14:paraId="38027136" w14:textId="5EC3432B"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6356BC" w:rsidRPr="00BE21A6">
              <w:rPr>
                <w:rStyle w:val="Hyperlink"/>
                <w:rFonts w:ascii="Helvetica Neue" w:eastAsia="Helvetica Neue" w:hAnsi="Helvetica Neue" w:cs="Helvetica Neue"/>
                <w:b/>
                <w:noProof/>
              </w:rPr>
              <w:t>1. Definitions and interpretation</w:t>
            </w:r>
            <w:r w:rsidR="006356BC">
              <w:rPr>
                <w:noProof/>
                <w:webHidden/>
              </w:rPr>
              <w:tab/>
            </w:r>
            <w:r w:rsidR="006356BC">
              <w:rPr>
                <w:noProof/>
                <w:webHidden/>
              </w:rPr>
              <w:fldChar w:fldCharType="begin"/>
            </w:r>
            <w:r w:rsidR="006356BC">
              <w:rPr>
                <w:noProof/>
                <w:webHidden/>
              </w:rPr>
              <w:instrText xml:space="preserve"> PAGEREF _Toc12278107 \h </w:instrText>
            </w:r>
            <w:r w:rsidR="006356BC">
              <w:rPr>
                <w:noProof/>
                <w:webHidden/>
              </w:rPr>
            </w:r>
            <w:r w:rsidR="006356BC">
              <w:rPr>
                <w:noProof/>
                <w:webHidden/>
              </w:rPr>
              <w:fldChar w:fldCharType="separate"/>
            </w:r>
            <w:r w:rsidR="004F042E">
              <w:rPr>
                <w:noProof/>
                <w:webHidden/>
              </w:rPr>
              <w:t>31</w:t>
            </w:r>
            <w:r w:rsidR="006356BC">
              <w:rPr>
                <w:noProof/>
                <w:webHidden/>
              </w:rPr>
              <w:fldChar w:fldCharType="end"/>
            </w:r>
          </w:hyperlink>
        </w:p>
        <w:p w14:paraId="50BDFFA8" w14:textId="5F33CA8F"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6356BC" w:rsidRPr="00BE21A6">
              <w:rPr>
                <w:rStyle w:val="Hyperlink"/>
                <w:rFonts w:ascii="Helvetica Neue" w:eastAsia="Helvetica Neue" w:hAnsi="Helvetica Neue" w:cs="Helvetica Neue"/>
                <w:b/>
                <w:noProof/>
              </w:rPr>
              <w:t>2. Term of the agreement</w:t>
            </w:r>
            <w:r w:rsidR="006356BC">
              <w:rPr>
                <w:noProof/>
                <w:webHidden/>
              </w:rPr>
              <w:tab/>
            </w:r>
            <w:r w:rsidR="006356BC">
              <w:rPr>
                <w:noProof/>
                <w:webHidden/>
              </w:rPr>
              <w:fldChar w:fldCharType="begin"/>
            </w:r>
            <w:r w:rsidR="006356BC">
              <w:rPr>
                <w:noProof/>
                <w:webHidden/>
              </w:rPr>
              <w:instrText xml:space="preserve"> PAGEREF _Toc12278108 \h </w:instrText>
            </w:r>
            <w:r w:rsidR="006356BC">
              <w:rPr>
                <w:noProof/>
                <w:webHidden/>
              </w:rPr>
            </w:r>
            <w:r w:rsidR="006356BC">
              <w:rPr>
                <w:noProof/>
                <w:webHidden/>
              </w:rPr>
              <w:fldChar w:fldCharType="separate"/>
            </w:r>
            <w:r w:rsidR="004F042E">
              <w:rPr>
                <w:noProof/>
                <w:webHidden/>
              </w:rPr>
              <w:t>32</w:t>
            </w:r>
            <w:r w:rsidR="006356BC">
              <w:rPr>
                <w:noProof/>
                <w:webHidden/>
              </w:rPr>
              <w:fldChar w:fldCharType="end"/>
            </w:r>
          </w:hyperlink>
        </w:p>
        <w:p w14:paraId="24059E1C" w14:textId="3FBAD322"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6356BC" w:rsidRPr="00BE21A6">
              <w:rPr>
                <w:rStyle w:val="Hyperlink"/>
                <w:rFonts w:ascii="Helvetica Neue" w:eastAsia="Helvetica Neue" w:hAnsi="Helvetica Neue" w:cs="Helvetica Neue"/>
                <w:b/>
                <w:noProof/>
              </w:rPr>
              <w:t>3. Provision of the collaboration plan</w:t>
            </w:r>
            <w:r w:rsidR="006356BC">
              <w:rPr>
                <w:noProof/>
                <w:webHidden/>
              </w:rPr>
              <w:tab/>
            </w:r>
            <w:r w:rsidR="006356BC">
              <w:rPr>
                <w:noProof/>
                <w:webHidden/>
              </w:rPr>
              <w:fldChar w:fldCharType="begin"/>
            </w:r>
            <w:r w:rsidR="006356BC">
              <w:rPr>
                <w:noProof/>
                <w:webHidden/>
              </w:rPr>
              <w:instrText xml:space="preserve"> PAGEREF _Toc12278109 \h </w:instrText>
            </w:r>
            <w:r w:rsidR="006356BC">
              <w:rPr>
                <w:noProof/>
                <w:webHidden/>
              </w:rPr>
            </w:r>
            <w:r w:rsidR="006356BC">
              <w:rPr>
                <w:noProof/>
                <w:webHidden/>
              </w:rPr>
              <w:fldChar w:fldCharType="separate"/>
            </w:r>
            <w:r w:rsidR="004F042E">
              <w:rPr>
                <w:noProof/>
                <w:webHidden/>
              </w:rPr>
              <w:t>32</w:t>
            </w:r>
            <w:r w:rsidR="006356BC">
              <w:rPr>
                <w:noProof/>
                <w:webHidden/>
              </w:rPr>
              <w:fldChar w:fldCharType="end"/>
            </w:r>
          </w:hyperlink>
        </w:p>
        <w:p w14:paraId="068F55FE" w14:textId="7C8BFA88"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6356BC" w:rsidRPr="00BE21A6">
              <w:rPr>
                <w:rStyle w:val="Hyperlink"/>
                <w:rFonts w:ascii="Helvetica Neue" w:eastAsia="Helvetica Neue" w:hAnsi="Helvetica Neue" w:cs="Helvetica Neue"/>
                <w:b/>
                <w:noProof/>
              </w:rPr>
              <w:t>4. Collaboration activities</w:t>
            </w:r>
            <w:r w:rsidR="006356BC">
              <w:rPr>
                <w:noProof/>
                <w:webHidden/>
              </w:rPr>
              <w:tab/>
            </w:r>
            <w:r w:rsidR="006356BC">
              <w:rPr>
                <w:noProof/>
                <w:webHidden/>
              </w:rPr>
              <w:fldChar w:fldCharType="begin"/>
            </w:r>
            <w:r w:rsidR="006356BC">
              <w:rPr>
                <w:noProof/>
                <w:webHidden/>
              </w:rPr>
              <w:instrText xml:space="preserve"> PAGEREF _Toc12278110 \h </w:instrText>
            </w:r>
            <w:r w:rsidR="006356BC">
              <w:rPr>
                <w:noProof/>
                <w:webHidden/>
              </w:rPr>
            </w:r>
            <w:r w:rsidR="006356BC">
              <w:rPr>
                <w:noProof/>
                <w:webHidden/>
              </w:rPr>
              <w:fldChar w:fldCharType="separate"/>
            </w:r>
            <w:r w:rsidR="004F042E">
              <w:rPr>
                <w:noProof/>
                <w:webHidden/>
              </w:rPr>
              <w:t>33</w:t>
            </w:r>
            <w:r w:rsidR="006356BC">
              <w:rPr>
                <w:noProof/>
                <w:webHidden/>
              </w:rPr>
              <w:fldChar w:fldCharType="end"/>
            </w:r>
          </w:hyperlink>
        </w:p>
        <w:p w14:paraId="43E29F21" w14:textId="13DE6581"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6356BC" w:rsidRPr="00BE21A6">
              <w:rPr>
                <w:rStyle w:val="Hyperlink"/>
                <w:rFonts w:ascii="Helvetica Neue" w:eastAsia="Helvetica Neue" w:hAnsi="Helvetica Neue" w:cs="Helvetica Neue"/>
                <w:b/>
                <w:noProof/>
              </w:rPr>
              <w:t>5. Invoicing</w:t>
            </w:r>
            <w:r w:rsidR="006356BC">
              <w:rPr>
                <w:noProof/>
                <w:webHidden/>
              </w:rPr>
              <w:tab/>
            </w:r>
            <w:r w:rsidR="006356BC">
              <w:rPr>
                <w:noProof/>
                <w:webHidden/>
              </w:rPr>
              <w:fldChar w:fldCharType="begin"/>
            </w:r>
            <w:r w:rsidR="006356BC">
              <w:rPr>
                <w:noProof/>
                <w:webHidden/>
              </w:rPr>
              <w:instrText xml:space="preserve"> PAGEREF _Toc12278111 \h </w:instrText>
            </w:r>
            <w:r w:rsidR="006356BC">
              <w:rPr>
                <w:noProof/>
                <w:webHidden/>
              </w:rPr>
            </w:r>
            <w:r w:rsidR="006356BC">
              <w:rPr>
                <w:noProof/>
                <w:webHidden/>
              </w:rPr>
              <w:fldChar w:fldCharType="separate"/>
            </w:r>
            <w:r w:rsidR="004F042E">
              <w:rPr>
                <w:noProof/>
                <w:webHidden/>
              </w:rPr>
              <w:t>33</w:t>
            </w:r>
            <w:r w:rsidR="006356BC">
              <w:rPr>
                <w:noProof/>
                <w:webHidden/>
              </w:rPr>
              <w:fldChar w:fldCharType="end"/>
            </w:r>
          </w:hyperlink>
        </w:p>
        <w:p w14:paraId="67FF951F" w14:textId="5FB5C6C3"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6356BC" w:rsidRPr="00BE21A6">
              <w:rPr>
                <w:rStyle w:val="Hyperlink"/>
                <w:rFonts w:ascii="Helvetica Neue" w:eastAsia="Helvetica Neue" w:hAnsi="Helvetica Neue" w:cs="Helvetica Neue"/>
                <w:b/>
                <w:noProof/>
              </w:rPr>
              <w:t>6. Confidentiality</w:t>
            </w:r>
            <w:r w:rsidR="006356BC">
              <w:rPr>
                <w:noProof/>
                <w:webHidden/>
              </w:rPr>
              <w:tab/>
            </w:r>
            <w:r w:rsidR="006356BC">
              <w:rPr>
                <w:noProof/>
                <w:webHidden/>
              </w:rPr>
              <w:fldChar w:fldCharType="begin"/>
            </w:r>
            <w:r w:rsidR="006356BC">
              <w:rPr>
                <w:noProof/>
                <w:webHidden/>
              </w:rPr>
              <w:instrText xml:space="preserve"> PAGEREF _Toc12278112 \h </w:instrText>
            </w:r>
            <w:r w:rsidR="006356BC">
              <w:rPr>
                <w:noProof/>
                <w:webHidden/>
              </w:rPr>
            </w:r>
            <w:r w:rsidR="006356BC">
              <w:rPr>
                <w:noProof/>
                <w:webHidden/>
              </w:rPr>
              <w:fldChar w:fldCharType="separate"/>
            </w:r>
            <w:r w:rsidR="004F042E">
              <w:rPr>
                <w:noProof/>
                <w:webHidden/>
              </w:rPr>
              <w:t>33</w:t>
            </w:r>
            <w:r w:rsidR="006356BC">
              <w:rPr>
                <w:noProof/>
                <w:webHidden/>
              </w:rPr>
              <w:fldChar w:fldCharType="end"/>
            </w:r>
          </w:hyperlink>
        </w:p>
        <w:p w14:paraId="5308A1D3" w14:textId="4DEA6363"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6356BC" w:rsidRPr="00BE21A6">
              <w:rPr>
                <w:rStyle w:val="Hyperlink"/>
                <w:rFonts w:ascii="Helvetica Neue" w:eastAsia="Helvetica Neue" w:hAnsi="Helvetica Neue" w:cs="Helvetica Neue"/>
                <w:b/>
                <w:noProof/>
              </w:rPr>
              <w:t>7. Warranties</w:t>
            </w:r>
            <w:r w:rsidR="006356BC">
              <w:rPr>
                <w:noProof/>
                <w:webHidden/>
              </w:rPr>
              <w:tab/>
            </w:r>
            <w:r w:rsidR="006356BC">
              <w:rPr>
                <w:noProof/>
                <w:webHidden/>
              </w:rPr>
              <w:fldChar w:fldCharType="begin"/>
            </w:r>
            <w:r w:rsidR="006356BC">
              <w:rPr>
                <w:noProof/>
                <w:webHidden/>
              </w:rPr>
              <w:instrText xml:space="preserve"> PAGEREF _Toc12278113 \h </w:instrText>
            </w:r>
            <w:r w:rsidR="006356BC">
              <w:rPr>
                <w:noProof/>
                <w:webHidden/>
              </w:rPr>
            </w:r>
            <w:r w:rsidR="006356BC">
              <w:rPr>
                <w:noProof/>
                <w:webHidden/>
              </w:rPr>
              <w:fldChar w:fldCharType="separate"/>
            </w:r>
            <w:r w:rsidR="004F042E">
              <w:rPr>
                <w:noProof/>
                <w:webHidden/>
              </w:rPr>
              <w:t>34</w:t>
            </w:r>
            <w:r w:rsidR="006356BC">
              <w:rPr>
                <w:noProof/>
                <w:webHidden/>
              </w:rPr>
              <w:fldChar w:fldCharType="end"/>
            </w:r>
          </w:hyperlink>
        </w:p>
        <w:p w14:paraId="0D34F425" w14:textId="26475384"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6356BC" w:rsidRPr="00BE21A6">
              <w:rPr>
                <w:rStyle w:val="Hyperlink"/>
                <w:rFonts w:ascii="Helvetica Neue" w:eastAsia="Helvetica Neue" w:hAnsi="Helvetica Neue" w:cs="Helvetica Neue"/>
                <w:b/>
                <w:noProof/>
              </w:rPr>
              <w:t>8. Limitation of liability</w:t>
            </w:r>
            <w:r w:rsidR="006356BC">
              <w:rPr>
                <w:noProof/>
                <w:webHidden/>
              </w:rPr>
              <w:tab/>
            </w:r>
            <w:r w:rsidR="006356BC">
              <w:rPr>
                <w:noProof/>
                <w:webHidden/>
              </w:rPr>
              <w:fldChar w:fldCharType="begin"/>
            </w:r>
            <w:r w:rsidR="006356BC">
              <w:rPr>
                <w:noProof/>
                <w:webHidden/>
              </w:rPr>
              <w:instrText xml:space="preserve"> PAGEREF _Toc12278114 \h </w:instrText>
            </w:r>
            <w:r w:rsidR="006356BC">
              <w:rPr>
                <w:noProof/>
                <w:webHidden/>
              </w:rPr>
            </w:r>
            <w:r w:rsidR="006356BC">
              <w:rPr>
                <w:noProof/>
                <w:webHidden/>
              </w:rPr>
              <w:fldChar w:fldCharType="separate"/>
            </w:r>
            <w:r w:rsidR="004F042E">
              <w:rPr>
                <w:noProof/>
                <w:webHidden/>
              </w:rPr>
              <w:t>34</w:t>
            </w:r>
            <w:r w:rsidR="006356BC">
              <w:rPr>
                <w:noProof/>
                <w:webHidden/>
              </w:rPr>
              <w:fldChar w:fldCharType="end"/>
            </w:r>
          </w:hyperlink>
        </w:p>
        <w:p w14:paraId="4386F6C6" w14:textId="70610EDB"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6356BC" w:rsidRPr="00BE21A6">
              <w:rPr>
                <w:rStyle w:val="Hyperlink"/>
                <w:rFonts w:ascii="Helvetica Neue" w:eastAsia="Helvetica Neue" w:hAnsi="Helvetica Neue" w:cs="Helvetica Neue"/>
                <w:b/>
                <w:noProof/>
              </w:rPr>
              <w:t>9. Dispute resolution process</w:t>
            </w:r>
            <w:r w:rsidR="006356BC">
              <w:rPr>
                <w:noProof/>
                <w:webHidden/>
              </w:rPr>
              <w:tab/>
            </w:r>
            <w:r w:rsidR="006356BC">
              <w:rPr>
                <w:noProof/>
                <w:webHidden/>
              </w:rPr>
              <w:fldChar w:fldCharType="begin"/>
            </w:r>
            <w:r w:rsidR="006356BC">
              <w:rPr>
                <w:noProof/>
                <w:webHidden/>
              </w:rPr>
              <w:instrText xml:space="preserve"> PAGEREF _Toc12278115 \h </w:instrText>
            </w:r>
            <w:r w:rsidR="006356BC">
              <w:rPr>
                <w:noProof/>
                <w:webHidden/>
              </w:rPr>
            </w:r>
            <w:r w:rsidR="006356BC">
              <w:rPr>
                <w:noProof/>
                <w:webHidden/>
              </w:rPr>
              <w:fldChar w:fldCharType="separate"/>
            </w:r>
            <w:r w:rsidR="004F042E">
              <w:rPr>
                <w:noProof/>
                <w:webHidden/>
              </w:rPr>
              <w:t>35</w:t>
            </w:r>
            <w:r w:rsidR="006356BC">
              <w:rPr>
                <w:noProof/>
                <w:webHidden/>
              </w:rPr>
              <w:fldChar w:fldCharType="end"/>
            </w:r>
          </w:hyperlink>
        </w:p>
        <w:p w14:paraId="2BB5E0C6" w14:textId="1C64E0C4"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6356BC" w:rsidRPr="00BE21A6">
              <w:rPr>
                <w:rStyle w:val="Hyperlink"/>
                <w:rFonts w:ascii="Helvetica Neue" w:eastAsia="Helvetica Neue" w:hAnsi="Helvetica Neue" w:cs="Helvetica Neue"/>
                <w:b/>
                <w:noProof/>
              </w:rPr>
              <w:t>10. Termination and consequences of termination</w:t>
            </w:r>
            <w:r w:rsidR="006356BC">
              <w:rPr>
                <w:noProof/>
                <w:webHidden/>
              </w:rPr>
              <w:tab/>
            </w:r>
            <w:r w:rsidR="006356BC">
              <w:rPr>
                <w:noProof/>
                <w:webHidden/>
              </w:rPr>
              <w:fldChar w:fldCharType="begin"/>
            </w:r>
            <w:r w:rsidR="006356BC">
              <w:rPr>
                <w:noProof/>
                <w:webHidden/>
              </w:rPr>
              <w:instrText xml:space="preserve"> PAGEREF _Toc12278116 \h </w:instrText>
            </w:r>
            <w:r w:rsidR="006356BC">
              <w:rPr>
                <w:noProof/>
                <w:webHidden/>
              </w:rPr>
            </w:r>
            <w:r w:rsidR="006356BC">
              <w:rPr>
                <w:noProof/>
                <w:webHidden/>
              </w:rPr>
              <w:fldChar w:fldCharType="separate"/>
            </w:r>
            <w:r w:rsidR="004F042E">
              <w:rPr>
                <w:noProof/>
                <w:webHidden/>
              </w:rPr>
              <w:t>36</w:t>
            </w:r>
            <w:r w:rsidR="006356BC">
              <w:rPr>
                <w:noProof/>
                <w:webHidden/>
              </w:rPr>
              <w:fldChar w:fldCharType="end"/>
            </w:r>
          </w:hyperlink>
        </w:p>
        <w:p w14:paraId="7B7CD368" w14:textId="1E9AD8C5" w:rsidR="006356BC" w:rsidRDefault="000A54F1">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6356BC" w:rsidRPr="00BE21A6">
              <w:rPr>
                <w:rStyle w:val="Hyperlink"/>
                <w:rFonts w:ascii="Helvetica Neue" w:eastAsia="Helvetica Neue" w:hAnsi="Helvetica Neue" w:cs="Helvetica Neue"/>
                <w:noProof/>
              </w:rPr>
              <w:t>10.1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Termination</w:t>
            </w:r>
            <w:r w:rsidR="006356BC">
              <w:rPr>
                <w:noProof/>
                <w:webHidden/>
              </w:rPr>
              <w:tab/>
            </w:r>
            <w:r w:rsidR="006356BC">
              <w:rPr>
                <w:noProof/>
                <w:webHidden/>
              </w:rPr>
              <w:fldChar w:fldCharType="begin"/>
            </w:r>
            <w:r w:rsidR="006356BC">
              <w:rPr>
                <w:noProof/>
                <w:webHidden/>
              </w:rPr>
              <w:instrText xml:space="preserve"> PAGEREF _Toc12278117 \h </w:instrText>
            </w:r>
            <w:r w:rsidR="006356BC">
              <w:rPr>
                <w:noProof/>
                <w:webHidden/>
              </w:rPr>
            </w:r>
            <w:r w:rsidR="006356BC">
              <w:rPr>
                <w:noProof/>
                <w:webHidden/>
              </w:rPr>
              <w:fldChar w:fldCharType="separate"/>
            </w:r>
            <w:r w:rsidR="004F042E">
              <w:rPr>
                <w:noProof/>
                <w:webHidden/>
              </w:rPr>
              <w:t>36</w:t>
            </w:r>
            <w:r w:rsidR="006356BC">
              <w:rPr>
                <w:noProof/>
                <w:webHidden/>
              </w:rPr>
              <w:fldChar w:fldCharType="end"/>
            </w:r>
          </w:hyperlink>
        </w:p>
        <w:p w14:paraId="7EC747EB" w14:textId="4275FBAC" w:rsidR="006356BC" w:rsidRDefault="000A54F1">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6356BC" w:rsidRPr="00BE21A6">
              <w:rPr>
                <w:rStyle w:val="Hyperlink"/>
                <w:rFonts w:ascii="Helvetica Neue" w:eastAsia="Helvetica Neue" w:hAnsi="Helvetica Neue" w:cs="Helvetica Neue"/>
                <w:noProof/>
              </w:rPr>
              <w:t>10.2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Consequences of termination</w:t>
            </w:r>
            <w:r w:rsidR="006356BC">
              <w:rPr>
                <w:noProof/>
                <w:webHidden/>
              </w:rPr>
              <w:tab/>
            </w:r>
            <w:r w:rsidR="006356BC">
              <w:rPr>
                <w:noProof/>
                <w:webHidden/>
              </w:rPr>
              <w:fldChar w:fldCharType="begin"/>
            </w:r>
            <w:r w:rsidR="006356BC">
              <w:rPr>
                <w:noProof/>
                <w:webHidden/>
              </w:rPr>
              <w:instrText xml:space="preserve"> PAGEREF _Toc12278118 \h </w:instrText>
            </w:r>
            <w:r w:rsidR="006356BC">
              <w:rPr>
                <w:noProof/>
                <w:webHidden/>
              </w:rPr>
            </w:r>
            <w:r w:rsidR="006356BC">
              <w:rPr>
                <w:noProof/>
                <w:webHidden/>
              </w:rPr>
              <w:fldChar w:fldCharType="separate"/>
            </w:r>
            <w:r w:rsidR="004F042E">
              <w:rPr>
                <w:noProof/>
                <w:webHidden/>
              </w:rPr>
              <w:t>36</w:t>
            </w:r>
            <w:r w:rsidR="006356BC">
              <w:rPr>
                <w:noProof/>
                <w:webHidden/>
              </w:rPr>
              <w:fldChar w:fldCharType="end"/>
            </w:r>
          </w:hyperlink>
        </w:p>
        <w:p w14:paraId="3E1F0E6A" w14:textId="41739918"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6356BC" w:rsidRPr="00BE21A6">
              <w:rPr>
                <w:rStyle w:val="Hyperlink"/>
                <w:rFonts w:ascii="Helvetica Neue" w:eastAsia="Helvetica Neue" w:hAnsi="Helvetica Neue" w:cs="Helvetica Neue"/>
                <w:b/>
                <w:noProof/>
              </w:rPr>
              <w:t>11. General provisions</w:t>
            </w:r>
            <w:r w:rsidR="006356BC">
              <w:rPr>
                <w:noProof/>
                <w:webHidden/>
              </w:rPr>
              <w:tab/>
            </w:r>
            <w:r w:rsidR="006356BC">
              <w:rPr>
                <w:noProof/>
                <w:webHidden/>
              </w:rPr>
              <w:fldChar w:fldCharType="begin"/>
            </w:r>
            <w:r w:rsidR="006356BC">
              <w:rPr>
                <w:noProof/>
                <w:webHidden/>
              </w:rPr>
              <w:instrText xml:space="preserve"> PAGEREF _Toc12278119 \h </w:instrText>
            </w:r>
            <w:r w:rsidR="006356BC">
              <w:rPr>
                <w:noProof/>
                <w:webHidden/>
              </w:rPr>
            </w:r>
            <w:r w:rsidR="006356BC">
              <w:rPr>
                <w:noProof/>
                <w:webHidden/>
              </w:rPr>
              <w:fldChar w:fldCharType="separate"/>
            </w:r>
            <w:r w:rsidR="004F042E">
              <w:rPr>
                <w:noProof/>
                <w:webHidden/>
              </w:rPr>
              <w:t>36</w:t>
            </w:r>
            <w:r w:rsidR="006356BC">
              <w:rPr>
                <w:noProof/>
                <w:webHidden/>
              </w:rPr>
              <w:fldChar w:fldCharType="end"/>
            </w:r>
          </w:hyperlink>
        </w:p>
        <w:p w14:paraId="4878BEB7" w14:textId="4110C988" w:rsidR="006356BC" w:rsidRDefault="000A54F1">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6356BC" w:rsidRPr="00BE21A6">
              <w:rPr>
                <w:rStyle w:val="Hyperlink"/>
                <w:rFonts w:ascii="Helvetica Neue" w:eastAsia="Helvetica Neue" w:hAnsi="Helvetica Neue" w:cs="Helvetica Neue"/>
                <w:noProof/>
              </w:rPr>
              <w:t>11.1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Force majeure</w:t>
            </w:r>
            <w:r w:rsidR="006356BC">
              <w:rPr>
                <w:noProof/>
                <w:webHidden/>
              </w:rPr>
              <w:tab/>
            </w:r>
            <w:r w:rsidR="006356BC">
              <w:rPr>
                <w:noProof/>
                <w:webHidden/>
              </w:rPr>
              <w:fldChar w:fldCharType="begin"/>
            </w:r>
            <w:r w:rsidR="006356BC">
              <w:rPr>
                <w:noProof/>
                <w:webHidden/>
              </w:rPr>
              <w:instrText xml:space="preserve"> PAGEREF _Toc12278120 \h </w:instrText>
            </w:r>
            <w:r w:rsidR="006356BC">
              <w:rPr>
                <w:noProof/>
                <w:webHidden/>
              </w:rPr>
            </w:r>
            <w:r w:rsidR="006356BC">
              <w:rPr>
                <w:noProof/>
                <w:webHidden/>
              </w:rPr>
              <w:fldChar w:fldCharType="separate"/>
            </w:r>
            <w:r w:rsidR="004F042E">
              <w:rPr>
                <w:noProof/>
                <w:webHidden/>
              </w:rPr>
              <w:t>36</w:t>
            </w:r>
            <w:r w:rsidR="006356BC">
              <w:rPr>
                <w:noProof/>
                <w:webHidden/>
              </w:rPr>
              <w:fldChar w:fldCharType="end"/>
            </w:r>
          </w:hyperlink>
        </w:p>
        <w:p w14:paraId="5B3953E3" w14:textId="548C38EE" w:rsidR="006356BC" w:rsidRDefault="000A54F1">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6356BC" w:rsidRPr="00BE21A6">
              <w:rPr>
                <w:rStyle w:val="Hyperlink"/>
                <w:rFonts w:ascii="Helvetica Neue" w:eastAsia="Helvetica Neue" w:hAnsi="Helvetica Neue" w:cs="Helvetica Neue"/>
                <w:noProof/>
              </w:rPr>
              <w:t>11.2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Assignment and subcontracting</w:t>
            </w:r>
            <w:r w:rsidR="006356BC">
              <w:rPr>
                <w:noProof/>
                <w:webHidden/>
              </w:rPr>
              <w:tab/>
            </w:r>
            <w:r w:rsidR="006356BC">
              <w:rPr>
                <w:noProof/>
                <w:webHidden/>
              </w:rPr>
              <w:fldChar w:fldCharType="begin"/>
            </w:r>
            <w:r w:rsidR="006356BC">
              <w:rPr>
                <w:noProof/>
                <w:webHidden/>
              </w:rPr>
              <w:instrText xml:space="preserve"> PAGEREF _Toc12278121 \h </w:instrText>
            </w:r>
            <w:r w:rsidR="006356BC">
              <w:rPr>
                <w:noProof/>
                <w:webHidden/>
              </w:rPr>
            </w:r>
            <w:r w:rsidR="006356BC">
              <w:rPr>
                <w:noProof/>
                <w:webHidden/>
              </w:rPr>
              <w:fldChar w:fldCharType="separate"/>
            </w:r>
            <w:r w:rsidR="004F042E">
              <w:rPr>
                <w:noProof/>
                <w:webHidden/>
              </w:rPr>
              <w:t>37</w:t>
            </w:r>
            <w:r w:rsidR="006356BC">
              <w:rPr>
                <w:noProof/>
                <w:webHidden/>
              </w:rPr>
              <w:fldChar w:fldCharType="end"/>
            </w:r>
          </w:hyperlink>
        </w:p>
        <w:p w14:paraId="41540A66" w14:textId="620A81C0" w:rsidR="006356BC" w:rsidRDefault="000A54F1">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6356BC" w:rsidRPr="00BE21A6">
              <w:rPr>
                <w:rStyle w:val="Hyperlink"/>
                <w:rFonts w:ascii="Helvetica Neue" w:eastAsia="Helvetica Neue" w:hAnsi="Helvetica Neue" w:cs="Helvetica Neue"/>
                <w:noProof/>
              </w:rPr>
              <w:t>11.3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Notices</w:t>
            </w:r>
            <w:r w:rsidR="006356BC">
              <w:rPr>
                <w:noProof/>
                <w:webHidden/>
              </w:rPr>
              <w:tab/>
            </w:r>
            <w:r w:rsidR="006356BC">
              <w:rPr>
                <w:noProof/>
                <w:webHidden/>
              </w:rPr>
              <w:fldChar w:fldCharType="begin"/>
            </w:r>
            <w:r w:rsidR="006356BC">
              <w:rPr>
                <w:noProof/>
                <w:webHidden/>
              </w:rPr>
              <w:instrText xml:space="preserve"> PAGEREF _Toc12278122 \h </w:instrText>
            </w:r>
            <w:r w:rsidR="006356BC">
              <w:rPr>
                <w:noProof/>
                <w:webHidden/>
              </w:rPr>
            </w:r>
            <w:r w:rsidR="006356BC">
              <w:rPr>
                <w:noProof/>
                <w:webHidden/>
              </w:rPr>
              <w:fldChar w:fldCharType="separate"/>
            </w:r>
            <w:r w:rsidR="004F042E">
              <w:rPr>
                <w:noProof/>
                <w:webHidden/>
              </w:rPr>
              <w:t>37</w:t>
            </w:r>
            <w:r w:rsidR="006356BC">
              <w:rPr>
                <w:noProof/>
                <w:webHidden/>
              </w:rPr>
              <w:fldChar w:fldCharType="end"/>
            </w:r>
          </w:hyperlink>
        </w:p>
        <w:p w14:paraId="501FCA37" w14:textId="244C7C84" w:rsidR="006356BC" w:rsidRDefault="000A54F1">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6356BC" w:rsidRPr="00BE21A6">
              <w:rPr>
                <w:rStyle w:val="Hyperlink"/>
                <w:rFonts w:ascii="Helvetica Neue" w:eastAsia="Helvetica Neue" w:hAnsi="Helvetica Neue" w:cs="Helvetica Neue"/>
                <w:noProof/>
              </w:rPr>
              <w:t>11.4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Entire agreement</w:t>
            </w:r>
            <w:r w:rsidR="006356BC">
              <w:rPr>
                <w:noProof/>
                <w:webHidden/>
              </w:rPr>
              <w:tab/>
            </w:r>
            <w:r w:rsidR="006356BC">
              <w:rPr>
                <w:noProof/>
                <w:webHidden/>
              </w:rPr>
              <w:fldChar w:fldCharType="begin"/>
            </w:r>
            <w:r w:rsidR="006356BC">
              <w:rPr>
                <w:noProof/>
                <w:webHidden/>
              </w:rPr>
              <w:instrText xml:space="preserve"> PAGEREF _Toc12278123 \h </w:instrText>
            </w:r>
            <w:r w:rsidR="006356BC">
              <w:rPr>
                <w:noProof/>
                <w:webHidden/>
              </w:rPr>
            </w:r>
            <w:r w:rsidR="006356BC">
              <w:rPr>
                <w:noProof/>
                <w:webHidden/>
              </w:rPr>
              <w:fldChar w:fldCharType="separate"/>
            </w:r>
            <w:r w:rsidR="004F042E">
              <w:rPr>
                <w:noProof/>
                <w:webHidden/>
              </w:rPr>
              <w:t>37</w:t>
            </w:r>
            <w:r w:rsidR="006356BC">
              <w:rPr>
                <w:noProof/>
                <w:webHidden/>
              </w:rPr>
              <w:fldChar w:fldCharType="end"/>
            </w:r>
          </w:hyperlink>
        </w:p>
        <w:p w14:paraId="6E9D6DAE" w14:textId="480107E0" w:rsidR="006356BC" w:rsidRDefault="000A54F1">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6356BC" w:rsidRPr="00BE21A6">
              <w:rPr>
                <w:rStyle w:val="Hyperlink"/>
                <w:rFonts w:ascii="Helvetica Neue" w:eastAsia="Helvetica Neue" w:hAnsi="Helvetica Neue" w:cs="Helvetica Neue"/>
                <w:noProof/>
              </w:rPr>
              <w:t>11.5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Rights of third parties</w:t>
            </w:r>
            <w:r w:rsidR="006356BC">
              <w:rPr>
                <w:noProof/>
                <w:webHidden/>
              </w:rPr>
              <w:tab/>
            </w:r>
            <w:r w:rsidR="006356BC">
              <w:rPr>
                <w:noProof/>
                <w:webHidden/>
              </w:rPr>
              <w:fldChar w:fldCharType="begin"/>
            </w:r>
            <w:r w:rsidR="006356BC">
              <w:rPr>
                <w:noProof/>
                <w:webHidden/>
              </w:rPr>
              <w:instrText xml:space="preserve"> PAGEREF _Toc12278124 \h </w:instrText>
            </w:r>
            <w:r w:rsidR="006356BC">
              <w:rPr>
                <w:noProof/>
                <w:webHidden/>
              </w:rPr>
            </w:r>
            <w:r w:rsidR="006356BC">
              <w:rPr>
                <w:noProof/>
                <w:webHidden/>
              </w:rPr>
              <w:fldChar w:fldCharType="separate"/>
            </w:r>
            <w:r w:rsidR="004F042E">
              <w:rPr>
                <w:noProof/>
                <w:webHidden/>
              </w:rPr>
              <w:t>37</w:t>
            </w:r>
            <w:r w:rsidR="006356BC">
              <w:rPr>
                <w:noProof/>
                <w:webHidden/>
              </w:rPr>
              <w:fldChar w:fldCharType="end"/>
            </w:r>
          </w:hyperlink>
        </w:p>
        <w:p w14:paraId="288593EA" w14:textId="659EED31" w:rsidR="006356BC" w:rsidRDefault="000A54F1">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6356BC" w:rsidRPr="00BE21A6">
              <w:rPr>
                <w:rStyle w:val="Hyperlink"/>
                <w:rFonts w:ascii="Helvetica Neue" w:eastAsia="Helvetica Neue" w:hAnsi="Helvetica Neue" w:cs="Helvetica Neue"/>
                <w:noProof/>
              </w:rPr>
              <w:t>11.6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Severability</w:t>
            </w:r>
            <w:r w:rsidR="006356BC">
              <w:rPr>
                <w:noProof/>
                <w:webHidden/>
              </w:rPr>
              <w:tab/>
            </w:r>
            <w:r w:rsidR="006356BC">
              <w:rPr>
                <w:noProof/>
                <w:webHidden/>
              </w:rPr>
              <w:fldChar w:fldCharType="begin"/>
            </w:r>
            <w:r w:rsidR="006356BC">
              <w:rPr>
                <w:noProof/>
                <w:webHidden/>
              </w:rPr>
              <w:instrText xml:space="preserve"> PAGEREF _Toc12278125 \h </w:instrText>
            </w:r>
            <w:r w:rsidR="006356BC">
              <w:rPr>
                <w:noProof/>
                <w:webHidden/>
              </w:rPr>
            </w:r>
            <w:r w:rsidR="006356BC">
              <w:rPr>
                <w:noProof/>
                <w:webHidden/>
              </w:rPr>
              <w:fldChar w:fldCharType="separate"/>
            </w:r>
            <w:r w:rsidR="004F042E">
              <w:rPr>
                <w:noProof/>
                <w:webHidden/>
              </w:rPr>
              <w:t>37</w:t>
            </w:r>
            <w:r w:rsidR="006356BC">
              <w:rPr>
                <w:noProof/>
                <w:webHidden/>
              </w:rPr>
              <w:fldChar w:fldCharType="end"/>
            </w:r>
          </w:hyperlink>
        </w:p>
        <w:p w14:paraId="27883A79" w14:textId="62A7A591" w:rsidR="006356BC" w:rsidRDefault="000A54F1">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6356BC" w:rsidRPr="00BE21A6">
              <w:rPr>
                <w:rStyle w:val="Hyperlink"/>
                <w:rFonts w:ascii="Helvetica Neue" w:eastAsia="Helvetica Neue" w:hAnsi="Helvetica Neue" w:cs="Helvetica Neue"/>
                <w:noProof/>
              </w:rPr>
              <w:t>11.7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Variations</w:t>
            </w:r>
            <w:r w:rsidR="006356BC">
              <w:rPr>
                <w:noProof/>
                <w:webHidden/>
              </w:rPr>
              <w:tab/>
            </w:r>
            <w:r w:rsidR="006356BC">
              <w:rPr>
                <w:noProof/>
                <w:webHidden/>
              </w:rPr>
              <w:fldChar w:fldCharType="begin"/>
            </w:r>
            <w:r w:rsidR="006356BC">
              <w:rPr>
                <w:noProof/>
                <w:webHidden/>
              </w:rPr>
              <w:instrText xml:space="preserve"> PAGEREF _Toc12278126 \h </w:instrText>
            </w:r>
            <w:r w:rsidR="006356BC">
              <w:rPr>
                <w:noProof/>
                <w:webHidden/>
              </w:rPr>
            </w:r>
            <w:r w:rsidR="006356BC">
              <w:rPr>
                <w:noProof/>
                <w:webHidden/>
              </w:rPr>
              <w:fldChar w:fldCharType="separate"/>
            </w:r>
            <w:r w:rsidR="004F042E">
              <w:rPr>
                <w:noProof/>
                <w:webHidden/>
              </w:rPr>
              <w:t>38</w:t>
            </w:r>
            <w:r w:rsidR="006356BC">
              <w:rPr>
                <w:noProof/>
                <w:webHidden/>
              </w:rPr>
              <w:fldChar w:fldCharType="end"/>
            </w:r>
          </w:hyperlink>
        </w:p>
        <w:p w14:paraId="3037EBDB" w14:textId="7180E370" w:rsidR="006356BC" w:rsidRDefault="000A54F1">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6356BC" w:rsidRPr="00BE21A6">
              <w:rPr>
                <w:rStyle w:val="Hyperlink"/>
                <w:rFonts w:ascii="Helvetica Neue" w:eastAsia="Helvetica Neue" w:hAnsi="Helvetica Neue" w:cs="Helvetica Neue"/>
                <w:noProof/>
              </w:rPr>
              <w:t>11.8</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 waiver</w:t>
            </w:r>
            <w:r w:rsidR="006356BC">
              <w:rPr>
                <w:noProof/>
                <w:webHidden/>
              </w:rPr>
              <w:tab/>
            </w:r>
            <w:r w:rsidR="006356BC">
              <w:rPr>
                <w:noProof/>
                <w:webHidden/>
              </w:rPr>
              <w:fldChar w:fldCharType="begin"/>
            </w:r>
            <w:r w:rsidR="006356BC">
              <w:rPr>
                <w:noProof/>
                <w:webHidden/>
              </w:rPr>
              <w:instrText xml:space="preserve"> PAGEREF _Toc12278127 \h </w:instrText>
            </w:r>
            <w:r w:rsidR="006356BC">
              <w:rPr>
                <w:noProof/>
                <w:webHidden/>
              </w:rPr>
            </w:r>
            <w:r w:rsidR="006356BC">
              <w:rPr>
                <w:noProof/>
                <w:webHidden/>
              </w:rPr>
              <w:fldChar w:fldCharType="separate"/>
            </w:r>
            <w:r w:rsidR="004F042E">
              <w:rPr>
                <w:noProof/>
                <w:webHidden/>
              </w:rPr>
              <w:t>38</w:t>
            </w:r>
            <w:r w:rsidR="006356BC">
              <w:rPr>
                <w:noProof/>
                <w:webHidden/>
              </w:rPr>
              <w:fldChar w:fldCharType="end"/>
            </w:r>
          </w:hyperlink>
        </w:p>
        <w:p w14:paraId="6C5FF75D" w14:textId="0040E49F" w:rsidR="006356BC" w:rsidRDefault="000A54F1">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6356BC" w:rsidRPr="00BE21A6">
              <w:rPr>
                <w:rStyle w:val="Hyperlink"/>
                <w:rFonts w:ascii="Helvetica Neue" w:eastAsia="Helvetica Neue" w:hAnsi="Helvetica Neue" w:cs="Helvetica Neue"/>
                <w:noProof/>
              </w:rPr>
              <w:t>11.9</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Governing law and jurisdiction</w:t>
            </w:r>
            <w:r w:rsidR="006356BC">
              <w:rPr>
                <w:noProof/>
                <w:webHidden/>
              </w:rPr>
              <w:tab/>
            </w:r>
            <w:r w:rsidR="006356BC">
              <w:rPr>
                <w:noProof/>
                <w:webHidden/>
              </w:rPr>
              <w:fldChar w:fldCharType="begin"/>
            </w:r>
            <w:r w:rsidR="006356BC">
              <w:rPr>
                <w:noProof/>
                <w:webHidden/>
              </w:rPr>
              <w:instrText xml:space="preserve"> PAGEREF _Toc12278128 \h </w:instrText>
            </w:r>
            <w:r w:rsidR="006356BC">
              <w:rPr>
                <w:noProof/>
                <w:webHidden/>
              </w:rPr>
            </w:r>
            <w:r w:rsidR="006356BC">
              <w:rPr>
                <w:noProof/>
                <w:webHidden/>
              </w:rPr>
              <w:fldChar w:fldCharType="separate"/>
            </w:r>
            <w:r w:rsidR="004F042E">
              <w:rPr>
                <w:noProof/>
                <w:webHidden/>
              </w:rPr>
              <w:t>38</w:t>
            </w:r>
            <w:r w:rsidR="006356BC">
              <w:rPr>
                <w:noProof/>
                <w:webHidden/>
              </w:rPr>
              <w:fldChar w:fldCharType="end"/>
            </w:r>
          </w:hyperlink>
        </w:p>
        <w:p w14:paraId="38A19D93" w14:textId="19A390BC" w:rsidR="006356BC" w:rsidRDefault="000A54F1">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6356BC" w:rsidRPr="00BE21A6">
              <w:rPr>
                <w:rStyle w:val="Hyperlink"/>
                <w:rFonts w:ascii="Helvetica Neue" w:eastAsia="Helvetica Neue" w:hAnsi="Helvetica Neue" w:cs="Helvetica Neue"/>
                <w:noProof/>
              </w:rPr>
              <w:t>Collaboration Agreement Schedule 1 - List of contracts</w:t>
            </w:r>
            <w:r w:rsidR="006356BC">
              <w:rPr>
                <w:noProof/>
                <w:webHidden/>
              </w:rPr>
              <w:tab/>
            </w:r>
            <w:r w:rsidR="006356BC">
              <w:rPr>
                <w:noProof/>
                <w:webHidden/>
              </w:rPr>
              <w:fldChar w:fldCharType="begin"/>
            </w:r>
            <w:r w:rsidR="006356BC">
              <w:rPr>
                <w:noProof/>
                <w:webHidden/>
              </w:rPr>
              <w:instrText xml:space="preserve"> PAGEREF _Toc12278129 \h </w:instrText>
            </w:r>
            <w:r w:rsidR="006356BC">
              <w:rPr>
                <w:noProof/>
                <w:webHidden/>
              </w:rPr>
            </w:r>
            <w:r w:rsidR="006356BC">
              <w:rPr>
                <w:noProof/>
                <w:webHidden/>
              </w:rPr>
              <w:fldChar w:fldCharType="separate"/>
            </w:r>
            <w:r w:rsidR="004F042E">
              <w:rPr>
                <w:noProof/>
                <w:webHidden/>
              </w:rPr>
              <w:t>39</w:t>
            </w:r>
            <w:r w:rsidR="006356BC">
              <w:rPr>
                <w:noProof/>
                <w:webHidden/>
              </w:rPr>
              <w:fldChar w:fldCharType="end"/>
            </w:r>
          </w:hyperlink>
        </w:p>
        <w:p w14:paraId="2B26F4BC" w14:textId="5E43C04E" w:rsidR="006356BC" w:rsidRDefault="000A54F1">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6356BC" w:rsidRPr="00BE21A6">
              <w:rPr>
                <w:rStyle w:val="Hyperlink"/>
                <w:rFonts w:ascii="Helvetica Neue" w:eastAsia="Helvetica Neue" w:hAnsi="Helvetica Neue" w:cs="Helvetica Neue"/>
                <w:noProof/>
              </w:rPr>
              <w:t>[Collaboration Agreement Schedule 2 - Outline collaboration plan]</w:t>
            </w:r>
            <w:r w:rsidR="006356BC">
              <w:rPr>
                <w:noProof/>
                <w:webHidden/>
              </w:rPr>
              <w:tab/>
            </w:r>
            <w:r w:rsidR="006356BC">
              <w:rPr>
                <w:noProof/>
                <w:webHidden/>
              </w:rPr>
              <w:fldChar w:fldCharType="begin"/>
            </w:r>
            <w:r w:rsidR="006356BC">
              <w:rPr>
                <w:noProof/>
                <w:webHidden/>
              </w:rPr>
              <w:instrText xml:space="preserve"> PAGEREF _Toc12278130 \h </w:instrText>
            </w:r>
            <w:r w:rsidR="006356BC">
              <w:rPr>
                <w:noProof/>
                <w:webHidden/>
              </w:rPr>
            </w:r>
            <w:r w:rsidR="006356BC">
              <w:rPr>
                <w:noProof/>
                <w:webHidden/>
              </w:rPr>
              <w:fldChar w:fldCharType="separate"/>
            </w:r>
            <w:r w:rsidR="004F042E">
              <w:rPr>
                <w:noProof/>
                <w:webHidden/>
              </w:rPr>
              <w:t>40</w:t>
            </w:r>
            <w:r w:rsidR="006356BC">
              <w:rPr>
                <w:noProof/>
                <w:webHidden/>
              </w:rPr>
              <w:fldChar w:fldCharType="end"/>
            </w:r>
          </w:hyperlink>
        </w:p>
        <w:p w14:paraId="10878C18" w14:textId="62065404"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BE21A6">
              <w:rPr>
                <w:rStyle w:val="Hyperlink"/>
                <w:rFonts w:ascii="Helvetica Neue" w:eastAsia="Helvetica Neue" w:hAnsi="Helvetica Neue" w:cs="Helvetica Neue"/>
                <w:b/>
                <w:noProof/>
              </w:rPr>
              <w:t>Schedule 4 - Alternative clauses</w:t>
            </w:r>
            <w:r w:rsidR="006356BC">
              <w:rPr>
                <w:noProof/>
                <w:webHidden/>
              </w:rPr>
              <w:tab/>
            </w:r>
            <w:r w:rsidR="006356BC">
              <w:rPr>
                <w:noProof/>
                <w:webHidden/>
              </w:rPr>
              <w:fldChar w:fldCharType="begin"/>
            </w:r>
            <w:r w:rsidR="006356BC">
              <w:rPr>
                <w:noProof/>
                <w:webHidden/>
              </w:rPr>
              <w:instrText xml:space="preserve"> PAGEREF _Toc12278131 \h </w:instrText>
            </w:r>
            <w:r w:rsidR="006356BC">
              <w:rPr>
                <w:noProof/>
                <w:webHidden/>
              </w:rPr>
            </w:r>
            <w:r w:rsidR="006356BC">
              <w:rPr>
                <w:noProof/>
                <w:webHidden/>
              </w:rPr>
              <w:fldChar w:fldCharType="separate"/>
            </w:r>
            <w:r w:rsidR="004F042E">
              <w:rPr>
                <w:noProof/>
                <w:webHidden/>
              </w:rPr>
              <w:t>40</w:t>
            </w:r>
            <w:r w:rsidR="006356BC">
              <w:rPr>
                <w:noProof/>
                <w:webHidden/>
              </w:rPr>
              <w:fldChar w:fldCharType="end"/>
            </w:r>
          </w:hyperlink>
        </w:p>
        <w:p w14:paraId="3B16263F" w14:textId="3D6A8585"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6356BC" w:rsidRPr="00BE21A6">
              <w:rPr>
                <w:rStyle w:val="Hyperlink"/>
                <w:rFonts w:ascii="Helvetica Neue" w:eastAsia="Helvetica Neue" w:hAnsi="Helvetica Neue" w:cs="Helvetica Neue"/>
                <w:b/>
                <w:noProof/>
              </w:rPr>
              <w:t>1. Introduction</w:t>
            </w:r>
            <w:r w:rsidR="006356BC">
              <w:rPr>
                <w:noProof/>
                <w:webHidden/>
              </w:rPr>
              <w:tab/>
            </w:r>
            <w:r w:rsidR="006356BC">
              <w:rPr>
                <w:noProof/>
                <w:webHidden/>
              </w:rPr>
              <w:fldChar w:fldCharType="begin"/>
            </w:r>
            <w:r w:rsidR="006356BC">
              <w:rPr>
                <w:noProof/>
                <w:webHidden/>
              </w:rPr>
              <w:instrText xml:space="preserve"> PAGEREF _Toc12278132 \h </w:instrText>
            </w:r>
            <w:r w:rsidR="006356BC">
              <w:rPr>
                <w:noProof/>
                <w:webHidden/>
              </w:rPr>
            </w:r>
            <w:r w:rsidR="006356BC">
              <w:rPr>
                <w:noProof/>
                <w:webHidden/>
              </w:rPr>
              <w:fldChar w:fldCharType="separate"/>
            </w:r>
            <w:r w:rsidR="004F042E">
              <w:rPr>
                <w:noProof/>
                <w:webHidden/>
              </w:rPr>
              <w:t>40</w:t>
            </w:r>
            <w:r w:rsidR="006356BC">
              <w:rPr>
                <w:noProof/>
                <w:webHidden/>
              </w:rPr>
              <w:fldChar w:fldCharType="end"/>
            </w:r>
          </w:hyperlink>
        </w:p>
        <w:p w14:paraId="5BC61B32" w14:textId="6D6D4EF5"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6356BC" w:rsidRPr="00BE21A6">
              <w:rPr>
                <w:rStyle w:val="Hyperlink"/>
                <w:rFonts w:ascii="Helvetica Neue" w:eastAsia="Helvetica Neue" w:hAnsi="Helvetica Neue" w:cs="Helvetica Neue"/>
                <w:b/>
                <w:noProof/>
              </w:rPr>
              <w:t>2. Clauses selected</w:t>
            </w:r>
            <w:r w:rsidR="006356BC">
              <w:rPr>
                <w:noProof/>
                <w:webHidden/>
              </w:rPr>
              <w:tab/>
            </w:r>
            <w:r w:rsidR="006356BC">
              <w:rPr>
                <w:noProof/>
                <w:webHidden/>
              </w:rPr>
              <w:fldChar w:fldCharType="begin"/>
            </w:r>
            <w:r w:rsidR="006356BC">
              <w:rPr>
                <w:noProof/>
                <w:webHidden/>
              </w:rPr>
              <w:instrText xml:space="preserve"> PAGEREF _Toc12278133 \h </w:instrText>
            </w:r>
            <w:r w:rsidR="006356BC">
              <w:rPr>
                <w:noProof/>
                <w:webHidden/>
              </w:rPr>
            </w:r>
            <w:r w:rsidR="006356BC">
              <w:rPr>
                <w:noProof/>
                <w:webHidden/>
              </w:rPr>
              <w:fldChar w:fldCharType="separate"/>
            </w:r>
            <w:r w:rsidR="004F042E">
              <w:rPr>
                <w:noProof/>
                <w:webHidden/>
              </w:rPr>
              <w:t>40</w:t>
            </w:r>
            <w:r w:rsidR="006356BC">
              <w:rPr>
                <w:noProof/>
                <w:webHidden/>
              </w:rPr>
              <w:fldChar w:fldCharType="end"/>
            </w:r>
          </w:hyperlink>
        </w:p>
        <w:p w14:paraId="5A0E44F9" w14:textId="29E7DC55" w:rsidR="006356BC" w:rsidRDefault="000A54F1">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6356BC" w:rsidRPr="00BE21A6">
              <w:rPr>
                <w:rStyle w:val="Hyperlink"/>
                <w:rFonts w:ascii="Helvetica Neue" w:eastAsia="Helvetica Neue" w:hAnsi="Helvetica Neue" w:cs="Helvetica Neue"/>
                <w:noProof/>
              </w:rPr>
              <w:t>2.3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Discrimination</w:t>
            </w:r>
            <w:r w:rsidR="006356BC">
              <w:rPr>
                <w:noProof/>
                <w:webHidden/>
              </w:rPr>
              <w:tab/>
            </w:r>
            <w:r w:rsidR="006356BC">
              <w:rPr>
                <w:noProof/>
                <w:webHidden/>
              </w:rPr>
              <w:fldChar w:fldCharType="begin"/>
            </w:r>
            <w:r w:rsidR="006356BC">
              <w:rPr>
                <w:noProof/>
                <w:webHidden/>
              </w:rPr>
              <w:instrText xml:space="preserve"> PAGEREF _Toc12278134 \h </w:instrText>
            </w:r>
            <w:r w:rsidR="006356BC">
              <w:rPr>
                <w:noProof/>
                <w:webHidden/>
              </w:rPr>
            </w:r>
            <w:r w:rsidR="006356BC">
              <w:rPr>
                <w:noProof/>
                <w:webHidden/>
              </w:rPr>
              <w:fldChar w:fldCharType="separate"/>
            </w:r>
            <w:r w:rsidR="004F042E">
              <w:rPr>
                <w:noProof/>
                <w:webHidden/>
              </w:rPr>
              <w:t>40</w:t>
            </w:r>
            <w:r w:rsidR="006356BC">
              <w:rPr>
                <w:noProof/>
                <w:webHidden/>
              </w:rPr>
              <w:fldChar w:fldCharType="end"/>
            </w:r>
          </w:hyperlink>
        </w:p>
        <w:p w14:paraId="7078EF4D" w14:textId="7854FCD5" w:rsidR="006356BC" w:rsidRDefault="000A54F1">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6356BC" w:rsidRPr="00BE21A6">
              <w:rPr>
                <w:rStyle w:val="Hyperlink"/>
                <w:rFonts w:ascii="Helvetica Neue" w:eastAsia="Helvetica Neue" w:hAnsi="Helvetica Neue" w:cs="Helvetica Neue"/>
                <w:noProof/>
              </w:rPr>
              <w:t>2.4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 policies and practices</w:t>
            </w:r>
            <w:r w:rsidR="006356BC">
              <w:rPr>
                <w:noProof/>
                <w:webHidden/>
              </w:rPr>
              <w:tab/>
            </w:r>
            <w:r w:rsidR="006356BC">
              <w:rPr>
                <w:noProof/>
                <w:webHidden/>
              </w:rPr>
              <w:fldChar w:fldCharType="begin"/>
            </w:r>
            <w:r w:rsidR="006356BC">
              <w:rPr>
                <w:noProof/>
                <w:webHidden/>
              </w:rPr>
              <w:instrText xml:space="preserve"> PAGEREF _Toc12278135 \h </w:instrText>
            </w:r>
            <w:r w:rsidR="006356BC">
              <w:rPr>
                <w:noProof/>
                <w:webHidden/>
              </w:rPr>
            </w:r>
            <w:r w:rsidR="006356BC">
              <w:rPr>
                <w:noProof/>
                <w:webHidden/>
              </w:rPr>
              <w:fldChar w:fldCharType="separate"/>
            </w:r>
            <w:r w:rsidR="004F042E">
              <w:rPr>
                <w:noProof/>
                <w:webHidden/>
              </w:rPr>
              <w:t>41</w:t>
            </w:r>
            <w:r w:rsidR="006356BC">
              <w:rPr>
                <w:noProof/>
                <w:webHidden/>
              </w:rPr>
              <w:fldChar w:fldCharType="end"/>
            </w:r>
          </w:hyperlink>
        </w:p>
        <w:p w14:paraId="6A815DEC" w14:textId="5FC39BFA" w:rsidR="006356BC" w:rsidRDefault="000A54F1">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6356BC" w:rsidRPr="00BE21A6">
              <w:rPr>
                <w:rStyle w:val="Hyperlink"/>
                <w:rFonts w:ascii="Helvetica Neue" w:eastAsia="Helvetica Neue" w:hAnsi="Helvetica Neue" w:cs="Helvetica Neue"/>
                <w:noProof/>
              </w:rPr>
              <w:t>2.5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w:t>
            </w:r>
            <w:r w:rsidR="006356BC">
              <w:rPr>
                <w:noProof/>
                <w:webHidden/>
              </w:rPr>
              <w:tab/>
            </w:r>
            <w:r w:rsidR="006356BC">
              <w:rPr>
                <w:noProof/>
                <w:webHidden/>
              </w:rPr>
              <w:fldChar w:fldCharType="begin"/>
            </w:r>
            <w:r w:rsidR="006356BC">
              <w:rPr>
                <w:noProof/>
                <w:webHidden/>
              </w:rPr>
              <w:instrText xml:space="preserve"> PAGEREF _Toc12278136 \h </w:instrText>
            </w:r>
            <w:r w:rsidR="006356BC">
              <w:rPr>
                <w:noProof/>
                <w:webHidden/>
              </w:rPr>
            </w:r>
            <w:r w:rsidR="006356BC">
              <w:rPr>
                <w:noProof/>
                <w:webHidden/>
              </w:rPr>
              <w:fldChar w:fldCharType="separate"/>
            </w:r>
            <w:r w:rsidR="004F042E">
              <w:rPr>
                <w:noProof/>
                <w:webHidden/>
              </w:rPr>
              <w:t>42</w:t>
            </w:r>
            <w:r w:rsidR="006356BC">
              <w:rPr>
                <w:noProof/>
                <w:webHidden/>
              </w:rPr>
              <w:fldChar w:fldCharType="end"/>
            </w:r>
          </w:hyperlink>
        </w:p>
        <w:p w14:paraId="7FFD17CC" w14:textId="37F132C9" w:rsidR="006356BC" w:rsidRDefault="000A54F1">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6356BC" w:rsidRPr="00BE21A6">
              <w:rPr>
                <w:rStyle w:val="Hyperlink"/>
                <w:rFonts w:ascii="Helvetica Neue" w:eastAsia="Helvetica Neue" w:hAnsi="Helvetica Neue" w:cs="Helvetica Neue"/>
                <w:noProof/>
              </w:rPr>
              <w:t>2.6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Health and safety</w:t>
            </w:r>
            <w:r w:rsidR="006356BC">
              <w:rPr>
                <w:noProof/>
                <w:webHidden/>
              </w:rPr>
              <w:tab/>
            </w:r>
            <w:r w:rsidR="006356BC">
              <w:rPr>
                <w:noProof/>
                <w:webHidden/>
              </w:rPr>
              <w:fldChar w:fldCharType="begin"/>
            </w:r>
            <w:r w:rsidR="006356BC">
              <w:rPr>
                <w:noProof/>
                <w:webHidden/>
              </w:rPr>
              <w:instrText xml:space="preserve"> PAGEREF _Toc12278137 \h </w:instrText>
            </w:r>
            <w:r w:rsidR="006356BC">
              <w:rPr>
                <w:noProof/>
                <w:webHidden/>
              </w:rPr>
            </w:r>
            <w:r w:rsidR="006356BC">
              <w:rPr>
                <w:noProof/>
                <w:webHidden/>
              </w:rPr>
              <w:fldChar w:fldCharType="separate"/>
            </w:r>
            <w:r w:rsidR="004F042E">
              <w:rPr>
                <w:noProof/>
                <w:webHidden/>
              </w:rPr>
              <w:t>42</w:t>
            </w:r>
            <w:r w:rsidR="006356BC">
              <w:rPr>
                <w:noProof/>
                <w:webHidden/>
              </w:rPr>
              <w:fldChar w:fldCharType="end"/>
            </w:r>
          </w:hyperlink>
        </w:p>
        <w:p w14:paraId="2B86F0FC" w14:textId="255D352F" w:rsidR="006356BC" w:rsidRDefault="000A54F1">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6356BC" w:rsidRPr="00BE21A6">
              <w:rPr>
                <w:rStyle w:val="Hyperlink"/>
                <w:rFonts w:ascii="Helvetica Neue" w:eastAsia="Helvetica Neue" w:hAnsi="Helvetica Neue" w:cs="Helvetica Neue"/>
                <w:noProof/>
              </w:rPr>
              <w:t>2.7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Criminal damage</w:t>
            </w:r>
            <w:r w:rsidR="006356BC">
              <w:rPr>
                <w:noProof/>
                <w:webHidden/>
              </w:rPr>
              <w:tab/>
            </w:r>
            <w:r w:rsidR="006356BC">
              <w:rPr>
                <w:noProof/>
                <w:webHidden/>
              </w:rPr>
              <w:fldChar w:fldCharType="begin"/>
            </w:r>
            <w:r w:rsidR="006356BC">
              <w:rPr>
                <w:noProof/>
                <w:webHidden/>
              </w:rPr>
              <w:instrText xml:space="preserve"> PAGEREF _Toc12278138 \h </w:instrText>
            </w:r>
            <w:r w:rsidR="006356BC">
              <w:rPr>
                <w:noProof/>
                <w:webHidden/>
              </w:rPr>
            </w:r>
            <w:r w:rsidR="006356BC">
              <w:rPr>
                <w:noProof/>
                <w:webHidden/>
              </w:rPr>
              <w:fldChar w:fldCharType="separate"/>
            </w:r>
            <w:r w:rsidR="004F042E">
              <w:rPr>
                <w:noProof/>
                <w:webHidden/>
              </w:rPr>
              <w:t>43</w:t>
            </w:r>
            <w:r w:rsidR="006356BC">
              <w:rPr>
                <w:noProof/>
                <w:webHidden/>
              </w:rPr>
              <w:fldChar w:fldCharType="end"/>
            </w:r>
          </w:hyperlink>
        </w:p>
        <w:p w14:paraId="72D7C165" w14:textId="14412E53"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BE21A6">
              <w:rPr>
                <w:rStyle w:val="Hyperlink"/>
                <w:rFonts w:ascii="Helvetica Neue" w:eastAsia="Helvetica Neue" w:hAnsi="Helvetica Neue" w:cs="Helvetica Neue"/>
                <w:b/>
                <w:noProof/>
              </w:rPr>
              <w:t>Schedule 5 - Guarantee</w:t>
            </w:r>
            <w:r w:rsidR="006356BC">
              <w:rPr>
                <w:noProof/>
                <w:webHidden/>
              </w:rPr>
              <w:tab/>
            </w:r>
            <w:r w:rsidR="006356BC">
              <w:rPr>
                <w:noProof/>
                <w:webHidden/>
              </w:rPr>
              <w:fldChar w:fldCharType="begin"/>
            </w:r>
            <w:r w:rsidR="006356BC">
              <w:rPr>
                <w:noProof/>
                <w:webHidden/>
              </w:rPr>
              <w:instrText xml:space="preserve"> PAGEREF _Toc12278139 \h </w:instrText>
            </w:r>
            <w:r w:rsidR="006356BC">
              <w:rPr>
                <w:noProof/>
                <w:webHidden/>
              </w:rPr>
            </w:r>
            <w:r w:rsidR="006356BC">
              <w:rPr>
                <w:noProof/>
                <w:webHidden/>
              </w:rPr>
              <w:fldChar w:fldCharType="separate"/>
            </w:r>
            <w:r w:rsidR="004F042E">
              <w:rPr>
                <w:noProof/>
                <w:webHidden/>
              </w:rPr>
              <w:t>44</w:t>
            </w:r>
            <w:r w:rsidR="006356BC">
              <w:rPr>
                <w:noProof/>
                <w:webHidden/>
              </w:rPr>
              <w:fldChar w:fldCharType="end"/>
            </w:r>
          </w:hyperlink>
        </w:p>
        <w:p w14:paraId="5A233554" w14:textId="07CCBCA2"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40" w:history="1">
            <w:r w:rsidR="006356BC" w:rsidRPr="00BE21A6">
              <w:rPr>
                <w:rStyle w:val="Hyperlink"/>
                <w:rFonts w:ascii="Helvetica Neue" w:eastAsia="Helvetica Neue" w:hAnsi="Helvetica Neue" w:cs="Helvetica Neue"/>
                <w:b/>
                <w:noProof/>
              </w:rPr>
              <w:t>Definitions and interpretation</w:t>
            </w:r>
            <w:r w:rsidR="006356BC">
              <w:rPr>
                <w:noProof/>
                <w:webHidden/>
              </w:rPr>
              <w:tab/>
            </w:r>
            <w:r w:rsidR="004F042E">
              <w:rPr>
                <w:noProof/>
                <w:webHidden/>
              </w:rPr>
              <w:t>44</w:t>
            </w:r>
          </w:hyperlink>
        </w:p>
        <w:p w14:paraId="13C1B840" w14:textId="2F3125DB"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41" w:history="1">
            <w:r w:rsidR="006356BC" w:rsidRPr="00BE21A6">
              <w:rPr>
                <w:rStyle w:val="Hyperlink"/>
                <w:rFonts w:ascii="Helvetica Neue" w:eastAsia="Helvetica Neue" w:hAnsi="Helvetica Neue" w:cs="Helvetica Neue"/>
                <w:b/>
                <w:noProof/>
              </w:rPr>
              <w:t>Guarantee and indemnity</w:t>
            </w:r>
            <w:r w:rsidR="006356BC">
              <w:rPr>
                <w:noProof/>
                <w:webHidden/>
              </w:rPr>
              <w:tab/>
            </w:r>
            <w:r w:rsidR="004F042E">
              <w:rPr>
                <w:noProof/>
                <w:webHidden/>
              </w:rPr>
              <w:t>44</w:t>
            </w:r>
          </w:hyperlink>
        </w:p>
        <w:p w14:paraId="09C635D6" w14:textId="423087E3"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42" w:history="1">
            <w:r w:rsidR="006356BC" w:rsidRPr="00BE21A6">
              <w:rPr>
                <w:rStyle w:val="Hyperlink"/>
                <w:rFonts w:ascii="Helvetica Neue" w:eastAsia="Helvetica Neue" w:hAnsi="Helvetica Neue" w:cs="Helvetica Neue"/>
                <w:b/>
                <w:noProof/>
              </w:rPr>
              <w:t>Obligation to enter into a new contract</w:t>
            </w:r>
            <w:r w:rsidR="006356BC">
              <w:rPr>
                <w:noProof/>
                <w:webHidden/>
              </w:rPr>
              <w:tab/>
            </w:r>
            <w:r w:rsidR="004F042E">
              <w:rPr>
                <w:noProof/>
                <w:webHidden/>
              </w:rPr>
              <w:t>44</w:t>
            </w:r>
          </w:hyperlink>
        </w:p>
        <w:p w14:paraId="140C0A44" w14:textId="059ED118"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43" w:history="1">
            <w:r w:rsidR="006356BC" w:rsidRPr="00BE21A6">
              <w:rPr>
                <w:rStyle w:val="Hyperlink"/>
                <w:rFonts w:ascii="Helvetica Neue" w:eastAsia="Helvetica Neue" w:hAnsi="Helvetica Neue" w:cs="Helvetica Neue"/>
                <w:b/>
                <w:noProof/>
              </w:rPr>
              <w:t>Demands and notices</w:t>
            </w:r>
            <w:r w:rsidR="006356BC">
              <w:rPr>
                <w:noProof/>
                <w:webHidden/>
              </w:rPr>
              <w:tab/>
            </w:r>
            <w:r w:rsidR="004F042E">
              <w:rPr>
                <w:noProof/>
                <w:webHidden/>
              </w:rPr>
              <w:t>44</w:t>
            </w:r>
          </w:hyperlink>
        </w:p>
        <w:p w14:paraId="2CF29D09" w14:textId="6BA963D0"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44" w:history="1">
            <w:r w:rsidR="006356BC" w:rsidRPr="00BE21A6">
              <w:rPr>
                <w:rStyle w:val="Hyperlink"/>
                <w:rFonts w:ascii="Helvetica Neue" w:eastAsia="Helvetica Neue" w:hAnsi="Helvetica Neue" w:cs="Helvetica Neue"/>
                <w:b/>
                <w:noProof/>
              </w:rPr>
              <w:t>Beneficiary’s protections</w:t>
            </w:r>
            <w:r w:rsidR="006356BC">
              <w:rPr>
                <w:noProof/>
                <w:webHidden/>
              </w:rPr>
              <w:tab/>
            </w:r>
            <w:r w:rsidR="004F042E">
              <w:rPr>
                <w:noProof/>
                <w:webHidden/>
              </w:rPr>
              <w:t>44</w:t>
            </w:r>
          </w:hyperlink>
        </w:p>
        <w:p w14:paraId="727F1CF0" w14:textId="2AA898E9"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45" w:history="1">
            <w:r w:rsidR="006356BC" w:rsidRPr="00BE21A6">
              <w:rPr>
                <w:rStyle w:val="Hyperlink"/>
                <w:rFonts w:ascii="Helvetica Neue" w:eastAsia="Helvetica Neue" w:hAnsi="Helvetica Neue" w:cs="Helvetica Neue"/>
                <w:b/>
                <w:noProof/>
              </w:rPr>
              <w:t>Representations and warranties</w:t>
            </w:r>
            <w:r w:rsidR="006356BC">
              <w:rPr>
                <w:noProof/>
                <w:webHidden/>
              </w:rPr>
              <w:tab/>
            </w:r>
            <w:r w:rsidR="004F042E">
              <w:rPr>
                <w:noProof/>
                <w:webHidden/>
              </w:rPr>
              <w:t>44</w:t>
            </w:r>
          </w:hyperlink>
        </w:p>
        <w:p w14:paraId="118605A5" w14:textId="4989E699"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46" w:history="1">
            <w:r w:rsidR="006356BC" w:rsidRPr="00BE21A6">
              <w:rPr>
                <w:rStyle w:val="Hyperlink"/>
                <w:rFonts w:ascii="Helvetica Neue" w:eastAsia="Helvetica Neue" w:hAnsi="Helvetica Neue" w:cs="Helvetica Neue"/>
                <w:b/>
                <w:noProof/>
              </w:rPr>
              <w:t>Payments and set-off</w:t>
            </w:r>
            <w:r w:rsidR="006356BC">
              <w:rPr>
                <w:noProof/>
                <w:webHidden/>
              </w:rPr>
              <w:tab/>
            </w:r>
            <w:r w:rsidR="004F042E">
              <w:rPr>
                <w:noProof/>
                <w:webHidden/>
              </w:rPr>
              <w:t>44</w:t>
            </w:r>
          </w:hyperlink>
        </w:p>
        <w:p w14:paraId="5D93587E" w14:textId="7B27D162"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47" w:history="1">
            <w:r w:rsidR="006356BC" w:rsidRPr="00BE21A6">
              <w:rPr>
                <w:rStyle w:val="Hyperlink"/>
                <w:rFonts w:ascii="Helvetica Neue" w:eastAsia="Helvetica Neue" w:hAnsi="Helvetica Neue" w:cs="Helvetica Neue"/>
                <w:b/>
                <w:noProof/>
              </w:rPr>
              <w:t>Guarantor’s acknowledgement</w:t>
            </w:r>
            <w:r w:rsidR="006356BC">
              <w:rPr>
                <w:noProof/>
                <w:webHidden/>
              </w:rPr>
              <w:tab/>
            </w:r>
            <w:r w:rsidR="004F042E">
              <w:rPr>
                <w:noProof/>
                <w:webHidden/>
              </w:rPr>
              <w:t>44</w:t>
            </w:r>
          </w:hyperlink>
        </w:p>
        <w:p w14:paraId="78B6B389" w14:textId="29D206EC"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48" w:history="1">
            <w:r w:rsidR="006356BC" w:rsidRPr="00BE21A6">
              <w:rPr>
                <w:rStyle w:val="Hyperlink"/>
                <w:rFonts w:ascii="Helvetica Neue" w:eastAsia="Helvetica Neue" w:hAnsi="Helvetica Neue" w:cs="Helvetica Neue"/>
                <w:b/>
                <w:noProof/>
              </w:rPr>
              <w:t>Assignment</w:t>
            </w:r>
            <w:r w:rsidR="006356BC">
              <w:rPr>
                <w:noProof/>
                <w:webHidden/>
              </w:rPr>
              <w:tab/>
            </w:r>
            <w:r w:rsidR="004F042E">
              <w:rPr>
                <w:noProof/>
                <w:webHidden/>
              </w:rPr>
              <w:t>44</w:t>
            </w:r>
          </w:hyperlink>
        </w:p>
        <w:p w14:paraId="14127FD7" w14:textId="3EB6BF6F"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49" w:history="1">
            <w:r w:rsidR="006356BC" w:rsidRPr="00BE21A6">
              <w:rPr>
                <w:rStyle w:val="Hyperlink"/>
                <w:rFonts w:ascii="Helvetica Neue" w:eastAsia="Helvetica Neue" w:hAnsi="Helvetica Neue" w:cs="Helvetica Neue"/>
                <w:b/>
                <w:noProof/>
              </w:rPr>
              <w:t>Severance</w:t>
            </w:r>
            <w:r w:rsidR="006356BC">
              <w:rPr>
                <w:noProof/>
                <w:webHidden/>
              </w:rPr>
              <w:tab/>
            </w:r>
            <w:r w:rsidR="004F042E">
              <w:rPr>
                <w:noProof/>
                <w:webHidden/>
              </w:rPr>
              <w:t>44</w:t>
            </w:r>
          </w:hyperlink>
        </w:p>
        <w:p w14:paraId="24BF1254" w14:textId="1260CB7C"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50" w:history="1">
            <w:r w:rsidR="006356BC" w:rsidRPr="00BE21A6">
              <w:rPr>
                <w:rStyle w:val="Hyperlink"/>
                <w:rFonts w:ascii="Helvetica Neue" w:eastAsia="Helvetica Neue" w:hAnsi="Helvetica Neue" w:cs="Helvetica Neue"/>
                <w:b/>
                <w:noProof/>
              </w:rPr>
              <w:t>Third-party rights</w:t>
            </w:r>
            <w:r w:rsidR="006356BC">
              <w:rPr>
                <w:noProof/>
                <w:webHidden/>
              </w:rPr>
              <w:tab/>
            </w:r>
            <w:r w:rsidR="004F042E">
              <w:rPr>
                <w:noProof/>
                <w:webHidden/>
              </w:rPr>
              <w:t>44</w:t>
            </w:r>
          </w:hyperlink>
        </w:p>
        <w:p w14:paraId="512EF555" w14:textId="5B3CFF0C"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51" w:history="1">
            <w:r w:rsidR="006356BC" w:rsidRPr="00BE21A6">
              <w:rPr>
                <w:rStyle w:val="Hyperlink"/>
                <w:rFonts w:ascii="Helvetica Neue" w:eastAsia="Helvetica Neue" w:hAnsi="Helvetica Neue" w:cs="Helvetica Neue"/>
                <w:b/>
                <w:noProof/>
              </w:rPr>
              <w:t>Governing law</w:t>
            </w:r>
            <w:r w:rsidR="006356BC">
              <w:rPr>
                <w:noProof/>
                <w:webHidden/>
              </w:rPr>
              <w:tab/>
            </w:r>
            <w:r w:rsidR="004F042E">
              <w:rPr>
                <w:noProof/>
                <w:webHidden/>
              </w:rPr>
              <w:t>44</w:t>
            </w:r>
          </w:hyperlink>
        </w:p>
        <w:p w14:paraId="1186AF66" w14:textId="31453AB8"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6356BC">
              <w:rPr>
                <w:noProof/>
                <w:webHidden/>
              </w:rPr>
              <w:fldChar w:fldCharType="begin"/>
            </w:r>
            <w:r w:rsidR="006356BC">
              <w:rPr>
                <w:noProof/>
                <w:webHidden/>
              </w:rPr>
              <w:instrText xml:space="preserve"> PAGEREF _Toc12278152 \h </w:instrText>
            </w:r>
            <w:r w:rsidR="006356BC">
              <w:rPr>
                <w:noProof/>
                <w:webHidden/>
              </w:rPr>
            </w:r>
            <w:r w:rsidR="006356BC">
              <w:rPr>
                <w:noProof/>
                <w:webHidden/>
              </w:rPr>
              <w:fldChar w:fldCharType="separate"/>
            </w:r>
            <w:r w:rsidR="004F042E">
              <w:rPr>
                <w:noProof/>
                <w:webHidden/>
              </w:rPr>
              <w:t>44</w:t>
            </w:r>
            <w:r w:rsidR="006356BC">
              <w:rPr>
                <w:noProof/>
                <w:webHidden/>
              </w:rPr>
              <w:fldChar w:fldCharType="end"/>
            </w:r>
          </w:hyperlink>
        </w:p>
        <w:p w14:paraId="770396A5" w14:textId="0B190518"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6356BC">
              <w:rPr>
                <w:noProof/>
                <w:webHidden/>
              </w:rPr>
              <w:fldChar w:fldCharType="begin"/>
            </w:r>
            <w:r w:rsidR="006356BC">
              <w:rPr>
                <w:noProof/>
                <w:webHidden/>
              </w:rPr>
              <w:instrText xml:space="preserve"> PAGEREF _Toc12278153 \h </w:instrText>
            </w:r>
            <w:r w:rsidR="006356BC">
              <w:rPr>
                <w:noProof/>
                <w:webHidden/>
              </w:rPr>
            </w:r>
            <w:r w:rsidR="006356BC">
              <w:rPr>
                <w:noProof/>
                <w:webHidden/>
              </w:rPr>
              <w:fldChar w:fldCharType="separate"/>
            </w:r>
            <w:r w:rsidR="004F042E">
              <w:rPr>
                <w:noProof/>
                <w:webHidden/>
              </w:rPr>
              <w:t>52</w:t>
            </w:r>
            <w:r w:rsidR="006356BC">
              <w:rPr>
                <w:noProof/>
                <w:webHidden/>
              </w:rPr>
              <w:fldChar w:fldCharType="end"/>
            </w:r>
          </w:hyperlink>
        </w:p>
        <w:p w14:paraId="5FB739CA" w14:textId="44FCE014" w:rsidR="006356BC" w:rsidRDefault="000A54F1">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6356BC">
              <w:rPr>
                <w:noProof/>
                <w:webHidden/>
              </w:rPr>
              <w:fldChar w:fldCharType="begin"/>
            </w:r>
            <w:r w:rsidR="006356BC">
              <w:rPr>
                <w:noProof/>
                <w:webHidden/>
              </w:rPr>
              <w:instrText xml:space="preserve"> PAGEREF _Toc12278154 \h </w:instrText>
            </w:r>
            <w:r w:rsidR="006356BC">
              <w:rPr>
                <w:noProof/>
                <w:webHidden/>
              </w:rPr>
            </w:r>
            <w:r w:rsidR="006356BC">
              <w:rPr>
                <w:noProof/>
                <w:webHidden/>
              </w:rPr>
              <w:fldChar w:fldCharType="separate"/>
            </w:r>
            <w:r w:rsidR="004F042E">
              <w:rPr>
                <w:noProof/>
                <w:webHidden/>
              </w:rPr>
              <w:t>52</w:t>
            </w:r>
            <w:r w:rsidR="006356BC">
              <w:rPr>
                <w:noProof/>
                <w:webHidden/>
              </w:rPr>
              <w:fldChar w:fldCharType="end"/>
            </w:r>
          </w:hyperlink>
        </w:p>
        <w:p w14:paraId="616ABA19"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4E1153B0" w:rsidR="002E127A" w:rsidRPr="0080403F" w:rsidRDefault="004F042E" w:rsidP="004F042E">
      <w:pPr>
        <w:tabs>
          <w:tab w:val="left" w:pos="6072"/>
        </w:tabs>
        <w:rPr>
          <w:rFonts w:ascii="Helvetica Neue" w:eastAsia="Helvetica Neue" w:hAnsi="Helvetica Neue" w:cs="Helvetica Neue"/>
        </w:rPr>
      </w:pPr>
      <w:r>
        <w:rPr>
          <w:rFonts w:ascii="Helvetica Neue" w:eastAsia="Helvetica Neue" w:hAnsi="Helvetica Neue" w:cs="Helvetica Neue"/>
        </w:rPr>
        <w:tab/>
      </w:r>
    </w:p>
    <w:p w14:paraId="5D8795E5" w14:textId="59CF85C8" w:rsidR="002E127A" w:rsidRPr="0080403F" w:rsidRDefault="002E127A">
      <w:pPr>
        <w:rPr>
          <w:rFonts w:ascii="Helvetica Neue" w:eastAsia="Helvetica Neue" w:hAnsi="Helvetica Neue" w:cs="Helvetica Neue"/>
        </w:rPr>
      </w:pPr>
    </w:p>
    <w:p w14:paraId="094C4118" w14:textId="4CBE3A89" w:rsidR="002E127A" w:rsidRPr="0080403F" w:rsidRDefault="002E127A">
      <w:pPr>
        <w:rPr>
          <w:rFonts w:ascii="Helvetica Neue" w:eastAsia="Helvetica Neue" w:hAnsi="Helvetica Neue" w:cs="Helvetica Neue"/>
        </w:rPr>
      </w:pPr>
    </w:p>
    <w:p w14:paraId="38D88033" w14:textId="0CB7CCDB" w:rsidR="002E127A" w:rsidRPr="0080403F" w:rsidRDefault="002E127A">
      <w:pPr>
        <w:rPr>
          <w:rFonts w:ascii="Helvetica Neue" w:eastAsia="Helvetica Neue" w:hAnsi="Helvetica Neue" w:cs="Helvetica Neue"/>
        </w:rPr>
      </w:pPr>
    </w:p>
    <w:p w14:paraId="023A93ED" w14:textId="1F0F1E48" w:rsidR="002E127A" w:rsidRPr="0080403F" w:rsidRDefault="002E127A">
      <w:pPr>
        <w:rPr>
          <w:rFonts w:ascii="Helvetica Neue" w:eastAsia="Helvetica Neue" w:hAnsi="Helvetica Neue" w:cs="Helvetica Neue"/>
        </w:rPr>
      </w:pPr>
    </w:p>
    <w:p w14:paraId="220973E5" w14:textId="122148C8" w:rsidR="002E127A" w:rsidRPr="0080403F" w:rsidRDefault="002E127A">
      <w:pPr>
        <w:rPr>
          <w:rFonts w:ascii="Helvetica Neue" w:eastAsia="Helvetica Neue" w:hAnsi="Helvetica Neue" w:cs="Helvetica Neue"/>
        </w:rPr>
      </w:pPr>
    </w:p>
    <w:p w14:paraId="21F1DF37" w14:textId="668B5F01" w:rsidR="002E127A" w:rsidRPr="0080403F" w:rsidRDefault="002E127A">
      <w:pPr>
        <w:rPr>
          <w:rFonts w:ascii="Helvetica Neue" w:eastAsia="Helvetica Neue" w:hAnsi="Helvetica Neue" w:cs="Helvetica Neue"/>
        </w:rPr>
      </w:pPr>
    </w:p>
    <w:p w14:paraId="0BC88B39" w14:textId="1A504653" w:rsidR="002E127A" w:rsidRPr="0080403F" w:rsidRDefault="002E127A">
      <w:pPr>
        <w:rPr>
          <w:rFonts w:ascii="Helvetica Neue" w:eastAsia="Helvetica Neue" w:hAnsi="Helvetica Neue" w:cs="Helvetica Neue"/>
        </w:rPr>
      </w:pPr>
    </w:p>
    <w:p w14:paraId="14A69201" w14:textId="4A250B75" w:rsidR="002E127A" w:rsidRPr="0080403F" w:rsidRDefault="002E127A">
      <w:pPr>
        <w:rPr>
          <w:rFonts w:ascii="Helvetica Neue" w:eastAsia="Helvetica Neue" w:hAnsi="Helvetica Neue" w:cs="Helvetica Neue"/>
        </w:rPr>
      </w:pPr>
    </w:p>
    <w:p w14:paraId="0A357427" w14:textId="47FA780B" w:rsidR="002E127A" w:rsidRPr="0080403F" w:rsidRDefault="002E127A">
      <w:pPr>
        <w:rPr>
          <w:rFonts w:ascii="Helvetica Neue" w:eastAsia="Helvetica Neue" w:hAnsi="Helvetica Neue" w:cs="Helvetica Neue"/>
        </w:rPr>
      </w:pPr>
    </w:p>
    <w:p w14:paraId="6EDC1BF4" w14:textId="0994D547" w:rsidR="002E127A" w:rsidRPr="0080403F" w:rsidRDefault="002E127A">
      <w:pPr>
        <w:rPr>
          <w:rFonts w:ascii="Helvetica Neue" w:eastAsia="Helvetica Neue" w:hAnsi="Helvetica Neue" w:cs="Helvetica Neue"/>
        </w:rPr>
      </w:pPr>
    </w:p>
    <w:p w14:paraId="2DC6ADB5" w14:textId="6E4D25FA" w:rsidR="00920596" w:rsidRPr="0080403F" w:rsidRDefault="00920596">
      <w:pPr>
        <w:rPr>
          <w:rFonts w:ascii="Helvetica Neue" w:eastAsia="Helvetica Neue" w:hAnsi="Helvetica Neue" w:cs="Helvetica Neue"/>
        </w:rPr>
      </w:pPr>
    </w:p>
    <w:p w14:paraId="20B6CA94" w14:textId="4A4DD923" w:rsidR="00920596" w:rsidRPr="0080403F" w:rsidRDefault="00920596">
      <w:pPr>
        <w:rPr>
          <w:rFonts w:ascii="Helvetica Neue" w:eastAsia="Helvetica Neue" w:hAnsi="Helvetica Neue" w:cs="Helvetica Neue"/>
        </w:rPr>
      </w:pPr>
    </w:p>
    <w:p w14:paraId="278FE923" w14:textId="4661A29B" w:rsidR="00920596" w:rsidRPr="0080403F" w:rsidRDefault="00920596">
      <w:pPr>
        <w:rPr>
          <w:rFonts w:ascii="Helvetica Neue" w:eastAsia="Helvetica Neue" w:hAnsi="Helvetica Neue" w:cs="Helvetica Neue"/>
        </w:rPr>
      </w:pPr>
    </w:p>
    <w:p w14:paraId="2AA7E2DF" w14:textId="7B782A5B" w:rsidR="00920596" w:rsidRPr="0080403F" w:rsidRDefault="00920596">
      <w:pPr>
        <w:rPr>
          <w:rFonts w:ascii="Helvetica Neue" w:eastAsia="Helvetica Neue" w:hAnsi="Helvetica Neue" w:cs="Helvetica Neue"/>
        </w:rPr>
      </w:pPr>
    </w:p>
    <w:p w14:paraId="4BFDEBB4" w14:textId="77777777" w:rsidR="00920596" w:rsidRPr="0080403F" w:rsidRDefault="00920596">
      <w:pPr>
        <w:rPr>
          <w:rFonts w:ascii="Helvetica Neue" w:eastAsia="Helvetica Neue" w:hAnsi="Helvetica Neue" w:cs="Helvetica Neue"/>
        </w:rPr>
      </w:pPr>
    </w:p>
    <w:p w14:paraId="2C65052B" w14:textId="52E8372A" w:rsidR="002E127A" w:rsidRPr="0080403F" w:rsidRDefault="002E127A">
      <w:pPr>
        <w:rPr>
          <w:rFonts w:ascii="Helvetica Neue" w:eastAsia="Helvetica Neue" w:hAnsi="Helvetica Neue" w:cs="Helvetica Neue"/>
        </w:rPr>
      </w:pPr>
    </w:p>
    <w:p w14:paraId="319924AB" w14:textId="3C37627B" w:rsidR="00920596" w:rsidRPr="0080403F" w:rsidRDefault="00920596">
      <w:pPr>
        <w:rPr>
          <w:rFonts w:ascii="Helvetica Neue" w:eastAsia="Helvetica Neue" w:hAnsi="Helvetica Neue" w:cs="Helvetica Neue"/>
        </w:rPr>
      </w:pPr>
    </w:p>
    <w:p w14:paraId="33C9DC74" w14:textId="77777777" w:rsidR="00920596" w:rsidRPr="0080403F" w:rsidRDefault="00920596">
      <w:pPr>
        <w:rPr>
          <w:rFonts w:ascii="Helvetica Neue" w:eastAsia="Helvetica Neue" w:hAnsi="Helvetica Neue" w:cs="Helvetica Neue"/>
        </w:rPr>
      </w:pPr>
    </w:p>
    <w:p w14:paraId="2D40DB48" w14:textId="13A2682C" w:rsidR="002E127A" w:rsidRPr="0080403F" w:rsidRDefault="002E127A">
      <w:pPr>
        <w:rPr>
          <w:rFonts w:ascii="Helvetica Neue" w:eastAsia="Helvetica Neue" w:hAnsi="Helvetica Neue" w:cs="Helvetica Neue"/>
        </w:rPr>
      </w:pPr>
    </w:p>
    <w:p w14:paraId="58832BA9" w14:textId="77777777" w:rsidR="002E127A" w:rsidRPr="0080403F" w:rsidRDefault="002E127A">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8" w:name="_Toc12278063"/>
      <w:r w:rsidRPr="009E4569">
        <w:rPr>
          <w:rFonts w:ascii="Helvetica Neue" w:eastAsia="Helvetica Neue" w:hAnsi="Helvetica Neue" w:cs="Helvetica Neue"/>
          <w:b/>
          <w:sz w:val="32"/>
          <w:szCs w:val="32"/>
        </w:rPr>
        <w:lastRenderedPageBreak/>
        <w:t>Part A - Order Form</w:t>
      </w:r>
      <w:bookmarkEnd w:id="8"/>
      <w:r w:rsidRPr="009E4569">
        <w:rPr>
          <w:rFonts w:ascii="Helvetica Neue" w:eastAsia="Helvetica Neue" w:hAnsi="Helvetica Neue" w:cs="Helvetica Neue"/>
          <w:b/>
          <w:sz w:val="32"/>
          <w:szCs w:val="32"/>
        </w:rPr>
        <w:t xml:space="preserve"> </w:t>
      </w:r>
    </w:p>
    <w:p w14:paraId="3A344B37" w14:textId="784DD563" w:rsidR="0001459B" w:rsidRPr="0080403F" w:rsidRDefault="0001459B">
      <w:pPr>
        <w:rPr>
          <w:rFonts w:ascii="Helvetica Neue" w:eastAsia="Helvetica Neue" w:hAnsi="Helvetica Neue" w:cs="Helvetica Neue"/>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47F4E844" w:rsidR="0001459B" w:rsidRPr="00A62500" w:rsidRDefault="00301EC4">
            <w:pPr>
              <w:spacing w:after="0"/>
              <w:rPr>
                <w:rFonts w:ascii="Helvetica Neue" w:eastAsia="Helvetica Neue" w:hAnsi="Helvetica Neue" w:cs="Helvetica Neue"/>
              </w:rPr>
            </w:pPr>
            <w:r w:rsidRPr="00301EC4">
              <w:rPr>
                <w:rFonts w:ascii="Helvetica Neue" w:eastAsia="Helvetica Neue" w:hAnsi="Helvetica Neue" w:cs="Helvetica Neue"/>
              </w:rPr>
              <w:t>5329 7893 6232 204</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28727F04" w:rsidR="0001459B" w:rsidRPr="00A62500" w:rsidRDefault="006D039D">
            <w:pPr>
              <w:spacing w:after="0"/>
              <w:rPr>
                <w:rFonts w:ascii="Helvetica Neue" w:eastAsia="Helvetica Neue" w:hAnsi="Helvetica Neue" w:cs="Helvetica Neue"/>
              </w:rPr>
            </w:pPr>
            <w:r w:rsidRPr="00A62500">
              <w:rPr>
                <w:rFonts w:ascii="Helvetica Neue" w:eastAsia="Helvetica Neue" w:hAnsi="Helvetica Neue" w:cs="Helvetica Neue"/>
              </w:rPr>
              <w:t>70</w:t>
            </w:r>
            <w:r w:rsidR="0039228C">
              <w:rPr>
                <w:rFonts w:ascii="Helvetica Neue" w:eastAsia="Helvetica Neue" w:hAnsi="Helvetica Neue" w:cs="Helvetica Neue"/>
              </w:rPr>
              <w:t>1055396</w:t>
            </w:r>
          </w:p>
        </w:tc>
      </w:tr>
      <w:tr w:rsidR="0001459B" w:rsidRPr="0080403F" w14:paraId="3C1CCAC6" w14:textId="77777777" w:rsidTr="004F3AE0">
        <w:trPr>
          <w:trHeight w:val="650"/>
        </w:trPr>
        <w:tc>
          <w:tcPr>
            <w:tcW w:w="5315" w:type="dxa"/>
            <w:tcMar>
              <w:top w:w="100" w:type="dxa"/>
              <w:left w:w="100" w:type="dxa"/>
              <w:bottom w:w="100" w:type="dxa"/>
              <w:right w:w="100" w:type="dxa"/>
            </w:tcMar>
          </w:tcPr>
          <w:p w14:paraId="0A4A510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33F024EF" w:rsidR="0001459B" w:rsidRPr="005B5922" w:rsidRDefault="00301EC4" w:rsidP="0068220A">
            <w:pPr>
              <w:spacing w:after="0"/>
              <w:rPr>
                <w:rFonts w:ascii="Helvetica Neue" w:eastAsia="Helvetica Neue" w:hAnsi="Helvetica Neue" w:cs="Helvetica Neue"/>
                <w:sz w:val="22"/>
              </w:rPr>
            </w:pPr>
            <w:r w:rsidRPr="00301EC4">
              <w:rPr>
                <w:rFonts w:ascii="Helvetica Neue" w:eastAsia="Helvetica Neue" w:hAnsi="Helvetica Neue" w:cs="Helvetica Neue"/>
                <w:szCs w:val="26"/>
              </w:rPr>
              <w:t xml:space="preserve">Cloud Services - Office 365 WIN10 and </w:t>
            </w:r>
            <w:proofErr w:type="spellStart"/>
            <w:r w:rsidRPr="00301EC4">
              <w:rPr>
                <w:rFonts w:ascii="Helvetica Neue" w:eastAsia="Helvetica Neue" w:hAnsi="Helvetica Neue" w:cs="Helvetica Neue"/>
                <w:szCs w:val="26"/>
              </w:rPr>
              <w:t>MODNet</w:t>
            </w:r>
            <w:proofErr w:type="spellEnd"/>
            <w:r w:rsidRPr="00301EC4">
              <w:rPr>
                <w:rFonts w:ascii="Helvetica Neue" w:eastAsia="Helvetica Neue" w:hAnsi="Helvetica Neue" w:cs="Helvetica Neue"/>
                <w:szCs w:val="26"/>
              </w:rPr>
              <w:t xml:space="preserve"> Cloud Capability Enablement and Exploitation</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5CC350B3" w:rsidR="0001459B" w:rsidRPr="005B5922" w:rsidRDefault="00301EC4">
            <w:pPr>
              <w:spacing w:after="0"/>
              <w:rPr>
                <w:rFonts w:ascii="Helvetica Neue" w:eastAsia="Helvetica Neue" w:hAnsi="Helvetica Neue" w:cs="Helvetica Neue"/>
                <w:sz w:val="22"/>
              </w:rPr>
            </w:pPr>
            <w:r w:rsidRPr="00301EC4">
              <w:rPr>
                <w:rFonts w:ascii="Helvetica Neue" w:eastAsia="Helvetica Neue" w:hAnsi="Helvetica Neue" w:cs="Helvetica Neue"/>
                <w:sz w:val="22"/>
              </w:rPr>
              <w:t>Cloud Exploitation Services</w:t>
            </w:r>
          </w:p>
        </w:tc>
      </w:tr>
      <w:tr w:rsidR="0001459B" w:rsidRPr="0080403F" w14:paraId="3161D12D" w14:textId="77777777">
        <w:tc>
          <w:tcPr>
            <w:tcW w:w="5315" w:type="dxa"/>
            <w:tcMar>
              <w:top w:w="100" w:type="dxa"/>
              <w:left w:w="100" w:type="dxa"/>
              <w:bottom w:w="100" w:type="dxa"/>
              <w:right w:w="100" w:type="dxa"/>
            </w:tcMar>
          </w:tcPr>
          <w:p w14:paraId="6272619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5F4EE838" w:rsidR="0001459B" w:rsidRPr="00A62500" w:rsidRDefault="00F0635F">
            <w:pPr>
              <w:spacing w:after="0"/>
              <w:rPr>
                <w:rFonts w:ascii="Helvetica Neue" w:eastAsia="Helvetica Neue" w:hAnsi="Helvetica Neue" w:cs="Helvetica Neue"/>
              </w:rPr>
            </w:pPr>
            <w:r w:rsidRPr="00A62500">
              <w:rPr>
                <w:rFonts w:ascii="Helvetica Neue" w:eastAsia="Helvetica Neue" w:hAnsi="Helvetica Neue" w:cs="Helvetica Neue"/>
              </w:rPr>
              <w:t>0</w:t>
            </w:r>
            <w:r w:rsidR="00301EC4">
              <w:rPr>
                <w:rFonts w:ascii="Helvetica Neue" w:eastAsia="Helvetica Neue" w:hAnsi="Helvetica Neue" w:cs="Helvetica Neue"/>
              </w:rPr>
              <w:t>5</w:t>
            </w:r>
            <w:r w:rsidRPr="00A62500">
              <w:rPr>
                <w:rFonts w:ascii="Helvetica Neue" w:eastAsia="Helvetica Neue" w:hAnsi="Helvetica Neue" w:cs="Helvetica Neue"/>
              </w:rPr>
              <w:t>/</w:t>
            </w:r>
            <w:r w:rsidR="00301EC4">
              <w:rPr>
                <w:rFonts w:ascii="Helvetica Neue" w:eastAsia="Helvetica Neue" w:hAnsi="Helvetica Neue" w:cs="Helvetica Neue"/>
              </w:rPr>
              <w:t>10</w:t>
            </w:r>
            <w:r w:rsidRPr="00A62500">
              <w:rPr>
                <w:rFonts w:ascii="Helvetica Neue" w:eastAsia="Helvetica Neue" w:hAnsi="Helvetica Neue" w:cs="Helvetica Neue"/>
              </w:rPr>
              <w:t>/</w:t>
            </w:r>
            <w:r w:rsidR="005B5922">
              <w:rPr>
                <w:rFonts w:ascii="Helvetica Neue" w:eastAsia="Helvetica Neue" w:hAnsi="Helvetica Neue" w:cs="Helvetica Neue"/>
              </w:rPr>
              <w:t>20</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6906BB0D" w:rsidR="0001459B" w:rsidRPr="00A62500" w:rsidRDefault="00301EC4">
            <w:pPr>
              <w:spacing w:after="0"/>
              <w:rPr>
                <w:rFonts w:ascii="Helvetica Neue" w:eastAsia="Helvetica Neue" w:hAnsi="Helvetica Neue" w:cs="Helvetica Neue"/>
              </w:rPr>
            </w:pPr>
            <w:r>
              <w:rPr>
                <w:rFonts w:ascii="Helvetica Neue" w:eastAsia="Helvetica Neue" w:hAnsi="Helvetica Neue" w:cs="Helvetica Neue"/>
              </w:rPr>
              <w:t>04</w:t>
            </w:r>
            <w:r w:rsidR="00F0635F" w:rsidRPr="00A62500">
              <w:rPr>
                <w:rFonts w:ascii="Helvetica Neue" w:eastAsia="Helvetica Neue" w:hAnsi="Helvetica Neue" w:cs="Helvetica Neue"/>
              </w:rPr>
              <w:t>/</w:t>
            </w:r>
            <w:r>
              <w:rPr>
                <w:rFonts w:ascii="Helvetica Neue" w:eastAsia="Helvetica Neue" w:hAnsi="Helvetica Neue" w:cs="Helvetica Neue"/>
              </w:rPr>
              <w:t>10</w:t>
            </w:r>
            <w:r w:rsidR="00F0635F" w:rsidRPr="00A62500">
              <w:rPr>
                <w:rFonts w:ascii="Helvetica Neue" w:eastAsia="Helvetica Neue" w:hAnsi="Helvetica Neue" w:cs="Helvetica Neue"/>
              </w:rPr>
              <w:t>/</w:t>
            </w:r>
            <w:r w:rsidR="00C37A29">
              <w:rPr>
                <w:rFonts w:ascii="Helvetica Neue" w:eastAsia="Helvetica Neue" w:hAnsi="Helvetica Neue" w:cs="Helvetica Neue"/>
              </w:rPr>
              <w:t>2</w:t>
            </w:r>
            <w:r w:rsidR="00765C3C">
              <w:rPr>
                <w:rFonts w:ascii="Helvetica Neue" w:eastAsia="Helvetica Neue" w:hAnsi="Helvetica Neue" w:cs="Helvetica Neue"/>
              </w:rPr>
              <w:t>1</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0951638D" w:rsidR="0001459B" w:rsidRPr="00B136F9" w:rsidRDefault="00B136F9">
            <w:pPr>
              <w:spacing w:after="0"/>
              <w:rPr>
                <w:rFonts w:ascii="Helvetica Neue" w:eastAsia="Helvetica Neue" w:hAnsi="Helvetica Neue" w:cs="Helvetica Neue"/>
              </w:rPr>
            </w:pPr>
            <w:r w:rsidRPr="00B136F9">
              <w:rPr>
                <w:rFonts w:ascii="Helvetica Neue" w:eastAsia="Helvetica Neue" w:hAnsi="Helvetica Neue" w:cs="Helvetica Neue"/>
              </w:rPr>
              <w:t>£</w:t>
            </w:r>
            <w:r w:rsidR="00301EC4">
              <w:rPr>
                <w:rFonts w:ascii="Helvetica Neue" w:eastAsia="Helvetica Neue" w:hAnsi="Helvetica Neue" w:cs="Helvetica Neue"/>
              </w:rPr>
              <w:t>121</w:t>
            </w:r>
            <w:r w:rsidR="00343510">
              <w:rPr>
                <w:rFonts w:ascii="Helvetica Neue" w:eastAsia="Helvetica Neue" w:hAnsi="Helvetica Neue" w:cs="Helvetica Neue"/>
              </w:rPr>
              <w:t>,</w:t>
            </w:r>
            <w:r w:rsidR="00301EC4">
              <w:rPr>
                <w:rFonts w:ascii="Helvetica Neue" w:eastAsia="Helvetica Neue" w:hAnsi="Helvetica Neue" w:cs="Helvetica Neue"/>
              </w:rPr>
              <w:t>360</w:t>
            </w:r>
            <w:r w:rsidR="00D10BFD">
              <w:rPr>
                <w:rFonts w:ascii="Helvetica Neue" w:eastAsia="Helvetica Neue" w:hAnsi="Helvetica Neue" w:cs="Helvetica Neue"/>
              </w:rPr>
              <w:t xml:space="preserve"> ex VAT</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6B7A8549" w:rsidR="0001459B" w:rsidRPr="00BD6082" w:rsidRDefault="00BD6082">
            <w:pPr>
              <w:spacing w:after="0"/>
              <w:rPr>
                <w:rFonts w:ascii="Helvetica Neue" w:eastAsia="Helvetica Neue" w:hAnsi="Helvetica Neue" w:cs="Helvetica Neue"/>
              </w:rPr>
            </w:pPr>
            <w:r w:rsidRPr="00BD6082">
              <w:rPr>
                <w:rFonts w:ascii="Helvetica Neue" w:eastAsia="Helvetica Neue" w:hAnsi="Helvetica Neue" w:cs="Helvetica Neue"/>
              </w:rPr>
              <w:t>CP&amp;F</w:t>
            </w:r>
          </w:p>
        </w:tc>
      </w:tr>
      <w:tr w:rsidR="0001459B" w:rsidRPr="0080403F" w14:paraId="68199C63" w14:textId="77777777">
        <w:tc>
          <w:tcPr>
            <w:tcW w:w="5315" w:type="dxa"/>
            <w:tcMar>
              <w:top w:w="100" w:type="dxa"/>
              <w:left w:w="100" w:type="dxa"/>
              <w:bottom w:w="100" w:type="dxa"/>
              <w:right w:w="100" w:type="dxa"/>
            </w:tcMar>
          </w:tcPr>
          <w:p w14:paraId="568528F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209DB8C9" w:rsidR="0001459B" w:rsidRPr="0080403F" w:rsidRDefault="00BD6082">
            <w:pPr>
              <w:spacing w:after="0"/>
              <w:rPr>
                <w:rFonts w:ascii="Helvetica Neue" w:eastAsia="Helvetica Neue" w:hAnsi="Helvetica Neue" w:cs="Helvetica Neue"/>
                <w:highlight w:val="yellow"/>
              </w:rPr>
            </w:pPr>
            <w:r w:rsidRPr="00BD6082">
              <w:rPr>
                <w:rFonts w:ascii="Helvetica Neue" w:eastAsia="Helvetica Neue" w:hAnsi="Helvetica Neue" w:cs="Helvetica Neue"/>
              </w:rPr>
              <w:t>TBC</w:t>
            </w: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From: </w:t>
            </w:r>
            <w:proofErr w:type="gramStart"/>
            <w:r w:rsidRPr="0080403F">
              <w:rPr>
                <w:rFonts w:ascii="Helvetica Neue" w:eastAsia="Helvetica Neue" w:hAnsi="Helvetica Neue" w:cs="Helvetica Neue"/>
                <w:b/>
              </w:rPr>
              <w:t>the</w:t>
            </w:r>
            <w:proofErr w:type="gramEnd"/>
            <w:r w:rsidRPr="0080403F">
              <w:rPr>
                <w:rFonts w:ascii="Helvetica Neue" w:eastAsia="Helvetica Neue" w:hAnsi="Helvetica Neue" w:cs="Helvetica Neue"/>
                <w:b/>
              </w:rPr>
              <w:t xml:space="preserve"> Buyer</w:t>
            </w:r>
          </w:p>
        </w:tc>
        <w:tc>
          <w:tcPr>
            <w:tcW w:w="8503" w:type="dxa"/>
            <w:tcMar>
              <w:top w:w="100" w:type="dxa"/>
              <w:left w:w="100" w:type="dxa"/>
              <w:bottom w:w="100" w:type="dxa"/>
              <w:right w:w="100" w:type="dxa"/>
            </w:tcMar>
          </w:tcPr>
          <w:p w14:paraId="71AEFDF1" w14:textId="4CD782AC" w:rsidR="0001459B" w:rsidRPr="00AD768D" w:rsidRDefault="00F8315A">
            <w:pPr>
              <w:spacing w:after="0"/>
              <w:rPr>
                <w:rFonts w:ascii="Helvetica Neue" w:eastAsia="Helvetica Neue" w:hAnsi="Helvetica Neue" w:cs="Helvetica Neue"/>
              </w:rPr>
            </w:pPr>
            <w:r w:rsidRPr="00AD768D">
              <w:rPr>
                <w:rFonts w:ascii="Helvetica Neue" w:eastAsia="Helvetica Neue" w:hAnsi="Helvetica Neue" w:cs="Helvetica Neue"/>
              </w:rPr>
              <w:t>George Attwell</w:t>
            </w:r>
          </w:p>
          <w:p w14:paraId="61510614" w14:textId="050843AA" w:rsidR="0001459B" w:rsidRPr="00AD768D" w:rsidRDefault="00F8315A">
            <w:pPr>
              <w:spacing w:after="0"/>
              <w:rPr>
                <w:rFonts w:ascii="Helvetica" w:eastAsia="Helvetica Neue" w:hAnsi="Helvetica" w:cs="Helvetica"/>
                <w:sz w:val="32"/>
              </w:rPr>
            </w:pPr>
            <w:r w:rsidRPr="00AD768D">
              <w:rPr>
                <w:rFonts w:ascii="Helvetica" w:hAnsi="Helvetica" w:cs="Helvetica"/>
                <w:bCs/>
                <w:szCs w:val="20"/>
                <w:lang w:eastAsia="en-GB"/>
              </w:rPr>
              <w:t>03001700757</w:t>
            </w:r>
          </w:p>
          <w:p w14:paraId="7C630D18" w14:textId="77777777" w:rsidR="0001459B" w:rsidRPr="00BD6082" w:rsidRDefault="004E0974">
            <w:pPr>
              <w:spacing w:after="0"/>
              <w:rPr>
                <w:rFonts w:ascii="Helvetica Neue" w:eastAsia="Helvetica Neue" w:hAnsi="Helvetica Neue" w:cs="Helvetica Neue"/>
              </w:rPr>
            </w:pPr>
            <w:r w:rsidRPr="00BD6082">
              <w:rPr>
                <w:rFonts w:ascii="Helvetica Neue" w:eastAsia="Helvetica Neue" w:hAnsi="Helvetica Neue" w:cs="Helvetica Neue"/>
              </w:rPr>
              <w:t>Buyer’s main address:</w:t>
            </w:r>
          </w:p>
          <w:p w14:paraId="7EFA5E22" w14:textId="7DD778A4" w:rsidR="0001459B" w:rsidRPr="00BD6082" w:rsidRDefault="00BD6082">
            <w:pPr>
              <w:spacing w:after="0"/>
              <w:rPr>
                <w:rFonts w:ascii="Helvetica Neue" w:eastAsia="Helvetica Neue" w:hAnsi="Helvetica Neue" w:cs="Helvetica Neue"/>
              </w:rPr>
            </w:pPr>
            <w:r>
              <w:rPr>
                <w:rFonts w:ascii="Helvetica Neue" w:eastAsia="Helvetica Neue" w:hAnsi="Helvetica Neue" w:cs="Helvetica Neue"/>
              </w:rPr>
              <w:t xml:space="preserve">Room 307, </w:t>
            </w:r>
            <w:proofErr w:type="spellStart"/>
            <w:r>
              <w:rPr>
                <w:rFonts w:ascii="Helvetica Neue" w:eastAsia="Helvetica Neue" w:hAnsi="Helvetica Neue" w:cs="Helvetica Neue"/>
              </w:rPr>
              <w:t>Bldg</w:t>
            </w:r>
            <w:proofErr w:type="spellEnd"/>
            <w:r>
              <w:rPr>
                <w:rFonts w:ascii="Helvetica Neue" w:eastAsia="Helvetica Neue" w:hAnsi="Helvetica Neue" w:cs="Helvetica Neue"/>
              </w:rPr>
              <w:t xml:space="preserve"> 1/080</w:t>
            </w:r>
          </w:p>
          <w:p w14:paraId="65FA2779" w14:textId="60842709" w:rsidR="0001459B" w:rsidRPr="00BD6082" w:rsidRDefault="00BD6082">
            <w:pPr>
              <w:spacing w:after="0"/>
              <w:rPr>
                <w:rFonts w:ascii="Helvetica Neue" w:eastAsia="Helvetica Neue" w:hAnsi="Helvetica Neue" w:cs="Helvetica Neue"/>
              </w:rPr>
            </w:pPr>
            <w:proofErr w:type="spellStart"/>
            <w:r>
              <w:rPr>
                <w:rFonts w:ascii="Helvetica Neue" w:eastAsia="Helvetica Neue" w:hAnsi="Helvetica Neue" w:cs="Helvetica Neue"/>
              </w:rPr>
              <w:t>Jago</w:t>
            </w:r>
            <w:proofErr w:type="spellEnd"/>
            <w:r>
              <w:rPr>
                <w:rFonts w:ascii="Helvetica Neue" w:eastAsia="Helvetica Neue" w:hAnsi="Helvetica Neue" w:cs="Helvetica Neue"/>
              </w:rPr>
              <w:t xml:space="preserve"> Road</w:t>
            </w:r>
          </w:p>
          <w:p w14:paraId="48C9472A" w14:textId="29141F5F" w:rsidR="0001459B" w:rsidRPr="00BD6082" w:rsidRDefault="00BD6082">
            <w:pPr>
              <w:spacing w:after="0"/>
              <w:rPr>
                <w:rFonts w:ascii="Helvetica Neue" w:eastAsia="Helvetica Neue" w:hAnsi="Helvetica Neue" w:cs="Helvetica Neue"/>
              </w:rPr>
            </w:pPr>
            <w:r>
              <w:rPr>
                <w:rFonts w:ascii="Helvetica Neue" w:eastAsia="Helvetica Neue" w:hAnsi="Helvetica Neue" w:cs="Helvetica Neue"/>
              </w:rPr>
              <w:t>HMNB Portsmouth</w:t>
            </w:r>
          </w:p>
          <w:p w14:paraId="300FBA63" w14:textId="77777777" w:rsidR="0001459B" w:rsidRDefault="00BD6082">
            <w:pPr>
              <w:spacing w:after="0"/>
              <w:rPr>
                <w:rFonts w:ascii="Helvetica Neue" w:eastAsia="Helvetica Neue" w:hAnsi="Helvetica Neue" w:cs="Helvetica Neue"/>
              </w:rPr>
            </w:pPr>
            <w:r>
              <w:rPr>
                <w:rFonts w:ascii="Helvetica Neue" w:eastAsia="Helvetica Neue" w:hAnsi="Helvetica Neue" w:cs="Helvetica Neue"/>
              </w:rPr>
              <w:t>Hants</w:t>
            </w:r>
          </w:p>
          <w:p w14:paraId="6CBBF9E9" w14:textId="700F680A" w:rsidR="00BD6082" w:rsidRPr="00BD6082" w:rsidRDefault="00BD6082">
            <w:pPr>
              <w:spacing w:after="0"/>
              <w:rPr>
                <w:rFonts w:ascii="Helvetica Neue" w:eastAsia="Helvetica Neue" w:hAnsi="Helvetica Neue" w:cs="Helvetica Neue"/>
              </w:rPr>
            </w:pPr>
            <w:r>
              <w:rPr>
                <w:rFonts w:ascii="Helvetica Neue" w:eastAsia="Helvetica Neue" w:hAnsi="Helvetica Neue" w:cs="Helvetica Neue"/>
              </w:rPr>
              <w:t>PO1 3LU</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 xml:space="preserve">To: </w:t>
            </w:r>
            <w:proofErr w:type="gramStart"/>
            <w:r w:rsidRPr="0080403F">
              <w:rPr>
                <w:rFonts w:ascii="Helvetica Neue" w:eastAsia="Helvetica Neue" w:hAnsi="Helvetica Neue" w:cs="Helvetica Neue"/>
                <w:b/>
              </w:rPr>
              <w:t>the</w:t>
            </w:r>
            <w:proofErr w:type="gramEnd"/>
            <w:r w:rsidRPr="0080403F">
              <w:rPr>
                <w:rFonts w:ascii="Helvetica Neue" w:eastAsia="Helvetica Neue" w:hAnsi="Helvetica Neue" w:cs="Helvetica Neue"/>
                <w:b/>
              </w:rPr>
              <w:t xml:space="preserv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3A21B61E" w14:textId="7100CCAB" w:rsidR="0001459B" w:rsidRPr="00407967" w:rsidRDefault="0001459B" w:rsidP="00665BEC">
            <w:pPr>
              <w:spacing w:after="0"/>
              <w:rPr>
                <w:rFonts w:ascii="Helvetica Neue" w:eastAsia="Helvetica Neue" w:hAnsi="Helvetica Neue" w:cs="Helvetica Neue"/>
                <w:highlight w:val="yellow"/>
              </w:rPr>
            </w:pP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77777777" w:rsidR="0001459B" w:rsidRPr="0080403F" w:rsidRDefault="004E0974">
      <w:pPr>
        <w:pStyle w:val="Heading3"/>
        <w:rPr>
          <w:rFonts w:ascii="Helvetica Neue" w:eastAsia="Helvetica Neue" w:hAnsi="Helvetica Neue" w:cs="Helvetica Neue"/>
          <w:color w:val="000000"/>
          <w:sz w:val="28"/>
          <w:szCs w:val="28"/>
        </w:rPr>
      </w:pPr>
      <w:bookmarkStart w:id="9" w:name="_Toc12278064"/>
      <w:r w:rsidRPr="0080403F">
        <w:rPr>
          <w:rFonts w:ascii="Helvetica Neue" w:eastAsia="Helvetica Neue" w:hAnsi="Helvetica Neue" w:cs="Helvetica Neue"/>
          <w:color w:val="000000"/>
          <w:sz w:val="28"/>
          <w:szCs w:val="28"/>
        </w:rPr>
        <w:t>Principle contact details</w:t>
      </w:r>
      <w:bookmarkEnd w:id="9"/>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225136C1" w14:textId="46B8C05F" w:rsidR="0001459B" w:rsidRPr="00563360" w:rsidRDefault="0001459B">
            <w:pPr>
              <w:spacing w:after="0"/>
              <w:rPr>
                <w:rFonts w:ascii="Helvetica Neue" w:eastAsia="Helvetica Neue" w:hAnsi="Helvetica Neue" w:cs="Helvetica Neue"/>
              </w:rPr>
            </w:pP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9052EB5" w14:textId="38B8C6EB" w:rsidR="0001459B" w:rsidRPr="00563360" w:rsidRDefault="0001459B" w:rsidP="00665BEC">
            <w:pPr>
              <w:spacing w:after="0"/>
              <w:rPr>
                <w:rFonts w:ascii="Helvetica Neue" w:eastAsia="Helvetica Neue" w:hAnsi="Helvetica Neue" w:cs="Helvetica Neue"/>
              </w:rPr>
            </w:pP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bookmarkStart w:id="10" w:name="_Toc12278065"/>
      <w:r w:rsidRPr="0080403F">
        <w:rPr>
          <w:rFonts w:ascii="Helvetica Neue" w:eastAsia="Helvetica Neue" w:hAnsi="Helvetica Neue" w:cs="Helvetica Neue"/>
          <w:color w:val="000000"/>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564B8E73"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This Call-Off Contract Starts on</w:t>
            </w:r>
            <w:r w:rsidR="004E1525">
              <w:rPr>
                <w:rFonts w:ascii="Helvetica Neue" w:eastAsia="Helvetica Neue" w:hAnsi="Helvetica Neue" w:cs="Helvetica Neue"/>
              </w:rPr>
              <w:t xml:space="preserve"> 0</w:t>
            </w:r>
            <w:r w:rsidR="009153BA">
              <w:rPr>
                <w:rFonts w:ascii="Helvetica Neue" w:eastAsia="Helvetica Neue" w:hAnsi="Helvetica Neue" w:cs="Helvetica Neue"/>
              </w:rPr>
              <w:t>5</w:t>
            </w:r>
            <w:r w:rsidR="004E1525">
              <w:rPr>
                <w:rFonts w:ascii="Helvetica Neue" w:eastAsia="Helvetica Neue" w:hAnsi="Helvetica Neue" w:cs="Helvetica Neue"/>
              </w:rPr>
              <w:t>/</w:t>
            </w:r>
            <w:r w:rsidR="009153BA">
              <w:rPr>
                <w:rFonts w:ascii="Helvetica Neue" w:eastAsia="Helvetica Neue" w:hAnsi="Helvetica Neue" w:cs="Helvetica Neue"/>
              </w:rPr>
              <w:t>10</w:t>
            </w:r>
            <w:r w:rsidR="004E1525">
              <w:rPr>
                <w:rFonts w:ascii="Helvetica Neue" w:eastAsia="Helvetica Neue" w:hAnsi="Helvetica Neue" w:cs="Helvetica Neue"/>
              </w:rPr>
              <w:t>/</w:t>
            </w:r>
            <w:r w:rsidR="00D86632">
              <w:rPr>
                <w:rFonts w:ascii="Helvetica Neue" w:eastAsia="Helvetica Neue" w:hAnsi="Helvetica Neue" w:cs="Helvetica Neue"/>
              </w:rPr>
              <w:t>20</w:t>
            </w:r>
            <w:r w:rsidR="004E1525">
              <w:rPr>
                <w:rFonts w:ascii="Helvetica Neue" w:eastAsia="Helvetica Neue" w:hAnsi="Helvetica Neue" w:cs="Helvetica Neue"/>
              </w:rPr>
              <w:t xml:space="preserve"> </w:t>
            </w:r>
            <w:r w:rsidRPr="0080403F">
              <w:rPr>
                <w:rFonts w:ascii="Helvetica Neue" w:eastAsia="Helvetica Neue" w:hAnsi="Helvetica Neue" w:cs="Helvetica Neue"/>
              </w:rPr>
              <w:t>and is valid for</w:t>
            </w:r>
            <w:r w:rsidR="004E1525">
              <w:rPr>
                <w:rFonts w:ascii="Helvetica Neue" w:eastAsia="Helvetica Neue" w:hAnsi="Helvetica Neue" w:cs="Helvetica Neue"/>
              </w:rPr>
              <w:t xml:space="preserve"> </w:t>
            </w:r>
            <w:r w:rsidR="00765C3C">
              <w:rPr>
                <w:rFonts w:ascii="Helvetica Neue" w:eastAsia="Helvetica Neue" w:hAnsi="Helvetica Neue" w:cs="Helvetica Neue"/>
              </w:rPr>
              <w:t>12</w:t>
            </w:r>
            <w:r w:rsidR="004E1525">
              <w:rPr>
                <w:rFonts w:ascii="Helvetica Neue" w:eastAsia="Helvetica Neue" w:hAnsi="Helvetica Neue" w:cs="Helvetica Neue"/>
              </w:rPr>
              <w:t xml:space="preserve"> </w:t>
            </w:r>
            <w:r w:rsidRPr="004E1525">
              <w:rPr>
                <w:rFonts w:ascii="Helvetica Neue" w:eastAsia="Helvetica Neue" w:hAnsi="Helvetica Neue" w:cs="Helvetica Neue"/>
              </w:rPr>
              <w:t>months</w:t>
            </w:r>
            <w:r w:rsidR="004E1525" w:rsidRPr="004E1525">
              <w:rPr>
                <w:rFonts w:ascii="Helvetica Neue" w:eastAsia="Helvetica Neue" w:hAnsi="Helvetica Neue" w:cs="Helvetica Neue"/>
              </w:rPr>
              <w:t>.</w:t>
            </w:r>
            <w:r w:rsidRPr="004E1525">
              <w:rPr>
                <w:rFonts w:ascii="Helvetica Neue" w:eastAsia="Helvetica Neue" w:hAnsi="Helvetica Neue" w:cs="Helvetica Neue"/>
              </w:rPr>
              <w:t xml:space="preserve"> </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7018FB2D"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The notice period needed for Ending the Call-Off Contract is </w:t>
            </w:r>
            <w:r w:rsidRPr="004E1525">
              <w:rPr>
                <w:rFonts w:ascii="Helvetica Neue" w:eastAsia="Helvetica Neue" w:hAnsi="Helvetica Neue" w:cs="Helvetica Neue"/>
              </w:rPr>
              <w:t xml:space="preserve">at least 90 Working Days from the date of written notice for undisputed sums or at least 30 days from the date of written notice for Ending without cause. </w:t>
            </w:r>
          </w:p>
        </w:tc>
      </w:tr>
      <w:tr w:rsidR="0001459B" w:rsidRPr="0080403F" w14:paraId="11DA3E1D" w14:textId="77777777">
        <w:tc>
          <w:tcPr>
            <w:tcW w:w="2657" w:type="dxa"/>
          </w:tcPr>
          <w:p w14:paraId="3B83F9A0" w14:textId="77777777" w:rsidR="0001459B" w:rsidRPr="00A12931" w:rsidRDefault="004E0974">
            <w:pPr>
              <w:spacing w:before="60" w:after="60"/>
              <w:ind w:right="308"/>
              <w:rPr>
                <w:rFonts w:ascii="Helvetica Neue" w:eastAsia="Helvetica Neue" w:hAnsi="Helvetica Neue" w:cs="Helvetica Neue"/>
                <w:b/>
              </w:rPr>
            </w:pPr>
            <w:bookmarkStart w:id="11" w:name="_17dp8vu" w:colFirst="0" w:colLast="0"/>
            <w:bookmarkEnd w:id="11"/>
            <w:r w:rsidRPr="00A12931">
              <w:rPr>
                <w:rFonts w:ascii="Helvetica Neue" w:eastAsia="Helvetica Neue" w:hAnsi="Helvetica Neue" w:cs="Helvetica Neue"/>
                <w:b/>
              </w:rPr>
              <w:t>Extension period:</w:t>
            </w:r>
          </w:p>
        </w:tc>
        <w:tc>
          <w:tcPr>
            <w:tcW w:w="7973" w:type="dxa"/>
          </w:tcPr>
          <w:p w14:paraId="510C3C3A" w14:textId="377D3777" w:rsidR="0001459B" w:rsidRPr="00A12931" w:rsidRDefault="004E0974">
            <w:pPr>
              <w:spacing w:after="0"/>
              <w:rPr>
                <w:rFonts w:ascii="Helvetica Neue" w:eastAsia="Helvetica Neue" w:hAnsi="Helvetica Neue" w:cs="Helvetica Neue"/>
              </w:rPr>
            </w:pPr>
            <w:r w:rsidRPr="00A12931">
              <w:rPr>
                <w:rFonts w:ascii="Helvetica Neue" w:eastAsia="Helvetica Neue" w:hAnsi="Helvetica Neue" w:cs="Helvetica Neue"/>
              </w:rPr>
              <w:t xml:space="preserve">This Call-Off Contract can be extended by the Buyer for </w:t>
            </w:r>
            <w:r w:rsidR="004E1525" w:rsidRPr="00A12931">
              <w:rPr>
                <w:rFonts w:ascii="Helvetica Neue" w:eastAsia="Helvetica Neue" w:hAnsi="Helvetica Neue" w:cs="Helvetica Neue"/>
              </w:rPr>
              <w:t>2</w:t>
            </w:r>
            <w:r w:rsidRPr="00A12931">
              <w:rPr>
                <w:rFonts w:ascii="Helvetica Neue" w:eastAsia="Helvetica Neue" w:hAnsi="Helvetica Neue" w:cs="Helvetica Neue"/>
              </w:rPr>
              <w:t xml:space="preserve"> period(s) of </w:t>
            </w:r>
            <w:r w:rsidR="004E1525" w:rsidRPr="00A12931">
              <w:rPr>
                <w:rFonts w:ascii="Helvetica Neue" w:eastAsia="Helvetica Neue" w:hAnsi="Helvetica Neue" w:cs="Helvetica Neue"/>
              </w:rPr>
              <w:t xml:space="preserve">12 </w:t>
            </w:r>
            <w:r w:rsidRPr="00A12931">
              <w:rPr>
                <w:rFonts w:ascii="Helvetica Neue" w:eastAsia="Helvetica Neue" w:hAnsi="Helvetica Neue" w:cs="Helvetica Neue"/>
              </w:rPr>
              <w:t>months each, by giving the Supplier</w:t>
            </w:r>
            <w:r w:rsidR="004E1525" w:rsidRPr="00A12931">
              <w:rPr>
                <w:rFonts w:ascii="Helvetica Neue" w:eastAsia="Helvetica Neue" w:hAnsi="Helvetica Neue" w:cs="Helvetica Neue"/>
              </w:rPr>
              <w:t xml:space="preserve"> 30 days</w:t>
            </w:r>
            <w:r w:rsidRPr="00A12931">
              <w:rPr>
                <w:rFonts w:ascii="Helvetica Neue" w:eastAsia="Helvetica Neue" w:hAnsi="Helvetica Neue" w:cs="Helvetica Neue"/>
              </w:rPr>
              <w:t xml:space="preserve"> written notice before its expiry.</w:t>
            </w:r>
          </w:p>
          <w:p w14:paraId="5D6F5363" w14:textId="77777777" w:rsidR="0001459B" w:rsidRPr="00A12931" w:rsidRDefault="004E0974">
            <w:pPr>
              <w:spacing w:after="0"/>
              <w:rPr>
                <w:rFonts w:ascii="Helvetica Neue" w:eastAsia="Helvetica Neue" w:hAnsi="Helvetica Neue" w:cs="Helvetica Neue"/>
              </w:rPr>
            </w:pPr>
            <w:r w:rsidRPr="00A12931">
              <w:rPr>
                <w:rFonts w:ascii="Helvetica Neue" w:eastAsia="Helvetica Neue" w:hAnsi="Helvetica Neue" w:cs="Helvetica Neue"/>
              </w:rPr>
              <w:t>Extensions which extend the Term beyond 24 months are only permitted if the Supplier complies with the additional exit plan requirements at clauses 21.3 to 21.8.</w:t>
            </w:r>
          </w:p>
          <w:p w14:paraId="12DEE066" w14:textId="77777777" w:rsidR="0001459B" w:rsidRPr="00A12931" w:rsidRDefault="004E0974">
            <w:pPr>
              <w:spacing w:after="0"/>
              <w:rPr>
                <w:rFonts w:ascii="Helvetica Neue" w:eastAsia="Helvetica Neue" w:hAnsi="Helvetica Neue" w:cs="Helvetica Neue"/>
              </w:rPr>
            </w:pPr>
            <w:bookmarkStart w:id="12" w:name="_3rdcrjn" w:colFirst="0" w:colLast="0"/>
            <w:bookmarkEnd w:id="12"/>
            <w:r w:rsidRPr="00A12931">
              <w:rPr>
                <w:rFonts w:ascii="Helvetica Neue" w:eastAsia="Helvetica Neue" w:hAnsi="Helvetica Neue" w:cs="Helvetica Neue"/>
              </w:rPr>
              <w:t xml:space="preserve">[The extension period after 24 months should not exceed the maximum permitted under the Framework Agreement which is 2 periods of up to 12 months each. </w:t>
            </w:r>
          </w:p>
          <w:p w14:paraId="0B535DF5" w14:textId="77777777" w:rsidR="0001459B" w:rsidRPr="00A12931" w:rsidRDefault="004E0974">
            <w:pPr>
              <w:spacing w:after="0"/>
              <w:rPr>
                <w:rFonts w:ascii="Helvetica Neue" w:eastAsia="Helvetica Neue" w:hAnsi="Helvetica Neue" w:cs="Helvetica Neue"/>
              </w:rPr>
            </w:pPr>
            <w:bookmarkStart w:id="13" w:name="_26in1rg" w:colFirst="0" w:colLast="0"/>
            <w:bookmarkEnd w:id="13"/>
            <w:r w:rsidRPr="00A12931">
              <w:rPr>
                <w:rFonts w:ascii="Helvetica Neue" w:eastAsia="Helvetica Neue" w:hAnsi="Helvetica Neue" w:cs="Helvetica Neue"/>
              </w:rPr>
              <w:t>Under the Spend Controls process, prior approval must be obtained from the Government Digital Service (GDS) if the:</w:t>
            </w:r>
          </w:p>
          <w:p w14:paraId="18483CA0" w14:textId="77777777" w:rsidR="0001459B" w:rsidRPr="00A12931" w:rsidRDefault="004E0974">
            <w:pPr>
              <w:numPr>
                <w:ilvl w:val="0"/>
                <w:numId w:val="106"/>
              </w:numPr>
              <w:spacing w:after="0"/>
              <w:ind w:hanging="360"/>
              <w:rPr>
                <w:rFonts w:ascii="Helvetica Neue" w:eastAsia="Helvetica Neue" w:hAnsi="Helvetica Neue" w:cs="Helvetica Neue"/>
              </w:rPr>
            </w:pPr>
            <w:bookmarkStart w:id="14" w:name="_lnxbz9" w:colFirst="0" w:colLast="0"/>
            <w:bookmarkEnd w:id="14"/>
            <w:r w:rsidRPr="00A12931">
              <w:rPr>
                <w:rFonts w:ascii="Helvetica Neue" w:eastAsia="Helvetica Neue" w:hAnsi="Helvetica Neue" w:cs="Helvetica Neue"/>
              </w:rPr>
              <w:t xml:space="preserve">Buyer is a central government department </w:t>
            </w:r>
          </w:p>
          <w:p w14:paraId="264A7794" w14:textId="77777777" w:rsidR="0001459B" w:rsidRPr="00A12931" w:rsidRDefault="004E0974">
            <w:pPr>
              <w:numPr>
                <w:ilvl w:val="0"/>
                <w:numId w:val="106"/>
              </w:numPr>
              <w:spacing w:after="0"/>
              <w:ind w:hanging="360"/>
              <w:rPr>
                <w:rFonts w:ascii="Helvetica Neue" w:eastAsia="Helvetica Neue" w:hAnsi="Helvetica Neue" w:cs="Helvetica Neue"/>
              </w:rPr>
            </w:pPr>
            <w:r w:rsidRPr="00A12931">
              <w:rPr>
                <w:rFonts w:ascii="Helvetica Neue" w:eastAsia="Helvetica Neue" w:hAnsi="Helvetica Neue" w:cs="Helvetica Neue"/>
              </w:rPr>
              <w:t>contract Term is intended to exceed 24 months]</w:t>
            </w:r>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bookmarkStart w:id="15" w:name="_Toc12278066"/>
      <w:r w:rsidRPr="0080403F">
        <w:rPr>
          <w:rFonts w:ascii="Helvetica Neue" w:eastAsia="Helvetica Neue" w:hAnsi="Helvetica Neue" w:cs="Helvetica Neue"/>
          <w:color w:val="000000"/>
          <w:sz w:val="28"/>
          <w:szCs w:val="28"/>
        </w:rPr>
        <w:t>Buyer contractual details</w:t>
      </w:r>
      <w:bookmarkEnd w:id="15"/>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43FE2E01" w14:textId="17EB21E0"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14:paraId="327F55C8" w14:textId="77777777" w:rsidR="00A12931" w:rsidRPr="0080403F" w:rsidRDefault="00A12931">
            <w:pPr>
              <w:spacing w:after="0"/>
              <w:rPr>
                <w:rFonts w:ascii="Helvetica Neue" w:eastAsia="Helvetica Neue" w:hAnsi="Helvetica Neue" w:cs="Helvetica Neue"/>
              </w:rPr>
            </w:pPr>
          </w:p>
          <w:p w14:paraId="5004D6F1" w14:textId="3AEC2589" w:rsidR="0001459B" w:rsidRPr="0080403F" w:rsidRDefault="00A12931">
            <w:pPr>
              <w:spacing w:after="0"/>
              <w:rPr>
                <w:rFonts w:ascii="Helvetica Neue" w:eastAsia="Helvetica Neue" w:hAnsi="Helvetica Neue" w:cs="Helvetica Neue"/>
              </w:rPr>
            </w:pPr>
            <w:r w:rsidRPr="00A12931">
              <w:rPr>
                <w:rFonts w:ascii="Helvetica Neue" w:eastAsia="Helvetica Neue" w:hAnsi="Helvetica Neue" w:cs="Helvetica Neue"/>
              </w:rPr>
              <w:lastRenderedPageBreak/>
              <w:t xml:space="preserve"> </w:t>
            </w:r>
            <w:r w:rsidR="004E0974" w:rsidRPr="00A12931">
              <w:rPr>
                <w:rFonts w:ascii="Helvetica Neue" w:eastAsia="Helvetica Neue" w:hAnsi="Helvetica Neue" w:cs="Helvetica Neue"/>
              </w:rPr>
              <w:t xml:space="preserve">Lot 3 - Cloud support </w:t>
            </w:r>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G-Cloud services required:</w:t>
            </w:r>
          </w:p>
        </w:tc>
        <w:tc>
          <w:tcPr>
            <w:tcW w:w="7973" w:type="dxa"/>
          </w:tcPr>
          <w:p w14:paraId="09031B85" w14:textId="1FCAFD9B" w:rsidR="0001459B" w:rsidRPr="009153BA" w:rsidRDefault="004E0974">
            <w:p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The Services to be provided by the Supplier under the above Lot are listed in Framework Section 2 and outlined below:</w:t>
            </w:r>
          </w:p>
          <w:p w14:paraId="66E9604F" w14:textId="77777777" w:rsidR="00F17674" w:rsidRPr="009153BA" w:rsidRDefault="00F17674" w:rsidP="00F17674">
            <w:pPr>
              <w:spacing w:after="0"/>
              <w:rPr>
                <w:rFonts w:ascii="Helvetica Neue" w:eastAsia="Helvetica Neue" w:hAnsi="Helvetica Neue" w:cs="Helvetica Neue"/>
                <w:sz w:val="22"/>
                <w:szCs w:val="22"/>
              </w:rPr>
            </w:pPr>
          </w:p>
          <w:p w14:paraId="438FB935" w14:textId="1CA7FE73" w:rsidR="009153BA" w:rsidRPr="009153BA" w:rsidRDefault="009153BA" w:rsidP="009153BA">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 xml:space="preserve">Liaise with Navy Command HQ Directorates and Royal Navy/Royal Marine Establishments, organisations, units and teams across the UK to undertake an analysis of their processes and to help develop their digital requirements. </w:t>
            </w:r>
          </w:p>
          <w:p w14:paraId="7BC0FCF1" w14:textId="70276169" w:rsidR="009153BA" w:rsidRPr="009153BA" w:rsidRDefault="009153BA" w:rsidP="009153BA">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 xml:space="preserve">Work with the Navy Command user organisations and Digital Development partners to ensure the requirements are understood and a suitable solution is available to deliver efficiencies and business benefit. </w:t>
            </w:r>
          </w:p>
          <w:p w14:paraId="35B4AFD3" w14:textId="36E3F522" w:rsidR="009153BA" w:rsidRPr="009153BA" w:rsidRDefault="009153BA" w:rsidP="009153BA">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 xml:space="preserve">Support the development and evolution of the MODNET Academy O365 training programme, to deliver face-to-face classroom or virtual training across the Navy Command to deliver to personnel the skills required to fully exploit O365, Teams on the Win10 </w:t>
            </w:r>
            <w:proofErr w:type="spellStart"/>
            <w:r w:rsidRPr="009153BA">
              <w:rPr>
                <w:rFonts w:ascii="Helvetica Neue" w:eastAsia="Helvetica Neue" w:hAnsi="Helvetica Neue" w:cs="Helvetica Neue"/>
                <w:sz w:val="22"/>
                <w:szCs w:val="22"/>
              </w:rPr>
              <w:t>MODNet</w:t>
            </w:r>
            <w:proofErr w:type="spellEnd"/>
            <w:r w:rsidRPr="009153BA">
              <w:rPr>
                <w:rFonts w:ascii="Helvetica Neue" w:eastAsia="Helvetica Neue" w:hAnsi="Helvetica Neue" w:cs="Helvetica Neue"/>
                <w:sz w:val="22"/>
                <w:szCs w:val="22"/>
              </w:rPr>
              <w:t xml:space="preserve"> platform. </w:t>
            </w:r>
          </w:p>
          <w:p w14:paraId="6FC9F84F" w14:textId="4B3EC684" w:rsidR="009153BA" w:rsidRPr="009153BA" w:rsidRDefault="009153BA" w:rsidP="009153BA">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Maximise coherency across the Navy Command user organisations by delivering common solutions on MODNET, ensuring that the Digital Developers use the same tooling and processes wherever possible</w:t>
            </w:r>
          </w:p>
          <w:p w14:paraId="3247D38E" w14:textId="72C2632B" w:rsidR="009153BA" w:rsidRPr="009153BA" w:rsidRDefault="009153BA" w:rsidP="009153BA">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 xml:space="preserve">Look for opportunities to bring solutions online in an Agile way to deliver benefit as early as possible </w:t>
            </w:r>
          </w:p>
          <w:p w14:paraId="088BB4F3" w14:textId="4C38352A" w:rsidR="009153BA" w:rsidRPr="009153BA" w:rsidRDefault="009153BA" w:rsidP="009153BA">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 xml:space="preserve">Prioritise and track all progress throughout the development of each application / solution and the training and digital up-skilling initiatives of the </w:t>
            </w:r>
            <w:proofErr w:type="spellStart"/>
            <w:r w:rsidRPr="009153BA">
              <w:rPr>
                <w:rFonts w:ascii="Helvetica Neue" w:eastAsia="Helvetica Neue" w:hAnsi="Helvetica Neue" w:cs="Helvetica Neue"/>
                <w:sz w:val="22"/>
                <w:szCs w:val="22"/>
              </w:rPr>
              <w:t>MODNet</w:t>
            </w:r>
            <w:proofErr w:type="spellEnd"/>
            <w:r w:rsidRPr="009153BA">
              <w:rPr>
                <w:rFonts w:ascii="Helvetica Neue" w:eastAsia="Helvetica Neue" w:hAnsi="Helvetica Neue" w:cs="Helvetica Neue"/>
                <w:sz w:val="22"/>
                <w:szCs w:val="22"/>
              </w:rPr>
              <w:t xml:space="preserve"> Academy and associated activity.</w:t>
            </w:r>
          </w:p>
          <w:p w14:paraId="72A970E4" w14:textId="4B219D9F" w:rsidR="009153BA" w:rsidRPr="009153BA" w:rsidRDefault="009153BA" w:rsidP="009153BA">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 xml:space="preserve">Monitor and report on the development, personnel take-up, skills covered, effectiveness and performance of the </w:t>
            </w:r>
            <w:proofErr w:type="spellStart"/>
            <w:r w:rsidRPr="009153BA">
              <w:rPr>
                <w:rFonts w:ascii="Helvetica Neue" w:eastAsia="Helvetica Neue" w:hAnsi="Helvetica Neue" w:cs="Helvetica Neue"/>
                <w:sz w:val="22"/>
                <w:szCs w:val="22"/>
              </w:rPr>
              <w:t>MODNet</w:t>
            </w:r>
            <w:proofErr w:type="spellEnd"/>
            <w:r w:rsidRPr="009153BA">
              <w:rPr>
                <w:rFonts w:ascii="Helvetica Neue" w:eastAsia="Helvetica Neue" w:hAnsi="Helvetica Neue" w:cs="Helvetica Neue"/>
                <w:sz w:val="22"/>
                <w:szCs w:val="22"/>
              </w:rPr>
              <w:t xml:space="preserve"> Acad</w:t>
            </w:r>
            <w:r w:rsidR="00764A08">
              <w:rPr>
                <w:rFonts w:ascii="Helvetica Neue" w:eastAsia="Helvetica Neue" w:hAnsi="Helvetica Neue" w:cs="Helvetica Neue"/>
                <w:sz w:val="22"/>
                <w:szCs w:val="22"/>
              </w:rPr>
              <w:t>e</w:t>
            </w:r>
            <w:r w:rsidRPr="009153BA">
              <w:rPr>
                <w:rFonts w:ascii="Helvetica Neue" w:eastAsia="Helvetica Neue" w:hAnsi="Helvetica Neue" w:cs="Helvetica Neue"/>
                <w:sz w:val="22"/>
                <w:szCs w:val="22"/>
              </w:rPr>
              <w:t>my O365 up-skilling initiative</w:t>
            </w:r>
          </w:p>
          <w:p w14:paraId="695CD7E2" w14:textId="29B4AC36" w:rsidR="009153BA" w:rsidRPr="009153BA" w:rsidRDefault="009153BA" w:rsidP="009153BA">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 xml:space="preserve">Undertake stakeholder engagement throughout the development of the application / solution to ensure the requirements are being met </w:t>
            </w:r>
          </w:p>
          <w:p w14:paraId="29D2D916" w14:textId="7F4C21BB" w:rsidR="009153BA" w:rsidRPr="009153BA" w:rsidRDefault="009153BA" w:rsidP="009153BA">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Undertake change management principles to ensure that applications / solutions are delivered in a coherent and controlled manner with minimal disruption to the business</w:t>
            </w:r>
          </w:p>
          <w:p w14:paraId="18DEEE9F" w14:textId="540BFDF7" w:rsidR="009153BA" w:rsidRPr="009153BA" w:rsidRDefault="009153BA" w:rsidP="009153BA">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Ensure appropriate training is provided to the Users before, during and after migration to a new application / solution</w:t>
            </w:r>
          </w:p>
          <w:p w14:paraId="3B750422" w14:textId="7C7489E4" w:rsidR="009153BA" w:rsidRPr="009153BA" w:rsidRDefault="009153BA" w:rsidP="009153BA">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Provide direction, advice and guidance to other team members to ensure that there aren’t any delays or blockers to delivery</w:t>
            </w:r>
          </w:p>
          <w:p w14:paraId="3AA6003F" w14:textId="7103CE00" w:rsidR="0001459B" w:rsidRPr="009153BA" w:rsidRDefault="009153BA" w:rsidP="009153BA">
            <w:pPr>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Ensure that collaborative working is a priority to upskill the in-house development team throughout the development of each application / solution</w:t>
            </w:r>
          </w:p>
        </w:tc>
      </w:tr>
      <w:tr w:rsidR="0001459B" w:rsidRPr="0080403F" w14:paraId="1077C158" w14:textId="77777777">
        <w:tc>
          <w:tcPr>
            <w:tcW w:w="2657" w:type="dxa"/>
          </w:tcPr>
          <w:p w14:paraId="5CAA66B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14:paraId="3AA2186E" w14:textId="68E1EC02" w:rsidR="005416E1" w:rsidRPr="005416E1" w:rsidRDefault="005416E1" w:rsidP="005416E1">
            <w:pPr>
              <w:spacing w:after="0"/>
              <w:rPr>
                <w:rFonts w:ascii="Helvetica Neue" w:eastAsia="Helvetica Neue" w:hAnsi="Helvetica Neue" w:cs="Helvetica Neue"/>
              </w:rPr>
            </w:pPr>
            <w:r w:rsidRPr="005416E1">
              <w:rPr>
                <w:rFonts w:ascii="Helvetica Neue" w:eastAsia="Helvetica Neue" w:hAnsi="Helvetica Neue" w:cs="Helvetica Neue"/>
              </w:rPr>
              <w:t>Take-on and Service Implementation Plan will be required at the start of</w:t>
            </w:r>
          </w:p>
          <w:p w14:paraId="02BC64E8" w14:textId="3E280688" w:rsidR="0001459B" w:rsidRPr="0080403F" w:rsidRDefault="005416E1" w:rsidP="005416E1">
            <w:pPr>
              <w:spacing w:after="0"/>
              <w:rPr>
                <w:rFonts w:ascii="Helvetica Neue" w:eastAsia="Helvetica Neue" w:hAnsi="Helvetica Neue" w:cs="Helvetica Neue"/>
                <w:highlight w:val="green"/>
              </w:rPr>
            </w:pPr>
            <w:r w:rsidRPr="005416E1">
              <w:rPr>
                <w:rFonts w:ascii="Helvetica Neue" w:eastAsia="Helvetica Neue" w:hAnsi="Helvetica Neue" w:cs="Helvetica Neue"/>
              </w:rPr>
              <w:t>the service.</w:t>
            </w:r>
          </w:p>
        </w:tc>
      </w:tr>
      <w:tr w:rsidR="0001459B" w:rsidRPr="0080403F" w14:paraId="7ABFE9DC" w14:textId="77777777">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24D45A66" w14:textId="40DB5858" w:rsidR="00ED6253" w:rsidRPr="0080403F" w:rsidRDefault="004E0974" w:rsidP="00ED6253">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Services will be delivered to </w:t>
            </w:r>
            <w:r w:rsidR="00C140EA" w:rsidRPr="00C140EA">
              <w:rPr>
                <w:rFonts w:ascii="Helvetica Neue" w:eastAsia="Helvetica Neue" w:hAnsi="Helvetica Neue" w:cs="Helvetica Neue"/>
              </w:rPr>
              <w:t>Navy Command Headquarters, Leach Building, HMS EXCELLENT, Whale Island, Portsmouth PO2 8BY</w:t>
            </w:r>
            <w:r w:rsidR="00C92AB6" w:rsidRPr="00C92AB6">
              <w:rPr>
                <w:rFonts w:ascii="Helvetica Neue" w:eastAsia="Helvetica Neue" w:hAnsi="Helvetica Neue" w:cs="Helvetica Neue"/>
              </w:rPr>
              <w:t>.</w:t>
            </w:r>
          </w:p>
          <w:p w14:paraId="7378C239" w14:textId="5D771F63" w:rsidR="0001459B" w:rsidRPr="0080403F" w:rsidRDefault="0001459B">
            <w:pPr>
              <w:spacing w:after="0" w:line="240" w:lineRule="auto"/>
              <w:rPr>
                <w:rFonts w:ascii="Helvetica Neue" w:eastAsia="Helvetica Neue" w:hAnsi="Helvetica Neue" w:cs="Helvetica Neue"/>
              </w:rPr>
            </w:pPr>
          </w:p>
        </w:tc>
      </w:tr>
      <w:tr w:rsidR="0001459B" w:rsidRPr="0080403F" w14:paraId="678FD5FC" w14:textId="77777777">
        <w:tc>
          <w:tcPr>
            <w:tcW w:w="2657"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37F3D2E4" w14:textId="7762412D"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quality standards required for this Call-Off Contract are</w:t>
            </w:r>
            <w:r w:rsidR="00CA7847">
              <w:rPr>
                <w:rFonts w:ascii="Helvetica Neue" w:eastAsia="Helvetica Neue" w:hAnsi="Helvetica Neue" w:cs="Helvetica Neue"/>
              </w:rPr>
              <w:t>:</w:t>
            </w:r>
          </w:p>
          <w:p w14:paraId="0F6B509D" w14:textId="77777777" w:rsidR="00CA7847" w:rsidRDefault="00CA7847">
            <w:pPr>
              <w:spacing w:after="0" w:line="240" w:lineRule="auto"/>
              <w:rPr>
                <w:rFonts w:ascii="Helvetica Neue" w:eastAsia="Helvetica Neue" w:hAnsi="Helvetica Neue" w:cs="Helvetica Neue"/>
              </w:rPr>
            </w:pPr>
          </w:p>
          <w:p w14:paraId="73602CA8" w14:textId="77777777" w:rsidR="00CA7847" w:rsidRPr="00CA7847" w:rsidRDefault="00CA7847" w:rsidP="00CA7847">
            <w:pPr>
              <w:spacing w:after="0" w:line="240" w:lineRule="auto"/>
              <w:rPr>
                <w:rFonts w:ascii="Helvetica Neue" w:eastAsia="Helvetica Neue" w:hAnsi="Helvetica Neue" w:cs="Helvetica Neue"/>
              </w:rPr>
            </w:pPr>
            <w:r w:rsidRPr="00CA7847">
              <w:rPr>
                <w:rFonts w:ascii="Helvetica Neue" w:eastAsia="Helvetica Neue" w:hAnsi="Helvetica Neue" w:cs="Helvetica Neue"/>
              </w:rPr>
              <w:t>• HMG Information Assurance Standards No. 1 &amp; 2</w:t>
            </w:r>
          </w:p>
          <w:p w14:paraId="5EC4036A" w14:textId="77777777" w:rsidR="00CA7847" w:rsidRDefault="00CA7847" w:rsidP="00CA7847">
            <w:pPr>
              <w:spacing w:after="0" w:line="240" w:lineRule="auto"/>
              <w:rPr>
                <w:rFonts w:ascii="Helvetica Neue" w:eastAsia="Helvetica Neue" w:hAnsi="Helvetica Neue" w:cs="Helvetica Neue"/>
              </w:rPr>
            </w:pPr>
            <w:r w:rsidRPr="00CA7847">
              <w:rPr>
                <w:rFonts w:ascii="Helvetica Neue" w:eastAsia="Helvetica Neue" w:hAnsi="Helvetica Neue" w:cs="Helvetica Neue"/>
              </w:rPr>
              <w:t>• ISO27001 Information Management Systems</w:t>
            </w:r>
          </w:p>
          <w:p w14:paraId="317EC672" w14:textId="230054DA" w:rsidR="00CA7847" w:rsidRPr="0080403F" w:rsidRDefault="00CA7847" w:rsidP="00CA7847">
            <w:pPr>
              <w:spacing w:after="0" w:line="240" w:lineRule="auto"/>
              <w:rPr>
                <w:rFonts w:ascii="Helvetica Neue" w:eastAsia="Helvetica Neue" w:hAnsi="Helvetica Neue" w:cs="Helvetica Neue"/>
              </w:rPr>
            </w:pPr>
          </w:p>
        </w:tc>
      </w:tr>
      <w:tr w:rsidR="0001459B" w:rsidRPr="0080403F" w14:paraId="6C7B7D0B" w14:textId="77777777">
        <w:tc>
          <w:tcPr>
            <w:tcW w:w="2657" w:type="dxa"/>
          </w:tcPr>
          <w:p w14:paraId="141104D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6BF32283" w14:textId="2BC0726B"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technical standards required for this Call-Off Contract are</w:t>
            </w:r>
            <w:r w:rsidR="00CA7847">
              <w:rPr>
                <w:rFonts w:ascii="Helvetica Neue" w:eastAsia="Helvetica Neue" w:hAnsi="Helvetica Neue" w:cs="Helvetica Neue"/>
              </w:rPr>
              <w:t>:</w:t>
            </w:r>
          </w:p>
          <w:p w14:paraId="10F243F2" w14:textId="77777777" w:rsidR="00CA7847" w:rsidRPr="0080403F" w:rsidRDefault="00CA7847">
            <w:pPr>
              <w:spacing w:after="0" w:line="240" w:lineRule="auto"/>
              <w:rPr>
                <w:rFonts w:ascii="Helvetica Neue" w:eastAsia="Helvetica Neue" w:hAnsi="Helvetica Neue" w:cs="Helvetica Neue"/>
                <w:highlight w:val="yellow"/>
              </w:rPr>
            </w:pPr>
          </w:p>
          <w:p w14:paraId="734933A9" w14:textId="77777777" w:rsidR="0001459B" w:rsidRDefault="00CA7847">
            <w:pPr>
              <w:spacing w:after="0" w:line="240" w:lineRule="auto"/>
              <w:rPr>
                <w:rFonts w:ascii="Helvetica Neue" w:eastAsia="Helvetica Neue" w:hAnsi="Helvetica Neue" w:cs="Helvetica Neue"/>
              </w:rPr>
            </w:pPr>
            <w:r w:rsidRPr="00CA7847">
              <w:rPr>
                <w:rFonts w:ascii="Helvetica Neue" w:eastAsia="Helvetica Neue" w:hAnsi="Helvetica Neue" w:cs="Helvetica Neue"/>
              </w:rPr>
              <w:t>• HMG – Government Digital Services – Technology Code of Practice dates 26 Feb 18</w:t>
            </w:r>
          </w:p>
          <w:p w14:paraId="697FF233" w14:textId="63C40D90" w:rsidR="00CA7847" w:rsidRPr="0080403F" w:rsidRDefault="00CA7847">
            <w:pPr>
              <w:spacing w:after="0" w:line="240" w:lineRule="auto"/>
              <w:rPr>
                <w:rFonts w:ascii="Helvetica Neue" w:eastAsia="Helvetica Neue" w:hAnsi="Helvetica Neue" w:cs="Helvetica Neue"/>
                <w:highlight w:val="green"/>
              </w:rPr>
            </w:pPr>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Service level agreement:</w:t>
            </w:r>
          </w:p>
        </w:tc>
        <w:tc>
          <w:tcPr>
            <w:tcW w:w="7973" w:type="dxa"/>
          </w:tcPr>
          <w:p w14:paraId="36D30EA7" w14:textId="0BDFA285" w:rsidR="0001459B" w:rsidRPr="0080403F" w:rsidRDefault="004E0974">
            <w:pPr>
              <w:spacing w:after="0" w:line="240" w:lineRule="auto"/>
              <w:rPr>
                <w:rFonts w:ascii="Helvetica Neue" w:eastAsia="Helvetica Neue" w:hAnsi="Helvetica Neue" w:cs="Helvetica Neue"/>
                <w:highlight w:val="yellow"/>
              </w:rPr>
            </w:pPr>
            <w:r w:rsidRPr="0080403F">
              <w:rPr>
                <w:rFonts w:ascii="Helvetica Neue" w:eastAsia="Helvetica Neue" w:hAnsi="Helvetica Neue" w:cs="Helvetica Neue"/>
              </w:rPr>
              <w:t>The service level and availability criteria required for this Call-Off Contract are</w:t>
            </w:r>
            <w:r w:rsidR="00CA242E">
              <w:rPr>
                <w:rFonts w:ascii="Helvetica Neue" w:eastAsia="Helvetica Neue" w:hAnsi="Helvetica Neue" w:cs="Helvetica Neue"/>
              </w:rPr>
              <w:t>:</w:t>
            </w:r>
          </w:p>
          <w:p w14:paraId="692372CB" w14:textId="394E6007" w:rsidR="0001459B" w:rsidRPr="0080403F" w:rsidRDefault="00656B5E" w:rsidP="00BC3C78">
            <w:pPr>
              <w:spacing w:after="0" w:line="240" w:lineRule="auto"/>
              <w:rPr>
                <w:rFonts w:ascii="Helvetica Neue" w:eastAsia="Helvetica Neue" w:hAnsi="Helvetica Neue" w:cs="Helvetica Neue"/>
                <w:highlight w:val="green"/>
              </w:rPr>
            </w:pPr>
            <w:r w:rsidRPr="00656B5E">
              <w:rPr>
                <w:rFonts w:ascii="Helvetica Neue" w:eastAsia="Helvetica Neue" w:hAnsi="Helvetica Neue" w:cs="Helvetica Neue"/>
              </w:rPr>
              <w:t xml:space="preserve">Service Period; total </w:t>
            </w:r>
            <w:r w:rsidR="00F17674">
              <w:rPr>
                <w:rFonts w:ascii="Helvetica Neue" w:eastAsia="Helvetica Neue" w:hAnsi="Helvetica Neue" w:cs="Helvetica Neue"/>
              </w:rPr>
              <w:t>2</w:t>
            </w:r>
            <w:r w:rsidR="00D26BA3">
              <w:rPr>
                <w:rFonts w:ascii="Helvetica Neue" w:eastAsia="Helvetica Neue" w:hAnsi="Helvetica Neue" w:cs="Helvetica Neue"/>
              </w:rPr>
              <w:t>2</w:t>
            </w:r>
            <w:r w:rsidR="00F17674">
              <w:rPr>
                <w:rFonts w:ascii="Helvetica Neue" w:eastAsia="Helvetica Neue" w:hAnsi="Helvetica Neue" w:cs="Helvetica Neue"/>
              </w:rPr>
              <w:t>0</w:t>
            </w:r>
            <w:r w:rsidRPr="00656B5E">
              <w:rPr>
                <w:rFonts w:ascii="Helvetica Neue" w:eastAsia="Helvetica Neue" w:hAnsi="Helvetica Neue" w:cs="Helvetica Neue"/>
              </w:rPr>
              <w:t xml:space="preserve"> days' effort over </w:t>
            </w:r>
            <w:r w:rsidR="00F17674">
              <w:rPr>
                <w:rFonts w:ascii="Helvetica Neue" w:eastAsia="Helvetica Neue" w:hAnsi="Helvetica Neue" w:cs="Helvetica Neue"/>
              </w:rPr>
              <w:t>12</w:t>
            </w:r>
            <w:r w:rsidRPr="00656B5E">
              <w:rPr>
                <w:rFonts w:ascii="Helvetica Neue" w:eastAsia="Helvetica Neue" w:hAnsi="Helvetica Neue" w:cs="Helvetica Neue"/>
              </w:rPr>
              <w:t xml:space="preserve"> months</w:t>
            </w:r>
            <w:r w:rsidR="00BC3C78">
              <w:rPr>
                <w:rFonts w:ascii="Helvetica Neue" w:eastAsia="Helvetica Neue" w:hAnsi="Helvetica Neue" w:cs="Helvetica Neue"/>
              </w:rPr>
              <w:t>.</w:t>
            </w:r>
          </w:p>
        </w:tc>
      </w:tr>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1D3814AF" w14:textId="1CABC36B" w:rsidR="0001459B" w:rsidRPr="00140046"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The onboarding plan for this Call-Off Contract is </w:t>
            </w:r>
            <w:r w:rsidR="00140046">
              <w:rPr>
                <w:rFonts w:ascii="Helvetica Neue" w:eastAsia="Helvetica Neue" w:hAnsi="Helvetica Neue" w:cs="Helvetica Neue"/>
              </w:rPr>
              <w:t>n</w:t>
            </w:r>
            <w:r w:rsidR="00140046" w:rsidRPr="00140046">
              <w:rPr>
                <w:rFonts w:ascii="Helvetica Neue" w:eastAsia="Helvetica Neue" w:hAnsi="Helvetica Neue" w:cs="Helvetica Neue"/>
              </w:rPr>
              <w:t>ot required. See Additional Services field.</w:t>
            </w: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09CF057C" w14:textId="6E8D8C7E" w:rsidR="0001459B" w:rsidRPr="0080403F" w:rsidRDefault="004E0974" w:rsidP="00140046">
            <w:pPr>
              <w:spacing w:after="0"/>
              <w:rPr>
                <w:rFonts w:ascii="Helvetica Neue" w:eastAsia="Helvetica Neue" w:hAnsi="Helvetica Neue" w:cs="Helvetica Neue"/>
                <w:highlight w:val="green"/>
              </w:rPr>
            </w:pPr>
            <w:r w:rsidRPr="0080403F">
              <w:rPr>
                <w:rFonts w:ascii="Helvetica Neue" w:eastAsia="Helvetica Neue" w:hAnsi="Helvetica Neue" w:cs="Helvetica Neue"/>
              </w:rPr>
              <w:t>The offboarding plan for this Call-Off Contract is</w:t>
            </w:r>
            <w:r w:rsidR="00140046">
              <w:rPr>
                <w:rFonts w:ascii="Helvetica Neue" w:eastAsia="Helvetica Neue" w:hAnsi="Helvetica Neue" w:cs="Helvetica Neue"/>
              </w:rPr>
              <w:t xml:space="preserve"> not required.</w:t>
            </w:r>
          </w:p>
        </w:tc>
      </w:tr>
      <w:tr w:rsidR="0001459B" w:rsidRPr="0080403F" w14:paraId="36CFFB3A" w14:textId="77777777">
        <w:tc>
          <w:tcPr>
            <w:tcW w:w="2657" w:type="dxa"/>
          </w:tcPr>
          <w:p w14:paraId="607B0F1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6C495A46" w14:textId="77777777" w:rsidR="0001459B" w:rsidRDefault="00140046">
            <w:pPr>
              <w:spacing w:after="0" w:line="240" w:lineRule="auto"/>
              <w:rPr>
                <w:rFonts w:ascii="Helvetica Neue" w:eastAsia="Helvetica Neue" w:hAnsi="Helvetica Neue" w:cs="Helvetica Neue"/>
              </w:rPr>
            </w:pPr>
            <w:r>
              <w:rPr>
                <w:rFonts w:ascii="Helvetica Neue" w:eastAsia="Helvetica Neue" w:hAnsi="Helvetica Neue" w:cs="Helvetica Neue"/>
              </w:rPr>
              <w:t>Not required.</w:t>
            </w:r>
          </w:p>
          <w:p w14:paraId="3DD5BE9C" w14:textId="77777777" w:rsidR="00140046" w:rsidRDefault="00140046">
            <w:pPr>
              <w:spacing w:after="0" w:line="240" w:lineRule="auto"/>
              <w:rPr>
                <w:rFonts w:ascii="Helvetica Neue" w:eastAsia="Helvetica Neue" w:hAnsi="Helvetica Neue" w:cs="Helvetica Neue"/>
              </w:rPr>
            </w:pPr>
          </w:p>
          <w:p w14:paraId="033C2E7C" w14:textId="55191209" w:rsidR="00140046" w:rsidRPr="0080403F" w:rsidRDefault="00140046">
            <w:pPr>
              <w:spacing w:after="0" w:line="240" w:lineRule="auto"/>
              <w:rPr>
                <w:rFonts w:ascii="Helvetica Neue" w:eastAsia="Helvetica Neue" w:hAnsi="Helvetica Neue" w:cs="Helvetica Neue"/>
              </w:rPr>
            </w:pP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649F0D07" w14:textId="3D991EB8" w:rsidR="00FB2B42" w:rsidRPr="00FB2B42" w:rsidRDefault="00FB2B42" w:rsidP="00FB2B42">
            <w:pPr>
              <w:spacing w:after="0"/>
              <w:rPr>
                <w:rFonts w:ascii="Helvetica Neue" w:eastAsia="Helvetica Neue" w:hAnsi="Helvetica Neue" w:cs="Helvetica Neue"/>
              </w:rPr>
            </w:pPr>
            <w:r w:rsidRPr="00FB2B42">
              <w:rPr>
                <w:rFonts w:ascii="Helvetica Neue" w:eastAsia="Helvetica Neue" w:hAnsi="Helvetica Neue" w:cs="Helvetica Neue"/>
              </w:rPr>
              <w:t>The annual total liability for Buyer Data defaults will not exceed</w:t>
            </w:r>
          </w:p>
          <w:p w14:paraId="44C3B08A" w14:textId="77777777" w:rsidR="00FB2B42" w:rsidRPr="00FB2B42" w:rsidRDefault="00FB2B42" w:rsidP="00FB2B42">
            <w:pPr>
              <w:spacing w:after="0"/>
              <w:rPr>
                <w:rFonts w:ascii="Helvetica Neue" w:eastAsia="Helvetica Neue" w:hAnsi="Helvetica Neue" w:cs="Helvetica Neue"/>
              </w:rPr>
            </w:pPr>
            <w:r w:rsidRPr="00FB2B42">
              <w:rPr>
                <w:rFonts w:ascii="Helvetica Neue" w:eastAsia="Helvetica Neue" w:hAnsi="Helvetica Neue" w:cs="Helvetica Neue"/>
              </w:rPr>
              <w:t>£1,000,000.00 or 125% of the Charges payable by the Buyer to the</w:t>
            </w:r>
          </w:p>
          <w:p w14:paraId="225886A9" w14:textId="77777777" w:rsidR="00FB2B42" w:rsidRPr="00FB2B42" w:rsidRDefault="00FB2B42" w:rsidP="00FB2B42">
            <w:pPr>
              <w:spacing w:after="0"/>
              <w:rPr>
                <w:rFonts w:ascii="Helvetica Neue" w:eastAsia="Helvetica Neue" w:hAnsi="Helvetica Neue" w:cs="Helvetica Neue"/>
              </w:rPr>
            </w:pPr>
            <w:r w:rsidRPr="00FB2B42">
              <w:rPr>
                <w:rFonts w:ascii="Helvetica Neue" w:eastAsia="Helvetica Neue" w:hAnsi="Helvetica Neue" w:cs="Helvetica Neue"/>
              </w:rPr>
              <w:t>Supplier during the Call-Off Contract Term (whichever is the greater).</w:t>
            </w:r>
          </w:p>
          <w:p w14:paraId="3932C3C8" w14:textId="77777777" w:rsidR="00FB2B42" w:rsidRPr="00FB2B42" w:rsidRDefault="00FB2B42" w:rsidP="00FB2B42">
            <w:pPr>
              <w:spacing w:after="0"/>
              <w:rPr>
                <w:rFonts w:ascii="Helvetica Neue" w:eastAsia="Helvetica Neue" w:hAnsi="Helvetica Neue" w:cs="Helvetica Neue"/>
              </w:rPr>
            </w:pPr>
            <w:r w:rsidRPr="00FB2B42">
              <w:rPr>
                <w:rFonts w:ascii="Helvetica Neue" w:eastAsia="Helvetica Neue" w:hAnsi="Helvetica Neue" w:cs="Helvetica Neue"/>
              </w:rPr>
              <w:t>The annual total liability for all other defaults will not exceed the greater</w:t>
            </w:r>
          </w:p>
          <w:p w14:paraId="6B8DA6F2" w14:textId="77777777" w:rsidR="00FB2B42" w:rsidRPr="00FB2B42" w:rsidRDefault="00FB2B42" w:rsidP="00FB2B42">
            <w:pPr>
              <w:spacing w:after="0"/>
              <w:rPr>
                <w:rFonts w:ascii="Helvetica Neue" w:eastAsia="Helvetica Neue" w:hAnsi="Helvetica Neue" w:cs="Helvetica Neue"/>
              </w:rPr>
            </w:pPr>
            <w:r w:rsidRPr="00FB2B42">
              <w:rPr>
                <w:rFonts w:ascii="Helvetica Neue" w:eastAsia="Helvetica Neue" w:hAnsi="Helvetica Neue" w:cs="Helvetica Neue"/>
              </w:rPr>
              <w:t>of £1,000,000.00 or 125% of the Charges payable by the Buyer to the</w:t>
            </w:r>
          </w:p>
          <w:p w14:paraId="546B108D" w14:textId="77777777" w:rsidR="0001459B" w:rsidRDefault="00FB2B42" w:rsidP="00FB2B42">
            <w:pPr>
              <w:spacing w:after="0"/>
              <w:rPr>
                <w:rFonts w:ascii="Helvetica Neue" w:eastAsia="Helvetica Neue" w:hAnsi="Helvetica Neue" w:cs="Helvetica Neue"/>
              </w:rPr>
            </w:pPr>
            <w:r w:rsidRPr="00FB2B42">
              <w:rPr>
                <w:rFonts w:ascii="Helvetica Neue" w:eastAsia="Helvetica Neue" w:hAnsi="Helvetica Neue" w:cs="Helvetica Neue"/>
              </w:rPr>
              <w:t>Supplier during the Call-Off Contract Term (whichever is the greater).</w:t>
            </w:r>
          </w:p>
          <w:p w14:paraId="42256CB5" w14:textId="41A43AA8" w:rsidR="00C140EA" w:rsidRPr="0080403F" w:rsidRDefault="00C140EA" w:rsidP="00FB2B42">
            <w:pPr>
              <w:spacing w:after="0"/>
              <w:rPr>
                <w:rFonts w:ascii="Helvetica Neue" w:eastAsia="Helvetica Neue" w:hAnsi="Helvetica Neue" w:cs="Helvetica Neue"/>
              </w:rPr>
            </w:pP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35280502" w14:textId="730B28D7" w:rsidR="001453A5" w:rsidRDefault="001453A5" w:rsidP="001453A5">
            <w:pPr>
              <w:spacing w:after="0" w:line="240" w:lineRule="auto"/>
              <w:rPr>
                <w:rFonts w:ascii="Helvetica Neue" w:eastAsia="Helvetica Neue" w:hAnsi="Helvetica Neue" w:cs="Helvetica Neue"/>
              </w:rPr>
            </w:pPr>
            <w:r w:rsidRPr="001453A5">
              <w:rPr>
                <w:rFonts w:ascii="Helvetica Neue" w:eastAsia="Helvetica Neue" w:hAnsi="Helvetica Neue" w:cs="Helvetica Neue"/>
              </w:rPr>
              <w:t>The insurance(s) required will be:</w:t>
            </w:r>
          </w:p>
          <w:p w14:paraId="0E2AC76E" w14:textId="77777777" w:rsidR="001453A5" w:rsidRPr="001453A5" w:rsidRDefault="001453A5" w:rsidP="001453A5">
            <w:pPr>
              <w:spacing w:after="0" w:line="240" w:lineRule="auto"/>
              <w:rPr>
                <w:rFonts w:ascii="Helvetica Neue" w:eastAsia="Helvetica Neue" w:hAnsi="Helvetica Neue" w:cs="Helvetica Neue"/>
              </w:rPr>
            </w:pPr>
          </w:p>
          <w:p w14:paraId="5B54DE8A" w14:textId="77777777" w:rsidR="001453A5" w:rsidRPr="001453A5" w:rsidRDefault="001453A5" w:rsidP="001453A5">
            <w:pPr>
              <w:spacing w:after="0" w:line="240" w:lineRule="auto"/>
              <w:rPr>
                <w:rFonts w:ascii="Helvetica Neue" w:eastAsia="Helvetica Neue" w:hAnsi="Helvetica Neue" w:cs="Helvetica Neue"/>
              </w:rPr>
            </w:pPr>
            <w:r w:rsidRPr="001453A5">
              <w:rPr>
                <w:rFonts w:ascii="Helvetica Neue" w:eastAsia="Helvetica Neue" w:hAnsi="Helvetica Neue" w:cs="Helvetica Neue"/>
              </w:rPr>
              <w:t>● A minimum insurance period of 6 years following the expiration or</w:t>
            </w:r>
          </w:p>
          <w:p w14:paraId="61EA328A" w14:textId="77777777" w:rsidR="001453A5" w:rsidRPr="001453A5" w:rsidRDefault="001453A5" w:rsidP="001453A5">
            <w:pPr>
              <w:spacing w:after="0" w:line="240" w:lineRule="auto"/>
              <w:rPr>
                <w:rFonts w:ascii="Helvetica Neue" w:eastAsia="Helvetica Neue" w:hAnsi="Helvetica Neue" w:cs="Helvetica Neue"/>
              </w:rPr>
            </w:pPr>
            <w:r w:rsidRPr="001453A5">
              <w:rPr>
                <w:rFonts w:ascii="Helvetica Neue" w:eastAsia="Helvetica Neue" w:hAnsi="Helvetica Neue" w:cs="Helvetica Neue"/>
              </w:rPr>
              <w:t>Ending of this Call-Off Contract</w:t>
            </w:r>
          </w:p>
          <w:p w14:paraId="70A1D33D" w14:textId="77777777" w:rsidR="001453A5" w:rsidRPr="001453A5" w:rsidRDefault="001453A5" w:rsidP="001453A5">
            <w:pPr>
              <w:spacing w:after="0" w:line="240" w:lineRule="auto"/>
              <w:rPr>
                <w:rFonts w:ascii="Helvetica Neue" w:eastAsia="Helvetica Neue" w:hAnsi="Helvetica Neue" w:cs="Helvetica Neue"/>
              </w:rPr>
            </w:pPr>
            <w:r w:rsidRPr="001453A5">
              <w:rPr>
                <w:rFonts w:ascii="Helvetica Neue" w:eastAsia="Helvetica Neue" w:hAnsi="Helvetica Neue" w:cs="Helvetica Neue"/>
              </w:rPr>
              <w:t>● Professional indemnity insurance cover to be held by the Supplier</w:t>
            </w:r>
          </w:p>
          <w:p w14:paraId="0B31B5B6" w14:textId="77777777" w:rsidR="001453A5" w:rsidRPr="001453A5" w:rsidRDefault="001453A5" w:rsidP="001453A5">
            <w:pPr>
              <w:spacing w:after="0" w:line="240" w:lineRule="auto"/>
              <w:rPr>
                <w:rFonts w:ascii="Helvetica Neue" w:eastAsia="Helvetica Neue" w:hAnsi="Helvetica Neue" w:cs="Helvetica Neue"/>
              </w:rPr>
            </w:pPr>
            <w:r w:rsidRPr="001453A5">
              <w:rPr>
                <w:rFonts w:ascii="Helvetica Neue" w:eastAsia="Helvetica Neue" w:hAnsi="Helvetica Neue" w:cs="Helvetica Neue"/>
              </w:rPr>
              <w:t>and by any agent, Subcontractor or consultant involved in the supply</w:t>
            </w:r>
          </w:p>
          <w:p w14:paraId="0D14C5FC" w14:textId="77777777" w:rsidR="001453A5" w:rsidRPr="001453A5" w:rsidRDefault="001453A5" w:rsidP="001453A5">
            <w:pPr>
              <w:spacing w:after="0" w:line="240" w:lineRule="auto"/>
              <w:rPr>
                <w:rFonts w:ascii="Helvetica Neue" w:eastAsia="Helvetica Neue" w:hAnsi="Helvetica Neue" w:cs="Helvetica Neue"/>
              </w:rPr>
            </w:pPr>
            <w:r w:rsidRPr="001453A5">
              <w:rPr>
                <w:rFonts w:ascii="Helvetica Neue" w:eastAsia="Helvetica Neue" w:hAnsi="Helvetica Neue" w:cs="Helvetica Neue"/>
              </w:rPr>
              <w:t>of the G-Cloud Services. This professional indemnity insurance</w:t>
            </w:r>
          </w:p>
          <w:p w14:paraId="70FC173B" w14:textId="77777777" w:rsidR="001453A5" w:rsidRPr="001453A5" w:rsidRDefault="001453A5" w:rsidP="001453A5">
            <w:pPr>
              <w:spacing w:after="0" w:line="240" w:lineRule="auto"/>
              <w:rPr>
                <w:rFonts w:ascii="Helvetica Neue" w:eastAsia="Helvetica Neue" w:hAnsi="Helvetica Neue" w:cs="Helvetica Neue"/>
              </w:rPr>
            </w:pPr>
            <w:r w:rsidRPr="001453A5">
              <w:rPr>
                <w:rFonts w:ascii="Helvetica Neue" w:eastAsia="Helvetica Neue" w:hAnsi="Helvetica Neue" w:cs="Helvetica Neue"/>
              </w:rPr>
              <w:t>cover will have a minimum limit of indemnity of £1,000,000 for</w:t>
            </w:r>
          </w:p>
          <w:p w14:paraId="1214259A" w14:textId="77777777" w:rsidR="001453A5" w:rsidRPr="001453A5" w:rsidRDefault="001453A5" w:rsidP="001453A5">
            <w:pPr>
              <w:spacing w:after="0" w:line="240" w:lineRule="auto"/>
              <w:rPr>
                <w:rFonts w:ascii="Helvetica Neue" w:eastAsia="Helvetica Neue" w:hAnsi="Helvetica Neue" w:cs="Helvetica Neue"/>
              </w:rPr>
            </w:pPr>
            <w:r w:rsidRPr="001453A5">
              <w:rPr>
                <w:rFonts w:ascii="Helvetica Neue" w:eastAsia="Helvetica Neue" w:hAnsi="Helvetica Neue" w:cs="Helvetica Neue"/>
              </w:rPr>
              <w:t>each individual claim or any higher limit the Buyer requires (and as</w:t>
            </w:r>
          </w:p>
          <w:p w14:paraId="29F33F77" w14:textId="77777777" w:rsidR="001453A5" w:rsidRPr="001453A5" w:rsidRDefault="001453A5" w:rsidP="001453A5">
            <w:pPr>
              <w:spacing w:after="0" w:line="240" w:lineRule="auto"/>
              <w:rPr>
                <w:rFonts w:ascii="Helvetica Neue" w:eastAsia="Helvetica Neue" w:hAnsi="Helvetica Neue" w:cs="Helvetica Neue"/>
              </w:rPr>
            </w:pPr>
            <w:r w:rsidRPr="001453A5">
              <w:rPr>
                <w:rFonts w:ascii="Helvetica Neue" w:eastAsia="Helvetica Neue" w:hAnsi="Helvetica Neue" w:cs="Helvetica Neue"/>
              </w:rPr>
              <w:t>required by Law)</w:t>
            </w:r>
          </w:p>
          <w:p w14:paraId="73D68CBF" w14:textId="77777777" w:rsidR="001453A5" w:rsidRPr="001453A5" w:rsidRDefault="001453A5" w:rsidP="001453A5">
            <w:pPr>
              <w:spacing w:after="0" w:line="240" w:lineRule="auto"/>
              <w:rPr>
                <w:rFonts w:ascii="Helvetica Neue" w:eastAsia="Helvetica Neue" w:hAnsi="Helvetica Neue" w:cs="Helvetica Neue"/>
              </w:rPr>
            </w:pPr>
            <w:r w:rsidRPr="001453A5">
              <w:rPr>
                <w:rFonts w:ascii="Helvetica Neue" w:eastAsia="Helvetica Neue" w:hAnsi="Helvetica Neue" w:cs="Helvetica Neue"/>
              </w:rPr>
              <w:t>Employers' liability insurance with a minimum limit of £5,000,000 or any</w:t>
            </w:r>
          </w:p>
          <w:p w14:paraId="5D1A91D6" w14:textId="08E27766" w:rsidR="0001459B" w:rsidRPr="0080403F" w:rsidRDefault="001453A5" w:rsidP="001453A5">
            <w:pPr>
              <w:spacing w:after="0" w:line="240" w:lineRule="auto"/>
              <w:rPr>
                <w:rFonts w:ascii="Helvetica Neue" w:eastAsia="Helvetica Neue" w:hAnsi="Helvetica Neue" w:cs="Helvetica Neue"/>
                <w:highlight w:val="green"/>
              </w:rPr>
            </w:pPr>
            <w:r w:rsidRPr="001453A5">
              <w:rPr>
                <w:rFonts w:ascii="Helvetica Neue" w:eastAsia="Helvetica Neue" w:hAnsi="Helvetica Neue" w:cs="Helvetica Neue"/>
              </w:rPr>
              <w:t>higher minimum limit required by Law</w:t>
            </w: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7C9941A4"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A Party may End this Call-Off Contract if the Other Party is affected by a Force Majeure Event that lasts for more than</w:t>
            </w:r>
            <w:r w:rsidR="00813A28">
              <w:rPr>
                <w:rFonts w:ascii="Helvetica Neue" w:eastAsia="Helvetica Neue" w:hAnsi="Helvetica Neue" w:cs="Helvetica Neue"/>
              </w:rPr>
              <w:t xml:space="preserve"> 60</w:t>
            </w:r>
            <w:r w:rsidRPr="0080403F">
              <w:rPr>
                <w:rFonts w:ascii="Helvetica Neue" w:eastAsia="Helvetica Neue" w:hAnsi="Helvetica Neue" w:cs="Helvetica Neue"/>
              </w:rPr>
              <w:t xml:space="preserve"> consecutive days.</w:t>
            </w:r>
          </w:p>
        </w:tc>
      </w:tr>
      <w:tr w:rsidR="0001459B" w:rsidRPr="0080403F" w14:paraId="2A8E4D38" w14:textId="77777777">
        <w:tc>
          <w:tcPr>
            <w:tcW w:w="2657"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2C073463" w14:textId="3387CD1A"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following Framework Agreement audit provisions will be incorporated under clause 2.1 of this Call-Off Contract to enable the Buyer to carry out audits</w:t>
            </w:r>
          </w:p>
          <w:p w14:paraId="7BD43EE0" w14:textId="77777777" w:rsidR="004978FC" w:rsidRPr="0080403F" w:rsidRDefault="004978FC">
            <w:pPr>
              <w:spacing w:after="0" w:line="240" w:lineRule="auto"/>
              <w:rPr>
                <w:rFonts w:ascii="Helvetica Neue" w:eastAsia="Helvetica Neue" w:hAnsi="Helvetica Neue" w:cs="Helvetica Neue"/>
              </w:rPr>
            </w:pPr>
          </w:p>
          <w:p w14:paraId="3C3DD12C" w14:textId="10AE09B9" w:rsidR="0001459B" w:rsidRPr="0080403F" w:rsidRDefault="004978FC" w:rsidP="004978FC">
            <w:pPr>
              <w:spacing w:after="0" w:line="240" w:lineRule="auto"/>
              <w:rPr>
                <w:rFonts w:ascii="Helvetica Neue" w:eastAsia="Helvetica Neue" w:hAnsi="Helvetica Neue" w:cs="Helvetica Neue"/>
              </w:rPr>
            </w:pPr>
            <w:r w:rsidRPr="004978FC">
              <w:rPr>
                <w:rFonts w:ascii="Helvetica Neue" w:eastAsia="Helvetica Neue" w:hAnsi="Helvetica Neue" w:cs="Helvetica Neue"/>
              </w:rPr>
              <w:t>Each Party is responsible for covering all their own other costs incurred from their compliance with the</w:t>
            </w:r>
            <w:r>
              <w:rPr>
                <w:rFonts w:ascii="Helvetica Neue" w:eastAsia="Helvetica Neue" w:hAnsi="Helvetica Neue" w:cs="Helvetica Neue"/>
              </w:rPr>
              <w:t xml:space="preserve"> </w:t>
            </w:r>
            <w:r w:rsidRPr="004978FC">
              <w:rPr>
                <w:rFonts w:ascii="Helvetica Neue" w:eastAsia="Helvetica Neue" w:hAnsi="Helvetica Neue" w:cs="Helvetica Neue"/>
              </w:rPr>
              <w:t>Audit obligations.</w:t>
            </w:r>
          </w:p>
        </w:tc>
      </w:tr>
      <w:tr w:rsidR="0001459B" w:rsidRPr="0080403F" w14:paraId="1CF0EA53" w14:textId="77777777">
        <w:tc>
          <w:tcPr>
            <w:tcW w:w="2657" w:type="dxa"/>
          </w:tcPr>
          <w:p w14:paraId="303514B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2E8A4A4C" w14:textId="77777777" w:rsidR="000308C9" w:rsidRPr="000308C9" w:rsidRDefault="000308C9" w:rsidP="000308C9">
            <w:pPr>
              <w:spacing w:after="0" w:line="240" w:lineRule="auto"/>
              <w:rPr>
                <w:rFonts w:ascii="Helvetica Neue" w:eastAsia="Helvetica Neue" w:hAnsi="Helvetica Neue" w:cs="Helvetica Neue"/>
              </w:rPr>
            </w:pPr>
            <w:r w:rsidRPr="000308C9">
              <w:rPr>
                <w:rFonts w:ascii="Helvetica Neue" w:eastAsia="Helvetica Neue" w:hAnsi="Helvetica Neue" w:cs="Helvetica Neue"/>
              </w:rPr>
              <w:t>Navy Command Information Warfare Division will provide:</w:t>
            </w:r>
          </w:p>
          <w:p w14:paraId="0A512393" w14:textId="77777777" w:rsidR="000308C9" w:rsidRPr="000308C9" w:rsidRDefault="000308C9" w:rsidP="000308C9">
            <w:pPr>
              <w:spacing w:after="0" w:line="240" w:lineRule="auto"/>
              <w:rPr>
                <w:rFonts w:ascii="Helvetica Neue" w:eastAsia="Helvetica Neue" w:hAnsi="Helvetica Neue" w:cs="Helvetica Neue"/>
              </w:rPr>
            </w:pPr>
            <w:r w:rsidRPr="000308C9">
              <w:rPr>
                <w:rFonts w:ascii="Helvetica Neue" w:eastAsia="Helvetica Neue" w:hAnsi="Helvetica Neue" w:cs="Helvetica Neue"/>
              </w:rPr>
              <w:t>• A suitable working environment for the performance of these services</w:t>
            </w:r>
          </w:p>
          <w:p w14:paraId="65CE6956" w14:textId="77777777" w:rsidR="000308C9" w:rsidRPr="000308C9" w:rsidRDefault="000308C9" w:rsidP="000308C9">
            <w:pPr>
              <w:spacing w:after="0" w:line="240" w:lineRule="auto"/>
              <w:rPr>
                <w:rFonts w:ascii="Helvetica Neue" w:eastAsia="Helvetica Neue" w:hAnsi="Helvetica Neue" w:cs="Helvetica Neue"/>
              </w:rPr>
            </w:pPr>
            <w:r w:rsidRPr="000308C9">
              <w:rPr>
                <w:rFonts w:ascii="Helvetica Neue" w:eastAsia="Helvetica Neue" w:hAnsi="Helvetica Neue" w:cs="Helvetica Neue"/>
              </w:rPr>
              <w:t>• Access to the necessary UK Government/MOD IT and telecommunications resources to carry these services</w:t>
            </w:r>
          </w:p>
          <w:p w14:paraId="3AABE527" w14:textId="77777777" w:rsidR="000308C9" w:rsidRPr="000308C9" w:rsidRDefault="000308C9" w:rsidP="000308C9">
            <w:pPr>
              <w:spacing w:after="0" w:line="240" w:lineRule="auto"/>
              <w:rPr>
                <w:rFonts w:ascii="Helvetica Neue" w:eastAsia="Helvetica Neue" w:hAnsi="Helvetica Neue" w:cs="Helvetica Neue"/>
              </w:rPr>
            </w:pPr>
            <w:r w:rsidRPr="000308C9">
              <w:rPr>
                <w:rFonts w:ascii="Helvetica Neue" w:eastAsia="Helvetica Neue" w:hAnsi="Helvetica Neue" w:cs="Helvetica Neue"/>
              </w:rPr>
              <w:t>• The issue of necessary security passes/permits for site access</w:t>
            </w:r>
          </w:p>
          <w:p w14:paraId="69E54E12" w14:textId="6F82EBFF" w:rsidR="0001459B" w:rsidRPr="0080403F" w:rsidRDefault="000308C9" w:rsidP="000308C9">
            <w:pPr>
              <w:spacing w:after="0" w:line="240" w:lineRule="auto"/>
              <w:rPr>
                <w:rFonts w:ascii="Helvetica Neue" w:eastAsia="Helvetica Neue" w:hAnsi="Helvetica Neue" w:cs="Helvetica Neue"/>
                <w:highlight w:val="green"/>
              </w:rPr>
            </w:pPr>
            <w:r w:rsidRPr="000308C9">
              <w:rPr>
                <w:rFonts w:ascii="Helvetica Neue" w:eastAsia="Helvetica Neue" w:hAnsi="Helvetica Neue" w:cs="Helvetica Neue"/>
              </w:rPr>
              <w:t>• The necessary Health &amp; Safety briefings for all environments where the service is to be delivered</w:t>
            </w:r>
          </w:p>
        </w:tc>
      </w:tr>
      <w:tr w:rsidR="0001459B" w:rsidRPr="0080403F" w14:paraId="07E278E4" w14:textId="77777777">
        <w:tc>
          <w:tcPr>
            <w:tcW w:w="2657"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6" w:name="_44sinio" w:colFirst="0" w:colLast="0"/>
            <w:bookmarkEnd w:id="16"/>
            <w:r w:rsidRPr="0080403F">
              <w:rPr>
                <w:rFonts w:ascii="Helvetica Neue" w:eastAsia="Helvetica Neue" w:hAnsi="Helvetica Neue" w:cs="Helvetica Neue"/>
                <w:b/>
              </w:rPr>
              <w:t>Buyer’s equipment:</w:t>
            </w:r>
          </w:p>
        </w:tc>
        <w:tc>
          <w:tcPr>
            <w:tcW w:w="7973" w:type="dxa"/>
          </w:tcPr>
          <w:p w14:paraId="7F4B5400" w14:textId="26E5FC79" w:rsidR="0001459B" w:rsidRPr="0080403F" w:rsidRDefault="003C1E9F">
            <w:pPr>
              <w:spacing w:after="0" w:line="240" w:lineRule="auto"/>
              <w:rPr>
                <w:rFonts w:ascii="Helvetica Neue" w:eastAsia="Helvetica Neue" w:hAnsi="Helvetica Neue" w:cs="Helvetica Neue"/>
                <w:highlight w:val="green"/>
              </w:rPr>
            </w:pPr>
            <w:r w:rsidRPr="003C1E9F">
              <w:rPr>
                <w:rFonts w:ascii="Helvetica Neue" w:eastAsia="Helvetica Neue" w:hAnsi="Helvetica Neue" w:cs="Helvetica Neue"/>
              </w:rPr>
              <w:t xml:space="preserve">No equipment will be provided to the </w:t>
            </w:r>
            <w:proofErr w:type="gramStart"/>
            <w:r w:rsidRPr="003C1E9F">
              <w:rPr>
                <w:rFonts w:ascii="Helvetica Neue" w:eastAsia="Helvetica Neue" w:hAnsi="Helvetica Neue" w:cs="Helvetica Neue"/>
              </w:rPr>
              <w:t>supplier,</w:t>
            </w:r>
            <w:proofErr w:type="gramEnd"/>
            <w:r w:rsidRPr="003C1E9F">
              <w:rPr>
                <w:rFonts w:ascii="Helvetica Neue" w:eastAsia="Helvetica Neue" w:hAnsi="Helvetica Neue" w:cs="Helvetica Neue"/>
              </w:rPr>
              <w:t xml:space="preserve"> however access will be granted to MOD/Navy Command Telecoms and IT networks as required for the delivery of the service.</w:t>
            </w: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bookmarkStart w:id="17" w:name="_Toc12278067"/>
      <w:r w:rsidRPr="0080403F">
        <w:rPr>
          <w:rFonts w:ascii="Helvetica Neue" w:eastAsia="Helvetica Neue" w:hAnsi="Helvetica Neue" w:cs="Helvetica Neue"/>
          <w:color w:val="000000"/>
          <w:sz w:val="28"/>
          <w:szCs w:val="28"/>
        </w:rPr>
        <w:t>Supplier’s information</w:t>
      </w:r>
      <w:bookmarkEnd w:id="17"/>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4B14206F" w14:textId="0726E022"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following is a list of the Supplier’s Subcontractors or Partners</w:t>
            </w:r>
            <w:r w:rsidR="00040A16">
              <w:rPr>
                <w:rFonts w:ascii="Helvetica Neue" w:eastAsia="Helvetica Neue" w:hAnsi="Helvetica Neue" w:cs="Helvetica Neue"/>
              </w:rPr>
              <w:t>:</w:t>
            </w:r>
          </w:p>
          <w:p w14:paraId="79711A97" w14:textId="77777777" w:rsidR="00040A16" w:rsidRPr="0080403F" w:rsidRDefault="00040A16">
            <w:pPr>
              <w:spacing w:after="0" w:line="240" w:lineRule="auto"/>
              <w:rPr>
                <w:rFonts w:ascii="Helvetica Neue" w:eastAsia="Helvetica Neue" w:hAnsi="Helvetica Neue" w:cs="Helvetica Neue"/>
                <w:highlight w:val="yellow"/>
              </w:rPr>
            </w:pPr>
          </w:p>
          <w:p w14:paraId="5E2D1245" w14:textId="1DBE8F10" w:rsidR="0001459B" w:rsidRPr="0080403F" w:rsidRDefault="00040A16">
            <w:pPr>
              <w:spacing w:after="0" w:line="240" w:lineRule="auto"/>
              <w:rPr>
                <w:rFonts w:ascii="Helvetica Neue" w:eastAsia="Helvetica Neue" w:hAnsi="Helvetica Neue" w:cs="Helvetica Neue"/>
                <w:highlight w:val="green"/>
              </w:rPr>
            </w:pPr>
            <w:r w:rsidRPr="00040A16">
              <w:rPr>
                <w:rFonts w:ascii="Helvetica Neue" w:eastAsia="Helvetica Neue" w:hAnsi="Helvetica Neue" w:cs="Helvetica Neue"/>
              </w:rPr>
              <w:t>N/A</w:t>
            </w: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18" w:name="_Toc12278068"/>
      <w:r w:rsidRPr="0080403F">
        <w:rPr>
          <w:rFonts w:ascii="Helvetica Neue" w:eastAsia="Helvetica Neue" w:hAnsi="Helvetica Neue" w:cs="Helvetica Neue"/>
          <w:color w:val="000000"/>
          <w:sz w:val="28"/>
          <w:szCs w:val="28"/>
        </w:rPr>
        <w:t>Call-Off Contract charges and payment</w:t>
      </w:r>
      <w:bookmarkEnd w:id="18"/>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6B0BF4A2"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payment method for this Call-Off Contract is</w:t>
            </w:r>
            <w:r w:rsidR="005E1428">
              <w:rPr>
                <w:rFonts w:ascii="Helvetica Neue" w:eastAsia="Helvetica Neue" w:hAnsi="Helvetica Neue" w:cs="Helvetica Neue"/>
              </w:rPr>
              <w:t xml:space="preserve"> CP&amp;F</w:t>
            </w:r>
            <w:r w:rsidRPr="0080403F">
              <w:rPr>
                <w:rFonts w:ascii="Helvetica Neue" w:eastAsia="Helvetica Neue" w:hAnsi="Helvetica Neue" w:cs="Helvetica Neue"/>
              </w:rPr>
              <w:t>.</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713840BE" w14:textId="79D72F1E" w:rsidR="0001459B" w:rsidRPr="005E1428" w:rsidRDefault="004E0974">
            <w:pPr>
              <w:spacing w:after="0" w:line="240" w:lineRule="auto"/>
              <w:rPr>
                <w:rFonts w:ascii="Helvetica Neue" w:eastAsia="Helvetica Neue" w:hAnsi="Helvetica Neue" w:cs="Helvetica Neue"/>
                <w:highlight w:val="yellow"/>
              </w:rPr>
            </w:pPr>
            <w:r w:rsidRPr="0080403F">
              <w:rPr>
                <w:rFonts w:ascii="Helvetica Neue" w:eastAsia="Helvetica Neue" w:hAnsi="Helvetica Neue" w:cs="Helvetica Neue"/>
              </w:rPr>
              <w:t xml:space="preserve">The payment profile for this Call-Off Contract is </w:t>
            </w:r>
            <w:r w:rsidRPr="005E1428">
              <w:rPr>
                <w:rFonts w:ascii="Helvetica Neue" w:eastAsia="Helvetica Neue" w:hAnsi="Helvetica Neue" w:cs="Helvetica Neue"/>
              </w:rPr>
              <w:t>monthly in arrears.</w:t>
            </w: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4852AFA0" w14:textId="1B2E4CE3" w:rsidR="0001459B" w:rsidRPr="0080403F" w:rsidRDefault="005E1428">
            <w:pPr>
              <w:spacing w:after="0" w:line="240" w:lineRule="auto"/>
              <w:rPr>
                <w:rFonts w:ascii="Helvetica Neue" w:eastAsia="Helvetica Neue" w:hAnsi="Helvetica Neue" w:cs="Helvetica Neue"/>
              </w:rPr>
            </w:pPr>
            <w:r w:rsidRPr="005E1428">
              <w:rPr>
                <w:rFonts w:ascii="Helvetica Neue" w:eastAsia="Helvetica Neue" w:hAnsi="Helvetica Neue" w:cs="Helvetica Neue"/>
              </w:rPr>
              <w:t>The Supplier will issue electronic invoices by EXOSTAR monthly in arrears. The Buyer will pay the Supplier within 30 days of receipt of a valid invoice.</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3927B67F" w14:textId="686001C4"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Invoices will be sent to </w:t>
            </w:r>
            <w:r w:rsidR="005E1428" w:rsidRPr="005E1428">
              <w:rPr>
                <w:rFonts w:ascii="Helvetica Neue" w:eastAsia="Helvetica Neue" w:hAnsi="Helvetica Neue" w:cs="Helvetica Neue"/>
              </w:rPr>
              <w:t>Navy Command Information Warfare Division, via EXOSTAR &amp; CP&amp;F.</w:t>
            </w:r>
          </w:p>
        </w:tc>
      </w:tr>
      <w:tr w:rsidR="0001459B" w:rsidRPr="0080403F" w14:paraId="69B9C838" w14:textId="77777777">
        <w:tc>
          <w:tcPr>
            <w:tcW w:w="2657" w:type="dxa"/>
          </w:tcPr>
          <w:p w14:paraId="2BA7D7C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2305E1EC" w14:textId="77777777" w:rsidR="005E1428" w:rsidRPr="005E1428" w:rsidRDefault="005E1428" w:rsidP="005E1428">
            <w:pPr>
              <w:spacing w:after="0" w:line="240" w:lineRule="auto"/>
              <w:rPr>
                <w:rFonts w:ascii="Helvetica Neue" w:eastAsia="Helvetica Neue" w:hAnsi="Helvetica Neue" w:cs="Helvetica Neue"/>
              </w:rPr>
            </w:pPr>
            <w:r w:rsidRPr="005E1428">
              <w:rPr>
                <w:rFonts w:ascii="Helvetica Neue" w:eastAsia="Helvetica Neue" w:hAnsi="Helvetica Neue" w:cs="Helvetica Neue"/>
              </w:rPr>
              <w:t>All invoices must include:</w:t>
            </w:r>
          </w:p>
          <w:p w14:paraId="33B8EFC7" w14:textId="12B8662E" w:rsidR="005E1428" w:rsidRPr="005E1428" w:rsidRDefault="005E1428" w:rsidP="005E1428">
            <w:pPr>
              <w:spacing w:after="0" w:line="240" w:lineRule="auto"/>
              <w:rPr>
                <w:rFonts w:ascii="Helvetica Neue" w:eastAsia="Helvetica Neue" w:hAnsi="Helvetica Neue" w:cs="Helvetica Neue"/>
              </w:rPr>
            </w:pPr>
            <w:r w:rsidRPr="005E1428">
              <w:rPr>
                <w:rFonts w:ascii="Helvetica Neue" w:eastAsia="Helvetica Neue" w:hAnsi="Helvetica Neue" w:cs="Helvetica Neue"/>
              </w:rPr>
              <w:t xml:space="preserve">• Contract number – </w:t>
            </w:r>
            <w:r w:rsidR="0039228C" w:rsidRPr="00A62500">
              <w:rPr>
                <w:rFonts w:ascii="Helvetica Neue" w:eastAsia="Helvetica Neue" w:hAnsi="Helvetica Neue" w:cs="Helvetica Neue"/>
              </w:rPr>
              <w:t>70</w:t>
            </w:r>
            <w:r w:rsidR="0039228C">
              <w:rPr>
                <w:rFonts w:ascii="Helvetica Neue" w:eastAsia="Helvetica Neue" w:hAnsi="Helvetica Neue" w:cs="Helvetica Neue"/>
              </w:rPr>
              <w:t>1055396</w:t>
            </w:r>
          </w:p>
          <w:p w14:paraId="58D3855A" w14:textId="34C97EED" w:rsidR="005E1428" w:rsidRPr="00451D6B" w:rsidRDefault="005E1428" w:rsidP="00451D6B">
            <w:pPr>
              <w:spacing w:after="0"/>
              <w:rPr>
                <w:rFonts w:ascii="Helvetica Neue" w:eastAsia="Helvetica Neue" w:hAnsi="Helvetica Neue" w:cs="Helvetica Neue"/>
                <w:b/>
                <w:bCs/>
              </w:rPr>
            </w:pPr>
            <w:r w:rsidRPr="005E1428">
              <w:rPr>
                <w:rFonts w:ascii="Helvetica Neue" w:eastAsia="Helvetica Neue" w:hAnsi="Helvetica Neue" w:cs="Helvetica Neue"/>
              </w:rPr>
              <w:t>• Contract title</w:t>
            </w:r>
            <w:r w:rsidR="00C140EA">
              <w:rPr>
                <w:rFonts w:ascii="Helvetica Neue" w:eastAsia="Helvetica Neue" w:hAnsi="Helvetica Neue" w:cs="Helvetica Neue"/>
              </w:rPr>
              <w:t xml:space="preserve">: </w:t>
            </w:r>
            <w:r w:rsidR="00D26BA3" w:rsidRPr="00D26BA3">
              <w:rPr>
                <w:rFonts w:ascii="Helvetica Neue" w:eastAsia="Helvetica Neue" w:hAnsi="Helvetica Neue" w:cs="Helvetica Neue"/>
                <w:sz w:val="22"/>
              </w:rPr>
              <w:t xml:space="preserve">Cloud Services - Office 365 WIN10 and </w:t>
            </w:r>
            <w:proofErr w:type="spellStart"/>
            <w:r w:rsidR="00D26BA3" w:rsidRPr="00D26BA3">
              <w:rPr>
                <w:rFonts w:ascii="Helvetica Neue" w:eastAsia="Helvetica Neue" w:hAnsi="Helvetica Neue" w:cs="Helvetica Neue"/>
                <w:sz w:val="22"/>
              </w:rPr>
              <w:t>MODNet</w:t>
            </w:r>
            <w:proofErr w:type="spellEnd"/>
            <w:r w:rsidR="00D26BA3" w:rsidRPr="00D26BA3">
              <w:rPr>
                <w:rFonts w:ascii="Helvetica Neue" w:eastAsia="Helvetica Neue" w:hAnsi="Helvetica Neue" w:cs="Helvetica Neue"/>
                <w:sz w:val="22"/>
              </w:rPr>
              <w:t xml:space="preserve"> Cloud Capability Enablement and Exploitation</w:t>
            </w:r>
          </w:p>
          <w:p w14:paraId="45AFA24A" w14:textId="77777777" w:rsidR="005E1428" w:rsidRPr="005E1428" w:rsidRDefault="005E1428" w:rsidP="005E1428">
            <w:pPr>
              <w:spacing w:after="0" w:line="240" w:lineRule="auto"/>
              <w:rPr>
                <w:rFonts w:ascii="Helvetica Neue" w:eastAsia="Helvetica Neue" w:hAnsi="Helvetica Neue" w:cs="Helvetica Neue"/>
              </w:rPr>
            </w:pPr>
            <w:r w:rsidRPr="005E1428">
              <w:rPr>
                <w:rFonts w:ascii="Helvetica Neue" w:eastAsia="Helvetica Neue" w:hAnsi="Helvetica Neue" w:cs="Helvetica Neue"/>
              </w:rPr>
              <w:t>• Service provided &amp; deliverables</w:t>
            </w:r>
          </w:p>
          <w:p w14:paraId="610DCE8C" w14:textId="7DF1CD7E" w:rsidR="0001459B" w:rsidRPr="0080403F" w:rsidRDefault="005E1428" w:rsidP="005E1428">
            <w:pPr>
              <w:spacing w:after="0" w:line="240" w:lineRule="auto"/>
              <w:rPr>
                <w:rFonts w:ascii="Helvetica Neue" w:eastAsia="Helvetica Neue" w:hAnsi="Helvetica Neue" w:cs="Helvetica Neue"/>
              </w:rPr>
            </w:pPr>
            <w:r w:rsidRPr="005E1428">
              <w:rPr>
                <w:rFonts w:ascii="Helvetica Neue" w:eastAsia="Helvetica Neue" w:hAnsi="Helvetica Neue" w:cs="Helvetica Neue"/>
              </w:rPr>
              <w:t>• Purchase Order number (when known)</w:t>
            </w:r>
          </w:p>
        </w:tc>
      </w:tr>
      <w:tr w:rsidR="0001459B" w:rsidRPr="0080403F" w14:paraId="1D25D8FD" w14:textId="77777777">
        <w:tc>
          <w:tcPr>
            <w:tcW w:w="2657" w:type="dxa"/>
          </w:tcPr>
          <w:p w14:paraId="1742F3B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E8DB356" w14:textId="265C3960" w:rsidR="0001459B" w:rsidRPr="0080403F" w:rsidRDefault="0094448E">
            <w:pPr>
              <w:spacing w:after="0" w:line="240" w:lineRule="auto"/>
              <w:rPr>
                <w:rFonts w:ascii="Helvetica Neue" w:eastAsia="Helvetica Neue" w:hAnsi="Helvetica Neue" w:cs="Helvetica Neue"/>
              </w:rPr>
            </w:pPr>
            <w:r w:rsidRPr="0094448E">
              <w:rPr>
                <w:rFonts w:ascii="Helvetica Neue" w:eastAsia="Helvetica Neue" w:hAnsi="Helvetica Neue" w:cs="Helvetica Neue"/>
              </w:rPr>
              <w:t>Invoices will be sent to the Buyer monthly in arrears.</w:t>
            </w:r>
          </w:p>
        </w:tc>
      </w:tr>
      <w:tr w:rsidR="0001459B" w:rsidRPr="0080403F" w14:paraId="7721B45C" w14:textId="77777777">
        <w:tc>
          <w:tcPr>
            <w:tcW w:w="2657" w:type="dxa"/>
          </w:tcPr>
          <w:p w14:paraId="5002275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7DAD2998" w14:textId="41DD6ACA"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total value of this Call-Off Contract is</w:t>
            </w:r>
            <w:r w:rsidR="001B448B">
              <w:rPr>
                <w:rFonts w:ascii="Helvetica Neue" w:eastAsia="Helvetica Neue" w:hAnsi="Helvetica Neue" w:cs="Helvetica Neue"/>
              </w:rPr>
              <w:t xml:space="preserve"> £</w:t>
            </w:r>
            <w:r w:rsidR="00D26BA3">
              <w:rPr>
                <w:rFonts w:ascii="Helvetica Neue" w:eastAsia="Helvetica Neue" w:hAnsi="Helvetica Neue" w:cs="Helvetica Neue"/>
              </w:rPr>
              <w:t>121</w:t>
            </w:r>
            <w:r w:rsidR="00C140EA">
              <w:rPr>
                <w:rFonts w:ascii="Helvetica Neue" w:eastAsia="Helvetica Neue" w:hAnsi="Helvetica Neue" w:cs="Helvetica Neue"/>
              </w:rPr>
              <w:t>,</w:t>
            </w:r>
            <w:r w:rsidR="00D26BA3">
              <w:rPr>
                <w:rFonts w:ascii="Helvetica Neue" w:eastAsia="Helvetica Neue" w:hAnsi="Helvetica Neue" w:cs="Helvetica Neue"/>
              </w:rPr>
              <w:t>360</w:t>
            </w:r>
            <w:r w:rsidR="00C140EA">
              <w:rPr>
                <w:rFonts w:ascii="Helvetica Neue" w:eastAsia="Helvetica Neue" w:hAnsi="Helvetica Neue" w:cs="Helvetica Neue"/>
              </w:rPr>
              <w:t>.</w:t>
            </w:r>
            <w:r w:rsidR="00F3141C">
              <w:rPr>
                <w:rFonts w:ascii="Helvetica Neue" w:eastAsia="Helvetica Neue" w:hAnsi="Helvetica Neue" w:cs="Helvetica Neue"/>
              </w:rPr>
              <w:t>00 ex VAT</w:t>
            </w:r>
          </w:p>
        </w:tc>
      </w:tr>
      <w:tr w:rsidR="0001459B" w:rsidRPr="0080403F" w14:paraId="02DD6E15" w14:textId="77777777">
        <w:tc>
          <w:tcPr>
            <w:tcW w:w="2657" w:type="dxa"/>
          </w:tcPr>
          <w:p w14:paraId="63112F4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07394229" w14:textId="189FDBA0" w:rsidR="00F17674" w:rsidRDefault="00F17674" w:rsidP="00F17674">
            <w:pPr>
              <w:spacing w:after="0" w:line="240" w:lineRule="auto"/>
              <w:rPr>
                <w:rFonts w:ascii="Helvetica Neue" w:eastAsia="Helvetica Neue" w:hAnsi="Helvetica Neue" w:cs="Helvetica Neue"/>
                <w:sz w:val="18"/>
                <w:szCs w:val="22"/>
              </w:rPr>
            </w:pPr>
            <w:r w:rsidRPr="00F17674">
              <w:rPr>
                <w:rFonts w:ascii="Helvetica Neue" w:eastAsia="Helvetica Neue" w:hAnsi="Helvetica Neue" w:cs="Helvetica Neue"/>
                <w:sz w:val="18"/>
                <w:szCs w:val="22"/>
              </w:rPr>
              <w:t>Breakdown of the Charges for 2</w:t>
            </w:r>
            <w:r w:rsidR="00D26BA3">
              <w:rPr>
                <w:rFonts w:ascii="Helvetica Neue" w:eastAsia="Helvetica Neue" w:hAnsi="Helvetica Neue" w:cs="Helvetica Neue"/>
                <w:sz w:val="18"/>
                <w:szCs w:val="22"/>
              </w:rPr>
              <w:t>2</w:t>
            </w:r>
            <w:r w:rsidRPr="00F17674">
              <w:rPr>
                <w:rFonts w:ascii="Helvetica Neue" w:eastAsia="Helvetica Neue" w:hAnsi="Helvetica Neue" w:cs="Helvetica Neue"/>
                <w:sz w:val="18"/>
                <w:szCs w:val="22"/>
              </w:rPr>
              <w:t>0 days is:</w:t>
            </w:r>
          </w:p>
          <w:p w14:paraId="47D2F4F1" w14:textId="77777777" w:rsidR="00065668" w:rsidRPr="00F17674" w:rsidRDefault="00065668" w:rsidP="00F17674">
            <w:pPr>
              <w:spacing w:after="0" w:line="240" w:lineRule="auto"/>
              <w:rPr>
                <w:rFonts w:ascii="Helvetica Neue" w:eastAsia="Helvetica Neue" w:hAnsi="Helvetica Neue" w:cs="Helvetica Neue"/>
                <w:sz w:val="18"/>
                <w:szCs w:val="22"/>
              </w:rPr>
            </w:pPr>
          </w:p>
          <w:p w14:paraId="0B8BC14E" w14:textId="77777777" w:rsidR="00D26BA3" w:rsidRPr="00D26BA3" w:rsidRDefault="00D26BA3" w:rsidP="00D26BA3">
            <w:pPr>
              <w:spacing w:after="0" w:line="240" w:lineRule="auto"/>
              <w:rPr>
                <w:sz w:val="20"/>
                <w:szCs w:val="20"/>
              </w:rPr>
            </w:pPr>
            <w:r w:rsidRPr="00D26BA3">
              <w:rPr>
                <w:sz w:val="20"/>
                <w:szCs w:val="20"/>
              </w:rPr>
              <w:tab/>
            </w:r>
            <w:r w:rsidRPr="00D26BA3">
              <w:rPr>
                <w:sz w:val="20"/>
                <w:szCs w:val="20"/>
              </w:rPr>
              <w:tab/>
            </w:r>
            <w:r w:rsidRPr="00D26BA3">
              <w:rPr>
                <w:sz w:val="20"/>
                <w:szCs w:val="20"/>
              </w:rPr>
              <w:tab/>
            </w:r>
            <w:r w:rsidRPr="00D26BA3">
              <w:rPr>
                <w:sz w:val="20"/>
                <w:szCs w:val="20"/>
              </w:rPr>
              <w:tab/>
            </w:r>
          </w:p>
          <w:p w14:paraId="0B839798" w14:textId="77777777" w:rsidR="00D26BA3" w:rsidRPr="00D26BA3" w:rsidRDefault="00D26BA3" w:rsidP="00D26BA3">
            <w:pPr>
              <w:spacing w:after="0" w:line="240" w:lineRule="auto"/>
              <w:rPr>
                <w:b/>
                <w:bCs/>
                <w:sz w:val="20"/>
                <w:szCs w:val="20"/>
              </w:rPr>
            </w:pPr>
            <w:r w:rsidRPr="00D26BA3">
              <w:rPr>
                <w:b/>
                <w:bCs/>
                <w:sz w:val="20"/>
                <w:szCs w:val="20"/>
              </w:rPr>
              <w:t>Total                                                                                     220       £121,360.00</w:t>
            </w:r>
          </w:p>
          <w:p w14:paraId="717078F6" w14:textId="57A4D2DC" w:rsidR="0001459B" w:rsidRPr="00065668" w:rsidRDefault="0001459B" w:rsidP="00F17674">
            <w:pPr>
              <w:spacing w:after="0" w:line="240" w:lineRule="auto"/>
              <w:rPr>
                <w:rFonts w:ascii="Helvetica Neue" w:eastAsia="Helvetica Neue" w:hAnsi="Helvetica Neue" w:cs="Helvetica Neue"/>
                <w:b/>
                <w:bCs/>
                <w:sz w:val="18"/>
                <w:szCs w:val="22"/>
                <w:highlight w:val="green"/>
              </w:rPr>
            </w:pPr>
          </w:p>
        </w:tc>
      </w:tr>
      <w:tr w:rsidR="00C140EA" w:rsidRPr="0080403F" w14:paraId="55A93710" w14:textId="77777777">
        <w:tc>
          <w:tcPr>
            <w:tcW w:w="2657" w:type="dxa"/>
          </w:tcPr>
          <w:p w14:paraId="3C56C452" w14:textId="77777777" w:rsidR="00C140EA" w:rsidRPr="0080403F" w:rsidRDefault="00C140EA">
            <w:pPr>
              <w:spacing w:after="0" w:line="240" w:lineRule="auto"/>
              <w:rPr>
                <w:rFonts w:ascii="Helvetica Neue" w:eastAsia="Helvetica Neue" w:hAnsi="Helvetica Neue" w:cs="Helvetica Neue"/>
                <w:b/>
              </w:rPr>
            </w:pPr>
          </w:p>
        </w:tc>
        <w:tc>
          <w:tcPr>
            <w:tcW w:w="7973" w:type="dxa"/>
          </w:tcPr>
          <w:p w14:paraId="67B63F59" w14:textId="77777777" w:rsidR="00C140EA" w:rsidRPr="00AC309E" w:rsidRDefault="00C140EA" w:rsidP="001B448B">
            <w:pPr>
              <w:spacing w:after="0" w:line="240" w:lineRule="auto"/>
              <w:rPr>
                <w:rFonts w:ascii="Helvetica Neue" w:eastAsia="Helvetica Neue" w:hAnsi="Helvetica Neue" w:cs="Helvetica Neue"/>
                <w:sz w:val="20"/>
              </w:rPr>
            </w:pPr>
          </w:p>
        </w:tc>
      </w:tr>
      <w:tr w:rsidR="00C140EA" w:rsidRPr="0080403F" w14:paraId="3885CD50" w14:textId="77777777">
        <w:tc>
          <w:tcPr>
            <w:tcW w:w="2657" w:type="dxa"/>
          </w:tcPr>
          <w:p w14:paraId="1E9C16A5" w14:textId="77777777" w:rsidR="00C140EA" w:rsidRPr="0080403F" w:rsidRDefault="00C140EA">
            <w:pPr>
              <w:spacing w:after="0" w:line="240" w:lineRule="auto"/>
              <w:rPr>
                <w:rFonts w:ascii="Helvetica Neue" w:eastAsia="Helvetica Neue" w:hAnsi="Helvetica Neue" w:cs="Helvetica Neue"/>
                <w:b/>
              </w:rPr>
            </w:pPr>
          </w:p>
        </w:tc>
        <w:tc>
          <w:tcPr>
            <w:tcW w:w="7973" w:type="dxa"/>
          </w:tcPr>
          <w:p w14:paraId="651D850A" w14:textId="77777777" w:rsidR="00C140EA" w:rsidRPr="00AC309E" w:rsidRDefault="00C140EA" w:rsidP="001B448B">
            <w:pPr>
              <w:spacing w:after="0" w:line="240" w:lineRule="auto"/>
              <w:rPr>
                <w:rFonts w:ascii="Helvetica Neue" w:eastAsia="Helvetica Neue" w:hAnsi="Helvetica Neue" w:cs="Helvetica Neue"/>
                <w:sz w:val="20"/>
              </w:rPr>
            </w:pPr>
          </w:p>
        </w:tc>
      </w:tr>
    </w:tbl>
    <w:p w14:paraId="03D4C0B9" w14:textId="77777777" w:rsidR="0001459B" w:rsidRPr="0080403F" w:rsidRDefault="0001459B">
      <w:pPr>
        <w:rPr>
          <w:rFonts w:ascii="Helvetica Neue" w:eastAsia="Helvetica Neue" w:hAnsi="Helvetica Neue" w:cs="Helvetica Neue"/>
        </w:rPr>
      </w:pPr>
      <w:bookmarkStart w:id="19" w:name="_3j2qqm3" w:colFirst="0" w:colLast="0"/>
      <w:bookmarkEnd w:id="19"/>
    </w:p>
    <w:p w14:paraId="13F22951" w14:textId="1D643CF4" w:rsidR="0001459B" w:rsidRPr="0080403F" w:rsidRDefault="0081125B">
      <w:pPr>
        <w:pStyle w:val="Heading3"/>
        <w:rPr>
          <w:rFonts w:ascii="Helvetica Neue" w:eastAsia="Helvetica Neue" w:hAnsi="Helvetica Neue" w:cs="Helvetica Neue"/>
          <w:color w:val="000000"/>
          <w:sz w:val="28"/>
          <w:szCs w:val="28"/>
        </w:rPr>
      </w:pPr>
      <w:bookmarkStart w:id="20" w:name="_Toc12278069"/>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20"/>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33D0351F" w14:textId="77777777">
        <w:tc>
          <w:tcPr>
            <w:tcW w:w="2655" w:type="dxa"/>
          </w:tcPr>
          <w:p w14:paraId="4C27C40F" w14:textId="77777777" w:rsidR="0001459B" w:rsidRPr="0080403F" w:rsidRDefault="004E0974">
            <w:pPr>
              <w:spacing w:after="0" w:line="240" w:lineRule="auto"/>
              <w:rPr>
                <w:rFonts w:ascii="Helvetica Neue" w:eastAsia="Helvetica Neue" w:hAnsi="Helvetica Neue" w:cs="Helvetica Neue"/>
                <w:b/>
              </w:rPr>
            </w:pPr>
            <w:bookmarkStart w:id="21" w:name="_4i7ojhp" w:colFirst="0" w:colLast="0"/>
            <w:bookmarkEnd w:id="21"/>
            <w:r w:rsidRPr="0080403F">
              <w:rPr>
                <w:rFonts w:ascii="Helvetica Neue" w:eastAsia="Helvetica Neue" w:hAnsi="Helvetica Neue" w:cs="Helvetica Neue"/>
                <w:b/>
              </w:rPr>
              <w:t xml:space="preserve">Performance of the service and deliverables: </w:t>
            </w:r>
          </w:p>
        </w:tc>
        <w:tc>
          <w:tcPr>
            <w:tcW w:w="7935" w:type="dxa"/>
          </w:tcPr>
          <w:p w14:paraId="6CAC94AA" w14:textId="37C5856A" w:rsidR="0001459B" w:rsidRPr="0080403F" w:rsidRDefault="002A6D2A">
            <w:pPr>
              <w:spacing w:after="0" w:line="240" w:lineRule="auto"/>
              <w:rPr>
                <w:rFonts w:ascii="Helvetica Neue" w:eastAsia="Helvetica Neue" w:hAnsi="Helvetica Neue" w:cs="Helvetica Neue"/>
                <w:highlight w:val="green"/>
              </w:rPr>
            </w:pPr>
            <w:bookmarkStart w:id="22" w:name="_2xcytpi" w:colFirst="0" w:colLast="0"/>
            <w:bookmarkEnd w:id="22"/>
            <w:r w:rsidRPr="002A6D2A">
              <w:rPr>
                <w:rFonts w:ascii="Helvetica Neue" w:eastAsia="Helvetica Neue" w:hAnsi="Helvetica Neue" w:cs="Helvetica Neue"/>
              </w:rPr>
              <w:t>Not applicable – Billing for services delivered will be made monthly in arrears.</w:t>
            </w:r>
          </w:p>
        </w:tc>
      </w:tr>
      <w:tr w:rsidR="0001459B" w:rsidRPr="0080403F" w14:paraId="752DE944" w14:textId="77777777">
        <w:tc>
          <w:tcPr>
            <w:tcW w:w="2655" w:type="dxa"/>
          </w:tcPr>
          <w:p w14:paraId="5592A76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7935" w:type="dxa"/>
          </w:tcPr>
          <w:p w14:paraId="0C82135F" w14:textId="4F671946" w:rsidR="0001459B" w:rsidRPr="0080403F" w:rsidRDefault="002A6D2A">
            <w:pPr>
              <w:spacing w:after="0" w:line="240" w:lineRule="auto"/>
              <w:rPr>
                <w:rFonts w:ascii="Helvetica Neue" w:eastAsia="Helvetica Neue" w:hAnsi="Helvetica Neue" w:cs="Helvetica Neue"/>
                <w:highlight w:val="green"/>
              </w:rPr>
            </w:pPr>
            <w:r w:rsidRPr="002A6D2A">
              <w:rPr>
                <w:rFonts w:ascii="Helvetica Neue" w:eastAsia="Helvetica Neue" w:hAnsi="Helvetica Neue" w:cs="Helvetica Neue"/>
              </w:rPr>
              <w:t>N/A</w:t>
            </w:r>
          </w:p>
        </w:tc>
      </w:tr>
      <w:tr w:rsidR="0001459B" w:rsidRPr="0080403F" w14:paraId="277C2298" w14:textId="77777777">
        <w:tc>
          <w:tcPr>
            <w:tcW w:w="2655" w:type="dxa"/>
          </w:tcPr>
          <w:p w14:paraId="55FA98B2" w14:textId="77777777" w:rsidR="0001459B" w:rsidRPr="0080403F" w:rsidRDefault="004E0974">
            <w:pPr>
              <w:spacing w:after="0" w:line="240" w:lineRule="auto"/>
              <w:rPr>
                <w:rFonts w:ascii="Helvetica Neue" w:eastAsia="Helvetica Neue" w:hAnsi="Helvetica Neue" w:cs="Helvetica Neue"/>
                <w:b/>
              </w:rPr>
            </w:pPr>
            <w:bookmarkStart w:id="23" w:name="_2bn6wsx" w:colFirst="0" w:colLast="0"/>
            <w:bookmarkEnd w:id="23"/>
            <w:r w:rsidRPr="0080403F">
              <w:rPr>
                <w:rFonts w:ascii="Helvetica Neue" w:eastAsia="Helvetica Neue" w:hAnsi="Helvetica Neue" w:cs="Helvetica Neue"/>
                <w:b/>
              </w:rPr>
              <w:t>Supplemental requirements in addition to the Call-Off terms:</w:t>
            </w:r>
          </w:p>
        </w:tc>
        <w:tc>
          <w:tcPr>
            <w:tcW w:w="7935" w:type="dxa"/>
          </w:tcPr>
          <w:p w14:paraId="3557190B" w14:textId="77777777" w:rsidR="00065668" w:rsidRPr="00065668" w:rsidRDefault="00065668" w:rsidP="00065668">
            <w:pPr>
              <w:spacing w:after="0" w:line="240" w:lineRule="auto"/>
              <w:rPr>
                <w:rFonts w:ascii="Helvetica Neue" w:eastAsia="Helvetica Neue" w:hAnsi="Helvetica Neue" w:cs="Helvetica Neue"/>
              </w:rPr>
            </w:pPr>
            <w:r w:rsidRPr="00065668">
              <w:rPr>
                <w:rFonts w:ascii="Helvetica Neue" w:eastAsia="Helvetica Neue" w:hAnsi="Helvetica Neue" w:cs="Helvetica Neue"/>
              </w:rPr>
              <w:t>Within the scope of the Call-Off Contract, the Supplier will ensure that all contractors engaged in the delivery of this task hold valid Security Check (SC) Security Clearance.</w:t>
            </w:r>
          </w:p>
          <w:p w14:paraId="69688014" w14:textId="77777777" w:rsidR="00065668" w:rsidRPr="00065668" w:rsidRDefault="00065668" w:rsidP="00065668">
            <w:pPr>
              <w:spacing w:after="0" w:line="240" w:lineRule="auto"/>
              <w:rPr>
                <w:rFonts w:ascii="Helvetica Neue" w:eastAsia="Helvetica Neue" w:hAnsi="Helvetica Neue" w:cs="Helvetica Neue"/>
              </w:rPr>
            </w:pPr>
            <w:r w:rsidRPr="00065668">
              <w:rPr>
                <w:rFonts w:ascii="Helvetica Neue" w:eastAsia="Helvetica Neue" w:hAnsi="Helvetica Neue" w:cs="Helvetica Neue"/>
              </w:rPr>
              <w:t>The following Defence Conditions will apply:</w:t>
            </w:r>
          </w:p>
          <w:p w14:paraId="69066B3C" w14:textId="77777777" w:rsidR="00065668" w:rsidRPr="00065668" w:rsidRDefault="00065668" w:rsidP="00065668">
            <w:pPr>
              <w:spacing w:after="0" w:line="240" w:lineRule="auto"/>
              <w:rPr>
                <w:rFonts w:ascii="Helvetica Neue" w:eastAsia="Helvetica Neue" w:hAnsi="Helvetica Neue" w:cs="Helvetica Neue"/>
              </w:rPr>
            </w:pPr>
            <w:r w:rsidRPr="00065668">
              <w:rPr>
                <w:rFonts w:ascii="Helvetica Neue" w:eastAsia="Helvetica Neue" w:hAnsi="Helvetica Neue" w:cs="Helvetica Neue"/>
              </w:rPr>
              <w:t>• DEFCON 658 (</w:t>
            </w:r>
            <w:proofErr w:type="spellStart"/>
            <w:r w:rsidRPr="00065668">
              <w:rPr>
                <w:rFonts w:ascii="Helvetica Neue" w:eastAsia="Helvetica Neue" w:hAnsi="Helvetica Neue" w:cs="Helvetica Neue"/>
              </w:rPr>
              <w:t>Edn</w:t>
            </w:r>
            <w:proofErr w:type="spellEnd"/>
            <w:r w:rsidRPr="00065668">
              <w:rPr>
                <w:rFonts w:ascii="Helvetica Neue" w:eastAsia="Helvetica Neue" w:hAnsi="Helvetica Neue" w:cs="Helvetica Neue"/>
              </w:rPr>
              <w:t xml:space="preserve"> 10/17) – Cyber Essentials</w:t>
            </w:r>
          </w:p>
          <w:p w14:paraId="364CD32F" w14:textId="77777777" w:rsidR="00065668" w:rsidRPr="00065668" w:rsidRDefault="00065668" w:rsidP="00065668">
            <w:pPr>
              <w:spacing w:after="0" w:line="240" w:lineRule="auto"/>
              <w:rPr>
                <w:rFonts w:ascii="Helvetica Neue" w:eastAsia="Helvetica Neue" w:hAnsi="Helvetica Neue" w:cs="Helvetica Neue"/>
              </w:rPr>
            </w:pPr>
            <w:r w:rsidRPr="00065668">
              <w:rPr>
                <w:rFonts w:ascii="Helvetica Neue" w:eastAsia="Helvetica Neue" w:hAnsi="Helvetica Neue" w:cs="Helvetica Neue"/>
              </w:rPr>
              <w:t>• DEFCON 76 (</w:t>
            </w:r>
            <w:proofErr w:type="spellStart"/>
            <w:r w:rsidRPr="00065668">
              <w:rPr>
                <w:rFonts w:ascii="Helvetica Neue" w:eastAsia="Helvetica Neue" w:hAnsi="Helvetica Neue" w:cs="Helvetica Neue"/>
              </w:rPr>
              <w:t>Edn</w:t>
            </w:r>
            <w:proofErr w:type="spellEnd"/>
            <w:r w:rsidRPr="00065668">
              <w:rPr>
                <w:rFonts w:ascii="Helvetica Neue" w:eastAsia="Helvetica Neue" w:hAnsi="Helvetica Neue" w:cs="Helvetica Neue"/>
              </w:rPr>
              <w:t xml:space="preserve"> 12/06) - Contractor's Personnel at Government Establishments</w:t>
            </w:r>
          </w:p>
          <w:p w14:paraId="41E91FF7" w14:textId="3C4E8B9D" w:rsidR="0001459B" w:rsidRPr="0080403F" w:rsidRDefault="00065668" w:rsidP="00065668">
            <w:pPr>
              <w:spacing w:after="0" w:line="240" w:lineRule="auto"/>
              <w:rPr>
                <w:rFonts w:ascii="Helvetica Neue" w:eastAsia="Helvetica Neue" w:hAnsi="Helvetica Neue" w:cs="Helvetica Neue"/>
              </w:rPr>
            </w:pPr>
            <w:r w:rsidRPr="00065668">
              <w:rPr>
                <w:rFonts w:ascii="Helvetica Neue" w:eastAsia="Helvetica Neue" w:hAnsi="Helvetica Neue" w:cs="Helvetica Neue"/>
              </w:rPr>
              <w:t xml:space="preserve">• JSP440 Part 2 V6.0 Leaflet 13 Para 35B – “The requirement under DEFCON 659A for the provision of a SAL is waived as all work on the </w:t>
            </w:r>
            <w:r w:rsidRPr="00065668">
              <w:rPr>
                <w:rFonts w:ascii="Helvetica Neue" w:eastAsia="Helvetica Neue" w:hAnsi="Helvetica Neue" w:cs="Helvetica Neue"/>
              </w:rPr>
              <w:lastRenderedPageBreak/>
              <w:t>contract will be carried out on Government premises only”.</w:t>
            </w:r>
          </w:p>
        </w:tc>
      </w:tr>
      <w:tr w:rsidR="0001459B" w:rsidRPr="0080403F" w14:paraId="7D30D174" w14:textId="77777777">
        <w:tc>
          <w:tcPr>
            <w:tcW w:w="2655"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lastRenderedPageBreak/>
              <w:t>Personal Data and Data Subjects:</w:t>
            </w:r>
          </w:p>
        </w:tc>
        <w:tc>
          <w:tcPr>
            <w:tcW w:w="7935" w:type="dxa"/>
          </w:tcPr>
          <w:p w14:paraId="34821372" w14:textId="0A7DA648" w:rsidR="0001459B" w:rsidRPr="0080403F" w:rsidRDefault="0017493F">
            <w:pPr>
              <w:spacing w:after="0" w:line="240" w:lineRule="auto"/>
              <w:rPr>
                <w:rFonts w:ascii="Helvetica Neue" w:eastAsia="Helvetica Neue" w:hAnsi="Helvetica Neue" w:cs="Helvetica Neue"/>
              </w:rPr>
            </w:pPr>
            <w:r w:rsidRPr="0017493F">
              <w:rPr>
                <w:rFonts w:ascii="Helvetica Neue" w:eastAsia="Helvetica Neue" w:hAnsi="Helvetica Neue" w:cs="Helvetica Neue"/>
                <w:color w:val="353535"/>
              </w:rPr>
              <w:t>Will Schedule 7 – Processing, Personal Data and Data Subjects be used - N</w:t>
            </w:r>
            <w:r>
              <w:rPr>
                <w:rFonts w:ascii="Helvetica Neue" w:eastAsia="Helvetica Neue" w:hAnsi="Helvetica Neue" w:cs="Helvetica Neue"/>
                <w:color w:val="353535"/>
              </w:rPr>
              <w:t>o</w:t>
            </w:r>
          </w:p>
        </w:tc>
      </w:tr>
    </w:tbl>
    <w:p w14:paraId="54E05590" w14:textId="35A9F20D" w:rsidR="0001459B" w:rsidRDefault="0001459B">
      <w:pPr>
        <w:rPr>
          <w:rFonts w:ascii="Helvetica Neue" w:eastAsia="Helvetica Neue" w:hAnsi="Helvetica Neue" w:cs="Helvetica Neue"/>
        </w:rPr>
      </w:pPr>
    </w:p>
    <w:p w14:paraId="53B7AA93" w14:textId="77777777" w:rsidR="00C15E59" w:rsidRPr="0080403F" w:rsidRDefault="00C15E59">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5925F697" w:rsidR="0001459B" w:rsidRPr="0080403F" w:rsidRDefault="00244017">
      <w:pPr>
        <w:numPr>
          <w:ilvl w:val="0"/>
          <w:numId w:val="56"/>
        </w:numPr>
        <w:ind w:hanging="724"/>
        <w:rPr>
          <w:rFonts w:ascii="Helvetica Neue" w:eastAsia="Helvetica Neue" w:hAnsi="Helvetica Neue" w:cs="Helvetica Neue"/>
        </w:rPr>
      </w:pPr>
      <w:r>
        <w:rPr>
          <w:rFonts w:ascii="Helvetica Neue" w:eastAsia="Helvetica Neue" w:hAnsi="Helvetica Neue" w:cs="Helvetica Neue"/>
          <w:noProof/>
        </w:rPr>
        <mc:AlternateContent>
          <mc:Choice Requires="wpi">
            <w:drawing>
              <wp:anchor distT="0" distB="0" distL="114300" distR="114300" simplePos="0" relativeHeight="251665408" behindDoc="0" locked="0" layoutInCell="1" allowOverlap="1" wp14:anchorId="2071E4AF" wp14:editId="6C19A784">
                <wp:simplePos x="0" y="0"/>
                <wp:positionH relativeFrom="column">
                  <wp:posOffset>431467</wp:posOffset>
                </wp:positionH>
                <wp:positionV relativeFrom="paragraph">
                  <wp:posOffset>142833</wp:posOffset>
                </wp:positionV>
                <wp:extent cx="360" cy="360"/>
                <wp:effectExtent l="0" t="0" r="0" b="0"/>
                <wp:wrapNone/>
                <wp:docPr id="8" name="Ink 8"/>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http://schemas.microsoft.com/office/word/2018/wordml" xmlns:w16cex="http://schemas.microsoft.com/office/word/2018/wordml/cex">
            <w:pict>
              <v:shapetype w14:anchorId="6991BA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3.6pt;margin-top:10.9pt;width:.7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">
                <v:imagedata r:id="rId12" o:title=""/>
              </v:shape>
            </w:pict>
          </mc:Fallback>
        </mc:AlternateContent>
      </w:r>
      <w:r w:rsidR="004E0974"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0E4A2955" w:rsidR="0001459B" w:rsidRPr="0080403F" w:rsidRDefault="00244017">
      <w:pPr>
        <w:numPr>
          <w:ilvl w:val="0"/>
          <w:numId w:val="56"/>
        </w:numPr>
        <w:ind w:hanging="724"/>
        <w:rPr>
          <w:rFonts w:ascii="Helvetica Neue" w:eastAsia="Helvetica Neue" w:hAnsi="Helvetica Neue" w:cs="Helvetica Neue"/>
        </w:rPr>
      </w:pPr>
      <w:r>
        <w:rPr>
          <w:rFonts w:ascii="Helvetica Neue" w:eastAsia="Helvetica Neue" w:hAnsi="Helvetica Neue" w:cs="Helvetica Neue"/>
          <w:noProof/>
        </w:rPr>
        <mc:AlternateContent>
          <mc:Choice Requires="wpi">
            <w:drawing>
              <wp:anchor distT="0" distB="0" distL="114300" distR="114300" simplePos="0" relativeHeight="251664384" behindDoc="0" locked="0" layoutInCell="1" allowOverlap="1" wp14:anchorId="4E20604B" wp14:editId="1F04BBFC">
                <wp:simplePos x="0" y="0"/>
                <wp:positionH relativeFrom="column">
                  <wp:posOffset>859867</wp:posOffset>
                </wp:positionH>
                <wp:positionV relativeFrom="paragraph">
                  <wp:posOffset>164098</wp:posOffset>
                </wp:positionV>
                <wp:extent cx="360" cy="360"/>
                <wp:effectExtent l="0" t="0" r="0" b="0"/>
                <wp:wrapNone/>
                <wp:docPr id="7" name="Ink 7"/>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http://schemas.microsoft.com/office/word/2018/wordml" xmlns:w16cex="http://schemas.microsoft.com/office/word/2018/wordml/cex">
            <w:pict>
              <v:shape w14:anchorId="3F6F845A" id="Ink 7" o:spid="_x0000_s1026" type="#_x0000_t75" style="position:absolute;margin-left:67.35pt;margin-top:12.55pt;width:.75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">
                <v:imagedata r:id="rId12" o:title=""/>
              </v:shape>
            </w:pict>
          </mc:Fallback>
        </mc:AlternateContent>
      </w:r>
      <w:r w:rsidR="004E0974"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408D34AA" w:rsidR="0001459B" w:rsidRPr="0080403F" w:rsidRDefault="00244017">
      <w:pPr>
        <w:rPr>
          <w:rFonts w:ascii="Helvetica Neue" w:eastAsia="Helvetica Neue" w:hAnsi="Helvetica Neue" w:cs="Helvetica Neue"/>
          <w:b/>
        </w:rPr>
      </w:pPr>
      <w:r>
        <w:rPr>
          <w:rFonts w:ascii="Helvetica Neue" w:eastAsia="Helvetica Neue" w:hAnsi="Helvetica Neue" w:cs="Helvetica Neue"/>
          <w:b/>
          <w:noProof/>
        </w:rPr>
        <mc:AlternateContent>
          <mc:Choice Requires="wpi">
            <w:drawing>
              <wp:anchor distT="0" distB="0" distL="114300" distR="114300" simplePos="0" relativeHeight="251663360" behindDoc="0" locked="0" layoutInCell="1" allowOverlap="1" wp14:anchorId="042A45D7" wp14:editId="4043A963">
                <wp:simplePos x="0" y="0"/>
                <wp:positionH relativeFrom="column">
                  <wp:posOffset>1145707</wp:posOffset>
                </wp:positionH>
                <wp:positionV relativeFrom="paragraph">
                  <wp:posOffset>127848</wp:posOffset>
                </wp:positionV>
                <wp:extent cx="360" cy="360"/>
                <wp:effectExtent l="0" t="0" r="0" b="0"/>
                <wp:wrapNone/>
                <wp:docPr id="6"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16="http://schemas.microsoft.com/office/word/2018/wordml" xmlns:w16cex="http://schemas.microsoft.com/office/word/2018/wordml/cex">
            <w:pict>
              <v:shape w14:anchorId="208C18C8" id="Ink 6" o:spid="_x0000_s1026" type="#_x0000_t75" style="position:absolute;margin-left:89.85pt;margin-top:9.7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">
                <v:imagedata r:id="rId12" o:title=""/>
              </v:shape>
            </w:pict>
          </mc:Fallback>
        </mc:AlternateContent>
      </w:r>
      <w:r w:rsidR="004E0974" w:rsidRPr="0080403F">
        <w:rPr>
          <w:rFonts w:ascii="Helvetica Neue" w:eastAsia="Helvetica Neue" w:hAnsi="Helvetica Neue" w:cs="Helvetica Neue"/>
          <w:b/>
        </w:rPr>
        <w:t xml:space="preserve">2. Background to the agreement </w:t>
      </w:r>
    </w:p>
    <w:p w14:paraId="191168B4" w14:textId="7562A1A2" w:rsidR="0001459B" w:rsidRPr="0080403F" w:rsidRDefault="00244017">
      <w:pPr>
        <w:numPr>
          <w:ilvl w:val="0"/>
          <w:numId w:val="91"/>
        </w:numPr>
        <w:ind w:hanging="724"/>
        <w:rPr>
          <w:rFonts w:ascii="Helvetica Neue" w:eastAsia="Helvetica Neue" w:hAnsi="Helvetica Neue" w:cs="Helvetica Neue"/>
        </w:rPr>
      </w:pPr>
      <w:r>
        <w:rPr>
          <w:rFonts w:ascii="Helvetica Neue" w:eastAsia="Helvetica Neue" w:hAnsi="Helvetica Neue" w:cs="Helvetica Neue"/>
          <w:noProof/>
        </w:rPr>
        <mc:AlternateContent>
          <mc:Choice Requires="wpi">
            <w:drawing>
              <wp:anchor distT="0" distB="0" distL="114300" distR="114300" simplePos="0" relativeHeight="251660288" behindDoc="0" locked="0" layoutInCell="1" allowOverlap="1" wp14:anchorId="63DFC0D5" wp14:editId="4C6F8727">
                <wp:simplePos x="0" y="0"/>
                <wp:positionH relativeFrom="column">
                  <wp:posOffset>445507</wp:posOffset>
                </wp:positionH>
                <wp:positionV relativeFrom="paragraph">
                  <wp:posOffset>180433</wp:posOffset>
                </wp:positionV>
                <wp:extent cx="360" cy="360"/>
                <wp:effectExtent l="0" t="0" r="0" b="0"/>
                <wp:wrapNone/>
                <wp:docPr id="3"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http://schemas.microsoft.com/office/word/2018/wordml" xmlns:w16cex="http://schemas.microsoft.com/office/word/2018/wordml/cex">
            <w:pict>
              <v:shape w14:anchorId="5BE7B6EC" id="Ink 3" o:spid="_x0000_s1026" type="#_x0000_t75" style="position:absolute;margin-left:34.75pt;margin-top:13.8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">
                <v:imagedata r:id="rId12" o:title=""/>
              </v:shape>
            </w:pict>
          </mc:Fallback>
        </mc:AlternateContent>
      </w:r>
      <w:r w:rsidR="004E0974"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0DC7E0EE" w:rsidR="0001459B" w:rsidRPr="0080403F" w:rsidRDefault="00244017">
      <w:pPr>
        <w:numPr>
          <w:ilvl w:val="0"/>
          <w:numId w:val="91"/>
        </w:numPr>
        <w:ind w:hanging="724"/>
        <w:rPr>
          <w:rFonts w:ascii="Helvetica Neue" w:eastAsia="Helvetica Neue" w:hAnsi="Helvetica Neue" w:cs="Helvetica Neue"/>
        </w:rPr>
      </w:pPr>
      <w:r>
        <w:rPr>
          <w:rFonts w:ascii="Helvetica Neue" w:eastAsia="Helvetica Neue" w:hAnsi="Helvetica Neue" w:cs="Helvetica Neue"/>
          <w:noProof/>
        </w:rPr>
        <mc:AlternateContent>
          <mc:Choice Requires="wpi">
            <w:drawing>
              <wp:anchor distT="0" distB="0" distL="114300" distR="114300" simplePos="0" relativeHeight="251662336" behindDoc="0" locked="0" layoutInCell="1" allowOverlap="1" wp14:anchorId="480CC175" wp14:editId="1AA32AD2">
                <wp:simplePos x="0" y="0"/>
                <wp:positionH relativeFrom="column">
                  <wp:posOffset>478627</wp:posOffset>
                </wp:positionH>
                <wp:positionV relativeFrom="paragraph">
                  <wp:posOffset>45488</wp:posOffset>
                </wp:positionV>
                <wp:extent cx="360" cy="360"/>
                <wp:effectExtent l="0" t="0" r="0" b="0"/>
                <wp:wrapNone/>
                <wp:docPr id="5" name="Ink 5"/>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16="http://schemas.microsoft.com/office/word/2018/wordml" xmlns:w16cex="http://schemas.microsoft.com/office/word/2018/wordml/cex">
            <w:pict>
              <v:shape w14:anchorId="1D085613" id="Ink 5" o:spid="_x0000_s1026" type="#_x0000_t75" style="position:absolute;margin-left:37.35pt;margin-top:3.25pt;width:.75pt;height:.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">
                <v:imagedata r:id="rId17" o:title=""/>
              </v:shape>
            </w:pict>
          </mc:Fallback>
        </mc:AlternateContent>
      </w:r>
      <w:r>
        <w:rPr>
          <w:rFonts w:ascii="Helvetica Neue" w:eastAsia="Helvetica Neue" w:hAnsi="Helvetica Neue" w:cs="Helvetica Neue"/>
          <w:noProof/>
        </w:rPr>
        <mc:AlternateContent>
          <mc:Choice Requires="wpi">
            <w:drawing>
              <wp:anchor distT="0" distB="0" distL="114300" distR="114300" simplePos="0" relativeHeight="251661312" behindDoc="0" locked="0" layoutInCell="1" allowOverlap="1" wp14:anchorId="0108B0DE" wp14:editId="265E5571">
                <wp:simplePos x="0" y="0"/>
                <wp:positionH relativeFrom="column">
                  <wp:posOffset>350107</wp:posOffset>
                </wp:positionH>
                <wp:positionV relativeFrom="paragraph">
                  <wp:posOffset>17048</wp:posOffset>
                </wp:positionV>
                <wp:extent cx="360" cy="360"/>
                <wp:effectExtent l="0" t="0" r="0" b="0"/>
                <wp:wrapNone/>
                <wp:docPr id="4" name="Ink 4"/>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http://schemas.microsoft.com/office/word/2018/wordml" xmlns:w16cex="http://schemas.microsoft.com/office/word/2018/wordml/cex">
            <w:pict>
              <v:shape w14:anchorId="25341301" id="Ink 4" o:spid="_x0000_s1026" type="#_x0000_t75" style="position:absolute;margin-left:27.2pt;margin-top:1pt;width:.75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">
                <v:imagedata r:id="rId17" o:title=""/>
              </v:shape>
            </w:pict>
          </mc:Fallback>
        </mc:AlternateContent>
      </w:r>
      <w:r>
        <w:rPr>
          <w:rFonts w:ascii="Helvetica Neue" w:eastAsia="Helvetica Neue" w:hAnsi="Helvetica Neue" w:cs="Helvetica Neue"/>
          <w:noProof/>
        </w:rPr>
        <mc:AlternateContent>
          <mc:Choice Requires="wpi">
            <w:drawing>
              <wp:anchor distT="0" distB="0" distL="114300" distR="114300" simplePos="0" relativeHeight="251659264" behindDoc="0" locked="0" layoutInCell="1" allowOverlap="1" wp14:anchorId="6820B623" wp14:editId="0244D31C">
                <wp:simplePos x="0" y="0"/>
                <wp:positionH relativeFrom="column">
                  <wp:posOffset>-230573</wp:posOffset>
                </wp:positionH>
                <wp:positionV relativeFrom="paragraph">
                  <wp:posOffset>1297928</wp:posOffset>
                </wp:positionV>
                <wp:extent cx="360" cy="360"/>
                <wp:effectExtent l="0" t="0" r="0" b="0"/>
                <wp:wrapNone/>
                <wp:docPr id="2"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w16="http://schemas.microsoft.com/office/word/2018/wordml" xmlns:w16cex="http://schemas.microsoft.com/office/word/2018/wordml/cex">
            <w:pict>
              <v:shape w14:anchorId="387C853F" id="Ink 2" o:spid="_x0000_s1026" type="#_x0000_t75" style="position:absolute;margin-left:-18.5pt;margin-top:101.8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">
                <v:imagedata r:id="rId12" o:title=""/>
              </v:shape>
            </w:pict>
          </mc:Fallback>
        </mc:AlternateContent>
      </w:r>
      <w:r w:rsidR="004E0974" w:rsidRPr="0080403F">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23B3E703" w:rsidR="0001459B" w:rsidRPr="0080403F" w:rsidRDefault="0001459B">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4DE3E778" w14:textId="481798AD" w:rsidR="0001459B" w:rsidRPr="0017493F" w:rsidRDefault="0001459B">
            <w:pPr>
              <w:spacing w:after="0" w:line="240" w:lineRule="auto"/>
              <w:rPr>
                <w:rFonts w:ascii="Helvetica Neue" w:eastAsia="Helvetica Neue" w:hAnsi="Helvetica Neue" w:cs="Helvetica Neue"/>
              </w:rPr>
            </w:pP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47B21610"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6663764" w14:textId="28622BF9" w:rsidR="0001459B" w:rsidRPr="0080403F" w:rsidRDefault="0001459B">
            <w:pPr>
              <w:spacing w:after="0" w:line="240" w:lineRule="auto"/>
              <w:rPr>
                <w:rFonts w:ascii="Helvetica Neue" w:eastAsia="Helvetica Neue" w:hAnsi="Helvetica Neue" w:cs="Helvetica Neue"/>
              </w:rPr>
            </w:pP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16053197" w:rsidR="0001459B" w:rsidRPr="0080403F" w:rsidRDefault="0001459B">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048E9EFA" w14:textId="625E8C4B" w:rsidR="0001459B" w:rsidRPr="0080403F" w:rsidRDefault="0001459B">
            <w:pPr>
              <w:spacing w:before="60" w:after="60"/>
              <w:rPr>
                <w:rFonts w:ascii="Helvetica Neue" w:eastAsia="Helvetica Neue" w:hAnsi="Helvetica Neue" w:cs="Helvetica Neue"/>
              </w:rPr>
            </w:pP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604C3629"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48F0C398" w:rsidR="0001459B" w:rsidRPr="0080403F" w:rsidRDefault="0001459B">
            <w:pPr>
              <w:spacing w:after="0" w:line="240" w:lineRule="auto"/>
              <w:rPr>
                <w:rFonts w:ascii="Helvetica Neue" w:eastAsia="Helvetica Neue" w:hAnsi="Helvetica Neue" w:cs="Helvetica Neue"/>
              </w:rPr>
            </w:pPr>
          </w:p>
        </w:tc>
      </w:tr>
    </w:tbl>
    <w:p w14:paraId="2CD5864F" w14:textId="77777777" w:rsidR="0001459B" w:rsidRPr="0080403F" w:rsidRDefault="0001459B">
      <w:pPr>
        <w:spacing w:after="0"/>
        <w:rPr>
          <w:rFonts w:ascii="Helvetica Neue" w:eastAsia="Helvetica Neue" w:hAnsi="Helvetica Neue" w:cs="Helvetica Neue"/>
          <w:b/>
        </w:rPr>
      </w:pPr>
    </w:p>
    <w:p w14:paraId="2D59B4A0" w14:textId="77777777" w:rsidR="001257E4" w:rsidRDefault="001257E4">
      <w:pPr>
        <w:pStyle w:val="Heading2"/>
        <w:rPr>
          <w:rFonts w:ascii="Helvetica Neue" w:eastAsia="Helvetica Neue" w:hAnsi="Helvetica Neue" w:cs="Helvetica Neue"/>
          <w:b/>
          <w:sz w:val="32"/>
          <w:szCs w:val="32"/>
        </w:rPr>
      </w:pPr>
      <w:bookmarkStart w:id="24" w:name="_Toc12278070"/>
    </w:p>
    <w:p w14:paraId="168E5673" w14:textId="5EBDAB19" w:rsidR="0001459B" w:rsidRPr="0080403F" w:rsidRDefault="004E0974">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Schedule 1 - Services</w:t>
      </w:r>
      <w:bookmarkEnd w:id="24"/>
    </w:p>
    <w:p w14:paraId="7AE5390E" w14:textId="77777777" w:rsidR="001257E4" w:rsidRDefault="001257E4" w:rsidP="001257E4">
      <w:pPr>
        <w:pStyle w:val="ListParagraph"/>
        <w:spacing w:after="0"/>
        <w:rPr>
          <w:rFonts w:ascii="Helvetica Neue" w:eastAsia="Helvetica Neue" w:hAnsi="Helvetica Neue" w:cs="Helvetica Neue"/>
          <w:b/>
          <w:bCs/>
          <w:sz w:val="22"/>
        </w:rPr>
      </w:pPr>
      <w:r w:rsidRPr="001257E4">
        <w:rPr>
          <w:rFonts w:ascii="Helvetica Neue" w:eastAsia="Helvetica Neue" w:hAnsi="Helvetica Neue" w:cs="Helvetica Neue"/>
          <w:b/>
          <w:bCs/>
          <w:sz w:val="22"/>
        </w:rPr>
        <w:t xml:space="preserve">Cloud Services - Office 365 WIN10 and </w:t>
      </w:r>
      <w:proofErr w:type="spellStart"/>
      <w:r w:rsidRPr="001257E4">
        <w:rPr>
          <w:rFonts w:ascii="Helvetica Neue" w:eastAsia="Helvetica Neue" w:hAnsi="Helvetica Neue" w:cs="Helvetica Neue"/>
          <w:b/>
          <w:bCs/>
          <w:sz w:val="22"/>
        </w:rPr>
        <w:t>MODNet</w:t>
      </w:r>
      <w:proofErr w:type="spellEnd"/>
      <w:r w:rsidRPr="001257E4">
        <w:rPr>
          <w:rFonts w:ascii="Helvetica Neue" w:eastAsia="Helvetica Neue" w:hAnsi="Helvetica Neue" w:cs="Helvetica Neue"/>
          <w:b/>
          <w:bCs/>
          <w:sz w:val="22"/>
        </w:rPr>
        <w:t xml:space="preserve"> Cloud Capability Enablement and</w:t>
      </w:r>
      <w:r>
        <w:rPr>
          <w:rFonts w:ascii="Helvetica Neue" w:eastAsia="Helvetica Neue" w:hAnsi="Helvetica Neue" w:cs="Helvetica Neue"/>
          <w:b/>
          <w:bCs/>
          <w:sz w:val="22"/>
        </w:rPr>
        <w:t xml:space="preserve"> Exploitation</w:t>
      </w:r>
    </w:p>
    <w:p w14:paraId="6B9852CD" w14:textId="77777777" w:rsidR="001257E4" w:rsidRDefault="001257E4" w:rsidP="001257E4">
      <w:pPr>
        <w:pStyle w:val="ListParagraph"/>
        <w:spacing w:after="0"/>
        <w:rPr>
          <w:rFonts w:ascii="Helvetica Neue" w:eastAsia="Helvetica Neue" w:hAnsi="Helvetica Neue" w:cs="Helvetica Neue"/>
          <w:b/>
          <w:bCs/>
          <w:sz w:val="22"/>
        </w:rPr>
      </w:pPr>
    </w:p>
    <w:p w14:paraId="6CA5A715" w14:textId="500918B0" w:rsidR="001257E4" w:rsidRPr="009153BA" w:rsidRDefault="001257E4" w:rsidP="001257E4">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 xml:space="preserve">Liaise with Navy Command HQ Directorates and Royal Navy/Royal Marine Establishments, organisations, units and teams across the UK to undertake an analysis of their processes and to help develop their digital requirements. </w:t>
      </w:r>
    </w:p>
    <w:p w14:paraId="2A07C598" w14:textId="77777777" w:rsidR="001257E4" w:rsidRPr="009153BA" w:rsidRDefault="001257E4" w:rsidP="001257E4">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 xml:space="preserve">Work with the Navy Command user organisations and Digital Development partners to ensure the requirements are understood and a suitable solution is available to deliver efficiencies and business </w:t>
      </w:r>
      <w:r w:rsidRPr="009153BA">
        <w:rPr>
          <w:rFonts w:ascii="Helvetica Neue" w:eastAsia="Helvetica Neue" w:hAnsi="Helvetica Neue" w:cs="Helvetica Neue"/>
          <w:sz w:val="22"/>
          <w:szCs w:val="22"/>
        </w:rPr>
        <w:lastRenderedPageBreak/>
        <w:t xml:space="preserve">benefit. </w:t>
      </w:r>
    </w:p>
    <w:p w14:paraId="07342087" w14:textId="77777777" w:rsidR="001257E4" w:rsidRPr="009153BA" w:rsidRDefault="001257E4" w:rsidP="001257E4">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 xml:space="preserve">Support the development and evolution of the MODNET Academy O365 training programme, to deliver face-to-face classroom or virtual training across the Navy Command to deliver to personnel the skills required to fully exploit O365, Teams on the Win10 </w:t>
      </w:r>
      <w:proofErr w:type="spellStart"/>
      <w:r w:rsidRPr="009153BA">
        <w:rPr>
          <w:rFonts w:ascii="Helvetica Neue" w:eastAsia="Helvetica Neue" w:hAnsi="Helvetica Neue" w:cs="Helvetica Neue"/>
          <w:sz w:val="22"/>
          <w:szCs w:val="22"/>
        </w:rPr>
        <w:t>MODNet</w:t>
      </w:r>
      <w:proofErr w:type="spellEnd"/>
      <w:r w:rsidRPr="009153BA">
        <w:rPr>
          <w:rFonts w:ascii="Helvetica Neue" w:eastAsia="Helvetica Neue" w:hAnsi="Helvetica Neue" w:cs="Helvetica Neue"/>
          <w:sz w:val="22"/>
          <w:szCs w:val="22"/>
        </w:rPr>
        <w:t xml:space="preserve"> platform. </w:t>
      </w:r>
    </w:p>
    <w:p w14:paraId="75D09961" w14:textId="77777777" w:rsidR="001257E4" w:rsidRPr="009153BA" w:rsidRDefault="001257E4" w:rsidP="001257E4">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Maximise coherency across the Navy Command user organisations by delivering common solutions on MODNET, ensuring that the Digital Developers use the same tooling and processes wherever possible</w:t>
      </w:r>
    </w:p>
    <w:p w14:paraId="5E99233C" w14:textId="77777777" w:rsidR="001257E4" w:rsidRPr="009153BA" w:rsidRDefault="001257E4" w:rsidP="001257E4">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 xml:space="preserve">Look for opportunities to bring solutions online in an Agile way to deliver benefit as early as possible </w:t>
      </w:r>
    </w:p>
    <w:p w14:paraId="33E99E86" w14:textId="77777777" w:rsidR="001257E4" w:rsidRPr="009153BA" w:rsidRDefault="001257E4" w:rsidP="001257E4">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 xml:space="preserve">Prioritise and track all progress throughout the development of each application / solution and the training and digital up-skilling initiatives of the </w:t>
      </w:r>
      <w:proofErr w:type="spellStart"/>
      <w:r w:rsidRPr="009153BA">
        <w:rPr>
          <w:rFonts w:ascii="Helvetica Neue" w:eastAsia="Helvetica Neue" w:hAnsi="Helvetica Neue" w:cs="Helvetica Neue"/>
          <w:sz w:val="22"/>
          <w:szCs w:val="22"/>
        </w:rPr>
        <w:t>MODNet</w:t>
      </w:r>
      <w:proofErr w:type="spellEnd"/>
      <w:r w:rsidRPr="009153BA">
        <w:rPr>
          <w:rFonts w:ascii="Helvetica Neue" w:eastAsia="Helvetica Neue" w:hAnsi="Helvetica Neue" w:cs="Helvetica Neue"/>
          <w:sz w:val="22"/>
          <w:szCs w:val="22"/>
        </w:rPr>
        <w:t xml:space="preserve"> Academy and associated activity.</w:t>
      </w:r>
    </w:p>
    <w:p w14:paraId="24733979" w14:textId="77777777" w:rsidR="001257E4" w:rsidRPr="009153BA" w:rsidRDefault="001257E4" w:rsidP="001257E4">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 xml:space="preserve">Monitor and report on the development, personnel take-up, skills covered, effectiveness and performance of the </w:t>
      </w:r>
      <w:proofErr w:type="spellStart"/>
      <w:r w:rsidRPr="009153BA">
        <w:rPr>
          <w:rFonts w:ascii="Helvetica Neue" w:eastAsia="Helvetica Neue" w:hAnsi="Helvetica Neue" w:cs="Helvetica Neue"/>
          <w:sz w:val="22"/>
          <w:szCs w:val="22"/>
        </w:rPr>
        <w:t>MODNet</w:t>
      </w:r>
      <w:proofErr w:type="spellEnd"/>
      <w:r w:rsidRPr="009153BA">
        <w:rPr>
          <w:rFonts w:ascii="Helvetica Neue" w:eastAsia="Helvetica Neue" w:hAnsi="Helvetica Neue" w:cs="Helvetica Neue"/>
          <w:sz w:val="22"/>
          <w:szCs w:val="22"/>
        </w:rPr>
        <w:t xml:space="preserve"> </w:t>
      </w:r>
      <w:proofErr w:type="spellStart"/>
      <w:r w:rsidRPr="009153BA">
        <w:rPr>
          <w:rFonts w:ascii="Helvetica Neue" w:eastAsia="Helvetica Neue" w:hAnsi="Helvetica Neue" w:cs="Helvetica Neue"/>
          <w:sz w:val="22"/>
          <w:szCs w:val="22"/>
        </w:rPr>
        <w:t>Acadamy</w:t>
      </w:r>
      <w:proofErr w:type="spellEnd"/>
      <w:r w:rsidRPr="009153BA">
        <w:rPr>
          <w:rFonts w:ascii="Helvetica Neue" w:eastAsia="Helvetica Neue" w:hAnsi="Helvetica Neue" w:cs="Helvetica Neue"/>
          <w:sz w:val="22"/>
          <w:szCs w:val="22"/>
        </w:rPr>
        <w:t xml:space="preserve"> O365 up-skilling initiative</w:t>
      </w:r>
    </w:p>
    <w:p w14:paraId="737092AC" w14:textId="77777777" w:rsidR="001257E4" w:rsidRPr="009153BA" w:rsidRDefault="001257E4" w:rsidP="001257E4">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 xml:space="preserve">Undertake stakeholder engagement throughout the development of the application / solution to ensure the requirements are being met </w:t>
      </w:r>
    </w:p>
    <w:p w14:paraId="40B7C7C5" w14:textId="77777777" w:rsidR="001257E4" w:rsidRPr="009153BA" w:rsidRDefault="001257E4" w:rsidP="001257E4">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Undertake change management principles to ensure that applications / solutions are delivered in a coherent and controlled manner with minimal disruption to the business</w:t>
      </w:r>
    </w:p>
    <w:p w14:paraId="6577B0FF" w14:textId="77777777" w:rsidR="001257E4" w:rsidRPr="009153BA" w:rsidRDefault="001257E4" w:rsidP="001257E4">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Ensure appropriate training is provided to the Users before, during and after migration to a new application / solution</w:t>
      </w:r>
    </w:p>
    <w:p w14:paraId="3BCE1E13" w14:textId="77777777" w:rsidR="001257E4" w:rsidRPr="009153BA" w:rsidRDefault="001257E4" w:rsidP="001257E4">
      <w:pPr>
        <w:pStyle w:val="ListParagraph"/>
        <w:numPr>
          <w:ilvl w:val="0"/>
          <w:numId w:val="110"/>
        </w:numPr>
        <w:spacing w:after="0"/>
        <w:rPr>
          <w:rFonts w:ascii="Helvetica Neue" w:eastAsia="Helvetica Neue" w:hAnsi="Helvetica Neue" w:cs="Helvetica Neue"/>
          <w:sz w:val="22"/>
          <w:szCs w:val="22"/>
        </w:rPr>
      </w:pPr>
      <w:r w:rsidRPr="009153BA">
        <w:rPr>
          <w:rFonts w:ascii="Helvetica Neue" w:eastAsia="Helvetica Neue" w:hAnsi="Helvetica Neue" w:cs="Helvetica Neue"/>
          <w:sz w:val="22"/>
          <w:szCs w:val="22"/>
        </w:rPr>
        <w:t>Provide direction, advice and guidance to other team members to ensure that there aren’t any delays or blockers to delivery</w:t>
      </w:r>
    </w:p>
    <w:p w14:paraId="1C255938" w14:textId="47921927" w:rsidR="00016D81" w:rsidRPr="00E32042" w:rsidRDefault="001257E4" w:rsidP="001257E4">
      <w:pPr>
        <w:pStyle w:val="ListParagraph"/>
        <w:numPr>
          <w:ilvl w:val="0"/>
          <w:numId w:val="110"/>
        </w:numPr>
        <w:spacing w:after="0"/>
        <w:rPr>
          <w:rFonts w:ascii="Helvetica Neue" w:eastAsia="Helvetica Neue" w:hAnsi="Helvetica Neue" w:cs="Helvetica Neue"/>
          <w:b/>
        </w:rPr>
      </w:pPr>
      <w:r w:rsidRPr="009153BA">
        <w:rPr>
          <w:rFonts w:ascii="Helvetica Neue" w:eastAsia="Helvetica Neue" w:hAnsi="Helvetica Neue" w:cs="Helvetica Neue"/>
          <w:sz w:val="22"/>
          <w:szCs w:val="22"/>
        </w:rPr>
        <w:t>Ensure that collaborative working is a priority to upskill the in-house development team throughout the development of each application / solution</w:t>
      </w:r>
    </w:p>
    <w:p w14:paraId="4ADBD684" w14:textId="77777777" w:rsidR="00E32042" w:rsidRPr="0080403F" w:rsidRDefault="00E32042" w:rsidP="001257E4">
      <w:pPr>
        <w:pStyle w:val="ListParagraph"/>
        <w:numPr>
          <w:ilvl w:val="0"/>
          <w:numId w:val="110"/>
        </w:numPr>
        <w:spacing w:after="0"/>
        <w:rPr>
          <w:rFonts w:ascii="Helvetica Neue" w:eastAsia="Helvetica Neue" w:hAnsi="Helvetica Neue" w:cs="Helvetica Neue"/>
          <w:b/>
        </w:rPr>
      </w:pPr>
    </w:p>
    <w:p w14:paraId="22AEEBF9" w14:textId="2F6FA49C" w:rsidR="007C41F4" w:rsidRDefault="007C41F4" w:rsidP="007C41F4">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 xml:space="preserve">Schedule </w:t>
      </w:r>
      <w:r w:rsidR="004F042E">
        <w:rPr>
          <w:rFonts w:ascii="Helvetica Neue" w:eastAsia="Helvetica Neue" w:hAnsi="Helvetica Neue" w:cs="Helvetica Neue"/>
          <w:b/>
          <w:sz w:val="32"/>
          <w:szCs w:val="32"/>
        </w:rPr>
        <w:t>2</w:t>
      </w:r>
      <w:r w:rsidRPr="0080403F">
        <w:rPr>
          <w:rFonts w:ascii="Helvetica Neue" w:eastAsia="Helvetica Neue" w:hAnsi="Helvetica Neue" w:cs="Helvetica Neue"/>
          <w:b/>
          <w:sz w:val="32"/>
          <w:szCs w:val="32"/>
        </w:rPr>
        <w:t xml:space="preserve"> </w:t>
      </w:r>
      <w:r>
        <w:rPr>
          <w:rFonts w:ascii="Helvetica Neue" w:eastAsia="Helvetica Neue" w:hAnsi="Helvetica Neue" w:cs="Helvetica Neue"/>
          <w:b/>
          <w:sz w:val="32"/>
          <w:szCs w:val="32"/>
        </w:rPr>
        <w:t>–</w:t>
      </w:r>
      <w:r w:rsidRPr="0080403F">
        <w:rPr>
          <w:rFonts w:ascii="Helvetica Neue" w:eastAsia="Helvetica Neue" w:hAnsi="Helvetica Neue" w:cs="Helvetica Neue"/>
          <w:b/>
          <w:sz w:val="32"/>
          <w:szCs w:val="32"/>
        </w:rPr>
        <w:t xml:space="preserve"> </w:t>
      </w:r>
      <w:r>
        <w:rPr>
          <w:rFonts w:ascii="Helvetica Neue" w:eastAsia="Helvetica Neue" w:hAnsi="Helvetica Neue" w:cs="Helvetica Neue"/>
          <w:b/>
          <w:sz w:val="32"/>
          <w:szCs w:val="32"/>
        </w:rPr>
        <w:t>Call-Off Charges</w:t>
      </w:r>
    </w:p>
    <w:p w14:paraId="430600D4" w14:textId="78E8070F" w:rsidR="00065668" w:rsidRDefault="00065668" w:rsidP="00065668">
      <w:pPr>
        <w:spacing w:after="0" w:line="240" w:lineRule="auto"/>
        <w:rPr>
          <w:rFonts w:ascii="Helvetica Neue" w:eastAsia="Helvetica Neue" w:hAnsi="Helvetica Neue" w:cs="Helvetica Neue"/>
          <w:sz w:val="22"/>
          <w:szCs w:val="26"/>
        </w:rPr>
      </w:pPr>
      <w:r w:rsidRPr="00065668">
        <w:rPr>
          <w:rFonts w:ascii="Helvetica Neue" w:eastAsia="Helvetica Neue" w:hAnsi="Helvetica Neue" w:cs="Helvetica Neue"/>
          <w:sz w:val="22"/>
          <w:szCs w:val="26"/>
        </w:rPr>
        <w:t>Breakdown of the Charges for 2</w:t>
      </w:r>
      <w:r w:rsidR="00E32042">
        <w:rPr>
          <w:rFonts w:ascii="Helvetica Neue" w:eastAsia="Helvetica Neue" w:hAnsi="Helvetica Neue" w:cs="Helvetica Neue"/>
          <w:sz w:val="22"/>
          <w:szCs w:val="26"/>
        </w:rPr>
        <w:t>2</w:t>
      </w:r>
      <w:r w:rsidRPr="00065668">
        <w:rPr>
          <w:rFonts w:ascii="Helvetica Neue" w:eastAsia="Helvetica Neue" w:hAnsi="Helvetica Neue" w:cs="Helvetica Neue"/>
          <w:sz w:val="22"/>
          <w:szCs w:val="26"/>
        </w:rPr>
        <w:t>0 days is:</w:t>
      </w:r>
    </w:p>
    <w:p w14:paraId="7863C8ED" w14:textId="77777777" w:rsidR="00E32042" w:rsidRPr="00065668" w:rsidRDefault="00E32042" w:rsidP="00065668">
      <w:pPr>
        <w:spacing w:after="0" w:line="240" w:lineRule="auto"/>
        <w:rPr>
          <w:rFonts w:ascii="Helvetica Neue" w:eastAsia="Helvetica Neue" w:hAnsi="Helvetica Neue" w:cs="Helvetica Neue"/>
          <w:sz w:val="22"/>
          <w:szCs w:val="26"/>
        </w:rPr>
      </w:pPr>
    </w:p>
    <w:p w14:paraId="38FD5B9D" w14:textId="77777777" w:rsidR="00E32042" w:rsidRPr="00D26BA3" w:rsidRDefault="00E32042" w:rsidP="00E32042">
      <w:pPr>
        <w:spacing w:after="0" w:line="240" w:lineRule="auto"/>
        <w:rPr>
          <w:b/>
          <w:bCs/>
          <w:sz w:val="20"/>
          <w:szCs w:val="20"/>
        </w:rPr>
      </w:pPr>
      <w:bookmarkStart w:id="25" w:name="_Toc12278072"/>
      <w:r w:rsidRPr="00D26BA3">
        <w:rPr>
          <w:b/>
          <w:bCs/>
          <w:sz w:val="20"/>
          <w:szCs w:val="20"/>
        </w:rPr>
        <w:t xml:space="preserve">Skill                                         </w:t>
      </w:r>
      <w:proofErr w:type="spellStart"/>
      <w:r w:rsidRPr="00D26BA3">
        <w:rPr>
          <w:b/>
          <w:bCs/>
          <w:sz w:val="20"/>
          <w:szCs w:val="20"/>
        </w:rPr>
        <w:t>SFIAGrade</w:t>
      </w:r>
      <w:proofErr w:type="spellEnd"/>
      <w:r w:rsidRPr="00D26BA3">
        <w:rPr>
          <w:b/>
          <w:bCs/>
          <w:sz w:val="20"/>
          <w:szCs w:val="20"/>
        </w:rPr>
        <w:t xml:space="preserve">        Rate          Days      Cost</w:t>
      </w:r>
    </w:p>
    <w:p w14:paraId="3146FB9F" w14:textId="77777777" w:rsidR="00E32042" w:rsidRPr="00D26BA3" w:rsidRDefault="00E32042" w:rsidP="00E32042">
      <w:pPr>
        <w:spacing w:after="0" w:line="240" w:lineRule="auto"/>
        <w:rPr>
          <w:sz w:val="20"/>
          <w:szCs w:val="20"/>
        </w:rPr>
      </w:pPr>
      <w:r w:rsidRPr="00D26BA3">
        <w:rPr>
          <w:sz w:val="20"/>
          <w:szCs w:val="20"/>
        </w:rPr>
        <w:tab/>
      </w:r>
      <w:r w:rsidRPr="00D26BA3">
        <w:rPr>
          <w:sz w:val="20"/>
          <w:szCs w:val="20"/>
        </w:rPr>
        <w:tab/>
      </w:r>
      <w:r w:rsidRPr="00D26BA3">
        <w:rPr>
          <w:sz w:val="20"/>
          <w:szCs w:val="20"/>
        </w:rPr>
        <w:tab/>
      </w:r>
      <w:r w:rsidRPr="00D26BA3">
        <w:rPr>
          <w:sz w:val="20"/>
          <w:szCs w:val="20"/>
        </w:rPr>
        <w:tab/>
      </w:r>
    </w:p>
    <w:p w14:paraId="0B2FDC61" w14:textId="77777777" w:rsidR="00E32042" w:rsidRPr="00D26BA3" w:rsidRDefault="00E32042" w:rsidP="00E32042">
      <w:pPr>
        <w:spacing w:after="0" w:line="240" w:lineRule="auto"/>
        <w:rPr>
          <w:b/>
          <w:bCs/>
          <w:sz w:val="20"/>
          <w:szCs w:val="20"/>
        </w:rPr>
      </w:pPr>
      <w:r w:rsidRPr="00D26BA3">
        <w:rPr>
          <w:b/>
          <w:bCs/>
          <w:sz w:val="20"/>
          <w:szCs w:val="20"/>
        </w:rPr>
        <w:t>Total                                                                                     220       £121,360.00</w:t>
      </w:r>
    </w:p>
    <w:p w14:paraId="56A26D4B" w14:textId="46263201" w:rsidR="001403E1" w:rsidRDefault="001403E1">
      <w:pPr>
        <w:pStyle w:val="Heading2"/>
        <w:rPr>
          <w:rFonts w:ascii="Helvetica Neue" w:eastAsia="Helvetica Neue" w:hAnsi="Helvetica Neue" w:cs="Helvetica Neue"/>
          <w:b/>
          <w:sz w:val="32"/>
          <w:szCs w:val="32"/>
        </w:rPr>
      </w:pPr>
    </w:p>
    <w:p w14:paraId="4086D851" w14:textId="77777777" w:rsidR="00E32042" w:rsidRPr="00E32042" w:rsidRDefault="00E32042" w:rsidP="00E32042"/>
    <w:p w14:paraId="30506C13" w14:textId="0D8F89B4" w:rsidR="0001459B" w:rsidRPr="0080403F" w:rsidRDefault="004E0974">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Part B - Terms and conditions</w:t>
      </w:r>
      <w:bookmarkEnd w:id="25"/>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26" w:name="_Toc12278073"/>
      <w:r w:rsidRPr="0080403F">
        <w:rPr>
          <w:rFonts w:ascii="Helvetica Neue" w:eastAsia="Helvetica Neue" w:hAnsi="Helvetica Neue" w:cs="Helvetica Neue"/>
          <w:color w:val="000000"/>
          <w:sz w:val="28"/>
          <w:szCs w:val="28"/>
        </w:rPr>
        <w:t>1. Call-Off Contract start date and length</w:t>
      </w:r>
      <w:bookmarkEnd w:id="26"/>
    </w:p>
    <w:p w14:paraId="3426B430" w14:textId="77777777" w:rsidR="00920596" w:rsidRPr="009E4569" w:rsidRDefault="00920596" w:rsidP="009E4569">
      <w:pPr>
        <w:rPr>
          <w:rFonts w:ascii="Helvetica Neue" w:hAnsi="Helvetica Neue"/>
        </w:rPr>
      </w:pPr>
    </w:p>
    <w:p w14:paraId="1FBCFCC9"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27" w:name="_Toc12278074"/>
      <w:r w:rsidRPr="0080403F">
        <w:rPr>
          <w:rFonts w:ascii="Helvetica Neue" w:eastAsia="Helvetica Neue" w:hAnsi="Helvetica Neue" w:cs="Helvetica Neue"/>
          <w:color w:val="000000"/>
          <w:sz w:val="28"/>
          <w:szCs w:val="28"/>
        </w:rPr>
        <w:t>2. Incorporation of terms</w:t>
      </w:r>
      <w:bookmarkEnd w:id="27"/>
    </w:p>
    <w:p w14:paraId="3B886AFC" w14:textId="77777777" w:rsidR="00920596" w:rsidRPr="009E4569" w:rsidRDefault="00920596" w:rsidP="009E4569">
      <w:pPr>
        <w:rPr>
          <w:rFonts w:ascii="Helvetica Neue" w:hAnsi="Helvetica Neue"/>
        </w:rPr>
      </w:pPr>
    </w:p>
    <w:p w14:paraId="24B80BC2"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pPr>
        <w:numPr>
          <w:ilvl w:val="1"/>
          <w:numId w:val="78"/>
        </w:numPr>
        <w:spacing w:after="0"/>
        <w:ind w:hanging="360"/>
        <w:rPr>
          <w:rFonts w:ascii="Helvetica Neue" w:eastAsia="Helvetica Neue" w:hAnsi="Helvetica Neue" w:cs="Helvetica Neue"/>
        </w:rPr>
      </w:pPr>
      <w:bookmarkStart w:id="28" w:name="_147n2zr" w:colFirst="0" w:colLast="0"/>
      <w:bookmarkEnd w:id="28"/>
      <w:r w:rsidRPr="0080403F">
        <w:rPr>
          <w:rFonts w:ascii="Helvetica Neue" w:eastAsia="Helvetica Neue" w:hAnsi="Helvetica Neue" w:cs="Helvetica Neue"/>
        </w:rPr>
        <w:t xml:space="preserve">4.1 (Warranties and representations) </w:t>
      </w:r>
    </w:p>
    <w:p w14:paraId="66C15ED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pPr>
        <w:numPr>
          <w:ilvl w:val="1"/>
          <w:numId w:val="78"/>
        </w:numPr>
        <w:spacing w:after="0"/>
        <w:ind w:hanging="360"/>
        <w:rPr>
          <w:rFonts w:ascii="Helvetica Neue" w:eastAsia="Helvetica Neue" w:hAnsi="Helvetica Neue" w:cs="Helvetica Neue"/>
        </w:rPr>
      </w:pPr>
      <w:bookmarkStart w:id="29" w:name="_3o7alnk" w:colFirst="0" w:colLast="0"/>
      <w:bookmarkEnd w:id="29"/>
      <w:r w:rsidRPr="0080403F">
        <w:rPr>
          <w:rFonts w:ascii="Helvetica Neue" w:eastAsia="Helvetica Neue" w:hAnsi="Helvetica Neue" w:cs="Helvetica Neue"/>
        </w:rPr>
        <w:t>4.11 to 4.12 (IR35)</w:t>
      </w:r>
    </w:p>
    <w:p w14:paraId="29B9F222" w14:textId="77777777" w:rsidR="0001459B" w:rsidRPr="0080403F" w:rsidRDefault="004E0974">
      <w:pPr>
        <w:numPr>
          <w:ilvl w:val="1"/>
          <w:numId w:val="78"/>
        </w:numPr>
        <w:spacing w:after="0"/>
        <w:ind w:hanging="360"/>
        <w:rPr>
          <w:rFonts w:ascii="Helvetica Neue" w:eastAsia="Helvetica Neue" w:hAnsi="Helvetica Neue" w:cs="Helvetica Neue"/>
        </w:rPr>
      </w:pPr>
      <w:bookmarkStart w:id="30" w:name="_23ckvvd" w:colFirst="0" w:colLast="0"/>
      <w:bookmarkEnd w:id="30"/>
      <w:r w:rsidRPr="0080403F">
        <w:rPr>
          <w:rFonts w:ascii="Helvetica Neue" w:eastAsia="Helvetica Neue" w:hAnsi="Helvetica Neue" w:cs="Helvetica Neue"/>
        </w:rPr>
        <w:t>5.4 to 5.5 (Force majeure)</w:t>
      </w:r>
    </w:p>
    <w:p w14:paraId="5D8AC290" w14:textId="77777777" w:rsidR="0001459B" w:rsidRPr="0080403F" w:rsidRDefault="004E0974">
      <w:pPr>
        <w:numPr>
          <w:ilvl w:val="1"/>
          <w:numId w:val="78"/>
        </w:numPr>
        <w:spacing w:after="0"/>
        <w:ind w:hanging="360"/>
        <w:rPr>
          <w:rFonts w:ascii="Helvetica Neue" w:eastAsia="Helvetica Neue" w:hAnsi="Helvetica Neue" w:cs="Helvetica Neue"/>
        </w:rPr>
      </w:pPr>
      <w:bookmarkStart w:id="31" w:name="_ihv636" w:colFirst="0" w:colLast="0"/>
      <w:bookmarkEnd w:id="31"/>
      <w:r w:rsidRPr="0080403F">
        <w:rPr>
          <w:rFonts w:ascii="Helvetica Neue" w:eastAsia="Helvetica Neue" w:hAnsi="Helvetica Neue" w:cs="Helvetica Neue"/>
        </w:rPr>
        <w:t xml:space="preserve">5.8 (Continuing rights) </w:t>
      </w:r>
    </w:p>
    <w:p w14:paraId="2F5701B4"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pPr>
        <w:numPr>
          <w:ilvl w:val="1"/>
          <w:numId w:val="78"/>
        </w:numPr>
        <w:spacing w:after="0"/>
        <w:ind w:hanging="360"/>
        <w:rPr>
          <w:rFonts w:ascii="Helvetica Neue" w:eastAsia="Helvetica Neue" w:hAnsi="Helvetica Neue" w:cs="Helvetica Neue"/>
        </w:rPr>
      </w:pPr>
      <w:bookmarkStart w:id="32" w:name="_32hioqz" w:colFirst="0" w:colLast="0"/>
      <w:bookmarkEnd w:id="32"/>
      <w:r w:rsidRPr="0080403F">
        <w:rPr>
          <w:rFonts w:ascii="Helvetica Neue" w:eastAsia="Helvetica Neue" w:hAnsi="Helvetica Neue" w:cs="Helvetica Neue"/>
        </w:rPr>
        <w:t>5.12 (Fraud)</w:t>
      </w:r>
    </w:p>
    <w:p w14:paraId="0659AB37" w14:textId="77777777" w:rsidR="0001459B" w:rsidRPr="0080403F" w:rsidRDefault="004E0974">
      <w:pPr>
        <w:numPr>
          <w:ilvl w:val="1"/>
          <w:numId w:val="78"/>
        </w:numPr>
        <w:spacing w:after="0"/>
        <w:ind w:hanging="360"/>
        <w:rPr>
          <w:rFonts w:ascii="Helvetica Neue" w:eastAsia="Helvetica Neue" w:hAnsi="Helvetica Neue" w:cs="Helvetica Neue"/>
        </w:rPr>
      </w:pPr>
      <w:bookmarkStart w:id="33" w:name="_1hmsyys" w:colFirst="0" w:colLast="0"/>
      <w:bookmarkEnd w:id="33"/>
      <w:r w:rsidRPr="0080403F">
        <w:rPr>
          <w:rFonts w:ascii="Helvetica Neue" w:eastAsia="Helvetica Neue" w:hAnsi="Helvetica Neue" w:cs="Helvetica Neue"/>
        </w:rPr>
        <w:t>5.13 (Notice of fraud)</w:t>
      </w:r>
    </w:p>
    <w:p w14:paraId="390A1182" w14:textId="77777777" w:rsidR="0001459B" w:rsidRPr="0080403F" w:rsidRDefault="004E0974">
      <w:pPr>
        <w:numPr>
          <w:ilvl w:val="1"/>
          <w:numId w:val="78"/>
        </w:numPr>
        <w:spacing w:after="0"/>
        <w:ind w:hanging="360"/>
        <w:rPr>
          <w:rFonts w:ascii="Helvetica Neue" w:eastAsia="Helvetica Neue" w:hAnsi="Helvetica Neue" w:cs="Helvetica Neue"/>
        </w:rPr>
      </w:pPr>
      <w:bookmarkStart w:id="34" w:name="_41mghml" w:colFirst="0" w:colLast="0"/>
      <w:bookmarkEnd w:id="34"/>
      <w:r w:rsidRPr="0080403F">
        <w:rPr>
          <w:rFonts w:ascii="Helvetica Neue" w:eastAsia="Helvetica Neue" w:hAnsi="Helvetica Neue" w:cs="Helvetica Neue"/>
        </w:rPr>
        <w:t>7.1 to 7.2 (Transparency)</w:t>
      </w:r>
    </w:p>
    <w:p w14:paraId="524E685D" w14:textId="77777777" w:rsidR="0001459B" w:rsidRPr="0080403F" w:rsidRDefault="004E0974">
      <w:pPr>
        <w:numPr>
          <w:ilvl w:val="1"/>
          <w:numId w:val="78"/>
        </w:numPr>
        <w:spacing w:after="0"/>
        <w:ind w:hanging="360"/>
        <w:rPr>
          <w:rFonts w:ascii="Helvetica Neue" w:eastAsia="Helvetica Neue" w:hAnsi="Helvetica Neue" w:cs="Helvetica Neue"/>
        </w:rPr>
      </w:pPr>
      <w:bookmarkStart w:id="35" w:name="_2grqrue" w:colFirst="0" w:colLast="0"/>
      <w:bookmarkEnd w:id="35"/>
      <w:r w:rsidRPr="0080403F">
        <w:rPr>
          <w:rFonts w:ascii="Helvetica Neue" w:eastAsia="Helvetica Neue" w:hAnsi="Helvetica Neue" w:cs="Helvetica Neue"/>
        </w:rPr>
        <w:t>8.3 (Order of precedence)</w:t>
      </w:r>
    </w:p>
    <w:p w14:paraId="2506A435" w14:textId="77777777" w:rsidR="0001459B" w:rsidRPr="0080403F" w:rsidRDefault="004E0974">
      <w:pPr>
        <w:numPr>
          <w:ilvl w:val="1"/>
          <w:numId w:val="78"/>
        </w:numPr>
        <w:spacing w:after="0"/>
        <w:ind w:hanging="360"/>
        <w:rPr>
          <w:rFonts w:ascii="Helvetica Neue" w:eastAsia="Helvetica Neue" w:hAnsi="Helvetica Neue" w:cs="Helvetica Neue"/>
        </w:rPr>
      </w:pPr>
      <w:bookmarkStart w:id="36" w:name="_vx1227" w:colFirst="0" w:colLast="0"/>
      <w:bookmarkEnd w:id="36"/>
      <w:r w:rsidRPr="0080403F">
        <w:rPr>
          <w:rFonts w:ascii="Helvetica Neue" w:eastAsia="Helvetica Neue" w:hAnsi="Helvetica Neue" w:cs="Helvetica Neue"/>
        </w:rPr>
        <w:t>8.4 (Relationship)</w:t>
      </w:r>
    </w:p>
    <w:p w14:paraId="0AD658BA" w14:textId="77777777" w:rsidR="0001459B" w:rsidRPr="0080403F" w:rsidRDefault="004E0974">
      <w:pPr>
        <w:numPr>
          <w:ilvl w:val="1"/>
          <w:numId w:val="78"/>
        </w:numPr>
        <w:spacing w:after="0"/>
        <w:ind w:hanging="360"/>
        <w:rPr>
          <w:rFonts w:ascii="Helvetica Neue" w:eastAsia="Helvetica Neue" w:hAnsi="Helvetica Neue" w:cs="Helvetica Neue"/>
        </w:rPr>
      </w:pPr>
      <w:bookmarkStart w:id="37" w:name="_3fwokq0" w:colFirst="0" w:colLast="0"/>
      <w:bookmarkEnd w:id="37"/>
      <w:r w:rsidRPr="0080403F">
        <w:rPr>
          <w:rFonts w:ascii="Helvetica Neue" w:eastAsia="Helvetica Neue" w:hAnsi="Helvetica Neue" w:cs="Helvetica Neue"/>
        </w:rPr>
        <w:t>8.7 to 8.9 (Entire agreement)</w:t>
      </w:r>
    </w:p>
    <w:p w14:paraId="5C169862" w14:textId="77777777" w:rsidR="0001459B" w:rsidRPr="0080403F" w:rsidRDefault="004E0974">
      <w:pPr>
        <w:numPr>
          <w:ilvl w:val="1"/>
          <w:numId w:val="78"/>
        </w:numPr>
        <w:spacing w:after="0"/>
        <w:ind w:hanging="360"/>
        <w:rPr>
          <w:rFonts w:ascii="Helvetica Neue" w:eastAsia="Helvetica Neue" w:hAnsi="Helvetica Neue" w:cs="Helvetica Neue"/>
        </w:rPr>
      </w:pPr>
      <w:bookmarkStart w:id="38" w:name="_1v1yuxt" w:colFirst="0" w:colLast="0"/>
      <w:bookmarkEnd w:id="38"/>
      <w:r w:rsidRPr="0080403F">
        <w:rPr>
          <w:rFonts w:ascii="Helvetica Neue" w:eastAsia="Helvetica Neue" w:hAnsi="Helvetica Neue" w:cs="Helvetica Neue"/>
        </w:rPr>
        <w:t>8.10 (Law and jurisdiction)</w:t>
      </w:r>
    </w:p>
    <w:p w14:paraId="69E0C602" w14:textId="77777777" w:rsidR="0001459B" w:rsidRPr="0080403F" w:rsidRDefault="004E0974">
      <w:pPr>
        <w:numPr>
          <w:ilvl w:val="1"/>
          <w:numId w:val="78"/>
        </w:numPr>
        <w:spacing w:after="0"/>
        <w:ind w:hanging="360"/>
        <w:rPr>
          <w:rFonts w:ascii="Helvetica Neue" w:eastAsia="Helvetica Neue" w:hAnsi="Helvetica Neue" w:cs="Helvetica Neue"/>
        </w:rPr>
      </w:pPr>
      <w:bookmarkStart w:id="39" w:name="_4f1mdlm" w:colFirst="0" w:colLast="0"/>
      <w:bookmarkEnd w:id="39"/>
      <w:r w:rsidRPr="0080403F">
        <w:rPr>
          <w:rFonts w:ascii="Helvetica Neue" w:eastAsia="Helvetica Neue" w:hAnsi="Helvetica Neue" w:cs="Helvetica Neue"/>
        </w:rPr>
        <w:t>8.11 to 8.12 (Legislative change)</w:t>
      </w:r>
    </w:p>
    <w:p w14:paraId="6F1935D5" w14:textId="77777777" w:rsidR="0001459B" w:rsidRPr="0080403F" w:rsidRDefault="004E0974">
      <w:pPr>
        <w:numPr>
          <w:ilvl w:val="1"/>
          <w:numId w:val="78"/>
        </w:numPr>
        <w:spacing w:after="0"/>
        <w:ind w:hanging="360"/>
        <w:rPr>
          <w:rFonts w:ascii="Helvetica Neue" w:eastAsia="Helvetica Neue" w:hAnsi="Helvetica Neue" w:cs="Helvetica Neue"/>
        </w:rPr>
      </w:pPr>
      <w:bookmarkStart w:id="40" w:name="_2u6wntf" w:colFirst="0" w:colLast="0"/>
      <w:bookmarkEnd w:id="40"/>
      <w:r w:rsidRPr="0080403F">
        <w:rPr>
          <w:rFonts w:ascii="Helvetica Neue" w:eastAsia="Helvetica Neue" w:hAnsi="Helvetica Neue" w:cs="Helvetica Neue"/>
        </w:rPr>
        <w:t>8.13 to 8.17 (Bribery and corruption)</w:t>
      </w:r>
    </w:p>
    <w:p w14:paraId="353316EE" w14:textId="77777777" w:rsidR="0001459B" w:rsidRPr="0080403F" w:rsidRDefault="004E0974">
      <w:pPr>
        <w:numPr>
          <w:ilvl w:val="1"/>
          <w:numId w:val="78"/>
        </w:numPr>
        <w:spacing w:after="0"/>
        <w:ind w:hanging="360"/>
        <w:rPr>
          <w:rFonts w:ascii="Helvetica Neue" w:eastAsia="Helvetica Neue" w:hAnsi="Helvetica Neue" w:cs="Helvetica Neue"/>
        </w:rPr>
      </w:pPr>
      <w:bookmarkStart w:id="41" w:name="_19c6y18" w:colFirst="0" w:colLast="0"/>
      <w:bookmarkEnd w:id="41"/>
      <w:r w:rsidRPr="0080403F">
        <w:rPr>
          <w:rFonts w:ascii="Helvetica Neue" w:eastAsia="Helvetica Neue" w:hAnsi="Helvetica Neue" w:cs="Helvetica Neue"/>
        </w:rPr>
        <w:t>8.18 to 8.27 (Freedom of Information Act)</w:t>
      </w:r>
    </w:p>
    <w:p w14:paraId="04036754" w14:textId="77777777" w:rsidR="0001459B" w:rsidRPr="0080403F" w:rsidRDefault="004E0974">
      <w:pPr>
        <w:numPr>
          <w:ilvl w:val="1"/>
          <w:numId w:val="78"/>
        </w:numPr>
        <w:spacing w:after="0"/>
        <w:ind w:hanging="360"/>
        <w:rPr>
          <w:rFonts w:ascii="Helvetica Neue" w:eastAsia="Helvetica Neue" w:hAnsi="Helvetica Neue" w:cs="Helvetica Neue"/>
        </w:rPr>
      </w:pPr>
      <w:bookmarkStart w:id="42" w:name="_3tbugp1" w:colFirst="0" w:colLast="0"/>
      <w:bookmarkEnd w:id="42"/>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pPr>
        <w:numPr>
          <w:ilvl w:val="1"/>
          <w:numId w:val="78"/>
        </w:numPr>
        <w:spacing w:after="0"/>
        <w:ind w:hanging="360"/>
        <w:rPr>
          <w:rFonts w:ascii="Helvetica Neue" w:eastAsia="Helvetica Neue" w:hAnsi="Helvetica Neue" w:cs="Helvetica Neue"/>
        </w:rPr>
      </w:pPr>
      <w:bookmarkStart w:id="43" w:name="_28h4qwu" w:colFirst="0" w:colLast="0"/>
      <w:bookmarkEnd w:id="43"/>
      <w:r w:rsidRPr="0080403F">
        <w:rPr>
          <w:rFonts w:ascii="Helvetica Neue" w:eastAsia="Helvetica Neue" w:hAnsi="Helvetica Neue" w:cs="Helvetica Neue"/>
        </w:rPr>
        <w:t>8.30 to 8.31 (Official Secrets Act)</w:t>
      </w:r>
    </w:p>
    <w:p w14:paraId="3936CBB1" w14:textId="77777777" w:rsidR="0001459B" w:rsidRPr="0080403F" w:rsidRDefault="004E0974">
      <w:pPr>
        <w:numPr>
          <w:ilvl w:val="1"/>
          <w:numId w:val="78"/>
        </w:numPr>
        <w:spacing w:after="0"/>
        <w:ind w:hanging="360"/>
        <w:rPr>
          <w:rFonts w:ascii="Helvetica Neue" w:eastAsia="Helvetica Neue" w:hAnsi="Helvetica Neue" w:cs="Helvetica Neue"/>
        </w:rPr>
      </w:pPr>
      <w:bookmarkStart w:id="44" w:name="_nmf14n" w:colFirst="0" w:colLast="0"/>
      <w:bookmarkEnd w:id="44"/>
      <w:r w:rsidRPr="0080403F">
        <w:rPr>
          <w:rFonts w:ascii="Helvetica Neue" w:eastAsia="Helvetica Neue" w:hAnsi="Helvetica Neue" w:cs="Helvetica Neue"/>
        </w:rPr>
        <w:t>8.32 to 8.35 (Transfer and subcontracting)</w:t>
      </w:r>
    </w:p>
    <w:p w14:paraId="0631261D" w14:textId="77777777" w:rsidR="0001459B" w:rsidRPr="0080403F" w:rsidRDefault="004E0974">
      <w:pPr>
        <w:numPr>
          <w:ilvl w:val="1"/>
          <w:numId w:val="78"/>
        </w:numPr>
        <w:spacing w:after="0"/>
        <w:ind w:hanging="360"/>
        <w:rPr>
          <w:rFonts w:ascii="Helvetica Neue" w:eastAsia="Helvetica Neue" w:hAnsi="Helvetica Neue" w:cs="Helvetica Neue"/>
        </w:rPr>
      </w:pPr>
      <w:bookmarkStart w:id="45" w:name="_37m2jsg" w:colFirst="0" w:colLast="0"/>
      <w:bookmarkEnd w:id="45"/>
      <w:r w:rsidRPr="0080403F">
        <w:rPr>
          <w:rFonts w:ascii="Helvetica Neue" w:eastAsia="Helvetica Neue" w:hAnsi="Helvetica Neue" w:cs="Helvetica Neue"/>
        </w:rPr>
        <w:t>8.38 to 8.41 (Complaints handling and resolution)</w:t>
      </w:r>
    </w:p>
    <w:p w14:paraId="268FCDB9" w14:textId="77777777" w:rsidR="0001459B" w:rsidRPr="0080403F" w:rsidRDefault="004E0974">
      <w:pPr>
        <w:numPr>
          <w:ilvl w:val="1"/>
          <w:numId w:val="78"/>
        </w:numPr>
        <w:spacing w:after="0"/>
        <w:ind w:hanging="360"/>
        <w:rPr>
          <w:rFonts w:ascii="Helvetica Neue" w:eastAsia="Helvetica Neue" w:hAnsi="Helvetica Neue" w:cs="Helvetica Neue"/>
        </w:rPr>
      </w:pPr>
      <w:bookmarkStart w:id="46" w:name="_1mrcu09" w:colFirst="0" w:colLast="0"/>
      <w:bookmarkEnd w:id="46"/>
      <w:r w:rsidRPr="0080403F">
        <w:rPr>
          <w:rFonts w:ascii="Helvetica Neue" w:eastAsia="Helvetica Neue" w:hAnsi="Helvetica Neue" w:cs="Helvetica Neue"/>
        </w:rPr>
        <w:t>8.42 to 8.48 (Conflicts of interest and ethical walls)</w:t>
      </w:r>
    </w:p>
    <w:p w14:paraId="75D40BF8" w14:textId="77777777" w:rsidR="0001459B" w:rsidRPr="0080403F" w:rsidRDefault="004E0974">
      <w:pPr>
        <w:numPr>
          <w:ilvl w:val="1"/>
          <w:numId w:val="78"/>
        </w:numPr>
        <w:spacing w:after="0"/>
        <w:ind w:hanging="360"/>
        <w:rPr>
          <w:rFonts w:ascii="Helvetica Neue" w:eastAsia="Helvetica Neue" w:hAnsi="Helvetica Neue" w:cs="Helvetica Neue"/>
        </w:rPr>
      </w:pPr>
      <w:bookmarkStart w:id="47" w:name="_46r0co2" w:colFirst="0" w:colLast="0"/>
      <w:bookmarkEnd w:id="47"/>
      <w:r w:rsidRPr="0080403F">
        <w:rPr>
          <w:rFonts w:ascii="Helvetica Neue" w:eastAsia="Helvetica Neue" w:hAnsi="Helvetica Neue" w:cs="Helvetica Neue"/>
        </w:rPr>
        <w:t>8.49 to 8.51 (Publicity and branding)</w:t>
      </w:r>
    </w:p>
    <w:p w14:paraId="62DC1A29" w14:textId="77777777" w:rsidR="0001459B" w:rsidRPr="0080403F" w:rsidRDefault="004E0974">
      <w:pPr>
        <w:numPr>
          <w:ilvl w:val="1"/>
          <w:numId w:val="78"/>
        </w:numPr>
        <w:spacing w:after="0"/>
        <w:ind w:hanging="360"/>
        <w:rPr>
          <w:rFonts w:ascii="Helvetica Neue" w:eastAsia="Helvetica Neue" w:hAnsi="Helvetica Neue" w:cs="Helvetica Neue"/>
        </w:rPr>
      </w:pPr>
      <w:bookmarkStart w:id="48" w:name="_2lwamvv" w:colFirst="0" w:colLast="0"/>
      <w:bookmarkEnd w:id="48"/>
      <w:r w:rsidRPr="0080403F">
        <w:rPr>
          <w:rFonts w:ascii="Helvetica Neue" w:eastAsia="Helvetica Neue" w:hAnsi="Helvetica Neue" w:cs="Helvetica Neue"/>
        </w:rPr>
        <w:t>8.52 to 8.54 (Equality and diversity)</w:t>
      </w:r>
    </w:p>
    <w:p w14:paraId="30E4747B"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pPr>
        <w:numPr>
          <w:ilvl w:val="1"/>
          <w:numId w:val="78"/>
        </w:numPr>
        <w:spacing w:after="0"/>
        <w:ind w:hanging="360"/>
        <w:rPr>
          <w:rFonts w:ascii="Helvetica Neue" w:eastAsia="Helvetica Neue" w:hAnsi="Helvetica Neue" w:cs="Helvetica Neue"/>
        </w:rPr>
      </w:pPr>
      <w:bookmarkStart w:id="49" w:name="_111kx3o" w:colFirst="0" w:colLast="0"/>
      <w:bookmarkEnd w:id="49"/>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pPr>
        <w:numPr>
          <w:ilvl w:val="1"/>
          <w:numId w:val="78"/>
        </w:numPr>
        <w:spacing w:after="0"/>
        <w:ind w:hanging="360"/>
        <w:rPr>
          <w:rFonts w:ascii="Helvetica Neue" w:eastAsia="Helvetica Neue" w:hAnsi="Helvetica Neue" w:cs="Helvetica Neue"/>
        </w:rPr>
      </w:pPr>
      <w:bookmarkStart w:id="50" w:name="_3l18frh" w:colFirst="0" w:colLast="0"/>
      <w:bookmarkEnd w:id="50"/>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pPr>
        <w:numPr>
          <w:ilvl w:val="1"/>
          <w:numId w:val="78"/>
        </w:numPr>
        <w:spacing w:after="0"/>
        <w:ind w:hanging="360"/>
        <w:rPr>
          <w:rFonts w:ascii="Helvetica Neue" w:eastAsia="Helvetica Neue" w:hAnsi="Helvetica Neue" w:cs="Helvetica Neue"/>
        </w:rPr>
      </w:pPr>
      <w:bookmarkStart w:id="51" w:name="_206ipza" w:colFirst="0" w:colLast="0"/>
      <w:bookmarkEnd w:id="51"/>
      <w:r w:rsidRPr="0080403F">
        <w:rPr>
          <w:rFonts w:ascii="Helvetica Neue" w:eastAsia="Helvetica Neue" w:hAnsi="Helvetica Neue" w:cs="Helvetica Neue"/>
        </w:rPr>
        <w:t xml:space="preserve">8.78 to 8.86 (Confidentiality) </w:t>
      </w:r>
    </w:p>
    <w:p w14:paraId="551A0CA2"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pPr>
        <w:numPr>
          <w:ilvl w:val="1"/>
          <w:numId w:val="78"/>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pPr>
        <w:numPr>
          <w:ilvl w:val="0"/>
          <w:numId w:val="78"/>
        </w:numPr>
        <w:spacing w:after="0"/>
        <w:ind w:hanging="724"/>
        <w:rPr>
          <w:rFonts w:ascii="Helvetica Neue" w:eastAsia="Helvetica Neue" w:hAnsi="Helvetica Neue" w:cs="Helvetica Neue"/>
        </w:rPr>
      </w:pPr>
      <w:bookmarkStart w:id="52" w:name="_4k668n3" w:colFirst="0" w:colLast="0"/>
      <w:bookmarkEnd w:id="52"/>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pPr>
        <w:numPr>
          <w:ilvl w:val="1"/>
          <w:numId w:val="78"/>
        </w:numPr>
        <w:ind w:hanging="360"/>
        <w:rPr>
          <w:rFonts w:ascii="Helvetica Neue" w:eastAsia="Helvetica Neue" w:hAnsi="Helvetica Neue" w:cs="Helvetica Neue"/>
        </w:rPr>
      </w:pPr>
      <w:bookmarkStart w:id="53" w:name="_2zbgiuw" w:colFirst="0" w:colLast="0"/>
      <w:bookmarkEnd w:id="53"/>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pPr>
        <w:numPr>
          <w:ilvl w:val="1"/>
          <w:numId w:val="78"/>
        </w:numPr>
        <w:ind w:hanging="360"/>
        <w:rPr>
          <w:rFonts w:ascii="Helvetica Neue" w:eastAsia="Helvetica Neue" w:hAnsi="Helvetica Neue" w:cs="Helvetica Neue"/>
        </w:rPr>
      </w:pPr>
      <w:bookmarkStart w:id="54" w:name="_1egqt2p" w:colFirst="0" w:colLast="0"/>
      <w:bookmarkEnd w:id="54"/>
      <w:r w:rsidRPr="0080403F">
        <w:rPr>
          <w:rFonts w:ascii="Helvetica Neue" w:eastAsia="Helvetica Neue" w:hAnsi="Helvetica Neue" w:cs="Helvetica Neue"/>
        </w:rPr>
        <w:lastRenderedPageBreak/>
        <w:t>a reference to ‘CCS’ will be a reference to ‘the Buyer’</w:t>
      </w:r>
    </w:p>
    <w:p w14:paraId="0D0D1526" w14:textId="77777777" w:rsidR="0001459B" w:rsidRPr="0080403F" w:rsidRDefault="004E0974">
      <w:pPr>
        <w:numPr>
          <w:ilvl w:val="1"/>
          <w:numId w:val="78"/>
        </w:numPr>
        <w:ind w:hanging="360"/>
        <w:rPr>
          <w:rFonts w:ascii="Helvetica Neue" w:eastAsia="Helvetica Neue" w:hAnsi="Helvetica Neue" w:cs="Helvetica Neue"/>
        </w:rPr>
      </w:pPr>
      <w:bookmarkStart w:id="55" w:name="_3ygebqi" w:colFirst="0" w:colLast="0"/>
      <w:bookmarkEnd w:id="55"/>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pPr>
        <w:numPr>
          <w:ilvl w:val="0"/>
          <w:numId w:val="78"/>
        </w:numPr>
        <w:spacing w:after="0"/>
        <w:ind w:hanging="724"/>
        <w:rPr>
          <w:rFonts w:ascii="Helvetica Neue" w:eastAsia="Helvetica Neue" w:hAnsi="Helvetica Neue" w:cs="Helvetica Neue"/>
        </w:rPr>
      </w:pPr>
      <w:bookmarkStart w:id="56" w:name="_2dlolyb" w:colFirst="0" w:colLast="0"/>
      <w:bookmarkEnd w:id="56"/>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pPr>
        <w:numPr>
          <w:ilvl w:val="0"/>
          <w:numId w:val="78"/>
        </w:numPr>
        <w:spacing w:after="0"/>
        <w:ind w:hanging="724"/>
        <w:rPr>
          <w:rFonts w:ascii="Helvetica Neue" w:eastAsia="Helvetica Neue" w:hAnsi="Helvetica Neue" w:cs="Helvetica Neue"/>
        </w:rPr>
      </w:pPr>
      <w:bookmarkStart w:id="57" w:name="_sqyw64" w:colFirst="0" w:colLast="0"/>
      <w:bookmarkEnd w:id="57"/>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58" w:name="_Toc12278075"/>
      <w:r w:rsidRPr="009E4569">
        <w:rPr>
          <w:rFonts w:ascii="Helvetica Neue" w:eastAsia="Helvetica Neue" w:hAnsi="Helvetica Neue" w:cs="Helvetica Neue"/>
          <w:color w:val="000000"/>
          <w:sz w:val="28"/>
          <w:szCs w:val="28"/>
        </w:rPr>
        <w:t>3. Supply of services</w:t>
      </w:r>
      <w:bookmarkEnd w:id="58"/>
    </w:p>
    <w:p w14:paraId="4A577714" w14:textId="77777777" w:rsidR="00920596" w:rsidRPr="009E4569" w:rsidRDefault="00920596" w:rsidP="009E4569">
      <w:pPr>
        <w:rPr>
          <w:rFonts w:ascii="Helvetica Neue" w:hAnsi="Helvetica Neue"/>
        </w:rPr>
      </w:pPr>
    </w:p>
    <w:p w14:paraId="030A76BA" w14:textId="77777777"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59" w:name="_Toc12278076"/>
      <w:r w:rsidRPr="009E4569">
        <w:rPr>
          <w:rFonts w:ascii="Helvetica Neue" w:eastAsia="Helvetica Neue" w:hAnsi="Helvetica Neue" w:cs="Helvetica Neue"/>
          <w:color w:val="000000"/>
          <w:sz w:val="28"/>
          <w:szCs w:val="28"/>
        </w:rPr>
        <w:t>4. Supplier staff</w:t>
      </w:r>
      <w:bookmarkEnd w:id="59"/>
    </w:p>
    <w:p w14:paraId="1E31CA2E" w14:textId="77777777" w:rsidR="00920596" w:rsidRPr="009E4569" w:rsidRDefault="00920596" w:rsidP="009E4569">
      <w:pPr>
        <w:rPr>
          <w:rFonts w:ascii="Helvetica Neue" w:hAnsi="Helvetica Neue"/>
        </w:rPr>
      </w:pPr>
    </w:p>
    <w:p w14:paraId="5EE7F31E"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may substitute any Supplier Staff </w:t>
      </w:r>
      <w:proofErr w:type="gramStart"/>
      <w:r w:rsidRPr="0080403F">
        <w:rPr>
          <w:rFonts w:ascii="Helvetica Neue" w:eastAsia="Helvetica Neue" w:hAnsi="Helvetica Neue" w:cs="Helvetica Neue"/>
        </w:rPr>
        <w:t>as long as</w:t>
      </w:r>
      <w:proofErr w:type="gramEnd"/>
      <w:r w:rsidRPr="0080403F">
        <w:rPr>
          <w:rFonts w:ascii="Helvetica Neue" w:eastAsia="Helvetica Neue" w:hAnsi="Helvetica Neue" w:cs="Helvetica Neue"/>
        </w:rPr>
        <w:t xml:space="preserve"> they have the equivalent experience and qualifications to the substituted staff member.</w:t>
      </w:r>
    </w:p>
    <w:p w14:paraId="1F7ACD46"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Buyer may End this Call-Off Contract for Material Breach if the Supplier is delivering the Services Inside IR35.</w:t>
      </w:r>
    </w:p>
    <w:p w14:paraId="3C0946B5"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60" w:name="_Toc12278077"/>
      <w:r w:rsidRPr="0080403F">
        <w:rPr>
          <w:rFonts w:ascii="Helvetica Neue" w:eastAsia="Helvetica Neue" w:hAnsi="Helvetica Neue" w:cs="Helvetica Neue"/>
          <w:color w:val="000000"/>
          <w:sz w:val="28"/>
          <w:szCs w:val="28"/>
        </w:rPr>
        <w:t>5. Due diligence</w:t>
      </w:r>
      <w:bookmarkEnd w:id="60"/>
    </w:p>
    <w:p w14:paraId="06EAD15F" w14:textId="77777777" w:rsidR="00920596" w:rsidRPr="009E4569" w:rsidRDefault="00920596" w:rsidP="009E4569">
      <w:pPr>
        <w:rPr>
          <w:rFonts w:ascii="Helvetica Neue" w:hAnsi="Helvetica Neue"/>
        </w:rPr>
      </w:pPr>
    </w:p>
    <w:p w14:paraId="3B5E36FD" w14:textId="77777777" w:rsidR="0001459B" w:rsidRPr="0080403F" w:rsidRDefault="004E0974">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61" w:name="_Toc12278078"/>
      <w:r w:rsidRPr="0080403F">
        <w:rPr>
          <w:rFonts w:ascii="Helvetica Neue" w:eastAsia="Helvetica Neue" w:hAnsi="Helvetica Neue" w:cs="Helvetica Neue"/>
          <w:color w:val="000000"/>
          <w:sz w:val="28"/>
          <w:szCs w:val="28"/>
        </w:rPr>
        <w:t>6. Business continuity and disaster recovery</w:t>
      </w:r>
      <w:bookmarkEnd w:id="61"/>
    </w:p>
    <w:p w14:paraId="7E420312" w14:textId="77777777" w:rsidR="00920596" w:rsidRPr="009E4569" w:rsidRDefault="00920596" w:rsidP="009E4569">
      <w:pPr>
        <w:rPr>
          <w:rFonts w:ascii="Helvetica Neue" w:hAnsi="Helvetica Neue"/>
        </w:rPr>
      </w:pPr>
    </w:p>
    <w:p w14:paraId="60BF5376"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62" w:name="_Toc12278079"/>
      <w:r w:rsidRPr="0080403F">
        <w:rPr>
          <w:rFonts w:ascii="Helvetica Neue" w:eastAsia="Helvetica Neue" w:hAnsi="Helvetica Neue" w:cs="Helvetica Neue"/>
          <w:color w:val="000000"/>
          <w:sz w:val="28"/>
          <w:szCs w:val="28"/>
        </w:rPr>
        <w:t>7. Payment, VAT and Call-Off Contract charges</w:t>
      </w:r>
      <w:bookmarkEnd w:id="62"/>
    </w:p>
    <w:p w14:paraId="35CC70CD" w14:textId="77777777" w:rsidR="00920596" w:rsidRPr="009E4569" w:rsidRDefault="00920596" w:rsidP="009E4569">
      <w:pPr>
        <w:rPr>
          <w:rFonts w:ascii="Helvetica Neue" w:hAnsi="Helvetica Neue"/>
        </w:rPr>
      </w:pPr>
    </w:p>
    <w:p w14:paraId="7014F44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Buyer must pay the Charges following clauses 7.2 to 7.11 for the Supplier’s delivery of the Services.</w:t>
      </w:r>
    </w:p>
    <w:p w14:paraId="6EEB4CFC"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Supplier enters into a </w:t>
      </w:r>
      <w:proofErr w:type="gramStart"/>
      <w:r w:rsidRPr="0080403F">
        <w:rPr>
          <w:rFonts w:ascii="Helvetica Neue" w:eastAsia="Helvetica Neue" w:hAnsi="Helvetica Neue" w:cs="Helvetica Neue"/>
        </w:rPr>
        <w:t>Subcontract</w:t>
      </w:r>
      <w:proofErr w:type="gramEnd"/>
      <w:r w:rsidRPr="0080403F">
        <w:rPr>
          <w:rFonts w:ascii="Helvetica Neue" w:eastAsia="Helvetica Neue" w:hAnsi="Helvetica Neue" w:cs="Helvetica Neue"/>
        </w:rPr>
        <w:t xml:space="preserve"> it must ensure that a provision is included in each Subcontract which specifies that payment must be made to the Subcontractor within 30 days of receipt of a valid invoice.</w:t>
      </w:r>
    </w:p>
    <w:p w14:paraId="61097F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63" w:name="_Toc12278080"/>
      <w:r w:rsidRPr="009E4569">
        <w:rPr>
          <w:rFonts w:ascii="Helvetica Neue" w:eastAsia="Helvetica Neue" w:hAnsi="Helvetica Neue" w:cs="Helvetica Neue"/>
          <w:color w:val="000000"/>
          <w:sz w:val="28"/>
          <w:szCs w:val="28"/>
        </w:rPr>
        <w:lastRenderedPageBreak/>
        <w:t>8. Recovery of sums due and right of set-off</w:t>
      </w:r>
      <w:bookmarkEnd w:id="63"/>
    </w:p>
    <w:p w14:paraId="0954C502" w14:textId="77777777" w:rsidR="00920596" w:rsidRPr="009E4569" w:rsidRDefault="00920596">
      <w:pPr>
        <w:rPr>
          <w:rFonts w:ascii="Helvetica Neue" w:hAnsi="Helvetica Neue"/>
        </w:rPr>
      </w:pPr>
    </w:p>
    <w:p w14:paraId="48019A30" w14:textId="4E2E2D12" w:rsidR="0001459B" w:rsidRPr="0080403F" w:rsidRDefault="004E0974">
      <w:pPr>
        <w:numPr>
          <w:ilvl w:val="0"/>
          <w:numId w:val="104"/>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64" w:name="_Toc12278081"/>
      <w:r w:rsidRPr="0080403F">
        <w:rPr>
          <w:rFonts w:ascii="Helvetica Neue" w:eastAsia="Helvetica Neue" w:hAnsi="Helvetica Neue" w:cs="Helvetica Neue"/>
          <w:color w:val="000000"/>
          <w:sz w:val="28"/>
          <w:szCs w:val="28"/>
        </w:rPr>
        <w:t>9. Insurance</w:t>
      </w:r>
      <w:bookmarkEnd w:id="64"/>
    </w:p>
    <w:p w14:paraId="38739FBB" w14:textId="77777777" w:rsidR="00920596" w:rsidRPr="009E4569" w:rsidRDefault="00920596" w:rsidP="009E4569">
      <w:pPr>
        <w:rPr>
          <w:rFonts w:ascii="Helvetica Neue" w:hAnsi="Helvetica Neue"/>
        </w:rPr>
      </w:pPr>
    </w:p>
    <w:p w14:paraId="0801097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w:t>
      </w:r>
      <w:proofErr w:type="gramStart"/>
      <w:r w:rsidRPr="0080403F">
        <w:rPr>
          <w:rFonts w:ascii="Helvetica Neue" w:eastAsia="Helvetica Neue" w:hAnsi="Helvetica Neue" w:cs="Helvetica Neue"/>
        </w:rPr>
        <w:t>employers</w:t>
      </w:r>
      <w:proofErr w:type="gramEnd"/>
      <w:r w:rsidRPr="0080403F">
        <w:rPr>
          <w:rFonts w:ascii="Helvetica Neue" w:eastAsia="Helvetica Neue" w:hAnsi="Helvetica Neue" w:cs="Helvetica Neue"/>
        </w:rPr>
        <w:t xml:space="preserve">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w:t>
      </w:r>
      <w:r w:rsidRPr="0080403F">
        <w:rPr>
          <w:rFonts w:ascii="Helvetica Neue" w:eastAsia="Helvetica Neue" w:hAnsi="Helvetica Neue" w:cs="Helvetica Neue"/>
        </w:rPr>
        <w:lastRenderedPageBreak/>
        <w:t xml:space="preserve">insurances </w:t>
      </w:r>
    </w:p>
    <w:p w14:paraId="3702BAD2"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65" w:name="_Toc12278082"/>
      <w:r w:rsidRPr="0080403F">
        <w:rPr>
          <w:rFonts w:ascii="Helvetica Neue" w:eastAsia="Helvetica Neue" w:hAnsi="Helvetica Neue" w:cs="Helvetica Neue"/>
          <w:color w:val="000000"/>
          <w:sz w:val="28"/>
          <w:szCs w:val="28"/>
        </w:rPr>
        <w:t>10. Confidentiality</w:t>
      </w:r>
      <w:bookmarkEnd w:id="65"/>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66" w:name="_Toc12278083"/>
      <w:r w:rsidRPr="0080403F">
        <w:rPr>
          <w:rFonts w:ascii="Helvetica Neue" w:eastAsia="Helvetica Neue" w:hAnsi="Helvetica Neue" w:cs="Helvetica Neue"/>
          <w:color w:val="000000"/>
          <w:sz w:val="28"/>
          <w:szCs w:val="28"/>
        </w:rPr>
        <w:t>11. Intellectual Property Rights</w:t>
      </w:r>
      <w:bookmarkEnd w:id="66"/>
    </w:p>
    <w:p w14:paraId="138C4379" w14:textId="77777777" w:rsidR="00920596" w:rsidRPr="009E4569" w:rsidRDefault="00920596" w:rsidP="009E4569">
      <w:pPr>
        <w:rPr>
          <w:rFonts w:ascii="Helvetica Neue" w:hAnsi="Helvetica Neue"/>
        </w:rPr>
      </w:pPr>
    </w:p>
    <w:p w14:paraId="4D9698AE"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lastRenderedPageBreak/>
        <w:t xml:space="preserve">Supplier’s performance of the Services </w:t>
      </w:r>
    </w:p>
    <w:p w14:paraId="09585CF9"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substitute Services of equivalent functionality and performance, to avoid the infringement or the alleged infringement, </w:t>
      </w:r>
      <w:proofErr w:type="gramStart"/>
      <w:r w:rsidRPr="0080403F">
        <w:rPr>
          <w:rFonts w:ascii="Helvetica Neue" w:eastAsia="Helvetica Neue" w:hAnsi="Helvetica Neue" w:cs="Helvetica Neue"/>
        </w:rPr>
        <w:t>as long as</w:t>
      </w:r>
      <w:proofErr w:type="gramEnd"/>
      <w:r w:rsidRPr="0080403F">
        <w:rPr>
          <w:rFonts w:ascii="Helvetica Neue" w:eastAsia="Helvetica Neue" w:hAnsi="Helvetica Neue" w:cs="Helvetica Neue"/>
        </w:rPr>
        <w:t xml:space="preserve"> there is no additional cost or burden to the Buyer</w:t>
      </w:r>
    </w:p>
    <w:p w14:paraId="2EE1BC6E"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67" w:name="_Toc12278084"/>
      <w:r w:rsidRPr="0080403F">
        <w:rPr>
          <w:rFonts w:ascii="Helvetica Neue" w:eastAsia="Helvetica Neue" w:hAnsi="Helvetica Neue" w:cs="Helvetica Neue"/>
          <w:color w:val="000000"/>
          <w:sz w:val="28"/>
          <w:szCs w:val="28"/>
        </w:rPr>
        <w:t>12. Protection of information</w:t>
      </w:r>
      <w:bookmarkEnd w:id="67"/>
    </w:p>
    <w:p w14:paraId="520D870D" w14:textId="77777777" w:rsidR="00920596" w:rsidRPr="009E4569" w:rsidRDefault="00920596" w:rsidP="009E4569">
      <w:pPr>
        <w:rPr>
          <w:rFonts w:ascii="Helvetica Neue" w:hAnsi="Helvetica Neue"/>
        </w:rPr>
      </w:pPr>
    </w:p>
    <w:p w14:paraId="414208E2"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lastRenderedPageBreak/>
        <w:t>providing the Buyer with any information requested by the Data Subject</w:t>
      </w:r>
    </w:p>
    <w:p w14:paraId="7685EC4F" w14:textId="2D0E9CC3"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68" w:name="_Toc12278085"/>
      <w:r w:rsidRPr="0080403F">
        <w:rPr>
          <w:rFonts w:ascii="Helvetica Neue" w:eastAsia="Helvetica Neue" w:hAnsi="Helvetica Neue" w:cs="Helvetica Neue"/>
          <w:color w:val="000000"/>
          <w:sz w:val="28"/>
          <w:szCs w:val="28"/>
        </w:rPr>
        <w:t>13. Buyer data</w:t>
      </w:r>
      <w:bookmarkEnd w:id="68"/>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20">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21">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22">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3">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pPr>
        <w:numPr>
          <w:ilvl w:val="1"/>
          <w:numId w:val="48"/>
        </w:numPr>
        <w:ind w:hanging="360"/>
        <w:rPr>
          <w:rFonts w:ascii="Helvetica Neue" w:eastAsia="Helvetica Neue" w:hAnsi="Helvetica Neue" w:cs="Helvetica Neue"/>
        </w:rPr>
      </w:pPr>
      <w:bookmarkStart w:id="69" w:name="_43ky6rz" w:colFirst="0" w:colLast="0"/>
      <w:bookmarkEnd w:id="69"/>
      <w:r w:rsidRPr="0080403F">
        <w:rPr>
          <w:rFonts w:ascii="Helvetica Neue" w:eastAsia="Helvetica Neue" w:hAnsi="Helvetica Neue" w:cs="Helvetica Neue"/>
        </w:rPr>
        <w:t xml:space="preserve">the National Cyber Security Centre’s (NCSC) information risk management guidance, available at </w:t>
      </w:r>
      <w:hyperlink r:id="rId24">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5">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6">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7">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8">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9">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70" w:name="_Toc12278086"/>
      <w:r w:rsidRPr="0080403F">
        <w:rPr>
          <w:rFonts w:ascii="Helvetica Neue" w:eastAsia="Helvetica Neue" w:hAnsi="Helvetica Neue" w:cs="Helvetica Neue"/>
          <w:color w:val="000000"/>
          <w:sz w:val="28"/>
          <w:szCs w:val="28"/>
        </w:rPr>
        <w:t>14. Standards and quality</w:t>
      </w:r>
      <w:bookmarkEnd w:id="70"/>
    </w:p>
    <w:p w14:paraId="7F7CC7A1" w14:textId="77777777" w:rsidR="00920596" w:rsidRPr="009E4569" w:rsidRDefault="00920596" w:rsidP="009E4569">
      <w:pPr>
        <w:rPr>
          <w:rFonts w:ascii="Helvetica Neue" w:hAnsi="Helvetica Neue"/>
        </w:rPr>
      </w:pPr>
    </w:p>
    <w:p w14:paraId="7D8E3781"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0A54F1">
      <w:pPr>
        <w:numPr>
          <w:ilvl w:val="0"/>
          <w:numId w:val="66"/>
        </w:numPr>
        <w:ind w:hanging="724"/>
        <w:rPr>
          <w:rFonts w:ascii="Helvetica Neue" w:eastAsia="Helvetica Neue" w:hAnsi="Helvetica Neue" w:cs="Helvetica Neue"/>
        </w:rPr>
      </w:pPr>
      <w:hyperlink r:id="rId30">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31">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2">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71" w:name="_Toc12278087"/>
      <w:r w:rsidRPr="0080403F">
        <w:rPr>
          <w:rFonts w:ascii="Helvetica Neue" w:eastAsia="Helvetica Neue" w:hAnsi="Helvetica Neue" w:cs="Helvetica Neue"/>
          <w:color w:val="000000"/>
          <w:sz w:val="28"/>
          <w:szCs w:val="28"/>
        </w:rPr>
        <w:t>15. Open source</w:t>
      </w:r>
      <w:bookmarkEnd w:id="71"/>
    </w:p>
    <w:p w14:paraId="65F441BD" w14:textId="77777777" w:rsidR="00920596" w:rsidRPr="009E4569" w:rsidRDefault="00920596" w:rsidP="009E4569">
      <w:pPr>
        <w:rPr>
          <w:rFonts w:ascii="Helvetica Neue" w:hAnsi="Helvetica Neue"/>
        </w:rPr>
      </w:pPr>
    </w:p>
    <w:p w14:paraId="1623FF7C" w14:textId="77777777"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72" w:name="_Toc12278088"/>
      <w:r w:rsidRPr="0080403F">
        <w:rPr>
          <w:rFonts w:ascii="Helvetica Neue" w:eastAsia="Helvetica Neue" w:hAnsi="Helvetica Neue" w:cs="Helvetica Neue"/>
          <w:color w:val="000000"/>
          <w:sz w:val="28"/>
          <w:szCs w:val="28"/>
        </w:rPr>
        <w:lastRenderedPageBreak/>
        <w:t>16. Security</w:t>
      </w:r>
      <w:bookmarkEnd w:id="72"/>
    </w:p>
    <w:p w14:paraId="2B94EF08" w14:textId="77777777" w:rsidR="00920596" w:rsidRPr="009E4569" w:rsidRDefault="00920596" w:rsidP="009E4569">
      <w:pPr>
        <w:rPr>
          <w:rFonts w:ascii="Helvetica Neue" w:hAnsi="Helvetica Neue"/>
        </w:rPr>
      </w:pPr>
    </w:p>
    <w:p w14:paraId="2127D365"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3">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73" w:name="_Toc12278089"/>
      <w:r w:rsidRPr="0080403F">
        <w:rPr>
          <w:rFonts w:ascii="Helvetica Neue" w:eastAsia="Helvetica Neue" w:hAnsi="Helvetica Neue" w:cs="Helvetica Neue"/>
          <w:color w:val="000000"/>
          <w:sz w:val="28"/>
          <w:szCs w:val="28"/>
        </w:rPr>
        <w:t>17. Guarantee</w:t>
      </w:r>
      <w:bookmarkEnd w:id="73"/>
    </w:p>
    <w:p w14:paraId="59DB1E2D" w14:textId="77777777" w:rsidR="00920596" w:rsidRPr="009E4569" w:rsidRDefault="00920596" w:rsidP="009E4569">
      <w:pPr>
        <w:rPr>
          <w:rFonts w:ascii="Helvetica Neue" w:hAnsi="Helvetica Neue"/>
        </w:rPr>
      </w:pPr>
    </w:p>
    <w:p w14:paraId="1DB795A1" w14:textId="77777777" w:rsidR="0001459B" w:rsidRPr="0080403F" w:rsidRDefault="004E0974">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 xml:space="preserve">an executed Guarantee in the form at Schedule 5 </w:t>
      </w:r>
    </w:p>
    <w:p w14:paraId="79F7E328" w14:textId="4D78A392"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74" w:name="_Toc12278090"/>
      <w:r w:rsidRPr="0080403F">
        <w:rPr>
          <w:rFonts w:ascii="Helvetica Neue" w:eastAsia="Helvetica Neue" w:hAnsi="Helvetica Neue" w:cs="Helvetica Neue"/>
          <w:color w:val="000000"/>
          <w:sz w:val="28"/>
          <w:szCs w:val="28"/>
        </w:rPr>
        <w:t>18. Ending the Call-Off Contract</w:t>
      </w:r>
      <w:bookmarkEnd w:id="74"/>
    </w:p>
    <w:p w14:paraId="67A6A6CE" w14:textId="77777777" w:rsidR="00920596" w:rsidRPr="009E4569" w:rsidRDefault="00920596" w:rsidP="009E4569">
      <w:pPr>
        <w:rPr>
          <w:rFonts w:ascii="Helvetica Neue" w:hAnsi="Helvetica Neue"/>
        </w:rPr>
      </w:pPr>
    </w:p>
    <w:p w14:paraId="632CDF6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 xml:space="preserve">the other Party ceases or threatens to cease to carry </w:t>
      </w:r>
      <w:proofErr w:type="gramStart"/>
      <w:r w:rsidRPr="0080403F">
        <w:rPr>
          <w:rFonts w:ascii="Helvetica Neue" w:eastAsia="Helvetica Neue" w:hAnsi="Helvetica Neue" w:cs="Helvetica Neue"/>
        </w:rPr>
        <w:t>on the whole</w:t>
      </w:r>
      <w:proofErr w:type="gramEnd"/>
      <w:r w:rsidRPr="0080403F">
        <w:rPr>
          <w:rFonts w:ascii="Helvetica Neue" w:eastAsia="Helvetica Neue" w:hAnsi="Helvetica Neue" w:cs="Helvetica Neue"/>
        </w:rPr>
        <w:t xml:space="preserve"> or any material part of its business</w:t>
      </w:r>
    </w:p>
    <w:p w14:paraId="3033DC41"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w:t>
      </w:r>
      <w:r w:rsidRPr="0080403F">
        <w:rPr>
          <w:rFonts w:ascii="Helvetica Neue" w:eastAsia="Helvetica Neue" w:hAnsi="Helvetica Neue" w:cs="Helvetica Neue"/>
        </w:rPr>
        <w:lastRenderedPageBreak/>
        <w:t>the Order Form.</w:t>
      </w:r>
    </w:p>
    <w:p w14:paraId="50957AC3" w14:textId="70042760"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75" w:name="_Toc12278091"/>
      <w:r w:rsidRPr="0080403F">
        <w:rPr>
          <w:rFonts w:ascii="Helvetica Neue" w:eastAsia="Helvetica Neue" w:hAnsi="Helvetica Neue" w:cs="Helvetica Neue"/>
          <w:color w:val="000000"/>
          <w:sz w:val="28"/>
          <w:szCs w:val="28"/>
        </w:rPr>
        <w:t>19. Consequences of suspension, ending and expiry</w:t>
      </w:r>
      <w:bookmarkEnd w:id="75"/>
    </w:p>
    <w:p w14:paraId="4EA8BB41" w14:textId="77777777" w:rsidR="00920596" w:rsidRPr="009E4569" w:rsidRDefault="00920596" w:rsidP="009E4569">
      <w:pPr>
        <w:rPr>
          <w:rFonts w:ascii="Helvetica Neue" w:hAnsi="Helvetica Neue"/>
        </w:rPr>
      </w:pPr>
    </w:p>
    <w:p w14:paraId="5CE96BA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destroy all copies of the Buyer Data when they receive the Buyer’s written instructions </w:t>
      </w:r>
      <w:r w:rsidRPr="0080403F">
        <w:rPr>
          <w:rFonts w:ascii="Helvetica Neue" w:eastAsia="Helvetica Neue" w:hAnsi="Helvetica Neue" w:cs="Helvetica Neue"/>
        </w:rPr>
        <w:lastRenderedPageBreak/>
        <w:t>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Each Party will return </w:t>
      </w:r>
      <w:proofErr w:type="gramStart"/>
      <w:r w:rsidRPr="0080403F">
        <w:rPr>
          <w:rFonts w:ascii="Helvetica Neue" w:eastAsia="Helvetica Neue" w:hAnsi="Helvetica Neue" w:cs="Helvetica Neue"/>
        </w:rPr>
        <w:t>all of</w:t>
      </w:r>
      <w:proofErr w:type="gramEnd"/>
      <w:r w:rsidRPr="0080403F">
        <w:rPr>
          <w:rFonts w:ascii="Helvetica Neue" w:eastAsia="Helvetica Neue" w:hAnsi="Helvetica Neue" w:cs="Helvetica Neue"/>
        </w:rPr>
        <w:t xml:space="preserve"> the other Party’s Confidential Information and confirm this has been done, unless there is a legal requirement to keep it or this Call-Off Contract states otherwise.</w:t>
      </w:r>
    </w:p>
    <w:p w14:paraId="78654374" w14:textId="23F0013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76" w:name="_Toc12278092"/>
      <w:r w:rsidRPr="0080403F">
        <w:rPr>
          <w:rFonts w:ascii="Helvetica Neue" w:eastAsia="Helvetica Neue" w:hAnsi="Helvetica Neue" w:cs="Helvetica Neue"/>
          <w:color w:val="000000"/>
          <w:sz w:val="28"/>
          <w:szCs w:val="28"/>
        </w:rPr>
        <w:t>20. Notices</w:t>
      </w:r>
      <w:bookmarkEnd w:id="76"/>
    </w:p>
    <w:p w14:paraId="69BE4670" w14:textId="77777777" w:rsidR="00920596" w:rsidRPr="009E4569" w:rsidRDefault="00920596" w:rsidP="009E4569">
      <w:pPr>
        <w:rPr>
          <w:rFonts w:ascii="Helvetica Neue" w:hAnsi="Helvetica Neue"/>
        </w:rPr>
      </w:pPr>
    </w:p>
    <w:p w14:paraId="3AD9C27C" w14:textId="77777777"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77" w:name="_Toc12278093"/>
      <w:r w:rsidRPr="0080403F">
        <w:rPr>
          <w:rFonts w:ascii="Helvetica Neue" w:eastAsia="Helvetica Neue" w:hAnsi="Helvetica Neue" w:cs="Helvetica Neue"/>
          <w:color w:val="000000"/>
          <w:sz w:val="28"/>
          <w:szCs w:val="28"/>
        </w:rPr>
        <w:t>21. Exit plan</w:t>
      </w:r>
      <w:bookmarkEnd w:id="77"/>
    </w:p>
    <w:p w14:paraId="57667C08" w14:textId="77777777" w:rsidR="00920596" w:rsidRPr="009E4569" w:rsidRDefault="00920596" w:rsidP="009E4569">
      <w:pPr>
        <w:rPr>
          <w:rFonts w:ascii="Helvetica Neue" w:hAnsi="Helvetica Neue"/>
        </w:rPr>
      </w:pPr>
    </w:p>
    <w:p w14:paraId="323A83B4"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 xml:space="preserve">When requested, the Supplier will help the Buyer to migrate the Services to a replacement supplier in line with the exit plan. This will be at the Supplier’s own expense if the Call-Off </w:t>
      </w:r>
      <w:r w:rsidRPr="0080403F">
        <w:rPr>
          <w:rFonts w:ascii="Helvetica Neue" w:eastAsia="Helvetica Neue" w:hAnsi="Helvetica Neue" w:cs="Helvetica Neue"/>
        </w:rPr>
        <w:lastRenderedPageBreak/>
        <w:t>Contract Ended before the Expiry Date due to Supplier cause.</w:t>
      </w:r>
    </w:p>
    <w:p w14:paraId="3EE3A97F"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it enables the Buyer to meet its obligations under the Technology Code </w:t>
      </w:r>
      <w:proofErr w:type="gramStart"/>
      <w:r w:rsidRPr="0080403F">
        <w:rPr>
          <w:rFonts w:ascii="Helvetica Neue" w:eastAsia="Helvetica Neue" w:hAnsi="Helvetica Neue" w:cs="Helvetica Neue"/>
        </w:rPr>
        <w:t>Of</w:t>
      </w:r>
      <w:proofErr w:type="gramEnd"/>
      <w:r w:rsidRPr="0080403F">
        <w:rPr>
          <w:rFonts w:ascii="Helvetica Neue" w:eastAsia="Helvetica Neue" w:hAnsi="Helvetica Neue" w:cs="Helvetica Neue"/>
        </w:rPr>
        <w:t xml:space="preserve"> Practice</w:t>
      </w:r>
    </w:p>
    <w:p w14:paraId="3A5887C3" w14:textId="77777777" w:rsidR="0001459B" w:rsidRPr="0080403F" w:rsidRDefault="004E0974">
      <w:pPr>
        <w:numPr>
          <w:ilvl w:val="0"/>
          <w:numId w:val="69"/>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w:t>
      </w:r>
      <w:r w:rsidRPr="0080403F">
        <w:rPr>
          <w:rFonts w:ascii="Helvetica Neue" w:eastAsia="Helvetica Neue" w:hAnsi="Helvetica Neue" w:cs="Helvetica Neue"/>
        </w:rPr>
        <w:lastRenderedPageBreak/>
        <w:t xml:space="preserve">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78" w:name="_Toc12278094"/>
      <w:r w:rsidRPr="0080403F">
        <w:rPr>
          <w:rFonts w:ascii="Helvetica Neue" w:eastAsia="Helvetica Neue" w:hAnsi="Helvetica Neue" w:cs="Helvetica Neue"/>
          <w:color w:val="000000"/>
          <w:sz w:val="28"/>
          <w:szCs w:val="28"/>
        </w:rPr>
        <w:t>22. Handover to replacement supplier</w:t>
      </w:r>
      <w:bookmarkEnd w:id="78"/>
    </w:p>
    <w:p w14:paraId="6FFE54B7" w14:textId="77777777" w:rsidR="00920596" w:rsidRPr="009E4569" w:rsidRDefault="00920596" w:rsidP="009E4569">
      <w:pPr>
        <w:rPr>
          <w:rFonts w:ascii="Helvetica Neue" w:hAnsi="Helvetica Neue"/>
        </w:rPr>
      </w:pPr>
    </w:p>
    <w:p w14:paraId="651B2777"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79" w:name="_Toc12278095"/>
      <w:r w:rsidRPr="0080403F">
        <w:rPr>
          <w:rFonts w:ascii="Helvetica Neue" w:eastAsia="Helvetica Neue" w:hAnsi="Helvetica Neue" w:cs="Helvetica Neue"/>
          <w:color w:val="000000"/>
          <w:sz w:val="28"/>
          <w:szCs w:val="28"/>
        </w:rPr>
        <w:t>23. Force majeure</w:t>
      </w:r>
      <w:bookmarkEnd w:id="79"/>
    </w:p>
    <w:p w14:paraId="60C1FE54" w14:textId="77777777" w:rsidR="00920596" w:rsidRPr="009E4569" w:rsidRDefault="00920596" w:rsidP="009E4569">
      <w:pPr>
        <w:rPr>
          <w:rFonts w:ascii="Helvetica Neue" w:hAnsi="Helvetica Neue"/>
        </w:rPr>
      </w:pPr>
    </w:p>
    <w:p w14:paraId="5CD1D599" w14:textId="00E809B2" w:rsidR="0001459B" w:rsidRPr="0080403F" w:rsidRDefault="004E0974">
      <w:pPr>
        <w:numPr>
          <w:ilvl w:val="0"/>
          <w:numId w:val="62"/>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80" w:name="_Toc12278096"/>
      <w:r w:rsidRPr="0080403F">
        <w:rPr>
          <w:rFonts w:ascii="Helvetica Neue" w:eastAsia="Helvetica Neue" w:hAnsi="Helvetica Neue" w:cs="Helvetica Neue"/>
          <w:color w:val="000000"/>
          <w:sz w:val="28"/>
          <w:szCs w:val="28"/>
        </w:rPr>
        <w:t>24. Liability</w:t>
      </w:r>
      <w:bookmarkEnd w:id="80"/>
    </w:p>
    <w:p w14:paraId="13958601" w14:textId="77777777" w:rsidR="00920596" w:rsidRPr="009E4569" w:rsidRDefault="00920596" w:rsidP="009E4569">
      <w:pPr>
        <w:rPr>
          <w:rFonts w:ascii="Helvetica Neue" w:hAnsi="Helvetica Neue"/>
        </w:rPr>
      </w:pPr>
    </w:p>
    <w:p w14:paraId="7E8A732D" w14:textId="77777777" w:rsidR="0001459B" w:rsidRPr="0080403F" w:rsidRDefault="004E0974">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Other defaults: for all other defaults, claims, Losses or damages, whether arising from </w:t>
      </w:r>
      <w:r w:rsidRPr="0080403F">
        <w:rPr>
          <w:rFonts w:ascii="Helvetica Neue" w:eastAsia="Helvetica Neue" w:hAnsi="Helvetica Neue" w:cs="Helvetica Neue"/>
        </w:rPr>
        <w:lastRenderedPageBreak/>
        <w:t>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81" w:name="_Toc12278097"/>
      <w:r w:rsidRPr="0080403F">
        <w:rPr>
          <w:rFonts w:ascii="Helvetica Neue" w:eastAsia="Helvetica Neue" w:hAnsi="Helvetica Neue" w:cs="Helvetica Neue"/>
          <w:color w:val="000000"/>
          <w:sz w:val="28"/>
          <w:szCs w:val="28"/>
        </w:rPr>
        <w:t>25. Premises</w:t>
      </w:r>
      <w:bookmarkEnd w:id="81"/>
    </w:p>
    <w:p w14:paraId="5F16FFA7" w14:textId="77777777" w:rsidR="00920596" w:rsidRPr="009E4569" w:rsidRDefault="00920596" w:rsidP="009E4569">
      <w:pPr>
        <w:rPr>
          <w:rFonts w:ascii="Helvetica Neue" w:hAnsi="Helvetica Neue"/>
        </w:rPr>
      </w:pPr>
    </w:p>
    <w:p w14:paraId="4392D3C2"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82" w:name="_Toc12278098"/>
      <w:r w:rsidRPr="0080403F">
        <w:rPr>
          <w:rFonts w:ascii="Helvetica Neue" w:eastAsia="Helvetica Neue" w:hAnsi="Helvetica Neue" w:cs="Helvetica Neue"/>
          <w:color w:val="000000"/>
          <w:sz w:val="28"/>
          <w:szCs w:val="28"/>
        </w:rPr>
        <w:t>26. Equipment</w:t>
      </w:r>
      <w:bookmarkEnd w:id="82"/>
    </w:p>
    <w:p w14:paraId="2EC6BE60" w14:textId="77777777" w:rsidR="00920596" w:rsidRPr="009E4569" w:rsidRDefault="00920596" w:rsidP="009E4569">
      <w:pPr>
        <w:rPr>
          <w:rFonts w:ascii="Helvetica Neue" w:hAnsi="Helvetica Neue"/>
        </w:rPr>
      </w:pPr>
    </w:p>
    <w:p w14:paraId="156E2021"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83" w:name="_Toc12278099"/>
      <w:r w:rsidRPr="0080403F">
        <w:rPr>
          <w:rFonts w:ascii="Helvetica Neue" w:eastAsia="Helvetica Neue" w:hAnsi="Helvetica Neue" w:cs="Helvetica Neue"/>
          <w:color w:val="000000"/>
          <w:sz w:val="28"/>
          <w:szCs w:val="28"/>
        </w:rPr>
        <w:lastRenderedPageBreak/>
        <w:t>27. The Contracts (Rights of Third Parties) Act 1999</w:t>
      </w:r>
      <w:bookmarkEnd w:id="83"/>
    </w:p>
    <w:p w14:paraId="007FA7B4" w14:textId="77777777" w:rsidR="00920596" w:rsidRPr="009E4569" w:rsidRDefault="00920596" w:rsidP="009E4569">
      <w:pPr>
        <w:rPr>
          <w:rFonts w:ascii="Helvetica Neue" w:hAnsi="Helvetica Neue"/>
        </w:rPr>
      </w:pPr>
    </w:p>
    <w:p w14:paraId="5BAADD8A" w14:textId="32AFE4B9" w:rsidR="0001459B" w:rsidRPr="0080403F" w:rsidRDefault="004E0974">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84" w:name="_Toc12278100"/>
      <w:r w:rsidRPr="0080403F">
        <w:rPr>
          <w:rFonts w:ascii="Helvetica Neue" w:eastAsia="Helvetica Neue" w:hAnsi="Helvetica Neue" w:cs="Helvetica Neue"/>
          <w:color w:val="000000"/>
          <w:sz w:val="28"/>
          <w:szCs w:val="28"/>
        </w:rPr>
        <w:t>28. Environmental requirements</w:t>
      </w:r>
      <w:bookmarkEnd w:id="84"/>
    </w:p>
    <w:p w14:paraId="12A6E9ED" w14:textId="77777777" w:rsidR="00920596" w:rsidRPr="009E4569" w:rsidRDefault="00920596" w:rsidP="009E4569">
      <w:pPr>
        <w:rPr>
          <w:rFonts w:ascii="Helvetica Neue" w:hAnsi="Helvetica Neue"/>
        </w:rPr>
      </w:pPr>
    </w:p>
    <w:p w14:paraId="762A1F0B" w14:textId="77777777"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85" w:name="_Toc12278101"/>
      <w:r w:rsidRPr="0080403F">
        <w:rPr>
          <w:rFonts w:ascii="Helvetica Neue" w:eastAsia="Helvetica Neue" w:hAnsi="Helvetica Neue" w:cs="Helvetica Neue"/>
          <w:color w:val="000000"/>
          <w:sz w:val="28"/>
          <w:szCs w:val="28"/>
        </w:rPr>
        <w:t>29. The Employment Regulations (TUPE)</w:t>
      </w:r>
      <w:bookmarkEnd w:id="85"/>
    </w:p>
    <w:p w14:paraId="15C4B5D5" w14:textId="77777777" w:rsidR="00920596" w:rsidRPr="009E4569" w:rsidRDefault="00920596" w:rsidP="009E4569">
      <w:pPr>
        <w:rPr>
          <w:rFonts w:ascii="Helvetica Neue" w:hAnsi="Helvetica Neue"/>
        </w:rPr>
      </w:pPr>
    </w:p>
    <w:p w14:paraId="5FB067BC"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identity of employer</w:t>
      </w:r>
    </w:p>
    <w:p w14:paraId="4D69C2E8"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For these TUPE clauses, the relevant third party will be able to enforce its rights under this </w:t>
      </w:r>
      <w:proofErr w:type="gramStart"/>
      <w:r w:rsidRPr="0080403F">
        <w:rPr>
          <w:rFonts w:ascii="Helvetica Neue" w:eastAsia="Helvetica Neue" w:hAnsi="Helvetica Neue" w:cs="Helvetica Neue"/>
        </w:rPr>
        <w:t>clause</w:t>
      </w:r>
      <w:proofErr w:type="gramEnd"/>
      <w:r w:rsidRPr="0080403F">
        <w:rPr>
          <w:rFonts w:ascii="Helvetica Neue" w:eastAsia="Helvetica Neue" w:hAnsi="Helvetica Neue" w:cs="Helvetica Neue"/>
        </w:rPr>
        <w:t xml:space="preserv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86" w:name="_Toc12278102"/>
      <w:r w:rsidRPr="0080403F">
        <w:rPr>
          <w:rFonts w:ascii="Helvetica Neue" w:eastAsia="Helvetica Neue" w:hAnsi="Helvetica Neue" w:cs="Helvetica Neue"/>
          <w:color w:val="000000"/>
          <w:sz w:val="28"/>
          <w:szCs w:val="28"/>
        </w:rPr>
        <w:t>30. Additional G-Cloud services</w:t>
      </w:r>
      <w:bookmarkEnd w:id="86"/>
    </w:p>
    <w:p w14:paraId="6CD18540" w14:textId="77777777" w:rsidR="00920596" w:rsidRPr="009E4569" w:rsidRDefault="00920596" w:rsidP="009E4569">
      <w:pPr>
        <w:rPr>
          <w:rFonts w:ascii="Helvetica Neue" w:hAnsi="Helvetica Neue"/>
        </w:rPr>
      </w:pPr>
    </w:p>
    <w:p w14:paraId="39BE7A16" w14:textId="7777777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w:t>
      </w:r>
      <w:proofErr w:type="gramStart"/>
      <w:r w:rsidRPr="0080403F">
        <w:rPr>
          <w:rFonts w:ascii="Helvetica Neue" w:eastAsia="Helvetica Neue" w:hAnsi="Helvetica Neue" w:cs="Helvetica Neue"/>
        </w:rPr>
        <w:t>similar to</w:t>
      </w:r>
      <w:proofErr w:type="gramEnd"/>
      <w:r w:rsidRPr="0080403F">
        <w:rPr>
          <w:rFonts w:ascii="Helvetica Neue" w:eastAsia="Helvetica Neue" w:hAnsi="Helvetica Neue" w:cs="Helvetica Neue"/>
        </w:rPr>
        <w:t xml:space="preserve"> the Additional Services from any third party. </w:t>
      </w:r>
    </w:p>
    <w:p w14:paraId="5B5E6D1D" w14:textId="7FB413D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87" w:name="_Toc12278103"/>
      <w:r w:rsidRPr="0080403F">
        <w:rPr>
          <w:rFonts w:ascii="Helvetica Neue" w:eastAsia="Helvetica Neue" w:hAnsi="Helvetica Neue" w:cs="Helvetica Neue"/>
          <w:color w:val="000000"/>
          <w:sz w:val="28"/>
          <w:szCs w:val="28"/>
        </w:rPr>
        <w:t>31. Collaboration</w:t>
      </w:r>
      <w:bookmarkEnd w:id="87"/>
    </w:p>
    <w:p w14:paraId="70FECFED" w14:textId="77777777" w:rsidR="00920596" w:rsidRPr="009E4569" w:rsidRDefault="00920596" w:rsidP="009E4569">
      <w:pPr>
        <w:rPr>
          <w:rFonts w:ascii="Helvetica Neue" w:hAnsi="Helvetica Neue"/>
        </w:rPr>
      </w:pPr>
    </w:p>
    <w:p w14:paraId="490EBDBF"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88" w:name="_Toc12278104"/>
      <w:r w:rsidRPr="0080403F">
        <w:rPr>
          <w:rFonts w:ascii="Helvetica Neue" w:eastAsia="Helvetica Neue" w:hAnsi="Helvetica Neue" w:cs="Helvetica Neue"/>
          <w:color w:val="000000"/>
          <w:sz w:val="28"/>
          <w:szCs w:val="28"/>
        </w:rPr>
        <w:t>32. Variation process</w:t>
      </w:r>
      <w:bookmarkEnd w:id="88"/>
    </w:p>
    <w:p w14:paraId="1C4DE115" w14:textId="77777777" w:rsidR="00920596" w:rsidRPr="009E4569" w:rsidRDefault="00920596" w:rsidP="009E4569">
      <w:pPr>
        <w:rPr>
          <w:rFonts w:ascii="Helvetica Neue" w:hAnsi="Helvetica Neue"/>
        </w:rPr>
      </w:pPr>
    </w:p>
    <w:p w14:paraId="196924E1"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 xml:space="preserve">If Either Party can’t agree to or provide the Variation, the Buyer may agree to continue performing its obligations under this Call-Off Contract without the </w:t>
      </w:r>
      <w:proofErr w:type="gramStart"/>
      <w:r w:rsidRPr="0080403F">
        <w:rPr>
          <w:rFonts w:ascii="Helvetica Neue" w:eastAsia="Helvetica Neue" w:hAnsi="Helvetica Neue" w:cs="Helvetica Neue"/>
        </w:rPr>
        <w:t>Variation, or</w:t>
      </w:r>
      <w:proofErr w:type="gramEnd"/>
      <w:r w:rsidRPr="0080403F">
        <w:rPr>
          <w:rFonts w:ascii="Helvetica Neue" w:eastAsia="Helvetica Neue" w:hAnsi="Helvetica Neue" w:cs="Helvetica Neue"/>
        </w:rPr>
        <w:t xml:space="preserve"> End this Call-Off Contract by giving 30 </w:t>
      </w:r>
      <w:proofErr w:type="spellStart"/>
      <w:r w:rsidRPr="0080403F">
        <w:rPr>
          <w:rFonts w:ascii="Helvetica Neue" w:eastAsia="Helvetica Neue" w:hAnsi="Helvetica Neue" w:cs="Helvetica Neue"/>
        </w:rPr>
        <w:t>days notice</w:t>
      </w:r>
      <w:proofErr w:type="spellEnd"/>
      <w:r w:rsidRPr="0080403F">
        <w:rPr>
          <w:rFonts w:ascii="Helvetica Neue" w:eastAsia="Helvetica Neue" w:hAnsi="Helvetica Neue" w:cs="Helvetica Neue"/>
        </w:rPr>
        <w:t xml:space="preserv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89" w:name="_Toc12278105"/>
      <w:r w:rsidRPr="0080403F">
        <w:rPr>
          <w:rFonts w:ascii="Helvetica Neue" w:eastAsia="Helvetica Neue" w:hAnsi="Helvetica Neue" w:cs="Helvetica Neue"/>
          <w:color w:val="000000"/>
          <w:sz w:val="28"/>
          <w:szCs w:val="28"/>
        </w:rPr>
        <w:t>33. Data Protection Legislation (GDPR)</w:t>
      </w:r>
      <w:bookmarkEnd w:id="89"/>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47EEAC2C" w14:textId="4C735031"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pPr>
        <w:ind w:left="709" w:hanging="709"/>
        <w:rPr>
          <w:rFonts w:ascii="Helvetica Neue" w:eastAsia="Helvetica Neue" w:hAnsi="Helvetica Neue" w:cs="Helvetica Neue"/>
        </w:rPr>
      </w:pPr>
    </w:p>
    <w:p w14:paraId="4948E61A" w14:textId="77777777" w:rsidR="0001459B" w:rsidRPr="0080403F" w:rsidRDefault="004E0974">
      <w:pPr>
        <w:pStyle w:val="Heading2"/>
        <w:rPr>
          <w:rFonts w:ascii="Helvetica Neue" w:eastAsia="Helvetica Neue" w:hAnsi="Helvetica Neue" w:cs="Helvetica Neue"/>
          <w:b/>
          <w:sz w:val="32"/>
          <w:szCs w:val="32"/>
        </w:rPr>
      </w:pPr>
      <w:bookmarkStart w:id="90" w:name="_Toc12278106"/>
      <w:r w:rsidRPr="0080403F">
        <w:rPr>
          <w:rFonts w:ascii="Helvetica Neue" w:eastAsia="Helvetica Neue" w:hAnsi="Helvetica Neue" w:cs="Helvetica Neue"/>
          <w:b/>
          <w:sz w:val="32"/>
          <w:szCs w:val="32"/>
        </w:rPr>
        <w:t>Schedule 3 - Collaboration agreement</w:t>
      </w:r>
      <w:bookmarkEnd w:id="90"/>
    </w:p>
    <w:p w14:paraId="0CB03DC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91" w:name="_2fk6b3p" w:colFirst="0" w:colLast="0"/>
      <w:bookmarkEnd w:id="91"/>
      <w:r w:rsidRPr="0080403F">
        <w:rPr>
          <w:rFonts w:ascii="Helvetica Neue" w:eastAsia="Helvetica Neue" w:hAnsi="Helvetica Neue" w:cs="Helvetica Neue"/>
          <w:color w:val="000000"/>
          <w:sz w:val="20"/>
          <w:szCs w:val="20"/>
        </w:rPr>
        <w:t xml:space="preserve">This agreement is made on [enter date] </w:t>
      </w:r>
    </w:p>
    <w:p w14:paraId="00EDB244" w14:textId="605690AE" w:rsidR="00920596"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between:</w:t>
      </w:r>
    </w:p>
    <w:p w14:paraId="6C31B405"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[Buyer name] of [Buyer address] (the Buyer)</w:t>
      </w:r>
    </w:p>
    <w:p w14:paraId="49D41D0D"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696B51AA"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5528CDB5"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6888A0"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7223EFE3" w14:textId="5A4E1CDE"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42F2DC" w14:textId="0667D14D"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together (the Collaboration Suppliers and each of them a Collaboration Supplier).  </w:t>
      </w:r>
    </w:p>
    <w:p w14:paraId="386B9A4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Whereas the:</w:t>
      </w:r>
    </w:p>
    <w:p w14:paraId="130A1353"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Buyer and the Collaboration Suppliers have entered into the Call-Off Contracts (defined below) for the provision </w:t>
      </w:r>
      <w:r w:rsidRPr="0080403F">
        <w:rPr>
          <w:rFonts w:ascii="Helvetica Neue" w:eastAsia="Helvetica Neue" w:hAnsi="Helvetica Neue" w:cs="Helvetica Neue"/>
          <w:color w:val="000000"/>
          <w:sz w:val="20"/>
          <w:szCs w:val="20"/>
        </w:rPr>
        <w:lastRenderedPageBreak/>
        <w:t>of various IT and telecommunications (ICT) services</w:t>
      </w:r>
    </w:p>
    <w:p w14:paraId="04940ADB"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3E7133C6" w14:textId="6906148B"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294EFCD4"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7DBFFF5" w14:textId="77777777" w:rsidR="0001459B" w:rsidRPr="0080403F" w:rsidRDefault="004E0974">
      <w:pPr>
        <w:pStyle w:val="Heading2"/>
        <w:spacing w:after="200"/>
        <w:rPr>
          <w:rFonts w:ascii="Helvetica Neue" w:eastAsia="Helvetica Neue" w:hAnsi="Helvetica Neue" w:cs="Helvetica Neue"/>
          <w:b/>
        </w:rPr>
      </w:pPr>
      <w:bookmarkStart w:id="92" w:name="_Toc12278107"/>
      <w:r w:rsidRPr="0080403F">
        <w:rPr>
          <w:rFonts w:ascii="Helvetica Neue" w:eastAsia="Helvetica Neue" w:hAnsi="Helvetica Neue" w:cs="Helvetica Neue"/>
          <w:b/>
        </w:rPr>
        <w:t>1. Definitions and interpretation</w:t>
      </w:r>
      <w:bookmarkEnd w:id="92"/>
    </w:p>
    <w:p w14:paraId="6DF7295A" w14:textId="77777777" w:rsidR="0001459B" w:rsidRPr="0080403F"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3DFA493F" w14:textId="77777777" w:rsidR="0001459B" w:rsidRPr="0080403F"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“Agreement” means this collaboration agreement, containing the Clauses and Schedules</w:t>
      </w:r>
    </w:p>
    <w:p w14:paraId="45D8D0E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“Call-Off Contract” means each contract that is let by the Buyer to one of the Collaboration Suppliers</w:t>
      </w:r>
    </w:p>
    <w:p w14:paraId="29D3E22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“Contractor’s Confidential Information” has the meaning set out in the Call-Off Contracts</w:t>
      </w:r>
    </w:p>
    <w:p w14:paraId="4098962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38C59D7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Activities” means the activities set out in this Agreement</w:t>
      </w:r>
    </w:p>
    <w:p w14:paraId="10373175"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Confidential Information” has the meaning set out in the Call-Off Contract</w:t>
      </w:r>
    </w:p>
    <w:p w14:paraId="30710A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B473E1"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“Detailed Collaboration Plan” has the meaning given in clause 3.2</w:t>
      </w:r>
    </w:p>
    <w:p w14:paraId="54CE6C6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“Dispute Resolution Process” means the process described in clause 9</w:t>
      </w:r>
    </w:p>
    <w:p w14:paraId="0E22B52B" w14:textId="3496E424"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“Effective Date” means</w:t>
      </w:r>
      <w:r w:rsidR="0017493F">
        <w:rPr>
          <w:rFonts w:ascii="Helvetica Neue" w:eastAsia="Helvetica Neue" w:hAnsi="Helvetica Neue" w:cs="Helvetica Neue"/>
          <w:color w:val="000000"/>
          <w:sz w:val="20"/>
          <w:szCs w:val="20"/>
        </w:rPr>
        <w:t xml:space="preserve"> 01/09/19</w:t>
      </w:r>
    </w:p>
    <w:p w14:paraId="648CFA1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“Force Majeure Event” has the meaning given in clause 11.1.1</w:t>
      </w:r>
    </w:p>
    <w:p w14:paraId="0F639C3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“Mediator” has the meaning given to it in clause 9.3.1</w:t>
      </w:r>
    </w:p>
    <w:p w14:paraId="7B6D1C4E"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“Outline Collaboration Plan” has the meaning given to it in clause 3.1</w:t>
      </w:r>
    </w:p>
    <w:p w14:paraId="23E3E83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“Term” has the meaning given to it in clause 2.1</w:t>
      </w:r>
    </w:p>
    <w:p w14:paraId="7950D7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"Working Day" means any day other than a Saturday, Sunday or public holiday in England and Wales</w:t>
      </w:r>
    </w:p>
    <w:p w14:paraId="2D6FFE0A" w14:textId="77777777" w:rsidR="0001459B" w:rsidRPr="009E4569"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9E4569">
        <w:rPr>
          <w:rFonts w:ascii="Helvetica Neue" w:eastAsia="Helvetica Neue" w:hAnsi="Helvetica Neue" w:cs="Helvetica Neue"/>
          <w:color w:val="000000"/>
          <w:sz w:val="20"/>
          <w:szCs w:val="20"/>
        </w:rPr>
        <w:t>General</w:t>
      </w:r>
    </w:p>
    <w:p w14:paraId="3C71A3F8" w14:textId="77777777" w:rsidR="0001459B" w:rsidRPr="0080403F" w:rsidRDefault="004E0974">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w:t>
      </w:r>
    </w:p>
    <w:p w14:paraId="6EAC2EDE" w14:textId="77777777" w:rsidR="0001459B" w:rsidRPr="0080403F" w:rsidRDefault="004E0974">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masculine includes the feminine and the neuter</w:t>
      </w:r>
    </w:p>
    <w:p w14:paraId="369ECAB5" w14:textId="77777777" w:rsidR="00186062" w:rsidRPr="0080403F" w:rsidRDefault="004E0974" w:rsidP="009E4569">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singular includes the plural and the other way round</w:t>
      </w:r>
    </w:p>
    <w:p w14:paraId="2B99AD35" w14:textId="4C8237D1" w:rsidR="0001459B" w:rsidRPr="0080403F" w:rsidRDefault="004E0974" w:rsidP="009E4569">
      <w:pPr>
        <w:numPr>
          <w:ilvl w:val="2"/>
          <w:numId w:val="98"/>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reference to any statute, enactment, order, regulation or other similar instrument will </w:t>
      </w:r>
      <w:r w:rsidR="00186062"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t xml:space="preserve">be viewed as a reference to the statute, enactment, order, regulation or instrument as amended by any subsequent statute, enactment, order, regulation or instrument or as </w:t>
      </w:r>
      <w:r w:rsidRPr="0080403F">
        <w:rPr>
          <w:rFonts w:ascii="Helvetica Neue" w:eastAsia="Helvetica Neue" w:hAnsi="Helvetica Neue" w:cs="Helvetica Neue"/>
          <w:color w:val="000000"/>
          <w:sz w:val="20"/>
          <w:szCs w:val="20"/>
        </w:rPr>
        <w:lastRenderedPageBreak/>
        <w:t>contained in any subsequent re-enactment.</w:t>
      </w:r>
    </w:p>
    <w:p w14:paraId="4196897E"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47258C4D"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06844489"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45F817"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664B464C" w14:textId="77777777" w:rsidR="0001459B" w:rsidRPr="0080403F" w:rsidRDefault="004E0974">
      <w:pPr>
        <w:pStyle w:val="Heading2"/>
        <w:spacing w:after="200"/>
        <w:rPr>
          <w:rFonts w:ascii="Helvetica Neue" w:eastAsia="Helvetica Neue" w:hAnsi="Helvetica Neue" w:cs="Helvetica Neue"/>
          <w:b/>
        </w:rPr>
      </w:pPr>
      <w:bookmarkStart w:id="93" w:name="_Toc12278108"/>
      <w:r w:rsidRPr="0080403F">
        <w:rPr>
          <w:rFonts w:ascii="Helvetica Neue" w:eastAsia="Helvetica Neue" w:hAnsi="Helvetica Neue" w:cs="Helvetica Neue"/>
          <w:b/>
        </w:rPr>
        <w:t>2. Term of the agreement</w:t>
      </w:r>
      <w:bookmarkEnd w:id="93"/>
    </w:p>
    <w:p w14:paraId="70D4B76F"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B8E17C2"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05323FD4" w14:textId="77777777" w:rsidR="0001459B" w:rsidRPr="0080403F" w:rsidRDefault="004E0974">
      <w:pPr>
        <w:pStyle w:val="Heading2"/>
        <w:spacing w:after="200"/>
        <w:rPr>
          <w:rFonts w:ascii="Helvetica Neue" w:eastAsia="Helvetica Neue" w:hAnsi="Helvetica Neue" w:cs="Helvetica Neue"/>
          <w:b/>
        </w:rPr>
      </w:pPr>
      <w:bookmarkStart w:id="94" w:name="_Toc12278109"/>
      <w:r w:rsidRPr="0080403F">
        <w:rPr>
          <w:rFonts w:ascii="Helvetica Neue" w:eastAsia="Helvetica Neue" w:hAnsi="Helvetica Neue" w:cs="Helvetica Neue"/>
          <w:b/>
        </w:rPr>
        <w:t>3. Provision of the collaboration plan</w:t>
      </w:r>
      <w:bookmarkEnd w:id="94"/>
      <w:r w:rsidRPr="0080403F">
        <w:rPr>
          <w:rFonts w:ascii="Helvetica Neue" w:eastAsia="Helvetica Neue" w:hAnsi="Helvetica Neue" w:cs="Helvetica Neue"/>
          <w:b/>
        </w:rPr>
        <w:t xml:space="preserve"> </w:t>
      </w:r>
    </w:p>
    <w:p w14:paraId="73C74D07"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FE2FB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D393F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the help the Buyer needs to prepare the Detailed Collaboration Plan.</w:t>
      </w:r>
    </w:p>
    <w:p w14:paraId="2CE0DDCD"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within 10 Working Days of receipt of the Detailed Collaboration Plan, either:</w:t>
      </w:r>
    </w:p>
    <w:p w14:paraId="49A9BE3E"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approve the Detailed Collaboration Plan</w:t>
      </w:r>
    </w:p>
    <w:p w14:paraId="0FF426EB"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reject the Detailed Collaboration Plan, giving reasons for the rejection</w:t>
      </w:r>
    </w:p>
    <w:p w14:paraId="2485C9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B8C71E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15FB4E18" w14:textId="77777777" w:rsidR="0001459B" w:rsidRPr="0080403F" w:rsidRDefault="004E0974">
      <w:pPr>
        <w:pStyle w:val="Heading2"/>
        <w:spacing w:after="200"/>
        <w:rPr>
          <w:rFonts w:ascii="Helvetica Neue" w:eastAsia="Helvetica Neue" w:hAnsi="Helvetica Neue" w:cs="Helvetica Neue"/>
          <w:b/>
        </w:rPr>
      </w:pPr>
      <w:bookmarkStart w:id="95" w:name="_Toc12278110"/>
      <w:r w:rsidRPr="0080403F">
        <w:rPr>
          <w:rFonts w:ascii="Helvetica Neue" w:eastAsia="Helvetica Neue" w:hAnsi="Helvetica Neue" w:cs="Helvetica Neue"/>
          <w:b/>
        </w:rPr>
        <w:t>4. Collaboration activities</w:t>
      </w:r>
      <w:bookmarkEnd w:id="95"/>
    </w:p>
    <w:p w14:paraId="64EF9CA6"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57597368"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all additional cooperation and assistance as is reasonably required by the Buyer to ensure the continuous delivery of the services under the Call-Off Contract.</w:t>
      </w:r>
    </w:p>
    <w:p w14:paraId="1DAD343A"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The Collaboration Suppliers will ensure that their respective subcontractors provide all co-operation and assistance as set out in the Detailed Collaboration Plan.</w:t>
      </w:r>
    </w:p>
    <w:p w14:paraId="18B94793" w14:textId="77777777" w:rsidR="0001459B" w:rsidRPr="0080403F" w:rsidRDefault="004E0974">
      <w:pPr>
        <w:pStyle w:val="Heading2"/>
        <w:spacing w:after="200"/>
        <w:rPr>
          <w:rFonts w:ascii="Helvetica Neue" w:eastAsia="Helvetica Neue" w:hAnsi="Helvetica Neue" w:cs="Helvetica Neue"/>
          <w:b/>
        </w:rPr>
      </w:pPr>
      <w:bookmarkStart w:id="96" w:name="_Toc12278111"/>
      <w:r w:rsidRPr="0080403F">
        <w:rPr>
          <w:rFonts w:ascii="Helvetica Neue" w:eastAsia="Helvetica Neue" w:hAnsi="Helvetica Neue" w:cs="Helvetica Neue"/>
          <w:b/>
        </w:rPr>
        <w:t>5. Invoicing</w:t>
      </w:r>
      <w:bookmarkEnd w:id="96"/>
    </w:p>
    <w:p w14:paraId="16FB96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4CBE7E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42FCF3B3" w14:textId="77777777" w:rsidR="0001459B" w:rsidRPr="0080403F" w:rsidRDefault="004E0974">
      <w:pPr>
        <w:pStyle w:val="Heading2"/>
        <w:spacing w:after="200"/>
        <w:rPr>
          <w:rFonts w:ascii="Helvetica Neue" w:eastAsia="Helvetica Neue" w:hAnsi="Helvetica Neue" w:cs="Helvetica Neue"/>
          <w:b/>
        </w:rPr>
      </w:pPr>
      <w:bookmarkStart w:id="97" w:name="_Toc12278112"/>
      <w:r w:rsidRPr="0080403F">
        <w:rPr>
          <w:rFonts w:ascii="Helvetica Neue" w:eastAsia="Helvetica Neue" w:hAnsi="Helvetica Neue" w:cs="Helvetica Neue"/>
          <w:b/>
        </w:rPr>
        <w:t>6. Confidentiality</w:t>
      </w:r>
      <w:bookmarkEnd w:id="97"/>
    </w:p>
    <w:p w14:paraId="7D1DED32"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2188D6"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warrants that:</w:t>
      </w:r>
    </w:p>
    <w:p w14:paraId="218B1BFD"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70BD6CC2"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2E025161"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29F8B64E"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45768D6D"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provisions of clauses 6.1 and 6.2 will not apply to any information which is:</w:t>
      </w:r>
    </w:p>
    <w:p w14:paraId="701C6630"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becomes public knowledge other than by breach of this clause 6</w:t>
      </w:r>
    </w:p>
    <w:p w14:paraId="0C89263E" w14:textId="71EE6F8D"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date of receipt from the disclosing party</w:t>
      </w:r>
    </w:p>
    <w:p w14:paraId="048CD418" w14:textId="42886540"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disclosure</w:t>
      </w:r>
    </w:p>
    <w:p w14:paraId="29B15FB5"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independently developed without access to the Confidential Information</w:t>
      </w:r>
    </w:p>
    <w:p w14:paraId="14B16512" w14:textId="349B9548"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required to be disclosed by law or by any judicial, arbitral, regulatory or other authority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competent jurisdiction</w:t>
      </w:r>
    </w:p>
    <w:p w14:paraId="747F0D7F"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935B68D" w14:textId="77777777" w:rsidR="0001459B" w:rsidRPr="0080403F" w:rsidRDefault="004E0974">
      <w:pPr>
        <w:pStyle w:val="Heading2"/>
        <w:spacing w:after="200"/>
        <w:rPr>
          <w:rFonts w:ascii="Helvetica Neue" w:eastAsia="Helvetica Neue" w:hAnsi="Helvetica Neue" w:cs="Helvetica Neue"/>
          <w:b/>
        </w:rPr>
      </w:pPr>
      <w:bookmarkStart w:id="98" w:name="_Toc12278113"/>
      <w:r w:rsidRPr="0080403F">
        <w:rPr>
          <w:rFonts w:ascii="Helvetica Neue" w:eastAsia="Helvetica Neue" w:hAnsi="Helvetica Neue" w:cs="Helvetica Neue"/>
          <w:b/>
        </w:rPr>
        <w:t>7. Warranties</w:t>
      </w:r>
      <w:bookmarkEnd w:id="98"/>
      <w:r w:rsidRPr="0080403F">
        <w:rPr>
          <w:rFonts w:ascii="Helvetica Neue" w:eastAsia="Helvetica Neue" w:hAnsi="Helvetica Neue" w:cs="Helvetica Neue"/>
          <w:b/>
        </w:rPr>
        <w:t xml:space="preserve"> </w:t>
      </w:r>
    </w:p>
    <w:p w14:paraId="2CA90AFA"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 and represent that:</w:t>
      </w:r>
    </w:p>
    <w:p w14:paraId="6C16E4CC" w14:textId="46269429"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has full capacity and authority and all necessary consents (including but not limited to, if its </w:t>
      </w:r>
      <w:r w:rsidR="00186062"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 xml:space="preserve">processes require, the consent of its parent company) to enter into and to perform this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w:t>
      </w:r>
    </w:p>
    <w:p w14:paraId="455446FE" w14:textId="4868D7D6"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processes</w:t>
      </w:r>
    </w:p>
    <w:p w14:paraId="4D3452DE"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6B5BEB42" w14:textId="77777777" w:rsidR="0001459B" w:rsidRPr="0080403F" w:rsidRDefault="004E0974">
      <w:pPr>
        <w:pStyle w:val="Heading2"/>
        <w:spacing w:after="200"/>
        <w:rPr>
          <w:rFonts w:ascii="Helvetica Neue" w:eastAsia="Helvetica Neue" w:hAnsi="Helvetica Neue" w:cs="Helvetica Neue"/>
          <w:b/>
        </w:rPr>
      </w:pPr>
      <w:bookmarkStart w:id="99" w:name="_Toc12278114"/>
      <w:r w:rsidRPr="0080403F">
        <w:rPr>
          <w:rFonts w:ascii="Helvetica Neue" w:eastAsia="Helvetica Neue" w:hAnsi="Helvetica Neue" w:cs="Helvetica Neue"/>
          <w:b/>
        </w:rPr>
        <w:t>8. Limitation of liability</w:t>
      </w:r>
      <w:bookmarkEnd w:id="99"/>
      <w:r w:rsidRPr="0080403F">
        <w:rPr>
          <w:rFonts w:ascii="Helvetica Neue" w:eastAsia="Helvetica Neue" w:hAnsi="Helvetica Neue" w:cs="Helvetica Neue"/>
          <w:b/>
        </w:rPr>
        <w:t xml:space="preserve"> </w:t>
      </w:r>
    </w:p>
    <w:p w14:paraId="405D304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212AE0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31ABE56A" w14:textId="79F82C7A"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w:t>
      </w:r>
      <w:r w:rsidRPr="004978FC">
        <w:rPr>
          <w:rFonts w:ascii="Helvetica Neue" w:eastAsia="Helvetica Neue" w:hAnsi="Helvetica Neue" w:cs="Helvetica Neue"/>
          <w:color w:val="000000"/>
          <w:sz w:val="20"/>
          <w:szCs w:val="20"/>
        </w:rPr>
        <w:t>to £</w:t>
      </w:r>
      <w:r w:rsidR="004C3D67" w:rsidRPr="004978FC">
        <w:rPr>
          <w:rFonts w:ascii="Helvetica Neue" w:eastAsia="Helvetica Neue" w:hAnsi="Helvetica Neue" w:cs="Helvetica Neue"/>
          <w:color w:val="000000"/>
          <w:sz w:val="20"/>
          <w:szCs w:val="20"/>
        </w:rPr>
        <w:t>56</w:t>
      </w:r>
      <w:r w:rsidR="004978FC" w:rsidRPr="004978FC">
        <w:rPr>
          <w:rFonts w:ascii="Helvetica Neue" w:eastAsia="Helvetica Neue" w:hAnsi="Helvetica Neue" w:cs="Helvetica Neue"/>
          <w:color w:val="000000"/>
          <w:sz w:val="20"/>
          <w:szCs w:val="20"/>
        </w:rPr>
        <w:t>,</w:t>
      </w:r>
      <w:r w:rsidR="004C3D67" w:rsidRPr="004978FC">
        <w:rPr>
          <w:rFonts w:ascii="Helvetica Neue" w:eastAsia="Helvetica Neue" w:hAnsi="Helvetica Neue" w:cs="Helvetica Neue"/>
          <w:color w:val="000000"/>
          <w:sz w:val="20"/>
          <w:szCs w:val="20"/>
        </w:rPr>
        <w:t>900</w:t>
      </w:r>
      <w:r w:rsidR="004978FC" w:rsidRPr="004978FC">
        <w:rPr>
          <w:rFonts w:ascii="Helvetica Neue" w:eastAsia="Helvetica Neue" w:hAnsi="Helvetica Neue" w:cs="Helvetica Neue"/>
          <w:color w:val="000000"/>
          <w:sz w:val="20"/>
          <w:szCs w:val="20"/>
        </w:rPr>
        <w:t>.00.</w:t>
      </w:r>
    </w:p>
    <w:p w14:paraId="2A8CF24B"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C37F877"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A43E98A"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indirect loss or damage</w:t>
      </w:r>
    </w:p>
    <w:p w14:paraId="6A6313CB"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special loss or damage</w:t>
      </w:r>
    </w:p>
    <w:p w14:paraId="75FB4994"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consequential loss or damage</w:t>
      </w:r>
    </w:p>
    <w:p w14:paraId="4442B61D"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profits (whether direct or indirect)</w:t>
      </w:r>
    </w:p>
    <w:p w14:paraId="4E51606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turnover (whether direct or indirect)</w:t>
      </w:r>
    </w:p>
    <w:p w14:paraId="22EC68E0"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business opportunities (whether direct or indirect)</w:t>
      </w:r>
    </w:p>
    <w:p w14:paraId="62800CD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damage to goodwill (whether direct or indirect)</w:t>
      </w:r>
    </w:p>
    <w:p w14:paraId="6579D8DD"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0E81960B" w14:textId="7B3084CF"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additional operational or administrative costs and expenses arising from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Default</w:t>
      </w:r>
    </w:p>
    <w:p w14:paraId="1C65CBDC" w14:textId="39105B96"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 Default</w:t>
      </w:r>
    </w:p>
    <w:p w14:paraId="084A82AE" w14:textId="77777777" w:rsidR="0001459B" w:rsidRPr="0080403F" w:rsidRDefault="004E0974">
      <w:pPr>
        <w:pStyle w:val="Heading2"/>
        <w:spacing w:after="200"/>
        <w:rPr>
          <w:rFonts w:ascii="Helvetica Neue" w:eastAsia="Helvetica Neue" w:hAnsi="Helvetica Neue" w:cs="Helvetica Neue"/>
          <w:b/>
        </w:rPr>
      </w:pPr>
      <w:bookmarkStart w:id="100" w:name="_Toc12278115"/>
      <w:r w:rsidRPr="0080403F">
        <w:rPr>
          <w:rFonts w:ascii="Helvetica Neue" w:eastAsia="Helvetica Neue" w:hAnsi="Helvetica Neue" w:cs="Helvetica Neue"/>
          <w:b/>
        </w:rPr>
        <w:lastRenderedPageBreak/>
        <w:t>9. Dispute resolution process</w:t>
      </w:r>
      <w:bookmarkEnd w:id="100"/>
    </w:p>
    <w:p w14:paraId="2D83F2D4"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3A076989"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968814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process for mediation and consequential provisions for mediation are:</w:t>
      </w:r>
    </w:p>
    <w:p w14:paraId="4934C987" w14:textId="550C5666"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neutral adviser or mediator will be chosen by agreement between the parties or, if they are</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unable to agree upon a Mediator within 10 Working Days after a request by one party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parties to appoint a Mediator or if the Mediator agreed upon is unable or unwilling to act,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any party will within 10 Working Days from the date of the proposal to appoint a Mediator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within 10 Working Days of notice to the parties that he is unable or unwilling to act, apply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Chairman of the Law Society to appoint a Mediator</w:t>
      </w:r>
    </w:p>
    <w:p w14:paraId="09240B20" w14:textId="4EEE5F4D"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will within 10 Working Days of the appointment of the Mediator meet to agree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programme for the exchange of all relevant information and the structure of the negotiations </w:t>
      </w:r>
    </w:p>
    <w:p w14:paraId="46CB7E40" w14:textId="1A32BD5A"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unless otherwise agreed by the parties in writing, all negotiations connected with the dispute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any settlement agreement relating to it will be conducted in confidence and without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the rights of the parties in any future proceedings</w:t>
      </w:r>
    </w:p>
    <w:p w14:paraId="07B73CDD" w14:textId="7727C108"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reach agreement on the resolution of the dispute, the agreement will be put in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writing and will be binding on the parties once it is signed by their authorised representatives</w:t>
      </w:r>
    </w:p>
    <w:p w14:paraId="1BA69512" w14:textId="1EEB3F81"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failing agreement, any of the parties may invite the Mediator to provide a non-binding but </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informative opinion in writing. The opinion will be provided on a without prejudice basis and will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not be used in evidence in any proceedings relating to this Agreement without the prior written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consent of all the parties</w:t>
      </w:r>
    </w:p>
    <w:p w14:paraId="60B1A283" w14:textId="2329F639"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fail to reach agreement in the structured negotiations within 20 Working Days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 Mediator being appointed, or any longer period the parties agree on, then any dispute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difference between them may be referred to the courts</w:t>
      </w:r>
    </w:p>
    <w:p w14:paraId="19B466A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38D350E3" w14:textId="77777777" w:rsidR="0001459B" w:rsidRPr="009E4569" w:rsidRDefault="004E0974">
      <w:pPr>
        <w:pStyle w:val="Heading2"/>
        <w:spacing w:after="200"/>
        <w:rPr>
          <w:rFonts w:ascii="Helvetica Neue" w:hAnsi="Helvetica Neue"/>
        </w:rPr>
      </w:pPr>
      <w:bookmarkStart w:id="101" w:name="_Toc12278116"/>
      <w:r w:rsidRPr="0080403F">
        <w:rPr>
          <w:rFonts w:ascii="Helvetica Neue" w:eastAsia="Helvetica Neue" w:hAnsi="Helvetica Neue" w:cs="Helvetica Neue"/>
          <w:b/>
        </w:rPr>
        <w:t>10. Termination and consequences of termination</w:t>
      </w:r>
      <w:bookmarkEnd w:id="101"/>
      <w:r w:rsidRPr="009E4569">
        <w:rPr>
          <w:rFonts w:ascii="Helvetica Neue" w:hAnsi="Helvetica Neue"/>
        </w:rPr>
        <w:t xml:space="preserve"> </w:t>
      </w:r>
    </w:p>
    <w:p w14:paraId="1DD2F919"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2" w:name="_Toc12278117"/>
      <w:r w:rsidRPr="0080403F">
        <w:rPr>
          <w:rFonts w:ascii="Helvetica Neue" w:eastAsia="Helvetica Neue" w:hAnsi="Helvetica Neue" w:cs="Helvetica Neue"/>
          <w:color w:val="000000"/>
        </w:rPr>
        <w:t>Termination</w:t>
      </w:r>
      <w:bookmarkEnd w:id="102"/>
    </w:p>
    <w:p w14:paraId="41AAE563" w14:textId="5264CBA9"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has the right to terminate this Agreement at any time by notice in writing to the</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Collaboration Suppliers whenever the Buyer has the right to terminate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[respective contract] [Call-Off Contract].</w:t>
      </w:r>
    </w:p>
    <w:p w14:paraId="542ECE5F" w14:textId="54EEB244"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Failure by any of the Collaboration Suppliers to comply with their obligations under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will constitute a Default under their [relevant contract] [Call-Off Contract]. In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case, the Buyer also has the right to terminate by notice in writing the participation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Collaboration Supplier to this Agreement and sever its name from the list of Collaboration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Suppliers, so that this Agreement will continue to operate between the Buyer and the remaining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w:t>
      </w:r>
    </w:p>
    <w:p w14:paraId="22AFF053"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3" w:name="_Toc12278118"/>
      <w:r w:rsidRPr="0080403F">
        <w:rPr>
          <w:rFonts w:ascii="Helvetica Neue" w:eastAsia="Helvetica Neue" w:hAnsi="Helvetica Neue" w:cs="Helvetica Neue"/>
          <w:color w:val="000000"/>
        </w:rPr>
        <w:lastRenderedPageBreak/>
        <w:t>Consequences of termination</w:t>
      </w:r>
      <w:bookmarkEnd w:id="103"/>
    </w:p>
    <w:p w14:paraId="52A36383" w14:textId="21048347"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any other right or remedy of the parties, the Collaboration Suppliers and the Buyer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will continue to comply with their respective obligations under the [contracts] [Call-Off Contracts]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following the termination (however arising) of this Agreement.</w:t>
      </w:r>
    </w:p>
    <w:p w14:paraId="612D7DBE" w14:textId="5FBA30FE"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Except as expressly provided in this Agreement, termination of this Agreement will be without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any accrued rights and obligations under this Agreement.</w:t>
      </w:r>
    </w:p>
    <w:p w14:paraId="293DC41B" w14:textId="77777777" w:rsidR="0001459B" w:rsidRPr="0080403F" w:rsidRDefault="004E0974">
      <w:pPr>
        <w:pStyle w:val="Heading2"/>
        <w:spacing w:after="200"/>
        <w:rPr>
          <w:rFonts w:ascii="Helvetica Neue" w:eastAsia="Helvetica Neue" w:hAnsi="Helvetica Neue" w:cs="Helvetica Neue"/>
          <w:b/>
        </w:rPr>
      </w:pPr>
      <w:bookmarkStart w:id="104" w:name="_Toc12278119"/>
      <w:r w:rsidRPr="0080403F">
        <w:rPr>
          <w:rFonts w:ascii="Helvetica Neue" w:eastAsia="Helvetica Neue" w:hAnsi="Helvetica Neue" w:cs="Helvetica Neue"/>
          <w:b/>
        </w:rPr>
        <w:t>11. General provisions</w:t>
      </w:r>
      <w:bookmarkEnd w:id="104"/>
      <w:r w:rsidRPr="0080403F">
        <w:rPr>
          <w:rFonts w:ascii="Helvetica Neue" w:eastAsia="Helvetica Neue" w:hAnsi="Helvetica Neue" w:cs="Helvetica Neue"/>
          <w:b/>
        </w:rPr>
        <w:t xml:space="preserve"> </w:t>
      </w:r>
    </w:p>
    <w:p w14:paraId="419910BB"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5" w:name="_Toc12278120"/>
      <w:r w:rsidRPr="0080403F">
        <w:rPr>
          <w:rFonts w:ascii="Helvetica Neue" w:eastAsia="Helvetica Neue" w:hAnsi="Helvetica Neue" w:cs="Helvetica Neue"/>
          <w:color w:val="000000"/>
        </w:rPr>
        <w:t>Force majeure</w:t>
      </w:r>
      <w:bookmarkEnd w:id="105"/>
    </w:p>
    <w:p w14:paraId="2823B65E" w14:textId="3F7D546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this Agreement, the expression “Force Majeure Event” will mean any cause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affecting the performance by a party of its obligations under this Agreement arising from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events, omissions, happenings or non-happenings beyond its reasonable control, including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of God, riots, war or armed conflict, acts of terrorism, acts of government, local government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Regulatory Bodies, fire, flood, storm or earthquake, or disaster but excluding any industrial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dispute relating to any party, the party's personnel or any other failure of a Subcontractor.</w:t>
      </w:r>
    </w:p>
    <w:p w14:paraId="7D180538" w14:textId="46BF1C33"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the remaining provisions of this clause 11.1, any party to this Agreement may claim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relief from liability for non-performance of its obligations to the extent this is due to a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Majeure Event.</w:t>
      </w:r>
    </w:p>
    <w:p w14:paraId="1D8D23B7" w14:textId="0FC96472"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party cannot claim relief if the Force Majeure Event or its level of exposure to the event 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attributable to its wilful act, neglect or failure to take reasonable precautions against the relevant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Force Majeure Event.</w:t>
      </w:r>
    </w:p>
    <w:p w14:paraId="4A9FEC63" w14:textId="07783659"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immediately give the other parties written notice of the Force Majeure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 The notification will include details of the Force Majeure Event together with evidence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its effect on the obligations of the affected party, and any action the affected party proposes to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take to mitigate its effect.</w:t>
      </w:r>
    </w:p>
    <w:p w14:paraId="743C61B0" w14:textId="3E11F19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notify the other parties in writing as soon as practicable after the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Majeure Event ceases or no longer causes the affected party to be unable to comply with its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obligations under this Agreement. Following the notification, this Agreement will continue to be</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performed on the terms existing immediately before the Force Majeure Event unless agreed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otherwise in writing by the parties.</w:t>
      </w:r>
    </w:p>
    <w:p w14:paraId="4B7C80F7"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6" w:name="_Toc12278121"/>
      <w:r w:rsidRPr="0080403F">
        <w:rPr>
          <w:rFonts w:ascii="Helvetica Neue" w:eastAsia="Helvetica Neue" w:hAnsi="Helvetica Neue" w:cs="Helvetica Neue"/>
          <w:color w:val="000000"/>
        </w:rPr>
        <w:t>Assignment and subcontracting</w:t>
      </w:r>
      <w:bookmarkEnd w:id="106"/>
    </w:p>
    <w:p w14:paraId="026C7075" w14:textId="02973E2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clause 11.2.2, the Collaboration Suppliers will not assign, transfer, novate, sub-</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benefit or advantage without the prior written consent of the Buyer.</w:t>
      </w:r>
    </w:p>
    <w:p w14:paraId="1522DB20" w14:textId="1265BBC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subcontractors identified in the Detailed Collaboration Plan can perform those elements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identified in the Detailed Collaboration Plan to be performed by the subcontractors.</w:t>
      </w:r>
    </w:p>
    <w:p w14:paraId="753D0AF4"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7" w:name="_Toc12278122"/>
      <w:r w:rsidRPr="0080403F">
        <w:rPr>
          <w:rFonts w:ascii="Helvetica Neue" w:eastAsia="Helvetica Neue" w:hAnsi="Helvetica Neue" w:cs="Helvetica Neue"/>
          <w:color w:val="000000"/>
        </w:rPr>
        <w:t>Notices</w:t>
      </w:r>
      <w:bookmarkEnd w:id="107"/>
    </w:p>
    <w:p w14:paraId="41DA298D" w14:textId="70CA5B0B"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notices given under or in relation to this Agreement will be deemed to have been properly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delivered if sent by recorded or registered post or by fax and will be deemed for the purposes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this Agreement to have been given or made at the time the letter would, in the ordinary course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of post, be delivered or at the time shown on the sender's fax transmission report.</w:t>
      </w:r>
    </w:p>
    <w:p w14:paraId="6978EA40" w14:textId="2575D470"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clause 11.3.1, the address of each of the parties are those in the Detailed </w:t>
      </w:r>
      <w:r w:rsidR="00A229F4"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Collaboration Plan.</w:t>
      </w:r>
    </w:p>
    <w:p w14:paraId="5EBF85E5"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8" w:name="_Toc12278123"/>
      <w:r w:rsidRPr="0080403F">
        <w:rPr>
          <w:rFonts w:ascii="Helvetica Neue" w:eastAsia="Helvetica Neue" w:hAnsi="Helvetica Neue" w:cs="Helvetica Neue"/>
          <w:color w:val="000000"/>
        </w:rPr>
        <w:t>Entire agreement</w:t>
      </w:r>
      <w:bookmarkEnd w:id="108"/>
    </w:p>
    <w:p w14:paraId="74808A90" w14:textId="6785B97C"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together with the documents and agreements referred to in it, constitutes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entire agreement and understanding between the parties in respect of the matters dealt with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it and supersedes any previous agreement between the Parties about this.</w:t>
      </w:r>
    </w:p>
    <w:p w14:paraId="0250B77E" w14:textId="710AC8F3"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Each of the parties agrees that in entering into this Agreement and the documents and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agreements referred to in it does not rely on, and will have no remedy in respect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statement, representation, warranty or undertaking (whether negligently or innocently made)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than as expressly set out in this Agreement. The only remedy available to each party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respect of any statements, representation, warranty or understanding will be for breach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contract under the terms of this Agreement.</w:t>
      </w:r>
    </w:p>
    <w:p w14:paraId="6D9C15F1"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clause 11.4 will exclude any liability for fraud.</w:t>
      </w:r>
    </w:p>
    <w:p w14:paraId="1802AF19"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9" w:name="_Toc12278124"/>
      <w:r w:rsidRPr="0080403F">
        <w:rPr>
          <w:rFonts w:ascii="Helvetica Neue" w:eastAsia="Helvetica Neue" w:hAnsi="Helvetica Neue" w:cs="Helvetica Neue"/>
          <w:color w:val="000000"/>
        </w:rPr>
        <w:t>Rights of third parties</w:t>
      </w:r>
      <w:bookmarkEnd w:id="109"/>
    </w:p>
    <w:p w14:paraId="3A0415E5" w14:textId="7D9DEC28" w:rsidR="0001459B" w:rsidRPr="0080403F" w:rsidRDefault="004E0974">
      <w:pPr>
        <w:numPr>
          <w:ilvl w:val="1"/>
          <w:numId w:val="10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their respective successors in title or assignees, or entitle a third party to enforce any provision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party by virtue of the Contracts (Rights of Third Parties) Act 1999.</w:t>
      </w:r>
    </w:p>
    <w:p w14:paraId="49C8B46E"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0" w:name="_Toc12278125"/>
      <w:r w:rsidRPr="0080403F">
        <w:rPr>
          <w:rFonts w:ascii="Helvetica Neue" w:eastAsia="Helvetica Neue" w:hAnsi="Helvetica Neue" w:cs="Helvetica Neue"/>
          <w:color w:val="000000"/>
        </w:rPr>
        <w:t>Severability</w:t>
      </w:r>
      <w:bookmarkEnd w:id="110"/>
    </w:p>
    <w:p w14:paraId="33BEA951"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725B99" w14:textId="77777777" w:rsidR="0001459B" w:rsidRPr="0080403F"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1" w:name="_Toc12278126"/>
      <w:r w:rsidRPr="0080403F">
        <w:rPr>
          <w:rFonts w:ascii="Helvetica Neue" w:eastAsia="Helvetica Neue" w:hAnsi="Helvetica Neue" w:cs="Helvetica Neue"/>
          <w:color w:val="000000"/>
        </w:rPr>
        <w:t>Variations</w:t>
      </w:r>
      <w:bookmarkEnd w:id="111"/>
    </w:p>
    <w:p w14:paraId="2230C7E3"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bookmarkStart w:id="112" w:name="_Toc12278127"/>
    <w:p w14:paraId="447117FF" w14:textId="78E51F08" w:rsidR="0001459B" w:rsidRPr="0080403F" w:rsidRDefault="001661E7">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r>
        <w:rPr>
          <w:rFonts w:ascii="Helvetica Neue" w:eastAsia="Helvetica Neue" w:hAnsi="Helvetica Neue" w:cs="Helvetica Neue"/>
          <w:noProof/>
          <w:color w:val="000000"/>
        </w:rPr>
        <mc:AlternateContent>
          <mc:Choice Requires="wpi">
            <w:drawing>
              <wp:anchor distT="0" distB="0" distL="114300" distR="114300" simplePos="0" relativeHeight="251671552" behindDoc="0" locked="0" layoutInCell="1" allowOverlap="1" wp14:anchorId="08E47C55" wp14:editId="16483EC3">
                <wp:simplePos x="0" y="0"/>
                <wp:positionH relativeFrom="column">
                  <wp:posOffset>-2326133</wp:posOffset>
                </wp:positionH>
                <wp:positionV relativeFrom="paragraph">
                  <wp:posOffset>140790</wp:posOffset>
                </wp:positionV>
                <wp:extent cx="360" cy="360"/>
                <wp:effectExtent l="0" t="0" r="0" b="0"/>
                <wp:wrapNone/>
                <wp:docPr id="12" name="Ink 12"/>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xmlns:w16="http://schemas.microsoft.com/office/word/2018/wordml" xmlns:w16cex="http://schemas.microsoft.com/office/word/2018/wordml/cex">
            <w:pict>
              <v:shapetype w14:anchorId="733312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183.5pt;margin-top:10.75pt;width:.75pt;height:.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">
                <v:imagedata r:id="rId37" o:title=""/>
              </v:shape>
            </w:pict>
          </mc:Fallback>
        </mc:AlternateContent>
      </w:r>
      <w:r w:rsidR="004E0974" w:rsidRPr="0080403F">
        <w:rPr>
          <w:rFonts w:ascii="Helvetica Neue" w:eastAsia="Helvetica Neue" w:hAnsi="Helvetica Neue" w:cs="Helvetica Neue"/>
          <w:color w:val="000000"/>
        </w:rPr>
        <w:t>No waiver</w:t>
      </w:r>
      <w:bookmarkEnd w:id="112"/>
    </w:p>
    <w:p w14:paraId="41B264E2"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3D5045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3" w:name="_Toc12278128"/>
      <w:r w:rsidRPr="0080403F">
        <w:rPr>
          <w:rFonts w:ascii="Helvetica Neue" w:eastAsia="Helvetica Neue" w:hAnsi="Helvetica Neue" w:cs="Helvetica Neue"/>
          <w:color w:val="000000"/>
        </w:rPr>
        <w:t>Governing law and jurisdiction</w:t>
      </w:r>
      <w:bookmarkEnd w:id="113"/>
    </w:p>
    <w:p w14:paraId="4E159B49"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2DF31337" w14:textId="244B5214"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78988521" w14:textId="77777777" w:rsidR="0080403F" w:rsidRPr="0080403F"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6134FAB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Buyer</w:t>
      </w:r>
    </w:p>
    <w:p w14:paraId="48827713" w14:textId="0084CA44"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Signed by:</w:t>
      </w:r>
      <w:r w:rsidR="0039228C">
        <w:rPr>
          <w:rFonts w:ascii="Helvetica Neue" w:eastAsia="Helvetica Neue" w:hAnsi="Helvetica Neue" w:cs="Helvetica Neue"/>
          <w:color w:val="000000"/>
          <w:sz w:val="20"/>
          <w:szCs w:val="20"/>
        </w:rPr>
        <w:t xml:space="preserve"> </w:t>
      </w:r>
    </w:p>
    <w:p w14:paraId="501EE9C5" w14:textId="01503DCB"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r w:rsidR="0017493F">
        <w:rPr>
          <w:rFonts w:ascii="Helvetica Neue" w:eastAsia="Helvetica Neue" w:hAnsi="Helvetica Neue" w:cs="Helvetica Neue"/>
          <w:color w:val="000000"/>
          <w:sz w:val="20"/>
          <w:szCs w:val="20"/>
        </w:rPr>
        <w:t xml:space="preserve"> </w:t>
      </w:r>
    </w:p>
    <w:p w14:paraId="4CFB0A8D" w14:textId="5621F875" w:rsidR="0001459B" w:rsidRPr="0080403F" w:rsidRDefault="001661E7"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mc:AlternateContent>
          <mc:Choice Requires="wpi">
            <w:drawing>
              <wp:anchor distT="0" distB="0" distL="114300" distR="114300" simplePos="0" relativeHeight="251669504" behindDoc="0" locked="0" layoutInCell="1" allowOverlap="1" wp14:anchorId="7045807C" wp14:editId="54170FF2">
                <wp:simplePos x="0" y="0"/>
                <wp:positionH relativeFrom="column">
                  <wp:posOffset>78667</wp:posOffset>
                </wp:positionH>
                <wp:positionV relativeFrom="paragraph">
                  <wp:posOffset>288035</wp:posOffset>
                </wp:positionV>
                <wp:extent cx="360" cy="360"/>
                <wp:effectExtent l="0" t="0" r="0" b="0"/>
                <wp:wrapNone/>
                <wp:docPr id="9" name="Ink 9"/>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xmlns:w16="http://schemas.microsoft.com/office/word/2018/wordml" xmlns:w16cex="http://schemas.microsoft.com/office/word/2018/wordml/cex">
            <w:pict>
              <v:shape w14:anchorId="32811842" id="Ink 9" o:spid="_x0000_s1026" type="#_x0000_t75" style="position:absolute;margin-left:5.85pt;margin-top:22.35pt;width:.7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">
                <v:imagedata r:id="rId39" o:title=""/>
              </v:shape>
            </w:pict>
          </mc:Fallback>
        </mc:AlternateContent>
      </w:r>
      <w:r w:rsidR="004E0974" w:rsidRPr="0080403F">
        <w:rPr>
          <w:rFonts w:ascii="Helvetica Neue" w:eastAsia="Helvetica Neue" w:hAnsi="Helvetica Neue" w:cs="Helvetica Neue"/>
          <w:color w:val="000000"/>
          <w:sz w:val="20"/>
          <w:szCs w:val="20"/>
        </w:rPr>
        <w:t>Position:</w:t>
      </w:r>
      <w:r w:rsidR="0017493F">
        <w:rPr>
          <w:rFonts w:ascii="Helvetica Neue" w:eastAsia="Helvetica Neue" w:hAnsi="Helvetica Neue" w:cs="Helvetica Neue"/>
          <w:color w:val="000000"/>
          <w:sz w:val="20"/>
          <w:szCs w:val="20"/>
        </w:rPr>
        <w:t xml:space="preserve"> </w:t>
      </w:r>
    </w:p>
    <w:p w14:paraId="55D090D9" w14:textId="23D298F9" w:rsidR="0001459B"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r w:rsidR="0017493F">
        <w:rPr>
          <w:rFonts w:ascii="Helvetica Neue" w:eastAsia="Helvetica Neue" w:hAnsi="Helvetica Neue" w:cs="Helvetica Neue"/>
          <w:color w:val="000000"/>
          <w:sz w:val="20"/>
          <w:szCs w:val="20"/>
        </w:rPr>
        <w:t xml:space="preserve"> </w:t>
      </w:r>
    </w:p>
    <w:p w14:paraId="00D2543F" w14:textId="77777777" w:rsidR="0080403F" w:rsidRPr="0080403F"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3D51B591" w14:textId="369E09DE"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w:t>
      </w:r>
      <w:bookmarkStart w:id="114" w:name="_GoBack"/>
      <w:bookmarkEnd w:id="114"/>
    </w:p>
    <w:p w14:paraId="0B5B7DEF"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4FFAE1AF"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6B0E8B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2BDB9A4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2BA76A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66679F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3059AECB"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7B936CD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1C2B4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598D74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5386FD7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7CB63C5B" w14:textId="50A1DF23"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6CFA1243"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E3AF2F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56888B9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F5FAB6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43F1A7C"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23E7C3E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D52C83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3BD6A26B"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3421B9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CD8A93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EE0B6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DC0F2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E2943F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0020172C"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lastRenderedPageBreak/>
        <w:t>For and on behalf of the [Company name]</w:t>
      </w:r>
    </w:p>
    <w:p w14:paraId="6A25A35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0F713F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1C60C8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05DA6A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736C48C" w14:textId="77777777" w:rsidR="0001459B" w:rsidRPr="0080403F" w:rsidRDefault="004E0974">
      <w:pPr>
        <w:pStyle w:val="Heading1"/>
        <w:spacing w:after="200"/>
        <w:rPr>
          <w:rFonts w:ascii="Helvetica Neue" w:eastAsia="Helvetica Neue" w:hAnsi="Helvetica Neue" w:cs="Helvetica Neue"/>
          <w:b w:val="0"/>
          <w:sz w:val="20"/>
          <w:szCs w:val="20"/>
        </w:rPr>
      </w:pPr>
      <w:bookmarkStart w:id="115" w:name="_1qoc8b1" w:colFirst="0" w:colLast="0"/>
      <w:bookmarkStart w:id="116" w:name="_Toc12278129"/>
      <w:bookmarkEnd w:id="115"/>
      <w:r w:rsidRPr="0080403F">
        <w:rPr>
          <w:rFonts w:ascii="Helvetica Neue" w:eastAsia="Helvetica Neue" w:hAnsi="Helvetica Neue" w:cs="Helvetica Neue"/>
          <w:sz w:val="20"/>
          <w:szCs w:val="20"/>
        </w:rPr>
        <w:t>Collaboration Agreement Schedule 1 - List of contracts</w:t>
      </w:r>
      <w:bookmarkEnd w:id="116"/>
      <w:r w:rsidRPr="0080403F">
        <w:rPr>
          <w:rFonts w:ascii="Helvetica Neue" w:eastAsia="Helvetica Neue" w:hAnsi="Helvetica Neue" w:cs="Helvetica Neue"/>
          <w:sz w:val="20"/>
          <w:szCs w:val="20"/>
        </w:rPr>
        <w:t xml:space="preserve"> </w:t>
      </w:r>
    </w:p>
    <w:tbl>
      <w:tblPr>
        <w:tblStyle w:val="a9"/>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3"/>
        <w:gridCol w:w="3544"/>
        <w:gridCol w:w="3544"/>
      </w:tblGrid>
      <w:tr w:rsidR="0001459B" w:rsidRPr="0080403F" w14:paraId="6D874EBA" w14:textId="77777777" w:rsidTr="009E4569">
        <w:tc>
          <w:tcPr>
            <w:tcW w:w="3543" w:type="dxa"/>
          </w:tcPr>
          <w:p w14:paraId="7B1EE51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Collaboration supplier </w:t>
            </w:r>
          </w:p>
        </w:tc>
        <w:tc>
          <w:tcPr>
            <w:tcW w:w="3544" w:type="dxa"/>
          </w:tcPr>
          <w:p w14:paraId="6B482A2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Name/reference of contract </w:t>
            </w:r>
          </w:p>
        </w:tc>
        <w:tc>
          <w:tcPr>
            <w:tcW w:w="3544" w:type="dxa"/>
          </w:tcPr>
          <w:p w14:paraId="4A850E6D"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of contract </w:t>
            </w:r>
          </w:p>
        </w:tc>
      </w:tr>
      <w:tr w:rsidR="0001459B" w:rsidRPr="0080403F" w14:paraId="712C148A" w14:textId="77777777" w:rsidTr="009E4569">
        <w:tc>
          <w:tcPr>
            <w:tcW w:w="3543" w:type="dxa"/>
          </w:tcPr>
          <w:p w14:paraId="7AE41B52"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BF90C6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3C5DAFBF"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20796BE7" w14:textId="77777777" w:rsidTr="009E4569">
        <w:tc>
          <w:tcPr>
            <w:tcW w:w="3543" w:type="dxa"/>
          </w:tcPr>
          <w:p w14:paraId="431CF06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83EE25A"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2F7E6F1D"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1698A890" w14:textId="77777777" w:rsidTr="009E4569">
        <w:tc>
          <w:tcPr>
            <w:tcW w:w="3543" w:type="dxa"/>
          </w:tcPr>
          <w:p w14:paraId="6D2D3184"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9D182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585519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5852DD04" w14:textId="77777777" w:rsidTr="009E4569">
        <w:tc>
          <w:tcPr>
            <w:tcW w:w="3543" w:type="dxa"/>
          </w:tcPr>
          <w:p w14:paraId="79875C8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8F57411"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B72A5E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7DF5BD56"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6D991B" w14:textId="6229D555" w:rsidR="0001459B" w:rsidRDefault="004E0974">
      <w:pPr>
        <w:pStyle w:val="Heading1"/>
        <w:spacing w:after="200"/>
        <w:rPr>
          <w:rFonts w:ascii="Helvetica Neue" w:eastAsia="Helvetica Neue" w:hAnsi="Helvetica Neue" w:cs="Helvetica Neue"/>
          <w:sz w:val="20"/>
          <w:szCs w:val="20"/>
        </w:rPr>
      </w:pPr>
      <w:bookmarkStart w:id="117" w:name="_4anzqyu" w:colFirst="0" w:colLast="0"/>
      <w:bookmarkStart w:id="118" w:name="_Toc12278130"/>
      <w:bookmarkEnd w:id="117"/>
      <w:r w:rsidRPr="0080403F">
        <w:rPr>
          <w:rFonts w:ascii="Helvetica Neue" w:eastAsia="Helvetica Neue" w:hAnsi="Helvetica Neue" w:cs="Helvetica Neue"/>
          <w:sz w:val="20"/>
          <w:szCs w:val="20"/>
        </w:rPr>
        <w:t>[Collaboration Agreement Schedule 2 - Outline collaboration plan]</w:t>
      </w:r>
      <w:bookmarkEnd w:id="118"/>
    </w:p>
    <w:p w14:paraId="79EA0A12" w14:textId="5A667DFF" w:rsidR="0080403F" w:rsidRDefault="0080403F" w:rsidP="009E4569"/>
    <w:p w14:paraId="22978D3B" w14:textId="77777777" w:rsidR="0001459B" w:rsidRPr="0080403F" w:rsidRDefault="004E0974">
      <w:pPr>
        <w:pStyle w:val="Heading2"/>
        <w:rPr>
          <w:rFonts w:ascii="Helvetica Neue" w:eastAsia="Helvetica Neue" w:hAnsi="Helvetica Neue" w:cs="Helvetica Neue"/>
          <w:b/>
          <w:sz w:val="32"/>
          <w:szCs w:val="32"/>
        </w:rPr>
      </w:pPr>
      <w:bookmarkStart w:id="119" w:name="_Toc12278131"/>
      <w:r w:rsidRPr="0080403F">
        <w:rPr>
          <w:rFonts w:ascii="Helvetica Neue" w:eastAsia="Helvetica Neue" w:hAnsi="Helvetica Neue" w:cs="Helvetica Neue"/>
          <w:b/>
          <w:sz w:val="32"/>
          <w:szCs w:val="32"/>
        </w:rPr>
        <w:t>Schedule 4 - Alternative clauses</w:t>
      </w:r>
      <w:bookmarkEnd w:id="119"/>
    </w:p>
    <w:p w14:paraId="2B11E3E8" w14:textId="77777777" w:rsidR="0001459B" w:rsidRPr="002E454A" w:rsidRDefault="004E0974">
      <w:pPr>
        <w:pStyle w:val="Heading2"/>
        <w:spacing w:after="200"/>
        <w:rPr>
          <w:rFonts w:ascii="Helvetica Neue" w:eastAsia="Helvetica Neue" w:hAnsi="Helvetica Neue" w:cs="Helvetica Neue"/>
          <w:b/>
          <w:sz w:val="24"/>
          <w:szCs w:val="24"/>
        </w:rPr>
      </w:pPr>
      <w:bookmarkStart w:id="120" w:name="_Toc12278132"/>
      <w:r w:rsidRPr="002E454A">
        <w:rPr>
          <w:rFonts w:ascii="Helvetica Neue" w:eastAsia="Helvetica Neue" w:hAnsi="Helvetica Neue" w:cs="Helvetica Neue"/>
          <w:b/>
          <w:sz w:val="24"/>
          <w:szCs w:val="24"/>
        </w:rPr>
        <w:t>1. Introduction</w:t>
      </w:r>
      <w:bookmarkEnd w:id="120"/>
    </w:p>
    <w:p w14:paraId="6860FC18" w14:textId="77777777" w:rsidR="0001459B" w:rsidRPr="0080403F" w:rsidRDefault="004E0974">
      <w:pPr>
        <w:numPr>
          <w:ilvl w:val="0"/>
          <w:numId w:val="23"/>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6BB40320" w14:textId="77777777" w:rsidR="0001459B" w:rsidRPr="0080403F" w:rsidRDefault="004E0974">
      <w:pPr>
        <w:pStyle w:val="Heading2"/>
        <w:spacing w:after="200"/>
        <w:rPr>
          <w:rFonts w:ascii="Helvetica Neue" w:eastAsia="Helvetica Neue" w:hAnsi="Helvetica Neue" w:cs="Helvetica Neue"/>
          <w:b/>
        </w:rPr>
      </w:pPr>
      <w:bookmarkStart w:id="121" w:name="_Toc12278133"/>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121"/>
    </w:p>
    <w:p w14:paraId="73E8DDBB"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Customer may, in the Order Form, request the following alternative clauses:</w:t>
      </w:r>
    </w:p>
    <w:p w14:paraId="478F398E"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 (see paragraph 2.1.2 of this Schedule)</w:t>
      </w:r>
    </w:p>
    <w:p w14:paraId="5C9FE8B5"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w:t>
      </w:r>
    </w:p>
    <w:p w14:paraId="7DAF45B6" w14:textId="77777777" w:rsidR="0001459B" w:rsidRPr="0080403F"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Law and Jurisdiction</w:t>
      </w:r>
    </w:p>
    <w:p w14:paraId="48124EC7" w14:textId="77777777" w:rsidR="0001459B" w:rsidRPr="0080403F" w:rsidRDefault="004E0974">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England and Wales in Working Days definition within the Glossary and interpretations section will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Scotland.</w:t>
      </w:r>
    </w:p>
    <w:p w14:paraId="59A1B2FA"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the Contracts (Rights of Third Parties) Act 1999 will be removed in clause 27.1</w:t>
      </w:r>
    </w:p>
    <w:p w14:paraId="05034C12" w14:textId="048ED053"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Freedom of Information Act 2000 within the defined terms for ‘</w:t>
      </w:r>
      <w:proofErr w:type="spellStart"/>
      <w:r w:rsidRPr="0080403F">
        <w:rPr>
          <w:rFonts w:ascii="Helvetica Neue" w:eastAsia="Helvetica Neue" w:hAnsi="Helvetica Neue" w:cs="Helvetica Neue"/>
          <w:sz w:val="20"/>
          <w:szCs w:val="20"/>
        </w:rPr>
        <w:t>FoIA</w:t>
      </w:r>
      <w:proofErr w:type="spellEnd"/>
      <w:r w:rsidRPr="0080403F">
        <w:rPr>
          <w:rFonts w:ascii="Helvetica Neue" w:eastAsia="Helvetica Neue" w:hAnsi="Helvetica Neue" w:cs="Helvetica Neue"/>
          <w:sz w:val="20"/>
          <w:szCs w:val="20"/>
        </w:rPr>
        <w:t>/Freedom of Information Act’ to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Freedom of Information (Scotland) Act 2002.</w:t>
      </w:r>
    </w:p>
    <w:p w14:paraId="489C463B" w14:textId="60F38720"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Supply of Goods and Services Act 1982 will be removed in incorporated Framework Agreement</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clause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4.2.</w:t>
      </w:r>
    </w:p>
    <w:p w14:paraId="2E3F3202" w14:textId="2A5E2A05"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“tort” will be replaced with “delict” throughout.</w:t>
      </w:r>
    </w:p>
    <w:p w14:paraId="797ED416" w14:textId="77777777" w:rsidR="00A229F4" w:rsidRPr="0080403F" w:rsidRDefault="00A229F4" w:rsidP="009E4569">
      <w:pPr>
        <w:pBdr>
          <w:top w:val="nil"/>
          <w:left w:val="nil"/>
          <w:bottom w:val="nil"/>
          <w:right w:val="nil"/>
          <w:between w:val="nil"/>
        </w:pBdr>
        <w:rPr>
          <w:rFonts w:ascii="Helvetica Neue" w:eastAsia="Helvetica Neue" w:hAnsi="Helvetica Neue" w:cs="Helvetica Neue"/>
          <w:sz w:val="20"/>
          <w:szCs w:val="20"/>
        </w:rPr>
      </w:pPr>
    </w:p>
    <w:p w14:paraId="496E31C5"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 The Customer may, in the Order Form, request the following Alternative Clauses:</w:t>
      </w:r>
    </w:p>
    <w:p w14:paraId="23783181" w14:textId="77777777"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Northern Ireland Law (see paragraph 2.3, 2.4, 2.5, 2.6 and 2.7 of this Schedule)</w:t>
      </w:r>
    </w:p>
    <w:p w14:paraId="550FDAA8"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2" w:name="_Toc12278134"/>
      <w:r w:rsidRPr="0080403F">
        <w:rPr>
          <w:rFonts w:ascii="Helvetica Neue" w:eastAsia="Helvetica Neue" w:hAnsi="Helvetica Neue" w:cs="Helvetica Neue"/>
          <w:color w:val="000000"/>
        </w:rPr>
        <w:t>Discrimination</w:t>
      </w:r>
      <w:bookmarkEnd w:id="122"/>
    </w:p>
    <w:p w14:paraId="5C445318" w14:textId="73F01409" w:rsidR="0001459B" w:rsidRPr="0080403F" w:rsidRDefault="004E0974">
      <w:pPr>
        <w:numPr>
          <w:ilvl w:val="1"/>
          <w:numId w:val="34"/>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comply with all applicable fair employment, equality of treatment and anti-</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legislation, including, in particular, the Employment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2002, the Fair Employment and Treatment  (Northern Ireland) ) Order 1998, the Sex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(Northern Ireland) Order 1976 and 1988, the Employment Equality (Sexual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Orientation) Regulations (Northern Ireland) 2003, the Equal Pay Act (Northern Ireland) 1970,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Disability Discrimination Act 1995, the Race Relations (Northern Ireland) Order 1997,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Employment Relations (Northern Ireland) Order 1999 and Employment Rights (Northern Ireland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Order 1996 Employment Equality (Age) Regulations (Northern Ireland) 2006; Part-time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Workers (Prevention of less Favourable Treatment) Regulation 2000; Fixed-term Employees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(Prevention of Less Favourable Treatment) Regulations 2002,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(Northern Ireland) Order 2006, The Employment Relations (Northern Ireland) Order 2004,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Act (Sexual Orientation) Regulations (Northern Ireland) 2006, The Employment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Relations (Northern Ireland) Order 2004 and The Work and Families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2006; and will use his best endeavours to ensure that in his employment policies and practices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in the delivery of the services required of the Supplier under this Call-Off Contract 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promotes equality of treatment and opportunity between:</w:t>
      </w:r>
    </w:p>
    <w:p w14:paraId="4434A76B"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religious beliefs or political opinions</w:t>
      </w:r>
    </w:p>
    <w:p w14:paraId="33079CB2"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men and women or married and unmarried persons</w:t>
      </w:r>
    </w:p>
    <w:p w14:paraId="461336EC" w14:textId="556777EA"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dependants (including women who are pregnant or 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maternity leave and men on paternity leave)</w:t>
      </w:r>
    </w:p>
    <w:p w14:paraId="6A2EE8E7" w14:textId="61D90CB4"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of different racial groups (within the meaning of the Race Relations (Northern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Ireland) Order 1997)</w:t>
      </w:r>
    </w:p>
    <w:p w14:paraId="24A9D8B6" w14:textId="3E7535AB"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a disability (within the meaning of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Act 1995)</w:t>
      </w:r>
    </w:p>
    <w:p w14:paraId="22EB7C16"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ages</w:t>
      </w:r>
    </w:p>
    <w:p w14:paraId="3F0413C9" w14:textId="6CB5BE0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differing sexual orientation</w:t>
      </w:r>
    </w:p>
    <w:p w14:paraId="1348087C" w14:textId="77777777" w:rsidR="00A229F4" w:rsidRPr="0080403F"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1A77DDEA" w14:textId="35E45773" w:rsidR="0001459B" w:rsidRPr="0080403F" w:rsidRDefault="004E0974">
      <w:pPr>
        <w:numPr>
          <w:ilvl w:val="1"/>
          <w:numId w:val="2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secure the observance of clause 2.3.1 of this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Schedule by all Supplier Staff. </w:t>
      </w:r>
    </w:p>
    <w:p w14:paraId="13FBB138" w14:textId="77777777" w:rsidR="00A229F4" w:rsidRPr="0080403F"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03890FF6"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3" w:name="_Toc12278135"/>
      <w:r w:rsidRPr="0080403F">
        <w:rPr>
          <w:rFonts w:ascii="Helvetica Neue" w:eastAsia="Helvetica Neue" w:hAnsi="Helvetica Neue" w:cs="Helvetica Neue"/>
          <w:color w:val="000000"/>
        </w:rPr>
        <w:t>Equality policies and practices</w:t>
      </w:r>
      <w:bookmarkEnd w:id="123"/>
    </w:p>
    <w:p w14:paraId="3C35FB74" w14:textId="309317D3"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introduce and will procure that any Subcontractor will also introduce 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implement an equal opportunities policy in accordance with guidance from and to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satisfaction of the Equality Commission. The Supplier will review these policies on a regular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basis (and will procure that its Subcontractors do likewise) and the Customer will be entitled to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receive upon request a copy of the policy.</w:t>
      </w:r>
    </w:p>
    <w:p w14:paraId="7DFC559F" w14:textId="5DA9116E"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 xml:space="preserve">The Supplier will take all reasonable steps to ensure that </w:t>
      </w:r>
      <w:proofErr w:type="gramStart"/>
      <w:r w:rsidRPr="0080403F">
        <w:rPr>
          <w:rFonts w:ascii="Helvetica Neue" w:eastAsia="Helvetica Neue" w:hAnsi="Helvetica Neue" w:cs="Helvetica Neue"/>
          <w:sz w:val="20"/>
          <w:szCs w:val="20"/>
        </w:rPr>
        <w:t>all of</w:t>
      </w:r>
      <w:proofErr w:type="gramEnd"/>
      <w:r w:rsidRPr="0080403F">
        <w:rPr>
          <w:rFonts w:ascii="Helvetica Neue" w:eastAsia="Helvetica Neue" w:hAnsi="Helvetica Neue" w:cs="Helvetica Neue"/>
          <w:sz w:val="20"/>
          <w:szCs w:val="20"/>
        </w:rPr>
        <w:t xml:space="preserve"> the Supplier Staff comply with its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equal opportunities policies (referred to in clause 2.3 above). These steps will include:</w:t>
      </w:r>
    </w:p>
    <w:p w14:paraId="546DB5B6" w14:textId="77777777"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issue of written instructions to staff and other relevant persons</w:t>
      </w:r>
    </w:p>
    <w:p w14:paraId="0FE0F830" w14:textId="0A48544B"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appointment or designation of a senior manager with responsibility for equal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opportunities</w:t>
      </w:r>
    </w:p>
    <w:p w14:paraId="449E0096" w14:textId="2731BDDE"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training of all staff and other relevant persons in equal opportunities and harassment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matters</w:t>
      </w:r>
    </w:p>
    <w:p w14:paraId="7C894857" w14:textId="1C7627DE"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inclusion of the topic of equality as an agenda item at team, </w:t>
      </w:r>
      <w:proofErr w:type="gramStart"/>
      <w:r w:rsidRPr="0080403F">
        <w:rPr>
          <w:rFonts w:ascii="Helvetica Neue" w:eastAsia="Helvetica Neue" w:hAnsi="Helvetica Neue" w:cs="Helvetica Neue"/>
          <w:sz w:val="20"/>
          <w:szCs w:val="20"/>
        </w:rPr>
        <w:t>management  and</w:t>
      </w:r>
      <w:proofErr w:type="gramEnd"/>
      <w:r w:rsidRPr="0080403F">
        <w:rPr>
          <w:rFonts w:ascii="Helvetica Neue" w:eastAsia="Helvetica Neue" w:hAnsi="Helvetica Neue" w:cs="Helvetica Neue"/>
          <w:sz w:val="20"/>
          <w:szCs w:val="20"/>
        </w:rPr>
        <w:t xml:space="preserve"> staff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meetings</w:t>
      </w:r>
    </w:p>
    <w:p w14:paraId="39A9273E" w14:textId="6379ABF9" w:rsidR="0001459B" w:rsidRPr="0080403F"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procure that its Subcontractors do likewise with their equal opportunities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policies.</w:t>
      </w:r>
    </w:p>
    <w:p w14:paraId="29535642" w14:textId="77777777"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inform the Customer as soon as possible in the event of: </w:t>
      </w:r>
    </w:p>
    <w:p w14:paraId="7D20E88E" w14:textId="77777777" w:rsidR="0001459B" w:rsidRPr="0080403F"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80403F"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80403F"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any necessary steps (including the dismissal or replacement of any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relevant staff or Subcontractor(s)) as the Customer directs and will seek the advice of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Commission in order to prevent any offence or repetition of the unlawful discrimination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as the case may be.</w:t>
      </w:r>
    </w:p>
    <w:p w14:paraId="1636CA85" w14:textId="4DDCD2EC"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monitor (in accordance with guidance issued by the Equality Commission)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composition of its workforce and applicants for employment and will provide an annual report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composition of the workforce and applicants to the Customer. If the monitoring reveals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under-representation or lack of fair participation of </w:t>
      </w:r>
      <w:proofErr w:type="gramStart"/>
      <w:r w:rsidRPr="0080403F">
        <w:rPr>
          <w:rFonts w:ascii="Helvetica Neue" w:eastAsia="Helvetica Neue" w:hAnsi="Helvetica Neue" w:cs="Helvetica Neue"/>
          <w:sz w:val="20"/>
          <w:szCs w:val="20"/>
        </w:rPr>
        <w:t>particular groups</w:t>
      </w:r>
      <w:proofErr w:type="gramEnd"/>
      <w:r w:rsidRPr="0080403F">
        <w:rPr>
          <w:rFonts w:ascii="Helvetica Neue" w:eastAsia="Helvetica Neue" w:hAnsi="Helvetica Neue" w:cs="Helvetica Neue"/>
          <w:sz w:val="20"/>
          <w:szCs w:val="20"/>
        </w:rPr>
        <w:t xml:space="preserve">, the Supplier will review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operation of its relevant policies and take positive action if appropriate. The Supplier will impose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on its Subcontractors obligations </w:t>
      </w:r>
      <w:proofErr w:type="gramStart"/>
      <w:r w:rsidRPr="0080403F">
        <w:rPr>
          <w:rFonts w:ascii="Helvetica Neue" w:eastAsia="Helvetica Neue" w:hAnsi="Helvetica Neue" w:cs="Helvetica Neue"/>
          <w:sz w:val="20"/>
          <w:szCs w:val="20"/>
        </w:rPr>
        <w:t>similar to</w:t>
      </w:r>
      <w:proofErr w:type="gramEnd"/>
      <w:r w:rsidRPr="0080403F">
        <w:rPr>
          <w:rFonts w:ascii="Helvetica Neue" w:eastAsia="Helvetica Neue" w:hAnsi="Helvetica Neue" w:cs="Helvetica Neue"/>
          <w:sz w:val="20"/>
          <w:szCs w:val="20"/>
        </w:rPr>
        <w:t xml:space="preserve"> those undertaken by it in this clause 2.4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procure that those Subcontractors comply with their obligations. </w:t>
      </w:r>
    </w:p>
    <w:p w14:paraId="4F040F41" w14:textId="45EE2099"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provide any information the Customer requests (including information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requested to be provided by any Subcontractors) for the purpose of assessing the Supplier’s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compliance with its obligations under clauses 2.4.1 to 2.4.5 of this Schedule.</w:t>
      </w:r>
    </w:p>
    <w:p w14:paraId="69CA20A1" w14:textId="033E0520" w:rsidR="0001459B" w:rsidRPr="0080403F" w:rsidRDefault="004E0974">
      <w:pPr>
        <w:pStyle w:val="Heading3"/>
        <w:numPr>
          <w:ilvl w:val="0"/>
          <w:numId w:val="21"/>
        </w:numPr>
        <w:spacing w:before="320" w:after="200"/>
        <w:ind w:left="701" w:hanging="705"/>
        <w:rPr>
          <w:rFonts w:ascii="Helvetica Neue" w:eastAsia="Helvetica Neue" w:hAnsi="Helvetica Neue" w:cs="Helvetica Neue"/>
          <w:color w:val="000000"/>
        </w:rPr>
      </w:pPr>
      <w:bookmarkStart w:id="124" w:name="_Toc12278136"/>
      <w:r w:rsidRPr="0080403F">
        <w:rPr>
          <w:rFonts w:ascii="Helvetica Neue" w:eastAsia="Helvetica Neue" w:hAnsi="Helvetica Neue" w:cs="Helvetica Neue"/>
          <w:color w:val="000000"/>
        </w:rPr>
        <w:t>Equality</w:t>
      </w:r>
      <w:bookmarkEnd w:id="124"/>
      <w:r w:rsidRPr="0080403F">
        <w:rPr>
          <w:rFonts w:ascii="Helvetica Neue" w:eastAsia="Helvetica Neue" w:hAnsi="Helvetica Neue" w:cs="Helvetica Neue"/>
          <w:color w:val="000000"/>
        </w:rPr>
        <w:t xml:space="preserve"> </w:t>
      </w:r>
    </w:p>
    <w:p w14:paraId="7D5749F4" w14:textId="77777777" w:rsidR="000B45DF" w:rsidRPr="009E4569" w:rsidRDefault="000B45DF" w:rsidP="009E4569">
      <w:pPr>
        <w:rPr>
          <w:rFonts w:ascii="Helvetica Neue" w:hAnsi="Helvetica Neue"/>
          <w:b/>
        </w:rPr>
      </w:pPr>
    </w:p>
    <w:p w14:paraId="0A52AF89" w14:textId="053DA69C" w:rsidR="0001459B" w:rsidRPr="0080403F"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and will procure that each Subcontractor will, in performing its/their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obligations under this Call-Off Contract (and other relevant agreements), comply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provisions of Section 75 of the Northern Ireland Act 1998, as if they were a public authority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within the meaning of that section.</w:t>
      </w:r>
    </w:p>
    <w:p w14:paraId="2124D597" w14:textId="41D3F141" w:rsidR="0001459B" w:rsidRPr="0080403F"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acknowledges that the Customer must, in carrying out its functions, have due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regard to the need to promote equality of opportunity as contemplated by the Northern Ireland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Act 1998 and the Supplier will use all reasonable endeavours to assist (and to ensure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relevant Subcontractor helps) the Customer in relation to same.</w:t>
      </w:r>
    </w:p>
    <w:p w14:paraId="1D22CBE3"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5" w:name="_Toc12278137"/>
      <w:r w:rsidRPr="0080403F">
        <w:rPr>
          <w:rFonts w:ascii="Helvetica Neue" w:eastAsia="Helvetica Neue" w:hAnsi="Helvetica Neue" w:cs="Helvetica Neue"/>
          <w:color w:val="000000"/>
        </w:rPr>
        <w:lastRenderedPageBreak/>
        <w:t>Health and safety</w:t>
      </w:r>
      <w:bookmarkEnd w:id="125"/>
    </w:p>
    <w:p w14:paraId="5AF4889F" w14:textId="096160D1"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promptly notify the Customer of any health and safety hazards which may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in connection with the performance of its obligations under the Call-Off Contract.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Customer will promptly notify the Supplier of any health and safety hazards which may exist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at the Customer premises and which may affect the Supplier in the performance of its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obligations under the Call-Off Contract.</w:t>
      </w:r>
    </w:p>
    <w:p w14:paraId="722A2EB3" w14:textId="0452C789"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While on the Customer premises, the Supplier will comply with any health and safety measures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implemented by the Customer in respect of Supplier Staff and other persons working there.</w:t>
      </w:r>
    </w:p>
    <w:p w14:paraId="574E7B4B" w14:textId="47EECC97"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notify the Customer immediately in the event of any incident occurring in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performance of its obligations under the Call-Off Contract on the Customer premises if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incident causes any personal injury or damage to property which could give rise to personal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injury.</w:t>
      </w:r>
    </w:p>
    <w:p w14:paraId="78DCC63B" w14:textId="63CCD2CE"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comply with the requirements of the Health and Safety at Work (Northern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Ireland) Order 1978 and any other acts, orders, regulations and codes of practice relating to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health and safety, which may apply to Supplier Staff and other persons working 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Customer premises in the performance of its obligations under the Call-Off Contract.</w:t>
      </w:r>
    </w:p>
    <w:p w14:paraId="48ADCB68" w14:textId="0C6D36AD"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ensure that its health and safety policy statement (as required by the Health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Safety at Work (Northern Ireland) Order 1978) is made available to the Customer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request.</w:t>
      </w:r>
    </w:p>
    <w:p w14:paraId="4E6125EE"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6" w:name="_Toc12278138"/>
      <w:r w:rsidRPr="0080403F">
        <w:rPr>
          <w:rFonts w:ascii="Helvetica Neue" w:eastAsia="Helvetica Neue" w:hAnsi="Helvetica Neue" w:cs="Helvetica Neue"/>
          <w:color w:val="000000"/>
        </w:rPr>
        <w:t>Criminal damage</w:t>
      </w:r>
      <w:bookmarkEnd w:id="126"/>
      <w:r w:rsidRPr="0080403F">
        <w:rPr>
          <w:rFonts w:ascii="Helvetica Neue" w:eastAsia="Helvetica Neue" w:hAnsi="Helvetica Neue" w:cs="Helvetica Neue"/>
          <w:color w:val="000000"/>
        </w:rPr>
        <w:t xml:space="preserve"> </w:t>
      </w:r>
    </w:p>
    <w:p w14:paraId="7FF8EA6F" w14:textId="12752EC6"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maintain standards of vigilance and will take all precautions as advised by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Criminal Damage (Compensation) (Northern Ireland) Order 1977 or as may be recommended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by the police or the Northern Ireland Office (or, if replaced, their successors)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compensate the Customer for any loss arising directly from a breach of this obligation (including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any diminution of monies received by the Customer under any insurance policy).</w:t>
      </w:r>
    </w:p>
    <w:p w14:paraId="0B468F66" w14:textId="7B255BEE"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If during the Call-Off Contract Period any assets (or any part thereof) is or are damaged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destroyed by any circumstance giving rise to a claim for compensation under the provisions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the Compensation Order the following provisions of this clause 2.7 will apply.</w:t>
      </w:r>
    </w:p>
    <w:p w14:paraId="2CF80543" w14:textId="6BCE1C7A"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make (or will procure that the appropriate organisation </w:t>
      </w:r>
      <w:proofErr w:type="gramStart"/>
      <w:r w:rsidRPr="0080403F">
        <w:rPr>
          <w:rFonts w:ascii="Helvetica Neue" w:eastAsia="Helvetica Neue" w:hAnsi="Helvetica Neue" w:cs="Helvetica Neue"/>
          <w:sz w:val="20"/>
          <w:szCs w:val="20"/>
        </w:rPr>
        <w:t>make</w:t>
      </w:r>
      <w:proofErr w:type="gramEnd"/>
      <w:r w:rsidRPr="0080403F">
        <w:rPr>
          <w:rFonts w:ascii="Helvetica Neue" w:eastAsia="Helvetica Neue" w:hAnsi="Helvetica Neue" w:cs="Helvetica Neue"/>
          <w:sz w:val="20"/>
          <w:szCs w:val="20"/>
        </w:rPr>
        <w:t xml:space="preserve">) all appropriate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claims under the Compensation Order as soon as possible after the CDO Event and will pursue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any claim diligently and at its cost. If appropriate, the Customer will also make and pursue a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 diligently under the Compensation Order. Any appeal against a refusal to meet any claim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 against the amount of the award will be at the Customer’s cost and the Supplier will (at no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additional cost to the Customer) provide any help the Customer reasonably requires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appeal.</w:t>
      </w:r>
    </w:p>
    <w:p w14:paraId="41EEA093" w14:textId="44135E85" w:rsidR="0001459B" w:rsidRDefault="004E0974">
      <w:pPr>
        <w:numPr>
          <w:ilvl w:val="1"/>
          <w:numId w:val="21"/>
        </w:numP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apply any compensation paid under the Compensation Order in respect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damage to the relevant assets towards the repair, reinstatement or replacement of the assets</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affected.</w:t>
      </w:r>
    </w:p>
    <w:p w14:paraId="361DDC79" w14:textId="329FE4BA" w:rsidR="004F042E" w:rsidRDefault="004F042E" w:rsidP="004F042E">
      <w:pPr>
        <w:rPr>
          <w:rFonts w:ascii="Helvetica Neue" w:eastAsia="Helvetica Neue" w:hAnsi="Helvetica Neue" w:cs="Helvetica Neue"/>
          <w:sz w:val="20"/>
          <w:szCs w:val="20"/>
        </w:rPr>
      </w:pPr>
    </w:p>
    <w:p w14:paraId="3B167416" w14:textId="3AE1221E" w:rsidR="004F042E" w:rsidRDefault="004F042E" w:rsidP="004F042E">
      <w:pPr>
        <w:rPr>
          <w:rFonts w:ascii="Helvetica Neue" w:eastAsia="Helvetica Neue" w:hAnsi="Helvetica Neue" w:cs="Helvetica Neue"/>
          <w:sz w:val="20"/>
          <w:szCs w:val="20"/>
        </w:rPr>
      </w:pPr>
    </w:p>
    <w:p w14:paraId="69E6A5B3" w14:textId="133ADE03" w:rsidR="004F042E" w:rsidRDefault="004F042E" w:rsidP="004F042E">
      <w:pPr>
        <w:rPr>
          <w:rFonts w:ascii="Helvetica Neue" w:eastAsia="Helvetica Neue" w:hAnsi="Helvetica Neue" w:cs="Helvetica Neue"/>
          <w:sz w:val="20"/>
          <w:szCs w:val="20"/>
        </w:rPr>
      </w:pPr>
    </w:p>
    <w:p w14:paraId="5463E3CB" w14:textId="59DDA14A" w:rsidR="004F042E" w:rsidRDefault="004F042E" w:rsidP="004F042E">
      <w:pPr>
        <w:rPr>
          <w:rFonts w:ascii="Helvetica Neue" w:eastAsia="Helvetica Neue" w:hAnsi="Helvetica Neue" w:cs="Helvetica Neue"/>
          <w:sz w:val="20"/>
          <w:szCs w:val="20"/>
        </w:rPr>
      </w:pPr>
    </w:p>
    <w:p w14:paraId="26817478" w14:textId="78BC1A76" w:rsidR="004F042E" w:rsidRDefault="004F042E" w:rsidP="004F042E">
      <w:pPr>
        <w:rPr>
          <w:rFonts w:ascii="Helvetica Neue" w:eastAsia="Helvetica Neue" w:hAnsi="Helvetica Neue" w:cs="Helvetica Neue"/>
          <w:sz w:val="20"/>
          <w:szCs w:val="20"/>
        </w:rPr>
      </w:pPr>
    </w:p>
    <w:p w14:paraId="635008F1" w14:textId="42B3798D" w:rsidR="004F042E" w:rsidRDefault="004F042E" w:rsidP="004F042E">
      <w:pPr>
        <w:rPr>
          <w:rFonts w:ascii="Helvetica Neue" w:eastAsia="Helvetica Neue" w:hAnsi="Helvetica Neue" w:cs="Helvetica Neue"/>
          <w:sz w:val="20"/>
          <w:szCs w:val="20"/>
        </w:rPr>
      </w:pPr>
    </w:p>
    <w:p w14:paraId="7A4AF7C7" w14:textId="361790AB" w:rsidR="004F042E" w:rsidRDefault="004F042E" w:rsidP="004F042E">
      <w:pPr>
        <w:rPr>
          <w:rFonts w:ascii="Helvetica Neue" w:eastAsia="Helvetica Neue" w:hAnsi="Helvetica Neue" w:cs="Helvetica Neue"/>
          <w:sz w:val="20"/>
          <w:szCs w:val="20"/>
        </w:rPr>
      </w:pPr>
    </w:p>
    <w:p w14:paraId="4115CCA8" w14:textId="15DFA4C8" w:rsidR="004F042E" w:rsidRDefault="004F042E" w:rsidP="004F042E">
      <w:pPr>
        <w:rPr>
          <w:rFonts w:ascii="Helvetica Neue" w:eastAsia="Helvetica Neue" w:hAnsi="Helvetica Neue" w:cs="Helvetica Neue"/>
          <w:sz w:val="20"/>
          <w:szCs w:val="20"/>
        </w:rPr>
      </w:pPr>
    </w:p>
    <w:p w14:paraId="3FC153B0" w14:textId="5FE1D156" w:rsidR="004F042E" w:rsidRDefault="004F042E" w:rsidP="004F042E">
      <w:pPr>
        <w:rPr>
          <w:rFonts w:ascii="Helvetica Neue" w:eastAsia="Helvetica Neue" w:hAnsi="Helvetica Neue" w:cs="Helvetica Neue"/>
          <w:sz w:val="20"/>
          <w:szCs w:val="20"/>
        </w:rPr>
      </w:pPr>
    </w:p>
    <w:p w14:paraId="7528AB81" w14:textId="0D42E64D" w:rsidR="004F042E" w:rsidRDefault="004F042E" w:rsidP="004F042E">
      <w:pPr>
        <w:rPr>
          <w:rFonts w:ascii="Helvetica Neue" w:eastAsia="Helvetica Neue" w:hAnsi="Helvetica Neue" w:cs="Helvetica Neue"/>
          <w:sz w:val="20"/>
          <w:szCs w:val="20"/>
        </w:rPr>
      </w:pPr>
    </w:p>
    <w:p w14:paraId="5A89C71A" w14:textId="164EE12A" w:rsidR="004F042E" w:rsidRDefault="004F042E" w:rsidP="004F042E">
      <w:pPr>
        <w:rPr>
          <w:rFonts w:ascii="Helvetica Neue" w:eastAsia="Helvetica Neue" w:hAnsi="Helvetica Neue" w:cs="Helvetica Neue"/>
          <w:sz w:val="20"/>
          <w:szCs w:val="20"/>
        </w:rPr>
      </w:pPr>
    </w:p>
    <w:p w14:paraId="6B20C10D" w14:textId="769CE489" w:rsidR="004F042E" w:rsidRDefault="004F042E" w:rsidP="004F042E">
      <w:pPr>
        <w:rPr>
          <w:rFonts w:ascii="Helvetica Neue" w:eastAsia="Helvetica Neue" w:hAnsi="Helvetica Neue" w:cs="Helvetica Neue"/>
          <w:sz w:val="20"/>
          <w:szCs w:val="20"/>
        </w:rPr>
      </w:pPr>
    </w:p>
    <w:p w14:paraId="7BF85C45" w14:textId="3F971A0A" w:rsidR="004F042E" w:rsidRDefault="004F042E" w:rsidP="004F042E">
      <w:pPr>
        <w:rPr>
          <w:rFonts w:ascii="Helvetica Neue" w:eastAsia="Helvetica Neue" w:hAnsi="Helvetica Neue" w:cs="Helvetica Neue"/>
          <w:sz w:val="20"/>
          <w:szCs w:val="20"/>
        </w:rPr>
      </w:pPr>
    </w:p>
    <w:p w14:paraId="22CEC28F" w14:textId="6B6F74FB" w:rsidR="004F042E" w:rsidRDefault="004F042E" w:rsidP="004F042E">
      <w:pPr>
        <w:rPr>
          <w:rFonts w:ascii="Helvetica Neue" w:eastAsia="Helvetica Neue" w:hAnsi="Helvetica Neue" w:cs="Helvetica Neue"/>
          <w:sz w:val="20"/>
          <w:szCs w:val="20"/>
        </w:rPr>
      </w:pPr>
    </w:p>
    <w:p w14:paraId="2DE7BE51" w14:textId="77777777" w:rsidR="004F042E" w:rsidRPr="0080403F" w:rsidRDefault="004F042E" w:rsidP="004F042E">
      <w:pPr>
        <w:rPr>
          <w:rFonts w:ascii="Helvetica Neue" w:eastAsia="Helvetica Neue" w:hAnsi="Helvetica Neue" w:cs="Helvetica Neue"/>
          <w:sz w:val="20"/>
          <w:szCs w:val="20"/>
        </w:rPr>
      </w:pPr>
    </w:p>
    <w:p w14:paraId="7A92FAF2" w14:textId="77777777" w:rsidR="0001459B" w:rsidRPr="0080403F" w:rsidRDefault="004E0974">
      <w:pPr>
        <w:pStyle w:val="Heading2"/>
        <w:rPr>
          <w:rFonts w:ascii="Helvetica Neue" w:eastAsia="Helvetica Neue" w:hAnsi="Helvetica Neue" w:cs="Helvetica Neue"/>
          <w:b/>
          <w:sz w:val="32"/>
          <w:szCs w:val="32"/>
        </w:rPr>
      </w:pPr>
      <w:bookmarkStart w:id="127" w:name="_Toc12278139"/>
      <w:r w:rsidRPr="0080403F">
        <w:rPr>
          <w:rFonts w:ascii="Helvetica Neue" w:eastAsia="Helvetica Neue" w:hAnsi="Helvetica Neue" w:cs="Helvetica Neue"/>
          <w:b/>
          <w:sz w:val="32"/>
          <w:szCs w:val="32"/>
        </w:rPr>
        <w:t>Schedule 5 - Guarantee</w:t>
      </w:r>
      <w:bookmarkEnd w:id="127"/>
    </w:p>
    <w:p w14:paraId="40016B68" w14:textId="28B65601" w:rsidR="0017493F" w:rsidRPr="004F042E" w:rsidRDefault="0017493F">
      <w:pPr>
        <w:pBdr>
          <w:top w:val="nil"/>
          <w:left w:val="nil"/>
          <w:bottom w:val="nil"/>
          <w:right w:val="nil"/>
          <w:between w:val="nil"/>
        </w:pBdr>
        <w:rPr>
          <w:rFonts w:ascii="Helvetica Neue" w:eastAsia="Helvetica Neue" w:hAnsi="Helvetica Neue" w:cs="Helvetica Neue"/>
          <w:color w:val="000000"/>
          <w:sz w:val="20"/>
          <w:szCs w:val="20"/>
        </w:rPr>
      </w:pPr>
      <w:bookmarkStart w:id="128" w:name="_wnyagw" w:colFirst="0" w:colLast="0"/>
      <w:bookmarkEnd w:id="128"/>
      <w:r>
        <w:rPr>
          <w:rFonts w:ascii="Helvetica Neue" w:eastAsia="Helvetica Neue" w:hAnsi="Helvetica Neue" w:cs="Helvetica Neue"/>
          <w:color w:val="000000"/>
          <w:sz w:val="20"/>
          <w:szCs w:val="20"/>
        </w:rPr>
        <w:t>Not required.</w:t>
      </w:r>
    </w:p>
    <w:p w14:paraId="5D585765" w14:textId="77777777" w:rsidR="0017493F" w:rsidRPr="009E4569" w:rsidRDefault="0017493F">
      <w:pPr>
        <w:pBdr>
          <w:top w:val="nil"/>
          <w:left w:val="nil"/>
          <w:bottom w:val="nil"/>
          <w:right w:val="nil"/>
          <w:between w:val="nil"/>
        </w:pBdr>
        <w:rPr>
          <w:rFonts w:ascii="Helvetica Neue" w:hAnsi="Helvetica Neue"/>
          <w:color w:val="00000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129" w:name="_Toc12278152"/>
      <w:r w:rsidRPr="0080403F">
        <w:rPr>
          <w:rFonts w:ascii="Helvetica Neue" w:eastAsia="Helvetica Neue" w:hAnsi="Helvetica Neue" w:cs="Helvetica Neue"/>
          <w:b/>
          <w:sz w:val="32"/>
          <w:szCs w:val="32"/>
        </w:rPr>
        <w:t>Schedule 6 - Glossary and interpretations</w:t>
      </w:r>
      <w:bookmarkEnd w:id="129"/>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w:t>
            </w:r>
            <w:proofErr w:type="gramStart"/>
            <w:r w:rsidRPr="009E4569">
              <w:rPr>
                <w:rFonts w:ascii="Helvetica Neue" w:eastAsia="Helvetica Neue" w:hAnsi="Helvetica Neue" w:cs="Helvetica Neue"/>
                <w:sz w:val="20"/>
                <w:szCs w:val="20"/>
              </w:rPr>
              <w:t>as a consequence of</w:t>
            </w:r>
            <w:proofErr w:type="gramEnd"/>
            <w:r w:rsidRPr="009E4569">
              <w:rPr>
                <w:rFonts w:ascii="Helvetica Neue" w:eastAsia="Helvetica Neue" w:hAnsi="Helvetica Neue" w:cs="Helvetica Neue"/>
                <w:sz w:val="20"/>
                <w:szCs w:val="20"/>
              </w:rPr>
              <w:t xml:space="preserve"> the Services) including IPRs contained in any of the Party's Know-How, documentation and processes </w:t>
            </w:r>
          </w:p>
          <w:p w14:paraId="2BD8A81B"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For the Buyer, Crown Copyright which isn’t available to the Supplier otherwise than under this Call-Off </w:t>
            </w:r>
            <w:proofErr w:type="gramStart"/>
            <w:r w:rsidRPr="009E4569">
              <w:rPr>
                <w:rFonts w:ascii="Helvetica Neue" w:eastAsia="Helvetica Neue" w:hAnsi="Helvetica Neue" w:cs="Helvetica Neue"/>
                <w:sz w:val="20"/>
                <w:szCs w:val="20"/>
              </w:rPr>
              <w:t>Contract, but</w:t>
            </w:r>
            <w:proofErr w:type="gramEnd"/>
            <w:r w:rsidRPr="009E4569">
              <w:rPr>
                <w:rFonts w:ascii="Helvetica Neue" w:eastAsia="Helvetica Neue" w:hAnsi="Helvetica Neue" w:cs="Helvetica Neue"/>
                <w:sz w:val="20"/>
                <w:szCs w:val="20"/>
              </w:rPr>
              <w:t xml:space="preserve">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other information clearly designated as being confidential or which ought reasonably </w:t>
            </w:r>
            <w:proofErr w:type="gramStart"/>
            <w:r w:rsidRPr="009E4569">
              <w:rPr>
                <w:rFonts w:ascii="Helvetica Neue" w:eastAsia="Helvetica Neue" w:hAnsi="Helvetica Neue" w:cs="Helvetica Neue"/>
                <w:sz w:val="20"/>
                <w:szCs w:val="20"/>
              </w:rPr>
              <w:t>be</w:t>
            </w:r>
            <w:proofErr w:type="gramEnd"/>
            <w:r w:rsidRPr="009E4569">
              <w:rPr>
                <w:rFonts w:ascii="Helvetica Neue" w:eastAsia="Helvetica Neue" w:hAnsi="Helvetica Neue" w:cs="Helvetica Neue"/>
                <w:sz w:val="20"/>
                <w:szCs w:val="20"/>
              </w:rPr>
              <w:t xml:space="preserv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2AEC1FED"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lastRenderedPageBreak/>
              <w:t xml:space="preserve"> (iii) all applicable Law about the Processing of personal data and privacy including if applicable legally binding guidance and codes of practice issued by the Information </w:t>
            </w:r>
            <w:proofErr w:type="gramStart"/>
            <w:r w:rsidRPr="009E4569">
              <w:rPr>
                <w:rFonts w:ascii="Helvetica Neue" w:eastAsia="Helvetica Neue" w:hAnsi="Helvetica Neue" w:cs="Helvetica Neue"/>
                <w:color w:val="000000"/>
                <w:sz w:val="20"/>
                <w:szCs w:val="20"/>
              </w:rPr>
              <w:t>Commissioner .</w:t>
            </w:r>
            <w:proofErr w:type="gramEnd"/>
            <w:r w:rsidRPr="009E4569">
              <w:rPr>
                <w:rFonts w:ascii="Helvetica Neue" w:eastAsia="Helvetica Neue" w:hAnsi="Helvetica Neue" w:cs="Helvetica Neue"/>
                <w:color w:val="000000"/>
                <w:sz w:val="20"/>
                <w:szCs w:val="20"/>
              </w:rPr>
              <w:t>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40">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w:t>
            </w:r>
            <w:proofErr w:type="gramStart"/>
            <w:r w:rsidRPr="009E4569">
              <w:rPr>
                <w:rFonts w:ascii="Helvetica Neue" w:eastAsia="Helvetica Neue" w:hAnsi="Helvetica Neue" w:cs="Helvetica Neue"/>
                <w:sz w:val="20"/>
                <w:szCs w:val="20"/>
              </w:rPr>
              <w:t>14 digit</w:t>
            </w:r>
            <w:proofErr w:type="gramEnd"/>
            <w:r w:rsidRPr="009E4569">
              <w:rPr>
                <w:rFonts w:ascii="Helvetica Neue" w:eastAsia="Helvetica Neue" w:hAnsi="Helvetica Neue" w:cs="Helvetica Neue"/>
                <w:sz w:val="20"/>
                <w:szCs w:val="20"/>
              </w:rPr>
              <w:t xml:space="preserve">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0A54F1">
            <w:pPr>
              <w:widowControl/>
              <w:spacing w:after="0" w:line="240" w:lineRule="auto"/>
              <w:rPr>
                <w:rFonts w:ascii="Helvetica Neue" w:eastAsia="Helvetica Neue" w:hAnsi="Helvetica Neue" w:cs="Helvetica Neue"/>
                <w:sz w:val="20"/>
                <w:szCs w:val="20"/>
              </w:rPr>
            </w:pPr>
            <w:hyperlink r:id="rId41">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lastRenderedPageBreak/>
              <w:t>any industrial dispute about the Supplier, its staff, or failure in the Supplier’s (or a Subcontractor's) supply chain</w:t>
            </w:r>
          </w:p>
          <w:p w14:paraId="2006975F"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 supplier supplying services to the Buyer before the Start Date that are the same as or substantially </w:t>
            </w:r>
            <w:proofErr w:type="gramStart"/>
            <w:r w:rsidRPr="009E4569">
              <w:rPr>
                <w:rFonts w:ascii="Helvetica Neue" w:eastAsia="Helvetica Neue" w:hAnsi="Helvetica Neue" w:cs="Helvetica Neue"/>
                <w:sz w:val="20"/>
                <w:szCs w:val="20"/>
              </w:rPr>
              <w:t>similar to</w:t>
            </w:r>
            <w:proofErr w:type="gramEnd"/>
            <w:r w:rsidRPr="009E4569">
              <w:rPr>
                <w:rFonts w:ascii="Helvetica Neue" w:eastAsia="Helvetica Neue" w:hAnsi="Helvetica Neue" w:cs="Helvetica Neue"/>
                <w:sz w:val="20"/>
                <w:szCs w:val="20"/>
              </w:rPr>
              <w:t xml:space="preserve">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Freedom of Information Act or </w:t>
            </w:r>
            <w:proofErr w:type="spellStart"/>
            <w:r w:rsidRPr="009E4569">
              <w:rPr>
                <w:rFonts w:ascii="Helvetica Neue" w:eastAsia="Helvetica Neue" w:hAnsi="Helvetica Neue" w:cs="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w:t>
            </w:r>
            <w:proofErr w:type="gramStart"/>
            <w:r w:rsidRPr="009E4569">
              <w:rPr>
                <w:rFonts w:ascii="Helvetica Neue" w:eastAsia="Helvetica Neue" w:hAnsi="Helvetica Neue" w:cs="Helvetica Neue"/>
                <w:sz w:val="20"/>
                <w:szCs w:val="20"/>
              </w:rPr>
              <w:t>2000.</w:t>
            </w:r>
            <w:proofErr w:type="gramEnd"/>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Contractual engagements which would be determined to not be within the scope of the IR35 </w:t>
            </w:r>
            <w:proofErr w:type="gramStart"/>
            <w:r w:rsidRPr="009E4569">
              <w:rPr>
                <w:rFonts w:ascii="Helvetica Neue" w:eastAsia="Helvetica Neue" w:hAnsi="Helvetica Neue" w:cs="Helvetica Neue"/>
                <w:sz w:val="20"/>
                <w:szCs w:val="20"/>
              </w:rPr>
              <w:t>intermediaries</w:t>
            </w:r>
            <w:proofErr w:type="gramEnd"/>
            <w:r w:rsidRPr="009E4569">
              <w:rPr>
                <w:rFonts w:ascii="Helvetica Neue" w:eastAsia="Helvetica Neue" w:hAnsi="Helvetica Neue" w:cs="Helvetica Neue"/>
                <w:sz w:val="20"/>
                <w:szCs w:val="20"/>
              </w:rPr>
              <w:t xml:space="preserve">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definition of the Supplier's G-Cloud </w:t>
            </w:r>
            <w:proofErr w:type="gramStart"/>
            <w:r w:rsidRPr="009E4569">
              <w:rPr>
                <w:rFonts w:ascii="Helvetica Neue" w:eastAsia="Helvetica Neue" w:hAnsi="Helvetica Neue" w:cs="Helvetica Neue"/>
                <w:sz w:val="20"/>
                <w:szCs w:val="20"/>
              </w:rPr>
              <w:t>Services  provided</w:t>
            </w:r>
            <w:proofErr w:type="gramEnd"/>
            <w:r w:rsidRPr="009E4569">
              <w:rPr>
                <w:rFonts w:ascii="Helvetica Neue" w:eastAsia="Helvetica Neue" w:hAnsi="Helvetica Neue" w:cs="Helvetica Neue"/>
                <w:sz w:val="20"/>
                <w:szCs w:val="20"/>
              </w:rPr>
              <w:t xml:space="preserve">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42">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proofErr w:type="spellStart"/>
            <w:r w:rsidRPr="009E4569">
              <w:rPr>
                <w:rFonts w:ascii="Helvetica Neue" w:eastAsia="Helvetica Neue" w:hAnsi="Helvetica Neue" w:cs="Helvetica Neue"/>
                <w:b/>
                <w:color w:val="000000"/>
                <w:sz w:val="2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354F6F9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130" w:name="_Toc12278153"/>
      <w:r w:rsidRPr="009E4569">
        <w:rPr>
          <w:rFonts w:ascii="Helvetica Neue" w:eastAsia="Helvetica Neue" w:hAnsi="Helvetica Neue" w:cs="Helvetica Neue"/>
          <w:b/>
          <w:sz w:val="32"/>
          <w:szCs w:val="32"/>
        </w:rPr>
        <w:lastRenderedPageBreak/>
        <w:t>Schedule 7 - GDPR Information</w:t>
      </w:r>
      <w:bookmarkEnd w:id="130"/>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131" w:name="_20xfydz" w:colFirst="0" w:colLast="0"/>
      <w:bookmarkEnd w:id="131"/>
      <w:r w:rsidRPr="009E456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E4569" w:rsidRDefault="004E0974">
      <w:pPr>
        <w:pStyle w:val="Heading2"/>
        <w:ind w:left="709" w:hanging="709"/>
        <w:rPr>
          <w:rFonts w:ascii="Helvetica Neue" w:eastAsia="Tahoma" w:hAnsi="Helvetica Neue" w:cs="Tahoma"/>
          <w:b/>
          <w:sz w:val="24"/>
          <w:szCs w:val="24"/>
        </w:rPr>
      </w:pPr>
      <w:bookmarkStart w:id="132" w:name="_Toc12278154"/>
      <w:r w:rsidRPr="009E4569">
        <w:rPr>
          <w:rFonts w:ascii="Helvetica Neue" w:eastAsia="Tahoma" w:hAnsi="Helvetica Neue" w:cs="Tahoma"/>
          <w:b/>
          <w:sz w:val="24"/>
          <w:szCs w:val="24"/>
        </w:rPr>
        <w:t>Annex 1 - Processing Personal Data</w:t>
      </w:r>
      <w:bookmarkEnd w:id="132"/>
    </w:p>
    <w:p w14:paraId="15E64FA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3F8A0E96" w14:textId="5E895462" w:rsidR="0001459B" w:rsidRPr="00745692" w:rsidRDefault="004E0974">
      <w:pPr>
        <w:keepNext/>
        <w:widowControl/>
        <w:numPr>
          <w:ilvl w:val="3"/>
          <w:numId w:val="77"/>
        </w:numPr>
        <w:spacing w:after="0" w:line="240" w:lineRule="auto"/>
        <w:jc w:val="both"/>
        <w:rPr>
          <w:rFonts w:ascii="Helvetica Neue" w:eastAsia="Tahoma" w:hAnsi="Helvetica Neue" w:cs="Tahoma"/>
        </w:rPr>
      </w:pPr>
      <w:r w:rsidRPr="00745692">
        <w:rPr>
          <w:rFonts w:ascii="Helvetica Neue" w:eastAsia="Tahoma" w:hAnsi="Helvetica Neue" w:cs="Tahoma"/>
        </w:rPr>
        <w:t xml:space="preserve">The contact details of the Buyer’s Data Protection Officer are: </w:t>
      </w:r>
      <w:r w:rsidR="0017493F" w:rsidRPr="00745692">
        <w:rPr>
          <w:rFonts w:ascii="Helvetica Neue" w:eastAsia="Tahoma" w:hAnsi="Helvetica Neue" w:cs="Tahoma"/>
        </w:rPr>
        <w:t>TBC</w:t>
      </w:r>
    </w:p>
    <w:p w14:paraId="2E5E5953" w14:textId="4439F8EB"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745692">
        <w:rPr>
          <w:rFonts w:ascii="Helvetica Neue" w:eastAsia="Tahoma" w:hAnsi="Helvetica Neue" w:cs="Tahoma"/>
        </w:rPr>
        <w:t xml:space="preserve">The contact details of the Supplier’s Data Protection Officer are: </w:t>
      </w:r>
    </w:p>
    <w:p w14:paraId="74958DE8" w14:textId="77777777"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2871E56F" w14:textId="77777777"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347B9962" w14:textId="77777777" w:rsidR="0001459B" w:rsidRPr="009E4569" w:rsidRDefault="0001459B">
      <w:pPr>
        <w:keepNext/>
        <w:ind w:left="720"/>
        <w:rPr>
          <w:rFonts w:ascii="Helvetica Neue" w:eastAsia="Tahoma" w:hAnsi="Helvetica Neue" w:cs="Tahoma"/>
        </w:rPr>
      </w:pP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rsidRPr="0080403F" w14:paraId="46CBB7E4" w14:textId="77777777">
        <w:trPr>
          <w:trHeight w:val="700"/>
        </w:trPr>
        <w:tc>
          <w:tcPr>
            <w:tcW w:w="2263" w:type="dxa"/>
            <w:shd w:val="clear" w:color="auto" w:fill="BFBFBF"/>
            <w:vAlign w:val="center"/>
          </w:tcPr>
          <w:p w14:paraId="04B8181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258051B8" w14:textId="77777777" w:rsidR="0001459B" w:rsidRPr="009E4569" w:rsidRDefault="004E0974">
            <w:pPr>
              <w:jc w:val="center"/>
              <w:rPr>
                <w:rFonts w:ascii="Helvetica Neue" w:eastAsia="Tahoma" w:hAnsi="Helvetica Neue" w:cs="Tahoma"/>
                <w:b/>
              </w:rPr>
            </w:pPr>
            <w:r w:rsidRPr="009E4569">
              <w:rPr>
                <w:rFonts w:ascii="Helvetica Neue" w:eastAsia="Tahoma" w:hAnsi="Helvetica Neue" w:cs="Tahoma"/>
                <w:b/>
              </w:rPr>
              <w:t>Details</w:t>
            </w:r>
          </w:p>
        </w:tc>
      </w:tr>
      <w:tr w:rsidR="0001459B" w:rsidRPr="0080403F" w14:paraId="7E93B3E5" w14:textId="77777777">
        <w:trPr>
          <w:trHeight w:val="1620"/>
        </w:trPr>
        <w:tc>
          <w:tcPr>
            <w:tcW w:w="2263" w:type="dxa"/>
            <w:shd w:val="clear" w:color="auto" w:fill="auto"/>
          </w:tcPr>
          <w:p w14:paraId="105A7A93" w14:textId="77777777" w:rsidR="0001459B" w:rsidRPr="009E4569" w:rsidRDefault="004E0974">
            <w:pPr>
              <w:rPr>
                <w:rFonts w:ascii="Helvetica Neue" w:eastAsia="Tahoma" w:hAnsi="Helvetica Neue" w:cs="Tahoma"/>
              </w:rPr>
            </w:pPr>
            <w:r w:rsidRPr="009E4569">
              <w:rPr>
                <w:rFonts w:ascii="Helvetica Neue" w:eastAsia="Tahoma" w:hAnsi="Helvetica Neue" w:cs="Tahoma"/>
              </w:rPr>
              <w:t>Identity of Controller for each Category of Personal Data</w:t>
            </w:r>
          </w:p>
        </w:tc>
        <w:tc>
          <w:tcPr>
            <w:tcW w:w="7423" w:type="dxa"/>
            <w:shd w:val="clear" w:color="auto" w:fill="auto"/>
          </w:tcPr>
          <w:p w14:paraId="7A1D1D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Buyer is Controller and the Supplier is Processor</w:t>
            </w:r>
          </w:p>
          <w:p w14:paraId="4A04E892" w14:textId="525A3C37" w:rsidR="0001459B" w:rsidRPr="009E4569" w:rsidRDefault="004E0974">
            <w:pPr>
              <w:rPr>
                <w:rFonts w:ascii="Helvetica Neue" w:eastAsia="Tahoma" w:hAnsi="Helvetica Neue" w:cs="Tahoma"/>
              </w:rPr>
            </w:pPr>
            <w:r w:rsidRPr="009E4569">
              <w:rPr>
                <w:rFonts w:ascii="Helvetica Neue" w:eastAsia="Tahoma" w:hAnsi="Helvetica Neue" w:cs="Tahoma"/>
              </w:rPr>
              <w:t>The Parties acknowledge that in accordance with paragraph 2-15 Framework Agreement Schedule 4 (Where the Party is a Controller and the other Party is Processor) and for the purposes of the Da</w:t>
            </w:r>
            <w:r w:rsidR="0069366F" w:rsidRPr="009E4569">
              <w:rPr>
                <w:rFonts w:ascii="Helvetica Neue" w:eastAsia="Tahoma" w:hAnsi="Helvetica Neue" w:cs="Tahoma"/>
              </w:rPr>
              <w:t>ta Protection Legislation, the B</w:t>
            </w:r>
            <w:r w:rsidRPr="009E4569">
              <w:rPr>
                <w:rFonts w:ascii="Helvetica Neue" w:eastAsia="Tahoma" w:hAnsi="Helvetica Neue" w:cs="Tahoma"/>
              </w:rPr>
              <w:t>uyer is the Controller and the Supplier is the Processor of the following Personal Data:</w:t>
            </w:r>
          </w:p>
          <w:p w14:paraId="395B043A" w14:textId="6CB5CC4C" w:rsidR="0001459B" w:rsidRPr="00B84736" w:rsidRDefault="00B84736">
            <w:pPr>
              <w:widowControl/>
              <w:numPr>
                <w:ilvl w:val="0"/>
                <w:numId w:val="83"/>
              </w:numPr>
              <w:pBdr>
                <w:top w:val="nil"/>
                <w:left w:val="nil"/>
                <w:bottom w:val="nil"/>
                <w:right w:val="nil"/>
                <w:between w:val="nil"/>
              </w:pBdr>
              <w:spacing w:after="0" w:line="240" w:lineRule="auto"/>
              <w:jc w:val="both"/>
              <w:rPr>
                <w:rFonts w:ascii="Helvetica Neue" w:hAnsi="Helvetica Neue"/>
                <w:i/>
                <w:color w:val="000000"/>
              </w:rPr>
            </w:pPr>
            <w:r w:rsidRPr="00B84736">
              <w:rPr>
                <w:rFonts w:ascii="Helvetica Neue" w:eastAsia="Tahoma" w:hAnsi="Helvetica Neue" w:cs="Tahoma"/>
                <w:color w:val="000000"/>
              </w:rPr>
              <w:t>No personal data.</w:t>
            </w:r>
          </w:p>
          <w:p w14:paraId="73BE0114" w14:textId="77777777" w:rsidR="0001459B" w:rsidRPr="009E4569" w:rsidRDefault="0001459B">
            <w:pPr>
              <w:rPr>
                <w:rFonts w:ascii="Helvetica Neue" w:eastAsia="Tahoma" w:hAnsi="Helvetica Neue" w:cs="Tahoma"/>
              </w:rPr>
            </w:pPr>
          </w:p>
          <w:p w14:paraId="5B3C5E91"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Supplier is Controller and the Buyer is Processor</w:t>
            </w:r>
          </w:p>
          <w:p w14:paraId="3604B5B8"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The Parties acknowledge that for the purposes of the Data Protection Legislation, the Supplier is the Controller and the Buyer is the Processor in accordance with paragraph </w:t>
            </w:r>
            <w:r w:rsidRPr="009E4569">
              <w:rPr>
                <w:rFonts w:ascii="Helvetica Neue" w:eastAsia="Tahoma" w:hAnsi="Helvetica Neue" w:cs="Tahoma"/>
              </w:rPr>
              <w:t xml:space="preserve">2 </w:t>
            </w:r>
            <w:r w:rsidRPr="009E4569">
              <w:rPr>
                <w:rFonts w:ascii="Helvetica Neue" w:eastAsia="Tahoma" w:hAnsi="Helvetica Neue" w:cs="Tahoma"/>
                <w:i/>
              </w:rPr>
              <w:t>to paragraph 15</w:t>
            </w:r>
            <w:r w:rsidRPr="009E4569">
              <w:rPr>
                <w:rFonts w:ascii="Helvetica Neue" w:eastAsia="Tahoma" w:hAnsi="Helvetica Neue" w:cs="Tahoma"/>
              </w:rPr>
              <w:t xml:space="preserve"> </w:t>
            </w:r>
            <w:r w:rsidRPr="009E4569">
              <w:rPr>
                <w:rFonts w:ascii="Helvetica Neue" w:eastAsia="Tahoma" w:hAnsi="Helvetica Neue" w:cs="Tahoma"/>
                <w:i/>
              </w:rPr>
              <w:t>of the following Personal Data:</w:t>
            </w:r>
          </w:p>
          <w:p w14:paraId="6DBC33E6" w14:textId="62D6A006" w:rsidR="0001459B" w:rsidRPr="00B84736" w:rsidRDefault="00B84736">
            <w:pPr>
              <w:widowControl/>
              <w:numPr>
                <w:ilvl w:val="0"/>
                <w:numId w:val="83"/>
              </w:numPr>
              <w:pBdr>
                <w:top w:val="nil"/>
                <w:left w:val="nil"/>
                <w:bottom w:val="nil"/>
                <w:right w:val="nil"/>
                <w:between w:val="nil"/>
              </w:pBdr>
              <w:spacing w:after="0" w:line="240" w:lineRule="auto"/>
              <w:jc w:val="both"/>
              <w:rPr>
                <w:rFonts w:ascii="Helvetica Neue" w:hAnsi="Helvetica Neue"/>
                <w:color w:val="000000"/>
              </w:rPr>
            </w:pPr>
            <w:r w:rsidRPr="00B84736">
              <w:rPr>
                <w:rFonts w:ascii="Helvetica Neue" w:hAnsi="Helvetica Neue"/>
                <w:color w:val="000000"/>
              </w:rPr>
              <w:t>No personal data.</w:t>
            </w:r>
          </w:p>
          <w:p w14:paraId="681FF983" w14:textId="77777777" w:rsidR="0001459B" w:rsidRPr="009E4569" w:rsidRDefault="0001459B">
            <w:pPr>
              <w:rPr>
                <w:rFonts w:ascii="Helvetica Neue" w:eastAsia="Tahoma" w:hAnsi="Helvetica Neue" w:cs="Tahoma"/>
                <w:highlight w:val="yellow"/>
              </w:rPr>
            </w:pPr>
          </w:p>
          <w:p w14:paraId="2DB3F347" w14:textId="77777777" w:rsidR="0001459B" w:rsidRPr="009E4569" w:rsidRDefault="0001459B">
            <w:pPr>
              <w:rPr>
                <w:rFonts w:ascii="Helvetica Neue" w:eastAsia="Tahoma" w:hAnsi="Helvetica Neue" w:cs="Tahoma"/>
                <w:b/>
              </w:rPr>
            </w:pPr>
          </w:p>
          <w:p w14:paraId="6B88B8B7"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Joint Controllers</w:t>
            </w:r>
          </w:p>
          <w:p w14:paraId="77234115"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The Parties acknowledge that they are Joint Controllers for the purposes of the Data Protection Legislation in respect of:</w:t>
            </w:r>
          </w:p>
          <w:p w14:paraId="1E84C588" w14:textId="5FC23674" w:rsidR="0001459B" w:rsidRPr="009727D3" w:rsidRDefault="009727D3">
            <w:pPr>
              <w:widowControl/>
              <w:numPr>
                <w:ilvl w:val="0"/>
                <w:numId w:val="70"/>
              </w:numPr>
              <w:pBdr>
                <w:top w:val="nil"/>
                <w:left w:val="nil"/>
                <w:bottom w:val="nil"/>
                <w:right w:val="nil"/>
                <w:between w:val="nil"/>
              </w:pBdr>
              <w:spacing w:after="0" w:line="240" w:lineRule="auto"/>
              <w:jc w:val="both"/>
              <w:rPr>
                <w:rFonts w:ascii="Helvetica Neue" w:hAnsi="Helvetica Neue"/>
                <w:color w:val="000000"/>
              </w:rPr>
            </w:pPr>
            <w:r w:rsidRPr="009727D3">
              <w:rPr>
                <w:rFonts w:ascii="Helvetica Neue" w:eastAsia="Tahoma" w:hAnsi="Helvetica Neue" w:cs="Tahoma"/>
                <w:color w:val="000000"/>
              </w:rPr>
              <w:t>No personal data.</w:t>
            </w:r>
          </w:p>
          <w:p w14:paraId="669AB278"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 </w:t>
            </w:r>
          </w:p>
          <w:p w14:paraId="57BD8B0C"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lastRenderedPageBreak/>
              <w:t>The Parties are Independent Controllers of Personal Data</w:t>
            </w:r>
          </w:p>
          <w:p w14:paraId="1D8C22F4"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The Parties acknowledge that they are Independent Controllers for the purposes of the Data Protection Legislation in respect of:</w:t>
            </w:r>
          </w:p>
          <w:p w14:paraId="2425AB15" w14:textId="77777777" w:rsidR="0001459B" w:rsidRPr="009E4569" w:rsidRDefault="004E0974">
            <w:pPr>
              <w:widowControl/>
              <w:numPr>
                <w:ilvl w:val="0"/>
                <w:numId w:val="68"/>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i/>
                <w:color w:val="000000"/>
              </w:rPr>
              <w:t>Business contact details of Supplier Personnel for which the Supplier is the Controller,</w:t>
            </w:r>
          </w:p>
          <w:p w14:paraId="54210032" w14:textId="77777777" w:rsidR="0001459B" w:rsidRPr="009E4569" w:rsidRDefault="004E0974">
            <w:pPr>
              <w:widowControl/>
              <w:numPr>
                <w:ilvl w:val="0"/>
                <w:numId w:val="68"/>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i/>
                <w:color w:val="000000"/>
              </w:rPr>
              <w:t>Business contact details of any</w:t>
            </w:r>
            <w:r w:rsidRPr="009E4569">
              <w:rPr>
                <w:rFonts w:ascii="Helvetica Neue" w:eastAsia="Tahoma" w:hAnsi="Helvetica Neue" w:cs="Tahoma"/>
                <w:color w:val="000000"/>
              </w:rPr>
              <w:t xml:space="preserve"> </w:t>
            </w:r>
            <w:r w:rsidRPr="009E4569">
              <w:rPr>
                <w:rFonts w:ascii="Helvetica Neue" w:eastAsia="Tahoma" w:hAnsi="Helvetica Neue" w:cs="Tahoma"/>
                <w:i/>
                <w:color w:val="000000"/>
              </w:rPr>
              <w:t xml:space="preserve">directors, officers, employees, agents, consultants and contractors of </w:t>
            </w:r>
            <w:r w:rsidRPr="009E4569">
              <w:rPr>
                <w:rFonts w:ascii="Helvetica Neue" w:eastAsia="Tahoma" w:hAnsi="Helvetica Neue" w:cs="Tahoma"/>
                <w:i/>
              </w:rPr>
              <w:t>Buyer</w:t>
            </w:r>
            <w:r w:rsidRPr="009E4569">
              <w:rPr>
                <w:rFonts w:ascii="Helvetica Neue" w:eastAsia="Tahoma" w:hAnsi="Helvetica Neue" w:cs="Tahoma"/>
                <w:i/>
                <w:color w:val="000000"/>
              </w:rPr>
              <w:t xml:space="preserve"> (excluding the Supplier Personnel) engaged in the performance of the </w:t>
            </w:r>
            <w:r w:rsidRPr="009E4569">
              <w:rPr>
                <w:rFonts w:ascii="Helvetica Neue" w:eastAsia="Tahoma" w:hAnsi="Helvetica Neue" w:cs="Tahoma"/>
                <w:i/>
              </w:rPr>
              <w:t>Buyer</w:t>
            </w:r>
            <w:r w:rsidRPr="009E4569">
              <w:rPr>
                <w:rFonts w:ascii="Helvetica Neue" w:eastAsia="Tahoma" w:hAnsi="Helvetica Neue" w:cs="Tahoma"/>
                <w:i/>
                <w:color w:val="000000"/>
              </w:rPr>
              <w:t xml:space="preserve">’s duties under the Contract) for which the </w:t>
            </w:r>
            <w:r w:rsidRPr="009E4569">
              <w:rPr>
                <w:rFonts w:ascii="Helvetica Neue" w:eastAsia="Tahoma" w:hAnsi="Helvetica Neue" w:cs="Tahoma"/>
                <w:i/>
              </w:rPr>
              <w:t xml:space="preserve">Buyer </w:t>
            </w:r>
            <w:r w:rsidRPr="009E4569">
              <w:rPr>
                <w:rFonts w:ascii="Helvetica Neue" w:eastAsia="Tahoma" w:hAnsi="Helvetica Neue" w:cs="Tahoma"/>
                <w:i/>
                <w:color w:val="000000"/>
              </w:rPr>
              <w:t>is the Controller,</w:t>
            </w:r>
          </w:p>
          <w:p w14:paraId="77CC9597" w14:textId="77777777" w:rsidR="0001459B" w:rsidRPr="009E4569" w:rsidRDefault="0001459B" w:rsidP="00CB52BA">
            <w:pPr>
              <w:rPr>
                <w:rFonts w:ascii="Helvetica Neue" w:eastAsia="Tahoma" w:hAnsi="Helvetica Neue" w:cs="Tahoma"/>
              </w:rPr>
            </w:pPr>
          </w:p>
        </w:tc>
      </w:tr>
      <w:tr w:rsidR="0001459B" w:rsidRPr="0080403F" w14:paraId="52413B39" w14:textId="77777777">
        <w:trPr>
          <w:trHeight w:val="1460"/>
        </w:trPr>
        <w:tc>
          <w:tcPr>
            <w:tcW w:w="2263" w:type="dxa"/>
            <w:shd w:val="clear" w:color="auto" w:fill="auto"/>
          </w:tcPr>
          <w:p w14:paraId="036943B8"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Duration of the Processing</w:t>
            </w:r>
          </w:p>
        </w:tc>
        <w:tc>
          <w:tcPr>
            <w:tcW w:w="7423" w:type="dxa"/>
            <w:shd w:val="clear" w:color="auto" w:fill="auto"/>
          </w:tcPr>
          <w:p w14:paraId="78579021" w14:textId="269A0C90" w:rsidR="0001459B" w:rsidRPr="00C87323" w:rsidRDefault="00C87323">
            <w:pPr>
              <w:rPr>
                <w:rFonts w:ascii="Helvetica Neue" w:eastAsia="Tahoma" w:hAnsi="Helvetica Neue" w:cs="Tahoma"/>
              </w:rPr>
            </w:pPr>
            <w:r w:rsidRPr="00C87323">
              <w:rPr>
                <w:rFonts w:ascii="Helvetica Neue" w:eastAsia="Tahoma" w:hAnsi="Helvetica Neue" w:cs="Tahoma"/>
              </w:rPr>
              <w:t>N/A</w:t>
            </w:r>
          </w:p>
        </w:tc>
      </w:tr>
      <w:tr w:rsidR="0001459B" w:rsidRPr="0080403F" w14:paraId="1ECB98CF" w14:textId="77777777">
        <w:trPr>
          <w:trHeight w:val="1520"/>
        </w:trPr>
        <w:tc>
          <w:tcPr>
            <w:tcW w:w="2263" w:type="dxa"/>
            <w:shd w:val="clear" w:color="auto" w:fill="auto"/>
          </w:tcPr>
          <w:p w14:paraId="2B89CFA7" w14:textId="77777777" w:rsidR="0001459B" w:rsidRPr="009E4569" w:rsidRDefault="004E0974">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1E0772CB" w14:textId="7A1D297E" w:rsidR="0001459B" w:rsidRPr="00C87323" w:rsidRDefault="00C87323">
            <w:pPr>
              <w:rPr>
                <w:rFonts w:ascii="Helvetica Neue" w:eastAsia="Tahoma" w:hAnsi="Helvetica Neue" w:cs="Tahoma"/>
              </w:rPr>
            </w:pPr>
            <w:r w:rsidRPr="00C87323">
              <w:rPr>
                <w:rFonts w:ascii="Helvetica Neue" w:eastAsia="Tahoma" w:hAnsi="Helvetica Neue" w:cs="Tahoma"/>
              </w:rPr>
              <w:t>N/A</w:t>
            </w:r>
          </w:p>
        </w:tc>
      </w:tr>
      <w:tr w:rsidR="0001459B" w:rsidRPr="0080403F" w14:paraId="67579BE3" w14:textId="77777777">
        <w:trPr>
          <w:trHeight w:val="1400"/>
        </w:trPr>
        <w:tc>
          <w:tcPr>
            <w:tcW w:w="2263" w:type="dxa"/>
            <w:shd w:val="clear" w:color="auto" w:fill="auto"/>
          </w:tcPr>
          <w:p w14:paraId="03B2067C" w14:textId="77777777" w:rsidR="0001459B" w:rsidRPr="009E4569" w:rsidRDefault="004E0974">
            <w:pPr>
              <w:rPr>
                <w:rFonts w:ascii="Helvetica Neue" w:eastAsia="Tahoma" w:hAnsi="Helvetica Neue" w:cs="Tahoma"/>
              </w:rPr>
            </w:pPr>
            <w:r w:rsidRPr="009E4569">
              <w:rPr>
                <w:rFonts w:ascii="Helvetica Neue" w:eastAsia="Tahoma" w:hAnsi="Helvetica Neue" w:cs="Tahoma"/>
              </w:rPr>
              <w:t>Type of Personal Data</w:t>
            </w:r>
          </w:p>
        </w:tc>
        <w:tc>
          <w:tcPr>
            <w:tcW w:w="7423" w:type="dxa"/>
            <w:shd w:val="clear" w:color="auto" w:fill="auto"/>
          </w:tcPr>
          <w:p w14:paraId="5FAF68E2" w14:textId="177DD6B8" w:rsidR="0001459B" w:rsidRPr="00C87323" w:rsidRDefault="00C87323">
            <w:pPr>
              <w:rPr>
                <w:rFonts w:ascii="Helvetica Neue" w:eastAsia="Tahoma" w:hAnsi="Helvetica Neue" w:cs="Tahoma"/>
              </w:rPr>
            </w:pPr>
            <w:r w:rsidRPr="00C87323">
              <w:rPr>
                <w:rFonts w:ascii="Helvetica Neue" w:eastAsia="Tahoma" w:hAnsi="Helvetica Neue" w:cs="Tahoma"/>
              </w:rPr>
              <w:t>N/A</w:t>
            </w:r>
          </w:p>
        </w:tc>
      </w:tr>
      <w:tr w:rsidR="0001459B" w:rsidRPr="0080403F" w14:paraId="44AADEF0" w14:textId="77777777">
        <w:trPr>
          <w:trHeight w:val="1560"/>
        </w:trPr>
        <w:tc>
          <w:tcPr>
            <w:tcW w:w="2263" w:type="dxa"/>
            <w:shd w:val="clear" w:color="auto" w:fill="auto"/>
          </w:tcPr>
          <w:p w14:paraId="270441FC" w14:textId="77777777" w:rsidR="0001459B" w:rsidRPr="009E4569" w:rsidRDefault="004E0974">
            <w:pPr>
              <w:rPr>
                <w:rFonts w:ascii="Helvetica Neue" w:eastAsia="Tahoma" w:hAnsi="Helvetica Neue" w:cs="Tahoma"/>
              </w:rPr>
            </w:pPr>
            <w:r w:rsidRPr="009E4569">
              <w:rPr>
                <w:rFonts w:ascii="Helvetica Neue" w:eastAsia="Tahoma" w:hAnsi="Helvetica Neue" w:cs="Tahoma"/>
              </w:rPr>
              <w:t>Categories of Data Subject</w:t>
            </w:r>
          </w:p>
        </w:tc>
        <w:tc>
          <w:tcPr>
            <w:tcW w:w="7423" w:type="dxa"/>
            <w:shd w:val="clear" w:color="auto" w:fill="auto"/>
          </w:tcPr>
          <w:p w14:paraId="69643750" w14:textId="682344D5" w:rsidR="0001459B" w:rsidRPr="00C87323" w:rsidRDefault="00C87323">
            <w:pPr>
              <w:rPr>
                <w:rFonts w:ascii="Helvetica Neue" w:eastAsia="Tahoma" w:hAnsi="Helvetica Neue" w:cs="Tahoma"/>
              </w:rPr>
            </w:pPr>
            <w:r w:rsidRPr="00C87323">
              <w:rPr>
                <w:rFonts w:ascii="Helvetica Neue" w:eastAsia="Tahoma" w:hAnsi="Helvetica Neue" w:cs="Tahoma"/>
              </w:rPr>
              <w:t>N/A</w:t>
            </w:r>
          </w:p>
        </w:tc>
      </w:tr>
      <w:tr w:rsidR="0001459B" w:rsidRPr="0080403F" w14:paraId="43EFFFA5" w14:textId="77777777">
        <w:trPr>
          <w:trHeight w:val="1660"/>
        </w:trPr>
        <w:tc>
          <w:tcPr>
            <w:tcW w:w="2263" w:type="dxa"/>
            <w:shd w:val="clear" w:color="auto" w:fill="auto"/>
          </w:tcPr>
          <w:p w14:paraId="6A378616" w14:textId="77777777" w:rsidR="0001459B" w:rsidRPr="009E4569" w:rsidRDefault="004E0974">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6F1FDF38" w14:textId="77777777" w:rsidR="0001459B" w:rsidRPr="009E4569" w:rsidRDefault="004E0974">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34C35065" w14:textId="42E8A1D3" w:rsidR="0001459B" w:rsidRPr="00C87323" w:rsidRDefault="00C87323">
            <w:pPr>
              <w:rPr>
                <w:rFonts w:ascii="Helvetica Neue" w:eastAsia="Tahoma" w:hAnsi="Helvetica Neue" w:cs="Tahoma"/>
              </w:rPr>
            </w:pPr>
            <w:r w:rsidRPr="00C87323">
              <w:rPr>
                <w:rFonts w:ascii="Helvetica Neue" w:eastAsia="Tahoma" w:hAnsi="Helvetica Neue" w:cs="Tahoma"/>
              </w:rPr>
              <w:t>N/A</w:t>
            </w:r>
          </w:p>
        </w:tc>
      </w:tr>
    </w:tbl>
    <w:p w14:paraId="692F2552" w14:textId="77777777" w:rsidR="0001459B" w:rsidRPr="009E4569" w:rsidRDefault="0001459B">
      <w:pPr>
        <w:rPr>
          <w:rFonts w:ascii="Helvetica Neue" w:eastAsia="Tahoma" w:hAnsi="Helvetica Neue" w:cs="Tahoma"/>
          <w:b/>
        </w:rPr>
      </w:pPr>
    </w:p>
    <w:p w14:paraId="50B7A676" w14:textId="77777777" w:rsidR="0001459B" w:rsidRPr="009E4569" w:rsidRDefault="004E0974">
      <w:pPr>
        <w:rPr>
          <w:rFonts w:ascii="Helvetica Neue" w:eastAsia="Tahoma" w:hAnsi="Helvetica Neue" w:cs="Tahoma"/>
          <w:b/>
        </w:rPr>
      </w:pPr>
      <w:r w:rsidRPr="009E4569">
        <w:rPr>
          <w:rFonts w:ascii="Helvetica Neue" w:hAnsi="Helvetica Neue"/>
        </w:rPr>
        <w:lastRenderedPageBreak/>
        <w:br w:type="page"/>
      </w:r>
    </w:p>
    <w:p w14:paraId="3079D762" w14:textId="77777777" w:rsidR="0001459B" w:rsidRPr="009E4569" w:rsidRDefault="004E0974">
      <w:pPr>
        <w:rPr>
          <w:rFonts w:ascii="Helvetica Neue" w:eastAsia="Tahoma" w:hAnsi="Helvetica Neue" w:cs="Tahoma"/>
          <w:b/>
          <w:sz w:val="32"/>
          <w:szCs w:val="32"/>
        </w:rPr>
      </w:pPr>
      <w:r w:rsidRPr="009E4569">
        <w:rPr>
          <w:rFonts w:ascii="Helvetica Neue" w:eastAsia="Tahoma" w:hAnsi="Helvetica Neue" w:cs="Tahoma"/>
          <w:b/>
          <w:sz w:val="32"/>
          <w:szCs w:val="32"/>
        </w:rPr>
        <w:lastRenderedPageBreak/>
        <w:t>Annex 2 - Joint Controller Agreement</w:t>
      </w:r>
    </w:p>
    <w:p w14:paraId="4D488E43" w14:textId="77777777" w:rsidR="0001459B" w:rsidRPr="009E4569" w:rsidRDefault="0001459B">
      <w:pPr>
        <w:rPr>
          <w:rFonts w:ascii="Helvetica Neue" w:eastAsia="Tahoma" w:hAnsi="Helvetica Neue" w:cs="Tahoma"/>
        </w:rPr>
      </w:pPr>
    </w:p>
    <w:p w14:paraId="73867B00"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 xml:space="preserve">1. Joint Controller Status and Allocation of Responsibilities </w:t>
      </w:r>
    </w:p>
    <w:p w14:paraId="0929A6F7" w14:textId="75F1E426" w:rsidR="0001459B" w:rsidRPr="009E4569" w:rsidRDefault="004E0974" w:rsidP="000B45DF">
      <w:pPr>
        <w:keepNext/>
        <w:ind w:left="426" w:hanging="426"/>
        <w:rPr>
          <w:rFonts w:ascii="Helvetica Neue" w:eastAsia="Tahoma" w:hAnsi="Helvetica Neue" w:cs="Tahoma"/>
        </w:rPr>
      </w:pPr>
      <w:r w:rsidRPr="009E4569">
        <w:rPr>
          <w:rFonts w:ascii="Helvetica Neue" w:eastAsia="Tahoma" w:hAnsi="Helvetica Neue" w:cs="Tahoma"/>
        </w:rPr>
        <w:t>1.1</w:t>
      </w:r>
      <w:r w:rsidRPr="009E4569">
        <w:rPr>
          <w:rFonts w:ascii="Helvetica Neue" w:eastAsia="Tahoma" w:hAnsi="Helvetica Neue" w:cs="Tahoma"/>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the Parties each undertake to comply with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 xml:space="preserve"> in respect of their Processing of such Personal Data as Data Controllers. </w:t>
      </w:r>
    </w:p>
    <w:p w14:paraId="1DF6FDDE" w14:textId="38228D9A" w:rsidR="0001459B" w:rsidRPr="00272D6D" w:rsidRDefault="004E0974">
      <w:pPr>
        <w:keepNext/>
        <w:rPr>
          <w:rFonts w:ascii="Helvetica Neue" w:eastAsia="Tahoma" w:hAnsi="Helvetica Neue" w:cs="Tahoma"/>
        </w:rPr>
      </w:pPr>
      <w:r w:rsidRPr="009E4569">
        <w:rPr>
          <w:rFonts w:ascii="Helvetica Neue" w:eastAsia="Tahoma" w:hAnsi="Helvetica Neue" w:cs="Tahoma"/>
          <w:highlight w:val="white"/>
        </w:rPr>
        <w:t xml:space="preserve">1.2 The Parties agree that the </w:t>
      </w:r>
      <w:r w:rsidRPr="00272D6D">
        <w:rPr>
          <w:rFonts w:ascii="Helvetica Neue" w:eastAsia="Tahoma" w:hAnsi="Helvetica Neue" w:cs="Tahoma"/>
        </w:rPr>
        <w:t xml:space="preserve">Supplier/Buyer: </w:t>
      </w:r>
    </w:p>
    <w:p w14:paraId="2775E09A" w14:textId="77777777" w:rsidR="0001459B" w:rsidRPr="00272D6D" w:rsidRDefault="004E0974">
      <w:pPr>
        <w:ind w:left="993" w:hanging="566"/>
        <w:rPr>
          <w:rFonts w:ascii="Helvetica Neue" w:eastAsia="Tahoma" w:hAnsi="Helvetica Neue" w:cs="Tahoma"/>
        </w:rPr>
      </w:pPr>
      <w:r w:rsidRPr="00272D6D">
        <w:rPr>
          <w:rFonts w:ascii="Helvetica Neue" w:eastAsia="Tahoma" w:hAnsi="Helvetica Neue" w:cs="Tahoma"/>
        </w:rPr>
        <w:t>(a)</w:t>
      </w:r>
      <w:r w:rsidRPr="00272D6D">
        <w:rPr>
          <w:rFonts w:ascii="Helvetica Neue" w:eastAsia="Tahoma" w:hAnsi="Helvetica Neue" w:cs="Tahoma"/>
        </w:rPr>
        <w:tab/>
        <w:t>is the exclusive point of contact for Data Subjects and is responsible for all steps necessary to comply with the GDPR regarding the exercise by Data Subjects of their rights under the GDPR;</w:t>
      </w:r>
    </w:p>
    <w:p w14:paraId="70363B33" w14:textId="77777777" w:rsidR="0001459B" w:rsidRPr="00272D6D" w:rsidRDefault="004E0974">
      <w:pPr>
        <w:ind w:left="993" w:hanging="566"/>
        <w:rPr>
          <w:rFonts w:ascii="Helvetica Neue" w:eastAsia="Tahoma" w:hAnsi="Helvetica Neue" w:cs="Tahoma"/>
        </w:rPr>
      </w:pPr>
      <w:r w:rsidRPr="00272D6D">
        <w:rPr>
          <w:rFonts w:ascii="Helvetica Neue" w:eastAsia="Tahoma" w:hAnsi="Helvetica Neue" w:cs="Tahoma"/>
        </w:rPr>
        <w:t xml:space="preserve">(b) </w:t>
      </w:r>
      <w:r w:rsidRPr="00272D6D">
        <w:rPr>
          <w:rFonts w:ascii="Helvetica Neue" w:eastAsia="Tahoma" w:hAnsi="Helvetica Neue" w:cs="Tahoma"/>
        </w:rPr>
        <w:tab/>
        <w:t>shall direct Data Subjects to its Data Protection Officer or suitable alternative in connection with the exercise of their rights as Data Subjects and for any enquiries concerning their Personal Data or privacy;</w:t>
      </w:r>
    </w:p>
    <w:p w14:paraId="6B8A09C3" w14:textId="77777777" w:rsidR="0001459B" w:rsidRPr="00272D6D" w:rsidRDefault="004E0974">
      <w:pPr>
        <w:ind w:left="993" w:hanging="566"/>
        <w:rPr>
          <w:rFonts w:ascii="Helvetica Neue" w:eastAsia="Tahoma" w:hAnsi="Helvetica Neue" w:cs="Tahoma"/>
        </w:rPr>
      </w:pPr>
      <w:r w:rsidRPr="00272D6D">
        <w:rPr>
          <w:rFonts w:ascii="Helvetica Neue" w:eastAsia="Tahoma" w:hAnsi="Helvetica Neue" w:cs="Tahoma"/>
        </w:rPr>
        <w:t>(c)</w:t>
      </w:r>
      <w:r w:rsidRPr="00272D6D">
        <w:rPr>
          <w:rFonts w:ascii="Helvetica Neue" w:eastAsia="Tahoma" w:hAnsi="Helvetica Neue" w:cs="Tahoma"/>
        </w:rPr>
        <w:tab/>
        <w:t>is solely responsible for the Parties’ compliance with all duties to provide information to Data Subjects under Articles 13 and 14 of the GDPR;</w:t>
      </w:r>
    </w:p>
    <w:p w14:paraId="29A56FF5" w14:textId="77777777" w:rsidR="0001459B" w:rsidRPr="00272D6D" w:rsidRDefault="004E0974">
      <w:pPr>
        <w:ind w:left="993" w:hanging="566"/>
        <w:rPr>
          <w:rFonts w:ascii="Helvetica Neue" w:eastAsia="Tahoma" w:hAnsi="Helvetica Neue" w:cs="Tahoma"/>
        </w:rPr>
      </w:pPr>
      <w:r w:rsidRPr="00272D6D">
        <w:rPr>
          <w:rFonts w:ascii="Helvetica Neue" w:eastAsia="Tahoma" w:hAnsi="Helvetica Neue" w:cs="Tahoma"/>
        </w:rPr>
        <w:t>(d)</w:t>
      </w:r>
      <w:r w:rsidRPr="00272D6D">
        <w:rPr>
          <w:rFonts w:ascii="Helvetica Neue" w:eastAsia="Tahoma" w:hAnsi="Helvetica Neue" w:cs="Tahoma"/>
        </w:rPr>
        <w:tab/>
        <w:t>is responsible for obtaining the informed consent of Data Subjects, in accordance with the GDPR, for Processing in connection with the Services where consent is the relevant legal basis for that Processing; and</w:t>
      </w:r>
    </w:p>
    <w:p w14:paraId="4AC4D60E" w14:textId="137D6BC2" w:rsidR="0001459B" w:rsidRPr="009E4569" w:rsidRDefault="004E0974">
      <w:pPr>
        <w:ind w:left="993" w:hanging="566"/>
        <w:rPr>
          <w:rFonts w:ascii="Helvetica Neue" w:eastAsia="Tahoma" w:hAnsi="Helvetica Neue" w:cs="Tahoma"/>
        </w:rPr>
      </w:pPr>
      <w:r w:rsidRPr="00272D6D">
        <w:rPr>
          <w:rFonts w:ascii="Helvetica Neue" w:eastAsia="Tahoma" w:hAnsi="Helvetica Neue" w:cs="Tahoma"/>
        </w:rPr>
        <w:t>(e)</w:t>
      </w:r>
      <w:r w:rsidRPr="00272D6D">
        <w:rPr>
          <w:rFonts w:ascii="Helvetica Neue" w:eastAsia="Tahoma" w:hAnsi="Helvetica Neue" w:cs="Tahoma"/>
        </w:rP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Supplier’s/Buyer’s privacy </w:t>
      </w:r>
      <w:r w:rsidRPr="009E4569">
        <w:rPr>
          <w:rFonts w:ascii="Helvetica Neue" w:eastAsia="Tahoma" w:hAnsi="Helvetica Neue" w:cs="Tahoma"/>
          <w:highlight w:val="white"/>
        </w:rPr>
        <w:t xml:space="preserve">policy </w:t>
      </w:r>
      <w:r w:rsidRPr="009E4569">
        <w:rPr>
          <w:rFonts w:ascii="Helvetica Neue" w:eastAsia="Tahoma" w:hAnsi="Helvetica Neue" w:cs="Tahoma"/>
        </w:rPr>
        <w:t xml:space="preserve">(which must be readily available by hyperlink or otherwise on </w:t>
      </w:r>
      <w:proofErr w:type="gramStart"/>
      <w:r w:rsidRPr="009E4569">
        <w:rPr>
          <w:rFonts w:ascii="Helvetica Neue" w:eastAsia="Tahoma" w:hAnsi="Helvetica Neue" w:cs="Tahoma"/>
        </w:rPr>
        <w:t>all of</w:t>
      </w:r>
      <w:proofErr w:type="gramEnd"/>
      <w:r w:rsidRPr="009E4569">
        <w:rPr>
          <w:rFonts w:ascii="Helvetica Neue" w:eastAsia="Tahoma" w:hAnsi="Helvetica Neue" w:cs="Tahoma"/>
        </w:rPr>
        <w:t xml:space="preserve"> its public facing services and marketing).</w:t>
      </w:r>
    </w:p>
    <w:p w14:paraId="7C54BEEF" w14:textId="4CB1E6AF" w:rsidR="0001459B" w:rsidRDefault="004E0974" w:rsidP="000B45DF">
      <w:pPr>
        <w:ind w:left="426" w:hanging="426"/>
        <w:rPr>
          <w:rFonts w:ascii="Helvetica Neue" w:eastAsia="Tahoma" w:hAnsi="Helvetica Neue" w:cs="Tahoma"/>
        </w:rPr>
      </w:pPr>
      <w:r w:rsidRPr="009E4569">
        <w:rPr>
          <w:rFonts w:ascii="Helvetica Neue" w:eastAsia="Tahoma" w:hAnsi="Helvetica Neue" w:cs="Tahoma"/>
        </w:rPr>
        <w:t>1.3 Notwithstanding the terms of clause 1.2, the Parties acknowledge that a Data Subject has the right to exercise their legal righ</w:t>
      </w:r>
      <w:r w:rsidR="00AD10BE" w:rsidRPr="009E4569">
        <w:rPr>
          <w:rFonts w:ascii="Helvetica Neue" w:eastAsia="Tahoma" w:hAnsi="Helvetica Neue" w:cs="Tahoma"/>
        </w:rPr>
        <w:t>ts under the Data Protection Legislation</w:t>
      </w:r>
      <w:r w:rsidRPr="009E4569">
        <w:rPr>
          <w:rFonts w:ascii="Helvetica Neue" w:eastAsia="Tahoma" w:hAnsi="Helvetica Neue" w:cs="Tahoma"/>
        </w:rPr>
        <w:t xml:space="preserve"> as against the relevant Party as Controller.</w:t>
      </w:r>
    </w:p>
    <w:p w14:paraId="5FEBA396" w14:textId="77777777" w:rsidR="0080403F" w:rsidRPr="009E4569" w:rsidRDefault="0080403F" w:rsidP="000B45DF">
      <w:pPr>
        <w:ind w:left="426" w:hanging="426"/>
        <w:rPr>
          <w:rFonts w:ascii="Helvetica Neue" w:eastAsia="Tahoma" w:hAnsi="Helvetica Neue" w:cs="Tahoma"/>
        </w:rPr>
      </w:pPr>
    </w:p>
    <w:p w14:paraId="5A2DCD96" w14:textId="7BD3D4CE" w:rsidR="0001459B" w:rsidRPr="009E4569" w:rsidRDefault="004E0974">
      <w:pPr>
        <w:widowControl/>
        <w:numPr>
          <w:ilvl w:val="2"/>
          <w:numId w:val="77"/>
        </w:numPr>
        <w:pBdr>
          <w:top w:val="nil"/>
          <w:left w:val="nil"/>
          <w:bottom w:val="nil"/>
          <w:right w:val="nil"/>
          <w:between w:val="nil"/>
        </w:pBdr>
        <w:spacing w:after="240" w:line="240" w:lineRule="auto"/>
        <w:jc w:val="both"/>
        <w:rPr>
          <w:rFonts w:ascii="Helvetica Neue" w:eastAsia="Tahoma" w:hAnsi="Helvetica Neue" w:cs="Tahoma"/>
          <w:b/>
        </w:rPr>
      </w:pPr>
      <w:r w:rsidRPr="009E4569">
        <w:rPr>
          <w:rFonts w:ascii="Helvetica Neue" w:eastAsia="Tahoma" w:hAnsi="Helvetica Neue" w:cs="Tahoma"/>
          <w:b/>
          <w:color w:val="000000"/>
        </w:rPr>
        <w:t xml:space="preserve">Undertakings of </w:t>
      </w:r>
      <w:r w:rsidR="0080403F">
        <w:rPr>
          <w:rFonts w:ascii="Helvetica Neue" w:eastAsia="Tahoma" w:hAnsi="Helvetica Neue" w:cs="Tahoma"/>
          <w:b/>
          <w:color w:val="000000"/>
        </w:rPr>
        <w:t>B</w:t>
      </w:r>
      <w:r w:rsidRPr="009E4569">
        <w:rPr>
          <w:rFonts w:ascii="Helvetica Neue" w:eastAsia="Tahoma" w:hAnsi="Helvetica Neue" w:cs="Tahoma"/>
          <w:b/>
          <w:color w:val="000000"/>
        </w:rPr>
        <w:t>oth Parties</w:t>
      </w:r>
    </w:p>
    <w:p w14:paraId="2A34C996" w14:textId="77777777" w:rsidR="0001459B" w:rsidRPr="009E4569" w:rsidRDefault="004E0974">
      <w:pPr>
        <w:widowControl/>
        <w:numPr>
          <w:ilvl w:val="3"/>
          <w:numId w:val="77"/>
        </w:numPr>
        <w:pBdr>
          <w:top w:val="nil"/>
          <w:left w:val="nil"/>
          <w:bottom w:val="nil"/>
          <w:right w:val="nil"/>
          <w:between w:val="nil"/>
        </w:pBdr>
        <w:spacing w:after="240" w:line="240" w:lineRule="auto"/>
        <w:jc w:val="both"/>
        <w:rPr>
          <w:rFonts w:ascii="Helvetica Neue" w:eastAsia="Tahoma" w:hAnsi="Helvetica Neue" w:cs="Tahoma"/>
        </w:rPr>
      </w:pPr>
      <w:r w:rsidRPr="009E4569">
        <w:rPr>
          <w:rFonts w:ascii="Helvetica Neue" w:eastAsia="Tahoma" w:hAnsi="Helvetica Neue" w:cs="Tahoma"/>
          <w:color w:val="000000"/>
        </w:rPr>
        <w:t xml:space="preserve">The Supplier and the </w:t>
      </w:r>
      <w:r w:rsidRPr="009E4569">
        <w:rPr>
          <w:rFonts w:ascii="Helvetica Neue" w:eastAsia="Tahoma" w:hAnsi="Helvetica Neue" w:cs="Tahoma"/>
        </w:rPr>
        <w:t>Buyer</w:t>
      </w:r>
      <w:r w:rsidRPr="009E4569">
        <w:rPr>
          <w:rFonts w:ascii="Helvetica Neue" w:eastAsia="Tahoma" w:hAnsi="Helvetica Neue" w:cs="Tahoma"/>
          <w:color w:val="000000"/>
        </w:rPr>
        <w:t xml:space="preserve"> each undertake that they shall: </w:t>
      </w:r>
    </w:p>
    <w:p w14:paraId="46264E04" w14:textId="1C4729AA" w:rsidR="0001459B" w:rsidRPr="009E4569" w:rsidRDefault="004E0974">
      <w:pPr>
        <w:ind w:left="1203" w:hanging="566"/>
        <w:rPr>
          <w:rFonts w:ascii="Helvetica Neue" w:eastAsia="Tahoma" w:hAnsi="Helvetica Neue" w:cs="Tahoma"/>
          <w:strike/>
        </w:rPr>
      </w:pPr>
      <w:r w:rsidRPr="009E4569">
        <w:rPr>
          <w:rFonts w:ascii="Helvetica Neue" w:eastAsia="Tahoma" w:hAnsi="Helvetica Neue" w:cs="Tahoma"/>
        </w:rPr>
        <w:t>(a)</w:t>
      </w:r>
      <w:r w:rsidRPr="009E4569">
        <w:rPr>
          <w:rFonts w:ascii="Helvetica Neue" w:eastAsia="Tahoma" w:hAnsi="Helvetica Neue" w:cs="Tahoma"/>
        </w:rPr>
        <w:tab/>
        <w:t xml:space="preserve">report to the other Party every </w:t>
      </w:r>
      <w:r w:rsidR="00272D6D">
        <w:rPr>
          <w:rFonts w:ascii="Helvetica Neue" w:eastAsia="Tahoma" w:hAnsi="Helvetica Neue" w:cs="Tahoma"/>
        </w:rPr>
        <w:t>N/A</w:t>
      </w:r>
      <w:r w:rsidRPr="009E4569">
        <w:rPr>
          <w:rFonts w:ascii="Helvetica Neue" w:eastAsia="Tahoma" w:hAnsi="Helvetica Neue" w:cs="Tahoma"/>
        </w:rPr>
        <w:t xml:space="preserve"> months on:</w:t>
      </w:r>
    </w:p>
    <w:p w14:paraId="468BD714" w14:textId="3443EB36"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lastRenderedPageBreak/>
        <w:t>(i)</w:t>
      </w:r>
      <w:r w:rsidRPr="009E4569">
        <w:rPr>
          <w:rFonts w:ascii="Helvetica Neue" w:eastAsia="Tahoma" w:hAnsi="Helvetica Neue" w:cs="Tahoma"/>
        </w:rPr>
        <w:tab/>
        <w:t>the volume of Data Subject Request (or purported Data Subject Requests) from Data Subjects (or third parties on their behalf);</w:t>
      </w:r>
    </w:p>
    <w:p w14:paraId="7DC6FC1E"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the volume of requests from Data Subjects (or third parties on their behalf) to rectify, block or erase any Personal Data; </w:t>
      </w:r>
    </w:p>
    <w:p w14:paraId="55C313A4"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any other requests, complaints or communications from Data Subjects (or third parties on their behalf) relating to the other Party’s obligations under applicable Data Protection Legislation;</w:t>
      </w:r>
    </w:p>
    <w:p w14:paraId="37D5677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(iv)</w:t>
      </w:r>
      <w:r w:rsidRPr="009E4569">
        <w:rPr>
          <w:rFonts w:ascii="Helvetica Neue" w:eastAsia="Tahoma" w:hAnsi="Helvetica Neue" w:cs="Tahoma"/>
        </w:rPr>
        <w:tab/>
        <w:t>any communications from the Information Commissioner or any other regulatory authority in connection with Personal Data; and</w:t>
      </w:r>
    </w:p>
    <w:p w14:paraId="10EE7DB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(v)</w:t>
      </w:r>
      <w:r w:rsidRPr="009E4569">
        <w:rPr>
          <w:rFonts w:ascii="Helvetica Neue" w:eastAsia="Tahoma" w:hAnsi="Helvetica Neue" w:cs="Tahoma"/>
        </w:rPr>
        <w:tab/>
        <w:t>any requests from any third party for disclosure of Personal Data where compliance with such request is required or purported to be required by Law,</w:t>
      </w:r>
    </w:p>
    <w:p w14:paraId="2858E41E" w14:textId="77777777" w:rsidR="0001459B" w:rsidRPr="009E4569" w:rsidRDefault="004E0974">
      <w:pPr>
        <w:ind w:left="1203"/>
        <w:rPr>
          <w:rFonts w:ascii="Helvetica Neue" w:eastAsia="Tahoma" w:hAnsi="Helvetica Neue" w:cs="Tahoma"/>
        </w:rPr>
      </w:pPr>
      <w:r w:rsidRPr="009E4569">
        <w:rPr>
          <w:rFonts w:ascii="Helvetica Neue" w:eastAsia="Tahoma" w:hAnsi="Helvetica Neue" w:cs="Tahoma"/>
        </w:rPr>
        <w:t xml:space="preserve">that it has received in relation to the subject matter of the Contract during that period; </w:t>
      </w:r>
    </w:p>
    <w:p w14:paraId="75340D31"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(b)</w:t>
      </w:r>
      <w:r w:rsidRPr="009E4569">
        <w:rPr>
          <w:rFonts w:ascii="Helvetica Neue" w:eastAsia="Tahoma" w:hAnsi="Helvetica Neue" w:cs="Tahoma"/>
        </w:rPr>
        <w:tab/>
      </w:r>
      <w:r w:rsidRPr="009E4569">
        <w:rPr>
          <w:rFonts w:ascii="Helvetica Neue" w:eastAsia="Tahoma" w:hAnsi="Helvetica Neue" w:cs="Tahoma"/>
          <w:highlight w:val="white"/>
        </w:rPr>
        <w:t>notify each other immediately if it receives any</w:t>
      </w:r>
      <w:r w:rsidRPr="009E4569">
        <w:rPr>
          <w:rFonts w:ascii="Helvetica Neue" w:eastAsia="Tahoma" w:hAnsi="Helvetica Neue" w:cs="Tahoma"/>
        </w:rPr>
        <w:t xml:space="preserve"> request, complaint or communication made as referred to in Clauses 2.1(a)(i) to (v); </w:t>
      </w:r>
    </w:p>
    <w:p w14:paraId="68EAF6C7"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(c)</w:t>
      </w:r>
      <w:r w:rsidRPr="009E4569">
        <w:rPr>
          <w:rFonts w:ascii="Helvetica Neue" w:eastAsia="Tahoma" w:hAnsi="Helvetica Neue" w:cs="Tahoma"/>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90A1260" w14:textId="5591B672"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(d) </w:t>
      </w:r>
      <w:r w:rsidRPr="009E4569">
        <w:rPr>
          <w:rFonts w:ascii="Helvetica Neue" w:eastAsia="Tahoma" w:hAnsi="Helvetica Neue" w:cs="Tahoma"/>
        </w:rPr>
        <w:tab/>
        <w:t xml:space="preserve">not disclose or transfer the Personal Data to any third party unless necessary for the provision of the Services and, for any disclosure or transfer of Personal Data to any third party, </w:t>
      </w:r>
      <w:r w:rsidR="00C623D3" w:rsidRPr="009E4569">
        <w:rPr>
          <w:rFonts w:ascii="Helvetica Neue" w:eastAsia="Tahoma" w:hAnsi="Helvetica Neue" w:cs="Tahoma"/>
        </w:rPr>
        <w:t>(</w:t>
      </w:r>
      <w:r w:rsidRPr="009E4569">
        <w:rPr>
          <w:rFonts w:ascii="Helvetica Neue" w:eastAsia="Tahoma" w:hAnsi="Helvetica Neue" w:cs="Tahoma"/>
        </w:rPr>
        <w:t>save where such disclosure or transfer is specifically authorised under the Contract or is required by Law)</w:t>
      </w:r>
      <w:r w:rsidR="00C623D3" w:rsidRPr="009E4569">
        <w:rPr>
          <w:rFonts w:ascii="Helvetica Neue" w:eastAsia="Tahoma" w:hAnsi="Helvetica Neue" w:cs="Tahoma"/>
        </w:rPr>
        <w:t xml:space="preserve"> ensure consent has been obtained from the Data Subject prior to disclosing or transferring the Personal Data to the third party</w:t>
      </w:r>
      <w:r w:rsidRPr="009E4569">
        <w:rPr>
          <w:rFonts w:ascii="Helvetica Neue" w:eastAsia="Tahoma" w:hAnsi="Helvetica Neue" w:cs="Tahoma"/>
        </w:rPr>
        <w:t>.</w:t>
      </w:r>
      <w:r w:rsidR="00C623D3" w:rsidRPr="009E4569">
        <w:rPr>
          <w:rFonts w:ascii="Helvetica Neue" w:eastAsia="Tahoma" w:hAnsi="Helvetica Neue" w:cs="Tahoma"/>
        </w:rPr>
        <w:t xml:space="preserve"> For the avoidance of doubt the third party to which Personal Data is transferred must be subject to equivalent obligations which are no less onerous than those set out in this Annex.</w:t>
      </w:r>
    </w:p>
    <w:p w14:paraId="326FBDC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(e)</w:t>
      </w:r>
      <w:r w:rsidRPr="009E4569">
        <w:rPr>
          <w:rFonts w:ascii="Helvetica Neue" w:eastAsia="Tahoma" w:hAnsi="Helvetica Neue" w:cs="Tahoma"/>
        </w:rPr>
        <w:tab/>
        <w:t>request from the Data Subject only the minimum information necessary to provide the Services and treat such extracted information as Confidential Information;</w:t>
      </w:r>
    </w:p>
    <w:p w14:paraId="03D11B8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(f)</w:t>
      </w:r>
      <w:r w:rsidRPr="009E4569">
        <w:rPr>
          <w:rFonts w:ascii="Helvetica Neue" w:eastAsia="Tahoma" w:hAnsi="Helvetica Neue" w:cs="Tahoma"/>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81A7492"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(g)</w:t>
      </w:r>
      <w:r w:rsidRPr="009E4569">
        <w:rPr>
          <w:rFonts w:ascii="Helvetica Neue" w:eastAsia="Tahoma" w:hAnsi="Helvetica Neue" w:cs="Tahoma"/>
        </w:rPr>
        <w:tab/>
        <w:t>take all reasonable steps to ensure the reliability and integrity of any of its Personnel who have access to the Personal Data and ensure that its Personnel:</w:t>
      </w:r>
    </w:p>
    <w:p w14:paraId="79F6CD0B" w14:textId="51E84161"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w:t>
      </w:r>
      <w:r w:rsidRPr="009E4569">
        <w:rPr>
          <w:rFonts w:ascii="Helvetica Neue" w:eastAsia="Tahoma" w:hAnsi="Helvetica Neue" w:cs="Tahoma"/>
        </w:rPr>
        <w:tab/>
        <w:t xml:space="preserve">are aware of and comply with their ’s duties </w:t>
      </w:r>
      <w:r w:rsidR="00AD10BE" w:rsidRPr="009E4569">
        <w:rPr>
          <w:rFonts w:ascii="Helvetica Neue" w:eastAsia="Tahoma" w:hAnsi="Helvetica Neue" w:cs="Tahoma"/>
        </w:rPr>
        <w:t>under this Annex 2 (Joint Controller</w:t>
      </w:r>
      <w:r w:rsidRPr="009E4569">
        <w:rPr>
          <w:rFonts w:ascii="Helvetica Neue" w:eastAsia="Tahoma" w:hAnsi="Helvetica Neue" w:cs="Tahoma"/>
        </w:rPr>
        <w:t xml:space="preserve"> Agreement) and those in respect of Confidential Information </w:t>
      </w:r>
    </w:p>
    <w:p w14:paraId="0C250E31"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are informed of the confidential nature of the Personal Data, are subject to appropriate obligations of confidentiality and do not publish, disclose or divulge any </w:t>
      </w:r>
      <w:r w:rsidRPr="009E4569">
        <w:rPr>
          <w:rFonts w:ascii="Helvetica Neue" w:eastAsia="Tahoma" w:hAnsi="Helvetica Neue" w:cs="Tahoma"/>
        </w:rPr>
        <w:lastRenderedPageBreak/>
        <w:t xml:space="preserve">of the Personal Data to any third party where the that Party would not be permitted to do so; </w:t>
      </w:r>
    </w:p>
    <w:p w14:paraId="049E368F" w14:textId="6E78C6A0"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have undergone adequate training in the use, care, protection and handling of personal data as required by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w:t>
      </w:r>
    </w:p>
    <w:p w14:paraId="449FCDB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(h)</w:t>
      </w:r>
      <w:r w:rsidRPr="009E4569">
        <w:rPr>
          <w:rFonts w:ascii="Helvetica Neue" w:eastAsia="Tahoma" w:hAnsi="Helvetica Neue" w:cs="Tahoma"/>
        </w:rPr>
        <w:tab/>
        <w:t>ensure that it has in place Protective Measures as appropriate to protect against a Data Loss Event having taken account of the:</w:t>
      </w:r>
    </w:p>
    <w:p w14:paraId="41A49192"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    nature of the data to be protected;</w:t>
      </w:r>
    </w:p>
    <w:p w14:paraId="61715392" w14:textId="4EA896B8"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 xml:space="preserve">(i)   </w:t>
      </w:r>
      <w:r w:rsidR="0081125B" w:rsidRPr="009E4569">
        <w:rPr>
          <w:rFonts w:ascii="Helvetica Neue" w:eastAsia="Tahoma" w:hAnsi="Helvetica Neue" w:cs="Tahoma"/>
        </w:rPr>
        <w:t xml:space="preserve"> </w:t>
      </w:r>
      <w:r w:rsidRPr="009E4569">
        <w:rPr>
          <w:rFonts w:ascii="Helvetica Neue" w:eastAsia="Tahoma" w:hAnsi="Helvetica Neue" w:cs="Tahoma"/>
        </w:rPr>
        <w:t>harm that might result from a Data Loss Event;</w:t>
      </w:r>
    </w:p>
    <w:p w14:paraId="539FF775"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   state of technological development; and</w:t>
      </w:r>
    </w:p>
    <w:p w14:paraId="3AE5212A"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(iv)   cost of implementing any measures;</w:t>
      </w:r>
    </w:p>
    <w:p w14:paraId="0336240D" w14:textId="57E30481" w:rsidR="0001459B" w:rsidRPr="009E4569" w:rsidRDefault="004E0974" w:rsidP="00AD10BE">
      <w:pPr>
        <w:ind w:left="1203" w:hanging="566"/>
        <w:rPr>
          <w:rFonts w:ascii="Helvetica Neue" w:eastAsia="Tahoma" w:hAnsi="Helvetica Neue" w:cs="Tahoma"/>
        </w:rPr>
      </w:pPr>
      <w:r w:rsidRPr="009E4569">
        <w:rPr>
          <w:rFonts w:ascii="Helvetica Neue" w:eastAsia="Tahoma" w:hAnsi="Helvetica Neue" w:cs="Tahoma"/>
        </w:rPr>
        <w:t xml:space="preserve">(i)  </w:t>
      </w:r>
      <w:r w:rsidRPr="009E4569">
        <w:rPr>
          <w:rFonts w:ascii="Helvetica Neue" w:eastAsia="Tahoma" w:hAnsi="Helvetica Neue" w:cs="Tahoma"/>
        </w:rPr>
        <w:tab/>
        <w:t>ensure that it has the capability (whether technological or otherwise), to the extent</w:t>
      </w:r>
      <w:r w:rsidR="00AD10BE" w:rsidRPr="009E4569">
        <w:rPr>
          <w:rFonts w:ascii="Helvetica Neue" w:eastAsia="Tahoma" w:hAnsi="Helvetica Neue" w:cs="Tahoma"/>
        </w:rPr>
        <w:t xml:space="preserve"> required by Data Protection Legislation</w:t>
      </w:r>
      <w:r w:rsidRPr="009E4569">
        <w:rPr>
          <w:rFonts w:ascii="Helvetica Neue" w:eastAsia="Tahoma" w:hAnsi="Helvetica Neue" w:cs="Tahoma"/>
        </w:rPr>
        <w:t>, to provide or correct or delete at the request of a Data Subject all the Personal Data relating to that Data Subject that the Supplier holds; and</w:t>
      </w:r>
    </w:p>
    <w:p w14:paraId="4F11A764"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(i)  </w:t>
      </w:r>
      <w:r w:rsidRPr="009E4569">
        <w:rPr>
          <w:rFonts w:ascii="Helvetica Neue" w:eastAsia="Tahoma" w:hAnsi="Helvetica Neue" w:cs="Tahoma"/>
        </w:rPr>
        <w:tab/>
        <w:t xml:space="preserve">ensure that it notifies the other Party as soon as it becomes aware of a Data Loss Event. </w:t>
      </w:r>
    </w:p>
    <w:p w14:paraId="734F88A9" w14:textId="59B74BA7" w:rsidR="0001459B" w:rsidRDefault="004E0974">
      <w:pPr>
        <w:ind w:left="11" w:hanging="11"/>
        <w:rPr>
          <w:rFonts w:ascii="Helvetica Neue" w:eastAsia="Tahoma" w:hAnsi="Helvetica Neue" w:cs="Tahoma"/>
        </w:rPr>
      </w:pPr>
      <w:r w:rsidRPr="009E4569">
        <w:rPr>
          <w:rFonts w:ascii="Helvetica Neue" w:eastAsia="Tahoma" w:hAnsi="Helvetica Neue" w:cs="Tahoma"/>
        </w:rPr>
        <w:t xml:space="preserve">2.2 </w:t>
      </w:r>
      <w:r w:rsidRPr="009E4569">
        <w:rPr>
          <w:rFonts w:ascii="Helvetica Neue" w:eastAsia="Tahoma" w:hAnsi="Helvetica Neue" w:cs="Tahoma"/>
        </w:rPr>
        <w:tab/>
        <w:t xml:space="preserve">Each Joint Controller shall use its reasonable endeavours to assist the other Controller to </w:t>
      </w:r>
      <w:r w:rsidR="000B45DF" w:rsidRPr="009E4569">
        <w:rPr>
          <w:rFonts w:ascii="Helvetica Neue" w:eastAsia="Tahoma" w:hAnsi="Helvetica Neue" w:cs="Tahoma"/>
        </w:rPr>
        <w:tab/>
      </w:r>
      <w:r w:rsidRPr="009E4569">
        <w:rPr>
          <w:rFonts w:ascii="Helvetica Neue" w:eastAsia="Tahoma" w:hAnsi="Helvetica Neue" w:cs="Tahoma"/>
        </w:rPr>
        <w:t>comply with any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shall not </w:t>
      </w:r>
      <w:r w:rsidR="000B45DF" w:rsidRPr="009E4569">
        <w:rPr>
          <w:rFonts w:ascii="Helvetica Neue" w:eastAsia="Tahoma" w:hAnsi="Helvetica Neue" w:cs="Tahoma"/>
        </w:rPr>
        <w:tab/>
      </w:r>
      <w:r w:rsidRPr="009E4569">
        <w:rPr>
          <w:rFonts w:ascii="Helvetica Neue" w:eastAsia="Tahoma" w:hAnsi="Helvetica Neue" w:cs="Tahoma"/>
        </w:rPr>
        <w:t xml:space="preserve">perform its obligations under this Annex in such a way as to cause the other Joint Controller </w:t>
      </w:r>
      <w:r w:rsidR="000B45DF" w:rsidRPr="009E4569">
        <w:rPr>
          <w:rFonts w:ascii="Helvetica Neue" w:eastAsia="Tahoma" w:hAnsi="Helvetica Neue" w:cs="Tahoma"/>
        </w:rPr>
        <w:tab/>
      </w:r>
      <w:r w:rsidRPr="009E4569">
        <w:rPr>
          <w:rFonts w:ascii="Helvetica Neue" w:eastAsia="Tahoma" w:hAnsi="Helvetica Neue" w:cs="Tahoma"/>
        </w:rPr>
        <w:t>to breach any of its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to the extent it is </w:t>
      </w:r>
      <w:r w:rsidR="000B45DF" w:rsidRPr="009E4569">
        <w:rPr>
          <w:rFonts w:ascii="Helvetica Neue" w:eastAsia="Tahoma" w:hAnsi="Helvetica Neue" w:cs="Tahoma"/>
        </w:rPr>
        <w:tab/>
      </w:r>
      <w:r w:rsidRPr="009E4569">
        <w:rPr>
          <w:rFonts w:ascii="Helvetica Neue" w:eastAsia="Tahoma" w:hAnsi="Helvetica Neue" w:cs="Tahoma"/>
        </w:rPr>
        <w:t xml:space="preserve">aware, or ought reasonably to have been aware, that the same would be a breach of such </w:t>
      </w:r>
      <w:r w:rsidR="000B45DF" w:rsidRPr="009E4569">
        <w:rPr>
          <w:rFonts w:ascii="Helvetica Neue" w:eastAsia="Tahoma" w:hAnsi="Helvetica Neue" w:cs="Tahoma"/>
        </w:rPr>
        <w:tab/>
      </w:r>
      <w:r w:rsidRPr="009E4569">
        <w:rPr>
          <w:rFonts w:ascii="Helvetica Neue" w:eastAsia="Tahoma" w:hAnsi="Helvetica Neue" w:cs="Tahoma"/>
        </w:rPr>
        <w:t>obligations</w:t>
      </w:r>
      <w:r w:rsidR="0080403F">
        <w:rPr>
          <w:rFonts w:ascii="Helvetica Neue" w:eastAsia="Tahoma" w:hAnsi="Helvetica Neue" w:cs="Tahoma"/>
        </w:rPr>
        <w:t>.</w:t>
      </w:r>
    </w:p>
    <w:p w14:paraId="658166D1" w14:textId="77777777" w:rsidR="0080403F" w:rsidRPr="009E4569" w:rsidRDefault="0080403F">
      <w:pPr>
        <w:ind w:left="11" w:hanging="11"/>
        <w:rPr>
          <w:rFonts w:ascii="Helvetica Neue" w:eastAsia="Tahoma" w:hAnsi="Helvetica Neue" w:cs="Tahoma"/>
        </w:rPr>
      </w:pPr>
    </w:p>
    <w:p w14:paraId="4D3AAA5D" w14:textId="77777777" w:rsidR="0001459B" w:rsidRPr="009E4569" w:rsidRDefault="004E0974">
      <w:pPr>
        <w:ind w:left="11" w:hanging="11"/>
        <w:rPr>
          <w:rFonts w:ascii="Helvetica Neue" w:eastAsia="Tahoma" w:hAnsi="Helvetica Neue" w:cs="Tahoma"/>
          <w:b/>
        </w:rPr>
      </w:pPr>
      <w:r w:rsidRPr="009E4569">
        <w:rPr>
          <w:rFonts w:ascii="Helvetica Neue" w:eastAsia="Tahoma" w:hAnsi="Helvetica Neue" w:cs="Tahoma"/>
        </w:rPr>
        <w:t>3</w:t>
      </w:r>
      <w:r w:rsidRPr="009E4569">
        <w:rPr>
          <w:rFonts w:ascii="Helvetica Neue" w:eastAsia="Tahoma" w:hAnsi="Helvetica Neue" w:cs="Tahoma"/>
          <w:b/>
        </w:rPr>
        <w:t>. Data Protection Breach</w:t>
      </w:r>
    </w:p>
    <w:p w14:paraId="5EA68C12" w14:textId="338A97FD" w:rsidR="0001459B" w:rsidRPr="009E4569" w:rsidRDefault="004E0974" w:rsidP="000B45DF">
      <w:pPr>
        <w:ind w:left="426" w:hanging="426"/>
        <w:rPr>
          <w:rFonts w:ascii="Helvetica Neue" w:eastAsia="Tahoma" w:hAnsi="Helvetica Neue" w:cs="Tahoma"/>
        </w:rPr>
      </w:pPr>
      <w:r w:rsidRPr="009E4569">
        <w:rPr>
          <w:rFonts w:ascii="Helvetica Neue" w:eastAsia="Tahoma" w:hAnsi="Helvetica Neue" w:cs="Tahoma"/>
        </w:rPr>
        <w:t xml:space="preserve">3.1 Without prejudice to Paragraph 3.2, each Party shall notify the other Party promptly and without undue delay, and in any event within 48 hours, upon becoming aware of any Personal Data Breach or circumstances that are likely to give rise to a Personal </w:t>
      </w:r>
      <w:r w:rsidR="002371DA" w:rsidRPr="009E4569">
        <w:rPr>
          <w:rFonts w:ascii="Helvetica Neue" w:eastAsia="Tahoma" w:hAnsi="Helvetica Neue" w:cs="Tahoma"/>
        </w:rPr>
        <w:t>Data Breach, providing the other Party</w:t>
      </w:r>
      <w:r w:rsidRPr="009E4569">
        <w:rPr>
          <w:rFonts w:ascii="Helvetica Neue" w:eastAsia="Tahoma" w:hAnsi="Helvetica Neue" w:cs="Tahoma"/>
        </w:rPr>
        <w:t xml:space="preserve"> and its advisors with:</w:t>
      </w:r>
    </w:p>
    <w:p w14:paraId="36588A06" w14:textId="0897CB24"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 xml:space="preserve">(a) sufficient information and in a </w:t>
      </w:r>
      <w:proofErr w:type="gramStart"/>
      <w:r w:rsidRPr="009E4569">
        <w:rPr>
          <w:rFonts w:ascii="Helvetica Neue" w:eastAsia="Tahoma" w:hAnsi="Helvetica Neue" w:cs="Tahoma"/>
        </w:rPr>
        <w:t>timescale</w:t>
      </w:r>
      <w:proofErr w:type="gramEnd"/>
      <w:r w:rsidRPr="009E4569">
        <w:rPr>
          <w:rFonts w:ascii="Helvetica Neue" w:eastAsia="Tahoma" w:hAnsi="Helvetica Neue" w:cs="Tahoma"/>
        </w:rPr>
        <w:t xml:space="preserve"> which allows the other Party to meet any obligations to</w:t>
      </w:r>
      <w:r w:rsidR="002E3AB1" w:rsidRPr="009E4569">
        <w:rPr>
          <w:rFonts w:ascii="Helvetica Neue" w:eastAsia="Tahoma" w:hAnsi="Helvetica Neue" w:cs="Tahoma"/>
        </w:rPr>
        <w:t xml:space="preserve"> </w:t>
      </w:r>
      <w:r w:rsidRPr="009E4569">
        <w:rPr>
          <w:rFonts w:ascii="Helvetica Neue" w:eastAsia="Tahoma" w:hAnsi="Helvetica Neue" w:cs="Tahoma"/>
        </w:rPr>
        <w:t>report a Personal Data Breach under the Data Protection Legislation;</w:t>
      </w:r>
    </w:p>
    <w:p w14:paraId="7DB3C8D7" w14:textId="77777777" w:rsidR="0001459B" w:rsidRPr="009E4569" w:rsidRDefault="004E0974">
      <w:pPr>
        <w:rPr>
          <w:rFonts w:ascii="Helvetica Neue" w:eastAsia="Tahoma" w:hAnsi="Helvetica Neue" w:cs="Tahoma"/>
        </w:rPr>
      </w:pPr>
      <w:r w:rsidRPr="009E4569">
        <w:rPr>
          <w:rFonts w:ascii="Helvetica Neue" w:eastAsia="Tahoma" w:hAnsi="Helvetica Neue" w:cs="Tahoma"/>
        </w:rPr>
        <w:t>(b) all reasonable assistance, including:</w:t>
      </w:r>
    </w:p>
    <w:p w14:paraId="752CD6F0"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co-operation with the other Party and the Information Commissioner investigating the Personal Data Breach and its cause, containing and recovering the compromised Personal Data and compliance with the applicable guidance;</w:t>
      </w:r>
    </w:p>
    <w:p w14:paraId="543EB8B0" w14:textId="1292EE40"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lastRenderedPageBreak/>
        <w:t xml:space="preserve">co-operation with the other Party including taking such reasonable steps as are directed by the </w:t>
      </w:r>
      <w:r w:rsidR="002371DA" w:rsidRPr="009E4569">
        <w:rPr>
          <w:rFonts w:ascii="Helvetica Neue" w:eastAsia="Tahoma" w:hAnsi="Helvetica Neue" w:cs="Tahoma"/>
        </w:rPr>
        <w:t>other Party</w:t>
      </w:r>
      <w:r w:rsidRPr="009E4569">
        <w:rPr>
          <w:rFonts w:ascii="Helvetica Neue" w:eastAsia="Tahoma" w:hAnsi="Helvetica Neue" w:cs="Tahoma"/>
          <w:color w:val="000000"/>
        </w:rPr>
        <w:t xml:space="preserve"> to assist in the investigation, mitigation and remediation of a Personal Data Breach;</w:t>
      </w:r>
    </w:p>
    <w:p w14:paraId="05400963"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co-ordination with the other Party regarding the management of public relations and public statements relating to the Personal Data Breach; and/or</w:t>
      </w:r>
    </w:p>
    <w:p w14:paraId="04B4DF74"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9ED195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7F2F5C8"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 xml:space="preserve">(a) the nature of the Personal Data Breach; </w:t>
      </w:r>
    </w:p>
    <w:p w14:paraId="0ECBA9D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(b) the nature of Personal Data affected;</w:t>
      </w:r>
    </w:p>
    <w:p w14:paraId="363F48B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(c) the categories and number of Data Subjects concerned;</w:t>
      </w:r>
    </w:p>
    <w:p w14:paraId="34D56362" w14:textId="3C6D989A"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(d) the name and contact details of the Supplier’s Data Protection Officer or other</w:t>
      </w:r>
      <w:r w:rsidR="002E3AB1" w:rsidRPr="009E4569">
        <w:rPr>
          <w:rFonts w:ascii="Helvetica Neue" w:eastAsia="Tahoma" w:hAnsi="Helvetica Neue" w:cs="Tahoma"/>
        </w:rPr>
        <w:tab/>
      </w:r>
      <w:r w:rsidRPr="009E4569">
        <w:rPr>
          <w:rFonts w:ascii="Helvetica Neue" w:eastAsia="Tahoma" w:hAnsi="Helvetica Neue" w:cs="Tahoma"/>
        </w:rPr>
        <w:t xml:space="preserve"> </w:t>
      </w:r>
      <w:r w:rsidR="002E3AB1" w:rsidRPr="009E4569">
        <w:rPr>
          <w:rFonts w:ascii="Helvetica Neue" w:eastAsia="Tahoma" w:hAnsi="Helvetica Neue" w:cs="Tahoma"/>
        </w:rPr>
        <w:tab/>
      </w:r>
      <w:r w:rsidR="002E3AB1" w:rsidRPr="009E4569">
        <w:rPr>
          <w:rFonts w:ascii="Helvetica Neue" w:eastAsia="Tahoma" w:hAnsi="Helvetica Neue" w:cs="Tahoma"/>
        </w:rPr>
        <w:tab/>
        <w:t xml:space="preserve">   </w:t>
      </w:r>
      <w:r w:rsidRPr="009E4569">
        <w:rPr>
          <w:rFonts w:ascii="Helvetica Neue" w:eastAsia="Tahoma" w:hAnsi="Helvetica Neue" w:cs="Tahoma"/>
        </w:rPr>
        <w:t>relevant contact from whom more information may be obtained;</w:t>
      </w:r>
    </w:p>
    <w:p w14:paraId="7952645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(e) measures taken or proposed to be taken to address the Personal Data Breach; and</w:t>
      </w:r>
    </w:p>
    <w:p w14:paraId="68E05138" w14:textId="7B912674" w:rsidR="0001459B" w:rsidRDefault="004E0974" w:rsidP="002E3AB1">
      <w:pPr>
        <w:ind w:firstLine="1276"/>
        <w:rPr>
          <w:rFonts w:ascii="Helvetica Neue" w:eastAsia="Tahoma" w:hAnsi="Helvetica Neue" w:cs="Tahoma"/>
        </w:rPr>
      </w:pPr>
      <w:r w:rsidRPr="009E4569">
        <w:rPr>
          <w:rFonts w:ascii="Helvetica Neue" w:eastAsia="Tahoma" w:hAnsi="Helvetica Neue" w:cs="Tahoma"/>
        </w:rPr>
        <w:t>(f) describe the likely consequences of the Personal Data Breach.</w:t>
      </w:r>
    </w:p>
    <w:p w14:paraId="0A7D3704" w14:textId="77777777" w:rsidR="0080403F" w:rsidRPr="009E4569" w:rsidRDefault="0080403F" w:rsidP="002E3AB1">
      <w:pPr>
        <w:ind w:firstLine="1276"/>
        <w:rPr>
          <w:rFonts w:ascii="Helvetica Neue" w:eastAsia="Tahoma" w:hAnsi="Helvetica Neue" w:cs="Tahoma"/>
        </w:rPr>
      </w:pPr>
    </w:p>
    <w:p w14:paraId="0098B5AD"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rPr>
        <w:t>4</w:t>
      </w:r>
      <w:r w:rsidRPr="009E4569">
        <w:rPr>
          <w:rFonts w:ascii="Helvetica Neue" w:eastAsia="Tahoma" w:hAnsi="Helvetica Neue" w:cs="Tahoma"/>
          <w:b/>
        </w:rPr>
        <w:t>. Audit</w:t>
      </w:r>
    </w:p>
    <w:p w14:paraId="7D7E69A3" w14:textId="77777777" w:rsidR="0001459B" w:rsidRPr="009E4569" w:rsidRDefault="004E0974">
      <w:pPr>
        <w:rPr>
          <w:rFonts w:ascii="Helvetica Neue" w:eastAsia="Tahoma" w:hAnsi="Helvetica Neue" w:cs="Tahoma"/>
        </w:rPr>
      </w:pPr>
      <w:proofErr w:type="gramStart"/>
      <w:r w:rsidRPr="009E4569">
        <w:rPr>
          <w:rFonts w:ascii="Helvetica Neue" w:eastAsia="Tahoma" w:hAnsi="Helvetica Neue" w:cs="Tahoma"/>
        </w:rPr>
        <w:t>4.1  The</w:t>
      </w:r>
      <w:proofErr w:type="gramEnd"/>
      <w:r w:rsidRPr="009E4569">
        <w:rPr>
          <w:rFonts w:ascii="Helvetica Neue" w:eastAsia="Tahoma" w:hAnsi="Helvetica Neue" w:cs="Tahoma"/>
        </w:rPr>
        <w:t xml:space="preserve"> Supplier shall permit:</w:t>
      </w:r>
      <w:r w:rsidRPr="009E4569">
        <w:rPr>
          <w:rFonts w:ascii="Helvetica Neue" w:eastAsia="Tahoma" w:hAnsi="Helvetica Neue" w:cs="Tahoma"/>
        </w:rPr>
        <w:tab/>
      </w:r>
    </w:p>
    <w:p w14:paraId="75A79078" w14:textId="3A32CA69" w:rsidR="0001459B" w:rsidRPr="009E4569" w:rsidRDefault="004E0974">
      <w:pPr>
        <w:keepNext/>
        <w:widowControl/>
        <w:numPr>
          <w:ilvl w:val="0"/>
          <w:numId w:val="75"/>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w:t>
      </w:r>
      <w:r w:rsidR="00AD10BE" w:rsidRPr="009E4569">
        <w:rPr>
          <w:rFonts w:ascii="Helvetica Neue" w:eastAsia="Tahoma" w:hAnsi="Helvetica Neue" w:cs="Tahoma"/>
        </w:rPr>
        <w:t>ex 2 and the Data Protection Legislation</w:t>
      </w:r>
      <w:r w:rsidRPr="009E4569">
        <w:rPr>
          <w:rFonts w:ascii="Helvetica Neue" w:eastAsia="Tahoma" w:hAnsi="Helvetica Neue" w:cs="Tahoma"/>
        </w:rPr>
        <w:t>; and/or</w:t>
      </w:r>
    </w:p>
    <w:p w14:paraId="385E3385" w14:textId="77777777" w:rsidR="0001459B" w:rsidRPr="009E4569" w:rsidRDefault="0001459B">
      <w:pPr>
        <w:keepNext/>
        <w:pBdr>
          <w:top w:val="nil"/>
          <w:left w:val="nil"/>
          <w:bottom w:val="nil"/>
          <w:right w:val="nil"/>
          <w:between w:val="nil"/>
        </w:pBdr>
        <w:spacing w:after="0" w:line="259" w:lineRule="auto"/>
        <w:ind w:left="709"/>
        <w:jc w:val="both"/>
        <w:rPr>
          <w:rFonts w:ascii="Helvetica Neue" w:eastAsia="Tahoma" w:hAnsi="Helvetica Neue" w:cs="Tahoma"/>
        </w:rPr>
      </w:pPr>
    </w:p>
    <w:p w14:paraId="10EB4CC3" w14:textId="77777777" w:rsidR="0001459B" w:rsidRPr="009E4569" w:rsidRDefault="004E0974">
      <w:pPr>
        <w:keepNext/>
        <w:widowControl/>
        <w:numPr>
          <w:ilvl w:val="0"/>
          <w:numId w:val="75"/>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2DEC8758" w14:textId="77777777" w:rsidR="0001459B" w:rsidRPr="009E4569" w:rsidRDefault="0001459B">
      <w:pPr>
        <w:keepNext/>
        <w:pBdr>
          <w:top w:val="nil"/>
          <w:left w:val="nil"/>
          <w:bottom w:val="nil"/>
          <w:right w:val="nil"/>
          <w:between w:val="nil"/>
        </w:pBdr>
        <w:spacing w:after="0" w:line="259" w:lineRule="auto"/>
        <w:rPr>
          <w:rFonts w:ascii="Helvetica Neue" w:eastAsia="Tahoma" w:hAnsi="Helvetica Neue" w:cs="Tahoma"/>
        </w:rPr>
      </w:pPr>
    </w:p>
    <w:p w14:paraId="6610FEC7" w14:textId="33DFAED3" w:rsidR="0001459B" w:rsidRDefault="004E0974">
      <w:pPr>
        <w:keepNext/>
        <w:rPr>
          <w:rFonts w:ascii="Helvetica Neue" w:eastAsia="Tahoma" w:hAnsi="Helvetica Neue" w:cs="Tahoma"/>
        </w:rPr>
      </w:pPr>
      <w:r w:rsidRPr="009E4569">
        <w:rPr>
          <w:rFonts w:ascii="Helvetica Neue" w:eastAsia="Tahoma" w:hAnsi="Helvetica Neue" w:cs="Tahoma"/>
        </w:rPr>
        <w:t xml:space="preserve">4.2 The Buyer may, in its sole discretion, require the Supplier to provide evidence of the Supplier’s </w:t>
      </w:r>
      <w:r w:rsidRPr="009E4569">
        <w:rPr>
          <w:rFonts w:ascii="Helvetica Neue" w:eastAsia="Tahoma" w:hAnsi="Helvetica Neue" w:cs="Tahoma"/>
        </w:rPr>
        <w:lastRenderedPageBreak/>
        <w:t>compliance with Clause 4.1 in lieu of conducting such an audit, assessment or inspection.</w:t>
      </w:r>
    </w:p>
    <w:p w14:paraId="27429F35" w14:textId="77777777" w:rsidR="0080403F" w:rsidRPr="009E4569" w:rsidRDefault="0080403F">
      <w:pPr>
        <w:keepNext/>
        <w:rPr>
          <w:rFonts w:ascii="Helvetica Neue" w:eastAsia="Tahoma" w:hAnsi="Helvetica Neue" w:cs="Tahoma"/>
        </w:rPr>
      </w:pPr>
    </w:p>
    <w:p w14:paraId="350B00E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5. Impact Assessments</w:t>
      </w:r>
    </w:p>
    <w:p w14:paraId="022E1A8D" w14:textId="77777777" w:rsidR="0001459B" w:rsidRPr="009E4569" w:rsidRDefault="004E0974">
      <w:pPr>
        <w:rPr>
          <w:rFonts w:ascii="Helvetica Neue" w:eastAsia="Tahoma" w:hAnsi="Helvetica Neue" w:cs="Tahoma"/>
        </w:rPr>
      </w:pPr>
      <w:r w:rsidRPr="009E4569">
        <w:rPr>
          <w:rFonts w:ascii="Helvetica Neue" w:eastAsia="Tahoma" w:hAnsi="Helvetica Neue" w:cs="Tahoma"/>
        </w:rPr>
        <w:t>5.1 The Parties shall:</w:t>
      </w:r>
    </w:p>
    <w:p w14:paraId="3DBD4008" w14:textId="77777777" w:rsidR="0001459B" w:rsidRPr="009E4569" w:rsidRDefault="004E0974">
      <w:pPr>
        <w:keepNext/>
        <w:widowControl/>
        <w:numPr>
          <w:ilvl w:val="0"/>
          <w:numId w:val="5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ab/>
        <w:t>provide all reasonable assistance to the each other to prepare any data protection impact assessment as may be required (including provision of detailed information and assessments in relation to Processing operations, risks and measures); and</w:t>
      </w:r>
    </w:p>
    <w:p w14:paraId="204E3E37" w14:textId="77777777" w:rsidR="0001459B" w:rsidRPr="009E4569" w:rsidRDefault="0001459B">
      <w:pPr>
        <w:pBdr>
          <w:top w:val="nil"/>
          <w:left w:val="nil"/>
          <w:bottom w:val="nil"/>
          <w:right w:val="nil"/>
          <w:between w:val="nil"/>
        </w:pBdr>
        <w:spacing w:after="0"/>
        <w:ind w:left="11"/>
        <w:rPr>
          <w:rFonts w:ascii="Helvetica Neue" w:eastAsia="Tahoma" w:hAnsi="Helvetica Neue" w:cs="Tahoma"/>
        </w:rPr>
      </w:pPr>
    </w:p>
    <w:p w14:paraId="74B57D26" w14:textId="77777777" w:rsidR="0001459B" w:rsidRPr="009E4569" w:rsidRDefault="004E0974">
      <w:pPr>
        <w:keepNext/>
        <w:widowControl/>
        <w:numPr>
          <w:ilvl w:val="0"/>
          <w:numId w:val="5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maintain full and complete records of all Processing carried out in respect of the Personal Data in connection with the Contract, in accordance with the terms of Article 30 GDPR.</w:t>
      </w:r>
    </w:p>
    <w:p w14:paraId="718F0B58" w14:textId="77777777" w:rsidR="0001459B" w:rsidRPr="009E4569" w:rsidRDefault="0001459B">
      <w:pPr>
        <w:keepNext/>
        <w:rPr>
          <w:rFonts w:ascii="Helvetica Neue" w:eastAsia="Tahoma" w:hAnsi="Helvetica Neue" w:cs="Tahoma"/>
        </w:rPr>
      </w:pPr>
    </w:p>
    <w:p w14:paraId="17B328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6. ICO Guidance</w:t>
      </w:r>
    </w:p>
    <w:p w14:paraId="4F28881C" w14:textId="77777777"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0FA8BE9" w14:textId="77777777" w:rsidR="0001459B" w:rsidRPr="009E4569" w:rsidRDefault="0001459B">
      <w:pPr>
        <w:rPr>
          <w:rFonts w:ascii="Helvetica Neue" w:eastAsia="Tahoma" w:hAnsi="Helvetica Neue" w:cs="Tahoma"/>
        </w:rPr>
      </w:pPr>
    </w:p>
    <w:p w14:paraId="06D65F8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7. Liabilities for Data Protection Breach</w:t>
      </w:r>
    </w:p>
    <w:p w14:paraId="4444C857"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7.1 If financial penalties are imposed by the Information Commissioner on either the Buyer or the Supplier for a Personal Data Breach ("</w:t>
      </w:r>
      <w:r w:rsidRPr="009E4569">
        <w:rPr>
          <w:rFonts w:ascii="Helvetica Neue" w:eastAsia="Tahoma" w:hAnsi="Helvetica Neue" w:cs="Tahoma"/>
          <w:b/>
        </w:rPr>
        <w:t>Financial Penalties</w:t>
      </w:r>
      <w:r w:rsidRPr="009E4569">
        <w:rPr>
          <w:rFonts w:ascii="Helvetica Neue" w:eastAsia="Tahoma" w:hAnsi="Helvetica Neue" w:cs="Tahoma"/>
        </w:rPr>
        <w:t>") then the following shall occur:</w:t>
      </w:r>
    </w:p>
    <w:p w14:paraId="1DC698DC" w14:textId="77777777" w:rsidR="0001459B" w:rsidRPr="009E4569" w:rsidRDefault="004E0974">
      <w:pPr>
        <w:keepNext/>
        <w:widowControl/>
        <w:numPr>
          <w:ilvl w:val="0"/>
          <w:numId w:val="80"/>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66E2EEEF"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AF53DD0" w14:textId="77777777" w:rsidR="0001459B" w:rsidRPr="009E4569" w:rsidRDefault="004E0974">
      <w:pPr>
        <w:keepNext/>
        <w:widowControl/>
        <w:numPr>
          <w:ilvl w:val="0"/>
          <w:numId w:val="80"/>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1D511920"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b/>
        </w:rPr>
      </w:pPr>
    </w:p>
    <w:p w14:paraId="4B3D9BD1" w14:textId="77777777" w:rsidR="0001459B" w:rsidRPr="009E4569" w:rsidRDefault="004E0974">
      <w:pPr>
        <w:keepNext/>
        <w:widowControl/>
        <w:numPr>
          <w:ilvl w:val="0"/>
          <w:numId w:val="80"/>
        </w:numPr>
        <w:pBdr>
          <w:top w:val="nil"/>
          <w:left w:val="nil"/>
          <w:bottom w:val="nil"/>
          <w:right w:val="nil"/>
          <w:between w:val="nil"/>
        </w:pBdr>
        <w:spacing w:after="280" w:line="259" w:lineRule="auto"/>
        <w:jc w:val="both"/>
        <w:rPr>
          <w:rFonts w:ascii="Helvetica Neue" w:eastAsia="Tahoma" w:hAnsi="Helvetica Neue" w:cs="Tahoma"/>
        </w:rPr>
      </w:pPr>
      <w:r w:rsidRPr="009E4569">
        <w:rPr>
          <w:rFonts w:ascii="Helvetica Neue" w:eastAsia="Tahoma" w:hAnsi="Helvetica Neue" w:cs="Tahoma"/>
        </w:rP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w:t>
      </w:r>
      <w:r w:rsidRPr="009E4569">
        <w:rPr>
          <w:rFonts w:ascii="Helvetica Neue" w:eastAsia="Tahoma" w:hAnsi="Helvetica Neue" w:cs="Tahoma"/>
        </w:rPr>
        <w:lastRenderedPageBreak/>
        <w:t>shall be referred to the Dispute Resolution Procedure set out in Clause 34 of the Core Terms (</w:t>
      </w:r>
      <w:r w:rsidRPr="009E4569">
        <w:rPr>
          <w:rFonts w:ascii="Helvetica Neue" w:eastAsia="Tahoma" w:hAnsi="Helvetica Neue" w:cs="Tahoma"/>
          <w:i/>
        </w:rPr>
        <w:t>Resolving disputes</w:t>
      </w:r>
      <w:r w:rsidRPr="009E4569">
        <w:rPr>
          <w:rFonts w:ascii="Helvetica Neue" w:eastAsia="Tahoma" w:hAnsi="Helvetica Neue" w:cs="Tahoma"/>
        </w:rPr>
        <w:t xml:space="preserve">). </w:t>
      </w:r>
    </w:p>
    <w:p w14:paraId="158F8DCD" w14:textId="77777777" w:rsidR="0001459B" w:rsidRPr="009E4569" w:rsidRDefault="004E0974" w:rsidP="009E4569">
      <w:pPr>
        <w:ind w:left="426" w:hanging="426"/>
        <w:rPr>
          <w:rFonts w:ascii="Helvetica Neue" w:eastAsia="Tahoma" w:hAnsi="Helvetica Neue" w:cs="Tahoma"/>
        </w:rPr>
      </w:pPr>
      <w:bookmarkStart w:id="133" w:name="_302dr9l" w:colFirst="0" w:colLast="0"/>
      <w:bookmarkEnd w:id="133"/>
      <w:r w:rsidRPr="009E4569">
        <w:rPr>
          <w:rFonts w:ascii="Helvetica Neue" w:eastAsia="Tahoma" w:hAnsi="Helvetica Neue" w:cs="Tahoma"/>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F3FA207" w14:textId="77777777" w:rsidR="0001459B" w:rsidRPr="009E4569" w:rsidRDefault="004E0974" w:rsidP="009E4569">
      <w:pPr>
        <w:ind w:left="426" w:hanging="426"/>
        <w:rPr>
          <w:rFonts w:ascii="Helvetica Neue" w:eastAsia="Tahoma" w:hAnsi="Helvetica Neue" w:cs="Tahoma"/>
        </w:rPr>
      </w:pPr>
      <w:bookmarkStart w:id="134" w:name="_1f7o1he" w:colFirst="0" w:colLast="0"/>
      <w:bookmarkEnd w:id="134"/>
      <w:r w:rsidRPr="009E4569">
        <w:rPr>
          <w:rFonts w:ascii="Helvetica Neue" w:eastAsia="Tahoma" w:hAnsi="Helvetica Neue" w:cs="Tahoma"/>
        </w:rPr>
        <w:t>7.3 In respect of any losses, cost claims or expenses incurred by either Party as a result of a Personal Data Breach (the “Claim Losses”):</w:t>
      </w:r>
    </w:p>
    <w:p w14:paraId="0737B4FF"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Buyer is responsible for the relevant Personal Data Breach, then the Buyer shall be responsible for the Claim Losses;</w:t>
      </w:r>
    </w:p>
    <w:p w14:paraId="7F2754ED"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2F21471"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Supplier is responsible for the relevant Personal Data Breach, then the Supplier shall be responsible for the Claim Losses: and</w:t>
      </w:r>
    </w:p>
    <w:p w14:paraId="3C06EEC5" w14:textId="77777777" w:rsidR="0001459B" w:rsidRPr="009E4569" w:rsidRDefault="0001459B">
      <w:pPr>
        <w:keepNext/>
        <w:pBdr>
          <w:top w:val="nil"/>
          <w:left w:val="nil"/>
          <w:bottom w:val="nil"/>
          <w:right w:val="nil"/>
          <w:between w:val="nil"/>
        </w:pBdr>
        <w:spacing w:after="0" w:line="259" w:lineRule="auto"/>
        <w:jc w:val="both"/>
        <w:rPr>
          <w:rFonts w:ascii="Helvetica Neue" w:eastAsia="Tahoma" w:hAnsi="Helvetica Neue" w:cs="Tahoma"/>
        </w:rPr>
      </w:pPr>
    </w:p>
    <w:p w14:paraId="7102CC7C"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responsibility for the relevant Personal Data Breach is unclear, then the Buyer and the Supplier shall be responsible for the Claim Losses equally. </w:t>
      </w:r>
    </w:p>
    <w:p w14:paraId="136BB7D9" w14:textId="77777777" w:rsidR="0001459B" w:rsidRPr="009E4569" w:rsidRDefault="0001459B">
      <w:pPr>
        <w:rPr>
          <w:rFonts w:ascii="Helvetica Neue" w:eastAsia="Tahoma" w:hAnsi="Helvetica Neue" w:cs="Tahoma"/>
        </w:rPr>
      </w:pPr>
    </w:p>
    <w:p w14:paraId="2678AA9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E363E5F" w14:textId="77777777" w:rsidR="0001459B" w:rsidRPr="009E4569" w:rsidRDefault="0001459B">
      <w:pPr>
        <w:rPr>
          <w:rFonts w:ascii="Helvetica Neue" w:eastAsia="Tahoma" w:hAnsi="Helvetica Neue" w:cs="Tahoma"/>
        </w:rPr>
      </w:pPr>
    </w:p>
    <w:p w14:paraId="0203AD97"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9. Termination</w:t>
      </w:r>
    </w:p>
    <w:p w14:paraId="120D3E7E" w14:textId="7496AD21" w:rsidR="0080403F" w:rsidRDefault="004E0974">
      <w:pPr>
        <w:keepNext/>
        <w:rPr>
          <w:rFonts w:ascii="Helvetica Neue" w:eastAsia="Tahoma" w:hAnsi="Helvetica Neue" w:cs="Tahoma"/>
        </w:rPr>
      </w:pPr>
      <w:r w:rsidRPr="009E4569">
        <w:rPr>
          <w:rFonts w:ascii="Helvetica Neue" w:eastAsia="Tahoma" w:hAnsi="Helvetica Neue" w:cs="Tahoma"/>
        </w:rPr>
        <w:t>If the Supplier is in material Default under any of its obligations under this Annex 2 (</w:t>
      </w:r>
      <w:r w:rsidRPr="009E4569">
        <w:rPr>
          <w:rFonts w:ascii="Helvetica Neue" w:eastAsia="Tahoma" w:hAnsi="Helvetica Neue" w:cs="Tahoma"/>
          <w:i/>
        </w:rPr>
        <w:t>Joint Controller Agreement</w:t>
      </w:r>
      <w:r w:rsidRPr="009E4569">
        <w:rPr>
          <w:rFonts w:ascii="Helvetica Neue" w:eastAsia="Tahoma" w:hAnsi="Helvetica Neue" w:cs="Tahoma"/>
        </w:rPr>
        <w:t>), the Buyer shall be entitled to terminate the Contract by issuing a Termination Notice to the Suppl</w:t>
      </w:r>
      <w:r w:rsidR="0065048A" w:rsidRPr="009E4569">
        <w:rPr>
          <w:rFonts w:ascii="Helvetica Neue" w:eastAsia="Tahoma" w:hAnsi="Helvetica Neue" w:cs="Tahoma"/>
        </w:rPr>
        <w:t>ier in accordance with Clause 18.5</w:t>
      </w:r>
      <w:r w:rsidRPr="009E4569">
        <w:rPr>
          <w:rFonts w:ascii="Helvetica Neue" w:eastAsia="Tahoma" w:hAnsi="Helvetica Neue" w:cs="Tahoma"/>
        </w:rPr>
        <w:t xml:space="preserve"> (</w:t>
      </w:r>
      <w:r w:rsidRPr="009E4569">
        <w:rPr>
          <w:rFonts w:ascii="Helvetica Neue" w:eastAsia="Tahoma" w:hAnsi="Helvetica Neue" w:cs="Tahoma"/>
          <w:i/>
        </w:rPr>
        <w:t>Ending the contract</w:t>
      </w:r>
      <w:r w:rsidRPr="009E4569">
        <w:rPr>
          <w:rFonts w:ascii="Helvetica Neue" w:eastAsia="Tahoma" w:hAnsi="Helvetica Neue" w:cs="Tahoma"/>
        </w:rPr>
        <w:t>).</w:t>
      </w:r>
    </w:p>
    <w:p w14:paraId="5E6478FF" w14:textId="77777777" w:rsidR="0080403F" w:rsidRPr="009E4569" w:rsidRDefault="0080403F">
      <w:pPr>
        <w:keepNext/>
        <w:rPr>
          <w:rFonts w:ascii="Helvetica Neue" w:eastAsia="Tahoma" w:hAnsi="Helvetica Neue" w:cs="Tahoma"/>
        </w:rPr>
      </w:pPr>
    </w:p>
    <w:p w14:paraId="1184C444" w14:textId="77777777" w:rsidR="0001459B" w:rsidRPr="009E4569" w:rsidRDefault="004E0974">
      <w:pPr>
        <w:rPr>
          <w:rFonts w:ascii="Helvetica Neue" w:eastAsia="Tahoma" w:hAnsi="Helvetica Neue" w:cs="Tahoma"/>
        </w:rPr>
      </w:pPr>
      <w:r w:rsidRPr="009E4569">
        <w:rPr>
          <w:rFonts w:ascii="Helvetica Neue" w:eastAsia="Tahoma" w:hAnsi="Helvetica Neue" w:cs="Tahoma"/>
          <w:b/>
        </w:rPr>
        <w:t>10. Sub-Processing</w:t>
      </w:r>
    </w:p>
    <w:p w14:paraId="2D6A28E4" w14:textId="4258D18F" w:rsidR="0001459B" w:rsidRPr="009E4569" w:rsidRDefault="004E0974" w:rsidP="002E3AB1">
      <w:pPr>
        <w:ind w:left="567" w:hanging="567"/>
        <w:rPr>
          <w:rFonts w:ascii="Helvetica Neue" w:eastAsia="Tahoma" w:hAnsi="Helvetica Neue" w:cs="Tahoma"/>
        </w:rPr>
      </w:pPr>
      <w:r w:rsidRPr="009E4569">
        <w:rPr>
          <w:rFonts w:ascii="Helvetica Neue" w:eastAsia="Tahoma" w:hAnsi="Helvetica Neue" w:cs="Tahoma"/>
        </w:rPr>
        <w:t>10.1 In respect of any Processing of Personal Data performed by a third party on behalf of a Party,</w:t>
      </w:r>
      <w:r w:rsidR="00322843">
        <w:rPr>
          <w:rFonts w:ascii="Helvetica Neue" w:eastAsia="Tahoma" w:hAnsi="Helvetica Neue" w:cs="Tahoma"/>
        </w:rPr>
        <w:t xml:space="preserve"> </w:t>
      </w:r>
      <w:r w:rsidRPr="009E4569">
        <w:rPr>
          <w:rFonts w:ascii="Helvetica Neue" w:eastAsia="Tahoma" w:hAnsi="Helvetica Neue" w:cs="Tahoma"/>
        </w:rPr>
        <w:t>that Party shall:</w:t>
      </w:r>
    </w:p>
    <w:p w14:paraId="5CAF718B" w14:textId="77777777" w:rsidR="0001459B" w:rsidRPr="009E4569" w:rsidRDefault="004E0974">
      <w:pPr>
        <w:ind w:left="720"/>
        <w:rPr>
          <w:rFonts w:ascii="Helvetica Neue" w:eastAsia="Tahoma" w:hAnsi="Helvetica Neue" w:cs="Tahoma"/>
        </w:rPr>
      </w:pPr>
      <w:r w:rsidRPr="009E4569">
        <w:rPr>
          <w:rFonts w:ascii="Helvetica Neue" w:eastAsia="Tahoma" w:hAnsi="Helvetica Neue" w:cs="Tahoma"/>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1A3BC9C" w14:textId="26AA7C10" w:rsidR="0001459B" w:rsidRDefault="004E0974">
      <w:pPr>
        <w:ind w:left="720"/>
        <w:rPr>
          <w:rFonts w:ascii="Helvetica Neue" w:eastAsia="Tahoma" w:hAnsi="Helvetica Neue" w:cs="Tahoma"/>
        </w:rPr>
      </w:pPr>
      <w:r w:rsidRPr="009E4569">
        <w:rPr>
          <w:rFonts w:ascii="Helvetica Neue" w:eastAsia="Tahoma" w:hAnsi="Helvetica Neue" w:cs="Tahoma"/>
        </w:rPr>
        <w:t>(b) ensure that a suitable agreement is in place with the third party as required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w:t>
      </w:r>
    </w:p>
    <w:p w14:paraId="75663386" w14:textId="77777777" w:rsidR="0080403F" w:rsidRPr="009E4569" w:rsidRDefault="0080403F">
      <w:pPr>
        <w:ind w:left="720"/>
        <w:rPr>
          <w:rFonts w:ascii="Helvetica Neue" w:eastAsia="Tahoma" w:hAnsi="Helvetica Neue" w:cs="Tahoma"/>
        </w:rPr>
      </w:pPr>
    </w:p>
    <w:p w14:paraId="118781B8" w14:textId="77777777" w:rsidR="0001459B" w:rsidRPr="009E4569" w:rsidRDefault="004E0974">
      <w:pPr>
        <w:keepNext/>
        <w:keepLines/>
        <w:rPr>
          <w:rFonts w:ascii="Helvetica Neue" w:eastAsia="Tahoma" w:hAnsi="Helvetica Neue" w:cs="Tahoma"/>
        </w:rPr>
      </w:pPr>
      <w:r w:rsidRPr="009E4569">
        <w:rPr>
          <w:rFonts w:ascii="Helvetica Neue" w:eastAsia="Tahoma" w:hAnsi="Helvetica Neue" w:cs="Tahoma"/>
          <w:b/>
        </w:rPr>
        <w:t>11. Data Retention</w:t>
      </w:r>
    </w:p>
    <w:p w14:paraId="1688298B" w14:textId="590A5FA3"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erase Personal Data from any computers, storage devices and storage media that are to be retained as soon as practicable after it has ceased to be necessary for them to retain such Personal Data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their privacy policy (save to the extent (and for the limited period) that such information needs to be retained by the a Party for statutory compliance purposes or as otherwise required by the Contract), and taking all further actions as may be necessary to ensure its com</w:t>
      </w:r>
      <w:r w:rsidR="00AD10BE" w:rsidRPr="009E4569">
        <w:rPr>
          <w:rFonts w:ascii="Helvetica Neue" w:eastAsia="Tahoma" w:hAnsi="Helvetica Neue" w:cs="Tahoma"/>
        </w:rPr>
        <w:t>pliance with Data Protection Legislation</w:t>
      </w:r>
      <w:r w:rsidRPr="009E4569">
        <w:rPr>
          <w:rFonts w:ascii="Helvetica Neue" w:eastAsia="Tahoma" w:hAnsi="Helvetica Neue" w:cs="Tahoma"/>
        </w:rPr>
        <w:t xml:space="preserve"> and its privacy policy.</w:t>
      </w:r>
    </w:p>
    <w:p w14:paraId="00AE67BB" w14:textId="77777777" w:rsidR="0001459B" w:rsidRPr="0080403F" w:rsidRDefault="0001459B">
      <w:pPr>
        <w:rPr>
          <w:rFonts w:ascii="Helvetica Neue" w:eastAsia="Helvetica Neue" w:hAnsi="Helvetica Neue" w:cs="Helvetica Neue"/>
        </w:rPr>
      </w:pPr>
    </w:p>
    <w:p w14:paraId="3DCE272F" w14:textId="77777777" w:rsidR="0001459B" w:rsidRPr="0080403F" w:rsidRDefault="0001459B">
      <w:pPr>
        <w:rPr>
          <w:rFonts w:ascii="Helvetica Neue" w:eastAsia="Helvetica Neue" w:hAnsi="Helvetica Neue" w:cs="Helvetica Neue"/>
        </w:rPr>
      </w:pPr>
    </w:p>
    <w:p w14:paraId="28C1FD09" w14:textId="77777777" w:rsidR="0001459B" w:rsidRPr="0080403F" w:rsidRDefault="0001459B">
      <w:pPr>
        <w:rPr>
          <w:rFonts w:ascii="Helvetica Neue" w:eastAsia="Helvetica Neue" w:hAnsi="Helvetica Neue" w:cs="Helvetica Neue"/>
        </w:rPr>
      </w:pPr>
    </w:p>
    <w:p w14:paraId="351501BC" w14:textId="77777777" w:rsidR="0001459B" w:rsidRPr="0080403F"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sectPr w:rsidR="0001459B" w:rsidRPr="0080403F">
      <w:headerReference w:type="even" r:id="rId43"/>
      <w:headerReference w:type="default" r:id="rId44"/>
      <w:footerReference w:type="even" r:id="rId45"/>
      <w:footerReference w:type="default" r:id="rId46"/>
      <w:headerReference w:type="first" r:id="rId47"/>
      <w:footerReference w:type="first" r:id="rId48"/>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AD10A" w14:textId="77777777" w:rsidR="000A54F1" w:rsidRDefault="000A54F1">
      <w:pPr>
        <w:spacing w:after="0" w:line="240" w:lineRule="auto"/>
      </w:pPr>
      <w:r>
        <w:separator/>
      </w:r>
    </w:p>
  </w:endnote>
  <w:endnote w:type="continuationSeparator" w:id="0">
    <w:p w14:paraId="2AF0469E" w14:textId="77777777" w:rsidR="000A54F1" w:rsidRDefault="000A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swiss"/>
    <w:pitch w:val="variable"/>
    <w:sig w:usb0="E50002FF" w:usb1="500079DB" w:usb2="0000001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3FFB" w14:textId="77777777" w:rsidR="00F8315A" w:rsidRDefault="00F8315A">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F8315A" w:rsidRDefault="00F8315A">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01077"/>
      <w:docPartObj>
        <w:docPartGallery w:val="Page Numbers (Bottom of Page)"/>
        <w:docPartUnique/>
      </w:docPartObj>
    </w:sdtPr>
    <w:sdtEndPr>
      <w:rPr>
        <w:noProof/>
      </w:rPr>
    </w:sdtEndPr>
    <w:sdtContent>
      <w:p w14:paraId="23940B3E" w14:textId="0E280741" w:rsidR="00F8315A" w:rsidRDefault="00F8315A">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395F7A5D" w14:textId="4FEBC93D" w:rsidR="00F8315A" w:rsidRDefault="00F8315A">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B72B" w14:textId="77777777" w:rsidR="00F8315A" w:rsidRDefault="00F8315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AC4AC" w14:textId="77777777" w:rsidR="000A54F1" w:rsidRDefault="000A54F1">
      <w:pPr>
        <w:spacing w:after="0" w:line="240" w:lineRule="auto"/>
      </w:pPr>
      <w:r>
        <w:separator/>
      </w:r>
    </w:p>
  </w:footnote>
  <w:footnote w:type="continuationSeparator" w:id="0">
    <w:p w14:paraId="629F8C58" w14:textId="77777777" w:rsidR="000A54F1" w:rsidRDefault="000A5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07A9" w14:textId="77777777" w:rsidR="00F8315A" w:rsidRDefault="00F8315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F1F6" w14:textId="77777777" w:rsidR="00F8315A" w:rsidRDefault="00F8315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788A" w14:textId="77777777" w:rsidR="00F8315A" w:rsidRDefault="00F8315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0"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97F46F3"/>
    <w:multiLevelType w:val="multilevel"/>
    <w:tmpl w:val="3B626B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0"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2"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4"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2205843"/>
    <w:multiLevelType w:val="hybridMultilevel"/>
    <w:tmpl w:val="98C0857E"/>
    <w:lvl w:ilvl="0" w:tplc="13701EBE">
      <w:start w:val="2"/>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2"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9"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5"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3"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40135E1F"/>
    <w:multiLevelType w:val="hybridMultilevel"/>
    <w:tmpl w:val="BFD00350"/>
    <w:lvl w:ilvl="0" w:tplc="13701EBE">
      <w:start w:val="2"/>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64"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6"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7"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9"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2"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4"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75"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0"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5"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7"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9"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1"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3"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4"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5"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6"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97"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8"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9"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0"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1"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2"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5" w15:restartNumberingAfterBreak="0">
    <w:nsid w:val="7AE6130A"/>
    <w:multiLevelType w:val="multilevel"/>
    <w:tmpl w:val="38FA21BC"/>
    <w:lvl w:ilvl="0">
      <w:start w:val="1"/>
      <w:numFmt w:val="decimal"/>
      <w:lvlText w:val="%1."/>
      <w:lvlJc w:val="left"/>
      <w:pPr>
        <w:ind w:left="360" w:hanging="360"/>
      </w:pPr>
      <w:rPr>
        <w:u w:val="none"/>
      </w:rPr>
    </w:lvl>
    <w:lvl w:ilvl="1">
      <w:start w:val="1"/>
      <w:numFmt w:val="decimal"/>
      <w:lvlText w:val="1.%2"/>
      <w:lvlJc w:val="left"/>
      <w:pPr>
        <w:ind w:left="1080" w:hanging="360"/>
      </w:pPr>
      <w:rPr>
        <w:u w:val="none"/>
      </w:rPr>
    </w:lvl>
    <w:lvl w:ilvl="2">
      <w:start w:val="1"/>
      <w:numFmt w:val="bullet"/>
      <w:lvlText w:val="●"/>
      <w:lvlJc w:val="left"/>
      <w:pPr>
        <w:ind w:left="1800" w:hanging="360"/>
      </w:pPr>
      <w:rPr>
        <w:u w:val="none"/>
      </w:rPr>
    </w:lvl>
    <w:lvl w:ilvl="3">
      <w:start w:val="1"/>
      <w:numFmt w:val="decimal"/>
      <w:lvlText w:val="28.%4"/>
      <w:lvlJc w:val="left"/>
      <w:pPr>
        <w:ind w:left="2520" w:hanging="360"/>
      </w:pPr>
      <w:rPr>
        <w:u w:val="none"/>
      </w:rPr>
    </w:lvl>
    <w:lvl w:ilvl="4">
      <w:start w:val="1"/>
      <w:numFmt w:val="lowerLetter"/>
      <w:lvlText w:val="28.%5"/>
      <w:lvlJc w:val="left"/>
      <w:pPr>
        <w:ind w:left="3240" w:hanging="360"/>
      </w:pPr>
      <w:rPr>
        <w:u w:val="none"/>
      </w:rPr>
    </w:lvl>
    <w:lvl w:ilvl="5">
      <w:start w:val="1"/>
      <w:numFmt w:val="lowerRoman"/>
      <w:lvlText w:val="28.%6"/>
      <w:lvlJc w:val="right"/>
      <w:pPr>
        <w:ind w:left="3960" w:hanging="360"/>
      </w:pPr>
      <w:rPr>
        <w:u w:val="none"/>
      </w:rPr>
    </w:lvl>
    <w:lvl w:ilvl="6">
      <w:start w:val="1"/>
      <w:numFmt w:val="decimal"/>
      <w:lvlText w:val="28.%7"/>
      <w:lvlJc w:val="left"/>
      <w:pPr>
        <w:ind w:left="4680" w:hanging="360"/>
      </w:pPr>
      <w:rPr>
        <w:u w:val="none"/>
      </w:rPr>
    </w:lvl>
    <w:lvl w:ilvl="7">
      <w:start w:val="1"/>
      <w:numFmt w:val="lowerLetter"/>
      <w:lvlText w:val="28.%8"/>
      <w:lvlJc w:val="left"/>
      <w:pPr>
        <w:ind w:left="5400" w:hanging="360"/>
      </w:pPr>
      <w:rPr>
        <w:u w:val="none"/>
      </w:rPr>
    </w:lvl>
    <w:lvl w:ilvl="8">
      <w:start w:val="1"/>
      <w:numFmt w:val="lowerRoman"/>
      <w:lvlText w:val="28.%9"/>
      <w:lvlJc w:val="right"/>
      <w:pPr>
        <w:ind w:left="6120" w:hanging="360"/>
      </w:pPr>
      <w:rPr>
        <w:u w:val="none"/>
      </w:rPr>
    </w:lvl>
  </w:abstractNum>
  <w:abstractNum w:abstractNumId="106"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7"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9"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2"/>
  </w:num>
  <w:num w:numId="2">
    <w:abstractNumId w:val="78"/>
  </w:num>
  <w:num w:numId="3">
    <w:abstractNumId w:val="49"/>
  </w:num>
  <w:num w:numId="4">
    <w:abstractNumId w:val="70"/>
  </w:num>
  <w:num w:numId="5">
    <w:abstractNumId w:val="65"/>
  </w:num>
  <w:num w:numId="6">
    <w:abstractNumId w:val="56"/>
  </w:num>
  <w:num w:numId="7">
    <w:abstractNumId w:val="36"/>
  </w:num>
  <w:num w:numId="8">
    <w:abstractNumId w:val="10"/>
  </w:num>
  <w:num w:numId="9">
    <w:abstractNumId w:val="21"/>
  </w:num>
  <w:num w:numId="10">
    <w:abstractNumId w:val="19"/>
  </w:num>
  <w:num w:numId="11">
    <w:abstractNumId w:val="61"/>
  </w:num>
  <w:num w:numId="12">
    <w:abstractNumId w:val="85"/>
  </w:num>
  <w:num w:numId="13">
    <w:abstractNumId w:val="66"/>
  </w:num>
  <w:num w:numId="14">
    <w:abstractNumId w:val="6"/>
  </w:num>
  <w:num w:numId="15">
    <w:abstractNumId w:val="81"/>
  </w:num>
  <w:num w:numId="16">
    <w:abstractNumId w:val="68"/>
  </w:num>
  <w:num w:numId="17">
    <w:abstractNumId w:val="8"/>
  </w:num>
  <w:num w:numId="18">
    <w:abstractNumId w:val="95"/>
  </w:num>
  <w:num w:numId="19">
    <w:abstractNumId w:val="87"/>
  </w:num>
  <w:num w:numId="20">
    <w:abstractNumId w:val="105"/>
  </w:num>
  <w:num w:numId="21">
    <w:abstractNumId w:val="46"/>
  </w:num>
  <w:num w:numId="22">
    <w:abstractNumId w:val="47"/>
  </w:num>
  <w:num w:numId="23">
    <w:abstractNumId w:val="62"/>
  </w:num>
  <w:num w:numId="24">
    <w:abstractNumId w:val="18"/>
  </w:num>
  <w:num w:numId="25">
    <w:abstractNumId w:val="80"/>
  </w:num>
  <w:num w:numId="26">
    <w:abstractNumId w:val="109"/>
  </w:num>
  <w:num w:numId="27">
    <w:abstractNumId w:val="20"/>
  </w:num>
  <w:num w:numId="28">
    <w:abstractNumId w:val="1"/>
  </w:num>
  <w:num w:numId="29">
    <w:abstractNumId w:val="106"/>
  </w:num>
  <w:num w:numId="30">
    <w:abstractNumId w:val="93"/>
  </w:num>
  <w:num w:numId="31">
    <w:abstractNumId w:val="89"/>
  </w:num>
  <w:num w:numId="32">
    <w:abstractNumId w:val="43"/>
  </w:num>
  <w:num w:numId="33">
    <w:abstractNumId w:val="50"/>
  </w:num>
  <w:num w:numId="34">
    <w:abstractNumId w:val="41"/>
  </w:num>
  <w:num w:numId="35">
    <w:abstractNumId w:val="48"/>
  </w:num>
  <w:num w:numId="36">
    <w:abstractNumId w:val="26"/>
  </w:num>
  <w:num w:numId="37">
    <w:abstractNumId w:val="24"/>
  </w:num>
  <w:num w:numId="38">
    <w:abstractNumId w:val="23"/>
  </w:num>
  <w:num w:numId="39">
    <w:abstractNumId w:val="29"/>
  </w:num>
  <w:num w:numId="40">
    <w:abstractNumId w:val="94"/>
  </w:num>
  <w:num w:numId="41">
    <w:abstractNumId w:val="5"/>
  </w:num>
  <w:num w:numId="42">
    <w:abstractNumId w:val="13"/>
  </w:num>
  <w:num w:numId="43">
    <w:abstractNumId w:val="90"/>
  </w:num>
  <w:num w:numId="44">
    <w:abstractNumId w:val="59"/>
  </w:num>
  <w:num w:numId="45">
    <w:abstractNumId w:val="11"/>
  </w:num>
  <w:num w:numId="46">
    <w:abstractNumId w:val="92"/>
  </w:num>
  <w:num w:numId="47">
    <w:abstractNumId w:val="69"/>
  </w:num>
  <w:num w:numId="48">
    <w:abstractNumId w:val="4"/>
  </w:num>
  <w:num w:numId="49">
    <w:abstractNumId w:val="28"/>
  </w:num>
  <w:num w:numId="50">
    <w:abstractNumId w:val="74"/>
  </w:num>
  <w:num w:numId="51">
    <w:abstractNumId w:val="40"/>
  </w:num>
  <w:num w:numId="52">
    <w:abstractNumId w:val="100"/>
  </w:num>
  <w:num w:numId="53">
    <w:abstractNumId w:val="15"/>
  </w:num>
  <w:num w:numId="54">
    <w:abstractNumId w:val="84"/>
  </w:num>
  <w:num w:numId="55">
    <w:abstractNumId w:val="91"/>
  </w:num>
  <w:num w:numId="56">
    <w:abstractNumId w:val="103"/>
  </w:num>
  <w:num w:numId="57">
    <w:abstractNumId w:val="71"/>
  </w:num>
  <w:num w:numId="58">
    <w:abstractNumId w:val="7"/>
  </w:num>
  <w:num w:numId="59">
    <w:abstractNumId w:val="64"/>
  </w:num>
  <w:num w:numId="60">
    <w:abstractNumId w:val="31"/>
  </w:num>
  <w:num w:numId="61">
    <w:abstractNumId w:val="101"/>
  </w:num>
  <w:num w:numId="62">
    <w:abstractNumId w:val="73"/>
  </w:num>
  <w:num w:numId="63">
    <w:abstractNumId w:val="14"/>
  </w:num>
  <w:num w:numId="64">
    <w:abstractNumId w:val="16"/>
  </w:num>
  <w:num w:numId="65">
    <w:abstractNumId w:val="27"/>
  </w:num>
  <w:num w:numId="66">
    <w:abstractNumId w:val="33"/>
  </w:num>
  <w:num w:numId="67">
    <w:abstractNumId w:val="37"/>
  </w:num>
  <w:num w:numId="68">
    <w:abstractNumId w:val="3"/>
  </w:num>
  <w:num w:numId="69">
    <w:abstractNumId w:val="54"/>
  </w:num>
  <w:num w:numId="70">
    <w:abstractNumId w:val="39"/>
  </w:num>
  <w:num w:numId="71">
    <w:abstractNumId w:val="75"/>
  </w:num>
  <w:num w:numId="72">
    <w:abstractNumId w:val="63"/>
  </w:num>
  <w:num w:numId="73">
    <w:abstractNumId w:val="9"/>
  </w:num>
  <w:num w:numId="74">
    <w:abstractNumId w:val="58"/>
  </w:num>
  <w:num w:numId="75">
    <w:abstractNumId w:val="60"/>
  </w:num>
  <w:num w:numId="76">
    <w:abstractNumId w:val="98"/>
  </w:num>
  <w:num w:numId="77">
    <w:abstractNumId w:val="67"/>
  </w:num>
  <w:num w:numId="78">
    <w:abstractNumId w:val="104"/>
  </w:num>
  <w:num w:numId="79">
    <w:abstractNumId w:val="22"/>
  </w:num>
  <w:num w:numId="80">
    <w:abstractNumId w:val="86"/>
  </w:num>
  <w:num w:numId="81">
    <w:abstractNumId w:val="97"/>
  </w:num>
  <w:num w:numId="82">
    <w:abstractNumId w:val="51"/>
  </w:num>
  <w:num w:numId="83">
    <w:abstractNumId w:val="82"/>
  </w:num>
  <w:num w:numId="84">
    <w:abstractNumId w:val="32"/>
  </w:num>
  <w:num w:numId="85">
    <w:abstractNumId w:val="57"/>
  </w:num>
  <w:num w:numId="86">
    <w:abstractNumId w:val="12"/>
  </w:num>
  <w:num w:numId="87">
    <w:abstractNumId w:val="72"/>
  </w:num>
  <w:num w:numId="88">
    <w:abstractNumId w:val="34"/>
  </w:num>
  <w:num w:numId="89">
    <w:abstractNumId w:val="96"/>
  </w:num>
  <w:num w:numId="90">
    <w:abstractNumId w:val="99"/>
  </w:num>
  <w:num w:numId="91">
    <w:abstractNumId w:val="30"/>
  </w:num>
  <w:num w:numId="92">
    <w:abstractNumId w:val="88"/>
  </w:num>
  <w:num w:numId="93">
    <w:abstractNumId w:val="76"/>
  </w:num>
  <w:num w:numId="94">
    <w:abstractNumId w:val="83"/>
  </w:num>
  <w:num w:numId="95">
    <w:abstractNumId w:val="107"/>
  </w:num>
  <w:num w:numId="96">
    <w:abstractNumId w:val="35"/>
  </w:num>
  <w:num w:numId="97">
    <w:abstractNumId w:val="0"/>
  </w:num>
  <w:num w:numId="98">
    <w:abstractNumId w:val="102"/>
  </w:num>
  <w:num w:numId="99">
    <w:abstractNumId w:val="45"/>
  </w:num>
  <w:num w:numId="100">
    <w:abstractNumId w:val="38"/>
  </w:num>
  <w:num w:numId="101">
    <w:abstractNumId w:val="44"/>
  </w:num>
  <w:num w:numId="102">
    <w:abstractNumId w:val="77"/>
  </w:num>
  <w:num w:numId="103">
    <w:abstractNumId w:val="2"/>
  </w:num>
  <w:num w:numId="104">
    <w:abstractNumId w:val="42"/>
  </w:num>
  <w:num w:numId="105">
    <w:abstractNumId w:val="17"/>
  </w:num>
  <w:num w:numId="106">
    <w:abstractNumId w:val="79"/>
  </w:num>
  <w:num w:numId="107">
    <w:abstractNumId w:val="53"/>
  </w:num>
  <w:num w:numId="108">
    <w:abstractNumId w:val="108"/>
  </w:num>
  <w:num w:numId="109">
    <w:abstractNumId w:val="55"/>
  </w:num>
  <w:num w:numId="110">
    <w:abstractNumId w:val="2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1459B"/>
    <w:rsid w:val="00016D81"/>
    <w:rsid w:val="000175F9"/>
    <w:rsid w:val="00027D7F"/>
    <w:rsid w:val="000308C9"/>
    <w:rsid w:val="00037245"/>
    <w:rsid w:val="00037BE7"/>
    <w:rsid w:val="00040A16"/>
    <w:rsid w:val="0004480F"/>
    <w:rsid w:val="00052453"/>
    <w:rsid w:val="00065668"/>
    <w:rsid w:val="0008429F"/>
    <w:rsid w:val="000A1354"/>
    <w:rsid w:val="000A54F1"/>
    <w:rsid w:val="000B426C"/>
    <w:rsid w:val="000B45DF"/>
    <w:rsid w:val="000B4DA3"/>
    <w:rsid w:val="000C6078"/>
    <w:rsid w:val="00117930"/>
    <w:rsid w:val="001257E4"/>
    <w:rsid w:val="00140046"/>
    <w:rsid w:val="001403E1"/>
    <w:rsid w:val="001453A5"/>
    <w:rsid w:val="00154445"/>
    <w:rsid w:val="001661E7"/>
    <w:rsid w:val="0017332B"/>
    <w:rsid w:val="0017493F"/>
    <w:rsid w:val="00186062"/>
    <w:rsid w:val="001B448B"/>
    <w:rsid w:val="001C3EF0"/>
    <w:rsid w:val="0020763E"/>
    <w:rsid w:val="00211165"/>
    <w:rsid w:val="002176C0"/>
    <w:rsid w:val="002371DA"/>
    <w:rsid w:val="00244017"/>
    <w:rsid w:val="002544A7"/>
    <w:rsid w:val="00254FCB"/>
    <w:rsid w:val="00256637"/>
    <w:rsid w:val="00272D6D"/>
    <w:rsid w:val="00291B10"/>
    <w:rsid w:val="002A6D2A"/>
    <w:rsid w:val="002B6B43"/>
    <w:rsid w:val="002E127A"/>
    <w:rsid w:val="002E3AB1"/>
    <w:rsid w:val="002E454A"/>
    <w:rsid w:val="003015E9"/>
    <w:rsid w:val="00301EC4"/>
    <w:rsid w:val="00322843"/>
    <w:rsid w:val="00343510"/>
    <w:rsid w:val="00345481"/>
    <w:rsid w:val="003624AD"/>
    <w:rsid w:val="0039228C"/>
    <w:rsid w:val="003C1E9F"/>
    <w:rsid w:val="00403476"/>
    <w:rsid w:val="0040579E"/>
    <w:rsid w:val="00407967"/>
    <w:rsid w:val="004214FA"/>
    <w:rsid w:val="00445E03"/>
    <w:rsid w:val="00451D6B"/>
    <w:rsid w:val="004978FC"/>
    <w:rsid w:val="004C3D67"/>
    <w:rsid w:val="004C429A"/>
    <w:rsid w:val="004C77DD"/>
    <w:rsid w:val="004E0974"/>
    <w:rsid w:val="004E1525"/>
    <w:rsid w:val="004F042E"/>
    <w:rsid w:val="004F3AE0"/>
    <w:rsid w:val="0053423F"/>
    <w:rsid w:val="005416E1"/>
    <w:rsid w:val="00554412"/>
    <w:rsid w:val="00563360"/>
    <w:rsid w:val="005B5922"/>
    <w:rsid w:val="005D527F"/>
    <w:rsid w:val="005E1428"/>
    <w:rsid w:val="00604A84"/>
    <w:rsid w:val="00615636"/>
    <w:rsid w:val="006356BC"/>
    <w:rsid w:val="00635EF9"/>
    <w:rsid w:val="00643C08"/>
    <w:rsid w:val="00645B26"/>
    <w:rsid w:val="0065048A"/>
    <w:rsid w:val="00651186"/>
    <w:rsid w:val="00656B5E"/>
    <w:rsid w:val="00665BEC"/>
    <w:rsid w:val="006744BC"/>
    <w:rsid w:val="0068220A"/>
    <w:rsid w:val="00691551"/>
    <w:rsid w:val="00692C32"/>
    <w:rsid w:val="0069366F"/>
    <w:rsid w:val="006D039D"/>
    <w:rsid w:val="006D2124"/>
    <w:rsid w:val="006E1A85"/>
    <w:rsid w:val="00745692"/>
    <w:rsid w:val="00764A08"/>
    <w:rsid w:val="0076572F"/>
    <w:rsid w:val="00765C3C"/>
    <w:rsid w:val="00793AB7"/>
    <w:rsid w:val="007C41F4"/>
    <w:rsid w:val="0080403F"/>
    <w:rsid w:val="0081125B"/>
    <w:rsid w:val="00813A28"/>
    <w:rsid w:val="00832C2A"/>
    <w:rsid w:val="0083738F"/>
    <w:rsid w:val="00855B7C"/>
    <w:rsid w:val="00864F6F"/>
    <w:rsid w:val="00883847"/>
    <w:rsid w:val="008A01E9"/>
    <w:rsid w:val="008B7F0C"/>
    <w:rsid w:val="008D6F7B"/>
    <w:rsid w:val="009153BA"/>
    <w:rsid w:val="00916ED3"/>
    <w:rsid w:val="00920596"/>
    <w:rsid w:val="00933F0B"/>
    <w:rsid w:val="0094448E"/>
    <w:rsid w:val="009727D3"/>
    <w:rsid w:val="00976188"/>
    <w:rsid w:val="009A5351"/>
    <w:rsid w:val="009E4569"/>
    <w:rsid w:val="009E7266"/>
    <w:rsid w:val="00A12931"/>
    <w:rsid w:val="00A20FBF"/>
    <w:rsid w:val="00A229F4"/>
    <w:rsid w:val="00A56314"/>
    <w:rsid w:val="00A62500"/>
    <w:rsid w:val="00AB441F"/>
    <w:rsid w:val="00AC309E"/>
    <w:rsid w:val="00AD10BE"/>
    <w:rsid w:val="00AD768D"/>
    <w:rsid w:val="00AF7933"/>
    <w:rsid w:val="00B136F9"/>
    <w:rsid w:val="00B13E7B"/>
    <w:rsid w:val="00B1482F"/>
    <w:rsid w:val="00B20280"/>
    <w:rsid w:val="00B242B4"/>
    <w:rsid w:val="00B451D4"/>
    <w:rsid w:val="00B84736"/>
    <w:rsid w:val="00BB1287"/>
    <w:rsid w:val="00BC3C78"/>
    <w:rsid w:val="00BC7DB2"/>
    <w:rsid w:val="00BD6082"/>
    <w:rsid w:val="00C140EA"/>
    <w:rsid w:val="00C15E59"/>
    <w:rsid w:val="00C34F29"/>
    <w:rsid w:val="00C35B4A"/>
    <w:rsid w:val="00C37A29"/>
    <w:rsid w:val="00C529EE"/>
    <w:rsid w:val="00C52F75"/>
    <w:rsid w:val="00C61A49"/>
    <w:rsid w:val="00C623D3"/>
    <w:rsid w:val="00C87323"/>
    <w:rsid w:val="00C92AB6"/>
    <w:rsid w:val="00C9451E"/>
    <w:rsid w:val="00CA242E"/>
    <w:rsid w:val="00CA7847"/>
    <w:rsid w:val="00CB52BA"/>
    <w:rsid w:val="00CC49A0"/>
    <w:rsid w:val="00CF6566"/>
    <w:rsid w:val="00D10BFD"/>
    <w:rsid w:val="00D26BA3"/>
    <w:rsid w:val="00D44641"/>
    <w:rsid w:val="00D631C6"/>
    <w:rsid w:val="00D66F95"/>
    <w:rsid w:val="00D81E23"/>
    <w:rsid w:val="00D86632"/>
    <w:rsid w:val="00DC5865"/>
    <w:rsid w:val="00E20255"/>
    <w:rsid w:val="00E32042"/>
    <w:rsid w:val="00E53895"/>
    <w:rsid w:val="00E93169"/>
    <w:rsid w:val="00EB3142"/>
    <w:rsid w:val="00ED6253"/>
    <w:rsid w:val="00EF7B93"/>
    <w:rsid w:val="00F0635F"/>
    <w:rsid w:val="00F17674"/>
    <w:rsid w:val="00F3141C"/>
    <w:rsid w:val="00F344AD"/>
    <w:rsid w:val="00F46B58"/>
    <w:rsid w:val="00F512A0"/>
    <w:rsid w:val="00F8315A"/>
    <w:rsid w:val="00F93A4D"/>
    <w:rsid w:val="00FB2B42"/>
    <w:rsid w:val="00FB4C07"/>
    <w:rsid w:val="00FB6435"/>
    <w:rsid w:val="00FC77AB"/>
    <w:rsid w:val="00FC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link w:val="Heading2Char"/>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customStyle="1" w:styleId="Heading2Char">
    <w:name w:val="Heading 2 Char"/>
    <w:basedOn w:val="DefaultParagraphFont"/>
    <w:link w:val="Heading2"/>
    <w:rsid w:val="007C41F4"/>
    <w:rPr>
      <w:sz w:val="22"/>
      <w:szCs w:val="22"/>
    </w:rPr>
  </w:style>
  <w:style w:type="character" w:customStyle="1" w:styleId="service-id-chunk">
    <w:name w:val="service-id-chunk"/>
    <w:basedOn w:val="DefaultParagraphFont"/>
    <w:rsid w:val="0029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41356">
      <w:bodyDiv w:val="1"/>
      <w:marLeft w:val="0"/>
      <w:marRight w:val="0"/>
      <w:marTop w:val="0"/>
      <w:marBottom w:val="0"/>
      <w:divBdr>
        <w:top w:val="none" w:sz="0" w:space="0" w:color="auto"/>
        <w:left w:val="none" w:sz="0" w:space="0" w:color="auto"/>
        <w:bottom w:val="none" w:sz="0" w:space="0" w:color="auto"/>
        <w:right w:val="none" w:sz="0" w:space="0" w:color="auto"/>
      </w:divBdr>
    </w:div>
    <w:div w:id="992294349">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2.xml"/><Relationship Id="rId18" Type="http://schemas.openxmlformats.org/officeDocument/2006/relationships/customXml" Target="ink/ink6.xml"/><Relationship Id="rId26" Type="http://schemas.openxmlformats.org/officeDocument/2006/relationships/hyperlink" Target="https://www.cesg.gov.uk/risk-management-collection" TargetMode="External"/><Relationship Id="rId39"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gov.uk/government/publications/government-security-classifications" TargetMode="External"/><Relationship Id="rId34" Type="http://schemas.openxmlformats.org/officeDocument/2006/relationships/customXml" Target="ink/ink8.xml"/><Relationship Id="rId42"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cesg.gov.uk/risk-management-collection" TargetMode="External"/><Relationship Id="rId33" Type="http://schemas.openxmlformats.org/officeDocument/2006/relationships/hyperlink" Target="https://www.ncsc.gov.uk/guidance/10-steps-cyber-security" TargetMode="External"/><Relationship Id="rId38" Type="http://schemas.openxmlformats.org/officeDocument/2006/relationships/customXml" Target="ink/ink9.xm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ink/ink5.xml"/><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ncsc.gov.uk/guidance/implementing-cloud-security-principles" TargetMode="External"/><Relationship Id="rId41" Type="http://schemas.openxmlformats.org/officeDocument/2006/relationships/hyperlink" Target="http://tools.hmrc.gov.uk/es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24" Type="http://schemas.openxmlformats.org/officeDocument/2006/relationships/hyperlink" Target="https://www.ncsc.gov.uk/collection/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image" Target="media/image5.png"/><Relationship Id="rId40" Type="http://schemas.openxmlformats.org/officeDocument/2006/relationships/hyperlink" Target="https://www.digitalmarketplace.service.gov.uk"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ink/ink4.xm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of-practice" TargetMode="External"/><Relationship Id="rId49"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customXml" Target="ink/ink7.xml"/><Relationship Id="rId31" Type="http://schemas.openxmlformats.org/officeDocument/2006/relationships/hyperlink" Target="https://www.gov.uk/government/publications/technology-code-of-practice/technology-code-of-practice" TargetMode="External"/><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ink/ink3.xml"/><Relationship Id="rId22" Type="http://schemas.openxmlformats.org/officeDocument/2006/relationships/hyperlink" Target="https://www.cpni.gov.uk/content/adopt-risk-management-approach"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gov.uk/government/publications/cyber-risk-management-a-board-level-responsibility/10-steps-summary" TargetMode="External"/><Relationship Id="rId43" Type="http://schemas.openxmlformats.org/officeDocument/2006/relationships/header" Target="header1.xml"/><Relationship Id="rId48"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24T13:20:36.259"/>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24T13:20:34.846"/>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24T13:20:34.087"/>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24T13:20:31.198"/>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24T13:20:33.092"/>
    </inkml:context>
    <inkml:brush xml:id="br0">
      <inkml:brushProperty name="width" value="0.025" units="cm"/>
      <inkml:brushProperty name="height" value="0.025" units="cm"/>
      <inkml:brushProperty name="ignorePressure" value="1"/>
    </inkml:brush>
  </inkml:definitions>
  <inkml:trace contextRef="#ctx0" brushRef="#br0">1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24T13:20:32.221"/>
    </inkml:context>
    <inkml:brush xml:id="br0">
      <inkml:brushProperty name="width" value="0.025" units="cm"/>
      <inkml:brushProperty name="height" value="0.025" units="cm"/>
      <inkml:brushProperty name="ignorePressure" value="1"/>
    </inkml:brush>
  </inkml:definitions>
  <inkml:trace contextRef="#ctx0" brushRef="#br0">1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24T13:20:30.396"/>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24T13:26:01.846"/>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24T13:25:57.678"/>
    </inkml:context>
    <inkml:brush xml:id="br0">
      <inkml:brushProperty name="width" value="0.025" units="cm"/>
      <inkml:brushProperty name="height" value="0.025" units="cm"/>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5608815DBD83479C97718340A287B8" ma:contentTypeVersion="11" ma:contentTypeDescription="Create a new document." ma:contentTypeScope="" ma:versionID="61390ad5fc741c8bbc5f1000b57ca301">
  <xsd:schema xmlns:xsd="http://www.w3.org/2001/XMLSchema" xmlns:xs="http://www.w3.org/2001/XMLSchema" xmlns:p="http://schemas.microsoft.com/office/2006/metadata/properties" xmlns:ns2="12a3ea4e-1c02-4bee-970b-27bdd620fc95" xmlns:ns3="54f78c31-5443-4784-bda7-ce7cc183dff6" targetNamespace="http://schemas.microsoft.com/office/2006/metadata/properties" ma:root="true" ma:fieldsID="fc40509f586fa97d38922dfdc4291dc4" ns2:_="" ns3:_="">
    <xsd:import namespace="12a3ea4e-1c02-4bee-970b-27bdd620fc95"/>
    <xsd:import namespace="54f78c31-5443-4784-bda7-ce7cc183df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Custom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3ea4e-1c02-4bee-970b-27bdd620fc9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Customer" ma:index="11" nillable="true" ma:displayName="Customer" ma:internalName="Customer">
      <xsd:simpleType>
        <xsd:restriction base="dms:Choice">
          <xsd:enumeration value="ATI"/>
          <xsd:enumeration value="C60"/>
          <xsd:enumeration value="Ctrl-O"/>
          <xsd:enumeration value="G-Cloud 9"/>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78c31-5443-4784-bda7-ce7cc183df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stomer xmlns="12a3ea4e-1c02-4bee-970b-27bdd620fc95" xsi:nil="true"/>
  </documentManagement>
</p:properties>
</file>

<file path=customXml/itemProps1.xml><?xml version="1.0" encoding="utf-8"?>
<ds:datastoreItem xmlns:ds="http://schemas.openxmlformats.org/officeDocument/2006/customXml" ds:itemID="{43F3E2A9-6389-4028-AF88-1216D0159EBB}">
  <ds:schemaRefs>
    <ds:schemaRef ds:uri="http://schemas.microsoft.com/sharepoint/v3/contenttype/forms"/>
  </ds:schemaRefs>
</ds:datastoreItem>
</file>

<file path=customXml/itemProps2.xml><?xml version="1.0" encoding="utf-8"?>
<ds:datastoreItem xmlns:ds="http://schemas.openxmlformats.org/officeDocument/2006/customXml" ds:itemID="{43250BFA-13B9-4101-BBD4-E0B53D977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3ea4e-1c02-4bee-970b-27bdd620fc95"/>
    <ds:schemaRef ds:uri="54f78c31-5443-4784-bda7-ce7cc183d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8DB18-434F-4A0A-85D9-9C10FA9F4532}">
  <ds:schemaRefs>
    <ds:schemaRef ds:uri="http://schemas.microsoft.com/office/2006/metadata/properties"/>
    <ds:schemaRef ds:uri="http://schemas.microsoft.com/office/infopath/2007/PartnerControls"/>
    <ds:schemaRef ds:uri="12a3ea4e-1c02-4bee-970b-27bdd620fc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20165</Words>
  <Characters>114943</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Shinn</dc:creator>
  <cp:lastModifiedBy>Attwell, George D (NAVY COMRCL-Comrcl Officer 10)</cp:lastModifiedBy>
  <cp:revision>2</cp:revision>
  <cp:lastPrinted>2019-08-15T06:50:00Z</cp:lastPrinted>
  <dcterms:created xsi:type="dcterms:W3CDTF">2020-09-28T15:05:00Z</dcterms:created>
  <dcterms:modified xsi:type="dcterms:W3CDTF">2020-09-28T15:05:00Z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0x010100355608815DBD83479C97718340A287B8</vt:lpwstr>
  </property>
</Properties>
</file>