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6A293" w14:textId="10231AE7" w:rsidR="00427129" w:rsidRDefault="00427129" w:rsidP="00427129">
      <w:pPr>
        <w:jc w:val="right"/>
        <w:rPr>
          <w:b/>
          <w:sz w:val="32"/>
          <w:u w:val="single"/>
        </w:rPr>
      </w:pPr>
      <w:r>
        <w:rPr>
          <w:rFonts w:cs="Arial"/>
          <w:noProof/>
          <w:lang w:eastAsia="en-GB"/>
        </w:rPr>
        <w:drawing>
          <wp:anchor distT="0" distB="0" distL="114300" distR="114300" simplePos="0" relativeHeight="251658240" behindDoc="0" locked="0" layoutInCell="1" allowOverlap="1" wp14:anchorId="19A1AC81" wp14:editId="0384DA65">
            <wp:simplePos x="0" y="0"/>
            <wp:positionH relativeFrom="margin">
              <wp:align>right</wp:align>
            </wp:positionH>
            <wp:positionV relativeFrom="paragraph">
              <wp:posOffset>521</wp:posOffset>
            </wp:positionV>
            <wp:extent cx="1048385" cy="10483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8385" cy="1048385"/>
                    </a:xfrm>
                    <a:prstGeom prst="rect">
                      <a:avLst/>
                    </a:prstGeom>
                    <a:noFill/>
                  </pic:spPr>
                </pic:pic>
              </a:graphicData>
            </a:graphic>
          </wp:anchor>
        </w:drawing>
      </w:r>
    </w:p>
    <w:p w14:paraId="65A9BE4C" w14:textId="52557F44" w:rsidR="005F55C4" w:rsidRPr="00B70F5A" w:rsidRDefault="005F55C4" w:rsidP="005F55C4">
      <w:pPr>
        <w:rPr>
          <w:b/>
          <w:sz w:val="32"/>
          <w:u w:val="single"/>
        </w:rPr>
      </w:pPr>
      <w:r w:rsidRPr="00B70F5A">
        <w:rPr>
          <w:b/>
          <w:sz w:val="32"/>
          <w:u w:val="single"/>
        </w:rPr>
        <w:t xml:space="preserve">Invitation to Tender (ITT): </w:t>
      </w:r>
      <w:bookmarkStart w:id="0" w:name="_Hlk76127978"/>
      <w:r w:rsidRPr="00B70F5A">
        <w:rPr>
          <w:b/>
          <w:sz w:val="32"/>
          <w:u w:val="single"/>
        </w:rPr>
        <w:t xml:space="preserve">St Cuddy’s </w:t>
      </w:r>
      <w:r w:rsidR="00EC56F4">
        <w:rPr>
          <w:b/>
          <w:sz w:val="32"/>
          <w:u w:val="single"/>
        </w:rPr>
        <w:t>Protected Birds</w:t>
      </w:r>
      <w:r w:rsidR="00B70F5A" w:rsidRPr="00B70F5A">
        <w:rPr>
          <w:b/>
          <w:sz w:val="32"/>
          <w:u w:val="single"/>
        </w:rPr>
        <w:t xml:space="preserve"> </w:t>
      </w:r>
      <w:r w:rsidR="00EC56F4">
        <w:rPr>
          <w:b/>
          <w:sz w:val="32"/>
          <w:u w:val="single"/>
        </w:rPr>
        <w:t>Desktop Study</w:t>
      </w:r>
      <w:r w:rsidRPr="00B70F5A">
        <w:rPr>
          <w:b/>
          <w:sz w:val="32"/>
          <w:u w:val="single"/>
        </w:rPr>
        <w:t xml:space="preserve"> 202</w:t>
      </w:r>
      <w:r w:rsidR="00EC56F4">
        <w:rPr>
          <w:b/>
          <w:sz w:val="32"/>
          <w:u w:val="single"/>
        </w:rPr>
        <w:t>2</w:t>
      </w:r>
      <w:r w:rsidRPr="00B70F5A">
        <w:rPr>
          <w:b/>
          <w:sz w:val="32"/>
          <w:u w:val="single"/>
        </w:rPr>
        <w:t xml:space="preserve"> </w:t>
      </w:r>
      <w:bookmarkEnd w:id="0"/>
    </w:p>
    <w:p w14:paraId="3BF64F36" w14:textId="77777777" w:rsidR="005F55C4" w:rsidRPr="005D2669" w:rsidRDefault="005F55C4" w:rsidP="005F55C4">
      <w:r w:rsidRPr="00E175F5">
        <w:rPr>
          <w:rFonts w:cs="Arial"/>
          <w:b/>
        </w:rPr>
        <w:t>SPECIFICATION OF REQUIREMENTS</w:t>
      </w:r>
    </w:p>
    <w:p w14:paraId="7349B024" w14:textId="39061EC1" w:rsidR="005F55C4" w:rsidRPr="00E175F5" w:rsidRDefault="005F55C4" w:rsidP="005F55C4">
      <w:pPr>
        <w:keepNext/>
        <w:spacing w:after="0" w:line="240" w:lineRule="auto"/>
        <w:jc w:val="both"/>
        <w:rPr>
          <w:rFonts w:cs="Arial"/>
        </w:rPr>
      </w:pPr>
      <w:r>
        <w:rPr>
          <w:rFonts w:cs="Arial"/>
        </w:rPr>
        <w:t>T</w:t>
      </w:r>
      <w:r w:rsidRPr="00E175F5">
        <w:rPr>
          <w:rFonts w:cs="Arial"/>
        </w:rPr>
        <w:t xml:space="preserve">his </w:t>
      </w:r>
      <w:r w:rsidR="00C83025">
        <w:rPr>
          <w:rFonts w:cs="Arial"/>
        </w:rPr>
        <w:t>s</w:t>
      </w:r>
      <w:r w:rsidRPr="00E175F5">
        <w:rPr>
          <w:rFonts w:cs="Arial"/>
        </w:rPr>
        <w:t xml:space="preserve">ection sets out the </w:t>
      </w:r>
      <w:r w:rsidR="00761B36">
        <w:rPr>
          <w:rFonts w:cs="Arial"/>
        </w:rPr>
        <w:t>project</w:t>
      </w:r>
      <w:r>
        <w:rPr>
          <w:rFonts w:cs="Arial"/>
        </w:rPr>
        <w:t xml:space="preserve"> </w:t>
      </w:r>
      <w:r w:rsidRPr="00E175F5">
        <w:rPr>
          <w:rFonts w:cs="Arial"/>
        </w:rPr>
        <w:t>requirement</w:t>
      </w:r>
      <w:r>
        <w:rPr>
          <w:rFonts w:cs="Arial"/>
        </w:rPr>
        <w:t>s</w:t>
      </w:r>
      <w:r w:rsidRPr="00E175F5">
        <w:rPr>
          <w:rFonts w:cs="Arial"/>
        </w:rPr>
        <w:t>.</w:t>
      </w:r>
    </w:p>
    <w:p w14:paraId="6CF75A00" w14:textId="77777777" w:rsidR="005F55C4" w:rsidRDefault="005F55C4" w:rsidP="005F55C4">
      <w:pPr>
        <w:rPr>
          <w:b/>
        </w:rPr>
      </w:pPr>
    </w:p>
    <w:p w14:paraId="684494D4" w14:textId="77777777" w:rsidR="005F55C4" w:rsidRPr="005F55C4" w:rsidRDefault="005F55C4" w:rsidP="005F55C4">
      <w:pPr>
        <w:rPr>
          <w:b/>
          <w:sz w:val="28"/>
        </w:rPr>
      </w:pPr>
      <w:r w:rsidRPr="005F55C4">
        <w:rPr>
          <w:b/>
          <w:sz w:val="28"/>
        </w:rPr>
        <w:t>1.   Introduction</w:t>
      </w:r>
    </w:p>
    <w:p w14:paraId="71735469" w14:textId="7B54EBA6" w:rsidR="00183D43" w:rsidRDefault="005F55C4" w:rsidP="00C83025">
      <w:pPr>
        <w:pStyle w:val="Heading2"/>
        <w:keepLines w:val="0"/>
        <w:numPr>
          <w:ilvl w:val="1"/>
          <w:numId w:val="6"/>
        </w:numPr>
        <w:spacing w:before="0"/>
        <w:ind w:left="709" w:hanging="709"/>
        <w:jc w:val="both"/>
        <w:rPr>
          <w:rFonts w:ascii="Arial" w:hAnsi="Arial" w:cs="Arial"/>
          <w:color w:val="auto"/>
          <w:sz w:val="22"/>
          <w:szCs w:val="22"/>
        </w:rPr>
      </w:pPr>
      <w:r>
        <w:rPr>
          <w:rFonts w:ascii="Arial" w:hAnsi="Arial" w:cs="Arial"/>
          <w:color w:val="auto"/>
          <w:sz w:val="22"/>
          <w:szCs w:val="22"/>
        </w:rPr>
        <w:t xml:space="preserve">Natural </w:t>
      </w:r>
      <w:r w:rsidRPr="000079FD">
        <w:rPr>
          <w:rFonts w:ascii="Arial" w:hAnsi="Arial" w:cs="Arial"/>
          <w:color w:val="auto"/>
          <w:sz w:val="22"/>
          <w:szCs w:val="22"/>
        </w:rPr>
        <w:t xml:space="preserve">England </w:t>
      </w:r>
      <w:r w:rsidR="00183D43">
        <w:rPr>
          <w:rFonts w:ascii="Arial" w:hAnsi="Arial" w:cs="Arial"/>
          <w:color w:val="auto"/>
          <w:sz w:val="22"/>
          <w:szCs w:val="22"/>
        </w:rPr>
        <w:t>wishes</w:t>
      </w:r>
      <w:r w:rsidRPr="000079FD">
        <w:rPr>
          <w:rFonts w:ascii="Arial" w:hAnsi="Arial" w:cs="Arial"/>
          <w:color w:val="auto"/>
          <w:sz w:val="22"/>
          <w:szCs w:val="22"/>
        </w:rPr>
        <w:t xml:space="preserve"> to </w:t>
      </w:r>
      <w:r w:rsidR="00183D43">
        <w:rPr>
          <w:rFonts w:ascii="Arial" w:hAnsi="Arial" w:cs="Arial"/>
          <w:color w:val="auto"/>
          <w:sz w:val="22"/>
          <w:szCs w:val="22"/>
        </w:rPr>
        <w:t xml:space="preserve">improve and update our understanding of the abundance and distribution of </w:t>
      </w:r>
      <w:r w:rsidR="00101F9A">
        <w:rPr>
          <w:rFonts w:ascii="Arial" w:hAnsi="Arial" w:cs="Arial"/>
          <w:color w:val="auto"/>
          <w:sz w:val="22"/>
          <w:szCs w:val="22"/>
        </w:rPr>
        <w:t xml:space="preserve">a number of protected </w:t>
      </w:r>
      <w:r w:rsidR="003C7F9A">
        <w:rPr>
          <w:rFonts w:ascii="Arial" w:hAnsi="Arial" w:cs="Arial"/>
          <w:color w:val="auto"/>
          <w:sz w:val="22"/>
          <w:szCs w:val="22"/>
        </w:rPr>
        <w:t xml:space="preserve">non-breeding </w:t>
      </w:r>
      <w:proofErr w:type="gramStart"/>
      <w:r w:rsidR="00101F9A">
        <w:rPr>
          <w:rFonts w:ascii="Arial" w:hAnsi="Arial" w:cs="Arial"/>
          <w:color w:val="auto"/>
          <w:sz w:val="22"/>
          <w:szCs w:val="22"/>
        </w:rPr>
        <w:t>birds</w:t>
      </w:r>
      <w:proofErr w:type="gramEnd"/>
      <w:r w:rsidR="00101F9A">
        <w:rPr>
          <w:rFonts w:ascii="Arial" w:hAnsi="Arial" w:cs="Arial"/>
          <w:color w:val="auto"/>
          <w:sz w:val="22"/>
          <w:szCs w:val="22"/>
        </w:rPr>
        <w:t xml:space="preserve"> species</w:t>
      </w:r>
      <w:r w:rsidR="00183D43">
        <w:rPr>
          <w:rFonts w:ascii="Arial" w:hAnsi="Arial" w:cs="Arial"/>
          <w:color w:val="auto"/>
          <w:sz w:val="22"/>
          <w:szCs w:val="22"/>
        </w:rPr>
        <w:t xml:space="preserve"> along the Northumberland coastline</w:t>
      </w:r>
      <w:r w:rsidR="00A06D72">
        <w:rPr>
          <w:rFonts w:ascii="Arial" w:hAnsi="Arial" w:cs="Arial"/>
          <w:color w:val="auto"/>
          <w:sz w:val="22"/>
          <w:szCs w:val="22"/>
        </w:rPr>
        <w:t xml:space="preserve">, </w:t>
      </w:r>
      <w:proofErr w:type="spellStart"/>
      <w:r w:rsidR="00A06D72" w:rsidRPr="00D123C3">
        <w:rPr>
          <w:rFonts w:ascii="Arial" w:hAnsi="Arial" w:cs="Arial"/>
          <w:b/>
          <w:bCs/>
          <w:color w:val="auto"/>
          <w:sz w:val="22"/>
          <w:szCs w:val="22"/>
        </w:rPr>
        <w:t>outwith</w:t>
      </w:r>
      <w:proofErr w:type="spellEnd"/>
      <w:r w:rsidR="00A06D72" w:rsidRPr="00D123C3">
        <w:rPr>
          <w:rFonts w:ascii="Arial" w:hAnsi="Arial" w:cs="Arial"/>
          <w:b/>
          <w:bCs/>
          <w:color w:val="auto"/>
          <w:sz w:val="22"/>
          <w:szCs w:val="22"/>
        </w:rPr>
        <w:t xml:space="preserve"> the Lindisfarne National Nature Reserve</w:t>
      </w:r>
      <w:r w:rsidR="007A7D7B">
        <w:rPr>
          <w:rFonts w:ascii="Arial" w:hAnsi="Arial" w:cs="Arial"/>
          <w:b/>
          <w:bCs/>
          <w:color w:val="auto"/>
          <w:sz w:val="22"/>
          <w:szCs w:val="22"/>
        </w:rPr>
        <w:t>,</w:t>
      </w:r>
      <w:r w:rsidR="00183D43">
        <w:rPr>
          <w:rFonts w:ascii="Arial" w:hAnsi="Arial" w:cs="Arial"/>
          <w:color w:val="auto"/>
          <w:sz w:val="22"/>
          <w:szCs w:val="22"/>
        </w:rPr>
        <w:t xml:space="preserve"> and the significance of the anthropogenic pressures and threats to which they are exposed</w:t>
      </w:r>
      <w:r w:rsidR="00176031" w:rsidRPr="00837F3A">
        <w:rPr>
          <w:rFonts w:ascii="Arial" w:hAnsi="Arial" w:cs="Arial"/>
          <w:color w:val="auto"/>
          <w:sz w:val="22"/>
          <w:szCs w:val="22"/>
        </w:rPr>
        <w:t>.</w:t>
      </w:r>
    </w:p>
    <w:p w14:paraId="19C4AD88" w14:textId="77777777" w:rsidR="00183D43" w:rsidRDefault="00183D43" w:rsidP="00183D43">
      <w:pPr>
        <w:pStyle w:val="Heading2"/>
        <w:keepLines w:val="0"/>
        <w:spacing w:before="0"/>
        <w:ind w:left="709"/>
        <w:jc w:val="both"/>
        <w:rPr>
          <w:rFonts w:ascii="Arial" w:hAnsi="Arial" w:cs="Arial"/>
          <w:color w:val="auto"/>
          <w:sz w:val="22"/>
          <w:szCs w:val="22"/>
        </w:rPr>
      </w:pPr>
    </w:p>
    <w:p w14:paraId="12C01F95" w14:textId="0608DC54" w:rsidR="00C83025" w:rsidRPr="00E32F9B" w:rsidRDefault="00183D43" w:rsidP="00C83025">
      <w:pPr>
        <w:pStyle w:val="Heading2"/>
        <w:keepLines w:val="0"/>
        <w:numPr>
          <w:ilvl w:val="1"/>
          <w:numId w:val="6"/>
        </w:numPr>
        <w:spacing w:before="0"/>
        <w:ind w:left="709" w:hanging="709"/>
        <w:jc w:val="both"/>
        <w:rPr>
          <w:rFonts w:ascii="Arial" w:hAnsi="Arial" w:cs="Arial"/>
          <w:color w:val="auto"/>
          <w:sz w:val="22"/>
          <w:szCs w:val="22"/>
        </w:rPr>
      </w:pPr>
      <w:r>
        <w:rPr>
          <w:rFonts w:ascii="Arial" w:hAnsi="Arial" w:cs="Arial"/>
          <w:color w:val="auto"/>
          <w:sz w:val="22"/>
          <w:szCs w:val="22"/>
        </w:rPr>
        <w:t>Natural E</w:t>
      </w:r>
      <w:r w:rsidR="0036763E">
        <w:rPr>
          <w:rFonts w:ascii="Arial" w:hAnsi="Arial" w:cs="Arial"/>
          <w:color w:val="auto"/>
          <w:sz w:val="22"/>
          <w:szCs w:val="22"/>
        </w:rPr>
        <w:t>ngland is seeking to</w:t>
      </w:r>
      <w:r>
        <w:rPr>
          <w:rFonts w:ascii="Arial" w:hAnsi="Arial" w:cs="Arial"/>
          <w:color w:val="auto"/>
          <w:sz w:val="22"/>
          <w:szCs w:val="22"/>
        </w:rPr>
        <w:t xml:space="preserve"> </w:t>
      </w:r>
      <w:r w:rsidR="005F55C4" w:rsidRPr="000079FD">
        <w:rPr>
          <w:rFonts w:ascii="Arial" w:hAnsi="Arial" w:cs="Arial"/>
          <w:color w:val="auto"/>
          <w:sz w:val="22"/>
          <w:szCs w:val="22"/>
        </w:rPr>
        <w:t>procure a Contractor to</w:t>
      </w:r>
      <w:r w:rsidR="0036763E">
        <w:rPr>
          <w:rFonts w:ascii="Arial" w:hAnsi="Arial" w:cs="Arial"/>
          <w:color w:val="auto"/>
          <w:sz w:val="22"/>
          <w:szCs w:val="22"/>
        </w:rPr>
        <w:t xml:space="preserve"> deliver this improved understanding through</w:t>
      </w:r>
      <w:r w:rsidR="00B70F5A">
        <w:rPr>
          <w:rFonts w:ascii="Arial" w:hAnsi="Arial" w:cs="Arial"/>
          <w:color w:val="auto"/>
          <w:sz w:val="22"/>
          <w:szCs w:val="22"/>
        </w:rPr>
        <w:t xml:space="preserve"> </w:t>
      </w:r>
      <w:r w:rsidR="00A81F43" w:rsidRPr="007A7D7B">
        <w:rPr>
          <w:rFonts w:ascii="Arial" w:hAnsi="Arial" w:cs="Arial"/>
          <w:color w:val="auto"/>
          <w:sz w:val="22"/>
          <w:szCs w:val="22"/>
        </w:rPr>
        <w:t xml:space="preserve">a desk-based study/review </w:t>
      </w:r>
      <w:r w:rsidR="00A81F43">
        <w:rPr>
          <w:rFonts w:ascii="Arial" w:hAnsi="Arial" w:cs="Arial"/>
          <w:color w:val="auto"/>
          <w:sz w:val="22"/>
          <w:szCs w:val="22"/>
        </w:rPr>
        <w:t>to collate and analyse</w:t>
      </w:r>
      <w:r w:rsidR="0036763E">
        <w:rPr>
          <w:rFonts w:ascii="Arial" w:hAnsi="Arial" w:cs="Arial"/>
          <w:color w:val="auto"/>
          <w:sz w:val="22"/>
          <w:szCs w:val="22"/>
        </w:rPr>
        <w:t xml:space="preserve"> </w:t>
      </w:r>
      <w:r>
        <w:rPr>
          <w:rFonts w:ascii="Arial" w:hAnsi="Arial" w:cs="Arial"/>
          <w:color w:val="auto"/>
          <w:sz w:val="22"/>
          <w:szCs w:val="22"/>
        </w:rPr>
        <w:t>existing</w:t>
      </w:r>
      <w:r w:rsidR="00B70F5A">
        <w:rPr>
          <w:rFonts w:ascii="Arial" w:hAnsi="Arial" w:cs="Arial"/>
          <w:color w:val="auto"/>
          <w:sz w:val="22"/>
          <w:szCs w:val="22"/>
        </w:rPr>
        <w:t xml:space="preserve"> data on </w:t>
      </w:r>
      <w:proofErr w:type="gramStart"/>
      <w:r w:rsidR="00101F9A">
        <w:rPr>
          <w:rFonts w:ascii="Arial" w:hAnsi="Arial" w:cs="Arial"/>
          <w:color w:val="auto"/>
          <w:sz w:val="22"/>
          <w:szCs w:val="22"/>
        </w:rPr>
        <w:t>a number of</w:t>
      </w:r>
      <w:proofErr w:type="gramEnd"/>
      <w:r w:rsidR="00101F9A">
        <w:rPr>
          <w:rFonts w:ascii="Arial" w:hAnsi="Arial" w:cs="Arial"/>
          <w:color w:val="auto"/>
          <w:sz w:val="22"/>
          <w:szCs w:val="22"/>
        </w:rPr>
        <w:t xml:space="preserve"> protected bird species’ </w:t>
      </w:r>
      <w:r w:rsidR="00B70F5A">
        <w:rPr>
          <w:rFonts w:ascii="Arial" w:hAnsi="Arial" w:cs="Arial"/>
          <w:color w:val="auto"/>
          <w:sz w:val="22"/>
          <w:szCs w:val="22"/>
        </w:rPr>
        <w:t xml:space="preserve">abundance, distribution, behaviour, pressures </w:t>
      </w:r>
      <w:r w:rsidR="00B70F5A" w:rsidRPr="00E32F9B">
        <w:rPr>
          <w:rFonts w:ascii="Arial" w:hAnsi="Arial" w:cs="Arial"/>
          <w:color w:val="auto"/>
          <w:sz w:val="22"/>
          <w:szCs w:val="22"/>
        </w:rPr>
        <w:t>and threats across Northumberland</w:t>
      </w:r>
      <w:r w:rsidR="00D03FAA">
        <w:rPr>
          <w:rFonts w:ascii="Arial" w:hAnsi="Arial" w:cs="Arial"/>
          <w:color w:val="auto"/>
          <w:sz w:val="22"/>
          <w:szCs w:val="22"/>
        </w:rPr>
        <w:t>.</w:t>
      </w:r>
      <w:r w:rsidR="0036763E" w:rsidRPr="00E32F9B">
        <w:rPr>
          <w:rFonts w:ascii="Arial" w:hAnsi="Arial" w:cs="Arial"/>
          <w:color w:val="auto"/>
          <w:sz w:val="22"/>
          <w:szCs w:val="22"/>
        </w:rPr>
        <w:t xml:space="preserve"> </w:t>
      </w:r>
    </w:p>
    <w:p w14:paraId="7B1A5BA5" w14:textId="77777777" w:rsidR="00C83025" w:rsidRPr="00E32F9B" w:rsidRDefault="00C83025" w:rsidP="00C83025">
      <w:pPr>
        <w:pStyle w:val="Heading2"/>
        <w:keepLines w:val="0"/>
        <w:spacing w:before="0"/>
        <w:jc w:val="both"/>
        <w:rPr>
          <w:rFonts w:ascii="Arial" w:hAnsi="Arial" w:cs="Arial"/>
          <w:color w:val="auto"/>
          <w:sz w:val="22"/>
          <w:szCs w:val="22"/>
        </w:rPr>
      </w:pPr>
    </w:p>
    <w:p w14:paraId="6F62E819" w14:textId="7062D198" w:rsidR="0036763E" w:rsidRPr="00E32F9B" w:rsidRDefault="00B70F5A" w:rsidP="00B70F5A">
      <w:pPr>
        <w:pStyle w:val="Heading2"/>
        <w:keepLines w:val="0"/>
        <w:numPr>
          <w:ilvl w:val="1"/>
          <w:numId w:val="6"/>
        </w:numPr>
        <w:spacing w:before="0"/>
        <w:ind w:left="709" w:hanging="709"/>
        <w:jc w:val="both"/>
        <w:rPr>
          <w:rFonts w:ascii="Arial" w:hAnsi="Arial" w:cs="Arial"/>
          <w:color w:val="auto"/>
          <w:sz w:val="22"/>
          <w:szCs w:val="22"/>
        </w:rPr>
      </w:pPr>
      <w:r w:rsidRPr="00E32F9B">
        <w:rPr>
          <w:rFonts w:ascii="Arial" w:hAnsi="Arial" w:cs="Arial"/>
          <w:color w:val="auto"/>
          <w:sz w:val="22"/>
          <w:szCs w:val="22"/>
        </w:rPr>
        <w:t xml:space="preserve">The </w:t>
      </w:r>
      <w:r w:rsidR="0036763E" w:rsidRPr="00E32F9B">
        <w:rPr>
          <w:rFonts w:ascii="Arial" w:hAnsi="Arial" w:cs="Arial"/>
          <w:color w:val="auto"/>
          <w:sz w:val="22"/>
          <w:szCs w:val="22"/>
        </w:rPr>
        <w:t>C</w:t>
      </w:r>
      <w:r w:rsidRPr="00E32F9B">
        <w:rPr>
          <w:rFonts w:ascii="Arial" w:hAnsi="Arial" w:cs="Arial"/>
          <w:color w:val="auto"/>
          <w:sz w:val="22"/>
          <w:szCs w:val="22"/>
        </w:rPr>
        <w:t xml:space="preserve">ontractor </w:t>
      </w:r>
      <w:r w:rsidR="0036763E" w:rsidRPr="00E32F9B">
        <w:rPr>
          <w:rFonts w:ascii="Arial" w:hAnsi="Arial" w:cs="Arial"/>
          <w:color w:val="auto"/>
          <w:sz w:val="22"/>
          <w:szCs w:val="22"/>
        </w:rPr>
        <w:t xml:space="preserve">will be required to collate and analyse all available data regarding the abundance and distribution of </w:t>
      </w:r>
      <w:proofErr w:type="gramStart"/>
      <w:r w:rsidR="00101F9A" w:rsidRPr="00E32F9B">
        <w:rPr>
          <w:rFonts w:ascii="Arial" w:hAnsi="Arial" w:cs="Arial"/>
          <w:color w:val="auto"/>
          <w:sz w:val="22"/>
          <w:szCs w:val="22"/>
        </w:rPr>
        <w:t>a number of</w:t>
      </w:r>
      <w:proofErr w:type="gramEnd"/>
      <w:r w:rsidR="00101F9A" w:rsidRPr="00E32F9B">
        <w:rPr>
          <w:rFonts w:ascii="Arial" w:hAnsi="Arial" w:cs="Arial"/>
          <w:color w:val="auto"/>
          <w:sz w:val="22"/>
          <w:szCs w:val="22"/>
        </w:rPr>
        <w:t xml:space="preserve"> protected bird </w:t>
      </w:r>
      <w:r w:rsidR="00D03FAA" w:rsidRPr="00E32F9B">
        <w:rPr>
          <w:rFonts w:ascii="Arial" w:hAnsi="Arial" w:cs="Arial"/>
          <w:color w:val="auto"/>
          <w:sz w:val="22"/>
          <w:szCs w:val="22"/>
        </w:rPr>
        <w:t>species</w:t>
      </w:r>
      <w:r w:rsidR="00101F9A" w:rsidRPr="00E32F9B">
        <w:rPr>
          <w:rFonts w:ascii="Arial" w:hAnsi="Arial" w:cs="Arial"/>
          <w:color w:val="auto"/>
          <w:sz w:val="22"/>
          <w:szCs w:val="22"/>
        </w:rPr>
        <w:t xml:space="preserve"> </w:t>
      </w:r>
      <w:r w:rsidR="0036763E" w:rsidRPr="00E32F9B">
        <w:rPr>
          <w:rFonts w:ascii="Arial" w:hAnsi="Arial" w:cs="Arial"/>
          <w:color w:val="auto"/>
          <w:sz w:val="22"/>
          <w:szCs w:val="22"/>
        </w:rPr>
        <w:t xml:space="preserve">along the Northumberland coastline and their behaviour and the </w:t>
      </w:r>
      <w:r w:rsidR="003C7F9A" w:rsidRPr="00E32F9B">
        <w:rPr>
          <w:rFonts w:ascii="Arial" w:hAnsi="Arial" w:cs="Arial"/>
          <w:color w:val="auto"/>
          <w:sz w:val="22"/>
          <w:szCs w:val="22"/>
        </w:rPr>
        <w:t xml:space="preserve">anthropogenic </w:t>
      </w:r>
      <w:r w:rsidR="0036763E" w:rsidRPr="00E32F9B">
        <w:rPr>
          <w:rFonts w:ascii="Arial" w:hAnsi="Arial" w:cs="Arial"/>
          <w:color w:val="auto"/>
          <w:sz w:val="22"/>
          <w:szCs w:val="22"/>
        </w:rPr>
        <w:t xml:space="preserve">pressures and threats to which they are exposed (including a review of evidence of </w:t>
      </w:r>
      <w:r w:rsidR="00695904">
        <w:rPr>
          <w:rFonts w:ascii="Arial" w:hAnsi="Arial" w:cs="Arial"/>
          <w:color w:val="auto"/>
          <w:sz w:val="22"/>
          <w:szCs w:val="22"/>
        </w:rPr>
        <w:t xml:space="preserve">any </w:t>
      </w:r>
      <w:r w:rsidR="0036763E" w:rsidRPr="00E32F9B">
        <w:rPr>
          <w:rFonts w:ascii="Arial" w:hAnsi="Arial" w:cs="Arial"/>
          <w:color w:val="auto"/>
          <w:sz w:val="22"/>
          <w:szCs w:val="22"/>
        </w:rPr>
        <w:t xml:space="preserve">changes </w:t>
      </w:r>
      <w:r w:rsidR="00695904">
        <w:rPr>
          <w:rFonts w:ascii="Arial" w:hAnsi="Arial" w:cs="Arial"/>
          <w:color w:val="auto"/>
          <w:sz w:val="22"/>
          <w:szCs w:val="22"/>
        </w:rPr>
        <w:t>to</w:t>
      </w:r>
      <w:r w:rsidR="0036763E" w:rsidRPr="00E32F9B">
        <w:rPr>
          <w:rFonts w:ascii="Arial" w:hAnsi="Arial" w:cs="Arial"/>
          <w:color w:val="auto"/>
          <w:sz w:val="22"/>
          <w:szCs w:val="22"/>
        </w:rPr>
        <w:t xml:space="preserve"> these over time).</w:t>
      </w:r>
    </w:p>
    <w:p w14:paraId="13A4D970" w14:textId="77777777" w:rsidR="00B46491" w:rsidRDefault="00B46491" w:rsidP="00B46491">
      <w:pPr>
        <w:pStyle w:val="Heading2"/>
        <w:keepLines w:val="0"/>
        <w:spacing w:before="0"/>
        <w:jc w:val="both"/>
        <w:rPr>
          <w:rFonts w:ascii="Arial" w:hAnsi="Arial" w:cs="Arial"/>
          <w:color w:val="auto"/>
          <w:sz w:val="22"/>
          <w:szCs w:val="22"/>
        </w:rPr>
      </w:pPr>
    </w:p>
    <w:p w14:paraId="36364F84" w14:textId="63A14E7F" w:rsidR="00B70F5A" w:rsidRDefault="00B46491" w:rsidP="005F55C4">
      <w:pPr>
        <w:pStyle w:val="Heading2"/>
        <w:keepLines w:val="0"/>
        <w:numPr>
          <w:ilvl w:val="1"/>
          <w:numId w:val="6"/>
        </w:numPr>
        <w:spacing w:before="0"/>
        <w:ind w:left="709" w:hanging="709"/>
        <w:jc w:val="both"/>
        <w:rPr>
          <w:rFonts w:ascii="Arial" w:hAnsi="Arial" w:cs="Arial"/>
          <w:color w:val="auto"/>
          <w:sz w:val="22"/>
          <w:szCs w:val="22"/>
        </w:rPr>
      </w:pPr>
      <w:r>
        <w:rPr>
          <w:rFonts w:ascii="Arial" w:hAnsi="Arial" w:cs="Arial"/>
          <w:color w:val="auto"/>
          <w:sz w:val="22"/>
          <w:szCs w:val="22"/>
        </w:rPr>
        <w:t xml:space="preserve">The Contractor </w:t>
      </w:r>
      <w:r w:rsidR="00174352">
        <w:rPr>
          <w:rFonts w:ascii="Arial" w:hAnsi="Arial" w:cs="Arial"/>
          <w:color w:val="auto"/>
          <w:sz w:val="22"/>
          <w:szCs w:val="22"/>
        </w:rPr>
        <w:t>will</w:t>
      </w:r>
      <w:r w:rsidR="007823AB">
        <w:rPr>
          <w:rFonts w:ascii="Arial" w:hAnsi="Arial" w:cs="Arial"/>
          <w:color w:val="auto"/>
          <w:sz w:val="22"/>
          <w:szCs w:val="22"/>
        </w:rPr>
        <w:t xml:space="preserve"> </w:t>
      </w:r>
      <w:r w:rsidR="00174352">
        <w:rPr>
          <w:rFonts w:ascii="Arial" w:hAnsi="Arial" w:cs="Arial"/>
          <w:color w:val="auto"/>
          <w:sz w:val="22"/>
          <w:szCs w:val="22"/>
        </w:rPr>
        <w:t>be required to</w:t>
      </w:r>
      <w:r>
        <w:rPr>
          <w:rFonts w:ascii="Arial" w:hAnsi="Arial" w:cs="Arial"/>
          <w:color w:val="auto"/>
          <w:sz w:val="22"/>
          <w:szCs w:val="22"/>
        </w:rPr>
        <w:t xml:space="preserve"> </w:t>
      </w:r>
      <w:r w:rsidR="00AD27BE">
        <w:rPr>
          <w:rFonts w:ascii="Arial" w:hAnsi="Arial" w:cs="Arial"/>
          <w:color w:val="auto"/>
          <w:sz w:val="22"/>
          <w:szCs w:val="22"/>
        </w:rPr>
        <w:t xml:space="preserve">provide an </w:t>
      </w:r>
      <w:r>
        <w:rPr>
          <w:rFonts w:ascii="Arial" w:hAnsi="Arial" w:cs="Arial"/>
          <w:color w:val="auto"/>
          <w:sz w:val="22"/>
          <w:szCs w:val="22"/>
        </w:rPr>
        <w:t>analys</w:t>
      </w:r>
      <w:r w:rsidR="00AD27BE">
        <w:rPr>
          <w:rFonts w:ascii="Arial" w:hAnsi="Arial" w:cs="Arial"/>
          <w:color w:val="auto"/>
          <w:sz w:val="22"/>
          <w:szCs w:val="22"/>
        </w:rPr>
        <w:t>is</w:t>
      </w:r>
      <w:r w:rsidR="005F7B25">
        <w:rPr>
          <w:rFonts w:ascii="Arial" w:hAnsi="Arial" w:cs="Arial"/>
          <w:color w:val="auto"/>
          <w:sz w:val="22"/>
          <w:szCs w:val="22"/>
        </w:rPr>
        <w:t xml:space="preserve"> of</w:t>
      </w:r>
      <w:r>
        <w:rPr>
          <w:rFonts w:ascii="Arial" w:hAnsi="Arial" w:cs="Arial"/>
          <w:color w:val="auto"/>
          <w:sz w:val="22"/>
          <w:szCs w:val="22"/>
        </w:rPr>
        <w:t xml:space="preserve"> the results</w:t>
      </w:r>
      <w:r w:rsidR="003F2C1D">
        <w:rPr>
          <w:rFonts w:ascii="Arial" w:hAnsi="Arial" w:cs="Arial"/>
          <w:color w:val="auto"/>
          <w:sz w:val="22"/>
          <w:szCs w:val="22"/>
        </w:rPr>
        <w:t xml:space="preserve"> of </w:t>
      </w:r>
      <w:r w:rsidR="003C7F9A">
        <w:rPr>
          <w:rFonts w:ascii="Arial" w:hAnsi="Arial" w:cs="Arial"/>
          <w:color w:val="auto"/>
          <w:sz w:val="22"/>
          <w:szCs w:val="22"/>
        </w:rPr>
        <w:t xml:space="preserve">a </w:t>
      </w:r>
      <w:r w:rsidR="00101F9A">
        <w:rPr>
          <w:rFonts w:ascii="Arial" w:hAnsi="Arial" w:cs="Arial"/>
          <w:color w:val="auto"/>
          <w:sz w:val="22"/>
          <w:szCs w:val="22"/>
        </w:rPr>
        <w:t>desktop survey</w:t>
      </w:r>
      <w:r w:rsidR="00E73A6C">
        <w:rPr>
          <w:rFonts w:ascii="Arial" w:hAnsi="Arial" w:cs="Arial"/>
          <w:color w:val="auto"/>
          <w:sz w:val="22"/>
          <w:szCs w:val="22"/>
        </w:rPr>
        <w:t xml:space="preserve"> relevant to </w:t>
      </w:r>
      <w:r w:rsidR="003F2C1D">
        <w:rPr>
          <w:rFonts w:ascii="Arial" w:hAnsi="Arial" w:cs="Arial"/>
          <w:color w:val="auto"/>
          <w:sz w:val="22"/>
          <w:szCs w:val="22"/>
        </w:rPr>
        <w:t xml:space="preserve">a </w:t>
      </w:r>
      <w:r w:rsidR="00E73A6C">
        <w:rPr>
          <w:rFonts w:ascii="Arial" w:hAnsi="Arial" w:cs="Arial"/>
          <w:color w:val="auto"/>
          <w:sz w:val="22"/>
          <w:szCs w:val="22"/>
        </w:rPr>
        <w:t>Condition Assessment (S</w:t>
      </w:r>
      <w:r w:rsidR="00F86BDB">
        <w:rPr>
          <w:rFonts w:ascii="Arial" w:hAnsi="Arial" w:cs="Arial"/>
          <w:color w:val="auto"/>
          <w:sz w:val="22"/>
          <w:szCs w:val="22"/>
        </w:rPr>
        <w:t xml:space="preserve">pecial </w:t>
      </w:r>
      <w:r w:rsidR="00E73A6C">
        <w:rPr>
          <w:rFonts w:ascii="Arial" w:hAnsi="Arial" w:cs="Arial"/>
          <w:color w:val="auto"/>
          <w:sz w:val="22"/>
          <w:szCs w:val="22"/>
        </w:rPr>
        <w:t>P</w:t>
      </w:r>
      <w:r w:rsidR="00F86BDB">
        <w:rPr>
          <w:rFonts w:ascii="Arial" w:hAnsi="Arial" w:cs="Arial"/>
          <w:color w:val="auto"/>
          <w:sz w:val="22"/>
          <w:szCs w:val="22"/>
        </w:rPr>
        <w:t xml:space="preserve">rotection </w:t>
      </w:r>
      <w:r w:rsidR="00E73A6C">
        <w:rPr>
          <w:rFonts w:ascii="Arial" w:hAnsi="Arial" w:cs="Arial"/>
          <w:color w:val="auto"/>
          <w:sz w:val="22"/>
          <w:szCs w:val="22"/>
        </w:rPr>
        <w:t>A</w:t>
      </w:r>
      <w:r w:rsidR="00F86BDB">
        <w:rPr>
          <w:rFonts w:ascii="Arial" w:hAnsi="Arial" w:cs="Arial"/>
          <w:color w:val="auto"/>
          <w:sz w:val="22"/>
          <w:szCs w:val="22"/>
        </w:rPr>
        <w:t>rea</w:t>
      </w:r>
      <w:r w:rsidR="005D2A43">
        <w:rPr>
          <w:rFonts w:ascii="Arial" w:hAnsi="Arial" w:cs="Arial"/>
          <w:color w:val="auto"/>
          <w:sz w:val="22"/>
          <w:szCs w:val="22"/>
        </w:rPr>
        <w:t xml:space="preserve"> (SPA)</w:t>
      </w:r>
      <w:r w:rsidR="00E73A6C">
        <w:rPr>
          <w:rFonts w:ascii="Arial" w:hAnsi="Arial" w:cs="Arial"/>
          <w:color w:val="auto"/>
          <w:sz w:val="22"/>
          <w:szCs w:val="22"/>
        </w:rPr>
        <w:t xml:space="preserve"> and S</w:t>
      </w:r>
      <w:r w:rsidR="00F86BDB">
        <w:rPr>
          <w:rFonts w:ascii="Arial" w:hAnsi="Arial" w:cs="Arial"/>
          <w:color w:val="auto"/>
          <w:sz w:val="22"/>
          <w:szCs w:val="22"/>
        </w:rPr>
        <w:t xml:space="preserve">ite of </w:t>
      </w:r>
      <w:r w:rsidR="00E73A6C">
        <w:rPr>
          <w:rFonts w:ascii="Arial" w:hAnsi="Arial" w:cs="Arial"/>
          <w:color w:val="auto"/>
          <w:sz w:val="22"/>
          <w:szCs w:val="22"/>
        </w:rPr>
        <w:t>S</w:t>
      </w:r>
      <w:r w:rsidR="00F86BDB">
        <w:rPr>
          <w:rFonts w:ascii="Arial" w:hAnsi="Arial" w:cs="Arial"/>
          <w:color w:val="auto"/>
          <w:sz w:val="22"/>
          <w:szCs w:val="22"/>
        </w:rPr>
        <w:t xml:space="preserve">pecial </w:t>
      </w:r>
      <w:r w:rsidR="00E73A6C">
        <w:rPr>
          <w:rFonts w:ascii="Arial" w:hAnsi="Arial" w:cs="Arial"/>
          <w:color w:val="auto"/>
          <w:sz w:val="22"/>
          <w:szCs w:val="22"/>
        </w:rPr>
        <w:t>S</w:t>
      </w:r>
      <w:r w:rsidR="00F86BDB">
        <w:rPr>
          <w:rFonts w:ascii="Arial" w:hAnsi="Arial" w:cs="Arial"/>
          <w:color w:val="auto"/>
          <w:sz w:val="22"/>
          <w:szCs w:val="22"/>
        </w:rPr>
        <w:t xml:space="preserve">cientific </w:t>
      </w:r>
      <w:r w:rsidR="00E73A6C">
        <w:rPr>
          <w:rFonts w:ascii="Arial" w:hAnsi="Arial" w:cs="Arial"/>
          <w:color w:val="auto"/>
          <w:sz w:val="22"/>
          <w:szCs w:val="22"/>
        </w:rPr>
        <w:t>I</w:t>
      </w:r>
      <w:r w:rsidR="00F86BDB">
        <w:rPr>
          <w:rFonts w:ascii="Arial" w:hAnsi="Arial" w:cs="Arial"/>
          <w:color w:val="auto"/>
          <w:sz w:val="22"/>
          <w:szCs w:val="22"/>
        </w:rPr>
        <w:t>nterest</w:t>
      </w:r>
      <w:r w:rsidR="005D2A43">
        <w:rPr>
          <w:rFonts w:ascii="Arial" w:hAnsi="Arial" w:cs="Arial"/>
          <w:color w:val="auto"/>
          <w:sz w:val="22"/>
          <w:szCs w:val="22"/>
        </w:rPr>
        <w:t xml:space="preserve"> (SSSI)</w:t>
      </w:r>
      <w:r w:rsidR="00E73A6C">
        <w:rPr>
          <w:rFonts w:ascii="Arial" w:hAnsi="Arial" w:cs="Arial"/>
          <w:color w:val="auto"/>
          <w:sz w:val="22"/>
          <w:szCs w:val="22"/>
        </w:rPr>
        <w:t>)</w:t>
      </w:r>
      <w:r w:rsidR="00CD611B">
        <w:rPr>
          <w:rFonts w:ascii="Arial" w:hAnsi="Arial" w:cs="Arial"/>
          <w:color w:val="auto"/>
          <w:sz w:val="22"/>
          <w:szCs w:val="22"/>
        </w:rPr>
        <w:t xml:space="preserve">. </w:t>
      </w:r>
      <w:r w:rsidR="005832A0">
        <w:rPr>
          <w:rFonts w:ascii="Arial" w:hAnsi="Arial" w:cs="Arial"/>
          <w:color w:val="auto"/>
          <w:sz w:val="22"/>
          <w:szCs w:val="22"/>
        </w:rPr>
        <w:t xml:space="preserve">Where possible (with appropriate caveats), </w:t>
      </w:r>
      <w:r w:rsidR="00CD611B">
        <w:rPr>
          <w:rFonts w:ascii="Arial" w:hAnsi="Arial" w:cs="Arial"/>
          <w:color w:val="auto"/>
          <w:sz w:val="22"/>
          <w:szCs w:val="22"/>
        </w:rPr>
        <w:t>preliminary</w:t>
      </w:r>
      <w:r>
        <w:rPr>
          <w:rFonts w:ascii="Arial" w:hAnsi="Arial" w:cs="Arial"/>
          <w:color w:val="auto"/>
          <w:sz w:val="22"/>
          <w:szCs w:val="22"/>
        </w:rPr>
        <w:t xml:space="preserve"> conclusions</w:t>
      </w:r>
      <w:r w:rsidR="005832A0">
        <w:rPr>
          <w:rFonts w:ascii="Arial" w:hAnsi="Arial" w:cs="Arial"/>
          <w:color w:val="auto"/>
          <w:sz w:val="22"/>
          <w:szCs w:val="22"/>
        </w:rPr>
        <w:t xml:space="preserve"> should be drawn</w:t>
      </w:r>
      <w:r>
        <w:rPr>
          <w:rFonts w:ascii="Arial" w:hAnsi="Arial" w:cs="Arial"/>
          <w:color w:val="auto"/>
          <w:sz w:val="22"/>
          <w:szCs w:val="22"/>
        </w:rPr>
        <w:t xml:space="preserve"> </w:t>
      </w:r>
      <w:r w:rsidR="00EE35A6">
        <w:rPr>
          <w:rFonts w:ascii="Arial" w:hAnsi="Arial" w:cs="Arial"/>
          <w:color w:val="auto"/>
          <w:sz w:val="22"/>
          <w:szCs w:val="22"/>
        </w:rPr>
        <w:t xml:space="preserve">regarding which (if any) </w:t>
      </w:r>
      <w:r w:rsidR="007823AB">
        <w:rPr>
          <w:rFonts w:ascii="Arial" w:hAnsi="Arial" w:cs="Arial"/>
          <w:color w:val="auto"/>
          <w:sz w:val="22"/>
          <w:szCs w:val="22"/>
        </w:rPr>
        <w:t xml:space="preserve">anthropogenic </w:t>
      </w:r>
      <w:r w:rsidR="00EE35A6">
        <w:rPr>
          <w:rFonts w:ascii="Arial" w:hAnsi="Arial" w:cs="Arial"/>
          <w:color w:val="auto"/>
          <w:sz w:val="22"/>
          <w:szCs w:val="22"/>
        </w:rPr>
        <w:t xml:space="preserve">activities may require improved management within the </w:t>
      </w:r>
      <w:r w:rsidR="00E73A6C">
        <w:rPr>
          <w:rFonts w:ascii="Arial" w:hAnsi="Arial" w:cs="Arial"/>
          <w:color w:val="auto"/>
          <w:sz w:val="22"/>
          <w:szCs w:val="22"/>
        </w:rPr>
        <w:t xml:space="preserve">SPA/SSSI area </w:t>
      </w:r>
      <w:proofErr w:type="gramStart"/>
      <w:r w:rsidR="00EE35A6">
        <w:rPr>
          <w:rFonts w:ascii="Arial" w:hAnsi="Arial" w:cs="Arial"/>
          <w:color w:val="auto"/>
          <w:sz w:val="22"/>
          <w:szCs w:val="22"/>
        </w:rPr>
        <w:t>as a result of</w:t>
      </w:r>
      <w:proofErr w:type="gramEnd"/>
      <w:r w:rsidR="00EE35A6">
        <w:rPr>
          <w:rFonts w:ascii="Arial" w:hAnsi="Arial" w:cs="Arial"/>
          <w:color w:val="auto"/>
          <w:sz w:val="22"/>
          <w:szCs w:val="22"/>
        </w:rPr>
        <w:t xml:space="preserve"> </w:t>
      </w:r>
      <w:r w:rsidR="00E73A6C">
        <w:rPr>
          <w:rFonts w:ascii="Arial" w:hAnsi="Arial" w:cs="Arial"/>
          <w:color w:val="auto"/>
          <w:sz w:val="22"/>
          <w:szCs w:val="22"/>
        </w:rPr>
        <w:t>specie</w:t>
      </w:r>
      <w:r w:rsidR="003C7F9A">
        <w:rPr>
          <w:rFonts w:ascii="Arial" w:hAnsi="Arial" w:cs="Arial"/>
          <w:color w:val="auto"/>
          <w:sz w:val="22"/>
          <w:szCs w:val="22"/>
        </w:rPr>
        <w:t>s’</w:t>
      </w:r>
      <w:r w:rsidR="00E73A6C">
        <w:rPr>
          <w:rFonts w:ascii="Arial" w:hAnsi="Arial" w:cs="Arial"/>
          <w:color w:val="auto"/>
          <w:sz w:val="22"/>
          <w:szCs w:val="22"/>
        </w:rPr>
        <w:t xml:space="preserve"> </w:t>
      </w:r>
      <w:r w:rsidR="00EE35A6">
        <w:rPr>
          <w:rFonts w:ascii="Arial" w:hAnsi="Arial" w:cs="Arial"/>
          <w:color w:val="auto"/>
          <w:sz w:val="22"/>
          <w:szCs w:val="22"/>
        </w:rPr>
        <w:t>sensitivity to the pressures those activities cause and</w:t>
      </w:r>
      <w:r w:rsidR="005832A0">
        <w:rPr>
          <w:rFonts w:ascii="Arial" w:hAnsi="Arial" w:cs="Arial"/>
          <w:color w:val="auto"/>
          <w:sz w:val="22"/>
          <w:szCs w:val="22"/>
        </w:rPr>
        <w:t>,</w:t>
      </w:r>
      <w:r w:rsidR="00EE35A6">
        <w:rPr>
          <w:rFonts w:ascii="Arial" w:hAnsi="Arial" w:cs="Arial"/>
          <w:color w:val="auto"/>
          <w:sz w:val="22"/>
          <w:szCs w:val="22"/>
        </w:rPr>
        <w:t xml:space="preserve"> exposu</w:t>
      </w:r>
      <w:r w:rsidR="00E32F9B">
        <w:rPr>
          <w:rFonts w:ascii="Arial" w:hAnsi="Arial" w:cs="Arial"/>
          <w:color w:val="auto"/>
          <w:sz w:val="22"/>
          <w:szCs w:val="22"/>
        </w:rPr>
        <w:t>re</w:t>
      </w:r>
      <w:r w:rsidR="00EE35A6">
        <w:rPr>
          <w:rFonts w:ascii="Arial" w:hAnsi="Arial" w:cs="Arial"/>
          <w:color w:val="auto"/>
          <w:sz w:val="22"/>
          <w:szCs w:val="22"/>
        </w:rPr>
        <w:t xml:space="preserve"> to those pressures arising from overlaps</w:t>
      </w:r>
      <w:r w:rsidR="005832A0">
        <w:rPr>
          <w:rFonts w:ascii="Arial" w:hAnsi="Arial" w:cs="Arial"/>
          <w:color w:val="auto"/>
          <w:sz w:val="22"/>
          <w:szCs w:val="22"/>
        </w:rPr>
        <w:t xml:space="preserve"> of activities</w:t>
      </w:r>
      <w:r w:rsidR="00EE35A6">
        <w:rPr>
          <w:rFonts w:ascii="Arial" w:hAnsi="Arial" w:cs="Arial"/>
          <w:color w:val="auto"/>
          <w:sz w:val="22"/>
          <w:szCs w:val="22"/>
        </w:rPr>
        <w:t xml:space="preserve"> </w:t>
      </w:r>
      <w:r w:rsidR="005832A0">
        <w:rPr>
          <w:rFonts w:ascii="Arial" w:hAnsi="Arial" w:cs="Arial"/>
          <w:color w:val="auto"/>
          <w:sz w:val="22"/>
          <w:szCs w:val="22"/>
        </w:rPr>
        <w:t xml:space="preserve">with </w:t>
      </w:r>
      <w:r w:rsidR="00695904">
        <w:rPr>
          <w:rFonts w:ascii="Arial" w:hAnsi="Arial" w:cs="Arial"/>
          <w:color w:val="auto"/>
          <w:sz w:val="22"/>
          <w:szCs w:val="22"/>
        </w:rPr>
        <w:t xml:space="preserve">species </w:t>
      </w:r>
      <w:r w:rsidR="00EE35A6">
        <w:rPr>
          <w:rFonts w:ascii="Arial" w:hAnsi="Arial" w:cs="Arial"/>
          <w:color w:val="auto"/>
          <w:sz w:val="22"/>
          <w:szCs w:val="22"/>
        </w:rPr>
        <w:t xml:space="preserve">distribution. </w:t>
      </w:r>
      <w:proofErr w:type="gramStart"/>
      <w:r w:rsidR="00EE35A6">
        <w:rPr>
          <w:rFonts w:ascii="Arial" w:hAnsi="Arial" w:cs="Arial"/>
          <w:color w:val="auto"/>
          <w:sz w:val="22"/>
          <w:szCs w:val="22"/>
        </w:rPr>
        <w:t>All of</w:t>
      </w:r>
      <w:proofErr w:type="gramEnd"/>
      <w:r w:rsidR="00EE35A6">
        <w:rPr>
          <w:rFonts w:ascii="Arial" w:hAnsi="Arial" w:cs="Arial"/>
          <w:color w:val="auto"/>
          <w:sz w:val="22"/>
          <w:szCs w:val="22"/>
        </w:rPr>
        <w:t xml:space="preserve"> this information </w:t>
      </w:r>
      <w:r w:rsidR="00D03FAA">
        <w:rPr>
          <w:rFonts w:ascii="Arial" w:hAnsi="Arial" w:cs="Arial"/>
          <w:color w:val="auto"/>
          <w:sz w:val="22"/>
          <w:szCs w:val="22"/>
        </w:rPr>
        <w:t xml:space="preserve">is to </w:t>
      </w:r>
      <w:r w:rsidR="00EE35A6">
        <w:rPr>
          <w:rFonts w:ascii="Arial" w:hAnsi="Arial" w:cs="Arial"/>
          <w:color w:val="auto"/>
          <w:sz w:val="22"/>
          <w:szCs w:val="22"/>
        </w:rPr>
        <w:t>be</w:t>
      </w:r>
      <w:r>
        <w:rPr>
          <w:rFonts w:ascii="Arial" w:hAnsi="Arial" w:cs="Arial"/>
          <w:color w:val="auto"/>
          <w:sz w:val="22"/>
          <w:szCs w:val="22"/>
        </w:rPr>
        <w:t xml:space="preserve"> summarised in a report.</w:t>
      </w:r>
      <w:r w:rsidR="00B70F5A">
        <w:rPr>
          <w:rFonts w:ascii="Arial" w:hAnsi="Arial" w:cs="Arial"/>
          <w:color w:val="auto"/>
          <w:sz w:val="22"/>
          <w:szCs w:val="22"/>
        </w:rPr>
        <w:t xml:space="preserve"> </w:t>
      </w:r>
    </w:p>
    <w:p w14:paraId="5C955846" w14:textId="77777777" w:rsidR="005F55C4" w:rsidRDefault="005F55C4" w:rsidP="00B46491">
      <w:pPr>
        <w:pStyle w:val="Heading2"/>
        <w:keepLines w:val="0"/>
        <w:spacing w:before="0"/>
        <w:jc w:val="both"/>
        <w:rPr>
          <w:rFonts w:ascii="Arial" w:hAnsi="Arial" w:cs="Arial"/>
          <w:color w:val="auto"/>
          <w:sz w:val="22"/>
          <w:szCs w:val="22"/>
        </w:rPr>
      </w:pPr>
    </w:p>
    <w:p w14:paraId="68686B5D" w14:textId="38137813" w:rsidR="00B46491" w:rsidRDefault="005F55C4" w:rsidP="00B46491">
      <w:pPr>
        <w:pStyle w:val="Heading2"/>
        <w:keepLines w:val="0"/>
        <w:numPr>
          <w:ilvl w:val="1"/>
          <w:numId w:val="6"/>
        </w:numPr>
        <w:spacing w:before="0"/>
        <w:ind w:left="709" w:hanging="709"/>
        <w:jc w:val="both"/>
        <w:rPr>
          <w:rFonts w:ascii="Arial" w:hAnsi="Arial" w:cs="Arial"/>
          <w:color w:val="auto"/>
          <w:sz w:val="22"/>
          <w:szCs w:val="22"/>
        </w:rPr>
      </w:pPr>
      <w:r w:rsidRPr="00B46491">
        <w:rPr>
          <w:rFonts w:ascii="Arial" w:hAnsi="Arial" w:cs="Arial"/>
          <w:color w:val="auto"/>
          <w:sz w:val="22"/>
          <w:szCs w:val="22"/>
        </w:rPr>
        <w:t>The Contractor is expected to begin work as soon as possible after the contract start date</w:t>
      </w:r>
      <w:bookmarkStart w:id="1" w:name="_Toc279705778"/>
      <w:r w:rsidR="007823AB">
        <w:rPr>
          <w:rFonts w:ascii="Arial" w:hAnsi="Arial" w:cs="Arial"/>
          <w:color w:val="auto"/>
          <w:sz w:val="22"/>
          <w:szCs w:val="22"/>
        </w:rPr>
        <w:t>.</w:t>
      </w:r>
      <w:r w:rsidR="00B46491" w:rsidRPr="00B46491">
        <w:rPr>
          <w:rFonts w:ascii="Arial" w:hAnsi="Arial" w:cs="Arial"/>
          <w:color w:val="auto"/>
          <w:sz w:val="22"/>
          <w:szCs w:val="22"/>
        </w:rPr>
        <w:t xml:space="preserve"> </w:t>
      </w:r>
    </w:p>
    <w:p w14:paraId="08EBCB3F" w14:textId="77777777" w:rsidR="00B46491" w:rsidRDefault="00B46491" w:rsidP="00B46491">
      <w:pPr>
        <w:pStyle w:val="Heading2"/>
        <w:keepLines w:val="0"/>
        <w:spacing w:before="0"/>
        <w:ind w:left="709"/>
        <w:jc w:val="both"/>
        <w:rPr>
          <w:rFonts w:ascii="Arial" w:hAnsi="Arial" w:cs="Arial"/>
          <w:color w:val="auto"/>
          <w:sz w:val="22"/>
          <w:szCs w:val="22"/>
        </w:rPr>
      </w:pPr>
    </w:p>
    <w:p w14:paraId="58E0D80C" w14:textId="3E4D41A4" w:rsidR="005F55C4" w:rsidRPr="00C83025" w:rsidRDefault="00174352" w:rsidP="005F55C4">
      <w:pPr>
        <w:pStyle w:val="Heading2"/>
        <w:keepLines w:val="0"/>
        <w:numPr>
          <w:ilvl w:val="1"/>
          <w:numId w:val="6"/>
        </w:numPr>
        <w:spacing w:before="0"/>
        <w:ind w:left="709" w:hanging="709"/>
        <w:jc w:val="both"/>
        <w:rPr>
          <w:rFonts w:ascii="Arial" w:hAnsi="Arial" w:cs="Arial"/>
          <w:color w:val="auto"/>
          <w:sz w:val="22"/>
          <w:szCs w:val="22"/>
        </w:rPr>
      </w:pPr>
      <w:r>
        <w:rPr>
          <w:rFonts w:ascii="Arial" w:hAnsi="Arial" w:cs="Arial"/>
          <w:color w:val="auto"/>
          <w:sz w:val="22"/>
          <w:szCs w:val="22"/>
        </w:rPr>
        <w:t xml:space="preserve">Potential Contractors are requested to </w:t>
      </w:r>
      <w:r w:rsidR="005F55C4">
        <w:rPr>
          <w:rFonts w:ascii="Arial" w:hAnsi="Arial" w:cs="Arial"/>
          <w:color w:val="auto"/>
          <w:sz w:val="22"/>
          <w:szCs w:val="22"/>
        </w:rPr>
        <w:t xml:space="preserve">provide </w:t>
      </w:r>
      <w:r>
        <w:rPr>
          <w:rFonts w:ascii="Arial" w:hAnsi="Arial" w:cs="Arial"/>
          <w:color w:val="auto"/>
          <w:sz w:val="22"/>
          <w:szCs w:val="22"/>
        </w:rPr>
        <w:t xml:space="preserve">separate </w:t>
      </w:r>
      <w:r w:rsidR="005F55C4">
        <w:rPr>
          <w:rFonts w:ascii="Arial" w:hAnsi="Arial" w:cs="Arial"/>
          <w:color w:val="auto"/>
          <w:sz w:val="22"/>
          <w:szCs w:val="22"/>
        </w:rPr>
        <w:t>costings for</w:t>
      </w:r>
      <w:r>
        <w:rPr>
          <w:rFonts w:ascii="Arial" w:hAnsi="Arial" w:cs="Arial"/>
          <w:color w:val="auto"/>
          <w:sz w:val="22"/>
          <w:szCs w:val="22"/>
        </w:rPr>
        <w:t>:</w:t>
      </w:r>
      <w:r w:rsidR="005F55C4">
        <w:rPr>
          <w:rFonts w:ascii="Arial" w:hAnsi="Arial" w:cs="Arial"/>
          <w:color w:val="auto"/>
          <w:sz w:val="22"/>
          <w:szCs w:val="22"/>
        </w:rPr>
        <w:t xml:space="preserve"> </w:t>
      </w:r>
      <w:r w:rsidR="00981A3C">
        <w:rPr>
          <w:rFonts w:ascii="Arial" w:hAnsi="Arial" w:cs="Arial"/>
          <w:color w:val="auto"/>
          <w:sz w:val="22"/>
          <w:szCs w:val="22"/>
        </w:rPr>
        <w:t>a</w:t>
      </w:r>
      <w:r>
        <w:rPr>
          <w:rFonts w:ascii="Arial" w:hAnsi="Arial" w:cs="Arial"/>
          <w:color w:val="auto"/>
          <w:sz w:val="22"/>
          <w:szCs w:val="22"/>
        </w:rPr>
        <w:t xml:space="preserve">) </w:t>
      </w:r>
      <w:r w:rsidR="00101F9A">
        <w:rPr>
          <w:rFonts w:ascii="Arial" w:hAnsi="Arial" w:cs="Arial"/>
          <w:color w:val="auto"/>
          <w:sz w:val="22"/>
          <w:szCs w:val="22"/>
        </w:rPr>
        <w:t>all Northumberland shore non-breeding birds</w:t>
      </w:r>
      <w:r w:rsidR="00E73A6C">
        <w:rPr>
          <w:rFonts w:ascii="Arial" w:hAnsi="Arial" w:cs="Arial"/>
          <w:color w:val="auto"/>
          <w:sz w:val="22"/>
          <w:szCs w:val="22"/>
        </w:rPr>
        <w:t xml:space="preserve"> (all SSSI species including </w:t>
      </w:r>
      <w:r w:rsidR="007F6156">
        <w:rPr>
          <w:rFonts w:ascii="Arial" w:hAnsi="Arial" w:cs="Arial"/>
          <w:color w:val="auto"/>
          <w:sz w:val="22"/>
          <w:szCs w:val="22"/>
        </w:rPr>
        <w:t xml:space="preserve">the </w:t>
      </w:r>
      <w:r w:rsidR="00E73A6C">
        <w:rPr>
          <w:rFonts w:ascii="Arial" w:hAnsi="Arial" w:cs="Arial"/>
          <w:color w:val="auto"/>
          <w:sz w:val="22"/>
          <w:szCs w:val="22"/>
        </w:rPr>
        <w:t>two SPA species)</w:t>
      </w:r>
      <w:r w:rsidR="00C83025">
        <w:rPr>
          <w:rFonts w:ascii="Arial" w:hAnsi="Arial" w:cs="Arial"/>
          <w:color w:val="auto"/>
          <w:sz w:val="22"/>
          <w:szCs w:val="22"/>
        </w:rPr>
        <w:t>,</w:t>
      </w:r>
      <w:r w:rsidR="00101F9A">
        <w:rPr>
          <w:rFonts w:ascii="Arial" w:hAnsi="Arial" w:cs="Arial"/>
          <w:color w:val="auto"/>
          <w:sz w:val="22"/>
          <w:szCs w:val="22"/>
        </w:rPr>
        <w:t xml:space="preserve"> or</w:t>
      </w:r>
      <w:r w:rsidR="005F55C4">
        <w:rPr>
          <w:rFonts w:ascii="Arial" w:hAnsi="Arial" w:cs="Arial"/>
          <w:color w:val="auto"/>
          <w:sz w:val="22"/>
          <w:szCs w:val="22"/>
        </w:rPr>
        <w:t xml:space="preserve"> </w:t>
      </w:r>
      <w:r w:rsidR="00981A3C">
        <w:rPr>
          <w:rFonts w:ascii="Arial" w:hAnsi="Arial" w:cs="Arial"/>
          <w:color w:val="auto"/>
          <w:sz w:val="22"/>
          <w:szCs w:val="22"/>
        </w:rPr>
        <w:t>b</w:t>
      </w:r>
      <w:r>
        <w:rPr>
          <w:rFonts w:ascii="Arial" w:hAnsi="Arial" w:cs="Arial"/>
          <w:color w:val="auto"/>
          <w:sz w:val="22"/>
          <w:szCs w:val="22"/>
        </w:rPr>
        <w:t xml:space="preserve">) </w:t>
      </w:r>
      <w:r w:rsidR="00101F9A">
        <w:rPr>
          <w:rFonts w:ascii="Arial" w:hAnsi="Arial" w:cs="Arial"/>
          <w:color w:val="auto"/>
          <w:sz w:val="22"/>
          <w:szCs w:val="22"/>
        </w:rPr>
        <w:t>a selection of</w:t>
      </w:r>
      <w:r w:rsidR="00E73A6C">
        <w:rPr>
          <w:rFonts w:ascii="Arial" w:hAnsi="Arial" w:cs="Arial"/>
          <w:color w:val="auto"/>
          <w:sz w:val="22"/>
          <w:szCs w:val="22"/>
        </w:rPr>
        <w:t xml:space="preserve"> up to</w:t>
      </w:r>
      <w:r w:rsidR="00101F9A">
        <w:rPr>
          <w:rFonts w:ascii="Arial" w:hAnsi="Arial" w:cs="Arial"/>
          <w:color w:val="auto"/>
          <w:sz w:val="22"/>
          <w:szCs w:val="22"/>
        </w:rPr>
        <w:t xml:space="preserve"> three identified bird </w:t>
      </w:r>
      <w:r w:rsidR="00E73A6C">
        <w:rPr>
          <w:rFonts w:ascii="Arial" w:hAnsi="Arial" w:cs="Arial"/>
          <w:color w:val="auto"/>
          <w:sz w:val="22"/>
          <w:szCs w:val="22"/>
        </w:rPr>
        <w:t>species</w:t>
      </w:r>
      <w:r w:rsidR="00235070">
        <w:rPr>
          <w:rFonts w:ascii="Arial" w:hAnsi="Arial" w:cs="Arial"/>
          <w:color w:val="auto"/>
          <w:sz w:val="22"/>
          <w:szCs w:val="22"/>
        </w:rPr>
        <w:t xml:space="preserve"> (</w:t>
      </w:r>
      <w:r w:rsidR="00644EE6">
        <w:rPr>
          <w:rFonts w:ascii="Arial" w:hAnsi="Arial" w:cs="Arial"/>
          <w:color w:val="auto"/>
          <w:sz w:val="22"/>
          <w:szCs w:val="22"/>
        </w:rPr>
        <w:t>R</w:t>
      </w:r>
      <w:r w:rsidR="00235070">
        <w:rPr>
          <w:rFonts w:ascii="Arial" w:hAnsi="Arial" w:cs="Arial"/>
          <w:color w:val="auto"/>
          <w:sz w:val="22"/>
          <w:szCs w:val="22"/>
        </w:rPr>
        <w:t xml:space="preserve">inged </w:t>
      </w:r>
      <w:r w:rsidR="00644EE6">
        <w:rPr>
          <w:rFonts w:ascii="Arial" w:hAnsi="Arial" w:cs="Arial"/>
          <w:color w:val="auto"/>
          <w:sz w:val="22"/>
          <w:szCs w:val="22"/>
        </w:rPr>
        <w:t>P</w:t>
      </w:r>
      <w:r w:rsidR="00235070">
        <w:rPr>
          <w:rFonts w:ascii="Arial" w:hAnsi="Arial" w:cs="Arial"/>
          <w:color w:val="auto"/>
          <w:sz w:val="22"/>
          <w:szCs w:val="22"/>
        </w:rPr>
        <w:t>lover and two other identified species)</w:t>
      </w:r>
      <w:r w:rsidR="00E73A6C">
        <w:rPr>
          <w:rFonts w:ascii="Arial" w:hAnsi="Arial" w:cs="Arial"/>
          <w:color w:val="auto"/>
          <w:sz w:val="22"/>
          <w:szCs w:val="22"/>
        </w:rPr>
        <w:t>, an</w:t>
      </w:r>
      <w:r w:rsidR="00101F9A">
        <w:rPr>
          <w:rFonts w:ascii="Arial" w:hAnsi="Arial" w:cs="Arial"/>
          <w:color w:val="auto"/>
          <w:sz w:val="22"/>
          <w:szCs w:val="22"/>
        </w:rPr>
        <w:t xml:space="preserve"> assessment of which would be good proxy indicators of condition </w:t>
      </w:r>
      <w:r w:rsidR="00E95BA0">
        <w:rPr>
          <w:rFonts w:ascii="Arial" w:hAnsi="Arial" w:cs="Arial"/>
          <w:color w:val="auto"/>
          <w:sz w:val="22"/>
          <w:szCs w:val="22"/>
        </w:rPr>
        <w:t xml:space="preserve">(SSSI and SPA) </w:t>
      </w:r>
      <w:r w:rsidR="00101F9A">
        <w:rPr>
          <w:rFonts w:ascii="Arial" w:hAnsi="Arial" w:cs="Arial"/>
          <w:color w:val="auto"/>
          <w:sz w:val="22"/>
          <w:szCs w:val="22"/>
        </w:rPr>
        <w:t>along the coast</w:t>
      </w:r>
      <w:r w:rsidR="005F55C4">
        <w:rPr>
          <w:rFonts w:ascii="Arial" w:hAnsi="Arial" w:cs="Arial"/>
          <w:color w:val="auto"/>
          <w:sz w:val="22"/>
          <w:szCs w:val="22"/>
        </w:rPr>
        <w:t xml:space="preserve">, </w:t>
      </w:r>
      <w:r w:rsidR="00101F9A">
        <w:rPr>
          <w:rFonts w:ascii="Arial" w:hAnsi="Arial" w:cs="Arial"/>
          <w:color w:val="auto"/>
          <w:sz w:val="22"/>
          <w:szCs w:val="22"/>
        </w:rPr>
        <w:t>with</w:t>
      </w:r>
      <w:r w:rsidR="00E73A6C">
        <w:rPr>
          <w:rFonts w:ascii="Arial" w:hAnsi="Arial" w:cs="Arial"/>
          <w:color w:val="auto"/>
          <w:sz w:val="22"/>
          <w:szCs w:val="22"/>
        </w:rPr>
        <w:t xml:space="preserve"> </w:t>
      </w:r>
      <w:r w:rsidR="00981A3C">
        <w:rPr>
          <w:rFonts w:ascii="Arial" w:hAnsi="Arial" w:cs="Arial"/>
          <w:color w:val="auto"/>
          <w:sz w:val="22"/>
          <w:szCs w:val="22"/>
        </w:rPr>
        <w:t>a</w:t>
      </w:r>
      <w:r>
        <w:rPr>
          <w:rFonts w:ascii="Arial" w:hAnsi="Arial" w:cs="Arial"/>
          <w:color w:val="auto"/>
          <w:sz w:val="22"/>
          <w:szCs w:val="22"/>
        </w:rPr>
        <w:t xml:space="preserve"> </w:t>
      </w:r>
      <w:r w:rsidR="005F55C4">
        <w:rPr>
          <w:rFonts w:ascii="Arial" w:hAnsi="Arial" w:cs="Arial"/>
          <w:color w:val="auto"/>
          <w:sz w:val="22"/>
          <w:szCs w:val="22"/>
        </w:rPr>
        <w:t>write up</w:t>
      </w:r>
      <w:r w:rsidR="00C83025">
        <w:rPr>
          <w:rFonts w:ascii="Arial" w:hAnsi="Arial" w:cs="Arial"/>
          <w:color w:val="auto"/>
          <w:sz w:val="22"/>
          <w:szCs w:val="22"/>
        </w:rPr>
        <w:t xml:space="preserve"> of </w:t>
      </w:r>
      <w:r w:rsidR="005F7B25">
        <w:rPr>
          <w:rFonts w:ascii="Arial" w:hAnsi="Arial" w:cs="Arial"/>
          <w:color w:val="auto"/>
          <w:sz w:val="22"/>
          <w:szCs w:val="22"/>
        </w:rPr>
        <w:t xml:space="preserve">a </w:t>
      </w:r>
      <w:r w:rsidR="00C83025">
        <w:rPr>
          <w:rFonts w:ascii="Arial" w:hAnsi="Arial" w:cs="Arial"/>
          <w:color w:val="auto"/>
          <w:sz w:val="22"/>
          <w:szCs w:val="22"/>
        </w:rPr>
        <w:t xml:space="preserve">final </w:t>
      </w:r>
      <w:proofErr w:type="gramStart"/>
      <w:r w:rsidR="00C83025">
        <w:rPr>
          <w:rFonts w:ascii="Arial" w:hAnsi="Arial" w:cs="Arial"/>
          <w:color w:val="auto"/>
          <w:sz w:val="22"/>
          <w:szCs w:val="22"/>
        </w:rPr>
        <w:t>report</w:t>
      </w:r>
      <w:r w:rsidR="005F55C4">
        <w:rPr>
          <w:rFonts w:ascii="Arial" w:hAnsi="Arial" w:cs="Arial"/>
          <w:color w:val="auto"/>
          <w:sz w:val="22"/>
          <w:szCs w:val="22"/>
        </w:rPr>
        <w:t xml:space="preserve">  (</w:t>
      </w:r>
      <w:proofErr w:type="gramEnd"/>
      <w:r w:rsidR="005F55C4" w:rsidRPr="00C83025">
        <w:rPr>
          <w:rFonts w:ascii="Arial" w:hAnsi="Arial" w:cs="Arial"/>
          <w:color w:val="auto"/>
          <w:sz w:val="22"/>
          <w:szCs w:val="22"/>
        </w:rPr>
        <w:t>see section 5)</w:t>
      </w:r>
      <w:r>
        <w:rPr>
          <w:rFonts w:ascii="Arial" w:hAnsi="Arial" w:cs="Arial"/>
          <w:color w:val="auto"/>
          <w:sz w:val="22"/>
          <w:szCs w:val="22"/>
        </w:rPr>
        <w:t>.</w:t>
      </w:r>
      <w:r w:rsidR="005F55C4" w:rsidRPr="00C83025">
        <w:rPr>
          <w:rFonts w:ascii="Arial" w:hAnsi="Arial" w:cs="Arial"/>
          <w:color w:val="auto"/>
          <w:sz w:val="22"/>
          <w:szCs w:val="22"/>
        </w:rPr>
        <w:t xml:space="preserve"> </w:t>
      </w:r>
    </w:p>
    <w:p w14:paraId="44CD2BFC" w14:textId="77777777" w:rsidR="005F55C4" w:rsidRDefault="005F55C4" w:rsidP="005F55C4">
      <w:pPr>
        <w:pStyle w:val="Heading2"/>
        <w:keepLines w:val="0"/>
        <w:spacing w:before="0"/>
        <w:ind w:left="709"/>
        <w:jc w:val="both"/>
        <w:rPr>
          <w:rFonts w:ascii="Arial" w:hAnsi="Arial" w:cs="Arial"/>
          <w:color w:val="auto"/>
          <w:sz w:val="22"/>
          <w:szCs w:val="22"/>
        </w:rPr>
      </w:pPr>
    </w:p>
    <w:p w14:paraId="0E1D4468" w14:textId="77777777" w:rsidR="005F55C4" w:rsidRPr="00D73C7B" w:rsidRDefault="005F55C4" w:rsidP="005F55C4">
      <w:pPr>
        <w:pStyle w:val="Heading2"/>
        <w:keepLines w:val="0"/>
        <w:numPr>
          <w:ilvl w:val="1"/>
          <w:numId w:val="6"/>
        </w:numPr>
        <w:spacing w:before="0"/>
        <w:ind w:left="709" w:hanging="709"/>
        <w:jc w:val="both"/>
        <w:rPr>
          <w:rFonts w:ascii="Arial" w:hAnsi="Arial" w:cs="Arial"/>
          <w:color w:val="auto"/>
          <w:sz w:val="22"/>
          <w:szCs w:val="22"/>
        </w:rPr>
      </w:pPr>
      <w:r w:rsidRPr="00D73C7B">
        <w:rPr>
          <w:rFonts w:ascii="Arial" w:hAnsi="Arial" w:cs="Arial"/>
          <w:color w:val="auto"/>
          <w:sz w:val="22"/>
          <w:szCs w:val="22"/>
        </w:rPr>
        <w:t xml:space="preserve">The contractor will be expected to undertake quality assurance on work delivered and ensure it is compliant  with the requirements of the Joint Code of Practice for Research (see: </w:t>
      </w:r>
      <w:hyperlink r:id="rId9" w:history="1">
        <w:r w:rsidRPr="00D73C7B">
          <w:rPr>
            <w:rStyle w:val="Hyperlink"/>
            <w:rFonts w:ascii="Arial" w:hAnsi="Arial" w:cs="Arial"/>
            <w:sz w:val="22"/>
            <w:szCs w:val="22"/>
          </w:rPr>
          <w:t>https://www.gov.uk/government/uploads/system/uploads/attachment_data/file/413154/pb13725-research-code-practice.pdf</w:t>
        </w:r>
      </w:hyperlink>
      <w:r w:rsidRPr="00D73C7B">
        <w:rPr>
          <w:rFonts w:ascii="Arial" w:hAnsi="Arial" w:cs="Arial"/>
          <w:sz w:val="22"/>
          <w:szCs w:val="22"/>
        </w:rPr>
        <w:t>)</w:t>
      </w:r>
    </w:p>
    <w:p w14:paraId="13D605CD" w14:textId="023D49C9" w:rsidR="005832A0" w:rsidRDefault="005832A0">
      <w:pPr>
        <w:spacing w:after="160" w:line="259" w:lineRule="auto"/>
      </w:pPr>
      <w:r>
        <w:br w:type="page"/>
      </w:r>
    </w:p>
    <w:p w14:paraId="14A94FE9" w14:textId="77777777" w:rsidR="005F55C4" w:rsidRPr="005F55C4" w:rsidRDefault="005F55C4" w:rsidP="005F55C4">
      <w:pPr>
        <w:rPr>
          <w:b/>
          <w:sz w:val="28"/>
        </w:rPr>
      </w:pPr>
      <w:r w:rsidRPr="005F55C4">
        <w:rPr>
          <w:b/>
          <w:sz w:val="28"/>
        </w:rPr>
        <w:lastRenderedPageBreak/>
        <w:t>2. Background</w:t>
      </w:r>
    </w:p>
    <w:bookmarkEnd w:id="1"/>
    <w:p w14:paraId="3E6B473B" w14:textId="7C2EE038" w:rsidR="005F55C4" w:rsidRDefault="005F55C4" w:rsidP="005F55C4">
      <w:pPr>
        <w:spacing w:before="240"/>
        <w:jc w:val="both"/>
        <w:rPr>
          <w:rFonts w:cs="Arial"/>
          <w:b/>
        </w:rPr>
      </w:pPr>
      <w:r>
        <w:rPr>
          <w:rFonts w:cs="Arial"/>
          <w:b/>
        </w:rPr>
        <w:t xml:space="preserve">2.1 </w:t>
      </w:r>
      <w:r w:rsidRPr="006B7E0E">
        <w:rPr>
          <w:rFonts w:cs="Arial"/>
          <w:b/>
        </w:rPr>
        <w:t xml:space="preserve">Site details </w:t>
      </w:r>
      <w:r w:rsidR="00E95BA0">
        <w:rPr>
          <w:rFonts w:cs="Arial"/>
          <w:b/>
        </w:rPr>
        <w:t>(</w:t>
      </w:r>
      <w:r w:rsidR="00E95BA0" w:rsidRPr="00E95BA0">
        <w:rPr>
          <w:rFonts w:cs="Arial"/>
          <w:b/>
        </w:rPr>
        <w:t xml:space="preserve">Northumberland </w:t>
      </w:r>
      <w:r w:rsidR="00E95BA0">
        <w:rPr>
          <w:rFonts w:cs="Arial"/>
          <w:b/>
        </w:rPr>
        <w:t xml:space="preserve">Shore SSSI, </w:t>
      </w:r>
      <w:r w:rsidR="00E95BA0" w:rsidRPr="00E95BA0">
        <w:rPr>
          <w:rFonts w:cs="Arial"/>
          <w:b/>
        </w:rPr>
        <w:t>Northumbria Coast Ramsar</w:t>
      </w:r>
      <w:r w:rsidR="00E95BA0">
        <w:rPr>
          <w:rFonts w:cs="Arial"/>
          <w:b/>
        </w:rPr>
        <w:t>,</w:t>
      </w:r>
      <w:r w:rsidR="00E95BA0" w:rsidRPr="00E95BA0">
        <w:rPr>
          <w:rFonts w:cs="Arial"/>
          <w:b/>
        </w:rPr>
        <w:t xml:space="preserve"> Northumbria Coast SPA</w:t>
      </w:r>
      <w:r w:rsidR="00E95BA0">
        <w:rPr>
          <w:rFonts w:cs="Arial"/>
          <w:b/>
        </w:rPr>
        <w:t>)</w:t>
      </w:r>
    </w:p>
    <w:p w14:paraId="24C7192E" w14:textId="65ED0DA3" w:rsidR="00E95BA0" w:rsidRDefault="005F7B25" w:rsidP="00EB4B3E">
      <w:pPr>
        <w:autoSpaceDE w:val="0"/>
        <w:autoSpaceDN w:val="0"/>
        <w:adjustRightInd w:val="0"/>
        <w:spacing w:after="0"/>
        <w:jc w:val="both"/>
        <w:rPr>
          <w:rFonts w:cs="Arial"/>
        </w:rPr>
      </w:pPr>
      <w:r>
        <w:t xml:space="preserve">The target sites are the </w:t>
      </w:r>
      <w:r w:rsidR="00101F9A">
        <w:t xml:space="preserve">Northumberland </w:t>
      </w:r>
      <w:r w:rsidR="001E3C48">
        <w:t xml:space="preserve">Coast </w:t>
      </w:r>
      <w:r w:rsidR="00E73A6C">
        <w:t>SPA and</w:t>
      </w:r>
      <w:r w:rsidR="00101F9A">
        <w:t xml:space="preserve"> </w:t>
      </w:r>
      <w:r w:rsidR="001E3C48">
        <w:t xml:space="preserve">Northumberland Shore </w:t>
      </w:r>
      <w:r w:rsidR="00101F9A">
        <w:t>SSSI</w:t>
      </w:r>
      <w:r>
        <w:t>, which</w:t>
      </w:r>
      <w:r w:rsidR="00101F9A">
        <w:t xml:space="preserve"> includes most of the coastline between the Scottish border and the Tyne Estuary. Th</w:t>
      </w:r>
      <w:r w:rsidR="00F86BDB">
        <w:t>e</w:t>
      </w:r>
      <w:r w:rsidR="00101F9A">
        <w:t>s</w:t>
      </w:r>
      <w:r w:rsidR="00F86BDB">
        <w:t>e</w:t>
      </w:r>
      <w:r w:rsidR="00101F9A">
        <w:t xml:space="preserve"> complement the Lindisfarne SSSI, which </w:t>
      </w:r>
      <w:r w:rsidR="00F86BDB">
        <w:t xml:space="preserve">they </w:t>
      </w:r>
      <w:r w:rsidR="00101F9A">
        <w:t>abut, in providing important wintering grounds for shorebirds</w:t>
      </w:r>
      <w:r w:rsidR="00F86BDB">
        <w:t xml:space="preserve">. The Northumberland Shore SSSI </w:t>
      </w:r>
      <w:r w:rsidR="00101F9A">
        <w:t>is of international</w:t>
      </w:r>
      <w:r w:rsidR="00F86BDB">
        <w:t xml:space="preserve"> and/</w:t>
      </w:r>
      <w:r w:rsidR="00101F9A">
        <w:t>or national significance for six species</w:t>
      </w:r>
      <w:r w:rsidR="00F86BDB">
        <w:t xml:space="preserve">: </w:t>
      </w:r>
      <w:r w:rsidR="00101F9A">
        <w:t>purple sandpiper</w:t>
      </w:r>
      <w:r w:rsidR="00F86BDB">
        <w:t>;</w:t>
      </w:r>
      <w:r w:rsidR="00101F9A">
        <w:t xml:space="preserve"> turnstone</w:t>
      </w:r>
      <w:r w:rsidR="00F86BDB">
        <w:t>;</w:t>
      </w:r>
      <w:r w:rsidR="00101F9A">
        <w:t xml:space="preserve"> sanderling</w:t>
      </w:r>
      <w:r w:rsidR="00F86BDB">
        <w:t>;</w:t>
      </w:r>
      <w:r w:rsidR="00101F9A">
        <w:t xml:space="preserve"> golden plover</w:t>
      </w:r>
      <w:r w:rsidR="00F86BDB">
        <w:t>;</w:t>
      </w:r>
      <w:r w:rsidR="00101F9A">
        <w:t xml:space="preserve"> ringed plover</w:t>
      </w:r>
      <w:r w:rsidR="00F86BDB">
        <w:t>,</w:t>
      </w:r>
      <w:r w:rsidR="00101F9A">
        <w:t xml:space="preserve"> and redshank. The Northumberland </w:t>
      </w:r>
      <w:r w:rsidR="001E3C48">
        <w:t xml:space="preserve">coast </w:t>
      </w:r>
      <w:r w:rsidR="00101F9A">
        <w:t>consists largely of sandy bays separated by rocky headlands with wave-cut platforms, backed by dunes or soft and hard cliffs. Discrete areas of estuarine intertidal mudflats and saltmarsh are also included</w:t>
      </w:r>
      <w:r w:rsidR="001E3C48">
        <w:t xml:space="preserve"> in the designations</w:t>
      </w:r>
      <w:r w:rsidR="00101F9A">
        <w:t xml:space="preserve">. </w:t>
      </w:r>
      <w:r w:rsidR="00101F9A">
        <w:rPr>
          <w:rFonts w:cs="Arial"/>
        </w:rPr>
        <w:t xml:space="preserve">Notably, the Northumberland Shore SSSI </w:t>
      </w:r>
      <w:r w:rsidR="00E95BA0">
        <w:rPr>
          <w:rFonts w:cs="Arial"/>
        </w:rPr>
        <w:t xml:space="preserve">largely directly underpins the </w:t>
      </w:r>
      <w:r w:rsidR="00E95BA0" w:rsidRPr="00101F9A">
        <w:rPr>
          <w:rFonts w:cs="Arial"/>
        </w:rPr>
        <w:t>Northumbria Coast Ramsar</w:t>
      </w:r>
      <w:r w:rsidR="00E95BA0">
        <w:rPr>
          <w:rFonts w:cs="Arial"/>
        </w:rPr>
        <w:t>,</w:t>
      </w:r>
      <w:r w:rsidR="00E95BA0" w:rsidRPr="00101F9A">
        <w:rPr>
          <w:rFonts w:cs="Arial"/>
        </w:rPr>
        <w:t xml:space="preserve"> Northumbria Coast SPA</w:t>
      </w:r>
      <w:r w:rsidR="00E95BA0">
        <w:rPr>
          <w:rFonts w:cs="Arial"/>
        </w:rPr>
        <w:t xml:space="preserve">, and </w:t>
      </w:r>
      <w:r w:rsidR="00101F9A">
        <w:rPr>
          <w:rFonts w:cs="Arial"/>
        </w:rPr>
        <w:t xml:space="preserve">underpins significant parts of the </w:t>
      </w:r>
      <w:r w:rsidR="00101F9A" w:rsidRPr="00101F9A">
        <w:rPr>
          <w:rFonts w:cs="Arial"/>
        </w:rPr>
        <w:t>Berwickshire and North Northumberland Coast</w:t>
      </w:r>
      <w:r w:rsidR="005D2A43">
        <w:rPr>
          <w:rFonts w:cs="Arial"/>
        </w:rPr>
        <w:t xml:space="preserve"> Special Area of Conservation</w:t>
      </w:r>
      <w:r w:rsidR="00101F9A" w:rsidRPr="00101F9A">
        <w:rPr>
          <w:rFonts w:cs="Arial"/>
        </w:rPr>
        <w:t xml:space="preserve"> </w:t>
      </w:r>
      <w:r w:rsidR="005D2A43">
        <w:rPr>
          <w:rFonts w:cs="Arial"/>
        </w:rPr>
        <w:t>(</w:t>
      </w:r>
      <w:r w:rsidR="00101F9A" w:rsidRPr="00101F9A">
        <w:rPr>
          <w:rFonts w:cs="Arial"/>
        </w:rPr>
        <w:t>SAC</w:t>
      </w:r>
      <w:r w:rsidR="005D2A43">
        <w:rPr>
          <w:rFonts w:cs="Arial"/>
        </w:rPr>
        <w:t>)</w:t>
      </w:r>
      <w:r w:rsidR="00101F9A">
        <w:rPr>
          <w:rFonts w:cs="Arial"/>
        </w:rPr>
        <w:t>,</w:t>
      </w:r>
      <w:r w:rsidR="00101F9A" w:rsidRPr="00101F9A">
        <w:rPr>
          <w:rFonts w:cs="Arial"/>
        </w:rPr>
        <w:t xml:space="preserve"> </w:t>
      </w:r>
      <w:r w:rsidR="00E95BA0" w:rsidRPr="00101F9A">
        <w:rPr>
          <w:rFonts w:cs="Arial"/>
        </w:rPr>
        <w:t xml:space="preserve">Lindisfarne </w:t>
      </w:r>
      <w:r w:rsidR="00E95BA0">
        <w:rPr>
          <w:rFonts w:cs="Arial"/>
        </w:rPr>
        <w:t>SPA,</w:t>
      </w:r>
      <w:r w:rsidR="00E95BA0" w:rsidRPr="00101F9A">
        <w:rPr>
          <w:rFonts w:cs="Arial"/>
        </w:rPr>
        <w:t xml:space="preserve"> </w:t>
      </w:r>
      <w:r w:rsidR="00101F9A" w:rsidRPr="00101F9A">
        <w:rPr>
          <w:rFonts w:cs="Arial"/>
        </w:rPr>
        <w:t>Lindisfarne Ramsar</w:t>
      </w:r>
      <w:r w:rsidR="00101F9A">
        <w:rPr>
          <w:rFonts w:cs="Arial"/>
        </w:rPr>
        <w:t>,</w:t>
      </w:r>
      <w:r w:rsidR="00101F9A" w:rsidRPr="00101F9A">
        <w:rPr>
          <w:rFonts w:cs="Arial"/>
        </w:rPr>
        <w:t xml:space="preserve"> Northumberland Marine SPA </w:t>
      </w:r>
      <w:r w:rsidR="00E95BA0">
        <w:rPr>
          <w:rFonts w:cs="Arial"/>
        </w:rPr>
        <w:t xml:space="preserve">(inshore areas) </w:t>
      </w:r>
      <w:r w:rsidR="00101F9A">
        <w:rPr>
          <w:rFonts w:cs="Arial"/>
        </w:rPr>
        <w:t>and the Berwick to St. Mary’s M</w:t>
      </w:r>
      <w:r w:rsidR="00F86BDB">
        <w:rPr>
          <w:rFonts w:cs="Arial"/>
        </w:rPr>
        <w:t xml:space="preserve">arine Conservation </w:t>
      </w:r>
      <w:r w:rsidR="00101F9A">
        <w:rPr>
          <w:rFonts w:cs="Arial"/>
        </w:rPr>
        <w:t>Z</w:t>
      </w:r>
      <w:r w:rsidR="00F86BDB">
        <w:rPr>
          <w:rFonts w:cs="Arial"/>
        </w:rPr>
        <w:t>one (MCZ)</w:t>
      </w:r>
      <w:r w:rsidR="00E95BA0">
        <w:rPr>
          <w:rFonts w:cs="Arial"/>
        </w:rPr>
        <w:t xml:space="preserve">. </w:t>
      </w:r>
      <w:r w:rsidR="005D2A43">
        <w:rPr>
          <w:rFonts w:cs="Arial"/>
        </w:rPr>
        <w:t>Thus,</w:t>
      </w:r>
      <w:r w:rsidR="00101F9A">
        <w:rPr>
          <w:rFonts w:cs="Arial"/>
        </w:rPr>
        <w:t xml:space="preserve"> data and evidence collected and assessed on the</w:t>
      </w:r>
      <w:r w:rsidR="00E95BA0">
        <w:rPr>
          <w:rFonts w:cs="Arial"/>
        </w:rPr>
        <w:t xml:space="preserve"> chosen</w:t>
      </w:r>
      <w:r w:rsidR="00101F9A">
        <w:rPr>
          <w:rFonts w:cs="Arial"/>
        </w:rPr>
        <w:t xml:space="preserve"> target species </w:t>
      </w:r>
      <w:r w:rsidR="00E95BA0">
        <w:rPr>
          <w:rFonts w:cs="Arial"/>
        </w:rPr>
        <w:t>should provide insight across these sites, where possible</w:t>
      </w:r>
      <w:r w:rsidR="003C7F9A">
        <w:rPr>
          <w:rFonts w:cs="Arial"/>
        </w:rPr>
        <w:t>.</w:t>
      </w:r>
    </w:p>
    <w:p w14:paraId="4D92D9EE" w14:textId="77777777" w:rsidR="005F55C4" w:rsidRDefault="005F55C4" w:rsidP="005F55C4">
      <w:pPr>
        <w:autoSpaceDE w:val="0"/>
        <w:autoSpaceDN w:val="0"/>
        <w:adjustRightInd w:val="0"/>
        <w:spacing w:after="0"/>
        <w:rPr>
          <w:rFonts w:cs="Arial"/>
        </w:rPr>
      </w:pPr>
    </w:p>
    <w:p w14:paraId="15BF6897" w14:textId="77777777" w:rsidR="005F55C4" w:rsidRPr="004D185C" w:rsidRDefault="005F55C4" w:rsidP="005F55C4">
      <w:pPr>
        <w:rPr>
          <w:rFonts w:cs="Arial"/>
          <w:b/>
        </w:rPr>
      </w:pPr>
      <w:r w:rsidRPr="004D185C">
        <w:rPr>
          <w:rFonts w:cs="Arial"/>
          <w:b/>
        </w:rPr>
        <w:t>2.</w:t>
      </w:r>
      <w:r>
        <w:rPr>
          <w:rFonts w:cs="Arial"/>
          <w:b/>
        </w:rPr>
        <w:t>2</w:t>
      </w:r>
      <w:r w:rsidRPr="004D185C">
        <w:rPr>
          <w:rFonts w:cs="Arial"/>
          <w:b/>
        </w:rPr>
        <w:t xml:space="preserve"> The issue</w:t>
      </w:r>
    </w:p>
    <w:p w14:paraId="6B1C1642" w14:textId="387FCC61" w:rsidR="005F55C4" w:rsidRDefault="005F55C4" w:rsidP="00EB4B3E">
      <w:pPr>
        <w:autoSpaceDE w:val="0"/>
        <w:autoSpaceDN w:val="0"/>
        <w:adjustRightInd w:val="0"/>
        <w:spacing w:after="0"/>
        <w:jc w:val="both"/>
        <w:rPr>
          <w:rFonts w:cs="Arial"/>
        </w:rPr>
      </w:pPr>
      <w:r>
        <w:rPr>
          <w:rFonts w:cs="Arial"/>
        </w:rPr>
        <w:t xml:space="preserve">An improved evidence base is required by Natural England </w:t>
      </w:r>
      <w:proofErr w:type="gramStart"/>
      <w:r>
        <w:rPr>
          <w:rFonts w:cs="Arial"/>
        </w:rPr>
        <w:t>in order to</w:t>
      </w:r>
      <w:proofErr w:type="gramEnd"/>
      <w:r>
        <w:rPr>
          <w:rFonts w:cs="Arial"/>
        </w:rPr>
        <w:t xml:space="preserve"> produce detailed and informative conservation advice packages and site condition assessment</w:t>
      </w:r>
      <w:r w:rsidR="00EE35A6">
        <w:rPr>
          <w:rFonts w:cs="Arial"/>
        </w:rPr>
        <w:t xml:space="preserve"> for </w:t>
      </w:r>
      <w:r w:rsidR="003F2C1D">
        <w:rPr>
          <w:rFonts w:cs="Arial"/>
        </w:rPr>
        <w:t xml:space="preserve">the Northumberland Coast </w:t>
      </w:r>
      <w:r w:rsidR="00E95BA0">
        <w:rPr>
          <w:rFonts w:cs="Arial"/>
        </w:rPr>
        <w:t>SPA</w:t>
      </w:r>
      <w:r w:rsidR="00E73A6C">
        <w:rPr>
          <w:rFonts w:cs="Arial"/>
        </w:rPr>
        <w:t xml:space="preserve"> and </w:t>
      </w:r>
      <w:r w:rsidR="003F2C1D">
        <w:rPr>
          <w:rFonts w:cs="Arial"/>
        </w:rPr>
        <w:t xml:space="preserve">Northumberland Shore </w:t>
      </w:r>
      <w:r w:rsidR="00E73A6C">
        <w:rPr>
          <w:rFonts w:cs="Arial"/>
        </w:rPr>
        <w:t>SSSI</w:t>
      </w:r>
      <w:r w:rsidR="003F2C1D">
        <w:rPr>
          <w:rFonts w:cs="Arial"/>
        </w:rPr>
        <w:t xml:space="preserve"> on the Northumberland Coast</w:t>
      </w:r>
      <w:r>
        <w:rPr>
          <w:rFonts w:cs="Arial"/>
        </w:rPr>
        <w:t xml:space="preserve">. </w:t>
      </w:r>
      <w:r w:rsidR="001A7C5E">
        <w:rPr>
          <w:rFonts w:cs="Arial"/>
        </w:rPr>
        <w:t xml:space="preserve">Analysis of extant data </w:t>
      </w:r>
      <w:r w:rsidR="003F2C1D">
        <w:rPr>
          <w:rFonts w:cs="Arial"/>
        </w:rPr>
        <w:t xml:space="preserve">is </w:t>
      </w:r>
      <w:r w:rsidR="001A7C5E">
        <w:rPr>
          <w:rFonts w:cs="Arial"/>
        </w:rPr>
        <w:t xml:space="preserve">required by Natural England </w:t>
      </w:r>
      <w:proofErr w:type="gramStart"/>
      <w:r w:rsidR="001A7C5E">
        <w:rPr>
          <w:rFonts w:cs="Arial"/>
        </w:rPr>
        <w:t>in order to</w:t>
      </w:r>
      <w:proofErr w:type="gramEnd"/>
      <w:r w:rsidR="001A7C5E">
        <w:rPr>
          <w:rFonts w:cs="Arial"/>
        </w:rPr>
        <w:t xml:space="preserve"> provide evidence-based advice on the abundance, distribution and behaviour of selected species across the Northumberland Coast</w:t>
      </w:r>
      <w:r w:rsidR="006F6BF9">
        <w:rPr>
          <w:rFonts w:cs="Arial"/>
        </w:rPr>
        <w:t>, and changes over time against baseline</w:t>
      </w:r>
      <w:r w:rsidR="001A7C5E">
        <w:rPr>
          <w:rFonts w:cs="Arial"/>
        </w:rPr>
        <w:t>.</w:t>
      </w:r>
    </w:p>
    <w:p w14:paraId="2F8EE507" w14:textId="78AAD02A" w:rsidR="005F55C4" w:rsidRDefault="005F55C4" w:rsidP="005F55C4">
      <w:pPr>
        <w:autoSpaceDE w:val="0"/>
        <w:autoSpaceDN w:val="0"/>
        <w:adjustRightInd w:val="0"/>
        <w:spacing w:after="0"/>
        <w:rPr>
          <w:rFonts w:cs="Arial"/>
        </w:rPr>
      </w:pPr>
    </w:p>
    <w:p w14:paraId="3B4B02B3" w14:textId="776FFB01" w:rsidR="001A7C5E" w:rsidRDefault="003C7F9A" w:rsidP="00EB4B3E">
      <w:pPr>
        <w:autoSpaceDE w:val="0"/>
        <w:autoSpaceDN w:val="0"/>
        <w:adjustRightInd w:val="0"/>
        <w:spacing w:after="0"/>
        <w:jc w:val="both"/>
        <w:rPr>
          <w:rFonts w:cs="Arial"/>
        </w:rPr>
      </w:pPr>
      <w:r>
        <w:rPr>
          <w:rFonts w:cs="Arial"/>
        </w:rPr>
        <w:t>The Northumberland coastline and shallow coastal waters, are used for a wide range of anthropogenic activities, including numerous</w:t>
      </w:r>
      <w:r w:rsidR="005D2A43">
        <w:rPr>
          <w:rFonts w:cs="Arial"/>
        </w:rPr>
        <w:t xml:space="preserve"> commercial and</w:t>
      </w:r>
      <w:r>
        <w:rPr>
          <w:rFonts w:cs="Arial"/>
        </w:rPr>
        <w:t xml:space="preserve"> recreational activities</w:t>
      </w:r>
      <w:r w:rsidR="005D2A43">
        <w:rPr>
          <w:rFonts w:cs="Arial"/>
        </w:rPr>
        <w:t xml:space="preserve"> such as</w:t>
      </w:r>
      <w:r>
        <w:rPr>
          <w:rFonts w:cs="Arial"/>
        </w:rPr>
        <w:t xml:space="preserve">, sailing, shipping, commercial fishing, recreational </w:t>
      </w:r>
      <w:proofErr w:type="gramStart"/>
      <w:r>
        <w:rPr>
          <w:rFonts w:cs="Arial"/>
        </w:rPr>
        <w:t>fishing</w:t>
      </w:r>
      <w:proofErr w:type="gramEnd"/>
      <w:r>
        <w:rPr>
          <w:rFonts w:cs="Arial"/>
        </w:rPr>
        <w:t xml:space="preserve"> and other marine industries</w:t>
      </w:r>
      <w:r w:rsidR="005D2A43">
        <w:rPr>
          <w:rFonts w:cs="Arial"/>
        </w:rPr>
        <w:t>.</w:t>
      </w:r>
      <w:r w:rsidR="00563CF1">
        <w:rPr>
          <w:rFonts w:cs="Arial"/>
        </w:rPr>
        <w:t xml:space="preserve"> </w:t>
      </w:r>
      <w:r w:rsidR="005D2A43">
        <w:rPr>
          <w:rFonts w:cs="Arial"/>
        </w:rPr>
        <w:t xml:space="preserve">It </w:t>
      </w:r>
      <w:r w:rsidR="00563CF1">
        <w:rPr>
          <w:rFonts w:cs="Arial"/>
        </w:rPr>
        <w:t>is</w:t>
      </w:r>
      <w:r w:rsidR="005D2A43">
        <w:rPr>
          <w:rFonts w:cs="Arial"/>
        </w:rPr>
        <w:t xml:space="preserve"> also</w:t>
      </w:r>
      <w:r w:rsidR="00563CF1">
        <w:rPr>
          <w:rFonts w:cs="Arial"/>
        </w:rPr>
        <w:t xml:space="preserve"> </w:t>
      </w:r>
      <w:proofErr w:type="gramStart"/>
      <w:r w:rsidR="00563CF1">
        <w:rPr>
          <w:rFonts w:cs="Arial"/>
        </w:rPr>
        <w:t>in close proximity to</w:t>
      </w:r>
      <w:proofErr w:type="gramEnd"/>
      <w:r w:rsidR="00563CF1">
        <w:rPr>
          <w:rFonts w:cs="Arial"/>
        </w:rPr>
        <w:t xml:space="preserve"> various conurbations</w:t>
      </w:r>
      <w:r>
        <w:rPr>
          <w:rFonts w:cs="Arial"/>
        </w:rPr>
        <w:t>.</w:t>
      </w:r>
      <w:r w:rsidR="001A7C5E" w:rsidRPr="001A7C5E">
        <w:rPr>
          <w:rFonts w:cs="Arial"/>
        </w:rPr>
        <w:t xml:space="preserve"> </w:t>
      </w:r>
      <w:r w:rsidR="003F2C1D">
        <w:rPr>
          <w:rFonts w:cs="Arial"/>
        </w:rPr>
        <w:t>One pertinent question</w:t>
      </w:r>
      <w:r w:rsidR="001E3C48">
        <w:rPr>
          <w:rFonts w:cs="Arial"/>
        </w:rPr>
        <w:t xml:space="preserve"> </w:t>
      </w:r>
      <w:r w:rsidR="007A7D7B">
        <w:rPr>
          <w:rFonts w:cs="Arial"/>
        </w:rPr>
        <w:t>is</w:t>
      </w:r>
      <w:r w:rsidR="007A7D7B">
        <w:rPr>
          <w:rFonts w:cs="Arial"/>
        </w:rPr>
        <w:t xml:space="preserve">, </w:t>
      </w:r>
      <w:r w:rsidR="00D41EE2">
        <w:rPr>
          <w:rFonts w:cs="Arial"/>
        </w:rPr>
        <w:t>for example</w:t>
      </w:r>
      <w:r w:rsidR="001A7C5E">
        <w:rPr>
          <w:rFonts w:cs="Arial"/>
        </w:rPr>
        <w:t>, are protected bird species fully utilising the available habitat extent</w:t>
      </w:r>
      <w:r w:rsidR="00D41EE2">
        <w:rPr>
          <w:rFonts w:cs="Arial"/>
        </w:rPr>
        <w:t>?</w:t>
      </w:r>
      <w:r w:rsidR="001A7C5E">
        <w:rPr>
          <w:rFonts w:cs="Arial"/>
        </w:rPr>
        <w:t xml:space="preserve"> e.g., species distribution</w:t>
      </w:r>
      <w:r w:rsidR="005F7B25">
        <w:rPr>
          <w:rFonts w:cs="Arial"/>
        </w:rPr>
        <w:t xml:space="preserve"> data</w:t>
      </w:r>
      <w:r w:rsidR="00202EDF">
        <w:rPr>
          <w:rFonts w:cs="Arial"/>
        </w:rPr>
        <w:t xml:space="preserve"> show</w:t>
      </w:r>
      <w:r w:rsidR="001A7C5E">
        <w:rPr>
          <w:rFonts w:cs="Arial"/>
        </w:rPr>
        <w:t xml:space="preserve"> </w:t>
      </w:r>
      <w:r w:rsidR="00202EDF">
        <w:rPr>
          <w:rFonts w:cs="Arial"/>
        </w:rPr>
        <w:t xml:space="preserve">avoidance of </w:t>
      </w:r>
      <w:r w:rsidR="001A7C5E">
        <w:rPr>
          <w:rFonts w:cs="Arial"/>
        </w:rPr>
        <w:t xml:space="preserve">areas </w:t>
      </w:r>
      <w:proofErr w:type="gramStart"/>
      <w:r w:rsidR="001A7C5E">
        <w:rPr>
          <w:rFonts w:cs="Arial"/>
        </w:rPr>
        <w:t xml:space="preserve">in </w:t>
      </w:r>
      <w:r w:rsidR="003F2C1D">
        <w:rPr>
          <w:rFonts w:cs="Arial"/>
        </w:rPr>
        <w:t xml:space="preserve">close </w:t>
      </w:r>
      <w:r w:rsidR="001A7C5E">
        <w:rPr>
          <w:rFonts w:cs="Arial"/>
        </w:rPr>
        <w:t>proximity to</w:t>
      </w:r>
      <w:proofErr w:type="gramEnd"/>
      <w:r w:rsidR="001A7C5E">
        <w:rPr>
          <w:rFonts w:cs="Arial"/>
        </w:rPr>
        <w:t xml:space="preserve"> conurbations and/or popular area</w:t>
      </w:r>
      <w:r w:rsidR="00D41EE2">
        <w:rPr>
          <w:rFonts w:cs="Arial"/>
        </w:rPr>
        <w:t>s</w:t>
      </w:r>
      <w:r w:rsidR="001A7C5E">
        <w:rPr>
          <w:rFonts w:cs="Arial"/>
        </w:rPr>
        <w:t xml:space="preserve"> of </w:t>
      </w:r>
      <w:r w:rsidR="001E3C48">
        <w:rPr>
          <w:rFonts w:cs="Arial"/>
        </w:rPr>
        <w:t>recreation</w:t>
      </w:r>
      <w:r w:rsidR="001A7C5E">
        <w:rPr>
          <w:rFonts w:cs="Arial"/>
        </w:rPr>
        <w:t xml:space="preserve">.  </w:t>
      </w:r>
    </w:p>
    <w:p w14:paraId="2EC8B0B5" w14:textId="77777777" w:rsidR="005F55C4" w:rsidRDefault="005F55C4" w:rsidP="00EB4B3E">
      <w:pPr>
        <w:autoSpaceDE w:val="0"/>
        <w:autoSpaceDN w:val="0"/>
        <w:adjustRightInd w:val="0"/>
        <w:spacing w:after="0"/>
        <w:jc w:val="both"/>
        <w:rPr>
          <w:rFonts w:cs="Arial"/>
        </w:rPr>
      </w:pPr>
    </w:p>
    <w:p w14:paraId="642FE818" w14:textId="7FC810DF" w:rsidR="005F55C4" w:rsidRDefault="003F2C1D" w:rsidP="00EB4B3E">
      <w:pPr>
        <w:autoSpaceDE w:val="0"/>
        <w:autoSpaceDN w:val="0"/>
        <w:adjustRightInd w:val="0"/>
        <w:spacing w:after="0"/>
        <w:jc w:val="both"/>
        <w:rPr>
          <w:rFonts w:cs="Arial"/>
        </w:rPr>
      </w:pPr>
      <w:r>
        <w:rPr>
          <w:rFonts w:cs="Arial"/>
        </w:rPr>
        <w:t>Thus</w:t>
      </w:r>
      <w:r w:rsidR="00F86BDB">
        <w:rPr>
          <w:rFonts w:cs="Arial"/>
        </w:rPr>
        <w:t>,</w:t>
      </w:r>
      <w:r>
        <w:rPr>
          <w:rFonts w:cs="Arial"/>
        </w:rPr>
        <w:t xml:space="preserve"> we </w:t>
      </w:r>
      <w:r w:rsidR="005F55C4">
        <w:rPr>
          <w:rFonts w:cs="Arial"/>
        </w:rPr>
        <w:t xml:space="preserve">need to understand the threats and pressures faced by </w:t>
      </w:r>
      <w:r w:rsidR="00E95BA0">
        <w:rPr>
          <w:rFonts w:cs="Arial"/>
        </w:rPr>
        <w:t xml:space="preserve">protected bird species </w:t>
      </w:r>
      <w:r w:rsidR="005F55C4">
        <w:rPr>
          <w:rFonts w:cs="Arial"/>
        </w:rPr>
        <w:t xml:space="preserve">across the </w:t>
      </w:r>
      <w:r w:rsidR="00E95BA0">
        <w:rPr>
          <w:rFonts w:cs="Arial"/>
        </w:rPr>
        <w:t xml:space="preserve">coast </w:t>
      </w:r>
      <w:proofErr w:type="gramStart"/>
      <w:r w:rsidR="00B64CB5">
        <w:rPr>
          <w:rFonts w:cs="Arial"/>
        </w:rPr>
        <w:t>in order to</w:t>
      </w:r>
      <w:proofErr w:type="gramEnd"/>
      <w:r w:rsidR="005F55C4">
        <w:rPr>
          <w:rFonts w:cs="Arial"/>
        </w:rPr>
        <w:t xml:space="preserve"> identify potential management measures (if required) and kick-start</w:t>
      </w:r>
      <w:r w:rsidR="005F7B25">
        <w:rPr>
          <w:rFonts w:cs="Arial"/>
        </w:rPr>
        <w:t xml:space="preserve"> </w:t>
      </w:r>
      <w:r w:rsidR="005F55C4">
        <w:rPr>
          <w:rFonts w:cs="Arial"/>
        </w:rPr>
        <w:t xml:space="preserve">discussions with partners, regulators, NGOs, coastal users, industry and other stakeholders. </w:t>
      </w:r>
    </w:p>
    <w:p w14:paraId="30903EE4" w14:textId="28C97D55" w:rsidR="00CD1F0E" w:rsidRDefault="00CD1F0E" w:rsidP="005F55C4">
      <w:pPr>
        <w:autoSpaceDE w:val="0"/>
        <w:autoSpaceDN w:val="0"/>
        <w:adjustRightInd w:val="0"/>
        <w:spacing w:after="0"/>
        <w:rPr>
          <w:rFonts w:cs="Arial"/>
        </w:rPr>
      </w:pPr>
    </w:p>
    <w:p w14:paraId="54D9EAD0" w14:textId="45DBB57E" w:rsidR="00CD1F0E" w:rsidRDefault="00CD1F0E" w:rsidP="005F55C4">
      <w:pPr>
        <w:autoSpaceDE w:val="0"/>
        <w:autoSpaceDN w:val="0"/>
        <w:adjustRightInd w:val="0"/>
        <w:spacing w:after="0"/>
        <w:rPr>
          <w:rFonts w:cs="Arial"/>
          <w:b/>
          <w:bCs/>
        </w:rPr>
      </w:pPr>
      <w:r w:rsidRPr="00BB23C4">
        <w:rPr>
          <w:rFonts w:cs="Arial"/>
          <w:b/>
          <w:bCs/>
        </w:rPr>
        <w:t xml:space="preserve">2.3, Condition Assessments </w:t>
      </w:r>
    </w:p>
    <w:p w14:paraId="18CE7712" w14:textId="77777777" w:rsidR="00CD1F0E" w:rsidRPr="00BB23C4" w:rsidRDefault="00CD1F0E" w:rsidP="005F55C4">
      <w:pPr>
        <w:autoSpaceDE w:val="0"/>
        <w:autoSpaceDN w:val="0"/>
        <w:adjustRightInd w:val="0"/>
        <w:spacing w:after="0"/>
        <w:rPr>
          <w:rFonts w:cs="Arial"/>
          <w:b/>
          <w:bCs/>
        </w:rPr>
      </w:pPr>
    </w:p>
    <w:p w14:paraId="1AB391A0" w14:textId="64D62852" w:rsidR="00CD1F0E" w:rsidRPr="002A12B2" w:rsidRDefault="005F7B25" w:rsidP="00EB4B3E">
      <w:pPr>
        <w:jc w:val="both"/>
        <w:rPr>
          <w:rFonts w:cs="Arial"/>
        </w:rPr>
      </w:pPr>
      <w:r>
        <w:rPr>
          <w:rFonts w:cs="Arial"/>
        </w:rPr>
        <w:t>The aim f</w:t>
      </w:r>
      <w:r w:rsidRPr="002A12B2">
        <w:rPr>
          <w:rFonts w:cs="Arial"/>
        </w:rPr>
        <w:t xml:space="preserve">or </w:t>
      </w:r>
      <w:r w:rsidR="00CD1F0E" w:rsidRPr="002A12B2">
        <w:rPr>
          <w:rFonts w:cs="Arial"/>
        </w:rPr>
        <w:t>the SPA and the individual species and/or assemblage of species for which the site has been classified (the ‘Qualifying Features’ listed below), and subject to natural change</w:t>
      </w:r>
      <w:r w:rsidR="00D41EE2">
        <w:rPr>
          <w:rFonts w:cs="Arial"/>
        </w:rPr>
        <w:t xml:space="preserve"> is to; </w:t>
      </w:r>
      <w:r w:rsidR="00CD1F0E" w:rsidRPr="002A12B2">
        <w:rPr>
          <w:rFonts w:cs="Arial"/>
        </w:rPr>
        <w:t xml:space="preserve">Ensure that the integrity of the site is maintained or restored as appropriate, and ensure that the site contributes to achieving the aims of the Wild Birds Directive, by maintaining or restoring: </w:t>
      </w:r>
    </w:p>
    <w:p w14:paraId="75E663F7" w14:textId="77777777" w:rsidR="00CD1F0E" w:rsidRPr="002A12B2" w:rsidRDefault="00CD1F0E" w:rsidP="00CD1F0E">
      <w:pPr>
        <w:pStyle w:val="Default"/>
        <w:numPr>
          <w:ilvl w:val="0"/>
          <w:numId w:val="17"/>
        </w:numPr>
        <w:spacing w:after="7" w:line="276" w:lineRule="auto"/>
        <w:rPr>
          <w:sz w:val="22"/>
          <w:szCs w:val="22"/>
        </w:rPr>
      </w:pPr>
      <w:r w:rsidRPr="002A12B2">
        <w:rPr>
          <w:sz w:val="22"/>
          <w:szCs w:val="22"/>
        </w:rPr>
        <w:t xml:space="preserve">The extent and distribution of the habitats of the qualifying features </w:t>
      </w:r>
    </w:p>
    <w:p w14:paraId="2295E774" w14:textId="77777777" w:rsidR="00CD1F0E" w:rsidRPr="002A12B2" w:rsidRDefault="00CD1F0E" w:rsidP="00CD1F0E">
      <w:pPr>
        <w:pStyle w:val="Default"/>
        <w:numPr>
          <w:ilvl w:val="0"/>
          <w:numId w:val="17"/>
        </w:numPr>
        <w:spacing w:after="7" w:line="276" w:lineRule="auto"/>
        <w:rPr>
          <w:sz w:val="22"/>
          <w:szCs w:val="22"/>
        </w:rPr>
      </w:pPr>
      <w:r w:rsidRPr="002A12B2">
        <w:rPr>
          <w:sz w:val="22"/>
          <w:szCs w:val="22"/>
        </w:rPr>
        <w:t xml:space="preserve">The structure and function of the habitats of the qualifying features </w:t>
      </w:r>
    </w:p>
    <w:p w14:paraId="6BDD1632" w14:textId="77777777" w:rsidR="00CD1F0E" w:rsidRPr="002A12B2" w:rsidRDefault="00CD1F0E" w:rsidP="00CD1F0E">
      <w:pPr>
        <w:pStyle w:val="Default"/>
        <w:numPr>
          <w:ilvl w:val="0"/>
          <w:numId w:val="17"/>
        </w:numPr>
        <w:spacing w:after="7" w:line="276" w:lineRule="auto"/>
        <w:rPr>
          <w:sz w:val="22"/>
          <w:szCs w:val="22"/>
        </w:rPr>
      </w:pPr>
      <w:r w:rsidRPr="002A12B2">
        <w:rPr>
          <w:sz w:val="22"/>
          <w:szCs w:val="22"/>
        </w:rPr>
        <w:t xml:space="preserve">The supporting processes on which the habitats of the qualifying features rely </w:t>
      </w:r>
    </w:p>
    <w:p w14:paraId="1BA959D4" w14:textId="77777777" w:rsidR="00CD1F0E" w:rsidRPr="002A12B2" w:rsidRDefault="00CD1F0E" w:rsidP="00CD1F0E">
      <w:pPr>
        <w:pStyle w:val="Default"/>
        <w:numPr>
          <w:ilvl w:val="0"/>
          <w:numId w:val="17"/>
        </w:numPr>
        <w:spacing w:after="7" w:line="276" w:lineRule="auto"/>
        <w:rPr>
          <w:b/>
          <w:bCs/>
          <w:sz w:val="22"/>
          <w:szCs w:val="22"/>
        </w:rPr>
      </w:pPr>
      <w:r w:rsidRPr="002A12B2">
        <w:rPr>
          <w:b/>
          <w:bCs/>
          <w:sz w:val="22"/>
          <w:szCs w:val="22"/>
        </w:rPr>
        <w:t xml:space="preserve">The population of each of the qualifying features, and, </w:t>
      </w:r>
    </w:p>
    <w:p w14:paraId="4AE7CF97" w14:textId="77777777" w:rsidR="00CD1F0E" w:rsidRPr="002A12B2" w:rsidRDefault="00CD1F0E" w:rsidP="00CD1F0E">
      <w:pPr>
        <w:pStyle w:val="Default"/>
        <w:numPr>
          <w:ilvl w:val="0"/>
          <w:numId w:val="17"/>
        </w:numPr>
        <w:spacing w:line="276" w:lineRule="auto"/>
        <w:rPr>
          <w:b/>
          <w:bCs/>
          <w:sz w:val="22"/>
          <w:szCs w:val="22"/>
        </w:rPr>
      </w:pPr>
      <w:r w:rsidRPr="002A12B2">
        <w:rPr>
          <w:b/>
          <w:bCs/>
          <w:sz w:val="22"/>
          <w:szCs w:val="22"/>
        </w:rPr>
        <w:t xml:space="preserve">The distribution of the qualifying features within the site. </w:t>
      </w:r>
    </w:p>
    <w:p w14:paraId="1CE7C07B" w14:textId="43BAAE47" w:rsidR="005F55C4" w:rsidRDefault="005F55C4" w:rsidP="005F55C4">
      <w:pPr>
        <w:autoSpaceDE w:val="0"/>
        <w:autoSpaceDN w:val="0"/>
        <w:adjustRightInd w:val="0"/>
        <w:spacing w:after="0"/>
        <w:rPr>
          <w:rFonts w:cs="Arial"/>
        </w:rPr>
      </w:pPr>
    </w:p>
    <w:p w14:paraId="271A9B79" w14:textId="77777777" w:rsidR="00FB3DD6" w:rsidRPr="00BB23C4" w:rsidRDefault="00FB3DD6" w:rsidP="00FB3DD6">
      <w:r w:rsidRPr="00BB23C4">
        <w:t xml:space="preserve">Supplementary advice is available on the </w:t>
      </w:r>
      <w:hyperlink r:id="rId10" w:history="1">
        <w:r w:rsidRPr="00BB23C4">
          <w:rPr>
            <w:rStyle w:val="Hyperlink"/>
          </w:rPr>
          <w:t>Designated Sites View (naturalengland.org.uk)</w:t>
        </w:r>
      </w:hyperlink>
    </w:p>
    <w:p w14:paraId="42CB2EC6" w14:textId="77777777" w:rsidR="00FB3DD6" w:rsidRDefault="00FB3DD6" w:rsidP="00FB3DD6">
      <w:r w:rsidRPr="00BB23C4">
        <w:lastRenderedPageBreak/>
        <w:t xml:space="preserve">For non-breeding aggregations of non-breeding birds reporting categories are available in the  </w:t>
      </w:r>
      <w:hyperlink r:id="rId11" w:history="1">
        <w:r w:rsidRPr="00BB23C4">
          <w:rPr>
            <w:rStyle w:val="Hyperlink"/>
          </w:rPr>
          <w:t>Common Standards Monitoring Guidance for Birds (jncc.gov.uk)</w:t>
        </w:r>
      </w:hyperlink>
    </w:p>
    <w:p w14:paraId="0F41E774" w14:textId="77777777" w:rsidR="00563CF1" w:rsidRDefault="00563CF1" w:rsidP="005F55C4">
      <w:pPr>
        <w:autoSpaceDE w:val="0"/>
        <w:autoSpaceDN w:val="0"/>
        <w:adjustRightInd w:val="0"/>
        <w:spacing w:after="0"/>
        <w:rPr>
          <w:rFonts w:cs="Arial"/>
        </w:rPr>
      </w:pPr>
    </w:p>
    <w:p w14:paraId="602E98B8" w14:textId="77777777" w:rsidR="00B46491" w:rsidRPr="00B46491" w:rsidRDefault="00B46491" w:rsidP="005F55C4">
      <w:pPr>
        <w:autoSpaceDE w:val="0"/>
        <w:autoSpaceDN w:val="0"/>
        <w:adjustRightInd w:val="0"/>
        <w:spacing w:after="0"/>
        <w:rPr>
          <w:b/>
          <w:sz w:val="28"/>
        </w:rPr>
      </w:pPr>
      <w:r>
        <w:rPr>
          <w:rFonts w:cs="Arial"/>
          <w:b/>
          <w:sz w:val="28"/>
        </w:rPr>
        <w:t>3. Objectives</w:t>
      </w:r>
    </w:p>
    <w:p w14:paraId="510B6AF4" w14:textId="77777777" w:rsidR="00DA572B" w:rsidRDefault="00DA572B" w:rsidP="00DA572B">
      <w:pPr>
        <w:pStyle w:val="NoSpacing"/>
      </w:pPr>
    </w:p>
    <w:p w14:paraId="086C26AB" w14:textId="274372BB" w:rsidR="00DA572B" w:rsidRPr="00DA572B" w:rsidRDefault="00DA572B" w:rsidP="005F55C4">
      <w:pPr>
        <w:jc w:val="both"/>
        <w:rPr>
          <w:b/>
        </w:rPr>
      </w:pPr>
      <w:r w:rsidRPr="00DA572B">
        <w:rPr>
          <w:b/>
        </w:rPr>
        <w:t xml:space="preserve">3.1 </w:t>
      </w:r>
      <w:r w:rsidR="00BC6536">
        <w:rPr>
          <w:b/>
        </w:rPr>
        <w:t>Project o</w:t>
      </w:r>
      <w:r w:rsidRPr="00DA572B">
        <w:rPr>
          <w:b/>
        </w:rPr>
        <w:t xml:space="preserve">bjectives </w:t>
      </w:r>
    </w:p>
    <w:p w14:paraId="4C32B92B" w14:textId="38141A41" w:rsidR="005F55C4" w:rsidRDefault="005F55C4" w:rsidP="005F55C4">
      <w:pPr>
        <w:jc w:val="both"/>
        <w:rPr>
          <w:rFonts w:cs="Arial"/>
        </w:rPr>
      </w:pPr>
      <w:r>
        <w:t xml:space="preserve">The </w:t>
      </w:r>
      <w:r w:rsidRPr="00BC6536">
        <w:t>objectives</w:t>
      </w:r>
      <w:r>
        <w:rPr>
          <w:b/>
        </w:rPr>
        <w:t xml:space="preserve"> </w:t>
      </w:r>
      <w:r>
        <w:t xml:space="preserve">for </w:t>
      </w:r>
      <w:r w:rsidRPr="00172B7C">
        <w:t>this contract</w:t>
      </w:r>
      <w:r>
        <w:t xml:space="preserve"> </w:t>
      </w:r>
      <w:r>
        <w:rPr>
          <w:rFonts w:cs="Arial"/>
        </w:rPr>
        <w:t>are:</w:t>
      </w:r>
    </w:p>
    <w:p w14:paraId="69E164ED" w14:textId="06D5BF57" w:rsidR="00981A3C" w:rsidRDefault="00283B40" w:rsidP="00B46491">
      <w:pPr>
        <w:pStyle w:val="ListParagraph"/>
        <w:numPr>
          <w:ilvl w:val="0"/>
          <w:numId w:val="21"/>
        </w:numPr>
        <w:spacing w:after="0" w:line="240" w:lineRule="auto"/>
        <w:jc w:val="both"/>
      </w:pPr>
      <w:r>
        <w:t>Undertake a desk</w:t>
      </w:r>
      <w:r w:rsidR="00070F97">
        <w:t>top</w:t>
      </w:r>
      <w:r>
        <w:t xml:space="preserve"> r</w:t>
      </w:r>
      <w:r w:rsidR="00176031" w:rsidRPr="006F2502">
        <w:t>eview</w:t>
      </w:r>
      <w:r>
        <w:t xml:space="preserve"> of</w:t>
      </w:r>
      <w:r w:rsidR="00270D68" w:rsidRPr="006F2502">
        <w:t xml:space="preserve"> existing information</w:t>
      </w:r>
      <w:r w:rsidR="006F6BF9">
        <w:t xml:space="preserve"> against baseline</w:t>
      </w:r>
      <w:r w:rsidR="00270D68" w:rsidRPr="006F2502">
        <w:t xml:space="preserve"> to understand </w:t>
      </w:r>
      <w:r w:rsidR="00981A3C">
        <w:t>selected species</w:t>
      </w:r>
      <w:r w:rsidR="00981A3C" w:rsidRPr="006F2502">
        <w:t xml:space="preserve"> </w:t>
      </w:r>
      <w:r w:rsidR="006F2502" w:rsidRPr="006F2502">
        <w:t xml:space="preserve">abundance, distribution and </w:t>
      </w:r>
      <w:r w:rsidR="00176031" w:rsidRPr="006F2502">
        <w:t>ecology</w:t>
      </w:r>
      <w:r w:rsidR="00270D68" w:rsidRPr="006F2502">
        <w:t xml:space="preserve"> </w:t>
      </w:r>
      <w:r w:rsidR="00981A3C">
        <w:t>along the Northumberland Coast</w:t>
      </w:r>
      <w:r w:rsidR="006F6BF9">
        <w:rPr>
          <w:rFonts w:cs="Arial"/>
        </w:rPr>
        <w:t>, and changes over time against baseline</w:t>
      </w:r>
      <w:r w:rsidR="00F86BDB">
        <w:rPr>
          <w:rFonts w:cs="Arial"/>
        </w:rPr>
        <w:t>.</w:t>
      </w:r>
      <w:r w:rsidR="00F86BDB" w:rsidRPr="006F2502">
        <w:t xml:space="preserve"> </w:t>
      </w:r>
    </w:p>
    <w:p w14:paraId="0CED2680" w14:textId="77777777" w:rsidR="00E73A6C" w:rsidRDefault="00E73A6C" w:rsidP="006F6BF9">
      <w:pPr>
        <w:spacing w:after="0" w:line="240" w:lineRule="auto"/>
        <w:jc w:val="both"/>
      </w:pPr>
    </w:p>
    <w:p w14:paraId="71879438" w14:textId="6BD4E316" w:rsidR="00270D68" w:rsidRPr="006F2502" w:rsidRDefault="00202EDF" w:rsidP="00B46491">
      <w:pPr>
        <w:pStyle w:val="ListParagraph"/>
        <w:numPr>
          <w:ilvl w:val="0"/>
          <w:numId w:val="21"/>
        </w:numPr>
        <w:spacing w:after="0" w:line="240" w:lineRule="auto"/>
        <w:jc w:val="both"/>
      </w:pPr>
      <w:r>
        <w:rPr>
          <w:rFonts w:cs="Arial"/>
        </w:rPr>
        <w:t>C</w:t>
      </w:r>
      <w:r w:rsidR="00981A3C">
        <w:rPr>
          <w:rFonts w:cs="Arial"/>
        </w:rPr>
        <w:t xml:space="preserve">orrelate </w:t>
      </w:r>
      <w:r w:rsidR="005F7B25">
        <w:rPr>
          <w:rFonts w:cs="Arial"/>
        </w:rPr>
        <w:t xml:space="preserve">bird data </w:t>
      </w:r>
      <w:r w:rsidR="00981A3C">
        <w:rPr>
          <w:rFonts w:cs="Arial"/>
        </w:rPr>
        <w:t>with</w:t>
      </w:r>
      <w:r w:rsidR="00981A3C" w:rsidRPr="00B46491">
        <w:rPr>
          <w:rFonts w:cs="Arial"/>
        </w:rPr>
        <w:t xml:space="preserve"> human activities </w:t>
      </w:r>
      <w:r w:rsidR="00981A3C">
        <w:rPr>
          <w:rFonts w:cs="Arial"/>
        </w:rPr>
        <w:t>potentially impacting species along the Northumberland coast.</w:t>
      </w:r>
    </w:p>
    <w:p w14:paraId="2CB3D1D2" w14:textId="72FC5350" w:rsidR="00981A3C" w:rsidRPr="007A61C7" w:rsidRDefault="00981A3C" w:rsidP="006F6BF9">
      <w:pPr>
        <w:pStyle w:val="ListParagraph"/>
        <w:numPr>
          <w:ilvl w:val="1"/>
          <w:numId w:val="21"/>
        </w:numPr>
        <w:spacing w:after="0" w:line="240" w:lineRule="auto"/>
        <w:jc w:val="both"/>
        <w:rPr>
          <w:b/>
        </w:rPr>
      </w:pPr>
      <w:r>
        <w:rPr>
          <w:bCs/>
        </w:rPr>
        <w:t>A</w:t>
      </w:r>
      <w:r w:rsidRPr="009C2499">
        <w:rPr>
          <w:bCs/>
        </w:rPr>
        <w:t>n assessment of anthropogenic impacts to</w:t>
      </w:r>
      <w:r>
        <w:t xml:space="preserve"> improve understanding of the pressures and threats faced by protected bird species across the whole site.</w:t>
      </w:r>
    </w:p>
    <w:p w14:paraId="09853551" w14:textId="2AD4EA61" w:rsidR="00981A3C" w:rsidRPr="00BB0F99" w:rsidRDefault="00981A3C" w:rsidP="006F6BF9">
      <w:pPr>
        <w:pStyle w:val="ListParagraph"/>
        <w:numPr>
          <w:ilvl w:val="1"/>
          <w:numId w:val="21"/>
        </w:numPr>
        <w:spacing w:after="0" w:line="240" w:lineRule="auto"/>
        <w:jc w:val="both"/>
        <w:rPr>
          <w:b/>
        </w:rPr>
      </w:pPr>
      <w:r>
        <w:t xml:space="preserve">An assessment of disturbance from anthropogenic activities and the resulting impact upon the behaviour and distribution of protected birds. </w:t>
      </w:r>
    </w:p>
    <w:p w14:paraId="6674A546" w14:textId="77777777" w:rsidR="006F2502" w:rsidRPr="006F2502" w:rsidRDefault="006F2502" w:rsidP="006F2502">
      <w:pPr>
        <w:pStyle w:val="ListParagraph"/>
        <w:spacing w:after="0" w:line="240" w:lineRule="auto"/>
        <w:ind w:left="788"/>
        <w:jc w:val="both"/>
      </w:pPr>
    </w:p>
    <w:p w14:paraId="696B78D5" w14:textId="6A7C3854" w:rsidR="00981A3C" w:rsidRDefault="00981A3C" w:rsidP="00B46491">
      <w:pPr>
        <w:pStyle w:val="ListParagraph"/>
        <w:numPr>
          <w:ilvl w:val="0"/>
          <w:numId w:val="21"/>
        </w:numPr>
        <w:spacing w:after="0" w:line="240" w:lineRule="auto"/>
        <w:jc w:val="both"/>
      </w:pPr>
      <w:r>
        <w:t>P</w:t>
      </w:r>
      <w:r w:rsidRPr="00EE3CA0">
        <w:t>roduce a report presenting</w:t>
      </w:r>
      <w:r>
        <w:t xml:space="preserve"> and analysing</w:t>
      </w:r>
      <w:r w:rsidRPr="00EE3CA0">
        <w:t xml:space="preserve"> the results of the </w:t>
      </w:r>
      <w:r>
        <w:t>data analyses</w:t>
      </w:r>
      <w:r w:rsidRPr="006F2502" w:rsidDel="00981A3C">
        <w:t xml:space="preserve"> </w:t>
      </w:r>
    </w:p>
    <w:p w14:paraId="64F6DD64" w14:textId="77777777" w:rsidR="005F55C4" w:rsidRPr="00B46491" w:rsidRDefault="005F55C4" w:rsidP="005F55C4">
      <w:pPr>
        <w:pStyle w:val="ListParagraph"/>
        <w:spacing w:after="0" w:line="240" w:lineRule="auto"/>
        <w:ind w:left="788"/>
        <w:jc w:val="both"/>
        <w:rPr>
          <w:color w:val="FF0000"/>
        </w:rPr>
      </w:pPr>
    </w:p>
    <w:p w14:paraId="4FFF3B81" w14:textId="77777777" w:rsidR="00DA572B" w:rsidRDefault="00DA572B" w:rsidP="005F55C4">
      <w:pPr>
        <w:autoSpaceDE w:val="0"/>
        <w:autoSpaceDN w:val="0"/>
        <w:adjustRightInd w:val="0"/>
        <w:spacing w:after="0" w:line="240" w:lineRule="auto"/>
        <w:rPr>
          <w:rFonts w:cs="Arial"/>
        </w:rPr>
      </w:pPr>
    </w:p>
    <w:p w14:paraId="733EF489" w14:textId="51382407" w:rsidR="00427129" w:rsidRPr="00427129" w:rsidRDefault="00427129" w:rsidP="005F55C4">
      <w:pPr>
        <w:autoSpaceDE w:val="0"/>
        <w:autoSpaceDN w:val="0"/>
        <w:adjustRightInd w:val="0"/>
        <w:spacing w:after="0" w:line="240" w:lineRule="auto"/>
        <w:rPr>
          <w:sz w:val="28"/>
        </w:rPr>
      </w:pPr>
      <w:r>
        <w:rPr>
          <w:b/>
          <w:sz w:val="28"/>
        </w:rPr>
        <w:t>4. Methods</w:t>
      </w:r>
    </w:p>
    <w:p w14:paraId="1AA371EE" w14:textId="7409DD1D" w:rsidR="006F2502" w:rsidRDefault="006F2502" w:rsidP="005F55C4"/>
    <w:p w14:paraId="39748DF5" w14:textId="6BCDD320" w:rsidR="00216493" w:rsidRPr="00727C69" w:rsidRDefault="00216493" w:rsidP="005F55C4">
      <w:pPr>
        <w:rPr>
          <w:b/>
          <w:bCs/>
        </w:rPr>
      </w:pPr>
      <w:r w:rsidRPr="00727C69">
        <w:rPr>
          <w:b/>
          <w:bCs/>
        </w:rPr>
        <w:t xml:space="preserve">4.1 </w:t>
      </w:r>
      <w:r w:rsidR="002C1F07">
        <w:rPr>
          <w:b/>
          <w:bCs/>
        </w:rPr>
        <w:t>D</w:t>
      </w:r>
      <w:r w:rsidRPr="00727C69">
        <w:rPr>
          <w:b/>
          <w:bCs/>
        </w:rPr>
        <w:t xml:space="preserve">ata review </w:t>
      </w:r>
    </w:p>
    <w:p w14:paraId="24AD425A" w14:textId="4B382B73" w:rsidR="00216493" w:rsidRDefault="00216493" w:rsidP="006515AC">
      <w:pPr>
        <w:jc w:val="both"/>
      </w:pPr>
      <w:r>
        <w:t>Potential contractors are invited to consider and report o</w:t>
      </w:r>
      <w:r w:rsidR="00727C69">
        <w:t>n</w:t>
      </w:r>
      <w:r>
        <w:t xml:space="preserve"> the available data</w:t>
      </w:r>
      <w:r w:rsidR="001E3C48">
        <w:t xml:space="preserve"> (species data and anthropogenic </w:t>
      </w:r>
      <w:r w:rsidR="007F6156">
        <w:t>data</w:t>
      </w:r>
      <w:r w:rsidR="001E3C48">
        <w:t>)</w:t>
      </w:r>
      <w:r w:rsidR="00727C69">
        <w:t xml:space="preserve"> they will use</w:t>
      </w:r>
      <w:r>
        <w:t>, how they will analys</w:t>
      </w:r>
      <w:r w:rsidR="00727C69">
        <w:t>e</w:t>
      </w:r>
      <w:r>
        <w:t xml:space="preserve"> and assess the confidence of the data and the resultant outputs</w:t>
      </w:r>
      <w:r w:rsidR="00727C69">
        <w:t xml:space="preserve">. </w:t>
      </w:r>
      <w:r>
        <w:t xml:space="preserve"> </w:t>
      </w:r>
    </w:p>
    <w:p w14:paraId="71CB0EE9" w14:textId="6FC3F487" w:rsidR="00427129" w:rsidRDefault="006F2502" w:rsidP="00727C69">
      <w:pPr>
        <w:pStyle w:val="ListBullet"/>
        <w:numPr>
          <w:ilvl w:val="0"/>
          <w:numId w:val="0"/>
        </w:numPr>
        <w:rPr>
          <w:rFonts w:cs="Arial"/>
        </w:rPr>
      </w:pPr>
      <w:r w:rsidRPr="00727C69">
        <w:rPr>
          <w:rFonts w:cs="Arial"/>
        </w:rPr>
        <w:t xml:space="preserve">Ideally, a survey of the entire coast would be required to fully understand </w:t>
      </w:r>
      <w:r w:rsidR="00981A3C">
        <w:rPr>
          <w:rFonts w:cs="Arial"/>
        </w:rPr>
        <w:t>bird</w:t>
      </w:r>
      <w:r w:rsidR="00981A3C" w:rsidRPr="00727C69">
        <w:rPr>
          <w:rFonts w:cs="Arial"/>
        </w:rPr>
        <w:t xml:space="preserve"> </w:t>
      </w:r>
      <w:r w:rsidRPr="00727C69">
        <w:rPr>
          <w:rFonts w:cs="Arial"/>
        </w:rPr>
        <w:t xml:space="preserve">usage and abundance/distribution across the site. However, the scale of that task would </w:t>
      </w:r>
      <w:r w:rsidR="005F7B25">
        <w:rPr>
          <w:rFonts w:cs="Arial"/>
        </w:rPr>
        <w:t xml:space="preserve">be </w:t>
      </w:r>
      <w:r w:rsidRPr="00727C69">
        <w:rPr>
          <w:rFonts w:cs="Arial"/>
        </w:rPr>
        <w:t>to</w:t>
      </w:r>
      <w:r w:rsidR="005F7B25">
        <w:rPr>
          <w:rFonts w:cs="Arial"/>
        </w:rPr>
        <w:t>o</w:t>
      </w:r>
      <w:r w:rsidRPr="00727C69">
        <w:rPr>
          <w:rFonts w:cs="Arial"/>
        </w:rPr>
        <w:t xml:space="preserve"> large to effectively resource</w:t>
      </w:r>
      <w:r w:rsidR="00216493" w:rsidRPr="00727C69">
        <w:rPr>
          <w:rFonts w:cs="Arial"/>
        </w:rPr>
        <w:t xml:space="preserve"> at </w:t>
      </w:r>
      <w:r w:rsidR="005F7B25">
        <w:rPr>
          <w:rFonts w:cs="Arial"/>
        </w:rPr>
        <w:t>this</w:t>
      </w:r>
      <w:r w:rsidR="005F7B25" w:rsidRPr="00727C69">
        <w:rPr>
          <w:rFonts w:cs="Arial"/>
        </w:rPr>
        <w:t xml:space="preserve"> </w:t>
      </w:r>
      <w:r w:rsidR="00216493" w:rsidRPr="00727C69">
        <w:rPr>
          <w:rFonts w:cs="Arial"/>
        </w:rPr>
        <w:t>time</w:t>
      </w:r>
      <w:r w:rsidRPr="00727C69">
        <w:rPr>
          <w:rFonts w:cs="Arial"/>
        </w:rPr>
        <w:t xml:space="preserve">. </w:t>
      </w:r>
      <w:r w:rsidR="00283B40">
        <w:rPr>
          <w:rFonts w:cs="Arial"/>
        </w:rPr>
        <w:t>As such</w:t>
      </w:r>
      <w:r w:rsidR="00283B40" w:rsidRPr="00727C69">
        <w:rPr>
          <w:rFonts w:cs="Arial"/>
        </w:rPr>
        <w:t xml:space="preserve"> </w:t>
      </w:r>
      <w:r w:rsidR="003C7F9A">
        <w:rPr>
          <w:rFonts w:cs="Arial"/>
        </w:rPr>
        <w:t>this</w:t>
      </w:r>
      <w:r w:rsidR="003C7F9A" w:rsidRPr="00727C69">
        <w:rPr>
          <w:rFonts w:cs="Arial"/>
        </w:rPr>
        <w:t xml:space="preserve"> </w:t>
      </w:r>
      <w:r w:rsidR="00216493" w:rsidRPr="00727C69">
        <w:rPr>
          <w:rFonts w:cs="Arial"/>
        </w:rPr>
        <w:t>desktop analysis</w:t>
      </w:r>
      <w:r w:rsidR="00283B40">
        <w:rPr>
          <w:rFonts w:cs="Arial"/>
        </w:rPr>
        <w:t xml:space="preserve"> is required</w:t>
      </w:r>
      <w:r w:rsidR="00216493" w:rsidRPr="00727C69">
        <w:rPr>
          <w:rFonts w:cs="Arial"/>
        </w:rPr>
        <w:t xml:space="preserve"> </w:t>
      </w:r>
      <w:r w:rsidR="00F738C6" w:rsidRPr="00727C69">
        <w:rPr>
          <w:rFonts w:cs="Arial"/>
        </w:rPr>
        <w:t>to inform the objective</w:t>
      </w:r>
      <w:r w:rsidR="00727C69" w:rsidRPr="00727C69">
        <w:rPr>
          <w:rFonts w:cs="Arial"/>
        </w:rPr>
        <w:t>s</w:t>
      </w:r>
      <w:r w:rsidR="00F738C6" w:rsidRPr="00727C69">
        <w:rPr>
          <w:rFonts w:cs="Arial"/>
        </w:rPr>
        <w:t xml:space="preserve"> of </w:t>
      </w:r>
      <w:r w:rsidR="00CA39FD">
        <w:rPr>
          <w:rFonts w:cs="Arial"/>
        </w:rPr>
        <w:t>such a</w:t>
      </w:r>
      <w:r w:rsidR="00CA39FD" w:rsidRPr="00727C69">
        <w:rPr>
          <w:rFonts w:cs="Arial"/>
        </w:rPr>
        <w:t xml:space="preserve"> </w:t>
      </w:r>
      <w:r w:rsidR="00F738C6" w:rsidRPr="00727C69">
        <w:rPr>
          <w:rFonts w:cs="Arial"/>
        </w:rPr>
        <w:t>project</w:t>
      </w:r>
      <w:r w:rsidR="00216493" w:rsidRPr="00727C69">
        <w:rPr>
          <w:rFonts w:cs="Arial"/>
        </w:rPr>
        <w:t>,</w:t>
      </w:r>
      <w:r w:rsidR="00727C69" w:rsidRPr="00727C69">
        <w:rPr>
          <w:rFonts w:cs="Arial"/>
        </w:rPr>
        <w:t xml:space="preserve"> and</w:t>
      </w:r>
      <w:r w:rsidR="00216493" w:rsidRPr="00727C69">
        <w:rPr>
          <w:rFonts w:cs="Arial"/>
        </w:rPr>
        <w:t xml:space="preserve"> to </w:t>
      </w:r>
      <w:r w:rsidR="00CA39FD">
        <w:rPr>
          <w:rFonts w:cs="Arial"/>
        </w:rPr>
        <w:t>inform</w:t>
      </w:r>
      <w:r w:rsidR="00CA39FD" w:rsidRPr="00727C69">
        <w:rPr>
          <w:rFonts w:cs="Arial"/>
        </w:rPr>
        <w:t xml:space="preserve"> </w:t>
      </w:r>
      <w:r w:rsidR="00216493" w:rsidRPr="00727C69">
        <w:rPr>
          <w:rFonts w:cs="Arial"/>
        </w:rPr>
        <w:t xml:space="preserve">the development of </w:t>
      </w:r>
      <w:r w:rsidR="00CA39FD">
        <w:rPr>
          <w:rFonts w:cs="Arial"/>
        </w:rPr>
        <w:t xml:space="preserve">a </w:t>
      </w:r>
      <w:r w:rsidR="00216493" w:rsidRPr="00727C69">
        <w:rPr>
          <w:rFonts w:cs="Arial"/>
        </w:rPr>
        <w:t>whole site field survey project in the future</w:t>
      </w:r>
      <w:r w:rsidRPr="00727C69">
        <w:rPr>
          <w:rFonts w:cs="Arial"/>
        </w:rPr>
        <w:t xml:space="preserve">. </w:t>
      </w:r>
    </w:p>
    <w:p w14:paraId="3880A3E5" w14:textId="77777777" w:rsidR="005F55C4" w:rsidRDefault="005F55C4" w:rsidP="005F55C4">
      <w:pPr>
        <w:pStyle w:val="ListBullet"/>
        <w:numPr>
          <w:ilvl w:val="0"/>
          <w:numId w:val="0"/>
        </w:numPr>
        <w:rPr>
          <w:rFonts w:cs="Arial"/>
        </w:rPr>
      </w:pPr>
    </w:p>
    <w:p w14:paraId="3A1C658E" w14:textId="70E49D32" w:rsidR="005F55C4" w:rsidRPr="00672CFC" w:rsidRDefault="005F55C4" w:rsidP="00CE6F73">
      <w:pPr>
        <w:pStyle w:val="ListBullet"/>
        <w:numPr>
          <w:ilvl w:val="0"/>
          <w:numId w:val="0"/>
        </w:numPr>
        <w:tabs>
          <w:tab w:val="left" w:pos="4650"/>
        </w:tabs>
        <w:rPr>
          <w:rFonts w:cs="Arial"/>
          <w:i/>
        </w:rPr>
      </w:pPr>
      <w:r w:rsidRPr="00672CFC">
        <w:rPr>
          <w:rFonts w:cs="Arial"/>
          <w:i/>
        </w:rPr>
        <w:t>Data analyses</w:t>
      </w:r>
      <w:r w:rsidR="00CE6F73">
        <w:rPr>
          <w:rFonts w:cs="Arial"/>
          <w:i/>
        </w:rPr>
        <w:t xml:space="preserve"> </w:t>
      </w:r>
      <w:r w:rsidR="00CE6F73">
        <w:rPr>
          <w:rFonts w:cs="Arial"/>
          <w:i/>
        </w:rPr>
        <w:tab/>
      </w:r>
    </w:p>
    <w:p w14:paraId="6E70B87F" w14:textId="77777777" w:rsidR="005F55C4" w:rsidRDefault="005F55C4" w:rsidP="005F55C4">
      <w:pPr>
        <w:pStyle w:val="ListBullet"/>
        <w:numPr>
          <w:ilvl w:val="0"/>
          <w:numId w:val="0"/>
        </w:numPr>
        <w:rPr>
          <w:rFonts w:cs="Arial"/>
        </w:rPr>
      </w:pPr>
    </w:p>
    <w:p w14:paraId="7562DE03" w14:textId="4B88C312" w:rsidR="005F55C4" w:rsidRDefault="005F55C4" w:rsidP="005F55C4">
      <w:pPr>
        <w:pStyle w:val="ListBullet"/>
        <w:numPr>
          <w:ilvl w:val="0"/>
          <w:numId w:val="0"/>
        </w:numPr>
        <w:rPr>
          <w:rFonts w:cs="Arial"/>
        </w:rPr>
      </w:pPr>
      <w:r>
        <w:rPr>
          <w:rFonts w:cs="Arial"/>
        </w:rPr>
        <w:t xml:space="preserve">Natural England does not wish to prescribe a particular form of data analyses. However, Natural England requires </w:t>
      </w:r>
      <w:r w:rsidRPr="003B68F7">
        <w:rPr>
          <w:rFonts w:cs="Arial"/>
          <w:lang w:bidi="en-US"/>
        </w:rPr>
        <w:t>that robust and ap</w:t>
      </w:r>
      <w:r>
        <w:rPr>
          <w:rFonts w:cs="Arial"/>
          <w:lang w:bidi="en-US"/>
        </w:rPr>
        <w:t>propriate analyses are employed. Potential c</w:t>
      </w:r>
      <w:r>
        <w:rPr>
          <w:rFonts w:cs="Arial"/>
        </w:rPr>
        <w:t>ontractors are required to describe as part of their tender, the nature of the analytical approach which they will apply to these data to address the objectives of this contract.</w:t>
      </w:r>
    </w:p>
    <w:p w14:paraId="1BE98688" w14:textId="4BA999B3" w:rsidR="00283B40" w:rsidRDefault="00283B40">
      <w:pPr>
        <w:spacing w:after="160" w:line="259" w:lineRule="auto"/>
        <w:rPr>
          <w:rFonts w:eastAsia="Times New Roman" w:cs="Arial"/>
        </w:rPr>
      </w:pPr>
      <w:r>
        <w:rPr>
          <w:rFonts w:cs="Arial"/>
        </w:rPr>
        <w:br w:type="page"/>
      </w:r>
    </w:p>
    <w:p w14:paraId="7FD52394" w14:textId="7A05F45F" w:rsidR="005C1C09" w:rsidRPr="005C1C09" w:rsidRDefault="005F55C4" w:rsidP="005C1C09">
      <w:pPr>
        <w:pStyle w:val="Heading1"/>
        <w:rPr>
          <w:rFonts w:ascii="Arial" w:hAnsi="Arial" w:cs="Arial"/>
          <w:b/>
          <w:color w:val="auto"/>
          <w:sz w:val="28"/>
        </w:rPr>
      </w:pPr>
      <w:r w:rsidRPr="005C1C09">
        <w:rPr>
          <w:rFonts w:ascii="Arial" w:hAnsi="Arial" w:cs="Arial"/>
          <w:b/>
          <w:color w:val="auto"/>
          <w:sz w:val="28"/>
        </w:rPr>
        <w:lastRenderedPageBreak/>
        <w:t>5. Requirements and Timescales.</w:t>
      </w:r>
    </w:p>
    <w:p w14:paraId="3FD6B204" w14:textId="77777777" w:rsidR="005C1C09" w:rsidRDefault="005C1C09" w:rsidP="005C1C09">
      <w:pPr>
        <w:pStyle w:val="NoSpacing"/>
      </w:pPr>
    </w:p>
    <w:p w14:paraId="3CBE2EF3" w14:textId="31D15328" w:rsidR="005F55C4" w:rsidRPr="00CE2196" w:rsidRDefault="005F55C4" w:rsidP="005F55C4">
      <w:pPr>
        <w:jc w:val="both"/>
        <w:rPr>
          <w:rFonts w:cs="Arial"/>
          <w:b/>
        </w:rPr>
      </w:pPr>
      <w:r>
        <w:rPr>
          <w:rFonts w:cs="Arial"/>
          <w:b/>
        </w:rPr>
        <w:t>5</w:t>
      </w:r>
      <w:r w:rsidR="005C1C09">
        <w:rPr>
          <w:rFonts w:cs="Arial"/>
          <w:b/>
        </w:rPr>
        <w:t>.</w:t>
      </w:r>
      <w:r w:rsidR="00202EDF">
        <w:rPr>
          <w:rFonts w:cs="Arial"/>
          <w:b/>
        </w:rPr>
        <w:t>1</w:t>
      </w:r>
      <w:r w:rsidRPr="00CE2196">
        <w:rPr>
          <w:rFonts w:cs="Arial"/>
          <w:b/>
        </w:rPr>
        <w:t xml:space="preserve"> Products and deliverables</w:t>
      </w:r>
    </w:p>
    <w:p w14:paraId="671BFC23" w14:textId="77777777" w:rsidR="005F55C4" w:rsidRDefault="005F55C4" w:rsidP="005F55C4">
      <w:pPr>
        <w:spacing w:after="0" w:line="240" w:lineRule="auto"/>
        <w:jc w:val="both"/>
      </w:pPr>
      <w:r w:rsidRPr="000D3E37">
        <w:t xml:space="preserve">To enable successful delivery, </w:t>
      </w:r>
      <w:r>
        <w:t xml:space="preserve">ideally </w:t>
      </w:r>
      <w:r w:rsidRPr="000D3E37">
        <w:t>the Contractor is expected to:</w:t>
      </w:r>
    </w:p>
    <w:p w14:paraId="37A4BF14" w14:textId="77777777" w:rsidR="005F55C4" w:rsidRPr="000D3E37" w:rsidRDefault="005F55C4" w:rsidP="005F55C4">
      <w:pPr>
        <w:spacing w:after="0" w:line="240" w:lineRule="auto"/>
        <w:jc w:val="both"/>
      </w:pPr>
    </w:p>
    <w:p w14:paraId="70E682E1" w14:textId="733B0E3A" w:rsidR="002647CB" w:rsidRDefault="002647CB" w:rsidP="005F55C4">
      <w:pPr>
        <w:pStyle w:val="ListParagraph"/>
        <w:numPr>
          <w:ilvl w:val="0"/>
          <w:numId w:val="14"/>
        </w:numPr>
        <w:spacing w:after="0"/>
        <w:contextualSpacing w:val="0"/>
        <w:rPr>
          <w:rFonts w:cs="Arial"/>
        </w:rPr>
      </w:pPr>
      <w:r>
        <w:rPr>
          <w:rFonts w:cs="Arial"/>
        </w:rPr>
        <w:t xml:space="preserve">Collate and analyse </w:t>
      </w:r>
      <w:r w:rsidR="003C7F9A">
        <w:rPr>
          <w:rFonts w:cs="Arial"/>
        </w:rPr>
        <w:t xml:space="preserve">species </w:t>
      </w:r>
      <w:r>
        <w:rPr>
          <w:rFonts w:cs="Arial"/>
        </w:rPr>
        <w:t>data (</w:t>
      </w:r>
      <w:r w:rsidR="00283B40">
        <w:rPr>
          <w:rFonts w:cs="Arial"/>
        </w:rPr>
        <w:t>t</w:t>
      </w:r>
      <w:r w:rsidR="00E32F9B">
        <w:rPr>
          <w:rFonts w:cs="Arial"/>
        </w:rPr>
        <w:t xml:space="preserve">he contractor is </w:t>
      </w:r>
      <w:r w:rsidR="00283B40">
        <w:rPr>
          <w:rFonts w:cs="Arial"/>
        </w:rPr>
        <w:t xml:space="preserve">required </w:t>
      </w:r>
      <w:r w:rsidR="00E32F9B">
        <w:rPr>
          <w:rFonts w:cs="Arial"/>
        </w:rPr>
        <w:t>to lead on acquiring data</w:t>
      </w:r>
      <w:r w:rsidR="00283B40" w:rsidRPr="00283B40">
        <w:rPr>
          <w:rFonts w:cs="Arial"/>
        </w:rPr>
        <w:t xml:space="preserve"> </w:t>
      </w:r>
      <w:r w:rsidR="00283B40">
        <w:rPr>
          <w:rFonts w:cs="Arial"/>
        </w:rPr>
        <w:t>but will be supported by Natural England</w:t>
      </w:r>
      <w:proofErr w:type="gramStart"/>
      <w:r>
        <w:rPr>
          <w:rFonts w:cs="Arial"/>
        </w:rPr>
        <w:t>);</w:t>
      </w:r>
      <w:proofErr w:type="gramEnd"/>
    </w:p>
    <w:p w14:paraId="3F2A8975" w14:textId="3B9DB3A4" w:rsidR="003C7F9A" w:rsidRDefault="003C7F9A" w:rsidP="005F55C4">
      <w:pPr>
        <w:pStyle w:val="ListParagraph"/>
        <w:numPr>
          <w:ilvl w:val="0"/>
          <w:numId w:val="14"/>
        </w:numPr>
        <w:spacing w:after="0"/>
        <w:contextualSpacing w:val="0"/>
        <w:rPr>
          <w:rFonts w:cs="Arial"/>
        </w:rPr>
      </w:pPr>
      <w:r>
        <w:rPr>
          <w:rFonts w:cs="Arial"/>
        </w:rPr>
        <w:t xml:space="preserve">Collate and analyse </w:t>
      </w:r>
      <w:r w:rsidR="007F6156">
        <w:rPr>
          <w:rFonts w:cs="Arial"/>
        </w:rPr>
        <w:t xml:space="preserve">available </w:t>
      </w:r>
      <w:r>
        <w:rPr>
          <w:rFonts w:cs="Arial"/>
        </w:rPr>
        <w:t xml:space="preserve">anthropogenic activity data </w:t>
      </w:r>
      <w:r w:rsidR="00283B40">
        <w:rPr>
          <w:rFonts w:cs="Arial"/>
        </w:rPr>
        <w:t>and</w:t>
      </w:r>
      <w:r>
        <w:rPr>
          <w:rFonts w:cs="Arial"/>
        </w:rPr>
        <w:t xml:space="preserve"> correlate with species data to better understand distribution, abundance, usage of site(s</w:t>
      </w:r>
      <w:proofErr w:type="gramStart"/>
      <w:r>
        <w:rPr>
          <w:rFonts w:cs="Arial"/>
        </w:rPr>
        <w:t>);</w:t>
      </w:r>
      <w:proofErr w:type="gramEnd"/>
    </w:p>
    <w:p w14:paraId="4D8D1958" w14:textId="77777777" w:rsidR="005F55C4" w:rsidRPr="002647CB" w:rsidRDefault="005F55C4" w:rsidP="005F55C4">
      <w:pPr>
        <w:pStyle w:val="ListParagraph"/>
        <w:numPr>
          <w:ilvl w:val="0"/>
          <w:numId w:val="14"/>
        </w:numPr>
        <w:spacing w:after="0"/>
        <w:contextualSpacing w:val="0"/>
        <w:rPr>
          <w:rFonts w:cs="Arial"/>
        </w:rPr>
      </w:pPr>
      <w:r w:rsidRPr="002647CB">
        <w:rPr>
          <w:rFonts w:cs="Arial"/>
        </w:rPr>
        <w:t xml:space="preserve">Conduct statistical analyses of the </w:t>
      </w:r>
      <w:proofErr w:type="gramStart"/>
      <w:r w:rsidRPr="002647CB">
        <w:rPr>
          <w:rFonts w:cs="Arial"/>
        </w:rPr>
        <w:t>data;</w:t>
      </w:r>
      <w:proofErr w:type="gramEnd"/>
    </w:p>
    <w:p w14:paraId="391230CB" w14:textId="662C9569" w:rsidR="005F55C4" w:rsidRPr="002647CB" w:rsidRDefault="005F55C4" w:rsidP="005F55C4">
      <w:pPr>
        <w:pStyle w:val="ListParagraph"/>
        <w:numPr>
          <w:ilvl w:val="0"/>
          <w:numId w:val="14"/>
        </w:numPr>
        <w:spacing w:after="0"/>
        <w:contextualSpacing w:val="0"/>
        <w:rPr>
          <w:rFonts w:cs="Arial"/>
        </w:rPr>
      </w:pPr>
      <w:r w:rsidRPr="002647CB">
        <w:rPr>
          <w:rFonts w:cs="Arial"/>
        </w:rPr>
        <w:t>Submit a draft final report of the findings</w:t>
      </w:r>
      <w:r w:rsidR="0064216C">
        <w:rPr>
          <w:rFonts w:cs="Arial"/>
        </w:rPr>
        <w:t>, including condition assessment</w:t>
      </w:r>
      <w:r w:rsidR="00CA39FD">
        <w:rPr>
          <w:rFonts w:cs="Arial"/>
        </w:rPr>
        <w:t>(</w:t>
      </w:r>
      <w:r w:rsidR="0064216C">
        <w:rPr>
          <w:rFonts w:cs="Arial"/>
        </w:rPr>
        <w:t>s</w:t>
      </w:r>
      <w:r w:rsidR="00CA39FD">
        <w:rPr>
          <w:rFonts w:cs="Arial"/>
        </w:rPr>
        <w:t>)</w:t>
      </w:r>
      <w:r w:rsidR="0064216C">
        <w:rPr>
          <w:rFonts w:cs="Arial"/>
        </w:rPr>
        <w:t xml:space="preserve"> and recommendations</w:t>
      </w:r>
      <w:r w:rsidRPr="002647CB">
        <w:rPr>
          <w:rFonts w:cs="Arial"/>
        </w:rPr>
        <w:t>, and</w:t>
      </w:r>
    </w:p>
    <w:p w14:paraId="13021700" w14:textId="5001315A" w:rsidR="00B278FE" w:rsidRDefault="005F55C4" w:rsidP="005F55C4">
      <w:pPr>
        <w:pStyle w:val="ListParagraph"/>
        <w:numPr>
          <w:ilvl w:val="0"/>
          <w:numId w:val="14"/>
        </w:numPr>
        <w:spacing w:after="0"/>
        <w:contextualSpacing w:val="0"/>
        <w:rPr>
          <w:rFonts w:cs="Arial"/>
        </w:rPr>
      </w:pPr>
      <w:r w:rsidRPr="002647CB">
        <w:rPr>
          <w:rFonts w:cs="Arial"/>
        </w:rPr>
        <w:t>Submit a revised final report (</w:t>
      </w:r>
      <w:r w:rsidR="00283B40">
        <w:rPr>
          <w:rFonts w:cs="Arial"/>
        </w:rPr>
        <w:t>following review</w:t>
      </w:r>
      <w:r w:rsidR="00B278FE">
        <w:rPr>
          <w:rFonts w:cs="Arial"/>
        </w:rPr>
        <w:t xml:space="preserve"> by</w:t>
      </w:r>
      <w:r w:rsidRPr="002647CB">
        <w:rPr>
          <w:rFonts w:cs="Arial"/>
        </w:rPr>
        <w:t xml:space="preserve"> Natural England)</w:t>
      </w:r>
      <w:r w:rsidR="00727C69">
        <w:rPr>
          <w:rFonts w:cs="Arial"/>
        </w:rPr>
        <w:t xml:space="preserve">. </w:t>
      </w:r>
    </w:p>
    <w:p w14:paraId="09E69DD6" w14:textId="6DD156F6" w:rsidR="005F55C4" w:rsidRPr="002647CB" w:rsidRDefault="00727C69" w:rsidP="005F55C4">
      <w:pPr>
        <w:pStyle w:val="ListParagraph"/>
        <w:numPr>
          <w:ilvl w:val="0"/>
          <w:numId w:val="14"/>
        </w:numPr>
        <w:spacing w:after="0"/>
        <w:contextualSpacing w:val="0"/>
        <w:rPr>
          <w:rFonts w:cs="Arial"/>
        </w:rPr>
      </w:pPr>
      <w:r>
        <w:rPr>
          <w:rFonts w:cs="Arial"/>
        </w:rPr>
        <w:t>In addition to reporting on the project</w:t>
      </w:r>
      <w:r w:rsidR="009E6028">
        <w:rPr>
          <w:rFonts w:cs="Arial"/>
        </w:rPr>
        <w:t xml:space="preserve">’s objectives (3.1) </w:t>
      </w:r>
      <w:r>
        <w:rPr>
          <w:rFonts w:cs="Arial"/>
        </w:rPr>
        <w:t xml:space="preserve">this report should also include </w:t>
      </w:r>
      <w:r w:rsidR="005F55C4" w:rsidRPr="002647CB">
        <w:rPr>
          <w:rFonts w:cs="Arial"/>
        </w:rPr>
        <w:t xml:space="preserve"> </w:t>
      </w:r>
    </w:p>
    <w:p w14:paraId="5B0A3E38" w14:textId="25C9BBC9" w:rsidR="0005373E" w:rsidRDefault="00727C69" w:rsidP="005F55C4">
      <w:pPr>
        <w:pStyle w:val="ListParagraph"/>
        <w:numPr>
          <w:ilvl w:val="1"/>
          <w:numId w:val="14"/>
        </w:numPr>
        <w:spacing w:after="0"/>
        <w:contextualSpacing w:val="0"/>
        <w:rPr>
          <w:rFonts w:cs="Arial"/>
        </w:rPr>
      </w:pPr>
      <w:r>
        <w:rPr>
          <w:rFonts w:cs="Arial"/>
        </w:rPr>
        <w:t>Recommendations</w:t>
      </w:r>
      <w:r w:rsidR="0005373E">
        <w:rPr>
          <w:rFonts w:cs="Arial"/>
        </w:rPr>
        <w:t xml:space="preserve"> for future work </w:t>
      </w:r>
    </w:p>
    <w:p w14:paraId="6F41D628" w14:textId="1328000B" w:rsidR="005F55C4" w:rsidRPr="002D3B05" w:rsidRDefault="005F55C4" w:rsidP="005F55C4">
      <w:pPr>
        <w:pStyle w:val="ListParagraph"/>
        <w:numPr>
          <w:ilvl w:val="1"/>
          <w:numId w:val="14"/>
        </w:numPr>
        <w:spacing w:after="0"/>
        <w:contextualSpacing w:val="0"/>
        <w:rPr>
          <w:rFonts w:cs="Arial"/>
        </w:rPr>
      </w:pPr>
      <w:r w:rsidRPr="002647CB">
        <w:rPr>
          <w:rFonts w:cs="Arial"/>
        </w:rPr>
        <w:t>Includ</w:t>
      </w:r>
      <w:r w:rsidR="009E6028">
        <w:rPr>
          <w:rFonts w:cs="Arial"/>
        </w:rPr>
        <w:t>e</w:t>
      </w:r>
      <w:r w:rsidRPr="002647CB">
        <w:rPr>
          <w:rFonts w:cs="Arial"/>
        </w:rPr>
        <w:t xml:space="preserve"> the raw data, processed databases </w:t>
      </w:r>
      <w:r w:rsidRPr="002D3B05">
        <w:rPr>
          <w:rFonts w:cs="Arial"/>
        </w:rPr>
        <w:t>and associated analytical code and any associated GI products to Natural England.</w:t>
      </w:r>
    </w:p>
    <w:p w14:paraId="4BC1BE4F" w14:textId="77777777" w:rsidR="005F55C4" w:rsidRPr="005D435E" w:rsidRDefault="005F55C4" w:rsidP="005F55C4">
      <w:pPr>
        <w:spacing w:after="0"/>
        <w:rPr>
          <w:rFonts w:cs="Arial"/>
        </w:rPr>
      </w:pPr>
    </w:p>
    <w:p w14:paraId="212322B3" w14:textId="619C367C" w:rsidR="00B278FE" w:rsidRDefault="00E463C7" w:rsidP="00E463C7">
      <w:pPr>
        <w:spacing w:after="0" w:line="240" w:lineRule="auto"/>
        <w:jc w:val="both"/>
        <w:rPr>
          <w:rFonts w:cs="Arial"/>
        </w:rPr>
      </w:pPr>
      <w:bookmarkStart w:id="2" w:name="_Hlk115882190"/>
      <w:r>
        <w:rPr>
          <w:rFonts w:cs="Arial"/>
        </w:rPr>
        <w:t xml:space="preserve">Potential Contractors are requested to provide </w:t>
      </w:r>
      <w:r w:rsidR="00EB4B3E">
        <w:rPr>
          <w:rFonts w:cs="Arial"/>
        </w:rPr>
        <w:t xml:space="preserve">two </w:t>
      </w:r>
      <w:r>
        <w:rPr>
          <w:rFonts w:cs="Arial"/>
        </w:rPr>
        <w:t xml:space="preserve">separate costings for: </w:t>
      </w:r>
    </w:p>
    <w:p w14:paraId="44AD56EE" w14:textId="77777777" w:rsidR="00B278FE" w:rsidRDefault="00B278FE" w:rsidP="00E463C7">
      <w:pPr>
        <w:spacing w:after="0" w:line="240" w:lineRule="auto"/>
        <w:jc w:val="both"/>
        <w:rPr>
          <w:rFonts w:cs="Arial"/>
        </w:rPr>
      </w:pPr>
    </w:p>
    <w:p w14:paraId="47AE3F45" w14:textId="29BAA557" w:rsidR="00B278FE" w:rsidRDefault="00E463C7" w:rsidP="00B278FE">
      <w:pPr>
        <w:pStyle w:val="ListParagraph"/>
        <w:numPr>
          <w:ilvl w:val="0"/>
          <w:numId w:val="30"/>
        </w:numPr>
        <w:spacing w:after="0" w:line="240" w:lineRule="auto"/>
        <w:jc w:val="both"/>
        <w:rPr>
          <w:rFonts w:cs="Arial"/>
        </w:rPr>
      </w:pPr>
      <w:r w:rsidRPr="00070F97">
        <w:rPr>
          <w:rFonts w:cs="Arial"/>
        </w:rPr>
        <w:t xml:space="preserve">all Northumberland shore SSSI non-breeding birds, or </w:t>
      </w:r>
    </w:p>
    <w:p w14:paraId="180BF2B1" w14:textId="7865D33E" w:rsidR="00B278FE" w:rsidRPr="00070F97" w:rsidRDefault="00E463C7" w:rsidP="00B278FE">
      <w:pPr>
        <w:pStyle w:val="ListParagraph"/>
        <w:numPr>
          <w:ilvl w:val="0"/>
          <w:numId w:val="30"/>
        </w:numPr>
        <w:spacing w:after="0" w:line="240" w:lineRule="auto"/>
        <w:jc w:val="both"/>
        <w:rPr>
          <w:rFonts w:cs="Arial"/>
        </w:rPr>
      </w:pPr>
      <w:r w:rsidRPr="00070F97">
        <w:rPr>
          <w:rFonts w:cs="Arial"/>
        </w:rPr>
        <w:t>a selection of three identified bird species</w:t>
      </w:r>
      <w:r w:rsidR="00644EE6" w:rsidRPr="00070F97">
        <w:rPr>
          <w:rFonts w:cs="Arial"/>
        </w:rPr>
        <w:t xml:space="preserve"> (one being Ringed Plover)</w:t>
      </w:r>
      <w:r w:rsidRPr="00070F97">
        <w:rPr>
          <w:rFonts w:cs="Arial"/>
        </w:rPr>
        <w:t>, an assessment of which would be good proxy indicators of condition (SSSI and SPA) along the coast</w:t>
      </w:r>
      <w:r w:rsidR="00B278FE" w:rsidRPr="00EB4B3E">
        <w:rPr>
          <w:rFonts w:cs="Arial"/>
        </w:rPr>
        <w:t>.</w:t>
      </w:r>
      <w:r w:rsidR="00B278FE" w:rsidRPr="00B278FE">
        <w:t xml:space="preserve"> </w:t>
      </w:r>
    </w:p>
    <w:p w14:paraId="616AD179" w14:textId="77777777" w:rsidR="00B278FE" w:rsidRPr="00070F97" w:rsidRDefault="00B278FE" w:rsidP="00EB4B3E">
      <w:pPr>
        <w:pStyle w:val="ListParagraph"/>
        <w:spacing w:after="0" w:line="240" w:lineRule="auto"/>
        <w:jc w:val="both"/>
        <w:rPr>
          <w:rFonts w:cs="Arial"/>
        </w:rPr>
      </w:pPr>
    </w:p>
    <w:p w14:paraId="413D1F3B" w14:textId="36F05E89" w:rsidR="00B278FE" w:rsidRDefault="00B278FE" w:rsidP="00B278FE">
      <w:pPr>
        <w:spacing w:after="0" w:line="240" w:lineRule="auto"/>
        <w:jc w:val="both"/>
      </w:pPr>
      <w:r w:rsidRPr="00CC5F05">
        <w:t>Costings should be provided to carry out</w:t>
      </w:r>
      <w:r>
        <w:t>:</w:t>
      </w:r>
    </w:p>
    <w:p w14:paraId="4864E5FB" w14:textId="77777777" w:rsidR="00B278FE" w:rsidRDefault="00B278FE" w:rsidP="00B278FE">
      <w:pPr>
        <w:spacing w:after="0" w:line="240" w:lineRule="auto"/>
        <w:jc w:val="both"/>
      </w:pPr>
    </w:p>
    <w:p w14:paraId="6F1E2C29" w14:textId="77777777" w:rsidR="00B278FE" w:rsidRDefault="00B278FE" w:rsidP="00B278FE">
      <w:pPr>
        <w:pStyle w:val="ListParagraph"/>
        <w:numPr>
          <w:ilvl w:val="0"/>
          <w:numId w:val="33"/>
        </w:numPr>
        <w:spacing w:after="0" w:line="240" w:lineRule="auto"/>
        <w:jc w:val="both"/>
        <w:rPr>
          <w:rFonts w:cs="Arial"/>
        </w:rPr>
      </w:pPr>
      <w:r w:rsidRPr="00070F97">
        <w:rPr>
          <w:rFonts w:cs="Arial"/>
        </w:rPr>
        <w:t xml:space="preserve">planning, </w:t>
      </w:r>
    </w:p>
    <w:p w14:paraId="6E85FF8A" w14:textId="0757309B" w:rsidR="00B278FE" w:rsidRDefault="00B278FE" w:rsidP="00B278FE">
      <w:pPr>
        <w:pStyle w:val="ListParagraph"/>
        <w:numPr>
          <w:ilvl w:val="0"/>
          <w:numId w:val="33"/>
        </w:numPr>
        <w:spacing w:after="0" w:line="240" w:lineRule="auto"/>
        <w:jc w:val="both"/>
        <w:rPr>
          <w:rFonts w:cs="Arial"/>
        </w:rPr>
      </w:pPr>
      <w:r w:rsidRPr="00070F97">
        <w:rPr>
          <w:rFonts w:cs="Arial"/>
        </w:rPr>
        <w:t>collation and analyses of data</w:t>
      </w:r>
      <w:r>
        <w:rPr>
          <w:rFonts w:cs="Arial"/>
        </w:rPr>
        <w:t>,</w:t>
      </w:r>
      <w:r w:rsidRPr="00070F97">
        <w:rPr>
          <w:rFonts w:cs="Arial"/>
        </w:rPr>
        <w:t xml:space="preserve"> and </w:t>
      </w:r>
    </w:p>
    <w:p w14:paraId="044B3A70" w14:textId="7565ED27" w:rsidR="00E463C7" w:rsidRPr="00EB4B3E" w:rsidRDefault="00B278FE" w:rsidP="00EB4B3E">
      <w:pPr>
        <w:pStyle w:val="ListParagraph"/>
        <w:numPr>
          <w:ilvl w:val="0"/>
          <w:numId w:val="33"/>
        </w:numPr>
        <w:spacing w:after="0" w:line="240" w:lineRule="auto"/>
        <w:jc w:val="both"/>
        <w:rPr>
          <w:rFonts w:cs="Arial"/>
        </w:rPr>
      </w:pPr>
      <w:r w:rsidRPr="00070F97">
        <w:rPr>
          <w:rFonts w:cs="Arial"/>
        </w:rPr>
        <w:t>write up of final report.</w:t>
      </w:r>
      <w:bookmarkEnd w:id="2"/>
    </w:p>
    <w:p w14:paraId="550D8253" w14:textId="77777777" w:rsidR="00E463C7" w:rsidRDefault="00E463C7" w:rsidP="00E463C7">
      <w:pPr>
        <w:spacing w:after="0" w:line="240" w:lineRule="auto"/>
        <w:jc w:val="both"/>
        <w:rPr>
          <w:rFonts w:cs="Arial"/>
        </w:rPr>
      </w:pPr>
    </w:p>
    <w:p w14:paraId="024D875E" w14:textId="77777777" w:rsidR="00E463C7" w:rsidRPr="00C83025" w:rsidRDefault="00E463C7" w:rsidP="00E463C7">
      <w:pPr>
        <w:spacing w:after="0" w:line="240" w:lineRule="auto"/>
        <w:jc w:val="both"/>
        <w:rPr>
          <w:rFonts w:cs="Arial"/>
        </w:rPr>
      </w:pPr>
      <w:r>
        <w:rPr>
          <w:rFonts w:cs="Arial"/>
        </w:rPr>
        <w:t>Costing should include VAT.</w:t>
      </w:r>
    </w:p>
    <w:p w14:paraId="0D20B2EF" w14:textId="734ED31F" w:rsidR="005F55C4" w:rsidRDefault="005F55C4" w:rsidP="006A0758">
      <w:pPr>
        <w:spacing w:after="0"/>
        <w:rPr>
          <w:rFonts w:cs="Arial"/>
        </w:rPr>
      </w:pPr>
    </w:p>
    <w:p w14:paraId="3A7D3C16" w14:textId="70DBC6A0" w:rsidR="005F55C4" w:rsidRDefault="005F55C4" w:rsidP="005F55C4">
      <w:pPr>
        <w:pStyle w:val="ListParagraph"/>
        <w:spacing w:after="0"/>
        <w:ind w:left="0"/>
        <w:contextualSpacing w:val="0"/>
        <w:rPr>
          <w:rFonts w:cs="Arial"/>
        </w:rPr>
      </w:pPr>
      <w:r w:rsidRPr="002647CB">
        <w:rPr>
          <w:rFonts w:cs="Arial"/>
        </w:rPr>
        <w:t>Timelines for delivery of draft final and revised final reports, and associated products, are detailed in section 5.</w:t>
      </w:r>
      <w:r w:rsidR="00E463C7">
        <w:rPr>
          <w:rFonts w:cs="Arial"/>
        </w:rPr>
        <w:t>2</w:t>
      </w:r>
      <w:r w:rsidRPr="002647CB">
        <w:rPr>
          <w:rFonts w:cs="Arial"/>
        </w:rPr>
        <w:t>.</w:t>
      </w:r>
    </w:p>
    <w:p w14:paraId="7176F9D9" w14:textId="77777777" w:rsidR="005F55C4" w:rsidRPr="00CE2196" w:rsidRDefault="005F55C4" w:rsidP="005F55C4">
      <w:pPr>
        <w:spacing w:after="0"/>
        <w:jc w:val="both"/>
        <w:rPr>
          <w:rFonts w:cs="Arial"/>
        </w:rPr>
      </w:pPr>
    </w:p>
    <w:p w14:paraId="7C5BDC36" w14:textId="6A09A7F6" w:rsidR="005F55C4" w:rsidRDefault="005F55C4" w:rsidP="005F55C4">
      <w:pPr>
        <w:jc w:val="both"/>
        <w:rPr>
          <w:rFonts w:cs="Arial"/>
        </w:rPr>
      </w:pPr>
      <w:r w:rsidRPr="00CE2196">
        <w:rPr>
          <w:rFonts w:cs="Arial"/>
        </w:rPr>
        <w:t xml:space="preserve">All data should be supplied to MEDIN standard (see guidance at </w:t>
      </w:r>
      <w:hyperlink r:id="rId12" w:history="1">
        <w:r w:rsidRPr="00CE2196">
          <w:rPr>
            <w:rStyle w:val="Hyperlink"/>
            <w:rFonts w:cs="Arial"/>
          </w:rPr>
          <w:t>www.oceannet.org</w:t>
        </w:r>
      </w:hyperlink>
      <w:r>
        <w:rPr>
          <w:rFonts w:cs="Arial"/>
        </w:rPr>
        <w:t>). Any</w:t>
      </w:r>
      <w:r w:rsidRPr="00CE2196">
        <w:rPr>
          <w:rFonts w:cs="Arial"/>
        </w:rPr>
        <w:t xml:space="preserve"> GIS datasets need to be provided in ESRI ArcGIS format compatible with ArcGIS </w:t>
      </w:r>
      <w:r w:rsidR="00D609AE">
        <w:rPr>
          <w:rFonts w:cs="Arial"/>
        </w:rPr>
        <w:t>10.7.1</w:t>
      </w:r>
      <w:r w:rsidRPr="00CE2196">
        <w:rPr>
          <w:rFonts w:cs="Arial"/>
        </w:rPr>
        <w:t xml:space="preserve">, have attached metadata and be clean of any topology errors. </w:t>
      </w:r>
      <w:r>
        <w:rPr>
          <w:rFonts w:cs="Arial"/>
        </w:rPr>
        <w:t>If relevant, any p</w:t>
      </w:r>
      <w:r w:rsidRPr="00CE2196">
        <w:rPr>
          <w:rFonts w:cs="Arial"/>
        </w:rPr>
        <w:t>oint and polygon data should be supplied to us with the final analysis.</w:t>
      </w:r>
    </w:p>
    <w:p w14:paraId="6B1BF07C" w14:textId="1AB3ECD3" w:rsidR="005F55C4" w:rsidRPr="00CE2196" w:rsidRDefault="005C1C09" w:rsidP="005F55C4">
      <w:pPr>
        <w:jc w:val="both"/>
        <w:rPr>
          <w:rFonts w:cs="Arial"/>
          <w:b/>
        </w:rPr>
      </w:pPr>
      <w:r>
        <w:rPr>
          <w:rFonts w:cs="Arial"/>
          <w:b/>
        </w:rPr>
        <w:t>5.</w:t>
      </w:r>
      <w:r w:rsidR="00202EDF">
        <w:rPr>
          <w:rFonts w:cs="Arial"/>
          <w:b/>
        </w:rPr>
        <w:t>2</w:t>
      </w:r>
      <w:r w:rsidR="005F55C4" w:rsidRPr="00CE2196">
        <w:rPr>
          <w:rFonts w:cs="Arial"/>
          <w:b/>
        </w:rPr>
        <w:t xml:space="preserve"> </w:t>
      </w:r>
      <w:r w:rsidR="005F55C4">
        <w:rPr>
          <w:rFonts w:cs="Arial"/>
          <w:b/>
        </w:rPr>
        <w:t>Timeline for project delivery: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2"/>
        <w:gridCol w:w="2466"/>
      </w:tblGrid>
      <w:tr w:rsidR="005F55C4" w:rsidRPr="00361F67" w14:paraId="6A2BD426" w14:textId="77777777" w:rsidTr="00371B89">
        <w:tc>
          <w:tcPr>
            <w:tcW w:w="6062" w:type="dxa"/>
            <w:tcBorders>
              <w:top w:val="single" w:sz="4" w:space="0" w:color="000000"/>
              <w:left w:val="single" w:sz="4" w:space="0" w:color="000000"/>
              <w:bottom w:val="single" w:sz="4" w:space="0" w:color="000000"/>
              <w:right w:val="single" w:sz="4" w:space="0" w:color="000000"/>
            </w:tcBorders>
            <w:shd w:val="clear" w:color="auto" w:fill="A6A6A6"/>
            <w:hideMark/>
          </w:tcPr>
          <w:p w14:paraId="29E5C267" w14:textId="77777777" w:rsidR="005F55C4" w:rsidRPr="00361F67" w:rsidRDefault="005F55C4" w:rsidP="00371B89">
            <w:pPr>
              <w:jc w:val="both"/>
              <w:rPr>
                <w:rFonts w:cs="Arial"/>
                <w:b/>
              </w:rPr>
            </w:pPr>
            <w:bookmarkStart w:id="3" w:name="_Hlk76131050"/>
            <w:r w:rsidRPr="00361F67">
              <w:rPr>
                <w:rFonts w:cs="Arial"/>
                <w:b/>
              </w:rPr>
              <w:t>Timeline</w:t>
            </w:r>
          </w:p>
        </w:tc>
        <w:tc>
          <w:tcPr>
            <w:tcW w:w="2466" w:type="dxa"/>
            <w:tcBorders>
              <w:top w:val="single" w:sz="4" w:space="0" w:color="000000"/>
              <w:left w:val="single" w:sz="4" w:space="0" w:color="000000"/>
              <w:bottom w:val="single" w:sz="4" w:space="0" w:color="000000"/>
              <w:right w:val="single" w:sz="4" w:space="0" w:color="000000"/>
            </w:tcBorders>
            <w:shd w:val="clear" w:color="auto" w:fill="A6A6A6"/>
            <w:hideMark/>
          </w:tcPr>
          <w:p w14:paraId="6E5FBEE9" w14:textId="77777777" w:rsidR="005F55C4" w:rsidRPr="00361F67" w:rsidRDefault="005F55C4" w:rsidP="00371B89">
            <w:pPr>
              <w:jc w:val="both"/>
              <w:rPr>
                <w:rFonts w:cs="Arial"/>
                <w:b/>
              </w:rPr>
            </w:pPr>
            <w:r w:rsidRPr="00361F67">
              <w:rPr>
                <w:rFonts w:cs="Arial"/>
                <w:b/>
              </w:rPr>
              <w:t>Date</w:t>
            </w:r>
          </w:p>
        </w:tc>
      </w:tr>
      <w:tr w:rsidR="005F55C4" w:rsidRPr="00361F67" w14:paraId="7CE17A2D" w14:textId="77777777" w:rsidTr="00371B89">
        <w:tc>
          <w:tcPr>
            <w:tcW w:w="6062" w:type="dxa"/>
            <w:tcBorders>
              <w:top w:val="single" w:sz="4" w:space="0" w:color="000000"/>
              <w:left w:val="single" w:sz="4" w:space="0" w:color="000000"/>
              <w:bottom w:val="single" w:sz="4" w:space="0" w:color="000000"/>
              <w:right w:val="single" w:sz="4" w:space="0" w:color="000000"/>
            </w:tcBorders>
          </w:tcPr>
          <w:p w14:paraId="2E769809" w14:textId="6CE0DDA4" w:rsidR="005F55C4" w:rsidRPr="00361F67" w:rsidRDefault="005F55C4" w:rsidP="002647CB">
            <w:pPr>
              <w:rPr>
                <w:rFonts w:cs="Arial"/>
                <w:sz w:val="20"/>
                <w:szCs w:val="20"/>
              </w:rPr>
            </w:pPr>
            <w:r w:rsidRPr="00361F67">
              <w:rPr>
                <w:rFonts w:cs="Arial"/>
                <w:sz w:val="20"/>
                <w:szCs w:val="20"/>
              </w:rPr>
              <w:t xml:space="preserve">Project inception meeting between </w:t>
            </w:r>
            <w:r w:rsidR="002647CB">
              <w:rPr>
                <w:rFonts w:cs="Arial"/>
                <w:sz w:val="20"/>
                <w:szCs w:val="20"/>
              </w:rPr>
              <w:t xml:space="preserve">contractor and Natural England staff via </w:t>
            </w:r>
            <w:r w:rsidRPr="00361F67">
              <w:rPr>
                <w:rFonts w:cs="Arial"/>
                <w:sz w:val="20"/>
                <w:szCs w:val="20"/>
              </w:rPr>
              <w:t>video conferencing</w:t>
            </w:r>
          </w:p>
        </w:tc>
        <w:tc>
          <w:tcPr>
            <w:tcW w:w="2466" w:type="dxa"/>
            <w:tcBorders>
              <w:top w:val="single" w:sz="4" w:space="0" w:color="000000"/>
              <w:left w:val="single" w:sz="4" w:space="0" w:color="000000"/>
              <w:bottom w:val="single" w:sz="4" w:space="0" w:color="000000"/>
              <w:right w:val="single" w:sz="4" w:space="0" w:color="000000"/>
            </w:tcBorders>
          </w:tcPr>
          <w:p w14:paraId="16B37022" w14:textId="7CECF747" w:rsidR="005F55C4" w:rsidRPr="00361F67" w:rsidDel="008849C8" w:rsidRDefault="003C2475" w:rsidP="00371B89">
            <w:pPr>
              <w:rPr>
                <w:rFonts w:cs="Arial"/>
                <w:sz w:val="20"/>
                <w:szCs w:val="20"/>
              </w:rPr>
            </w:pPr>
            <w:r>
              <w:rPr>
                <w:rFonts w:cs="Arial"/>
                <w:sz w:val="20"/>
                <w:szCs w:val="20"/>
              </w:rPr>
              <w:t>asap</w:t>
            </w:r>
          </w:p>
        </w:tc>
      </w:tr>
      <w:tr w:rsidR="005F55C4" w:rsidRPr="00361F67" w14:paraId="471C2CD4" w14:textId="77777777" w:rsidTr="00371B89">
        <w:tc>
          <w:tcPr>
            <w:tcW w:w="6062" w:type="dxa"/>
            <w:tcBorders>
              <w:top w:val="single" w:sz="4" w:space="0" w:color="000000"/>
              <w:left w:val="single" w:sz="4" w:space="0" w:color="000000"/>
              <w:bottom w:val="single" w:sz="4" w:space="0" w:color="000000"/>
              <w:right w:val="single" w:sz="4" w:space="0" w:color="000000"/>
            </w:tcBorders>
            <w:hideMark/>
          </w:tcPr>
          <w:p w14:paraId="7FED1086" w14:textId="3E47EF8B" w:rsidR="005F55C4" w:rsidRPr="00361F67" w:rsidRDefault="005F55C4" w:rsidP="00371B89">
            <w:pPr>
              <w:rPr>
                <w:rFonts w:cs="Arial"/>
                <w:sz w:val="20"/>
                <w:szCs w:val="20"/>
              </w:rPr>
            </w:pPr>
            <w:r w:rsidRPr="00361F67">
              <w:rPr>
                <w:rFonts w:cs="Arial"/>
                <w:sz w:val="20"/>
                <w:szCs w:val="20"/>
              </w:rPr>
              <w:t>Contractor to collate all necessary data (other than</w:t>
            </w:r>
            <w:r w:rsidR="004D4BC4">
              <w:rPr>
                <w:rFonts w:cs="Arial"/>
                <w:sz w:val="20"/>
                <w:szCs w:val="20"/>
              </w:rPr>
              <w:t xml:space="preserve"> new</w:t>
            </w:r>
            <w:r w:rsidRPr="00361F67">
              <w:rPr>
                <w:rFonts w:cs="Arial"/>
                <w:sz w:val="20"/>
                <w:szCs w:val="20"/>
              </w:rPr>
              <w:t xml:space="preserve"> field data) and finalise analytical approach(es) and advise Natural England of these.</w:t>
            </w:r>
          </w:p>
        </w:tc>
        <w:tc>
          <w:tcPr>
            <w:tcW w:w="2466" w:type="dxa"/>
            <w:tcBorders>
              <w:top w:val="single" w:sz="4" w:space="0" w:color="000000"/>
              <w:left w:val="single" w:sz="4" w:space="0" w:color="000000"/>
              <w:bottom w:val="single" w:sz="4" w:space="0" w:color="000000"/>
              <w:right w:val="single" w:sz="4" w:space="0" w:color="000000"/>
            </w:tcBorders>
          </w:tcPr>
          <w:p w14:paraId="449FF238" w14:textId="4C96BEF5" w:rsidR="005F55C4" w:rsidRPr="00361F67" w:rsidRDefault="009E6028" w:rsidP="00F738C6">
            <w:pPr>
              <w:rPr>
                <w:rFonts w:cs="Arial"/>
                <w:sz w:val="20"/>
                <w:szCs w:val="20"/>
              </w:rPr>
            </w:pPr>
            <w:r>
              <w:rPr>
                <w:rFonts w:cs="Arial"/>
                <w:sz w:val="20"/>
                <w:szCs w:val="20"/>
              </w:rPr>
              <w:t>a</w:t>
            </w:r>
            <w:r w:rsidR="00F5555F">
              <w:rPr>
                <w:rFonts w:cs="Arial"/>
                <w:sz w:val="20"/>
                <w:szCs w:val="20"/>
              </w:rPr>
              <w:t>sap</w:t>
            </w:r>
          </w:p>
        </w:tc>
      </w:tr>
      <w:tr w:rsidR="005F55C4" w:rsidRPr="00361F67" w14:paraId="58572917" w14:textId="77777777" w:rsidTr="00371B89">
        <w:tc>
          <w:tcPr>
            <w:tcW w:w="6062" w:type="dxa"/>
            <w:tcBorders>
              <w:top w:val="single" w:sz="4" w:space="0" w:color="000000"/>
              <w:left w:val="single" w:sz="4" w:space="0" w:color="000000"/>
              <w:bottom w:val="single" w:sz="4" w:space="0" w:color="000000"/>
              <w:right w:val="single" w:sz="4" w:space="0" w:color="000000"/>
            </w:tcBorders>
          </w:tcPr>
          <w:p w14:paraId="1EF09CBB" w14:textId="77777777" w:rsidR="005F55C4" w:rsidRPr="00361F67" w:rsidRDefault="005F55C4" w:rsidP="00371B89">
            <w:pPr>
              <w:rPr>
                <w:rFonts w:cs="Arial"/>
                <w:sz w:val="20"/>
                <w:szCs w:val="20"/>
              </w:rPr>
            </w:pPr>
            <w:r w:rsidRPr="00361F67">
              <w:rPr>
                <w:rFonts w:cs="Arial"/>
                <w:sz w:val="20"/>
                <w:szCs w:val="20"/>
              </w:rPr>
              <w:t>Teleconference between contractor and Natural England to discuss datasets and planned analyses.</w:t>
            </w:r>
          </w:p>
        </w:tc>
        <w:tc>
          <w:tcPr>
            <w:tcW w:w="2466" w:type="dxa"/>
            <w:tcBorders>
              <w:top w:val="single" w:sz="4" w:space="0" w:color="000000"/>
              <w:left w:val="single" w:sz="4" w:space="0" w:color="000000"/>
              <w:bottom w:val="single" w:sz="4" w:space="0" w:color="000000"/>
              <w:right w:val="single" w:sz="4" w:space="0" w:color="000000"/>
            </w:tcBorders>
          </w:tcPr>
          <w:p w14:paraId="0FB97200" w14:textId="7457C856" w:rsidR="005F55C4" w:rsidRPr="00361F67" w:rsidRDefault="00F5555F" w:rsidP="002647CB">
            <w:pPr>
              <w:rPr>
                <w:rFonts w:cs="Arial"/>
                <w:sz w:val="20"/>
                <w:szCs w:val="20"/>
              </w:rPr>
            </w:pPr>
            <w:r>
              <w:rPr>
                <w:rFonts w:cs="Arial"/>
                <w:sz w:val="20"/>
                <w:szCs w:val="20"/>
              </w:rPr>
              <w:t>asap</w:t>
            </w:r>
          </w:p>
        </w:tc>
      </w:tr>
      <w:tr w:rsidR="007A61C7" w:rsidRPr="00361F67" w14:paraId="42CFD328" w14:textId="77777777" w:rsidTr="00371B89">
        <w:tc>
          <w:tcPr>
            <w:tcW w:w="6062" w:type="dxa"/>
            <w:tcBorders>
              <w:top w:val="single" w:sz="4" w:space="0" w:color="000000"/>
              <w:left w:val="single" w:sz="4" w:space="0" w:color="000000"/>
              <w:bottom w:val="single" w:sz="4" w:space="0" w:color="000000"/>
              <w:right w:val="single" w:sz="4" w:space="0" w:color="000000"/>
            </w:tcBorders>
          </w:tcPr>
          <w:p w14:paraId="43B39D87" w14:textId="3702E003" w:rsidR="007A61C7" w:rsidRDefault="007A61C7" w:rsidP="007A61C7">
            <w:pPr>
              <w:rPr>
                <w:rFonts w:cs="Arial"/>
                <w:sz w:val="20"/>
                <w:szCs w:val="20"/>
              </w:rPr>
            </w:pPr>
            <w:r>
              <w:rPr>
                <w:rFonts w:cs="Arial"/>
                <w:sz w:val="20"/>
                <w:szCs w:val="20"/>
              </w:rPr>
              <w:lastRenderedPageBreak/>
              <w:t xml:space="preserve">Lessons learned interim report – short report on data collation, </w:t>
            </w:r>
            <w:proofErr w:type="gramStart"/>
            <w:r>
              <w:rPr>
                <w:rFonts w:cs="Arial"/>
                <w:sz w:val="20"/>
                <w:szCs w:val="20"/>
              </w:rPr>
              <w:t>results</w:t>
            </w:r>
            <w:proofErr w:type="gramEnd"/>
            <w:r>
              <w:rPr>
                <w:rFonts w:cs="Arial"/>
                <w:sz w:val="20"/>
                <w:szCs w:val="20"/>
              </w:rPr>
              <w:t xml:space="preserve"> and scope of future work. </w:t>
            </w:r>
          </w:p>
        </w:tc>
        <w:tc>
          <w:tcPr>
            <w:tcW w:w="2466" w:type="dxa"/>
            <w:tcBorders>
              <w:top w:val="single" w:sz="4" w:space="0" w:color="000000"/>
              <w:left w:val="single" w:sz="4" w:space="0" w:color="000000"/>
              <w:bottom w:val="single" w:sz="4" w:space="0" w:color="000000"/>
              <w:right w:val="single" w:sz="4" w:space="0" w:color="000000"/>
            </w:tcBorders>
          </w:tcPr>
          <w:p w14:paraId="5CAF0E98" w14:textId="654E5CB6" w:rsidR="007A61C7" w:rsidRDefault="006515AC" w:rsidP="007A61C7">
            <w:pPr>
              <w:rPr>
                <w:rFonts w:cs="Arial"/>
                <w:sz w:val="20"/>
                <w:szCs w:val="20"/>
              </w:rPr>
            </w:pPr>
            <w:r>
              <w:rPr>
                <w:rFonts w:cs="Arial"/>
                <w:sz w:val="20"/>
                <w:szCs w:val="20"/>
              </w:rPr>
              <w:t>Mid</w:t>
            </w:r>
            <w:r w:rsidR="003E3508">
              <w:rPr>
                <w:rFonts w:cs="Arial"/>
                <w:sz w:val="20"/>
                <w:szCs w:val="20"/>
              </w:rPr>
              <w:t xml:space="preserve"> Jan</w:t>
            </w:r>
            <w:r>
              <w:rPr>
                <w:rFonts w:cs="Arial"/>
                <w:sz w:val="20"/>
                <w:szCs w:val="20"/>
              </w:rPr>
              <w:t xml:space="preserve"> 2023</w:t>
            </w:r>
          </w:p>
        </w:tc>
      </w:tr>
      <w:tr w:rsidR="007A61C7" w:rsidRPr="00361F67" w14:paraId="21AAAE6A" w14:textId="77777777" w:rsidTr="00371B89">
        <w:tc>
          <w:tcPr>
            <w:tcW w:w="6062" w:type="dxa"/>
            <w:tcBorders>
              <w:top w:val="single" w:sz="4" w:space="0" w:color="000000"/>
              <w:left w:val="single" w:sz="4" w:space="0" w:color="000000"/>
              <w:bottom w:val="single" w:sz="4" w:space="0" w:color="000000"/>
              <w:right w:val="single" w:sz="4" w:space="0" w:color="000000"/>
            </w:tcBorders>
          </w:tcPr>
          <w:p w14:paraId="22D02EF3" w14:textId="77777777" w:rsidR="007A61C7" w:rsidRPr="00361F67" w:rsidRDefault="007A61C7" w:rsidP="007A61C7">
            <w:pPr>
              <w:rPr>
                <w:rFonts w:cs="Arial"/>
                <w:sz w:val="20"/>
                <w:szCs w:val="20"/>
              </w:rPr>
            </w:pPr>
            <w:r w:rsidRPr="00361F67">
              <w:rPr>
                <w:rFonts w:cs="Arial"/>
                <w:sz w:val="20"/>
                <w:szCs w:val="20"/>
              </w:rPr>
              <w:t>Draft final report to be provided by contractor to Natural England.</w:t>
            </w:r>
          </w:p>
        </w:tc>
        <w:tc>
          <w:tcPr>
            <w:tcW w:w="2466" w:type="dxa"/>
            <w:tcBorders>
              <w:top w:val="single" w:sz="4" w:space="0" w:color="000000"/>
              <w:left w:val="single" w:sz="4" w:space="0" w:color="000000"/>
              <w:bottom w:val="single" w:sz="4" w:space="0" w:color="000000"/>
              <w:right w:val="single" w:sz="4" w:space="0" w:color="000000"/>
            </w:tcBorders>
          </w:tcPr>
          <w:p w14:paraId="27A5E0B8" w14:textId="37997017" w:rsidR="007A61C7" w:rsidRPr="00361F67" w:rsidRDefault="007A61C7" w:rsidP="007A61C7">
            <w:pPr>
              <w:rPr>
                <w:rFonts w:cs="Arial"/>
                <w:sz w:val="20"/>
                <w:szCs w:val="20"/>
              </w:rPr>
            </w:pPr>
            <w:r>
              <w:rPr>
                <w:rFonts w:cs="Arial"/>
                <w:sz w:val="20"/>
                <w:szCs w:val="20"/>
              </w:rPr>
              <w:t>End January 202</w:t>
            </w:r>
            <w:r w:rsidR="003E3508">
              <w:rPr>
                <w:rFonts w:cs="Arial"/>
                <w:sz w:val="20"/>
                <w:szCs w:val="20"/>
              </w:rPr>
              <w:t>3</w:t>
            </w:r>
          </w:p>
        </w:tc>
      </w:tr>
      <w:tr w:rsidR="007A61C7" w:rsidRPr="00361F67" w14:paraId="223A611A" w14:textId="77777777" w:rsidTr="00371B89">
        <w:tc>
          <w:tcPr>
            <w:tcW w:w="6062" w:type="dxa"/>
            <w:tcBorders>
              <w:top w:val="single" w:sz="4" w:space="0" w:color="000000"/>
              <w:left w:val="single" w:sz="4" w:space="0" w:color="000000"/>
              <w:bottom w:val="single" w:sz="4" w:space="0" w:color="000000"/>
              <w:right w:val="single" w:sz="4" w:space="0" w:color="000000"/>
            </w:tcBorders>
          </w:tcPr>
          <w:p w14:paraId="2BF1DB7F" w14:textId="77777777" w:rsidR="007A61C7" w:rsidRPr="00361F67" w:rsidRDefault="007A61C7" w:rsidP="007A61C7">
            <w:pPr>
              <w:rPr>
                <w:rFonts w:cs="Arial"/>
                <w:sz w:val="20"/>
                <w:szCs w:val="20"/>
              </w:rPr>
            </w:pPr>
            <w:r w:rsidRPr="00361F67">
              <w:rPr>
                <w:rFonts w:cs="Arial"/>
                <w:sz w:val="20"/>
                <w:szCs w:val="20"/>
              </w:rPr>
              <w:t>Comments on draft final report to be provided to contractor by Natural England.</w:t>
            </w:r>
          </w:p>
        </w:tc>
        <w:tc>
          <w:tcPr>
            <w:tcW w:w="2466" w:type="dxa"/>
            <w:tcBorders>
              <w:top w:val="single" w:sz="4" w:space="0" w:color="000000"/>
              <w:left w:val="single" w:sz="4" w:space="0" w:color="000000"/>
              <w:bottom w:val="single" w:sz="4" w:space="0" w:color="000000"/>
              <w:right w:val="single" w:sz="4" w:space="0" w:color="000000"/>
            </w:tcBorders>
          </w:tcPr>
          <w:p w14:paraId="787E5972" w14:textId="146DF4E4" w:rsidR="007A61C7" w:rsidRPr="00361F67" w:rsidRDefault="007A61C7" w:rsidP="007A61C7">
            <w:pPr>
              <w:rPr>
                <w:rFonts w:cs="Arial"/>
                <w:sz w:val="20"/>
                <w:szCs w:val="20"/>
              </w:rPr>
            </w:pPr>
            <w:r>
              <w:rPr>
                <w:rFonts w:cs="Arial"/>
                <w:sz w:val="20"/>
                <w:szCs w:val="20"/>
              </w:rPr>
              <w:t>Beginning Feb 202</w:t>
            </w:r>
            <w:r w:rsidR="003E3508">
              <w:rPr>
                <w:rFonts w:cs="Arial"/>
                <w:sz w:val="20"/>
                <w:szCs w:val="20"/>
              </w:rPr>
              <w:t>3</w:t>
            </w:r>
          </w:p>
        </w:tc>
      </w:tr>
      <w:tr w:rsidR="007A61C7" w14:paraId="49FAF6EF" w14:textId="77777777" w:rsidTr="00371B89">
        <w:tc>
          <w:tcPr>
            <w:tcW w:w="6062" w:type="dxa"/>
            <w:tcBorders>
              <w:top w:val="single" w:sz="4" w:space="0" w:color="000000"/>
              <w:left w:val="single" w:sz="4" w:space="0" w:color="000000"/>
              <w:bottom w:val="single" w:sz="4" w:space="0" w:color="000000"/>
              <w:right w:val="single" w:sz="4" w:space="0" w:color="000000"/>
            </w:tcBorders>
            <w:hideMark/>
          </w:tcPr>
          <w:p w14:paraId="34ABF17F" w14:textId="77777777" w:rsidR="007A61C7" w:rsidRPr="00361F67" w:rsidRDefault="007A61C7" w:rsidP="007A61C7">
            <w:pPr>
              <w:rPr>
                <w:rFonts w:cs="Arial"/>
                <w:b/>
                <w:sz w:val="20"/>
                <w:szCs w:val="20"/>
              </w:rPr>
            </w:pPr>
            <w:r w:rsidRPr="00361F67">
              <w:rPr>
                <w:rFonts w:cs="Arial"/>
                <w:sz w:val="20"/>
                <w:szCs w:val="20"/>
              </w:rPr>
              <w:t xml:space="preserve">Final report and associated products to be delivered by contractor to Natural England incorporating additions/ amendments </w:t>
            </w:r>
            <w:proofErr w:type="gramStart"/>
            <w:r w:rsidRPr="00361F67">
              <w:rPr>
                <w:rFonts w:cs="Arial"/>
                <w:sz w:val="20"/>
                <w:szCs w:val="20"/>
              </w:rPr>
              <w:t>in light of</w:t>
            </w:r>
            <w:proofErr w:type="gramEnd"/>
            <w:r w:rsidRPr="00361F67">
              <w:rPr>
                <w:rFonts w:cs="Arial"/>
                <w:sz w:val="20"/>
                <w:szCs w:val="20"/>
              </w:rPr>
              <w:t xml:space="preserve"> comments received from Natural England.</w:t>
            </w:r>
          </w:p>
        </w:tc>
        <w:tc>
          <w:tcPr>
            <w:tcW w:w="2466" w:type="dxa"/>
            <w:tcBorders>
              <w:top w:val="single" w:sz="4" w:space="0" w:color="000000"/>
              <w:left w:val="single" w:sz="4" w:space="0" w:color="000000"/>
              <w:bottom w:val="single" w:sz="4" w:space="0" w:color="000000"/>
              <w:right w:val="single" w:sz="4" w:space="0" w:color="000000"/>
            </w:tcBorders>
          </w:tcPr>
          <w:p w14:paraId="435C60D0" w14:textId="59589868" w:rsidR="007A61C7" w:rsidRPr="00361F67" w:rsidRDefault="003E3508" w:rsidP="007A61C7">
            <w:pPr>
              <w:rPr>
                <w:rFonts w:cs="Arial"/>
                <w:sz w:val="20"/>
                <w:szCs w:val="20"/>
                <w:vertAlign w:val="superscript"/>
              </w:rPr>
            </w:pPr>
            <w:r>
              <w:rPr>
                <w:rFonts w:cs="Arial"/>
                <w:sz w:val="20"/>
                <w:szCs w:val="20"/>
              </w:rPr>
              <w:t xml:space="preserve">end </w:t>
            </w:r>
            <w:r w:rsidR="007A61C7">
              <w:rPr>
                <w:rFonts w:cs="Arial"/>
                <w:sz w:val="20"/>
                <w:szCs w:val="20"/>
              </w:rPr>
              <w:t>March 202</w:t>
            </w:r>
            <w:r>
              <w:rPr>
                <w:rFonts w:cs="Arial"/>
                <w:sz w:val="20"/>
                <w:szCs w:val="20"/>
              </w:rPr>
              <w:t>3</w:t>
            </w:r>
          </w:p>
        </w:tc>
      </w:tr>
    </w:tbl>
    <w:bookmarkEnd w:id="3"/>
    <w:p w14:paraId="3BE013D4" w14:textId="77777777" w:rsidR="005F55C4" w:rsidRDefault="005F55C4" w:rsidP="005F55C4">
      <w:pPr>
        <w:jc w:val="both"/>
        <w:rPr>
          <w:rFonts w:cs="Arial"/>
        </w:rPr>
      </w:pPr>
      <w:r>
        <w:rPr>
          <w:rFonts w:cs="Arial"/>
        </w:rPr>
        <w:t xml:space="preserve">            </w:t>
      </w:r>
    </w:p>
    <w:p w14:paraId="62C7DDE3" w14:textId="7B8A84B5" w:rsidR="003E3508" w:rsidRDefault="005F55C4" w:rsidP="003E3508">
      <w:pPr>
        <w:rPr>
          <w:rFonts w:cs="Arial"/>
          <w:color w:val="FF0000"/>
          <w:sz w:val="24"/>
          <w:szCs w:val="24"/>
        </w:rPr>
      </w:pPr>
      <w:r w:rsidRPr="00CE2196">
        <w:rPr>
          <w:rFonts w:cs="Arial"/>
        </w:rPr>
        <w:t>Any delays to this timetable should be immediately discussed with NE project lead</w:t>
      </w:r>
      <w:r w:rsidR="00E32F9B">
        <w:rPr>
          <w:rFonts w:cs="Arial"/>
        </w:rPr>
        <w:t>s</w:t>
      </w:r>
      <w:r w:rsidRPr="00CE2196">
        <w:rPr>
          <w:rFonts w:cs="Arial"/>
        </w:rPr>
        <w:t>.</w:t>
      </w:r>
      <w:r w:rsidR="00A06D72">
        <w:rPr>
          <w:rFonts w:cs="Arial"/>
        </w:rPr>
        <w:t xml:space="preserve"> Catherine</w:t>
      </w:r>
      <w:r w:rsidR="00E32F9B">
        <w:rPr>
          <w:rFonts w:cs="Arial"/>
        </w:rPr>
        <w:t xml:space="preserve">, </w:t>
      </w:r>
      <w:r w:rsidR="00A06D72">
        <w:rPr>
          <w:rFonts w:cs="Arial"/>
        </w:rPr>
        <w:t xml:space="preserve"> Andrew </w:t>
      </w:r>
      <w:r w:rsidR="00E32F9B">
        <w:rPr>
          <w:rFonts w:cs="Arial"/>
        </w:rPr>
        <w:t xml:space="preserve">and Beth </w:t>
      </w:r>
      <w:r w:rsidR="003E3508">
        <w:rPr>
          <w:rFonts w:cs="Arial"/>
          <w:color w:val="FF0000"/>
          <w:sz w:val="24"/>
          <w:szCs w:val="24"/>
        </w:rPr>
        <w:t>[</w:t>
      </w:r>
      <w:hyperlink r:id="rId13" w:history="1">
        <w:r w:rsidR="003E3508">
          <w:rPr>
            <w:rStyle w:val="Hyperlink"/>
            <w:rFonts w:cs="Arial"/>
            <w:color w:val="FF0000"/>
            <w:sz w:val="24"/>
            <w:szCs w:val="24"/>
          </w:rPr>
          <w:t>catherine.scott@naturalengland.org.uk</w:t>
        </w:r>
      </w:hyperlink>
      <w:r w:rsidR="003E3508">
        <w:rPr>
          <w:rFonts w:cs="Arial"/>
          <w:color w:val="FF0000"/>
          <w:sz w:val="24"/>
          <w:szCs w:val="24"/>
        </w:rPr>
        <w:t>]  [</w:t>
      </w:r>
      <w:hyperlink r:id="rId14" w:history="1">
        <w:r w:rsidR="006515AC" w:rsidRPr="00327262">
          <w:rPr>
            <w:rStyle w:val="Hyperlink"/>
            <w:rFonts w:cs="Arial"/>
            <w:sz w:val="24"/>
            <w:szCs w:val="24"/>
          </w:rPr>
          <w:t>andrew.craggs@natural.england.org.uk</w:t>
        </w:r>
      </w:hyperlink>
      <w:r w:rsidR="00E32F9B">
        <w:rPr>
          <w:rFonts w:cs="Arial"/>
          <w:color w:val="FF0000"/>
          <w:sz w:val="24"/>
          <w:szCs w:val="24"/>
        </w:rPr>
        <w:t xml:space="preserve"> and Beth Rogers bethan.rogers@naturalengland.org.uk</w:t>
      </w:r>
      <w:r w:rsidR="003E3508">
        <w:rPr>
          <w:rFonts w:cs="Arial"/>
          <w:color w:val="FF0000"/>
          <w:sz w:val="24"/>
          <w:szCs w:val="24"/>
        </w:rPr>
        <w:t>]</w:t>
      </w:r>
    </w:p>
    <w:p w14:paraId="5B952177" w14:textId="682C7EAD" w:rsidR="005F55C4" w:rsidRPr="005C1C09" w:rsidRDefault="005F55C4" w:rsidP="005F55C4">
      <w:pPr>
        <w:pStyle w:val="Heading1"/>
        <w:rPr>
          <w:rFonts w:ascii="Arial" w:hAnsi="Arial" w:cs="Arial"/>
          <w:b/>
          <w:color w:val="auto"/>
          <w:sz w:val="28"/>
        </w:rPr>
      </w:pPr>
      <w:r w:rsidRPr="005C1C09">
        <w:rPr>
          <w:rFonts w:ascii="Arial" w:hAnsi="Arial" w:cs="Arial"/>
          <w:b/>
          <w:color w:val="auto"/>
          <w:sz w:val="28"/>
        </w:rPr>
        <w:t>6. Other considerations</w:t>
      </w:r>
    </w:p>
    <w:p w14:paraId="0E04A14C" w14:textId="77777777" w:rsidR="005C1C09" w:rsidRDefault="005C1C09" w:rsidP="005C1C09">
      <w:pPr>
        <w:pStyle w:val="NoSpacing"/>
      </w:pPr>
    </w:p>
    <w:p w14:paraId="2723D7DD" w14:textId="77777777" w:rsidR="005F55C4" w:rsidRPr="00CE2196" w:rsidRDefault="005F55C4" w:rsidP="005F55C4">
      <w:pPr>
        <w:jc w:val="both"/>
        <w:rPr>
          <w:rFonts w:cs="Arial"/>
        </w:rPr>
      </w:pPr>
      <w:r w:rsidRPr="00CE2196">
        <w:rPr>
          <w:rFonts w:cs="Arial"/>
        </w:rPr>
        <w:t xml:space="preserve">In support of this contract, Natural England will provide the </w:t>
      </w:r>
      <w:r>
        <w:rPr>
          <w:rFonts w:cs="Arial"/>
        </w:rPr>
        <w:t>contractor</w:t>
      </w:r>
      <w:r w:rsidRPr="00CE2196">
        <w:rPr>
          <w:rFonts w:cs="Arial"/>
        </w:rPr>
        <w:t xml:space="preserve"> with:</w:t>
      </w:r>
    </w:p>
    <w:p w14:paraId="251CFEE6" w14:textId="09BC026C" w:rsidR="005F55C4" w:rsidRPr="00CE2196" w:rsidRDefault="005F55C4" w:rsidP="005F55C4">
      <w:pPr>
        <w:numPr>
          <w:ilvl w:val="0"/>
          <w:numId w:val="15"/>
        </w:numPr>
        <w:spacing w:after="0"/>
        <w:ind w:left="0" w:firstLine="0"/>
        <w:jc w:val="both"/>
        <w:rPr>
          <w:rFonts w:cs="Arial"/>
        </w:rPr>
      </w:pPr>
      <w:r w:rsidRPr="00CE2196">
        <w:rPr>
          <w:rFonts w:cs="Arial"/>
        </w:rPr>
        <w:t>Project support from dedicated project lead</w:t>
      </w:r>
      <w:r w:rsidR="00B278FE">
        <w:rPr>
          <w:rFonts w:cs="Arial"/>
        </w:rPr>
        <w:t>s</w:t>
      </w:r>
      <w:r>
        <w:rPr>
          <w:rFonts w:cs="Arial"/>
        </w:rPr>
        <w:t>.</w:t>
      </w:r>
    </w:p>
    <w:p w14:paraId="646B7E37" w14:textId="77777777" w:rsidR="005F55C4" w:rsidRPr="00CE2196" w:rsidRDefault="005F55C4" w:rsidP="005F55C4">
      <w:pPr>
        <w:numPr>
          <w:ilvl w:val="0"/>
          <w:numId w:val="15"/>
        </w:numPr>
        <w:spacing w:after="0"/>
        <w:ind w:left="0" w:firstLine="0"/>
        <w:jc w:val="both"/>
        <w:rPr>
          <w:rFonts w:cs="Arial"/>
        </w:rPr>
      </w:pPr>
      <w:r w:rsidRPr="00CE2196">
        <w:rPr>
          <w:rFonts w:cs="Arial"/>
        </w:rPr>
        <w:t xml:space="preserve">Relevant available data </w:t>
      </w:r>
      <w:r>
        <w:rPr>
          <w:rFonts w:cs="Arial"/>
        </w:rPr>
        <w:t>held by Natural England</w:t>
      </w:r>
      <w:r w:rsidRPr="00CE2196">
        <w:rPr>
          <w:rFonts w:cs="Arial"/>
        </w:rPr>
        <w:t>.</w:t>
      </w:r>
    </w:p>
    <w:p w14:paraId="0AD5FAD2" w14:textId="77777777" w:rsidR="005F55C4" w:rsidRDefault="005F55C4" w:rsidP="005F55C4">
      <w:pPr>
        <w:numPr>
          <w:ilvl w:val="0"/>
          <w:numId w:val="15"/>
        </w:numPr>
        <w:spacing w:after="0"/>
        <w:ind w:left="0" w:firstLine="0"/>
        <w:jc w:val="both"/>
        <w:rPr>
          <w:rFonts w:cs="Arial"/>
        </w:rPr>
      </w:pPr>
      <w:r w:rsidRPr="00CE2196">
        <w:rPr>
          <w:rFonts w:cs="Arial"/>
        </w:rPr>
        <w:t xml:space="preserve">Opportunity to feedback and discuss progress </w:t>
      </w:r>
      <w:r>
        <w:rPr>
          <w:rFonts w:cs="Arial"/>
        </w:rPr>
        <w:t xml:space="preserve">with </w:t>
      </w:r>
      <w:r w:rsidRPr="00CE2196">
        <w:rPr>
          <w:rFonts w:cs="Arial"/>
        </w:rPr>
        <w:t>the project</w:t>
      </w:r>
      <w:r>
        <w:rPr>
          <w:rFonts w:cs="Arial"/>
        </w:rPr>
        <w:t xml:space="preserve"> leads.</w:t>
      </w:r>
    </w:p>
    <w:p w14:paraId="4E0400E9" w14:textId="77777777" w:rsidR="005F55C4" w:rsidRDefault="005F55C4" w:rsidP="005F55C4">
      <w:pPr>
        <w:spacing w:after="0"/>
        <w:jc w:val="both"/>
        <w:rPr>
          <w:rFonts w:cs="Arial"/>
        </w:rPr>
      </w:pPr>
    </w:p>
    <w:p w14:paraId="0AA3D472" w14:textId="77777777" w:rsidR="005F55C4" w:rsidRDefault="005F55C4" w:rsidP="005F55C4">
      <w:pPr>
        <w:autoSpaceDE w:val="0"/>
        <w:autoSpaceDN w:val="0"/>
        <w:adjustRightInd w:val="0"/>
        <w:spacing w:after="0" w:line="240" w:lineRule="auto"/>
      </w:pPr>
    </w:p>
    <w:p w14:paraId="4A19DF2C" w14:textId="77777777" w:rsidR="005F55C4" w:rsidRDefault="005F55C4" w:rsidP="005F55C4">
      <w:pPr>
        <w:autoSpaceDE w:val="0"/>
        <w:autoSpaceDN w:val="0"/>
        <w:adjustRightInd w:val="0"/>
        <w:spacing w:after="0" w:line="240" w:lineRule="auto"/>
      </w:pPr>
    </w:p>
    <w:p w14:paraId="5D9378F1" w14:textId="77777777" w:rsidR="005F55C4" w:rsidRDefault="005F55C4" w:rsidP="005F55C4">
      <w:pPr>
        <w:autoSpaceDE w:val="0"/>
        <w:autoSpaceDN w:val="0"/>
        <w:adjustRightInd w:val="0"/>
        <w:spacing w:after="0" w:line="240" w:lineRule="auto"/>
      </w:pPr>
    </w:p>
    <w:p w14:paraId="7D93AD35" w14:textId="77777777" w:rsidR="005F55C4" w:rsidRDefault="005F55C4" w:rsidP="005F55C4">
      <w:pPr>
        <w:rPr>
          <w:rFonts w:cs="Arial"/>
        </w:rPr>
      </w:pPr>
    </w:p>
    <w:p w14:paraId="2568CD88" w14:textId="77777777" w:rsidR="00513B7A" w:rsidRDefault="00513B7A"/>
    <w:sectPr w:rsidR="00513B7A" w:rsidSect="00371B89">
      <w:footerReference w:type="default" r:id="rId1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9FAC4" w14:textId="77777777" w:rsidR="00E00D6E" w:rsidRDefault="00E00D6E" w:rsidP="005F55C4">
      <w:pPr>
        <w:spacing w:after="0" w:line="240" w:lineRule="auto"/>
      </w:pPr>
      <w:r>
        <w:separator/>
      </w:r>
    </w:p>
  </w:endnote>
  <w:endnote w:type="continuationSeparator" w:id="0">
    <w:p w14:paraId="097608D5" w14:textId="77777777" w:rsidR="00E00D6E" w:rsidRDefault="00E00D6E" w:rsidP="005F5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5957407"/>
      <w:docPartObj>
        <w:docPartGallery w:val="Page Numbers (Bottom of Page)"/>
        <w:docPartUnique/>
      </w:docPartObj>
    </w:sdtPr>
    <w:sdtEndPr>
      <w:rPr>
        <w:noProof/>
      </w:rPr>
    </w:sdtEndPr>
    <w:sdtContent>
      <w:p w14:paraId="5105E501" w14:textId="77777777" w:rsidR="00371B89" w:rsidRDefault="00371B89">
        <w:pPr>
          <w:pStyle w:val="Footer"/>
          <w:jc w:val="right"/>
        </w:pPr>
        <w:r w:rsidRPr="00A82F6C">
          <w:rPr>
            <w:sz w:val="16"/>
          </w:rPr>
          <w:fldChar w:fldCharType="begin"/>
        </w:r>
        <w:r w:rsidRPr="00A82F6C">
          <w:rPr>
            <w:sz w:val="16"/>
          </w:rPr>
          <w:instrText xml:space="preserve"> PAGE   \* MERGEFORMAT </w:instrText>
        </w:r>
        <w:r w:rsidRPr="00A82F6C">
          <w:rPr>
            <w:sz w:val="16"/>
          </w:rPr>
          <w:fldChar w:fldCharType="separate"/>
        </w:r>
        <w:r w:rsidR="00F738C6">
          <w:rPr>
            <w:noProof/>
            <w:sz w:val="16"/>
          </w:rPr>
          <w:t>10</w:t>
        </w:r>
        <w:r w:rsidRPr="00A82F6C">
          <w:rPr>
            <w:noProof/>
            <w:sz w:val="16"/>
          </w:rPr>
          <w:fldChar w:fldCharType="end"/>
        </w:r>
      </w:p>
    </w:sdtContent>
  </w:sdt>
  <w:p w14:paraId="6A2F2E47" w14:textId="77777777" w:rsidR="00371B89" w:rsidRDefault="00371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E348E" w14:textId="77777777" w:rsidR="00E00D6E" w:rsidRDefault="00E00D6E" w:rsidP="005F55C4">
      <w:pPr>
        <w:spacing w:after="0" w:line="240" w:lineRule="auto"/>
      </w:pPr>
      <w:r>
        <w:separator/>
      </w:r>
    </w:p>
  </w:footnote>
  <w:footnote w:type="continuationSeparator" w:id="0">
    <w:p w14:paraId="3E99E7C6" w14:textId="77777777" w:rsidR="00E00D6E" w:rsidRDefault="00E00D6E" w:rsidP="005F55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73244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625705"/>
    <w:multiLevelType w:val="hybridMultilevel"/>
    <w:tmpl w:val="2DF2E4C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A783FFF"/>
    <w:multiLevelType w:val="hybridMultilevel"/>
    <w:tmpl w:val="52F04BDA"/>
    <w:lvl w:ilvl="0" w:tplc="9D16DD1E">
      <w:start w:val="1"/>
      <w:numFmt w:val="lowerRoman"/>
      <w:lvlText w:val="%1)"/>
      <w:lvlJc w:val="left"/>
      <w:pPr>
        <w:ind w:left="1080" w:hanging="72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6235B6"/>
    <w:multiLevelType w:val="hybridMultilevel"/>
    <w:tmpl w:val="81F4D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66934"/>
    <w:multiLevelType w:val="hybridMultilevel"/>
    <w:tmpl w:val="0C544C06"/>
    <w:lvl w:ilvl="0" w:tplc="096491D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0C1369"/>
    <w:multiLevelType w:val="hybridMultilevel"/>
    <w:tmpl w:val="B100FF12"/>
    <w:lvl w:ilvl="0" w:tplc="096491D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EC06F5"/>
    <w:multiLevelType w:val="hybridMultilevel"/>
    <w:tmpl w:val="25F0C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373432"/>
    <w:multiLevelType w:val="multilevel"/>
    <w:tmpl w:val="5E0A0F64"/>
    <w:lvl w:ilvl="0">
      <w:start w:val="1"/>
      <w:numFmt w:val="decimal"/>
      <w:lvlText w:val="%1."/>
      <w:lvlJc w:val="left"/>
      <w:pPr>
        <w:ind w:left="360" w:hanging="360"/>
      </w:pPr>
      <w:rPr>
        <w:rFonts w:hint="default"/>
        <w:b/>
      </w:rPr>
    </w:lvl>
    <w:lvl w:ilvl="1">
      <w:start w:val="1"/>
      <w:numFmt w:val="decimal"/>
      <w:lvlText w:val="%1.%2."/>
      <w:lvlJc w:val="left"/>
      <w:pPr>
        <w:ind w:left="792" w:hanging="79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90A0D3D"/>
    <w:multiLevelType w:val="multilevel"/>
    <w:tmpl w:val="08B455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bullet"/>
      <w:lvlText w:val=""/>
      <w:lvlJc w:val="left"/>
      <w:pPr>
        <w:ind w:left="1296" w:hanging="720"/>
      </w:pPr>
      <w:rPr>
        <w:rFonts w:ascii="Symbol" w:hAnsi="Symbol"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9" w15:restartNumberingAfterBreak="0">
    <w:nsid w:val="297704C2"/>
    <w:multiLevelType w:val="multilevel"/>
    <w:tmpl w:val="7834E25E"/>
    <w:lvl w:ilvl="0">
      <w:start w:val="1"/>
      <w:numFmt w:val="upperLetter"/>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0" w15:restartNumberingAfterBreak="0">
    <w:nsid w:val="2B5F26E2"/>
    <w:multiLevelType w:val="hybridMultilevel"/>
    <w:tmpl w:val="ECE48A1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5936FB"/>
    <w:multiLevelType w:val="hybridMultilevel"/>
    <w:tmpl w:val="7C264246"/>
    <w:lvl w:ilvl="0" w:tplc="D226B1B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DE3DBB"/>
    <w:multiLevelType w:val="hybridMultilevel"/>
    <w:tmpl w:val="01C40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812CC5"/>
    <w:multiLevelType w:val="hybridMultilevel"/>
    <w:tmpl w:val="5B66B56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418262A4"/>
    <w:multiLevelType w:val="hybridMultilevel"/>
    <w:tmpl w:val="E8023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5212D9"/>
    <w:multiLevelType w:val="hybridMultilevel"/>
    <w:tmpl w:val="370E7224"/>
    <w:lvl w:ilvl="0" w:tplc="C4742E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327A1E"/>
    <w:multiLevelType w:val="multilevel"/>
    <w:tmpl w:val="A6CC845E"/>
    <w:lvl w:ilvl="0">
      <w:start w:val="6"/>
      <w:numFmt w:val="decimal"/>
      <w:lvlText w:val="%1."/>
      <w:lvlJc w:val="left"/>
      <w:pPr>
        <w:ind w:left="360" w:hanging="360"/>
      </w:pPr>
      <w:rPr>
        <w:rFonts w:hint="default"/>
        <w:b/>
      </w:rPr>
    </w:lvl>
    <w:lvl w:ilvl="1">
      <w:start w:val="1"/>
      <w:numFmt w:val="decimal"/>
      <w:lvlText w:val="%1.%2."/>
      <w:lvlJc w:val="left"/>
      <w:pPr>
        <w:ind w:left="792" w:hanging="79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9B2175"/>
    <w:multiLevelType w:val="hybridMultilevel"/>
    <w:tmpl w:val="80CA2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092B5A"/>
    <w:multiLevelType w:val="hybridMultilevel"/>
    <w:tmpl w:val="9E7EE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4D1541"/>
    <w:multiLevelType w:val="hybridMultilevel"/>
    <w:tmpl w:val="61742886"/>
    <w:lvl w:ilvl="0" w:tplc="C16CF5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8C40B6"/>
    <w:multiLevelType w:val="hybridMultilevel"/>
    <w:tmpl w:val="61742886"/>
    <w:lvl w:ilvl="0" w:tplc="C16CF5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3F59ED"/>
    <w:multiLevelType w:val="hybridMultilevel"/>
    <w:tmpl w:val="2FEA6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2818A0"/>
    <w:multiLevelType w:val="hybridMultilevel"/>
    <w:tmpl w:val="F24E1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48504A"/>
    <w:multiLevelType w:val="hybridMultilevel"/>
    <w:tmpl w:val="F22E6A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DAC564A"/>
    <w:multiLevelType w:val="hybridMultilevel"/>
    <w:tmpl w:val="1A8013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A10A56"/>
    <w:multiLevelType w:val="hybridMultilevel"/>
    <w:tmpl w:val="C6704BA6"/>
    <w:lvl w:ilvl="0" w:tplc="08090001">
      <w:start w:val="1"/>
      <w:numFmt w:val="bullet"/>
      <w:lvlText w:val=""/>
      <w:lvlJc w:val="left"/>
      <w:pPr>
        <w:ind w:left="788" w:hanging="360"/>
      </w:pPr>
      <w:rPr>
        <w:rFonts w:ascii="Symbol" w:hAnsi="Symbol" w:hint="default"/>
      </w:rPr>
    </w:lvl>
    <w:lvl w:ilvl="1" w:tplc="08090003">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6" w15:restartNumberingAfterBreak="0">
    <w:nsid w:val="67334F90"/>
    <w:multiLevelType w:val="hybridMultilevel"/>
    <w:tmpl w:val="F9362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8B7B32"/>
    <w:multiLevelType w:val="hybridMultilevel"/>
    <w:tmpl w:val="BCAECFF8"/>
    <w:lvl w:ilvl="0" w:tplc="EC74E0C8">
      <w:start w:val="1"/>
      <w:numFmt w:val="bullet"/>
      <w:lvlText w:val=""/>
      <w:lvlJc w:val="left"/>
      <w:pPr>
        <w:ind w:left="720" w:hanging="360"/>
      </w:pPr>
      <w:rPr>
        <w:rFonts w:ascii="Symbol" w:hAnsi="Symbol" w:hint="default"/>
      </w:rPr>
    </w:lvl>
    <w:lvl w:ilvl="1" w:tplc="DD025076" w:tentative="1">
      <w:start w:val="1"/>
      <w:numFmt w:val="bullet"/>
      <w:lvlText w:val="o"/>
      <w:lvlJc w:val="left"/>
      <w:pPr>
        <w:ind w:left="1440" w:hanging="360"/>
      </w:pPr>
      <w:rPr>
        <w:rFonts w:ascii="Courier New" w:hAnsi="Courier New" w:cs="Courier New" w:hint="default"/>
      </w:rPr>
    </w:lvl>
    <w:lvl w:ilvl="2" w:tplc="1318CFC4" w:tentative="1">
      <w:start w:val="1"/>
      <w:numFmt w:val="bullet"/>
      <w:lvlText w:val=""/>
      <w:lvlJc w:val="left"/>
      <w:pPr>
        <w:ind w:left="2160" w:hanging="360"/>
      </w:pPr>
      <w:rPr>
        <w:rFonts w:ascii="Wingdings" w:hAnsi="Wingdings" w:hint="default"/>
      </w:rPr>
    </w:lvl>
    <w:lvl w:ilvl="3" w:tplc="1C043ACA" w:tentative="1">
      <w:start w:val="1"/>
      <w:numFmt w:val="bullet"/>
      <w:lvlText w:val=""/>
      <w:lvlJc w:val="left"/>
      <w:pPr>
        <w:ind w:left="2880" w:hanging="360"/>
      </w:pPr>
      <w:rPr>
        <w:rFonts w:ascii="Symbol" w:hAnsi="Symbol" w:hint="default"/>
      </w:rPr>
    </w:lvl>
    <w:lvl w:ilvl="4" w:tplc="AC34F704" w:tentative="1">
      <w:start w:val="1"/>
      <w:numFmt w:val="bullet"/>
      <w:lvlText w:val="o"/>
      <w:lvlJc w:val="left"/>
      <w:pPr>
        <w:ind w:left="3600" w:hanging="360"/>
      </w:pPr>
      <w:rPr>
        <w:rFonts w:ascii="Courier New" w:hAnsi="Courier New" w:cs="Courier New" w:hint="default"/>
      </w:rPr>
    </w:lvl>
    <w:lvl w:ilvl="5" w:tplc="EAC41DC2" w:tentative="1">
      <w:start w:val="1"/>
      <w:numFmt w:val="bullet"/>
      <w:lvlText w:val=""/>
      <w:lvlJc w:val="left"/>
      <w:pPr>
        <w:ind w:left="4320" w:hanging="360"/>
      </w:pPr>
      <w:rPr>
        <w:rFonts w:ascii="Wingdings" w:hAnsi="Wingdings" w:hint="default"/>
      </w:rPr>
    </w:lvl>
    <w:lvl w:ilvl="6" w:tplc="07C2E7E6" w:tentative="1">
      <w:start w:val="1"/>
      <w:numFmt w:val="bullet"/>
      <w:lvlText w:val=""/>
      <w:lvlJc w:val="left"/>
      <w:pPr>
        <w:ind w:left="5040" w:hanging="360"/>
      </w:pPr>
      <w:rPr>
        <w:rFonts w:ascii="Symbol" w:hAnsi="Symbol" w:hint="default"/>
      </w:rPr>
    </w:lvl>
    <w:lvl w:ilvl="7" w:tplc="EF320BC6" w:tentative="1">
      <w:start w:val="1"/>
      <w:numFmt w:val="bullet"/>
      <w:lvlText w:val="o"/>
      <w:lvlJc w:val="left"/>
      <w:pPr>
        <w:ind w:left="5760" w:hanging="360"/>
      </w:pPr>
      <w:rPr>
        <w:rFonts w:ascii="Courier New" w:hAnsi="Courier New" w:cs="Courier New" w:hint="default"/>
      </w:rPr>
    </w:lvl>
    <w:lvl w:ilvl="8" w:tplc="F6ACCF2A" w:tentative="1">
      <w:start w:val="1"/>
      <w:numFmt w:val="bullet"/>
      <w:lvlText w:val=""/>
      <w:lvlJc w:val="left"/>
      <w:pPr>
        <w:ind w:left="6480" w:hanging="360"/>
      </w:pPr>
      <w:rPr>
        <w:rFonts w:ascii="Wingdings" w:hAnsi="Wingdings" w:hint="default"/>
      </w:rPr>
    </w:lvl>
  </w:abstractNum>
  <w:abstractNum w:abstractNumId="28" w15:restartNumberingAfterBreak="0">
    <w:nsid w:val="68526191"/>
    <w:multiLevelType w:val="hybridMultilevel"/>
    <w:tmpl w:val="8E5AA4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64F17C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80E0192"/>
    <w:multiLevelType w:val="hybridMultilevel"/>
    <w:tmpl w:val="682E2CA6"/>
    <w:lvl w:ilvl="0" w:tplc="08090001">
      <w:start w:val="1"/>
      <w:numFmt w:val="bullet"/>
      <w:lvlText w:val=""/>
      <w:lvlJc w:val="left"/>
      <w:pPr>
        <w:ind w:left="1148" w:hanging="360"/>
      </w:pPr>
      <w:rPr>
        <w:rFonts w:ascii="Symbol" w:hAnsi="Symbol" w:hint="default"/>
      </w:rPr>
    </w:lvl>
    <w:lvl w:ilvl="1" w:tplc="08090019" w:tentative="1">
      <w:start w:val="1"/>
      <w:numFmt w:val="lowerLetter"/>
      <w:lvlText w:val="%2."/>
      <w:lvlJc w:val="left"/>
      <w:pPr>
        <w:ind w:left="1868" w:hanging="360"/>
      </w:pPr>
    </w:lvl>
    <w:lvl w:ilvl="2" w:tplc="0809001B" w:tentative="1">
      <w:start w:val="1"/>
      <w:numFmt w:val="lowerRoman"/>
      <w:lvlText w:val="%3."/>
      <w:lvlJc w:val="right"/>
      <w:pPr>
        <w:ind w:left="2588" w:hanging="180"/>
      </w:pPr>
    </w:lvl>
    <w:lvl w:ilvl="3" w:tplc="0809000F" w:tentative="1">
      <w:start w:val="1"/>
      <w:numFmt w:val="decimal"/>
      <w:lvlText w:val="%4."/>
      <w:lvlJc w:val="left"/>
      <w:pPr>
        <w:ind w:left="3308" w:hanging="360"/>
      </w:pPr>
    </w:lvl>
    <w:lvl w:ilvl="4" w:tplc="08090019" w:tentative="1">
      <w:start w:val="1"/>
      <w:numFmt w:val="lowerLetter"/>
      <w:lvlText w:val="%5."/>
      <w:lvlJc w:val="left"/>
      <w:pPr>
        <w:ind w:left="4028" w:hanging="360"/>
      </w:pPr>
    </w:lvl>
    <w:lvl w:ilvl="5" w:tplc="0809001B" w:tentative="1">
      <w:start w:val="1"/>
      <w:numFmt w:val="lowerRoman"/>
      <w:lvlText w:val="%6."/>
      <w:lvlJc w:val="right"/>
      <w:pPr>
        <w:ind w:left="4748" w:hanging="180"/>
      </w:pPr>
    </w:lvl>
    <w:lvl w:ilvl="6" w:tplc="0809000F" w:tentative="1">
      <w:start w:val="1"/>
      <w:numFmt w:val="decimal"/>
      <w:lvlText w:val="%7."/>
      <w:lvlJc w:val="left"/>
      <w:pPr>
        <w:ind w:left="5468" w:hanging="360"/>
      </w:pPr>
    </w:lvl>
    <w:lvl w:ilvl="7" w:tplc="08090019" w:tentative="1">
      <w:start w:val="1"/>
      <w:numFmt w:val="lowerLetter"/>
      <w:lvlText w:val="%8."/>
      <w:lvlJc w:val="left"/>
      <w:pPr>
        <w:ind w:left="6188" w:hanging="360"/>
      </w:pPr>
    </w:lvl>
    <w:lvl w:ilvl="8" w:tplc="0809001B" w:tentative="1">
      <w:start w:val="1"/>
      <w:numFmt w:val="lowerRoman"/>
      <w:lvlText w:val="%9."/>
      <w:lvlJc w:val="right"/>
      <w:pPr>
        <w:ind w:left="6908" w:hanging="180"/>
      </w:pPr>
    </w:lvl>
  </w:abstractNum>
  <w:abstractNum w:abstractNumId="31" w15:restartNumberingAfterBreak="0">
    <w:nsid w:val="79B327E9"/>
    <w:multiLevelType w:val="hybridMultilevel"/>
    <w:tmpl w:val="94BEB202"/>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21"/>
  </w:num>
  <w:num w:numId="2">
    <w:abstractNumId w:val="3"/>
  </w:num>
  <w:num w:numId="3">
    <w:abstractNumId w:val="22"/>
  </w:num>
  <w:num w:numId="4">
    <w:abstractNumId w:val="6"/>
  </w:num>
  <w:num w:numId="5">
    <w:abstractNumId w:val="29"/>
  </w:num>
  <w:num w:numId="6">
    <w:abstractNumId w:val="8"/>
  </w:num>
  <w:num w:numId="7">
    <w:abstractNumId w:val="7"/>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8"/>
  </w:num>
  <w:num w:numId="11">
    <w:abstractNumId w:val="11"/>
  </w:num>
  <w:num w:numId="12">
    <w:abstractNumId w:val="16"/>
  </w:num>
  <w:num w:numId="1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6"/>
  </w:num>
  <w:num w:numId="18">
    <w:abstractNumId w:val="23"/>
  </w:num>
  <w:num w:numId="19">
    <w:abstractNumId w:val="1"/>
  </w:num>
  <w:num w:numId="20">
    <w:abstractNumId w:val="27"/>
  </w:num>
  <w:num w:numId="21">
    <w:abstractNumId w:val="25"/>
  </w:num>
  <w:num w:numId="22">
    <w:abstractNumId w:val="14"/>
  </w:num>
  <w:num w:numId="23">
    <w:abstractNumId w:val="28"/>
  </w:num>
  <w:num w:numId="24">
    <w:abstractNumId w:val="0"/>
  </w:num>
  <w:num w:numId="25">
    <w:abstractNumId w:val="20"/>
  </w:num>
  <w:num w:numId="26">
    <w:abstractNumId w:val="19"/>
  </w:num>
  <w:num w:numId="27">
    <w:abstractNumId w:val="0"/>
  </w:num>
  <w:num w:numId="28">
    <w:abstractNumId w:val="15"/>
  </w:num>
  <w:num w:numId="29">
    <w:abstractNumId w:val="30"/>
  </w:num>
  <w:num w:numId="30">
    <w:abstractNumId w:val="10"/>
  </w:num>
  <w:num w:numId="31">
    <w:abstractNumId w:val="4"/>
  </w:num>
  <w:num w:numId="32">
    <w:abstractNumId w:val="5"/>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5C4"/>
    <w:rsid w:val="000314FE"/>
    <w:rsid w:val="00031A6B"/>
    <w:rsid w:val="0005373E"/>
    <w:rsid w:val="00070F97"/>
    <w:rsid w:val="00076AC5"/>
    <w:rsid w:val="000A5242"/>
    <w:rsid w:val="000C679F"/>
    <w:rsid w:val="00101F9A"/>
    <w:rsid w:val="00121AA9"/>
    <w:rsid w:val="00174352"/>
    <w:rsid w:val="00176031"/>
    <w:rsid w:val="00183D43"/>
    <w:rsid w:val="001A7C5E"/>
    <w:rsid w:val="001E0E8F"/>
    <w:rsid w:val="001E1B0C"/>
    <w:rsid w:val="001E3C48"/>
    <w:rsid w:val="00202EDF"/>
    <w:rsid w:val="00216493"/>
    <w:rsid w:val="00235070"/>
    <w:rsid w:val="00237498"/>
    <w:rsid w:val="00247D2B"/>
    <w:rsid w:val="002647CB"/>
    <w:rsid w:val="00270D68"/>
    <w:rsid w:val="00283B40"/>
    <w:rsid w:val="002C1F07"/>
    <w:rsid w:val="002E7D56"/>
    <w:rsid w:val="00340A17"/>
    <w:rsid w:val="00355D46"/>
    <w:rsid w:val="0036763E"/>
    <w:rsid w:val="00371B89"/>
    <w:rsid w:val="003C2475"/>
    <w:rsid w:val="003C7F9A"/>
    <w:rsid w:val="003E3508"/>
    <w:rsid w:val="003F2C1D"/>
    <w:rsid w:val="00402551"/>
    <w:rsid w:val="00427129"/>
    <w:rsid w:val="004D4BC4"/>
    <w:rsid w:val="00513B7A"/>
    <w:rsid w:val="00552620"/>
    <w:rsid w:val="00563CF1"/>
    <w:rsid w:val="005832A0"/>
    <w:rsid w:val="00594E07"/>
    <w:rsid w:val="005B570A"/>
    <w:rsid w:val="005C1C09"/>
    <w:rsid w:val="005D2A43"/>
    <w:rsid w:val="005F55C4"/>
    <w:rsid w:val="005F7B25"/>
    <w:rsid w:val="0064216C"/>
    <w:rsid w:val="00644EE6"/>
    <w:rsid w:val="0064652C"/>
    <w:rsid w:val="006515AC"/>
    <w:rsid w:val="00695904"/>
    <w:rsid w:val="006A0758"/>
    <w:rsid w:val="006F2502"/>
    <w:rsid w:val="006F6BF9"/>
    <w:rsid w:val="00727C69"/>
    <w:rsid w:val="00761B36"/>
    <w:rsid w:val="007823AB"/>
    <w:rsid w:val="007832F0"/>
    <w:rsid w:val="007A61C7"/>
    <w:rsid w:val="007A7D7B"/>
    <w:rsid w:val="007C32C4"/>
    <w:rsid w:val="007F4239"/>
    <w:rsid w:val="007F5566"/>
    <w:rsid w:val="007F6156"/>
    <w:rsid w:val="00821321"/>
    <w:rsid w:val="00837F3A"/>
    <w:rsid w:val="008F43DE"/>
    <w:rsid w:val="009151AD"/>
    <w:rsid w:val="00956777"/>
    <w:rsid w:val="009666D3"/>
    <w:rsid w:val="00975174"/>
    <w:rsid w:val="00981A3C"/>
    <w:rsid w:val="00983D80"/>
    <w:rsid w:val="00986E54"/>
    <w:rsid w:val="009B1C45"/>
    <w:rsid w:val="009B6AB7"/>
    <w:rsid w:val="009C2499"/>
    <w:rsid w:val="009E405F"/>
    <w:rsid w:val="009E6028"/>
    <w:rsid w:val="009F1CC8"/>
    <w:rsid w:val="00A01619"/>
    <w:rsid w:val="00A06D72"/>
    <w:rsid w:val="00A06F99"/>
    <w:rsid w:val="00A31222"/>
    <w:rsid w:val="00A81F43"/>
    <w:rsid w:val="00A91137"/>
    <w:rsid w:val="00AA53E7"/>
    <w:rsid w:val="00AD27BE"/>
    <w:rsid w:val="00AF37C6"/>
    <w:rsid w:val="00B25428"/>
    <w:rsid w:val="00B278FE"/>
    <w:rsid w:val="00B46491"/>
    <w:rsid w:val="00B471F3"/>
    <w:rsid w:val="00B64CB5"/>
    <w:rsid w:val="00B70F5A"/>
    <w:rsid w:val="00BB23C4"/>
    <w:rsid w:val="00BC6536"/>
    <w:rsid w:val="00BD2E6E"/>
    <w:rsid w:val="00C46B8A"/>
    <w:rsid w:val="00C83025"/>
    <w:rsid w:val="00CA39FD"/>
    <w:rsid w:val="00CB2F4B"/>
    <w:rsid w:val="00CC5F05"/>
    <w:rsid w:val="00CD1F0E"/>
    <w:rsid w:val="00CD611B"/>
    <w:rsid w:val="00CE6F73"/>
    <w:rsid w:val="00D03FAA"/>
    <w:rsid w:val="00D123C3"/>
    <w:rsid w:val="00D41EE2"/>
    <w:rsid w:val="00D446D4"/>
    <w:rsid w:val="00D510E2"/>
    <w:rsid w:val="00D51531"/>
    <w:rsid w:val="00D60943"/>
    <w:rsid w:val="00D609AE"/>
    <w:rsid w:val="00DA572B"/>
    <w:rsid w:val="00E00D6E"/>
    <w:rsid w:val="00E32F9B"/>
    <w:rsid w:val="00E33428"/>
    <w:rsid w:val="00E463C7"/>
    <w:rsid w:val="00E73A6C"/>
    <w:rsid w:val="00E95BA0"/>
    <w:rsid w:val="00EB4B3E"/>
    <w:rsid w:val="00EC56F4"/>
    <w:rsid w:val="00EE35A6"/>
    <w:rsid w:val="00EE3CA0"/>
    <w:rsid w:val="00EF7916"/>
    <w:rsid w:val="00F27F98"/>
    <w:rsid w:val="00F524C2"/>
    <w:rsid w:val="00F5555F"/>
    <w:rsid w:val="00F60B8C"/>
    <w:rsid w:val="00F738C6"/>
    <w:rsid w:val="00F7465D"/>
    <w:rsid w:val="00F86BDB"/>
    <w:rsid w:val="00F949DB"/>
    <w:rsid w:val="00FB316E"/>
    <w:rsid w:val="00FB3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CC152"/>
  <w15:chartTrackingRefBased/>
  <w15:docId w15:val="{919C13F1-48B4-4755-B446-72B40DC9E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5C4"/>
    <w:pPr>
      <w:spacing w:after="200" w:line="276" w:lineRule="auto"/>
    </w:pPr>
    <w:rPr>
      <w:rFonts w:ascii="Arial" w:hAnsi="Arial"/>
    </w:rPr>
  </w:style>
  <w:style w:type="paragraph" w:styleId="Heading1">
    <w:name w:val="heading 1"/>
    <w:basedOn w:val="Normal"/>
    <w:next w:val="Normal"/>
    <w:link w:val="Heading1Char"/>
    <w:uiPriority w:val="9"/>
    <w:qFormat/>
    <w:rsid w:val="005F55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F55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F55C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5C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F55C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F55C4"/>
    <w:rPr>
      <w:rFonts w:asciiTheme="majorHAnsi" w:eastAsiaTheme="majorEastAsia" w:hAnsiTheme="majorHAnsi" w:cstheme="majorBidi"/>
      <w:color w:val="1F4D78" w:themeColor="accent1" w:themeShade="7F"/>
      <w:sz w:val="24"/>
      <w:szCs w:val="24"/>
    </w:rPr>
  </w:style>
  <w:style w:type="paragraph" w:styleId="ListParagraph">
    <w:name w:val="List Paragraph"/>
    <w:aliases w:val="Bullet Style,Dot pt"/>
    <w:basedOn w:val="Normal"/>
    <w:link w:val="ListParagraphChar"/>
    <w:uiPriority w:val="34"/>
    <w:qFormat/>
    <w:rsid w:val="005F55C4"/>
    <w:pPr>
      <w:ind w:left="720"/>
      <w:contextualSpacing/>
    </w:pPr>
  </w:style>
  <w:style w:type="character" w:styleId="Hyperlink">
    <w:name w:val="Hyperlink"/>
    <w:uiPriority w:val="99"/>
    <w:rsid w:val="005F55C4"/>
    <w:rPr>
      <w:color w:val="0000FF"/>
      <w:u w:val="single"/>
    </w:rPr>
  </w:style>
  <w:style w:type="character" w:customStyle="1" w:styleId="ListParagraphChar">
    <w:name w:val="List Paragraph Char"/>
    <w:aliases w:val="Bullet Style Char,Dot pt Char"/>
    <w:link w:val="ListParagraph"/>
    <w:uiPriority w:val="34"/>
    <w:rsid w:val="005F55C4"/>
    <w:rPr>
      <w:rFonts w:ascii="Arial" w:hAnsi="Arial"/>
    </w:rPr>
  </w:style>
  <w:style w:type="table" w:styleId="TableGrid">
    <w:name w:val="Table Grid"/>
    <w:basedOn w:val="TableNormal"/>
    <w:uiPriority w:val="59"/>
    <w:rsid w:val="005F55C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55C4"/>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F55C4"/>
    <w:rPr>
      <w:sz w:val="16"/>
      <w:szCs w:val="16"/>
    </w:rPr>
  </w:style>
  <w:style w:type="paragraph" w:styleId="CommentText">
    <w:name w:val="annotation text"/>
    <w:basedOn w:val="Normal"/>
    <w:link w:val="CommentTextChar"/>
    <w:uiPriority w:val="99"/>
    <w:semiHidden/>
    <w:unhideWhenUsed/>
    <w:rsid w:val="005F55C4"/>
    <w:pPr>
      <w:spacing w:line="240" w:lineRule="auto"/>
    </w:pPr>
    <w:rPr>
      <w:sz w:val="20"/>
      <w:szCs w:val="20"/>
    </w:rPr>
  </w:style>
  <w:style w:type="character" w:customStyle="1" w:styleId="CommentTextChar">
    <w:name w:val="Comment Text Char"/>
    <w:basedOn w:val="DefaultParagraphFont"/>
    <w:link w:val="CommentText"/>
    <w:uiPriority w:val="99"/>
    <w:semiHidden/>
    <w:rsid w:val="005F55C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F55C4"/>
    <w:rPr>
      <w:b/>
      <w:bCs/>
    </w:rPr>
  </w:style>
  <w:style w:type="character" w:customStyle="1" w:styleId="CommentSubjectChar">
    <w:name w:val="Comment Subject Char"/>
    <w:basedOn w:val="CommentTextChar"/>
    <w:link w:val="CommentSubject"/>
    <w:uiPriority w:val="99"/>
    <w:semiHidden/>
    <w:rsid w:val="005F55C4"/>
    <w:rPr>
      <w:rFonts w:ascii="Arial" w:hAnsi="Arial"/>
      <w:b/>
      <w:bCs/>
      <w:sz w:val="20"/>
      <w:szCs w:val="20"/>
    </w:rPr>
  </w:style>
  <w:style w:type="paragraph" w:styleId="BalloonText">
    <w:name w:val="Balloon Text"/>
    <w:basedOn w:val="Normal"/>
    <w:link w:val="BalloonTextChar"/>
    <w:uiPriority w:val="99"/>
    <w:semiHidden/>
    <w:unhideWhenUsed/>
    <w:rsid w:val="005F55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5C4"/>
    <w:rPr>
      <w:rFonts w:ascii="Segoe UI" w:hAnsi="Segoe UI" w:cs="Segoe UI"/>
      <w:sz w:val="18"/>
      <w:szCs w:val="18"/>
    </w:rPr>
  </w:style>
  <w:style w:type="paragraph" w:styleId="ListBullet">
    <w:name w:val="List Bullet"/>
    <w:basedOn w:val="Normal"/>
    <w:qFormat/>
    <w:rsid w:val="005F55C4"/>
    <w:pPr>
      <w:numPr>
        <w:numId w:val="24"/>
      </w:numPr>
      <w:spacing w:before="240" w:after="0" w:line="240" w:lineRule="auto"/>
      <w:contextualSpacing/>
      <w:jc w:val="both"/>
    </w:pPr>
    <w:rPr>
      <w:rFonts w:eastAsia="Times New Roman" w:cs="Times New Roman"/>
    </w:rPr>
  </w:style>
  <w:style w:type="character" w:styleId="Emphasis">
    <w:name w:val="Emphasis"/>
    <w:basedOn w:val="DefaultParagraphFont"/>
    <w:uiPriority w:val="20"/>
    <w:qFormat/>
    <w:rsid w:val="005F55C4"/>
    <w:rPr>
      <w:i/>
      <w:iCs/>
    </w:rPr>
  </w:style>
  <w:style w:type="character" w:customStyle="1" w:styleId="alertswordfix">
    <w:name w:val="alerts_word_fix"/>
    <w:basedOn w:val="DefaultParagraphFont"/>
    <w:rsid w:val="005F55C4"/>
  </w:style>
  <w:style w:type="character" w:styleId="FollowedHyperlink">
    <w:name w:val="FollowedHyperlink"/>
    <w:basedOn w:val="DefaultParagraphFont"/>
    <w:uiPriority w:val="99"/>
    <w:semiHidden/>
    <w:unhideWhenUsed/>
    <w:rsid w:val="005F55C4"/>
    <w:rPr>
      <w:color w:val="954F72" w:themeColor="followedHyperlink"/>
      <w:u w:val="single"/>
    </w:rPr>
  </w:style>
  <w:style w:type="paragraph" w:styleId="Revision">
    <w:name w:val="Revision"/>
    <w:hidden/>
    <w:uiPriority w:val="99"/>
    <w:semiHidden/>
    <w:rsid w:val="005F55C4"/>
    <w:pPr>
      <w:spacing w:after="0" w:line="240" w:lineRule="auto"/>
    </w:pPr>
    <w:rPr>
      <w:rFonts w:ascii="Arial" w:hAnsi="Arial"/>
    </w:rPr>
  </w:style>
  <w:style w:type="paragraph" w:styleId="Header">
    <w:name w:val="header"/>
    <w:basedOn w:val="Normal"/>
    <w:link w:val="HeaderChar"/>
    <w:uiPriority w:val="99"/>
    <w:unhideWhenUsed/>
    <w:rsid w:val="005F55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55C4"/>
    <w:rPr>
      <w:rFonts w:ascii="Arial" w:hAnsi="Arial"/>
    </w:rPr>
  </w:style>
  <w:style w:type="paragraph" w:styleId="Footer">
    <w:name w:val="footer"/>
    <w:basedOn w:val="Normal"/>
    <w:link w:val="FooterChar"/>
    <w:uiPriority w:val="99"/>
    <w:unhideWhenUsed/>
    <w:rsid w:val="005F55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55C4"/>
    <w:rPr>
      <w:rFonts w:ascii="Arial" w:hAnsi="Arial"/>
    </w:rPr>
  </w:style>
  <w:style w:type="paragraph" w:styleId="NoSpacing">
    <w:name w:val="No Spacing"/>
    <w:uiPriority w:val="1"/>
    <w:qFormat/>
    <w:rsid w:val="00076AC5"/>
    <w:pPr>
      <w:spacing w:after="0" w:line="240" w:lineRule="auto"/>
    </w:pPr>
    <w:rPr>
      <w:rFonts w:ascii="Arial" w:hAnsi="Arial"/>
    </w:rPr>
  </w:style>
  <w:style w:type="paragraph" w:styleId="FootnoteText">
    <w:name w:val="footnote text"/>
    <w:basedOn w:val="Normal"/>
    <w:link w:val="FootnoteTextChar"/>
    <w:uiPriority w:val="99"/>
    <w:semiHidden/>
    <w:unhideWhenUsed/>
    <w:rsid w:val="00D515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1531"/>
    <w:rPr>
      <w:rFonts w:ascii="Arial" w:hAnsi="Arial"/>
      <w:sz w:val="20"/>
      <w:szCs w:val="20"/>
    </w:rPr>
  </w:style>
  <w:style w:type="character" w:styleId="FootnoteReference">
    <w:name w:val="footnote reference"/>
    <w:basedOn w:val="DefaultParagraphFont"/>
    <w:uiPriority w:val="99"/>
    <w:semiHidden/>
    <w:unhideWhenUsed/>
    <w:rsid w:val="00D51531"/>
    <w:rPr>
      <w:vertAlign w:val="superscript"/>
    </w:rPr>
  </w:style>
  <w:style w:type="character" w:styleId="UnresolvedMention">
    <w:name w:val="Unresolved Mention"/>
    <w:basedOn w:val="DefaultParagraphFont"/>
    <w:uiPriority w:val="99"/>
    <w:semiHidden/>
    <w:unhideWhenUsed/>
    <w:rsid w:val="00E32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atherine.scott@naturalengland.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ceannet.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jncc.gov.uk/data/dc33b514-d571-44b3-8936-08d2d7a1e1b1/CSM-Birds-2004.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esignatedsites.naturalengland.org.uk/SiteGeneralDetail.aspx?SiteCode=UK9006131&amp;SiteName=Northumberland%20shore%20SSSI&amp;countyCode=&amp;responsiblePerson=&amp;unitId=&amp;SeaArea=&amp;IFCAArea="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413154/pb13725-research-code-practice.pdf" TargetMode="External"/><Relationship Id="rId14" Type="http://schemas.openxmlformats.org/officeDocument/2006/relationships/hyperlink" Target="mailto:andrew.craggs@natural.eng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54E65-796C-48D7-8B38-2751A5B2F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1766</Words>
  <Characters>10068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Joshua (NE)</dc:creator>
  <cp:keywords/>
  <dc:description/>
  <cp:lastModifiedBy>Catherine Scott</cp:lastModifiedBy>
  <cp:revision>5</cp:revision>
  <dcterms:created xsi:type="dcterms:W3CDTF">2022-11-17T16:45:00Z</dcterms:created>
  <dcterms:modified xsi:type="dcterms:W3CDTF">2022-11-18T13:23:00Z</dcterms:modified>
</cp:coreProperties>
</file>