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11E2D" w14:textId="0198D7EC" w:rsidR="00F828A8" w:rsidRPr="007E60D1" w:rsidRDefault="003D49E0" w:rsidP="00F04B44">
      <w:pPr>
        <w:pStyle w:val="BodyTextIndent"/>
        <w:spacing w:before="60" w:after="60" w:line="240" w:lineRule="auto"/>
        <w:ind w:left="-142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Request for Proposal</w:t>
      </w:r>
      <w:r w:rsidR="00F828A8" w:rsidRPr="007E60D1">
        <w:rPr>
          <w:rFonts w:cs="Arial"/>
          <w:b/>
          <w:sz w:val="36"/>
          <w:szCs w:val="36"/>
        </w:rPr>
        <w:t xml:space="preserve"> (RFP</w:t>
      </w:r>
      <w:r w:rsidR="002B3FAD">
        <w:rPr>
          <w:rFonts w:cs="Arial"/>
          <w:b/>
          <w:sz w:val="36"/>
          <w:szCs w:val="36"/>
        </w:rPr>
        <w:t>3</w:t>
      </w:r>
      <w:r w:rsidR="00F828A8" w:rsidRPr="007E60D1">
        <w:rPr>
          <w:rFonts w:cs="Arial"/>
          <w:b/>
          <w:sz w:val="36"/>
          <w:szCs w:val="36"/>
        </w:rPr>
        <w:t>)</w:t>
      </w:r>
    </w:p>
    <w:p w14:paraId="6F1F97CF" w14:textId="4FF6B7BE" w:rsidR="00C84C85" w:rsidRDefault="00C84C85" w:rsidP="00F04B44">
      <w:pPr>
        <w:pStyle w:val="BodyTextIndent"/>
        <w:spacing w:before="60" w:after="60" w:line="240" w:lineRule="auto"/>
        <w:ind w:left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DS01-</w:t>
      </w:r>
      <w:r w:rsidR="008C124A">
        <w:rPr>
          <w:rFonts w:cs="Arial"/>
          <w:sz w:val="36"/>
          <w:szCs w:val="36"/>
        </w:rPr>
        <w:t>217</w:t>
      </w:r>
      <w:r w:rsidR="00734D08">
        <w:rPr>
          <w:rFonts w:cs="Arial"/>
          <w:sz w:val="36"/>
          <w:szCs w:val="36"/>
        </w:rPr>
        <w:t xml:space="preserve"> </w:t>
      </w:r>
    </w:p>
    <w:p w14:paraId="2A0FDCE2" w14:textId="136459A2" w:rsidR="00026E22" w:rsidRPr="007E32E2" w:rsidRDefault="00F828A8" w:rsidP="00F04B44">
      <w:pPr>
        <w:pStyle w:val="BodyTextIndent"/>
        <w:spacing w:before="60" w:after="60" w:line="240" w:lineRule="auto"/>
        <w:ind w:left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AWARD QUESTIONNAIRE</w:t>
      </w:r>
      <w:r w:rsidR="007E32E2">
        <w:rPr>
          <w:rFonts w:cs="Arial"/>
          <w:sz w:val="36"/>
          <w:szCs w:val="36"/>
        </w:rPr>
        <w:t xml:space="preserve"> </w:t>
      </w:r>
      <w:r w:rsidR="00026E22" w:rsidRPr="007E32E2">
        <w:rPr>
          <w:rFonts w:cs="Arial"/>
          <w:sz w:val="36"/>
          <w:szCs w:val="36"/>
        </w:rPr>
        <w:t>(</w:t>
      </w:r>
      <w:r w:rsidR="00C27D87">
        <w:rPr>
          <w:rFonts w:cs="Arial"/>
          <w:sz w:val="36"/>
          <w:szCs w:val="36"/>
        </w:rPr>
        <w:t>Single lot</w:t>
      </w:r>
      <w:r w:rsidR="00026E22" w:rsidRPr="007E32E2">
        <w:rPr>
          <w:rFonts w:cs="Arial"/>
          <w:sz w:val="36"/>
          <w:szCs w:val="36"/>
        </w:rPr>
        <w:t>)</w:t>
      </w:r>
    </w:p>
    <w:p w14:paraId="3D99872B" w14:textId="77777777" w:rsidR="00F828A8" w:rsidRPr="007E60D1" w:rsidRDefault="00F828A8" w:rsidP="00F04B44">
      <w:pPr>
        <w:pStyle w:val="BodyTextIndent"/>
        <w:spacing w:before="60" w:after="60" w:line="240" w:lineRule="auto"/>
        <w:rPr>
          <w:rFonts w:cs="Arial"/>
          <w:b/>
          <w:sz w:val="20"/>
        </w:rPr>
      </w:pPr>
    </w:p>
    <w:p w14:paraId="45E357E2" w14:textId="77777777" w:rsidR="00F828A8" w:rsidRDefault="00F828A8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4"/>
        </w:rPr>
      </w:pPr>
    </w:p>
    <w:p w14:paraId="3DAF5C15" w14:textId="77777777" w:rsidR="00855200" w:rsidRPr="00CE0F91" w:rsidRDefault="00855200" w:rsidP="00F04B44">
      <w:pPr>
        <w:spacing w:before="60" w:after="60" w:line="240" w:lineRule="auto"/>
        <w:rPr>
          <w:rFonts w:cs="Arial"/>
          <w:b/>
          <w:sz w:val="20"/>
          <w:szCs w:val="20"/>
        </w:rPr>
      </w:pPr>
      <w:r w:rsidRPr="00CE0F91">
        <w:rPr>
          <w:rFonts w:cs="Arial"/>
          <w:b/>
          <w:sz w:val="20"/>
          <w:szCs w:val="20"/>
        </w:rPr>
        <w:t>Purpose of Document</w:t>
      </w:r>
    </w:p>
    <w:p w14:paraId="0B6C6973" w14:textId="77777777" w:rsidR="00855200" w:rsidRPr="00CE0F91" w:rsidRDefault="00855200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CE0F91">
        <w:rPr>
          <w:rFonts w:cs="Arial"/>
          <w:sz w:val="20"/>
          <w:szCs w:val="20"/>
        </w:rPr>
        <w:t xml:space="preserve">The Award Questionnaire is a standalone document incorporating all information that a Potential Provider will require in order to produce a response to the Award Questionnaire. </w:t>
      </w:r>
      <w:r w:rsidR="00F82E99">
        <w:rPr>
          <w:rFonts w:cs="Arial"/>
          <w:sz w:val="20"/>
          <w:szCs w:val="20"/>
        </w:rPr>
        <w:t>Please</w:t>
      </w:r>
      <w:r w:rsidRPr="00CE0F91">
        <w:rPr>
          <w:rFonts w:cs="Arial"/>
          <w:sz w:val="20"/>
          <w:szCs w:val="20"/>
        </w:rPr>
        <w:t xml:space="preserve"> follow the same headings as contained in this </w:t>
      </w:r>
      <w:r w:rsidR="00F82E99">
        <w:rPr>
          <w:rFonts w:cs="Arial"/>
          <w:sz w:val="20"/>
          <w:szCs w:val="20"/>
        </w:rPr>
        <w:t>document</w:t>
      </w:r>
      <w:r w:rsidRPr="00CE0F91">
        <w:rPr>
          <w:rFonts w:cs="Arial"/>
          <w:sz w:val="20"/>
          <w:szCs w:val="20"/>
        </w:rPr>
        <w:t>.  Please write your responses in the indicated areas, following the Response Guidance and Marking Scheme at the end of each question.</w:t>
      </w:r>
    </w:p>
    <w:p w14:paraId="59160FC2" w14:textId="77777777" w:rsidR="00855200" w:rsidRPr="00CE0F91" w:rsidRDefault="00855200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</w:p>
    <w:p w14:paraId="3E675B0C" w14:textId="77777777" w:rsidR="00855200" w:rsidRPr="00CE0F91" w:rsidRDefault="00855200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  <w:r w:rsidRPr="00CE0F91">
        <w:rPr>
          <w:rFonts w:cs="Arial"/>
          <w:b/>
          <w:sz w:val="20"/>
          <w:szCs w:val="20"/>
        </w:rPr>
        <w:t>Word Counts</w:t>
      </w:r>
    </w:p>
    <w:p w14:paraId="1E1C9F79" w14:textId="77777777" w:rsidR="00CE0F91" w:rsidRDefault="007E32E2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note that W</w:t>
      </w:r>
      <w:r w:rsidR="00855200" w:rsidRPr="00CE0F91">
        <w:rPr>
          <w:rFonts w:cs="Arial"/>
          <w:sz w:val="20"/>
          <w:szCs w:val="20"/>
        </w:rPr>
        <w:t xml:space="preserve">ord Counts </w:t>
      </w:r>
      <w:r w:rsidR="00F82E99">
        <w:rPr>
          <w:rFonts w:cs="Arial"/>
          <w:sz w:val="20"/>
          <w:szCs w:val="20"/>
        </w:rPr>
        <w:t xml:space="preserve">are specified in some areas of this document may </w:t>
      </w:r>
      <w:r>
        <w:rPr>
          <w:rFonts w:cs="Arial"/>
          <w:sz w:val="20"/>
          <w:szCs w:val="20"/>
        </w:rPr>
        <w:t>include/</w:t>
      </w:r>
      <w:r w:rsidR="00F82E99">
        <w:rPr>
          <w:rFonts w:cs="Arial"/>
          <w:sz w:val="20"/>
          <w:szCs w:val="20"/>
        </w:rPr>
        <w:t xml:space="preserve">exclude </w:t>
      </w:r>
      <w:r w:rsidR="006B5163">
        <w:rPr>
          <w:rFonts w:cs="Arial"/>
          <w:sz w:val="20"/>
          <w:szCs w:val="20"/>
        </w:rPr>
        <w:t>attachments</w:t>
      </w:r>
      <w:r w:rsidR="00F82E99">
        <w:rPr>
          <w:rFonts w:cs="Arial"/>
          <w:sz w:val="20"/>
          <w:szCs w:val="20"/>
        </w:rPr>
        <w:t xml:space="preserve">. Each question </w:t>
      </w:r>
      <w:r w:rsidR="006B5163">
        <w:rPr>
          <w:rFonts w:cs="Arial"/>
          <w:sz w:val="20"/>
          <w:szCs w:val="20"/>
        </w:rPr>
        <w:t>will</w:t>
      </w:r>
      <w:r w:rsidR="00F82E99">
        <w:rPr>
          <w:rFonts w:cs="Arial"/>
          <w:sz w:val="20"/>
          <w:szCs w:val="20"/>
        </w:rPr>
        <w:t xml:space="preserve"> define as applicable.</w:t>
      </w:r>
    </w:p>
    <w:p w14:paraId="4B1E9CB4" w14:textId="77777777" w:rsidR="007E32E2" w:rsidRPr="00CE0F91" w:rsidRDefault="007E32E2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706E849F" w14:textId="77777777" w:rsidR="00CE0F91" w:rsidRPr="00CE0F91" w:rsidRDefault="00CE0F91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  <w:r w:rsidRPr="00CE0F91">
        <w:rPr>
          <w:rFonts w:cs="Arial"/>
          <w:b/>
          <w:sz w:val="20"/>
          <w:szCs w:val="20"/>
        </w:rPr>
        <w:t>General Response Guidance</w:t>
      </w:r>
    </w:p>
    <w:p w14:paraId="5AE2C2CB" w14:textId="77777777" w:rsidR="00CE0F91" w:rsidRPr="00CE0F91" w:rsidRDefault="00CE0F91" w:rsidP="00F04B44">
      <w:pPr>
        <w:pStyle w:val="Normal1"/>
        <w:spacing w:before="60" w:after="60"/>
        <w:rPr>
          <w:rFonts w:ascii="Arial" w:hAnsi="Arial" w:cs="Arial"/>
          <w:sz w:val="20"/>
          <w:szCs w:val="20"/>
        </w:rPr>
      </w:pPr>
      <w:r w:rsidRPr="00CE0F91">
        <w:rPr>
          <w:rFonts w:ascii="Arial" w:hAnsi="Arial" w:cs="Arial"/>
          <w:sz w:val="20"/>
          <w:szCs w:val="20"/>
        </w:rPr>
        <w:t xml:space="preserve">Your responses should </w:t>
      </w:r>
      <w:proofErr w:type="gramStart"/>
      <w:r w:rsidRPr="00CE0F91">
        <w:rPr>
          <w:rFonts w:ascii="Arial" w:hAnsi="Arial" w:cs="Arial"/>
          <w:sz w:val="20"/>
          <w:szCs w:val="20"/>
        </w:rPr>
        <w:t>be :</w:t>
      </w:r>
      <w:proofErr w:type="gramEnd"/>
    </w:p>
    <w:p w14:paraId="4857C97A" w14:textId="77777777" w:rsidR="00CE0F91" w:rsidRPr="00CE0F91" w:rsidRDefault="00CE0F91" w:rsidP="00F04B44">
      <w:pPr>
        <w:pStyle w:val="Normal1"/>
        <w:numPr>
          <w:ilvl w:val="0"/>
          <w:numId w:val="9"/>
        </w:numPr>
        <w:tabs>
          <w:tab w:val="left" w:pos="4095"/>
        </w:tabs>
        <w:spacing w:before="60" w:after="60"/>
        <w:rPr>
          <w:rFonts w:ascii="Arial" w:hAnsi="Arial" w:cs="Arial"/>
          <w:sz w:val="20"/>
          <w:szCs w:val="20"/>
        </w:rPr>
      </w:pPr>
      <w:r w:rsidRPr="00CE0F91">
        <w:rPr>
          <w:rFonts w:ascii="Arial" w:hAnsi="Arial" w:cs="Arial"/>
          <w:sz w:val="20"/>
          <w:szCs w:val="20"/>
        </w:rPr>
        <w:t xml:space="preserve">aligned with the </w:t>
      </w:r>
      <w:hyperlink r:id="rId12">
        <w:r w:rsidRPr="00CE0F91">
          <w:rPr>
            <w:rFonts w:ascii="Arial" w:hAnsi="Arial" w:cs="Arial"/>
            <w:color w:val="1155CC"/>
            <w:sz w:val="20"/>
            <w:szCs w:val="20"/>
            <w:u w:val="single"/>
          </w:rPr>
          <w:t>Government Service Design Manual</w:t>
        </w:r>
      </w:hyperlink>
      <w:r w:rsidRPr="00CE0F91">
        <w:rPr>
          <w:rFonts w:ascii="Arial" w:hAnsi="Arial" w:cs="Arial"/>
          <w:sz w:val="20"/>
          <w:szCs w:val="20"/>
        </w:rPr>
        <w:t xml:space="preserve">; </w:t>
      </w:r>
    </w:p>
    <w:p w14:paraId="6AD91E17" w14:textId="77777777" w:rsidR="00CE0F91" w:rsidRPr="00CE0F91" w:rsidRDefault="007E32E2" w:rsidP="00F04B44">
      <w:pPr>
        <w:pStyle w:val="Normal1"/>
        <w:numPr>
          <w:ilvl w:val="0"/>
          <w:numId w:val="4"/>
        </w:numPr>
        <w:spacing w:before="60" w:after="60"/>
        <w:ind w:hanging="359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 w:rsidR="00CE0F91" w:rsidRPr="00CE0F91">
        <w:rPr>
          <w:rFonts w:ascii="Arial" w:hAnsi="Arial" w:cs="Arial"/>
          <w:sz w:val="20"/>
          <w:szCs w:val="20"/>
        </w:rPr>
        <w:t xml:space="preserve"> comply with the </w:t>
      </w:r>
      <w:hyperlink r:id="rId13">
        <w:r w:rsidR="00CE0F91" w:rsidRPr="00CE0F91">
          <w:rPr>
            <w:rFonts w:ascii="Arial" w:hAnsi="Arial" w:cs="Arial"/>
            <w:color w:val="1155CC"/>
            <w:sz w:val="20"/>
            <w:szCs w:val="20"/>
            <w:u w:val="single"/>
          </w:rPr>
          <w:t>Digital by Default Service Standard</w:t>
        </w:r>
      </w:hyperlink>
      <w:r w:rsidR="00CE0F91" w:rsidRPr="00CE0F91">
        <w:rPr>
          <w:rFonts w:ascii="Arial" w:hAnsi="Arial" w:cs="Arial"/>
          <w:sz w:val="20"/>
          <w:szCs w:val="20"/>
        </w:rPr>
        <w:t>.</w:t>
      </w:r>
    </w:p>
    <w:p w14:paraId="26645137" w14:textId="77777777" w:rsidR="00CE0F91" w:rsidRDefault="00CE0F91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</w:p>
    <w:p w14:paraId="718C845E" w14:textId="77777777" w:rsidR="007E32E2" w:rsidRPr="007E32E2" w:rsidRDefault="00B844CE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  <w:r w:rsidRPr="007E32E2">
        <w:rPr>
          <w:rFonts w:cs="Arial"/>
          <w:b/>
          <w:sz w:val="20"/>
          <w:szCs w:val="20"/>
        </w:rPr>
        <w:t>Minimum Pass Mark</w:t>
      </w:r>
      <w:r w:rsidR="007E32E2" w:rsidRPr="007E32E2">
        <w:rPr>
          <w:rFonts w:cs="Arial"/>
          <w:b/>
          <w:sz w:val="20"/>
          <w:szCs w:val="20"/>
        </w:rPr>
        <w:t>s</w:t>
      </w:r>
      <w:r w:rsidRPr="007E32E2">
        <w:rPr>
          <w:rFonts w:cs="Arial"/>
          <w:b/>
          <w:sz w:val="20"/>
          <w:szCs w:val="20"/>
        </w:rPr>
        <w:t xml:space="preserve"> </w:t>
      </w:r>
    </w:p>
    <w:p w14:paraId="36BEFEBD" w14:textId="77777777" w:rsidR="00B844CE" w:rsidRPr="00CE0F91" w:rsidRDefault="007E32E2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note if Minimum Pass Marks are specified</w:t>
      </w:r>
      <w:r w:rsidR="00B844CE" w:rsidRPr="007E32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you must obtain these (</w:t>
      </w:r>
      <w:r w:rsidR="00B844CE" w:rsidRPr="007E32E2">
        <w:rPr>
          <w:rFonts w:cs="Arial"/>
          <w:sz w:val="20"/>
          <w:szCs w:val="20"/>
        </w:rPr>
        <w:t>as declared in the Scoring Matrix below</w:t>
      </w:r>
      <w:r>
        <w:rPr>
          <w:rFonts w:cs="Arial"/>
          <w:sz w:val="20"/>
          <w:szCs w:val="20"/>
        </w:rPr>
        <w:t>)</w:t>
      </w:r>
      <w:r w:rsidR="00B844CE" w:rsidRPr="007E32E2">
        <w:rPr>
          <w:rFonts w:cs="Arial"/>
          <w:sz w:val="20"/>
          <w:szCs w:val="20"/>
        </w:rPr>
        <w:t xml:space="preserve">, in order to proceed to the </w:t>
      </w:r>
      <w:r>
        <w:rPr>
          <w:rFonts w:cs="Arial"/>
          <w:sz w:val="20"/>
          <w:szCs w:val="20"/>
        </w:rPr>
        <w:t>Pricing Evaluation</w:t>
      </w:r>
      <w:r w:rsidR="00B844CE" w:rsidRPr="007E32E2">
        <w:rPr>
          <w:rFonts w:cs="Arial"/>
          <w:sz w:val="20"/>
          <w:szCs w:val="20"/>
        </w:rPr>
        <w:t xml:space="preserve"> (as described in the </w:t>
      </w:r>
      <w:r>
        <w:rPr>
          <w:rFonts w:cs="Arial"/>
          <w:sz w:val="20"/>
          <w:szCs w:val="20"/>
        </w:rPr>
        <w:t>Standard Terms of Reference</w:t>
      </w:r>
      <w:r w:rsidR="00B844CE" w:rsidRPr="007E32E2">
        <w:rPr>
          <w:rFonts w:cs="Arial"/>
          <w:sz w:val="20"/>
          <w:szCs w:val="20"/>
        </w:rPr>
        <w:t>), and be eligible to succeed in this procurement.</w:t>
      </w:r>
    </w:p>
    <w:p w14:paraId="583F6469" w14:textId="77777777" w:rsidR="00855200" w:rsidRDefault="00855200" w:rsidP="00F04B44">
      <w:pPr>
        <w:spacing w:before="60" w:after="60" w:line="240" w:lineRule="auto"/>
        <w:rPr>
          <w:rFonts w:cs="Arial"/>
          <w:b/>
          <w:sz w:val="36"/>
          <w:szCs w:val="36"/>
        </w:rPr>
      </w:pPr>
    </w:p>
    <w:tbl>
      <w:tblPr>
        <w:tblW w:w="2501" w:type="pct"/>
        <w:tblLook w:val="04A0" w:firstRow="1" w:lastRow="0" w:firstColumn="1" w:lastColumn="0" w:noHBand="0" w:noVBand="1"/>
      </w:tblPr>
      <w:tblGrid>
        <w:gridCol w:w="1623"/>
        <w:gridCol w:w="1624"/>
        <w:gridCol w:w="1623"/>
      </w:tblGrid>
      <w:tr w:rsidR="00C27D87" w:rsidRPr="0010629E" w14:paraId="4BF7145D" w14:textId="77777777" w:rsidTr="00C27D87">
        <w:trPr>
          <w:trHeight w:val="510"/>
          <w:tblHeader/>
        </w:trPr>
        <w:tc>
          <w:tcPr>
            <w:tcW w:w="1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14:paraId="12FC027D" w14:textId="0BCF5447" w:rsidR="00C27D87" w:rsidRPr="0010629E" w:rsidRDefault="00C27D87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68F82FED" w14:textId="77777777" w:rsidR="00C27D87" w:rsidRPr="0010629E" w:rsidRDefault="00C27D87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0629E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% Range Available</w:t>
            </w:r>
          </w:p>
        </w:tc>
        <w:tc>
          <w:tcPr>
            <w:tcW w:w="16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14:paraId="145391FC" w14:textId="77777777" w:rsidR="00C27D87" w:rsidRPr="0010629E" w:rsidRDefault="00C27D87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0629E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% Value</w:t>
            </w:r>
          </w:p>
        </w:tc>
      </w:tr>
      <w:tr w:rsidR="00C27D87" w:rsidRPr="00FB6475" w14:paraId="0A6C4AF5" w14:textId="77777777" w:rsidTr="00C27D87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04EE" w14:textId="77777777" w:rsidR="00C27D87" w:rsidRPr="00FB6475" w:rsidRDefault="00C27D87" w:rsidP="00F04B44">
            <w:pPr>
              <w:spacing w:before="60" w:after="6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Cultural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B13CC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10-40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7AA3642E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  <w:t>30</w:t>
            </w:r>
          </w:p>
        </w:tc>
      </w:tr>
      <w:tr w:rsidR="00C27D87" w:rsidRPr="00FB6475" w14:paraId="17B60FD1" w14:textId="77777777" w:rsidTr="00C27D87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45073" w14:textId="77777777" w:rsidR="00C27D87" w:rsidRPr="00FB6475" w:rsidRDefault="00C27D87" w:rsidP="00F04B44">
            <w:pPr>
              <w:spacing w:before="60" w:after="6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Technical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F3581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10-40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48454BB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  <w:t>35</w:t>
            </w:r>
          </w:p>
        </w:tc>
      </w:tr>
      <w:tr w:rsidR="00C27D87" w:rsidRPr="00FB6475" w14:paraId="1F81D128" w14:textId="77777777" w:rsidTr="00C27D87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97854" w14:textId="77777777" w:rsidR="00C27D87" w:rsidRPr="00FB6475" w:rsidRDefault="00C27D87" w:rsidP="00F04B44">
            <w:pPr>
              <w:spacing w:before="60" w:after="6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9F938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20-80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73AB6DA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  <w:t>35</w:t>
            </w:r>
          </w:p>
        </w:tc>
      </w:tr>
      <w:tr w:rsidR="00C27D87" w:rsidRPr="00FB6475" w14:paraId="610B161B" w14:textId="77777777" w:rsidTr="00C27D87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1A24E" w14:textId="77777777" w:rsidR="00C27D87" w:rsidRPr="00FB6475" w:rsidRDefault="00C27D87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C5BB5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712A1" w14:textId="77777777" w:rsidR="00C27D87" w:rsidRPr="00FB6475" w:rsidRDefault="00C27D87" w:rsidP="00F04B44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GB"/>
              </w:rPr>
              <w:t>100</w:t>
            </w:r>
          </w:p>
        </w:tc>
      </w:tr>
    </w:tbl>
    <w:p w14:paraId="015BF915" w14:textId="77777777" w:rsidR="006706BA" w:rsidRDefault="006706B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</w:p>
    <w:p w14:paraId="387EC88D" w14:textId="77777777" w:rsidR="00855200" w:rsidRDefault="00855200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p w14:paraId="72E09B57" w14:textId="159694CE" w:rsidR="0028176C" w:rsidRPr="001B2753" w:rsidRDefault="0028176C" w:rsidP="006C5CAF">
      <w:pPr>
        <w:pStyle w:val="Heading1"/>
        <w:tabs>
          <w:tab w:val="clear" w:pos="720"/>
        </w:tabs>
        <w:rPr>
          <w:sz w:val="36"/>
          <w:szCs w:val="36"/>
        </w:rPr>
      </w:pPr>
      <w:r w:rsidRPr="001B2753">
        <w:rPr>
          <w:sz w:val="36"/>
          <w:szCs w:val="36"/>
        </w:rPr>
        <w:lastRenderedPageBreak/>
        <w:t>SCORING MATRIX</w:t>
      </w:r>
      <w:r w:rsidR="000F5009" w:rsidRPr="001B2753">
        <w:rPr>
          <w:sz w:val="36"/>
          <w:szCs w:val="36"/>
        </w:rPr>
        <w:t xml:space="preserve"> </w:t>
      </w:r>
      <w:r w:rsidR="00F04B44" w:rsidRPr="001B2753">
        <w:rPr>
          <w:sz w:val="36"/>
          <w:szCs w:val="36"/>
        </w:rPr>
        <w:t>(for Supplier reference)</w:t>
      </w: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2800"/>
        <w:gridCol w:w="1020"/>
        <w:gridCol w:w="1020"/>
        <w:gridCol w:w="1020"/>
        <w:gridCol w:w="1020"/>
        <w:gridCol w:w="1020"/>
        <w:gridCol w:w="1020"/>
      </w:tblGrid>
      <w:tr w:rsidR="0027404C" w:rsidRPr="0027404C" w14:paraId="6EFC7EDA" w14:textId="77777777" w:rsidTr="0027404C">
        <w:trPr>
          <w:trHeight w:val="900"/>
        </w:trPr>
        <w:tc>
          <w:tcPr>
            <w:tcW w:w="2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/>
            <w:vAlign w:val="center"/>
            <w:hideMark/>
          </w:tcPr>
          <w:p w14:paraId="2DB45BCE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Award Questions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/>
            <w:vAlign w:val="center"/>
            <w:hideMark/>
          </w:tcPr>
          <w:p w14:paraId="7B32C9C5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Cultural/</w:t>
            </w: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Technical/</w:t>
            </w: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Price/</w:t>
            </w: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Info: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/>
            <w:vAlign w:val="center"/>
            <w:hideMark/>
          </w:tcPr>
          <w:p w14:paraId="667385E5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Marking Scheme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/>
            <w:vAlign w:val="center"/>
            <w:hideMark/>
          </w:tcPr>
          <w:p w14:paraId="78E4A1CB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Maximum Mark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/>
            <w:vAlign w:val="center"/>
            <w:hideMark/>
          </w:tcPr>
          <w:p w14:paraId="761FCF65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Weighting Factor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/>
            <w:vAlign w:val="center"/>
            <w:hideMark/>
          </w:tcPr>
          <w:p w14:paraId="3D645033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Total % Score Available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/>
            <w:vAlign w:val="center"/>
            <w:hideMark/>
          </w:tcPr>
          <w:p w14:paraId="4C658DC4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Minimum Pass Mark</w:t>
            </w:r>
          </w:p>
        </w:tc>
      </w:tr>
      <w:tr w:rsidR="0027404C" w:rsidRPr="0027404C" w14:paraId="688FBF04" w14:textId="77777777" w:rsidTr="002740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2D69B"/>
            <w:vAlign w:val="center"/>
            <w:hideMark/>
          </w:tcPr>
          <w:p w14:paraId="679B6B8D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Section A –Availability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2D69B"/>
            <w:noWrap/>
            <w:vAlign w:val="center"/>
            <w:hideMark/>
          </w:tcPr>
          <w:p w14:paraId="5079F1E3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2D69B"/>
            <w:noWrap/>
            <w:vAlign w:val="center"/>
            <w:hideMark/>
          </w:tcPr>
          <w:p w14:paraId="7141805B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2D69B"/>
            <w:noWrap/>
            <w:vAlign w:val="center"/>
            <w:hideMark/>
          </w:tcPr>
          <w:p w14:paraId="78E61CAA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2D69B"/>
            <w:noWrap/>
            <w:vAlign w:val="center"/>
            <w:hideMark/>
          </w:tcPr>
          <w:p w14:paraId="2EE69E78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2D69B"/>
            <w:noWrap/>
            <w:vAlign w:val="center"/>
            <w:hideMark/>
          </w:tcPr>
          <w:p w14:paraId="605A2D0B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2D69B"/>
            <w:noWrap/>
            <w:vAlign w:val="center"/>
            <w:hideMark/>
          </w:tcPr>
          <w:p w14:paraId="7E7EFBD3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7404C" w:rsidRPr="0027404C" w14:paraId="7DCB5DFF" w14:textId="77777777" w:rsidTr="002740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9FF5E9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AQA1 Availability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A9D658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0BAA0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Pass/Fail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438A1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D74A5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0B708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A869F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</w:tr>
      <w:tr w:rsidR="0027404C" w:rsidRPr="0027404C" w14:paraId="68EFCD18" w14:textId="77777777" w:rsidTr="0027404C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E1F07A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AQA2 Staff confidentiality agreement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D36770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41BEA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Pass/Fail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FACE3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841E2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41E2A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631C2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</w:tr>
      <w:tr w:rsidR="0027404C" w:rsidRPr="0027404C" w14:paraId="0F2BCB9C" w14:textId="77777777" w:rsidTr="002740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9C07F4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AQA3 Subcontracting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EA0D9B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8D7B7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Pass/Fail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84A3F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5004B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919EE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4C162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</w:tr>
    </w:tbl>
    <w:p w14:paraId="1E2ECEA8" w14:textId="77777777" w:rsidR="0027404C" w:rsidRDefault="0027404C" w:rsidP="00F04B44">
      <w:pPr>
        <w:spacing w:before="60" w:after="60" w:line="240" w:lineRule="auto"/>
        <w:rPr>
          <w:rFonts w:cs="Arial"/>
          <w:color w:val="4F81BD" w:themeColor="accent1"/>
          <w:szCs w:val="28"/>
        </w:rPr>
      </w:pPr>
    </w:p>
    <w:p w14:paraId="4AE5A8B6" w14:textId="77382097" w:rsidR="00342E4B" w:rsidRDefault="00E209B2" w:rsidP="00F04B44">
      <w:pPr>
        <w:spacing w:before="60" w:after="60" w:line="240" w:lineRule="auto"/>
        <w:rPr>
          <w:rFonts w:cs="Arial"/>
          <w:color w:val="4F81BD" w:themeColor="accent1"/>
          <w:szCs w:val="28"/>
        </w:rPr>
      </w:pPr>
      <w:r w:rsidRPr="00E209B2">
        <w:drawing>
          <wp:inline distT="0" distB="0" distL="0" distR="0" wp14:anchorId="396DD51A" wp14:editId="5B5C1901">
            <wp:extent cx="5772150" cy="3667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861838" w14:textId="77777777" w:rsidR="00342E4B" w:rsidRDefault="00342E4B" w:rsidP="00F04B44">
      <w:pPr>
        <w:spacing w:before="60" w:after="60" w:line="240" w:lineRule="auto"/>
        <w:rPr>
          <w:rFonts w:cs="Arial"/>
          <w:color w:val="4F81BD" w:themeColor="accent1"/>
          <w:szCs w:val="28"/>
        </w:rPr>
      </w:pPr>
    </w:p>
    <w:p w14:paraId="1E5C0ED6" w14:textId="77777777" w:rsidR="0028176C" w:rsidRPr="00B75192" w:rsidRDefault="0028176C" w:rsidP="00F04B44">
      <w:pPr>
        <w:spacing w:before="60" w:after="60" w:line="240" w:lineRule="auto"/>
      </w:pPr>
      <w:r>
        <w:rPr>
          <w:rFonts w:cs="Arial"/>
          <w:b/>
          <w:sz w:val="36"/>
          <w:szCs w:val="36"/>
        </w:rPr>
        <w:br w:type="page"/>
      </w:r>
    </w:p>
    <w:tbl>
      <w:tblPr>
        <w:tblStyle w:val="TableGrid"/>
        <w:tblW w:w="103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95"/>
        <w:gridCol w:w="2151"/>
        <w:gridCol w:w="7350"/>
        <w:gridCol w:w="18"/>
      </w:tblGrid>
      <w:tr w:rsidR="002813CA" w:rsidRPr="001B2753" w14:paraId="6158A0CD" w14:textId="77777777" w:rsidTr="006C5CAF">
        <w:tc>
          <w:tcPr>
            <w:tcW w:w="1031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4CB1F033" w14:textId="01FFE6AF" w:rsidR="002813CA" w:rsidRPr="001B2753" w:rsidRDefault="006C5CAF" w:rsidP="006C5CAF">
            <w:pPr>
              <w:pStyle w:val="Heading1"/>
              <w:tabs>
                <w:tab w:val="clear" w:pos="720"/>
              </w:tabs>
            </w:pPr>
            <w:r w:rsidRPr="00E97090">
              <w:rPr>
                <w:sz w:val="32"/>
                <w:szCs w:val="32"/>
              </w:rPr>
              <w:lastRenderedPageBreak/>
              <w:t xml:space="preserve">SECTION </w:t>
            </w:r>
            <w:proofErr w:type="gramStart"/>
            <w:r>
              <w:rPr>
                <w:sz w:val="32"/>
                <w:szCs w:val="32"/>
              </w:rPr>
              <w:t>A</w:t>
            </w:r>
            <w:proofErr w:type="gramEnd"/>
            <w:r w:rsidRPr="00E97090">
              <w:rPr>
                <w:sz w:val="32"/>
                <w:szCs w:val="32"/>
              </w:rPr>
              <w:t xml:space="preserve"> - </w:t>
            </w:r>
            <w:r>
              <w:rPr>
                <w:sz w:val="32"/>
                <w:szCs w:val="32"/>
              </w:rPr>
              <w:t>AVAILABILITY</w:t>
            </w:r>
          </w:p>
        </w:tc>
      </w:tr>
      <w:tr w:rsidR="002813CA" w:rsidRPr="00BC637A" w14:paraId="62EA35A6" w14:textId="77777777" w:rsidTr="006C5CAF">
        <w:trPr>
          <w:gridAfter w:val="1"/>
          <w:wAfter w:w="18" w:type="dxa"/>
        </w:trPr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3389FC78" w14:textId="77777777" w:rsidR="002813CA" w:rsidRPr="00BC637A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BC637A"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50" w:type="dxa"/>
            <w:vAlign w:val="center"/>
          </w:tcPr>
          <w:p w14:paraId="4FA75EBC" w14:textId="77777777" w:rsidR="002813CA" w:rsidRPr="00AA3EA8" w:rsidRDefault="002813CA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 w:rsidRPr="00AA3EA8">
              <w:rPr>
                <w:rFonts w:cs="Arial"/>
                <w:b/>
                <w:sz w:val="20"/>
                <w:szCs w:val="24"/>
              </w:rPr>
              <w:t>AQA</w:t>
            </w:r>
            <w:r>
              <w:rPr>
                <w:rFonts w:cs="Arial"/>
                <w:b/>
                <w:sz w:val="20"/>
                <w:szCs w:val="24"/>
              </w:rPr>
              <w:t>1</w:t>
            </w:r>
            <w:r w:rsidRPr="00AA3EA8">
              <w:rPr>
                <w:rFonts w:cs="Arial"/>
                <w:b/>
                <w:sz w:val="20"/>
                <w:szCs w:val="24"/>
              </w:rPr>
              <w:t xml:space="preserve"> AVAILABILITY</w:t>
            </w:r>
          </w:p>
        </w:tc>
      </w:tr>
      <w:tr w:rsidR="002813CA" w:rsidRPr="00E57ADB" w14:paraId="5EF03A09" w14:textId="77777777" w:rsidTr="006C5CAF">
        <w:trPr>
          <w:gridAfter w:val="1"/>
          <w:wAfter w:w="18" w:type="dxa"/>
          <w:trHeight w:val="690"/>
        </w:trPr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4E191BF6" w14:textId="77777777" w:rsidR="002813CA" w:rsidRPr="00530D29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  <w:highlight w:val="yellow"/>
              </w:rPr>
            </w:pPr>
            <w:r w:rsidRPr="0017796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0" w:type="dxa"/>
            <w:vAlign w:val="center"/>
          </w:tcPr>
          <w:p w14:paraId="34529378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 w:rsidRPr="001B2753">
              <w:rPr>
                <w:rFonts w:cs="Arial"/>
                <w:sz w:val="20"/>
                <w:szCs w:val="20"/>
              </w:rPr>
              <w:t>Please confirm whether your delivery team roles will be available at the customer’s required location(s) from the customer's required timeframe(s) (both as stated in requirements - Appendix A).</w:t>
            </w:r>
          </w:p>
        </w:tc>
      </w:tr>
      <w:tr w:rsidR="002813CA" w:rsidRPr="00E57ADB" w14:paraId="7A081B47" w14:textId="77777777" w:rsidTr="006C5CAF">
        <w:trPr>
          <w:gridAfter w:val="1"/>
          <w:wAfter w:w="18" w:type="dxa"/>
          <w:trHeight w:val="690"/>
        </w:trPr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40EF4422" w14:textId="77777777" w:rsidR="002813CA" w:rsidRPr="00530D29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  <w:highlight w:val="yellow"/>
              </w:rPr>
            </w:pPr>
            <w:r w:rsidRPr="0017796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0" w:type="dxa"/>
            <w:vAlign w:val="center"/>
          </w:tcPr>
          <w:p w14:paraId="3615B687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1B2753">
              <w:rPr>
                <w:rFonts w:cs="Arial"/>
                <w:sz w:val="20"/>
                <w:szCs w:val="20"/>
              </w:rPr>
              <w:t>To gain maximum marks for this question, all your roles must be available at the required location(s) and within the required timeframe.</w:t>
            </w:r>
          </w:p>
        </w:tc>
      </w:tr>
      <w:tr w:rsidR="002813CA" w:rsidRPr="00E57ADB" w14:paraId="511C2FDD" w14:textId="77777777" w:rsidTr="006C5CAF">
        <w:trPr>
          <w:gridAfter w:val="1"/>
          <w:wAfter w:w="18" w:type="dxa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240B6283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1B2753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1B2753">
              <w:rPr>
                <w:rFonts w:cs="Arial"/>
                <w:sz w:val="20"/>
                <w:szCs w:val="24"/>
              </w:rPr>
              <w:t>(Score Available and Evaluation Guidance</w:t>
            </w:r>
            <w:r w:rsidRPr="001B2753">
              <w:rPr>
                <w:rFonts w:cs="Arial"/>
                <w:bCs/>
              </w:rPr>
              <w:t>)</w:t>
            </w:r>
          </w:p>
          <w:p w14:paraId="63CF0ED5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978FA04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1B2753">
              <w:rPr>
                <w:rFonts w:cs="Arial"/>
                <w:b/>
                <w:sz w:val="20"/>
                <w:szCs w:val="20"/>
              </w:rPr>
              <w:t>Minimum Pass Mark - PASS</w:t>
            </w:r>
            <w:r w:rsidRPr="001B2753">
              <w:rPr>
                <w:rFonts w:cs="Arial"/>
                <w:sz w:val="20"/>
                <w:szCs w:val="20"/>
              </w:rPr>
              <w:t>, as declared in the Scoring Matrix, in order to proceed to the next stage of the evaluation (as described in the RFP), and be eligible to succeed in this procurement. [repeat where minimum pass marks are applicable]</w:t>
            </w:r>
          </w:p>
        </w:tc>
      </w:tr>
      <w:tr w:rsidR="002813CA" w:rsidRPr="00E57ADB" w14:paraId="736C9412" w14:textId="77777777" w:rsidTr="006C5CAF">
        <w:trPr>
          <w:gridAfter w:val="1"/>
          <w:wAfter w:w="18" w:type="dxa"/>
          <w:trHeight w:val="460"/>
        </w:trPr>
        <w:tc>
          <w:tcPr>
            <w:tcW w:w="795" w:type="dxa"/>
            <w:shd w:val="clear" w:color="auto" w:fill="FF0000"/>
            <w:vAlign w:val="center"/>
          </w:tcPr>
          <w:p w14:paraId="416504E8" w14:textId="77777777" w:rsidR="002813CA" w:rsidRDefault="002813CA" w:rsidP="00F04B44">
            <w:pPr>
              <w:spacing w:before="60" w:after="60" w:line="240" w:lineRule="auto"/>
              <w:rPr>
                <w:rFonts w:cs="Arial"/>
                <w:b/>
                <w:color w:val="000000" w:themeColor="text1"/>
                <w:sz w:val="20"/>
                <w:szCs w:val="24"/>
              </w:rPr>
            </w:pPr>
            <w:r w:rsidRPr="00363DEA">
              <w:rPr>
                <w:rFonts w:cs="Arial"/>
                <w:b/>
                <w:color w:val="000000" w:themeColor="text1"/>
                <w:sz w:val="20"/>
                <w:szCs w:val="24"/>
              </w:rPr>
              <w:t>Fail</w:t>
            </w:r>
          </w:p>
        </w:tc>
        <w:tc>
          <w:tcPr>
            <w:tcW w:w="9501" w:type="dxa"/>
            <w:gridSpan w:val="2"/>
            <w:vAlign w:val="center"/>
          </w:tcPr>
          <w:p w14:paraId="5B7A0708" w14:textId="77777777" w:rsidR="002813CA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Roles will not be available at the required location(s) or within required timeframe </w:t>
            </w:r>
          </w:p>
        </w:tc>
      </w:tr>
      <w:tr w:rsidR="002813CA" w:rsidRPr="00E57ADB" w14:paraId="52ADF044" w14:textId="77777777" w:rsidTr="006C5CAF">
        <w:trPr>
          <w:gridAfter w:val="1"/>
          <w:wAfter w:w="18" w:type="dxa"/>
          <w:trHeight w:val="460"/>
        </w:trPr>
        <w:tc>
          <w:tcPr>
            <w:tcW w:w="795" w:type="dxa"/>
            <w:shd w:val="clear" w:color="auto" w:fill="00B050"/>
            <w:vAlign w:val="center"/>
          </w:tcPr>
          <w:p w14:paraId="27797266" w14:textId="77777777" w:rsidR="002813CA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Pass</w:t>
            </w:r>
          </w:p>
        </w:tc>
        <w:tc>
          <w:tcPr>
            <w:tcW w:w="9501" w:type="dxa"/>
            <w:gridSpan w:val="2"/>
            <w:vAlign w:val="center"/>
          </w:tcPr>
          <w:p w14:paraId="79267045" w14:textId="77777777" w:rsidR="002813CA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roles available at the required location(s) within required timeframe</w:t>
            </w:r>
          </w:p>
        </w:tc>
      </w:tr>
      <w:tr w:rsidR="002813CA" w:rsidRPr="00E57ADB" w14:paraId="42E0369E" w14:textId="77777777" w:rsidTr="006C5CAF">
        <w:trPr>
          <w:gridAfter w:val="1"/>
          <w:wAfter w:w="18" w:type="dxa"/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75E73B70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35987A7E" w14:textId="77777777" w:rsidTr="006C5CAF">
        <w:trPr>
          <w:gridAfter w:val="1"/>
          <w:wAfter w:w="18" w:type="dxa"/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-21450366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2E9C19DA" w14:textId="77777777" w:rsidR="00F04B44" w:rsidRPr="00E57ADB" w:rsidRDefault="00F04B44" w:rsidP="00F04B44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59FF363" w14:textId="77777777" w:rsidR="002813CA" w:rsidRDefault="002813C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tbl>
      <w:tblPr>
        <w:tblW w:w="102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96"/>
        <w:gridCol w:w="2150"/>
        <w:gridCol w:w="7350"/>
      </w:tblGrid>
      <w:tr w:rsidR="005E413F" w:rsidRPr="00D26796" w14:paraId="77B323B9" w14:textId="77777777" w:rsidTr="004935C8">
        <w:tc>
          <w:tcPr>
            <w:tcW w:w="2946" w:type="dxa"/>
            <w:gridSpan w:val="2"/>
            <w:shd w:val="clear" w:color="auto" w:fill="DBE5F1"/>
            <w:vAlign w:val="center"/>
          </w:tcPr>
          <w:p w14:paraId="0F6A606A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bookmarkStart w:id="1" w:name="SectionB"/>
            <w:r w:rsidRPr="00D26796">
              <w:rPr>
                <w:rFonts w:cs="Arial"/>
                <w:b/>
                <w:sz w:val="20"/>
                <w:szCs w:val="24"/>
              </w:rPr>
              <w:lastRenderedPageBreak/>
              <w:t>QUESTION:</w:t>
            </w:r>
          </w:p>
        </w:tc>
        <w:tc>
          <w:tcPr>
            <w:tcW w:w="7350" w:type="dxa"/>
            <w:vAlign w:val="center"/>
          </w:tcPr>
          <w:p w14:paraId="7F0180B2" w14:textId="1F3EB6DD" w:rsidR="005E413F" w:rsidRPr="00D26796" w:rsidRDefault="005E413F" w:rsidP="006C5CAF">
            <w:pPr>
              <w:spacing w:before="60" w:after="60" w:line="240" w:lineRule="auto"/>
              <w:rPr>
                <w:rFonts w:cs="Arial"/>
                <w:b/>
                <w:color w:val="4F81BD"/>
                <w:sz w:val="20"/>
                <w:szCs w:val="36"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 xml:space="preserve">AQA2 Staff </w:t>
            </w:r>
            <w:r w:rsidR="006C5CAF">
              <w:rPr>
                <w:rFonts w:cs="Arial"/>
                <w:b/>
                <w:sz w:val="20"/>
                <w:szCs w:val="24"/>
              </w:rPr>
              <w:t>Confidentiality</w:t>
            </w:r>
          </w:p>
        </w:tc>
      </w:tr>
      <w:tr w:rsidR="00FB6475" w:rsidRPr="001461DE" w14:paraId="669F9CF5" w14:textId="77777777" w:rsidTr="00FB6475">
        <w:trPr>
          <w:trHeight w:val="447"/>
        </w:trPr>
        <w:tc>
          <w:tcPr>
            <w:tcW w:w="2946" w:type="dxa"/>
            <w:gridSpan w:val="2"/>
            <w:shd w:val="clear" w:color="auto" w:fill="DBE5F1"/>
            <w:vAlign w:val="center"/>
          </w:tcPr>
          <w:p w14:paraId="2E6E622D" w14:textId="77777777" w:rsidR="00FB6475" w:rsidRPr="00D26796" w:rsidRDefault="00FB6475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36"/>
              </w:rPr>
              <w:t>Staff vetting required:</w:t>
            </w:r>
          </w:p>
        </w:tc>
        <w:sdt>
          <w:sdtPr>
            <w:rPr>
              <w:rFonts w:cs="Arial"/>
              <w:sz w:val="20"/>
              <w:szCs w:val="20"/>
            </w:rPr>
            <w:id w:val="-1111969897"/>
            <w:placeholder>
              <w:docPart w:val="DefaultPlaceholder_1082065158"/>
            </w:placeholder>
          </w:sdtPr>
          <w:sdtEndPr/>
          <w:sdtContent>
            <w:tc>
              <w:tcPr>
                <w:tcW w:w="7350" w:type="dxa"/>
                <w:vAlign w:val="center"/>
              </w:tcPr>
              <w:p w14:paraId="5BB91676" w14:textId="42B6EAF6" w:rsidR="00FB6475" w:rsidRPr="001461DE" w:rsidRDefault="006C5CAF" w:rsidP="006C5CAF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HFEA Confidentiality Agreement to be signed</w:t>
                </w:r>
              </w:p>
            </w:tc>
          </w:sdtContent>
        </w:sdt>
      </w:tr>
      <w:tr w:rsidR="005E413F" w:rsidRPr="001461DE" w14:paraId="4F40515B" w14:textId="77777777" w:rsidTr="004935C8">
        <w:trPr>
          <w:trHeight w:val="690"/>
        </w:trPr>
        <w:tc>
          <w:tcPr>
            <w:tcW w:w="2946" w:type="dxa"/>
            <w:gridSpan w:val="2"/>
            <w:shd w:val="clear" w:color="auto" w:fill="DBE5F1"/>
            <w:vAlign w:val="center"/>
          </w:tcPr>
          <w:p w14:paraId="14555905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  <w:highlight w:val="yellow"/>
              </w:rPr>
            </w:pPr>
            <w:r w:rsidRPr="00D26796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0" w:type="dxa"/>
            <w:vAlign w:val="center"/>
          </w:tcPr>
          <w:p w14:paraId="2944CB84" w14:textId="77777777" w:rsidR="005E413F" w:rsidRPr="001461DE" w:rsidRDefault="005E413F" w:rsidP="00D35BE9">
            <w:pPr>
              <w:spacing w:before="60" w:after="60" w:line="240" w:lineRule="auto"/>
              <w:rPr>
                <w:rFonts w:cs="Arial"/>
                <w:color w:val="4F81BD"/>
                <w:sz w:val="20"/>
                <w:szCs w:val="36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Please confirm whether your </w:t>
            </w:r>
            <w:r>
              <w:rPr>
                <w:rFonts w:cs="Arial"/>
                <w:sz w:val="20"/>
                <w:szCs w:val="20"/>
              </w:rPr>
              <w:t xml:space="preserve">proposed </w:t>
            </w:r>
            <w:r w:rsidRPr="001461DE">
              <w:rPr>
                <w:rFonts w:cs="Arial"/>
                <w:sz w:val="20"/>
                <w:szCs w:val="20"/>
              </w:rPr>
              <w:t xml:space="preserve">delivery team </w:t>
            </w:r>
            <w:r>
              <w:rPr>
                <w:rFonts w:cs="Arial"/>
                <w:sz w:val="20"/>
                <w:szCs w:val="20"/>
              </w:rPr>
              <w:t>members</w:t>
            </w:r>
            <w:r w:rsidRPr="001461DE">
              <w:rPr>
                <w:rFonts w:cs="Arial"/>
                <w:sz w:val="20"/>
                <w:szCs w:val="20"/>
              </w:rPr>
              <w:t xml:space="preserve"> </w:t>
            </w:r>
            <w:r w:rsidR="00D35BE9">
              <w:rPr>
                <w:rFonts w:cs="Arial"/>
                <w:sz w:val="20"/>
                <w:szCs w:val="20"/>
              </w:rPr>
              <w:t>will sign the HFEA confidentiality agreement</w:t>
            </w:r>
          </w:p>
        </w:tc>
      </w:tr>
      <w:tr w:rsidR="005E413F" w:rsidRPr="001461DE" w14:paraId="51F62DDF" w14:textId="77777777" w:rsidTr="00D26796">
        <w:trPr>
          <w:trHeight w:val="1329"/>
        </w:trPr>
        <w:tc>
          <w:tcPr>
            <w:tcW w:w="2946" w:type="dxa"/>
            <w:gridSpan w:val="2"/>
            <w:shd w:val="clear" w:color="auto" w:fill="DBE5F1"/>
            <w:vAlign w:val="center"/>
          </w:tcPr>
          <w:p w14:paraId="717DF80E" w14:textId="77777777" w:rsidR="005E413F" w:rsidRPr="00D26796" w:rsidRDefault="005E413F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  <w:highlight w:val="yellow"/>
              </w:rPr>
            </w:pPr>
            <w:r w:rsidRPr="00D26796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0" w:type="dxa"/>
            <w:vAlign w:val="center"/>
          </w:tcPr>
          <w:p w14:paraId="195A2414" w14:textId="77777777" w:rsidR="005E413F" w:rsidRDefault="005E413F" w:rsidP="00222390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To PASS this question, </w:t>
            </w:r>
            <w:r>
              <w:rPr>
                <w:rFonts w:cs="Arial"/>
                <w:sz w:val="20"/>
                <w:szCs w:val="20"/>
              </w:rPr>
              <w:t xml:space="preserve">you must </w:t>
            </w:r>
            <w:r w:rsidR="00222390">
              <w:rPr>
                <w:rFonts w:cs="Arial"/>
                <w:sz w:val="20"/>
                <w:szCs w:val="20"/>
              </w:rPr>
              <w:t>confirm that all staff involved with this project will sign the HFEA confidentiality</w:t>
            </w:r>
            <w:r w:rsidR="001B2753">
              <w:rPr>
                <w:rFonts w:cs="Arial"/>
                <w:sz w:val="20"/>
                <w:szCs w:val="20"/>
              </w:rPr>
              <w:t>.</w:t>
            </w:r>
          </w:p>
          <w:p w14:paraId="046410AC" w14:textId="77777777" w:rsidR="001B2753" w:rsidRDefault="001B2753" w:rsidP="00222390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08A235CA" w14:textId="0B6031D3" w:rsidR="001B2753" w:rsidRPr="001461DE" w:rsidRDefault="001B2753" w:rsidP="001B2753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Staff outside of the UK will not access patient information</w:t>
            </w:r>
          </w:p>
        </w:tc>
      </w:tr>
      <w:tr w:rsidR="005E413F" w:rsidRPr="001461DE" w14:paraId="409D5424" w14:textId="77777777" w:rsidTr="004935C8">
        <w:tc>
          <w:tcPr>
            <w:tcW w:w="10296" w:type="dxa"/>
            <w:gridSpan w:val="3"/>
            <w:shd w:val="clear" w:color="auto" w:fill="DBE5F1"/>
            <w:vAlign w:val="center"/>
          </w:tcPr>
          <w:p w14:paraId="6C4A9349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bCs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>MARKING SCHEME: (Score Available and Evaluation Guidance</w:t>
            </w:r>
            <w:r w:rsidRPr="00D26796">
              <w:rPr>
                <w:rFonts w:cs="Arial"/>
                <w:b/>
                <w:bCs/>
              </w:rPr>
              <w:t>)</w:t>
            </w:r>
          </w:p>
          <w:p w14:paraId="0401381B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3DD21C88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D26796">
              <w:rPr>
                <w:rFonts w:cs="Arial"/>
                <w:b/>
                <w:sz w:val="20"/>
                <w:szCs w:val="20"/>
              </w:rPr>
              <w:t>Minimum Pass Mark - PASS,</w:t>
            </w:r>
            <w:r w:rsidRPr="001461DE">
              <w:rPr>
                <w:rFonts w:cs="Arial"/>
                <w:sz w:val="20"/>
                <w:szCs w:val="20"/>
              </w:rPr>
              <w:t xml:space="preserve"> as declared in the Scoring Matrix, in order to proceed to the next stage of the evaluation (as described in the RFP), and be eligible to succeed in this procurement.</w:t>
            </w:r>
          </w:p>
        </w:tc>
      </w:tr>
      <w:tr w:rsidR="005E413F" w:rsidRPr="001461DE" w14:paraId="55D29446" w14:textId="77777777" w:rsidTr="004935C8">
        <w:trPr>
          <w:trHeight w:val="460"/>
        </w:trPr>
        <w:tc>
          <w:tcPr>
            <w:tcW w:w="796" w:type="dxa"/>
            <w:shd w:val="clear" w:color="auto" w:fill="FF0000"/>
            <w:vAlign w:val="center"/>
          </w:tcPr>
          <w:p w14:paraId="6EB1AE89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color w:val="000000"/>
                <w:sz w:val="20"/>
                <w:szCs w:val="24"/>
              </w:rPr>
            </w:pPr>
            <w:r w:rsidRPr="004E6E05">
              <w:rPr>
                <w:rFonts w:cs="Arial"/>
                <w:b/>
                <w:color w:val="000000"/>
                <w:sz w:val="20"/>
                <w:szCs w:val="24"/>
              </w:rPr>
              <w:t>Fail</w:t>
            </w:r>
          </w:p>
        </w:tc>
        <w:tc>
          <w:tcPr>
            <w:tcW w:w="9500" w:type="dxa"/>
            <w:gridSpan w:val="2"/>
            <w:vAlign w:val="center"/>
          </w:tcPr>
          <w:p w14:paraId="3181A639" w14:textId="77777777" w:rsidR="005E413F" w:rsidRPr="001461DE" w:rsidRDefault="00D35BE9" w:rsidP="00D35BE9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Not all proposed team members and subcontractors will sign the HFEA confidentiality agreement</w:t>
            </w:r>
            <w:r w:rsidR="005E413F" w:rsidRPr="001461DE">
              <w:rPr>
                <w:rFonts w:cs="Arial"/>
                <w:bCs/>
              </w:rPr>
              <w:t xml:space="preserve"> </w:t>
            </w:r>
          </w:p>
        </w:tc>
      </w:tr>
      <w:tr w:rsidR="005E413F" w:rsidRPr="001461DE" w14:paraId="23BD866B" w14:textId="77777777" w:rsidTr="004935C8">
        <w:trPr>
          <w:trHeight w:val="460"/>
        </w:trPr>
        <w:tc>
          <w:tcPr>
            <w:tcW w:w="796" w:type="dxa"/>
            <w:shd w:val="clear" w:color="auto" w:fill="00B050"/>
            <w:vAlign w:val="center"/>
          </w:tcPr>
          <w:p w14:paraId="0A8F2AC8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4"/>
              </w:rPr>
            </w:pPr>
            <w:r w:rsidRPr="004E6E05">
              <w:rPr>
                <w:rFonts w:cs="Arial"/>
                <w:b/>
                <w:sz w:val="20"/>
                <w:szCs w:val="24"/>
              </w:rPr>
              <w:t>Pass</w:t>
            </w:r>
          </w:p>
        </w:tc>
        <w:tc>
          <w:tcPr>
            <w:tcW w:w="9500" w:type="dxa"/>
            <w:gridSpan w:val="2"/>
            <w:vAlign w:val="center"/>
          </w:tcPr>
          <w:p w14:paraId="3168FCF8" w14:textId="03600B6A" w:rsidR="005E413F" w:rsidRPr="001461DE" w:rsidRDefault="00D35BE9" w:rsidP="00D35BE9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proposed team members and subcontractors will sign the HFEA confidentiality agreement</w:t>
            </w:r>
            <w:r w:rsidR="00423A47">
              <w:rPr>
                <w:rFonts w:cs="Arial"/>
                <w:bCs/>
              </w:rPr>
              <w:t xml:space="preserve">. </w:t>
            </w:r>
          </w:p>
        </w:tc>
      </w:tr>
      <w:tr w:rsidR="005E413F" w:rsidRPr="00D26796" w14:paraId="32507A6A" w14:textId="77777777" w:rsidTr="004935C8">
        <w:trPr>
          <w:trHeight w:val="580"/>
        </w:trPr>
        <w:tc>
          <w:tcPr>
            <w:tcW w:w="10296" w:type="dxa"/>
            <w:gridSpan w:val="3"/>
            <w:shd w:val="clear" w:color="auto" w:fill="DBE5F1"/>
            <w:vAlign w:val="center"/>
          </w:tcPr>
          <w:p w14:paraId="38DA85EC" w14:textId="77777777" w:rsidR="005E413F" w:rsidRPr="00D26796" w:rsidRDefault="005E413F" w:rsidP="00F04B44">
            <w:pPr>
              <w:pStyle w:val="Normal2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D26796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D35BE9" w:rsidRPr="00D26796" w14:paraId="269521F5" w14:textId="77777777" w:rsidTr="0064268B">
        <w:trPr>
          <w:trHeight w:val="384"/>
        </w:trPr>
        <w:tc>
          <w:tcPr>
            <w:tcW w:w="10296" w:type="dxa"/>
            <w:gridSpan w:val="3"/>
            <w:vAlign w:val="center"/>
          </w:tcPr>
          <w:p w14:paraId="5474F984" w14:textId="77777777" w:rsidR="00D35BE9" w:rsidRPr="00D26796" w:rsidRDefault="00D35BE9" w:rsidP="00F04B44">
            <w:pPr>
              <w:pStyle w:val="Normal2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w14:paraId="42448826" w14:textId="7E60C3B1" w:rsidR="005E413F" w:rsidRPr="00B16E79" w:rsidRDefault="005E413F" w:rsidP="006C5CAF">
      <w:pPr>
        <w:pStyle w:val="ListParagraph"/>
        <w:spacing w:before="60" w:after="60"/>
        <w:rPr>
          <w:rFonts w:cs="Arial"/>
          <w:b/>
          <w:color w:val="4F81BD"/>
          <w:sz w:val="28"/>
          <w:szCs w:val="28"/>
        </w:rPr>
      </w:pPr>
      <w:r w:rsidRPr="00B16E79">
        <w:rPr>
          <w:rFonts w:cs="Arial"/>
          <w:b/>
          <w:color w:val="4F81BD"/>
          <w:sz w:val="28"/>
          <w:szCs w:val="28"/>
        </w:rPr>
        <w:br w:type="page"/>
      </w:r>
    </w:p>
    <w:tbl>
      <w:tblPr>
        <w:tblW w:w="102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95"/>
        <w:gridCol w:w="1803"/>
        <w:gridCol w:w="2266"/>
        <w:gridCol w:w="1381"/>
        <w:gridCol w:w="1882"/>
        <w:gridCol w:w="1316"/>
        <w:gridCol w:w="853"/>
      </w:tblGrid>
      <w:tr w:rsidR="005E413F" w:rsidRPr="00D26796" w14:paraId="3EB4F169" w14:textId="77777777" w:rsidTr="00F04B44">
        <w:tc>
          <w:tcPr>
            <w:tcW w:w="2770" w:type="dxa"/>
            <w:gridSpan w:val="2"/>
            <w:shd w:val="clear" w:color="auto" w:fill="DBE5F1"/>
            <w:vAlign w:val="center"/>
          </w:tcPr>
          <w:p w14:paraId="5A27F2F8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lastRenderedPageBreak/>
              <w:t>QUESTION:</w:t>
            </w:r>
          </w:p>
        </w:tc>
        <w:tc>
          <w:tcPr>
            <w:tcW w:w="7526" w:type="dxa"/>
            <w:gridSpan w:val="5"/>
            <w:vAlign w:val="center"/>
          </w:tcPr>
          <w:p w14:paraId="49A0F3C7" w14:textId="77777777" w:rsidR="005E413F" w:rsidRPr="00D26796" w:rsidRDefault="006421F2" w:rsidP="00F04B44">
            <w:pPr>
              <w:spacing w:before="60" w:after="60" w:line="240" w:lineRule="auto"/>
              <w:rPr>
                <w:rFonts w:cs="Arial"/>
                <w:b/>
                <w:color w:val="4F81BD"/>
                <w:sz w:val="20"/>
                <w:szCs w:val="36"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>AQA3</w:t>
            </w:r>
            <w:r w:rsidR="005E413F" w:rsidRPr="00D26796">
              <w:rPr>
                <w:rFonts w:cs="Arial"/>
                <w:b/>
                <w:sz w:val="20"/>
                <w:szCs w:val="24"/>
              </w:rPr>
              <w:t xml:space="preserve"> SUB CONTRACTORS </w:t>
            </w:r>
          </w:p>
        </w:tc>
      </w:tr>
      <w:tr w:rsidR="005E413F" w:rsidRPr="001461DE" w14:paraId="1ED3569A" w14:textId="77777777" w:rsidTr="00F04B44">
        <w:trPr>
          <w:trHeight w:val="690"/>
        </w:trPr>
        <w:tc>
          <w:tcPr>
            <w:tcW w:w="2770" w:type="dxa"/>
            <w:gridSpan w:val="2"/>
            <w:shd w:val="clear" w:color="auto" w:fill="DBE5F1"/>
            <w:vAlign w:val="center"/>
          </w:tcPr>
          <w:p w14:paraId="3E9E1400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  <w:highlight w:val="yellow"/>
              </w:rPr>
            </w:pPr>
            <w:r w:rsidRPr="00D26796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526" w:type="dxa"/>
            <w:gridSpan w:val="5"/>
            <w:vAlign w:val="center"/>
          </w:tcPr>
          <w:p w14:paraId="51720915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color w:val="4F81BD"/>
                <w:sz w:val="20"/>
                <w:szCs w:val="36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Please confirm whether your </w:t>
            </w:r>
            <w:r>
              <w:rPr>
                <w:rFonts w:cs="Arial"/>
                <w:sz w:val="20"/>
                <w:szCs w:val="20"/>
              </w:rPr>
              <w:t xml:space="preserve">proposed </w:t>
            </w:r>
            <w:r w:rsidRPr="001461DE">
              <w:rPr>
                <w:rFonts w:cs="Arial"/>
                <w:sz w:val="20"/>
                <w:szCs w:val="20"/>
              </w:rPr>
              <w:t xml:space="preserve">delivery team </w:t>
            </w:r>
            <w:r w:rsidR="00F04B44">
              <w:rPr>
                <w:rFonts w:cs="Arial"/>
                <w:sz w:val="20"/>
                <w:szCs w:val="20"/>
              </w:rPr>
              <w:t xml:space="preserve">outlined for this RFP </w:t>
            </w:r>
            <w:r>
              <w:rPr>
                <w:rFonts w:cs="Arial"/>
                <w:sz w:val="20"/>
                <w:szCs w:val="20"/>
              </w:rPr>
              <w:t xml:space="preserve">includes any </w:t>
            </w:r>
            <w:proofErr w:type="spellStart"/>
            <w:r>
              <w:rPr>
                <w:rFonts w:cs="Arial"/>
                <w:sz w:val="20"/>
                <w:szCs w:val="20"/>
              </w:rPr>
              <w:t>sub contractor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resources</w:t>
            </w:r>
            <w:r w:rsidR="00F04B44">
              <w:rPr>
                <w:rFonts w:cs="Arial"/>
                <w:sz w:val="20"/>
                <w:szCs w:val="20"/>
              </w:rPr>
              <w:t>. A</w:t>
            </w:r>
            <w:r>
              <w:rPr>
                <w:rFonts w:cs="Arial"/>
                <w:sz w:val="20"/>
                <w:szCs w:val="20"/>
              </w:rPr>
              <w:t>nd if so</w:t>
            </w:r>
            <w:r w:rsidR="00F04B44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which roles or individuals</w:t>
            </w:r>
          </w:p>
        </w:tc>
      </w:tr>
      <w:tr w:rsidR="005E413F" w:rsidRPr="001461DE" w14:paraId="2AD72304" w14:textId="77777777" w:rsidTr="00F04B44">
        <w:trPr>
          <w:trHeight w:val="690"/>
        </w:trPr>
        <w:tc>
          <w:tcPr>
            <w:tcW w:w="2770" w:type="dxa"/>
            <w:gridSpan w:val="2"/>
            <w:shd w:val="clear" w:color="auto" w:fill="DBE5F1"/>
            <w:vAlign w:val="center"/>
          </w:tcPr>
          <w:p w14:paraId="2CAE21F8" w14:textId="77777777" w:rsidR="005E413F" w:rsidRPr="00D26796" w:rsidRDefault="005E413F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  <w:highlight w:val="yellow"/>
              </w:rPr>
            </w:pPr>
            <w:r w:rsidRPr="00D26796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526" w:type="dxa"/>
            <w:gridSpan w:val="5"/>
            <w:vAlign w:val="center"/>
          </w:tcPr>
          <w:p w14:paraId="5FB8CF1F" w14:textId="77777777" w:rsidR="005E413F" w:rsidRDefault="005E413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To PASS this question, </w:t>
            </w:r>
            <w:r>
              <w:rPr>
                <w:rFonts w:cs="Arial"/>
                <w:sz w:val="20"/>
                <w:szCs w:val="20"/>
              </w:rPr>
              <w:t xml:space="preserve">you must </w:t>
            </w:r>
            <w:r w:rsidR="00F04B44">
              <w:rPr>
                <w:rFonts w:cs="Arial"/>
                <w:sz w:val="20"/>
                <w:szCs w:val="20"/>
              </w:rPr>
              <w:t>list any subcontracting delivery team members below.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FEEBE63" w14:textId="77777777" w:rsidR="00214B78" w:rsidRDefault="00214B78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2F5A00A2" w14:textId="58D8E220" w:rsidR="00214B78" w:rsidRPr="001461DE" w:rsidRDefault="00214B78" w:rsidP="00214B78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You must detail the business continuity arrangements and implications if the sub-contractor is no longer available.</w:t>
            </w:r>
          </w:p>
        </w:tc>
      </w:tr>
      <w:tr w:rsidR="005E413F" w:rsidRPr="001461DE" w14:paraId="7C374AB6" w14:textId="77777777" w:rsidTr="004935C8">
        <w:tc>
          <w:tcPr>
            <w:tcW w:w="10296" w:type="dxa"/>
            <w:gridSpan w:val="7"/>
            <w:shd w:val="clear" w:color="auto" w:fill="DBE5F1"/>
            <w:vAlign w:val="center"/>
          </w:tcPr>
          <w:p w14:paraId="1A6713F7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bCs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>MARKING SCHEME: (Score Available and Evaluation Guidance</w:t>
            </w:r>
            <w:r w:rsidRPr="00D26796">
              <w:rPr>
                <w:rFonts w:cs="Arial"/>
                <w:b/>
                <w:bCs/>
              </w:rPr>
              <w:t>)</w:t>
            </w:r>
          </w:p>
          <w:p w14:paraId="7F75B774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620BDD57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D26796">
              <w:rPr>
                <w:rFonts w:cs="Arial"/>
                <w:b/>
                <w:sz w:val="20"/>
                <w:szCs w:val="20"/>
              </w:rPr>
              <w:t>Minimum Pass Mark - PASS,</w:t>
            </w:r>
            <w:r w:rsidRPr="001461DE">
              <w:rPr>
                <w:rFonts w:cs="Arial"/>
                <w:sz w:val="20"/>
                <w:szCs w:val="20"/>
              </w:rPr>
              <w:t xml:space="preserve"> as declared in the Scoring Matrix, in order to proceed to the next stage of the evaluation (as described in the RFP), and be eligible to succeed in this procurement.</w:t>
            </w:r>
          </w:p>
        </w:tc>
      </w:tr>
      <w:tr w:rsidR="005E413F" w:rsidRPr="001461DE" w14:paraId="0C647B90" w14:textId="77777777" w:rsidTr="004935C8">
        <w:trPr>
          <w:trHeight w:val="460"/>
        </w:trPr>
        <w:tc>
          <w:tcPr>
            <w:tcW w:w="795" w:type="dxa"/>
            <w:shd w:val="clear" w:color="auto" w:fill="FF0000"/>
            <w:vAlign w:val="center"/>
          </w:tcPr>
          <w:p w14:paraId="703A2ED6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color w:val="000000"/>
                <w:sz w:val="20"/>
                <w:szCs w:val="24"/>
              </w:rPr>
            </w:pPr>
            <w:r w:rsidRPr="004E6E05">
              <w:rPr>
                <w:rFonts w:cs="Arial"/>
                <w:b/>
                <w:color w:val="000000"/>
                <w:sz w:val="20"/>
                <w:szCs w:val="24"/>
              </w:rPr>
              <w:t>Fail</w:t>
            </w:r>
          </w:p>
        </w:tc>
        <w:tc>
          <w:tcPr>
            <w:tcW w:w="9501" w:type="dxa"/>
            <w:gridSpan w:val="6"/>
            <w:vAlign w:val="center"/>
          </w:tcPr>
          <w:p w14:paraId="0323B85D" w14:textId="77777777" w:rsidR="005E413F" w:rsidRPr="001461DE" w:rsidRDefault="005E413F" w:rsidP="00F04B44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Information supplied is missing or incomplete</w:t>
            </w:r>
          </w:p>
        </w:tc>
      </w:tr>
      <w:tr w:rsidR="005E413F" w:rsidRPr="001461DE" w14:paraId="614C5908" w14:textId="77777777" w:rsidTr="004935C8">
        <w:trPr>
          <w:trHeight w:val="460"/>
        </w:trPr>
        <w:tc>
          <w:tcPr>
            <w:tcW w:w="795" w:type="dxa"/>
            <w:shd w:val="clear" w:color="auto" w:fill="00B050"/>
            <w:vAlign w:val="center"/>
          </w:tcPr>
          <w:p w14:paraId="05E50A80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4"/>
              </w:rPr>
            </w:pPr>
            <w:r w:rsidRPr="004E6E05">
              <w:rPr>
                <w:rFonts w:cs="Arial"/>
                <w:b/>
                <w:sz w:val="20"/>
                <w:szCs w:val="24"/>
              </w:rPr>
              <w:t>Pass</w:t>
            </w:r>
          </w:p>
        </w:tc>
        <w:tc>
          <w:tcPr>
            <w:tcW w:w="9501" w:type="dxa"/>
            <w:gridSpan w:val="6"/>
            <w:vAlign w:val="center"/>
          </w:tcPr>
          <w:p w14:paraId="3ED08A09" w14:textId="16A287F3" w:rsidR="005E413F" w:rsidRPr="001461DE" w:rsidRDefault="005E413F" w:rsidP="00423A47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 w:rsidRPr="001461DE">
              <w:rPr>
                <w:rFonts w:cs="Arial"/>
                <w:bCs/>
              </w:rPr>
              <w:t xml:space="preserve">All </w:t>
            </w:r>
            <w:r>
              <w:rPr>
                <w:rFonts w:cs="Arial"/>
                <w:bCs/>
              </w:rPr>
              <w:t>proposed staff who are subcontracted have been clearly identified</w:t>
            </w:r>
            <w:r w:rsidR="00423A47">
              <w:rPr>
                <w:rFonts w:cs="Arial"/>
                <w:bCs/>
              </w:rPr>
              <w:t xml:space="preserve"> and business continuity arrangements are satisfactory.</w:t>
            </w:r>
          </w:p>
        </w:tc>
      </w:tr>
      <w:tr w:rsidR="005E413F" w:rsidRPr="00D26796" w14:paraId="312551DE" w14:textId="77777777" w:rsidTr="004935C8">
        <w:trPr>
          <w:trHeight w:val="580"/>
        </w:trPr>
        <w:tc>
          <w:tcPr>
            <w:tcW w:w="10296" w:type="dxa"/>
            <w:gridSpan w:val="7"/>
            <w:shd w:val="clear" w:color="auto" w:fill="DBE5F1"/>
            <w:vAlign w:val="center"/>
          </w:tcPr>
          <w:p w14:paraId="49007214" w14:textId="77777777" w:rsidR="005E413F" w:rsidRPr="00D26796" w:rsidRDefault="005E413F" w:rsidP="00F04B44">
            <w:pPr>
              <w:pStyle w:val="Normal2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D26796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1B2753" w:rsidRPr="0075075A" w14:paraId="44BB395A" w14:textId="77777777" w:rsidTr="008E0452">
        <w:trPr>
          <w:trHeight w:val="586"/>
        </w:trPr>
        <w:tc>
          <w:tcPr>
            <w:tcW w:w="2770" w:type="dxa"/>
            <w:gridSpan w:val="2"/>
            <w:shd w:val="clear" w:color="auto" w:fill="009091"/>
            <w:vAlign w:val="center"/>
          </w:tcPr>
          <w:p w14:paraId="7FC27B00" w14:textId="77777777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Name of individual proposed</w:t>
            </w:r>
          </w:p>
        </w:tc>
        <w:tc>
          <w:tcPr>
            <w:tcW w:w="2378" w:type="dxa"/>
            <w:shd w:val="clear" w:color="auto" w:fill="009091"/>
            <w:vAlign w:val="center"/>
          </w:tcPr>
          <w:p w14:paraId="62F5A888" w14:textId="0448A2D2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Organisation</w:t>
            </w:r>
          </w:p>
        </w:tc>
        <w:tc>
          <w:tcPr>
            <w:tcW w:w="1481" w:type="dxa"/>
            <w:shd w:val="clear" w:color="auto" w:fill="009091"/>
            <w:vAlign w:val="center"/>
          </w:tcPr>
          <w:p w14:paraId="054F5B3A" w14:textId="009873D4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Role</w:t>
            </w:r>
          </w:p>
        </w:tc>
        <w:tc>
          <w:tcPr>
            <w:tcW w:w="1951" w:type="dxa"/>
            <w:shd w:val="clear" w:color="auto" w:fill="009091"/>
            <w:vAlign w:val="center"/>
          </w:tcPr>
          <w:p w14:paraId="0C32C515" w14:textId="1D8BE0A1" w:rsidR="001B2753" w:rsidRPr="0075075A" w:rsidRDefault="001B2753" w:rsidP="0075075A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Proposed area of involvement</w:t>
            </w:r>
          </w:p>
        </w:tc>
        <w:tc>
          <w:tcPr>
            <w:tcW w:w="858" w:type="dxa"/>
            <w:shd w:val="clear" w:color="auto" w:fill="009091"/>
            <w:vAlign w:val="center"/>
          </w:tcPr>
          <w:p w14:paraId="74B308C4" w14:textId="02956DE6" w:rsidR="001B2753" w:rsidRPr="0075075A" w:rsidRDefault="00560D59" w:rsidP="00560D59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Will a</w:t>
            </w:r>
            <w:r w:rsidR="001B2753"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ccess patient information</w:t>
            </w:r>
          </w:p>
        </w:tc>
        <w:tc>
          <w:tcPr>
            <w:tcW w:w="858" w:type="dxa"/>
            <w:shd w:val="clear" w:color="auto" w:fill="009091"/>
            <w:vAlign w:val="center"/>
          </w:tcPr>
          <w:p w14:paraId="506B702C" w14:textId="16B7EED5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UK Based</w:t>
            </w:r>
          </w:p>
        </w:tc>
      </w:tr>
      <w:tr w:rsidR="001B2753" w:rsidRPr="001461DE" w14:paraId="494949F7" w14:textId="77777777" w:rsidTr="008E0452">
        <w:trPr>
          <w:trHeight w:val="372"/>
        </w:trPr>
        <w:tc>
          <w:tcPr>
            <w:tcW w:w="2770" w:type="dxa"/>
            <w:gridSpan w:val="2"/>
          </w:tcPr>
          <w:p w14:paraId="5D9404B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1285C43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30C51C64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796A8C1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3C0C2BDB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14DEFAD4" w14:textId="1278B6DE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2DC2B650" w14:textId="77777777" w:rsidTr="008E0452">
        <w:trPr>
          <w:trHeight w:val="372"/>
        </w:trPr>
        <w:tc>
          <w:tcPr>
            <w:tcW w:w="2770" w:type="dxa"/>
            <w:gridSpan w:val="2"/>
          </w:tcPr>
          <w:p w14:paraId="1BA7765A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02742A93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3D91EEA4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0DE3334E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689AD11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227CEDFD" w14:textId="019913D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0A733FC1" w14:textId="77777777" w:rsidTr="008E0452">
        <w:trPr>
          <w:trHeight w:val="372"/>
        </w:trPr>
        <w:tc>
          <w:tcPr>
            <w:tcW w:w="2770" w:type="dxa"/>
            <w:gridSpan w:val="2"/>
          </w:tcPr>
          <w:p w14:paraId="21D8E5C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18F36DB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4DC4D35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773D1790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45017BE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12EC3328" w14:textId="6718FF2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60AA119A" w14:textId="77777777" w:rsidTr="008E0452">
        <w:trPr>
          <w:trHeight w:val="372"/>
        </w:trPr>
        <w:tc>
          <w:tcPr>
            <w:tcW w:w="2770" w:type="dxa"/>
            <w:gridSpan w:val="2"/>
          </w:tcPr>
          <w:p w14:paraId="026187C3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72A2039A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4C711AE4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1F8FC4E1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4E2980D8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2A21759F" w14:textId="376F9164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05C6C070" w14:textId="77777777" w:rsidTr="008E0452">
        <w:trPr>
          <w:trHeight w:val="372"/>
        </w:trPr>
        <w:tc>
          <w:tcPr>
            <w:tcW w:w="2770" w:type="dxa"/>
            <w:gridSpan w:val="2"/>
          </w:tcPr>
          <w:p w14:paraId="77722DAA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724EC219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52793649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044C6489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327C215C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0F247C71" w14:textId="3CC025EF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1CB122C7" w14:textId="77777777" w:rsidTr="008E0452">
        <w:trPr>
          <w:trHeight w:val="372"/>
        </w:trPr>
        <w:tc>
          <w:tcPr>
            <w:tcW w:w="2770" w:type="dxa"/>
            <w:gridSpan w:val="2"/>
          </w:tcPr>
          <w:p w14:paraId="34D143CF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5B231BBD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6CEBFCB2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45FE4FCC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75FB6E0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344A2D1B" w14:textId="74337AD0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28FE816" w14:textId="77777777" w:rsidR="005E413F" w:rsidRPr="000A275C" w:rsidRDefault="005E413F" w:rsidP="00F04B44">
      <w:pPr>
        <w:spacing w:before="60" w:after="60" w:line="240" w:lineRule="auto"/>
        <w:rPr>
          <w:rFonts w:cs="Arial"/>
          <w:b/>
          <w:color w:val="4F81BD"/>
          <w:sz w:val="28"/>
          <w:szCs w:val="28"/>
        </w:rPr>
      </w:pPr>
      <w:r>
        <w:rPr>
          <w:rFonts w:cs="Arial"/>
          <w:b/>
          <w:color w:val="4F81BD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129"/>
        <w:gridCol w:w="6933"/>
      </w:tblGrid>
      <w:tr w:rsidR="002813CA" w:rsidRPr="00B31DB4" w14:paraId="734448F4" w14:textId="77777777" w:rsidTr="00D26796">
        <w:tc>
          <w:tcPr>
            <w:tcW w:w="1029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7E829969" w14:textId="2FB211AB" w:rsidR="00F04B44" w:rsidRPr="00C27D87" w:rsidRDefault="002813CA" w:rsidP="00C27D87">
            <w:pPr>
              <w:spacing w:before="60" w:after="60" w:line="240" w:lineRule="auto"/>
              <w:jc w:val="both"/>
              <w:rPr>
                <w:rFonts w:cs="Arial"/>
                <w:b/>
                <w:sz w:val="28"/>
                <w:szCs w:val="28"/>
              </w:rPr>
            </w:pPr>
            <w:r w:rsidRPr="00B31DB4">
              <w:rPr>
                <w:rFonts w:cs="Arial"/>
                <w:b/>
                <w:sz w:val="28"/>
                <w:szCs w:val="28"/>
              </w:rPr>
              <w:lastRenderedPageBreak/>
              <w:t xml:space="preserve">SECTION B </w:t>
            </w:r>
            <w:r>
              <w:rPr>
                <w:rFonts w:cs="Arial"/>
                <w:b/>
                <w:sz w:val="28"/>
                <w:szCs w:val="28"/>
              </w:rPr>
              <w:t xml:space="preserve">– SOLUTION </w:t>
            </w:r>
            <w:bookmarkEnd w:id="1"/>
          </w:p>
        </w:tc>
      </w:tr>
      <w:tr w:rsidR="002813CA" w:rsidRPr="0076522E" w14:paraId="2B518D64" w14:textId="77777777" w:rsidTr="002813CA">
        <w:tc>
          <w:tcPr>
            <w:tcW w:w="102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622ACF1" w14:textId="614065D2" w:rsidR="002813CA" w:rsidRPr="0076522E" w:rsidRDefault="002813CA" w:rsidP="00947046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8"/>
                <w:szCs w:val="28"/>
              </w:rPr>
            </w:pPr>
          </w:p>
        </w:tc>
      </w:tr>
      <w:tr w:rsidR="002813CA" w:rsidRPr="00E57ADB" w14:paraId="715426D7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72AA0845" w14:textId="77777777" w:rsidR="002813CA" w:rsidRPr="0092028E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t>QUESTION:</w:t>
            </w:r>
          </w:p>
        </w:tc>
        <w:tc>
          <w:tcPr>
            <w:tcW w:w="7353" w:type="dxa"/>
            <w:vAlign w:val="center"/>
          </w:tcPr>
          <w:p w14:paraId="000C4232" w14:textId="4C8430F3" w:rsidR="002813CA" w:rsidRPr="0092028E" w:rsidRDefault="006C5CAF" w:rsidP="006C5CAF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AQB1</w:t>
            </w:r>
            <w:r w:rsidR="00421C6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13CA">
              <w:rPr>
                <w:rFonts w:cs="Arial"/>
                <w:b/>
                <w:sz w:val="20"/>
                <w:szCs w:val="20"/>
              </w:rPr>
              <w:t>OVERALL SOLUTION</w:t>
            </w:r>
            <w:r w:rsidR="002813CA" w:rsidRPr="0092028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2813CA" w:rsidRPr="00E57ADB" w14:paraId="26131108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4630C87" w14:textId="77777777" w:rsidR="002813CA" w:rsidRPr="0092028E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t>GUIDANCE:</w:t>
            </w:r>
          </w:p>
        </w:tc>
        <w:tc>
          <w:tcPr>
            <w:tcW w:w="7353" w:type="dxa"/>
            <w:vAlign w:val="center"/>
          </w:tcPr>
          <w:p w14:paraId="26E4796D" w14:textId="1C5D38B9" w:rsidR="002813CA" w:rsidRPr="00111532" w:rsidRDefault="002813CA" w:rsidP="006C5CAF">
            <w:pPr>
              <w:spacing w:before="60" w:after="60" w:line="240" w:lineRule="auto"/>
              <w:rPr>
                <w:rFonts w:eastAsia="Arial" w:cs="Arial"/>
                <w:sz w:val="20"/>
                <w:szCs w:val="20"/>
                <w:lang w:val="en-US"/>
              </w:rPr>
            </w:pPr>
            <w:r w:rsidRPr="002B2EAF">
              <w:rPr>
                <w:rFonts w:eastAsia="Arial" w:cs="Arial"/>
                <w:sz w:val="20"/>
                <w:szCs w:val="20"/>
              </w:rPr>
              <w:t>Provide a</w:t>
            </w:r>
            <w:r>
              <w:rPr>
                <w:rFonts w:eastAsia="Arial" w:cs="Arial"/>
                <w:sz w:val="20"/>
                <w:szCs w:val="20"/>
              </w:rPr>
              <w:t xml:space="preserve">n </w:t>
            </w:r>
            <w:r w:rsidRPr="002B2EAF">
              <w:rPr>
                <w:rFonts w:eastAsia="Arial" w:cs="Arial"/>
                <w:sz w:val="20"/>
                <w:szCs w:val="20"/>
              </w:rPr>
              <w:t xml:space="preserve">overview of your solution to meet the </w:t>
            </w:r>
            <w:r>
              <w:rPr>
                <w:rFonts w:eastAsia="Arial" w:cs="Arial"/>
                <w:sz w:val="20"/>
                <w:szCs w:val="20"/>
              </w:rPr>
              <w:t>customer</w:t>
            </w:r>
            <w:r w:rsidRPr="002B2EAF">
              <w:rPr>
                <w:rFonts w:eastAsia="Arial" w:cs="Arial"/>
                <w:sz w:val="20"/>
                <w:szCs w:val="20"/>
              </w:rPr>
              <w:t>’s project aims and required outcomes as described in</w:t>
            </w:r>
            <w:r w:rsidR="006C5CAF">
              <w:rPr>
                <w:rFonts w:eastAsia="Arial" w:cs="Arial"/>
                <w:sz w:val="20"/>
                <w:szCs w:val="20"/>
              </w:rPr>
              <w:t xml:space="preserve"> Appendix A - Customer Requirements.</w:t>
            </w:r>
          </w:p>
        </w:tc>
      </w:tr>
      <w:tr w:rsidR="002813CA" w:rsidRPr="00E57ADB" w14:paraId="0A9B6DBB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4812FDB" w14:textId="77777777" w:rsidR="002813CA" w:rsidRPr="0092028E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</w:rPr>
            </w:pPr>
            <w:r w:rsidRPr="0092028E">
              <w:rPr>
                <w:rFonts w:cs="Arial"/>
                <w:b/>
              </w:rPr>
              <w:t>RESPONSE GUIDANCE:</w:t>
            </w:r>
          </w:p>
        </w:tc>
        <w:tc>
          <w:tcPr>
            <w:tcW w:w="7353" w:type="dxa"/>
            <w:vAlign w:val="center"/>
          </w:tcPr>
          <w:p w14:paraId="2B15B722" w14:textId="26A72437" w:rsidR="0067003D" w:rsidRPr="00D70493" w:rsidRDefault="0067003D" w:rsidP="0067003D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>How the proposed solution, will address the lot requirements</w:t>
            </w:r>
            <w:r w:rsidR="00241C7F">
              <w:rPr>
                <w:rFonts w:cs="Arial"/>
                <w:sz w:val="20"/>
                <w:szCs w:val="20"/>
              </w:rPr>
              <w:t xml:space="preserve"> (including, but not limited to)</w:t>
            </w:r>
            <w:r w:rsidRPr="00D70493">
              <w:rPr>
                <w:rFonts w:cs="Arial"/>
                <w:sz w:val="20"/>
                <w:szCs w:val="20"/>
              </w:rPr>
              <w:t>:</w:t>
            </w:r>
          </w:p>
          <w:p w14:paraId="7B1F4D45" w14:textId="2E1AB26A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 xml:space="preserve">Responsive </w:t>
            </w:r>
            <w:r w:rsidR="00C27D87">
              <w:rPr>
                <w:rFonts w:cs="Arial"/>
                <w:sz w:val="20"/>
                <w:szCs w:val="20"/>
              </w:rPr>
              <w:t>design</w:t>
            </w:r>
            <w:r w:rsidRPr="00D70493">
              <w:rPr>
                <w:rFonts w:cs="Arial"/>
                <w:sz w:val="20"/>
                <w:szCs w:val="20"/>
              </w:rPr>
              <w:t xml:space="preserve"> – device agnostic and coded to latest W3C standards using HTML5 and CSS3</w:t>
            </w:r>
          </w:p>
          <w:p w14:paraId="7AE43990" w14:textId="77777777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>Visually accessible and compliant with GDS assisted digital guidelines.</w:t>
            </w:r>
          </w:p>
          <w:p w14:paraId="20813FED" w14:textId="77777777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>Should at least meet Level AA of the Web Content Accessibility Guidelines (WCAG) 2.0</w:t>
            </w:r>
          </w:p>
          <w:p w14:paraId="197E2F42" w14:textId="77777777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 xml:space="preserve">Design for API output of HFEA data </w:t>
            </w:r>
            <w:proofErr w:type="spellStart"/>
            <w:r w:rsidRPr="00D70493">
              <w:rPr>
                <w:rFonts w:cs="Arial"/>
                <w:sz w:val="20"/>
                <w:szCs w:val="20"/>
              </w:rPr>
              <w:t>eg</w:t>
            </w:r>
            <w:proofErr w:type="spellEnd"/>
            <w:r w:rsidRPr="00D70493">
              <w:rPr>
                <w:rFonts w:cs="Arial"/>
                <w:sz w:val="20"/>
                <w:szCs w:val="20"/>
              </w:rPr>
              <w:t>. PGD approved conditions list.</w:t>
            </w:r>
          </w:p>
          <w:p w14:paraId="18E7A762" w14:textId="77777777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 xml:space="preserve">To design navigation and site architecture that reflects the needs of the various audiences that the HFEA has and presents the breadth and depth of information available from the organisation.  </w:t>
            </w:r>
          </w:p>
          <w:p w14:paraId="02767EE3" w14:textId="77777777" w:rsidR="00241C7F" w:rsidRPr="00241C7F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241C7F">
              <w:rPr>
                <w:rFonts w:cs="Arial"/>
                <w:sz w:val="20"/>
                <w:szCs w:val="20"/>
              </w:rPr>
              <w:t>Support SEO friendly URLs.</w:t>
            </w:r>
          </w:p>
          <w:p w14:paraId="691B7A07" w14:textId="138695D7" w:rsidR="00241C7F" w:rsidRPr="00241C7F" w:rsidRDefault="00241C7F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241C7F">
              <w:rPr>
                <w:rFonts w:cs="Arial"/>
                <w:sz w:val="20"/>
                <w:szCs w:val="20"/>
              </w:rPr>
              <w:t xml:space="preserve">Requirements of the Clinic Portal redesign including a clinic dashboard to track status and performance, message trail / activity log </w:t>
            </w:r>
          </w:p>
          <w:p w14:paraId="33D61070" w14:textId="77777777" w:rsidR="0067003D" w:rsidRPr="00D70493" w:rsidRDefault="0067003D" w:rsidP="0067003D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3641578E" w14:textId="22998D07" w:rsidR="0067003D" w:rsidRPr="00D70493" w:rsidRDefault="0067003D" w:rsidP="0067003D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>The response submission  for the proposed solution, should demonstrate the following:</w:t>
            </w:r>
          </w:p>
          <w:p w14:paraId="03C8A547" w14:textId="77777777" w:rsidR="0067003D" w:rsidRPr="00D70493" w:rsidRDefault="0067003D" w:rsidP="0067003D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43793B3B" w14:textId="77777777" w:rsidR="0067003D" w:rsidRPr="00D70493" w:rsidRDefault="0067003D" w:rsidP="00241C7F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 xml:space="preserve">Reference to </w:t>
            </w:r>
            <w:r w:rsidRPr="00D70493">
              <w:rPr>
                <w:rFonts w:eastAsia="Arial" w:cs="Arial"/>
                <w:sz w:val="20"/>
                <w:szCs w:val="20"/>
              </w:rPr>
              <w:t xml:space="preserve">the </w:t>
            </w:r>
            <w:r w:rsidRPr="00D70493">
              <w:rPr>
                <w:rFonts w:eastAsia="Arial" w:cs="Arial"/>
                <w:color w:val="1155CC"/>
                <w:sz w:val="20"/>
                <w:szCs w:val="20"/>
                <w:u w:val="single"/>
              </w:rPr>
              <w:t>GDS Digital by Default Service Standard</w:t>
            </w:r>
          </w:p>
          <w:p w14:paraId="1CE2273E" w14:textId="77777777" w:rsidR="0067003D" w:rsidRPr="00D70493" w:rsidRDefault="0067003D" w:rsidP="00241C7F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eastAsia="Arial" w:cs="Arial"/>
                <w:sz w:val="20"/>
                <w:szCs w:val="20"/>
              </w:rPr>
            </w:pPr>
            <w:r w:rsidRPr="00D70493">
              <w:rPr>
                <w:rFonts w:eastAsia="Arial" w:cs="Arial"/>
                <w:sz w:val="20"/>
                <w:szCs w:val="20"/>
              </w:rPr>
              <w:t>Use of open source / open standards</w:t>
            </w:r>
            <w:r w:rsidRPr="00D70493">
              <w:rPr>
                <w:sz w:val="20"/>
                <w:szCs w:val="20"/>
              </w:rPr>
              <w:t xml:space="preserve"> </w:t>
            </w:r>
          </w:p>
          <w:p w14:paraId="2B084313" w14:textId="77777777" w:rsidR="0067003D" w:rsidRPr="00D70493" w:rsidRDefault="0067003D" w:rsidP="00241C7F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eastAsia="Arial" w:cs="Arial"/>
                <w:sz w:val="20"/>
                <w:szCs w:val="20"/>
              </w:rPr>
            </w:pPr>
            <w:r w:rsidRPr="00D70493">
              <w:rPr>
                <w:rFonts w:eastAsia="Arial" w:cs="Arial"/>
                <w:sz w:val="20"/>
                <w:szCs w:val="20"/>
              </w:rPr>
              <w:t>Two design concepts that illustrate two different directions for the product. Each concept should comprise of:</w:t>
            </w:r>
          </w:p>
          <w:p w14:paraId="770209AA" w14:textId="77777777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eastAsia="Arial" w:cs="Arial"/>
                <w:sz w:val="20"/>
                <w:szCs w:val="20"/>
              </w:rPr>
            </w:pPr>
            <w:r w:rsidRPr="00D70493">
              <w:rPr>
                <w:rFonts w:eastAsia="Arial" w:cs="Arial"/>
                <w:sz w:val="20"/>
                <w:szCs w:val="20"/>
              </w:rPr>
              <w:t xml:space="preserve">home page with sample navigation </w:t>
            </w:r>
          </w:p>
          <w:p w14:paraId="2439AFD4" w14:textId="77777777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eastAsia="Arial" w:cs="Arial"/>
                <w:sz w:val="20"/>
                <w:szCs w:val="20"/>
              </w:rPr>
            </w:pPr>
            <w:r w:rsidRPr="00D70493">
              <w:rPr>
                <w:rFonts w:eastAsia="Arial" w:cs="Arial"/>
                <w:sz w:val="20"/>
                <w:szCs w:val="20"/>
              </w:rPr>
              <w:t>typical content page (text and rich media)</w:t>
            </w:r>
          </w:p>
          <w:p w14:paraId="541B0F3D" w14:textId="746D5DD2" w:rsidR="0067003D" w:rsidRPr="00D70493" w:rsidRDefault="00241C7F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 dashboard for the redesigned Clinic Portal</w:t>
            </w:r>
          </w:p>
          <w:p w14:paraId="2D246BFB" w14:textId="77777777" w:rsidR="0067003D" w:rsidRPr="00D70493" w:rsidRDefault="0067003D" w:rsidP="00241C7F">
            <w:pPr>
              <w:pStyle w:val="ListParagraph"/>
              <w:numPr>
                <w:ilvl w:val="1"/>
                <w:numId w:val="14"/>
              </w:numPr>
              <w:spacing w:before="60" w:after="60"/>
              <w:jc w:val="both"/>
              <w:rPr>
                <w:rFonts w:eastAsia="Arial" w:cs="Arial"/>
                <w:sz w:val="20"/>
                <w:szCs w:val="20"/>
              </w:rPr>
            </w:pPr>
            <w:r w:rsidRPr="00D70493">
              <w:rPr>
                <w:rFonts w:eastAsia="Arial" w:cs="Arial"/>
                <w:sz w:val="20"/>
                <w:szCs w:val="20"/>
              </w:rPr>
              <w:t>An explanation for the creative and usability direction</w:t>
            </w:r>
          </w:p>
          <w:p w14:paraId="694F4756" w14:textId="77777777" w:rsidR="0067003D" w:rsidRPr="00D70493" w:rsidRDefault="0067003D" w:rsidP="00241C7F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sz w:val="20"/>
                <w:szCs w:val="20"/>
              </w:rPr>
            </w:pPr>
            <w:r w:rsidRPr="00D70493">
              <w:rPr>
                <w:rFonts w:eastAsia="Arial" w:cs="Arial"/>
                <w:sz w:val="20"/>
                <w:szCs w:val="20"/>
              </w:rPr>
              <w:t>An explanation document that considers what the key challenges are</w:t>
            </w:r>
          </w:p>
          <w:p w14:paraId="21708F34" w14:textId="77777777" w:rsidR="0067003D" w:rsidRDefault="0067003D" w:rsidP="00241C7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70493">
              <w:rPr>
                <w:sz w:val="20"/>
                <w:szCs w:val="20"/>
              </w:rPr>
              <w:t>Response to specific requirements as laid out in the RFP</w:t>
            </w:r>
          </w:p>
          <w:p w14:paraId="4E750B02" w14:textId="77777777" w:rsidR="00DE5EF3" w:rsidRDefault="00DE5EF3" w:rsidP="00241C7F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costs would be controlled</w:t>
            </w:r>
          </w:p>
          <w:p w14:paraId="76327303" w14:textId="54819E18" w:rsidR="0067003D" w:rsidRPr="00D70493" w:rsidRDefault="0067003D" w:rsidP="00241C7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70493">
              <w:rPr>
                <w:sz w:val="20"/>
                <w:szCs w:val="20"/>
              </w:rPr>
              <w:t xml:space="preserve">Interaction with </w:t>
            </w:r>
            <w:r w:rsidR="001F3CD7">
              <w:rPr>
                <w:sz w:val="20"/>
                <w:szCs w:val="20"/>
              </w:rPr>
              <w:t xml:space="preserve">other </w:t>
            </w:r>
            <w:r w:rsidRPr="00D70493">
              <w:rPr>
                <w:sz w:val="20"/>
                <w:szCs w:val="20"/>
              </w:rPr>
              <w:t>systems</w:t>
            </w:r>
          </w:p>
          <w:p w14:paraId="087331FB" w14:textId="28F0C50E" w:rsidR="0067003D" w:rsidRPr="00423A47" w:rsidRDefault="0067003D" w:rsidP="00241C7F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A5004A">
              <w:rPr>
                <w:rFonts w:cs="Arial"/>
                <w:sz w:val="20"/>
                <w:szCs w:val="20"/>
              </w:rPr>
              <w:t>Perceived risks and dependencies</w:t>
            </w:r>
            <w:r w:rsidR="001F3CD7" w:rsidRPr="00A5004A">
              <w:rPr>
                <w:rFonts w:cs="Arial"/>
                <w:sz w:val="20"/>
                <w:szCs w:val="20"/>
              </w:rPr>
              <w:t xml:space="preserve"> &amp; </w:t>
            </w:r>
            <w:r w:rsidR="001F3CD7" w:rsidRPr="00423A47">
              <w:rPr>
                <w:rFonts w:cs="Arial"/>
                <w:sz w:val="20"/>
                <w:szCs w:val="20"/>
              </w:rPr>
              <w:t>constraints</w:t>
            </w:r>
          </w:p>
          <w:p w14:paraId="46510F46" w14:textId="77777777" w:rsidR="0067003D" w:rsidRPr="00423A47" w:rsidRDefault="0067003D" w:rsidP="00241C7F">
            <w:pPr>
              <w:pStyle w:val="ListParagraph"/>
              <w:numPr>
                <w:ilvl w:val="1"/>
                <w:numId w:val="14"/>
              </w:numPr>
              <w:rPr>
                <w:rFonts w:cs="Arial"/>
                <w:sz w:val="20"/>
                <w:szCs w:val="20"/>
              </w:rPr>
            </w:pPr>
            <w:r w:rsidRPr="00423A47">
              <w:rPr>
                <w:rFonts w:cs="Arial"/>
                <w:sz w:val="20"/>
                <w:szCs w:val="20"/>
              </w:rPr>
              <w:t>Proposed mitigation actions</w:t>
            </w:r>
          </w:p>
          <w:p w14:paraId="65D016C8" w14:textId="77777777" w:rsidR="001F3CD7" w:rsidRPr="00423A47" w:rsidRDefault="001F3CD7" w:rsidP="00241C7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23A47">
              <w:rPr>
                <w:sz w:val="20"/>
                <w:szCs w:val="20"/>
              </w:rPr>
              <w:t>How the supplier will ensure the GDS service assessment is met and the system will pass to live.</w:t>
            </w:r>
          </w:p>
          <w:p w14:paraId="297FEFF6" w14:textId="77777777" w:rsidR="001F3CD7" w:rsidRPr="00423A47" w:rsidRDefault="001F3CD7" w:rsidP="00241C7F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423A47">
              <w:rPr>
                <w:sz w:val="20"/>
                <w:szCs w:val="20"/>
              </w:rPr>
              <w:t xml:space="preserve">What added value the proposed solution offers </w:t>
            </w:r>
          </w:p>
          <w:p w14:paraId="142F1C79" w14:textId="7179E3CE" w:rsidR="00B16E79" w:rsidRPr="00423A47" w:rsidRDefault="00B16E79" w:rsidP="00241C7F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423A47">
              <w:rPr>
                <w:sz w:val="20"/>
                <w:szCs w:val="20"/>
              </w:rPr>
              <w:lastRenderedPageBreak/>
              <w:t>How the supplier will ensure a close working with the supplier of other related lots</w:t>
            </w:r>
          </w:p>
          <w:p w14:paraId="46C18F18" w14:textId="6B04AC47" w:rsidR="002813CA" w:rsidRPr="0092028E" w:rsidRDefault="0067003D" w:rsidP="00241C7F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D70493">
              <w:rPr>
                <w:rFonts w:cs="Arial"/>
                <w:sz w:val="20"/>
                <w:szCs w:val="20"/>
              </w:rPr>
              <w:t xml:space="preserve">Your response should reference the relevant parts of the </w:t>
            </w:r>
            <w:r w:rsidR="006C5CAF">
              <w:rPr>
                <w:rFonts w:eastAsia="Arial" w:cs="Arial"/>
                <w:sz w:val="20"/>
                <w:szCs w:val="20"/>
              </w:rPr>
              <w:t>Appendix A - Customer Requirements</w:t>
            </w:r>
          </w:p>
        </w:tc>
      </w:tr>
      <w:tr w:rsidR="002813CA" w:rsidRPr="00E57ADB" w14:paraId="42E9157F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07CD4287" w14:textId="7B06E3E6" w:rsidR="002813CA" w:rsidRPr="0092028E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lastRenderedPageBreak/>
              <w:t>GUIDELINE WORD COUNT:</w:t>
            </w:r>
          </w:p>
        </w:tc>
        <w:tc>
          <w:tcPr>
            <w:tcW w:w="7353" w:type="dxa"/>
            <w:vAlign w:val="center"/>
          </w:tcPr>
          <w:p w14:paraId="687DF33B" w14:textId="77777777" w:rsidR="002813CA" w:rsidRPr="007E0B58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0B58">
              <w:rPr>
                <w:rFonts w:cs="Arial"/>
                <w:b/>
                <w:sz w:val="20"/>
                <w:szCs w:val="20"/>
              </w:rPr>
              <w:t>2000 (excluding attachments)</w:t>
            </w:r>
          </w:p>
        </w:tc>
      </w:tr>
      <w:tr w:rsidR="002813CA" w:rsidRPr="00E57ADB" w14:paraId="778A7B31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02EA74AB" w14:textId="77777777" w:rsidR="002813CA" w:rsidRPr="0092028E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t xml:space="preserve">MARKING SCHEME: </w:t>
            </w:r>
            <w:r w:rsidRPr="0092028E">
              <w:rPr>
                <w:rFonts w:cs="Arial"/>
                <w:sz w:val="20"/>
                <w:szCs w:val="20"/>
              </w:rPr>
              <w:t>(Score Available and Evaluation Guidance)</w:t>
            </w:r>
          </w:p>
        </w:tc>
      </w:tr>
      <w:tr w:rsidR="002813CA" w:rsidRPr="00E57ADB" w14:paraId="3A307B7D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16A4F40D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21" w:type="dxa"/>
            <w:gridSpan w:val="2"/>
            <w:vAlign w:val="center"/>
          </w:tcPr>
          <w:p w14:paraId="51335AD5" w14:textId="77777777" w:rsidR="002813CA" w:rsidRPr="002B2EAF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>Unacceptable:  No ability or no evidence</w:t>
            </w:r>
          </w:p>
        </w:tc>
      </w:tr>
      <w:tr w:rsidR="002813CA" w:rsidRPr="00E57ADB" w14:paraId="75692B66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70FE49A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21" w:type="dxa"/>
            <w:gridSpan w:val="2"/>
          </w:tcPr>
          <w:p w14:paraId="665C139C" w14:textId="77777777" w:rsidR="002813CA" w:rsidRPr="002B2EAF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Not Met: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esponse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connected to the requirement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fails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>the requirement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2813CA" w:rsidRPr="00E57ADB" w14:paraId="39C155AA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5EB2DF30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21" w:type="dxa"/>
            <w:gridSpan w:val="2"/>
          </w:tcPr>
          <w:p w14:paraId="0F292D73" w14:textId="77777777" w:rsidR="002813CA" w:rsidRPr="002B2EAF" w:rsidRDefault="00876FFE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Partially 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response is incomplete and/or does not address all of the elements in the response guidance above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response is generic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/or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not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does not relate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requirement</w:t>
            </w:r>
          </w:p>
        </w:tc>
      </w:tr>
      <w:tr w:rsidR="002813CA" w:rsidRPr="00E57ADB" w14:paraId="5F55812A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49004023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21" w:type="dxa"/>
            <w:gridSpan w:val="2"/>
          </w:tcPr>
          <w:p w14:paraId="29A94F57" w14:textId="77777777" w:rsidR="002813CA" w:rsidRPr="002B2EAF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he requirement is met, the response addresses all the points in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esponse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>uidance and is specifically tailored to meet the requirement</w:t>
            </w:r>
          </w:p>
        </w:tc>
      </w:tr>
      <w:tr w:rsidR="002813CA" w:rsidRPr="00E57ADB" w14:paraId="030A5D70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6E4909D0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418FF2D9" w14:textId="77777777" w:rsidTr="00F04B4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-18277395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3FAF4251" w14:textId="77777777" w:rsidR="00F04B44" w:rsidRPr="00E57ADB" w:rsidRDefault="00F04B44" w:rsidP="00F04B44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25EF604" w14:textId="77777777" w:rsidR="0015507F" w:rsidRDefault="0015507F">
      <w:pPr>
        <w:spacing w:after="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44"/>
        <w:gridCol w:w="6918"/>
      </w:tblGrid>
      <w:tr w:rsidR="002813CA" w:rsidRPr="00E57ADB" w14:paraId="2A69D96D" w14:textId="77777777" w:rsidTr="006C5CAF">
        <w:tc>
          <w:tcPr>
            <w:tcW w:w="2868" w:type="dxa"/>
            <w:gridSpan w:val="2"/>
            <w:shd w:val="clear" w:color="auto" w:fill="DBE5F1" w:themeFill="accent1" w:themeFillTint="33"/>
            <w:vAlign w:val="center"/>
          </w:tcPr>
          <w:p w14:paraId="6B4C14B1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lastRenderedPageBreak/>
              <w:t>QUESTION:</w:t>
            </w:r>
          </w:p>
        </w:tc>
        <w:tc>
          <w:tcPr>
            <w:tcW w:w="7095" w:type="dxa"/>
            <w:vAlign w:val="center"/>
          </w:tcPr>
          <w:p w14:paraId="60C2C0C3" w14:textId="20A8782F" w:rsidR="002813CA" w:rsidRPr="00E57ADB" w:rsidRDefault="002813CA" w:rsidP="006C5CAF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AQB2</w:t>
            </w:r>
            <w:r w:rsidRPr="00580DCF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REFERENCE WORK / CONTRACT EXAMPLES</w:t>
            </w:r>
          </w:p>
        </w:tc>
      </w:tr>
      <w:tr w:rsidR="002813CA" w:rsidRPr="00E57ADB" w14:paraId="4D147B3F" w14:textId="77777777" w:rsidTr="006C5CAF">
        <w:trPr>
          <w:trHeight w:val="690"/>
        </w:trPr>
        <w:tc>
          <w:tcPr>
            <w:tcW w:w="2868" w:type="dxa"/>
            <w:gridSpan w:val="2"/>
            <w:shd w:val="clear" w:color="auto" w:fill="DBE5F1" w:themeFill="accent1" w:themeFillTint="33"/>
            <w:vAlign w:val="center"/>
          </w:tcPr>
          <w:p w14:paraId="39C6E33F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095" w:type="dxa"/>
            <w:vAlign w:val="center"/>
          </w:tcPr>
          <w:p w14:paraId="1E08A7A7" w14:textId="70FABBDE" w:rsidR="002813CA" w:rsidRPr="00111532" w:rsidRDefault="002813CA" w:rsidP="008832D7">
            <w:pPr>
              <w:spacing w:before="60" w:after="60" w:line="240" w:lineRule="auto"/>
              <w:rPr>
                <w:rFonts w:eastAsia="Arial" w:cs="Arial"/>
                <w:sz w:val="20"/>
                <w:szCs w:val="20"/>
              </w:rPr>
            </w:pPr>
            <w:r w:rsidRPr="00580DCF">
              <w:rPr>
                <w:rFonts w:eastAsia="Arial" w:cs="Arial"/>
                <w:sz w:val="20"/>
                <w:szCs w:val="20"/>
              </w:rPr>
              <w:t xml:space="preserve">Describe your track record of delivery of comparable digital projects previously or currently </w:t>
            </w:r>
            <w:r w:rsidR="00B269E9">
              <w:rPr>
                <w:rFonts w:eastAsia="Arial" w:cs="Arial"/>
                <w:sz w:val="20"/>
                <w:szCs w:val="20"/>
              </w:rPr>
              <w:t>in progress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, </w:t>
            </w:r>
            <w:r>
              <w:rPr>
                <w:rFonts w:eastAsia="Arial" w:cs="Arial"/>
                <w:sz w:val="20"/>
                <w:szCs w:val="20"/>
              </w:rPr>
              <w:t>demonstrating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specific expertise, integration experience and operational experience</w:t>
            </w:r>
            <w:r>
              <w:rPr>
                <w:rFonts w:eastAsia="Arial" w:cs="Arial"/>
                <w:sz w:val="20"/>
                <w:szCs w:val="20"/>
              </w:rPr>
              <w:t xml:space="preserve"> and show how this would be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relevant to the specific requirements</w:t>
            </w:r>
            <w:r>
              <w:rPr>
                <w:rFonts w:eastAsia="Arial" w:cs="Arial"/>
                <w:sz w:val="20"/>
                <w:szCs w:val="20"/>
              </w:rPr>
              <w:t xml:space="preserve"> and delivery of the solution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laid out in the </w:t>
            </w:r>
            <w:r w:rsidR="006C5CAF">
              <w:rPr>
                <w:rFonts w:eastAsia="Arial" w:cs="Arial"/>
                <w:sz w:val="20"/>
                <w:szCs w:val="20"/>
              </w:rPr>
              <w:t>Appendix A - Customer Requirements</w:t>
            </w:r>
            <w:r>
              <w:rPr>
                <w:rFonts w:eastAsia="Arial" w:cs="Arial"/>
                <w:sz w:val="20"/>
                <w:szCs w:val="20"/>
              </w:rPr>
              <w:t>.</w:t>
            </w:r>
            <w:r w:rsidR="008832D7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Your response should include relevant contract examples.</w:t>
            </w:r>
          </w:p>
        </w:tc>
      </w:tr>
      <w:tr w:rsidR="002813CA" w:rsidRPr="00E57ADB" w14:paraId="032C3692" w14:textId="77777777" w:rsidTr="006C5CAF">
        <w:trPr>
          <w:trHeight w:val="690"/>
        </w:trPr>
        <w:tc>
          <w:tcPr>
            <w:tcW w:w="2868" w:type="dxa"/>
            <w:gridSpan w:val="2"/>
            <w:shd w:val="clear" w:color="auto" w:fill="DBE5F1" w:themeFill="accent1" w:themeFillTint="33"/>
            <w:vAlign w:val="center"/>
          </w:tcPr>
          <w:p w14:paraId="25C907F7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095" w:type="dxa"/>
            <w:vAlign w:val="center"/>
          </w:tcPr>
          <w:p w14:paraId="2C434DAC" w14:textId="1EF07FF9" w:rsidR="002813CA" w:rsidRDefault="002813CA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The response should illustrate experience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and examples of delivering solution</w:t>
            </w:r>
            <w:r w:rsidR="00B269E9">
              <w:rPr>
                <w:rFonts w:eastAsia="Arial" w:cs="Arial"/>
                <w:sz w:val="20"/>
                <w:szCs w:val="20"/>
              </w:rPr>
              <w:t>s</w:t>
            </w:r>
            <w:r w:rsidR="00F04B44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that are comparable with the customer</w:t>
            </w:r>
            <w:r w:rsidR="006C5CAF">
              <w:rPr>
                <w:rFonts w:eastAsia="Arial" w:cs="Arial"/>
                <w:sz w:val="20"/>
                <w:szCs w:val="20"/>
              </w:rPr>
              <w:t>’</w:t>
            </w:r>
            <w:r>
              <w:rPr>
                <w:rFonts w:eastAsia="Arial" w:cs="Arial"/>
                <w:sz w:val="20"/>
                <w:szCs w:val="20"/>
              </w:rPr>
              <w:t>s requirement and agile methodology.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</w:t>
            </w:r>
          </w:p>
          <w:p w14:paraId="2D078924" w14:textId="77777777" w:rsidR="0015507F" w:rsidRDefault="0015507F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1524F2C3" w14:textId="7BDC3F8C" w:rsidR="00455523" w:rsidRDefault="00455523" w:rsidP="00455523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47046">
              <w:rPr>
                <w:rFonts w:cs="Arial"/>
                <w:sz w:val="20"/>
                <w:szCs w:val="20"/>
              </w:rPr>
              <w:t>Examples of similar</w:t>
            </w:r>
            <w:r w:rsidR="00214B78">
              <w:rPr>
                <w:rFonts w:cs="Arial"/>
                <w:sz w:val="20"/>
                <w:szCs w:val="20"/>
              </w:rPr>
              <w:t xml:space="preserve"> &amp; relevant </w:t>
            </w:r>
            <w:r w:rsidRPr="00947046">
              <w:rPr>
                <w:rFonts w:cs="Arial"/>
                <w:sz w:val="20"/>
                <w:szCs w:val="20"/>
              </w:rPr>
              <w:t xml:space="preserve">solutions should illustrate the </w:t>
            </w:r>
            <w:r w:rsidR="00D35BE9">
              <w:rPr>
                <w:rFonts w:cs="Arial"/>
                <w:sz w:val="20"/>
                <w:szCs w:val="20"/>
              </w:rPr>
              <w:t>supplier’s</w:t>
            </w:r>
            <w:r w:rsidRPr="00947046">
              <w:rPr>
                <w:rFonts w:cs="Arial"/>
                <w:sz w:val="20"/>
                <w:szCs w:val="20"/>
              </w:rPr>
              <w:t xml:space="preserve"> experience to successfully deliver on brief, on budget and on time.</w:t>
            </w:r>
            <w:r>
              <w:rPr>
                <w:rFonts w:cs="Arial"/>
                <w:sz w:val="20"/>
                <w:szCs w:val="20"/>
              </w:rPr>
              <w:t xml:space="preserve"> Please illustrate your examples where possible</w:t>
            </w:r>
            <w:r w:rsidR="00D35BE9">
              <w:rPr>
                <w:rFonts w:cs="Arial"/>
                <w:sz w:val="20"/>
                <w:szCs w:val="20"/>
              </w:rPr>
              <w:t xml:space="preserve"> and how these relate to the RFP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581DDA9" w14:textId="77777777" w:rsidR="0015507F" w:rsidRPr="00947046" w:rsidRDefault="0015507F" w:rsidP="00455523">
            <w:pPr>
              <w:spacing w:before="60" w:after="60" w:line="240" w:lineRule="auto"/>
              <w:jc w:val="both"/>
              <w:rPr>
                <w:rFonts w:eastAsia="Arial" w:cs="Arial"/>
                <w:sz w:val="18"/>
                <w:szCs w:val="20"/>
              </w:rPr>
            </w:pPr>
          </w:p>
          <w:p w14:paraId="2221666D" w14:textId="77777777" w:rsidR="00455523" w:rsidRDefault="00455523" w:rsidP="00455523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If you are proposing to use subcontractors to fulfil the project requirements please also include experience and examples of the subcontractors.</w:t>
            </w:r>
          </w:p>
          <w:p w14:paraId="766328C1" w14:textId="77777777" w:rsidR="0015507F" w:rsidRDefault="0015507F" w:rsidP="00455523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551F670D" w14:textId="74462FB8" w:rsidR="00455523" w:rsidRDefault="00214B78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Please provide </w:t>
            </w:r>
            <w:r w:rsidR="00A07CEF">
              <w:rPr>
                <w:rFonts w:eastAsia="Arial" w:cs="Arial"/>
                <w:sz w:val="20"/>
                <w:szCs w:val="20"/>
              </w:rPr>
              <w:t>contact</w:t>
            </w:r>
            <w:r w:rsidR="00455523">
              <w:rPr>
                <w:rFonts w:eastAsia="Arial" w:cs="Arial"/>
                <w:sz w:val="20"/>
                <w:szCs w:val="20"/>
              </w:rPr>
              <w:t xml:space="preserve"> details of </w:t>
            </w:r>
            <w:r w:rsidR="00A07CEF">
              <w:rPr>
                <w:rFonts w:eastAsia="Arial" w:cs="Arial"/>
                <w:sz w:val="20"/>
                <w:szCs w:val="20"/>
              </w:rPr>
              <w:t xml:space="preserve">a </w:t>
            </w:r>
            <w:r w:rsidR="00455523">
              <w:rPr>
                <w:rFonts w:eastAsia="Arial" w:cs="Arial"/>
                <w:sz w:val="20"/>
                <w:szCs w:val="20"/>
              </w:rPr>
              <w:t xml:space="preserve">named individual </w:t>
            </w:r>
            <w:r>
              <w:rPr>
                <w:rFonts w:eastAsia="Arial" w:cs="Arial"/>
                <w:sz w:val="20"/>
                <w:szCs w:val="20"/>
              </w:rPr>
              <w:t xml:space="preserve"> and contact details </w:t>
            </w:r>
            <w:r w:rsidR="00A07CEF">
              <w:rPr>
                <w:rFonts w:eastAsia="Arial" w:cs="Arial"/>
                <w:sz w:val="20"/>
                <w:szCs w:val="20"/>
              </w:rPr>
              <w:t xml:space="preserve">for the company or organisation in which work is being referenced </w:t>
            </w:r>
          </w:p>
          <w:p w14:paraId="4B7ED405" w14:textId="77777777" w:rsidR="001F3CD7" w:rsidRDefault="001F3CD7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235B9E85" w14:textId="29948151" w:rsidR="001F3CD7" w:rsidRDefault="00423A47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Please detail t</w:t>
            </w:r>
            <w:r w:rsidR="001F3CD7">
              <w:rPr>
                <w:rFonts w:eastAsia="Arial" w:cs="Arial"/>
                <w:sz w:val="20"/>
                <w:szCs w:val="20"/>
              </w:rPr>
              <w:t>he added value that your organisation can offer the Customer in the delivery of this project</w:t>
            </w:r>
          </w:p>
          <w:p w14:paraId="47136B13" w14:textId="77777777" w:rsidR="00B02380" w:rsidRDefault="00B02380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23D9EFD8" w14:textId="01A9DBBD" w:rsidR="00B02380" w:rsidRDefault="00B02380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Please highlight specifically </w:t>
            </w:r>
            <w:r w:rsidR="00A3648B">
              <w:rPr>
                <w:rFonts w:eastAsia="Arial" w:cs="Arial"/>
                <w:sz w:val="20"/>
                <w:szCs w:val="20"/>
              </w:rPr>
              <w:t xml:space="preserve">if/ </w:t>
            </w:r>
            <w:r>
              <w:rPr>
                <w:rFonts w:eastAsia="Arial" w:cs="Arial"/>
                <w:sz w:val="20"/>
                <w:szCs w:val="20"/>
              </w:rPr>
              <w:t xml:space="preserve">where the supplier has delivered under the Digitals Service Framework </w:t>
            </w:r>
          </w:p>
          <w:p w14:paraId="30C15024" w14:textId="77777777" w:rsidR="00947046" w:rsidRDefault="00947046" w:rsidP="00F04B44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3CA" w:rsidRPr="00E57ADB" w14:paraId="6381A34B" w14:textId="77777777" w:rsidTr="006C5CAF">
        <w:tc>
          <w:tcPr>
            <w:tcW w:w="2868" w:type="dxa"/>
            <w:gridSpan w:val="2"/>
            <w:shd w:val="clear" w:color="auto" w:fill="DBE5F1" w:themeFill="accent1" w:themeFillTint="33"/>
            <w:vAlign w:val="center"/>
          </w:tcPr>
          <w:p w14:paraId="52362913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095" w:type="dxa"/>
            <w:vAlign w:val="center"/>
          </w:tcPr>
          <w:p w14:paraId="02D293ED" w14:textId="3A564686" w:rsidR="002813CA" w:rsidRPr="007E0B58" w:rsidRDefault="00B16E79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1000</w:t>
            </w:r>
            <w:r w:rsidR="002813CA" w:rsidRPr="007E0B58">
              <w:rPr>
                <w:rFonts w:cs="Arial"/>
                <w:b/>
                <w:sz w:val="20"/>
                <w:szCs w:val="20"/>
              </w:rPr>
              <w:t xml:space="preserve"> (excluding attachments)</w:t>
            </w:r>
          </w:p>
        </w:tc>
      </w:tr>
      <w:tr w:rsidR="002813CA" w:rsidRPr="00E57ADB" w14:paraId="7AADBB67" w14:textId="77777777" w:rsidTr="006C5CAF">
        <w:tc>
          <w:tcPr>
            <w:tcW w:w="9963" w:type="dxa"/>
            <w:gridSpan w:val="3"/>
            <w:shd w:val="clear" w:color="auto" w:fill="DBE5F1" w:themeFill="accent1" w:themeFillTint="33"/>
            <w:vAlign w:val="center"/>
          </w:tcPr>
          <w:p w14:paraId="7F6256ED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57ADB" w14:paraId="7BB1A648" w14:textId="77777777" w:rsidTr="006C5CAF"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75FB619D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288" w:type="dxa"/>
            <w:gridSpan w:val="2"/>
            <w:vAlign w:val="center"/>
          </w:tcPr>
          <w:p w14:paraId="47DCC656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No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or no evidence</w:t>
            </w:r>
          </w:p>
        </w:tc>
      </w:tr>
      <w:tr w:rsidR="002813CA" w:rsidRPr="00E57ADB" w14:paraId="398EADC6" w14:textId="77777777" w:rsidTr="006C5CAF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69451E93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288" w:type="dxa"/>
            <w:gridSpan w:val="2"/>
          </w:tcPr>
          <w:p w14:paraId="1BB2E883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>esponse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examples lack detail and/or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fail to demonstrate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expertise, integration or operational experience and/or relevance to the customer requirement </w:t>
            </w:r>
          </w:p>
        </w:tc>
      </w:tr>
      <w:tr w:rsidR="002813CA" w:rsidRPr="00E57ADB" w14:paraId="01287227" w14:textId="77777777" w:rsidTr="006C5CAF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31AD6A02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288" w:type="dxa"/>
            <w:gridSpan w:val="2"/>
          </w:tcPr>
          <w:p w14:paraId="64C8A9D6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Partially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contract examples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>generic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/or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 not demonstrate expertise and/or integration experience and/or </w:t>
            </w:r>
            <w:r w:rsidRPr="00BE0318">
              <w:rPr>
                <w:rFonts w:ascii="Arial" w:hAnsi="Arial" w:cs="Arial"/>
                <w:sz w:val="20"/>
                <w:szCs w:val="20"/>
                <w:lang w:val="en-GB"/>
              </w:rPr>
              <w:t xml:space="preserve">operational experience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 fails to demonstrate how they are relevant to delivery of the requirement</w:t>
            </w:r>
          </w:p>
        </w:tc>
      </w:tr>
      <w:tr w:rsidR="002813CA" w:rsidRPr="00E57ADB" w14:paraId="07469CDB" w14:textId="77777777" w:rsidTr="006C5CAF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07AFFBDE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288" w:type="dxa"/>
            <w:gridSpan w:val="2"/>
          </w:tcPr>
          <w:p w14:paraId="055E21E2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Met: The response illustrates expertise and experience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relevant to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requirement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includes at least two relevant contract examples</w:t>
            </w:r>
          </w:p>
        </w:tc>
      </w:tr>
      <w:tr w:rsidR="002813CA" w:rsidRPr="00E57ADB" w14:paraId="774F8F3F" w14:textId="77777777" w:rsidTr="006C5CAF">
        <w:trPr>
          <w:trHeight w:val="580"/>
        </w:trPr>
        <w:tc>
          <w:tcPr>
            <w:tcW w:w="9963" w:type="dxa"/>
            <w:gridSpan w:val="3"/>
            <w:shd w:val="clear" w:color="auto" w:fill="DBE5F1" w:themeFill="accent1" w:themeFillTint="33"/>
            <w:vAlign w:val="center"/>
          </w:tcPr>
          <w:p w14:paraId="3AFC2CCD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5F7B1562" w14:textId="77777777" w:rsidTr="006C5CAF">
        <w:trPr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16756820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963" w:type="dxa"/>
                <w:gridSpan w:val="3"/>
                <w:shd w:val="clear" w:color="auto" w:fill="auto"/>
                <w:vAlign w:val="center"/>
              </w:tcPr>
              <w:p w14:paraId="42375315" w14:textId="77777777" w:rsidR="00F04B44" w:rsidRPr="00E57ADB" w:rsidRDefault="00F04B44" w:rsidP="00F04B44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FF038C1" w14:textId="77777777" w:rsidR="00B75192" w:rsidRDefault="00B75192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36"/>
        <w:gridCol w:w="6926"/>
      </w:tblGrid>
      <w:tr w:rsidR="002813CA" w:rsidRPr="00E57ADB" w14:paraId="551B1B6E" w14:textId="77777777" w:rsidTr="006C5CAF">
        <w:tc>
          <w:tcPr>
            <w:tcW w:w="2865" w:type="dxa"/>
            <w:gridSpan w:val="2"/>
            <w:shd w:val="clear" w:color="auto" w:fill="DBE5F1" w:themeFill="accent1" w:themeFillTint="33"/>
            <w:vAlign w:val="center"/>
          </w:tcPr>
          <w:p w14:paraId="4E934DB6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lastRenderedPageBreak/>
              <w:t>QUESTION:</w:t>
            </w:r>
          </w:p>
        </w:tc>
        <w:tc>
          <w:tcPr>
            <w:tcW w:w="7098" w:type="dxa"/>
            <w:vAlign w:val="center"/>
          </w:tcPr>
          <w:p w14:paraId="04192E8A" w14:textId="5EF2771D" w:rsidR="002813CA" w:rsidRPr="00E57ADB" w:rsidRDefault="002813CA" w:rsidP="006C5CAF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AQB3</w:t>
            </w:r>
            <w:r w:rsidRPr="008A57F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</w:rPr>
              <w:t>High-level Release Plan</w:t>
            </w:r>
          </w:p>
        </w:tc>
      </w:tr>
      <w:tr w:rsidR="002813CA" w:rsidRPr="00E57ADB" w14:paraId="17EE8BFE" w14:textId="77777777" w:rsidTr="006C5CAF">
        <w:trPr>
          <w:trHeight w:val="690"/>
        </w:trPr>
        <w:tc>
          <w:tcPr>
            <w:tcW w:w="2865" w:type="dxa"/>
            <w:gridSpan w:val="2"/>
            <w:shd w:val="clear" w:color="auto" w:fill="DBE5F1" w:themeFill="accent1" w:themeFillTint="33"/>
            <w:vAlign w:val="center"/>
          </w:tcPr>
          <w:p w14:paraId="0BF826C0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098" w:type="dxa"/>
            <w:vAlign w:val="center"/>
          </w:tcPr>
          <w:p w14:paraId="49F35AC8" w14:textId="5961DB1C" w:rsidR="002813CA" w:rsidRDefault="008832D7" w:rsidP="00F04B44">
            <w:pPr>
              <w:pStyle w:val="Normal1"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670CF6">
              <w:rPr>
                <w:rFonts w:ascii="Arial" w:eastAsia="Arial" w:hAnsi="Arial" w:cs="Arial"/>
                <w:sz w:val="20"/>
              </w:rPr>
              <w:t>Describe your proposed High-Level Release</w:t>
            </w:r>
            <w:r>
              <w:rPr>
                <w:rFonts w:ascii="Arial" w:eastAsia="Arial" w:hAnsi="Arial" w:cs="Arial"/>
                <w:sz w:val="20"/>
              </w:rPr>
              <w:t xml:space="preserve"> / Delivery</w:t>
            </w:r>
            <w:r w:rsidRPr="00670CF6">
              <w:rPr>
                <w:rFonts w:ascii="Arial" w:eastAsia="Arial" w:hAnsi="Arial" w:cs="Arial"/>
                <w:sz w:val="20"/>
              </w:rPr>
              <w:t xml:space="preserve"> Plan to meet the </w:t>
            </w:r>
            <w:r w:rsidR="006C5CAF">
              <w:rPr>
                <w:rFonts w:eastAsia="Arial" w:cs="Arial"/>
                <w:sz w:val="20"/>
                <w:szCs w:val="20"/>
              </w:rPr>
              <w:t>Appendix A - Customer Requirements</w:t>
            </w:r>
          </w:p>
        </w:tc>
      </w:tr>
      <w:tr w:rsidR="002813CA" w:rsidRPr="00E57ADB" w14:paraId="29729CF0" w14:textId="77777777" w:rsidTr="006C5CAF">
        <w:trPr>
          <w:trHeight w:val="690"/>
        </w:trPr>
        <w:tc>
          <w:tcPr>
            <w:tcW w:w="2865" w:type="dxa"/>
            <w:gridSpan w:val="2"/>
            <w:shd w:val="clear" w:color="auto" w:fill="DBE5F1" w:themeFill="accent1" w:themeFillTint="33"/>
            <w:vAlign w:val="center"/>
          </w:tcPr>
          <w:p w14:paraId="357D40E0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098" w:type="dxa"/>
            <w:vAlign w:val="center"/>
          </w:tcPr>
          <w:p w14:paraId="212EB4A8" w14:textId="77777777" w:rsidR="002813CA" w:rsidRDefault="002813CA" w:rsidP="00F04B44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response should include, but is not limited to:</w:t>
            </w:r>
          </w:p>
          <w:p w14:paraId="17D55E5C" w14:textId="77777777" w:rsidR="002813CA" w:rsidRPr="0009652D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Start and end Dates per project phase</w:t>
            </w:r>
          </w:p>
          <w:p w14:paraId="6F91B447" w14:textId="77777777" w:rsidR="002813CA" w:rsidRPr="0009652D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09652D">
              <w:rPr>
                <w:rFonts w:cs="Arial"/>
                <w:sz w:val="20"/>
                <w:szCs w:val="20"/>
              </w:rPr>
              <w:t>Key Delivery milestones</w:t>
            </w:r>
          </w:p>
          <w:p w14:paraId="43BE0539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09652D">
              <w:rPr>
                <w:rFonts w:cs="Arial"/>
                <w:sz w:val="20"/>
                <w:szCs w:val="20"/>
              </w:rPr>
              <w:t>Resource Plan</w:t>
            </w:r>
          </w:p>
          <w:p w14:paraId="6BDB383E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Risk and Dependencies</w:t>
            </w:r>
          </w:p>
          <w:p w14:paraId="540988E0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Proposed mitigation actions</w:t>
            </w:r>
          </w:p>
          <w:p w14:paraId="0CD4D803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Pr="003100E8">
              <w:rPr>
                <w:rFonts w:cs="Arial"/>
                <w:sz w:val="20"/>
                <w:szCs w:val="20"/>
              </w:rPr>
              <w:t>deas</w:t>
            </w:r>
            <w:r>
              <w:rPr>
                <w:rFonts w:cs="Arial"/>
                <w:sz w:val="20"/>
                <w:szCs w:val="20"/>
              </w:rPr>
              <w:t xml:space="preserve"> and</w:t>
            </w:r>
            <w:r w:rsidRPr="003100E8">
              <w:rPr>
                <w:rFonts w:cs="Arial"/>
                <w:sz w:val="20"/>
                <w:szCs w:val="20"/>
              </w:rPr>
              <w:t xml:space="preserve"> suggestions</w:t>
            </w:r>
          </w:p>
          <w:p w14:paraId="5C6FAE60" w14:textId="79568199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Pr="003100E8">
              <w:rPr>
                <w:rFonts w:cs="Arial"/>
                <w:sz w:val="20"/>
                <w:szCs w:val="20"/>
              </w:rPr>
              <w:t xml:space="preserve">ationale of how you would </w:t>
            </w:r>
            <w:r w:rsidR="00D35BE9">
              <w:rPr>
                <w:rFonts w:cs="Arial"/>
                <w:sz w:val="20"/>
                <w:szCs w:val="20"/>
              </w:rPr>
              <w:t xml:space="preserve">facilitate </w:t>
            </w:r>
            <w:r w:rsidR="00056C61">
              <w:rPr>
                <w:rFonts w:cs="Arial"/>
                <w:sz w:val="20"/>
                <w:szCs w:val="20"/>
              </w:rPr>
              <w:t xml:space="preserve">product backlog grooming (rationalisation) &amp; </w:t>
            </w:r>
            <w:r w:rsidRPr="003100E8">
              <w:rPr>
                <w:rFonts w:cs="Arial"/>
                <w:sz w:val="20"/>
                <w:szCs w:val="20"/>
              </w:rPr>
              <w:t>prioritis</w:t>
            </w:r>
            <w:r w:rsidR="00D35BE9">
              <w:rPr>
                <w:rFonts w:cs="Arial"/>
                <w:sz w:val="20"/>
                <w:szCs w:val="20"/>
              </w:rPr>
              <w:t xml:space="preserve">ation of </w:t>
            </w:r>
            <w:r w:rsidRPr="003100E8">
              <w:rPr>
                <w:rFonts w:cs="Arial"/>
                <w:sz w:val="20"/>
                <w:szCs w:val="20"/>
              </w:rPr>
              <w:t>user stories in the product backlog to arrive at a minimum viable product (‘MVP’) and the subsequent sprints aligned with the High-Level Release</w:t>
            </w:r>
            <w:r>
              <w:rPr>
                <w:rFonts w:cs="Arial"/>
                <w:sz w:val="20"/>
                <w:szCs w:val="20"/>
              </w:rPr>
              <w:t xml:space="preserve"> / Delivery</w:t>
            </w:r>
            <w:r w:rsidRPr="003100E8">
              <w:rPr>
                <w:rFonts w:cs="Arial"/>
                <w:sz w:val="20"/>
                <w:szCs w:val="20"/>
              </w:rPr>
              <w:t xml:space="preserve"> Plan.</w:t>
            </w:r>
          </w:p>
          <w:p w14:paraId="4381770F" w14:textId="0EA42F1E" w:rsidR="00455523" w:rsidRDefault="00455523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Expected outcomes of both Alpha and Beta </w:t>
            </w:r>
            <w:r w:rsidR="00056C61">
              <w:rPr>
                <w:rFonts w:cs="Arial"/>
                <w:sz w:val="20"/>
                <w:szCs w:val="20"/>
              </w:rPr>
              <w:t xml:space="preserve">&amp; live </w:t>
            </w:r>
            <w:r>
              <w:rPr>
                <w:rFonts w:cs="Arial"/>
                <w:sz w:val="20"/>
                <w:szCs w:val="20"/>
              </w:rPr>
              <w:t>phases</w:t>
            </w:r>
          </w:p>
          <w:p w14:paraId="0AB1BBC0" w14:textId="0600E960" w:rsidR="00056C61" w:rsidRDefault="00056C61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 for meeting the GDS Service assessment</w:t>
            </w:r>
          </w:p>
          <w:p w14:paraId="62EBCB8A" w14:textId="5376E7AD" w:rsidR="00B02380" w:rsidRDefault="00B02380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Suppliers must complete </w:t>
            </w:r>
            <w:r w:rsidR="00056C61">
              <w:rPr>
                <w:rFonts w:cs="Arial"/>
                <w:sz w:val="20"/>
                <w:szCs w:val="20"/>
              </w:rPr>
              <w:t xml:space="preserve">and submit </w:t>
            </w:r>
            <w:r>
              <w:rPr>
                <w:rFonts w:cs="Arial"/>
                <w:sz w:val="20"/>
                <w:szCs w:val="20"/>
              </w:rPr>
              <w:t>the response matrix in the RFP</w:t>
            </w:r>
            <w:r w:rsidR="00056C61">
              <w:rPr>
                <w:rFonts w:cs="Arial"/>
                <w:sz w:val="20"/>
                <w:szCs w:val="20"/>
              </w:rPr>
              <w:t xml:space="preserve"> as part of this response</w:t>
            </w:r>
          </w:p>
          <w:p w14:paraId="6C0D4C6A" w14:textId="7F7E37D2" w:rsidR="00B02380" w:rsidRDefault="00B02380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Gantt chart in MS Project</w:t>
            </w:r>
          </w:p>
          <w:p w14:paraId="28306854" w14:textId="05A24DDA" w:rsidR="00B02380" w:rsidRPr="000E31DB" w:rsidRDefault="000E31DB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0E31DB">
              <w:rPr>
                <w:rFonts w:cs="Arial"/>
                <w:sz w:val="20"/>
                <w:szCs w:val="20"/>
              </w:rPr>
              <w:t>Expected velocity of the proposed team</w:t>
            </w:r>
          </w:p>
          <w:p w14:paraId="0DA5B738" w14:textId="4A148D8E" w:rsidR="002813CA" w:rsidRPr="00D65223" w:rsidRDefault="002813CA" w:rsidP="00F04B44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Your response should reference the relevant parts of the </w:t>
            </w:r>
            <w:r w:rsidR="006C5CAF">
              <w:rPr>
                <w:rFonts w:eastAsia="Arial" w:cs="Arial"/>
                <w:sz w:val="20"/>
                <w:szCs w:val="20"/>
              </w:rPr>
              <w:t>Appendix A - Customer Requirements</w:t>
            </w:r>
          </w:p>
        </w:tc>
      </w:tr>
      <w:tr w:rsidR="002813CA" w:rsidRPr="00E57ADB" w14:paraId="40727513" w14:textId="77777777" w:rsidTr="006C5CAF">
        <w:tc>
          <w:tcPr>
            <w:tcW w:w="2865" w:type="dxa"/>
            <w:gridSpan w:val="2"/>
            <w:shd w:val="clear" w:color="auto" w:fill="DBE5F1" w:themeFill="accent1" w:themeFillTint="33"/>
            <w:vAlign w:val="center"/>
          </w:tcPr>
          <w:p w14:paraId="2CFB6281" w14:textId="641F2DB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098" w:type="dxa"/>
            <w:vAlign w:val="center"/>
          </w:tcPr>
          <w:p w14:paraId="42FEB4FF" w14:textId="77777777" w:rsidR="002813CA" w:rsidRPr="007E0B58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0B58">
              <w:rPr>
                <w:rFonts w:cs="Arial"/>
                <w:b/>
                <w:sz w:val="20"/>
                <w:szCs w:val="20"/>
              </w:rPr>
              <w:t>5</w:t>
            </w:r>
            <w:r w:rsidR="00F221BA">
              <w:rPr>
                <w:rFonts w:cs="Arial"/>
                <w:b/>
                <w:sz w:val="20"/>
                <w:szCs w:val="20"/>
              </w:rPr>
              <w:t>0</w:t>
            </w:r>
            <w:r w:rsidRPr="007E0B58">
              <w:rPr>
                <w:rFonts w:cs="Arial"/>
                <w:b/>
                <w:sz w:val="20"/>
                <w:szCs w:val="20"/>
              </w:rPr>
              <w:t>0 (excluding attachments)</w:t>
            </w:r>
          </w:p>
        </w:tc>
      </w:tr>
      <w:tr w:rsidR="002813CA" w:rsidRPr="00E57ADB" w14:paraId="2AE961CA" w14:textId="77777777" w:rsidTr="006C5CAF">
        <w:tc>
          <w:tcPr>
            <w:tcW w:w="9963" w:type="dxa"/>
            <w:gridSpan w:val="3"/>
            <w:shd w:val="clear" w:color="auto" w:fill="DBE5F1" w:themeFill="accent1" w:themeFillTint="33"/>
            <w:vAlign w:val="center"/>
          </w:tcPr>
          <w:p w14:paraId="02023CF6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57ADB" w14:paraId="006BF181" w14:textId="77777777" w:rsidTr="006C5CAF">
        <w:trPr>
          <w:trHeight w:val="581"/>
        </w:trPr>
        <w:tc>
          <w:tcPr>
            <w:tcW w:w="675" w:type="dxa"/>
            <w:shd w:val="clear" w:color="auto" w:fill="FF0000"/>
            <w:vAlign w:val="center"/>
          </w:tcPr>
          <w:p w14:paraId="5659539B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288" w:type="dxa"/>
            <w:gridSpan w:val="2"/>
            <w:vAlign w:val="center"/>
          </w:tcPr>
          <w:p w14:paraId="3BE94E41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No response or the response is not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relevant to the requirement</w:t>
            </w:r>
          </w:p>
        </w:tc>
      </w:tr>
      <w:tr w:rsidR="002813CA" w:rsidRPr="00E57ADB" w14:paraId="02807549" w14:textId="77777777" w:rsidTr="006C5CAF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481C85D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288" w:type="dxa"/>
            <w:gridSpan w:val="2"/>
            <w:vAlign w:val="center"/>
          </w:tcPr>
          <w:p w14:paraId="0946F70D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High-Level Release / Delivery Plan lacks detail and/or does not reflect the customer’s timescales and/or requirement</w:t>
            </w:r>
          </w:p>
        </w:tc>
      </w:tr>
      <w:tr w:rsidR="002813CA" w:rsidRPr="00E57ADB" w14:paraId="238C06F1" w14:textId="77777777" w:rsidTr="006C5CAF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1520108B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0A275F9F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Partially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plan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is generic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/or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not specifically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relevant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</w:t>
            </w:r>
            <w:r>
              <w:rPr>
                <w:rFonts w:ascii="Arial" w:eastAsia="Arial" w:hAnsi="Arial" w:cs="Arial"/>
                <w:sz w:val="20"/>
              </w:rPr>
              <w:t>customer’s project aims and/or does not meet the required outcomes and/or is missing key elements outlined above.</w:t>
            </w:r>
          </w:p>
        </w:tc>
      </w:tr>
      <w:tr w:rsidR="002813CA" w:rsidRPr="00E57ADB" w14:paraId="2B124DDF" w14:textId="77777777" w:rsidTr="006C5CAF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4DF31D86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288" w:type="dxa"/>
            <w:gridSpan w:val="2"/>
            <w:vAlign w:val="center"/>
          </w:tcPr>
          <w:p w14:paraId="02C06C95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requirement is met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High-Level Release / Delivery Plan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addresses all the points in the Response Guidance and 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>is specifically tailored to meet the</w:t>
            </w:r>
            <w:r>
              <w:rPr>
                <w:rFonts w:ascii="Arial" w:eastAsia="Arial" w:hAnsi="Arial" w:cs="Arial"/>
                <w:sz w:val="20"/>
              </w:rPr>
              <w:t xml:space="preserve"> project aims and required outcomes</w:t>
            </w:r>
          </w:p>
        </w:tc>
      </w:tr>
      <w:tr w:rsidR="002813CA" w:rsidRPr="00E57ADB" w14:paraId="1E68D299" w14:textId="77777777" w:rsidTr="006C5CAF">
        <w:trPr>
          <w:trHeight w:val="580"/>
        </w:trPr>
        <w:tc>
          <w:tcPr>
            <w:tcW w:w="9963" w:type="dxa"/>
            <w:gridSpan w:val="3"/>
            <w:shd w:val="clear" w:color="auto" w:fill="DBE5F1" w:themeFill="accent1" w:themeFillTint="33"/>
            <w:vAlign w:val="center"/>
          </w:tcPr>
          <w:p w14:paraId="78423143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36D7FB19" w14:textId="77777777" w:rsidTr="006C5CAF">
        <w:trPr>
          <w:trHeight w:val="580"/>
        </w:trPr>
        <w:permStart w:id="2146792722" w:edGrp="everyone" w:colFirst="0" w:colLast="0" w:displacedByCustomXml="next"/>
        <w:sdt>
          <w:sdtPr>
            <w:rPr>
              <w:rFonts w:ascii="Arial" w:hAnsi="Arial" w:cs="Arial"/>
              <w:b/>
              <w:sz w:val="20"/>
            </w:rPr>
            <w:id w:val="884524877"/>
            <w:placeholder>
              <w:docPart w:val="CAAFB129D7F54BF39DBE7CB42F5045CA"/>
            </w:placeholder>
            <w:showingPlcHdr/>
          </w:sdtPr>
          <w:sdtEndPr/>
          <w:sdtContent>
            <w:tc>
              <w:tcPr>
                <w:tcW w:w="9963" w:type="dxa"/>
                <w:gridSpan w:val="3"/>
                <w:shd w:val="clear" w:color="auto" w:fill="auto"/>
                <w:vAlign w:val="center"/>
              </w:tcPr>
              <w:p w14:paraId="366409C7" w14:textId="77777777" w:rsidR="00F04B44" w:rsidRPr="00E57ADB" w:rsidRDefault="00F04B44" w:rsidP="006706BA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permEnd w:id="2146792722"/>
    </w:tbl>
    <w:p w14:paraId="2F59FE07" w14:textId="0FADA465" w:rsidR="002813CA" w:rsidRDefault="002813CA" w:rsidP="006C5CAF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35"/>
        <w:gridCol w:w="6927"/>
      </w:tblGrid>
      <w:tr w:rsidR="002813CA" w:rsidRPr="00E57ADB" w14:paraId="5C97EC09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2A732C3C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lastRenderedPageBreak/>
              <w:t>QUESTION:</w:t>
            </w:r>
          </w:p>
        </w:tc>
        <w:tc>
          <w:tcPr>
            <w:tcW w:w="7353" w:type="dxa"/>
            <w:vAlign w:val="center"/>
          </w:tcPr>
          <w:p w14:paraId="1F74BD89" w14:textId="592EBF7A" w:rsidR="002813CA" w:rsidRPr="00E57ADB" w:rsidRDefault="002813CA" w:rsidP="006C5CAF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</w:t>
            </w:r>
            <w:r w:rsidRPr="00670CF6">
              <w:rPr>
                <w:rFonts w:cs="Arial"/>
                <w:b/>
                <w:sz w:val="20"/>
                <w:szCs w:val="20"/>
              </w:rPr>
              <w:t>B</w:t>
            </w:r>
            <w:r w:rsidR="00A824B6">
              <w:rPr>
                <w:rFonts w:cs="Arial"/>
                <w:b/>
                <w:sz w:val="20"/>
                <w:szCs w:val="20"/>
              </w:rPr>
              <w:t>4</w:t>
            </w:r>
            <w:r w:rsidRPr="00670CF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70CF6">
              <w:rPr>
                <w:rFonts w:eastAsia="Arial" w:cs="Arial"/>
                <w:b/>
                <w:sz w:val="20"/>
              </w:rPr>
              <w:t>Team Structure</w:t>
            </w:r>
          </w:p>
        </w:tc>
      </w:tr>
      <w:tr w:rsidR="002813CA" w:rsidRPr="00E57ADB" w14:paraId="15E27D83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B47091C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3" w:type="dxa"/>
            <w:vAlign w:val="center"/>
          </w:tcPr>
          <w:p w14:paraId="7F3549F7" w14:textId="1F72B891" w:rsidR="008832D7" w:rsidRDefault="002813CA" w:rsidP="008832D7">
            <w:pPr>
              <w:pStyle w:val="Normal1"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670CF6">
              <w:rPr>
                <w:rFonts w:ascii="Arial" w:eastAsia="Arial" w:hAnsi="Arial" w:cs="Arial"/>
                <w:sz w:val="20"/>
              </w:rPr>
              <w:t xml:space="preserve">Provide </w:t>
            </w:r>
            <w:r>
              <w:rPr>
                <w:rFonts w:ascii="Arial" w:eastAsia="Arial" w:hAnsi="Arial" w:cs="Arial"/>
                <w:sz w:val="20"/>
              </w:rPr>
              <w:t xml:space="preserve">an </w:t>
            </w:r>
            <w:r w:rsidRPr="00670CF6">
              <w:rPr>
                <w:rFonts w:ascii="Arial" w:eastAsia="Arial" w:hAnsi="Arial" w:cs="Arial"/>
                <w:sz w:val="20"/>
              </w:rPr>
              <w:t>overview of the role functions and team structure you propose</w:t>
            </w:r>
            <w:r>
              <w:rPr>
                <w:rFonts w:ascii="Arial" w:eastAsia="Arial" w:hAnsi="Arial" w:cs="Arial"/>
                <w:sz w:val="20"/>
              </w:rPr>
              <w:t xml:space="preserve"> to meet this capability, as described in </w:t>
            </w:r>
            <w:r w:rsidR="006C5CAF">
              <w:rPr>
                <w:rFonts w:eastAsia="Arial" w:cs="Arial"/>
                <w:sz w:val="20"/>
                <w:szCs w:val="20"/>
              </w:rPr>
              <w:t>Appendix A - Customer Requirements</w:t>
            </w:r>
            <w:r>
              <w:rPr>
                <w:rFonts w:ascii="Arial" w:eastAsia="Arial" w:hAnsi="Arial" w:cs="Arial"/>
                <w:sz w:val="20"/>
              </w:rPr>
              <w:t xml:space="preserve">.  </w:t>
            </w:r>
          </w:p>
          <w:p w14:paraId="3A637DEB" w14:textId="77777777" w:rsidR="002813CA" w:rsidRDefault="002813CA" w:rsidP="008832D7">
            <w:pPr>
              <w:pStyle w:val="Normal1"/>
              <w:spacing w:before="60" w:after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Describe how your resources would integrate into and interplay with the customer and/or other suppliers resources as a single delivery team.</w:t>
            </w:r>
          </w:p>
        </w:tc>
      </w:tr>
      <w:tr w:rsidR="002813CA" w:rsidRPr="00E57ADB" w14:paraId="6EDD35F5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2CF5B59A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3" w:type="dxa"/>
            <w:vAlign w:val="center"/>
          </w:tcPr>
          <w:p w14:paraId="2444D440" w14:textId="77777777" w:rsidR="00D616FD" w:rsidRPr="00DE17D7" w:rsidRDefault="00D616FD" w:rsidP="00D616FD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response must include, but is not limited to:</w:t>
            </w:r>
          </w:p>
          <w:p w14:paraId="7F8F6FD7" w14:textId="77777777" w:rsidR="00D616FD" w:rsidRPr="00205D8F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 w:rsidRPr="00FF4CB0">
              <w:rPr>
                <w:rFonts w:eastAsia="Arial" w:cs="Arial"/>
                <w:sz w:val="20"/>
                <w:szCs w:val="20"/>
              </w:rPr>
              <w:t>T</w:t>
            </w:r>
            <w:r>
              <w:rPr>
                <w:rFonts w:eastAsia="Arial" w:cs="Arial"/>
                <w:sz w:val="20"/>
                <w:szCs w:val="20"/>
              </w:rPr>
              <w:t>he numbers and seniority (Junior or Senior)</w:t>
            </w:r>
          </w:p>
          <w:p w14:paraId="3CC28E15" w14:textId="77777777" w:rsidR="00D616FD" w:rsidRPr="00205D8F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cs="Arial"/>
                <w:sz w:val="20"/>
                <w:szCs w:val="20"/>
                <w:lang w:val="en-US"/>
              </w:rPr>
            </w:pPr>
            <w:r w:rsidRPr="00205D8F">
              <w:rPr>
                <w:rFonts w:cs="Arial"/>
                <w:sz w:val="20"/>
                <w:szCs w:val="20"/>
                <w:lang w:val="en-US"/>
              </w:rPr>
              <w:t>What roles/tasks they would perform</w:t>
            </w:r>
          </w:p>
          <w:p w14:paraId="0ED18297" w14:textId="65B83EF5" w:rsidR="00D616FD" w:rsidRPr="00094EBB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Their</w:t>
            </w:r>
            <w:r w:rsidRPr="00205D8F">
              <w:rPr>
                <w:rFonts w:cs="Arial"/>
                <w:sz w:val="20"/>
                <w:szCs w:val="20"/>
              </w:rPr>
              <w:t xml:space="preserve"> skills, experiences and capabilities</w:t>
            </w:r>
            <w:r>
              <w:rPr>
                <w:rFonts w:cs="Arial"/>
                <w:sz w:val="20"/>
                <w:szCs w:val="20"/>
              </w:rPr>
              <w:t xml:space="preserve"> and how these are relevant to the </w:t>
            </w:r>
            <w:r>
              <w:rPr>
                <w:rFonts w:eastAsia="Arial" w:cs="Arial"/>
                <w:sz w:val="20"/>
              </w:rPr>
              <w:t xml:space="preserve">requirements </w:t>
            </w:r>
            <w:r w:rsidR="00D6793B">
              <w:rPr>
                <w:rFonts w:eastAsia="Arial" w:cs="Arial"/>
                <w:sz w:val="20"/>
              </w:rPr>
              <w:t>and RFP</w:t>
            </w:r>
          </w:p>
          <w:p w14:paraId="168B8EDC" w14:textId="77777777" w:rsidR="00D616FD" w:rsidRPr="002B1349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</w:rPr>
              <w:t>How your team structure would integrate and interplay with the customer and/or other supplier team members to create a single delivery team</w:t>
            </w:r>
          </w:p>
          <w:p w14:paraId="02F443A6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subcontractors are to be used t</w:t>
            </w:r>
            <w:r w:rsidRPr="002B1349">
              <w:rPr>
                <w:rFonts w:cs="Arial"/>
                <w:sz w:val="20"/>
                <w:szCs w:val="20"/>
              </w:rPr>
              <w:t xml:space="preserve">he expertise of subcontractors should be outlined in the response </w:t>
            </w:r>
          </w:p>
          <w:p w14:paraId="6FD3F3D8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Whether the proposed team has worked together before as a team and if so when.</w:t>
            </w:r>
          </w:p>
          <w:p w14:paraId="313E9CAF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Key personnel are identified</w:t>
            </w:r>
          </w:p>
          <w:p w14:paraId="4A0DAFAE" w14:textId="77777777" w:rsidR="00D616FD" w:rsidRPr="009D7853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</w:rPr>
              <w:t>Any added value the team brings to the project</w:t>
            </w:r>
          </w:p>
          <w:p w14:paraId="0A197257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</w:rPr>
              <w:t xml:space="preserve">Please complete the resource matrix in the RFP </w:t>
            </w:r>
          </w:p>
          <w:p w14:paraId="0D443C11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0DC0FE18" w14:textId="40E0F4AA" w:rsidR="00D616FD" w:rsidRDefault="00D616FD" w:rsidP="00D616FD">
            <w:pPr>
              <w:spacing w:before="60" w:after="60" w:line="240" w:lineRule="auto"/>
              <w:jc w:val="both"/>
              <w:rPr>
                <w:rFonts w:eastAsia="Arial" w:cs="Arial"/>
                <w:sz w:val="20"/>
              </w:rPr>
            </w:pPr>
            <w:r w:rsidRPr="00B80222">
              <w:rPr>
                <w:sz w:val="20"/>
                <w:szCs w:val="20"/>
              </w:rPr>
              <w:t xml:space="preserve">Your response should reference the relevant parts of the </w:t>
            </w:r>
            <w:r w:rsidR="006C5CAF">
              <w:rPr>
                <w:rFonts w:eastAsia="Arial" w:cs="Arial"/>
                <w:sz w:val="20"/>
                <w:szCs w:val="20"/>
              </w:rPr>
              <w:t>Appendix A - Customer Requirements</w:t>
            </w:r>
          </w:p>
          <w:p w14:paraId="7F54AF7C" w14:textId="7F420EF5" w:rsidR="002813CA" w:rsidRPr="00B80222" w:rsidRDefault="002813CA" w:rsidP="00F04B44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3CA" w:rsidRPr="00E00DCB" w14:paraId="2CCE0D9C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376BF968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353" w:type="dxa"/>
            <w:vAlign w:val="center"/>
          </w:tcPr>
          <w:p w14:paraId="444BD8EE" w14:textId="77777777" w:rsidR="002813CA" w:rsidRPr="00111532" w:rsidRDefault="00EA4D2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2813CA">
              <w:rPr>
                <w:rFonts w:cs="Arial"/>
                <w:b/>
                <w:sz w:val="20"/>
                <w:szCs w:val="20"/>
              </w:rPr>
              <w:t>00 (excluding attachments)</w:t>
            </w:r>
          </w:p>
        </w:tc>
      </w:tr>
      <w:tr w:rsidR="002813CA" w:rsidRPr="00E57ADB" w14:paraId="56D10B13" w14:textId="77777777" w:rsidTr="002813CA"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77ECE9C4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92743" w14:paraId="7AF373AD" w14:textId="77777777" w:rsidTr="002813CA"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2CA2AFF2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21" w:type="dxa"/>
            <w:gridSpan w:val="2"/>
            <w:vAlign w:val="center"/>
          </w:tcPr>
          <w:p w14:paraId="78449ACC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No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response 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team structure provided</w:t>
            </w:r>
          </w:p>
        </w:tc>
      </w:tr>
      <w:tr w:rsidR="002813CA" w:rsidRPr="00E92743" w14:paraId="5C590DE9" w14:textId="77777777" w:rsidTr="002813CA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68A99F8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21" w:type="dxa"/>
            <w:gridSpan w:val="2"/>
            <w:vAlign w:val="center"/>
          </w:tcPr>
          <w:p w14:paraId="4E598BE7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proposed team structure is inadequate for the task and/or no information is provided of the roles, tasks, </w:t>
            </w:r>
            <w:r w:rsidRPr="000F39F5">
              <w:rPr>
                <w:rFonts w:ascii="Arial" w:hAnsi="Arial" w:cs="Arial"/>
                <w:sz w:val="20"/>
                <w:szCs w:val="20"/>
                <w:lang w:val="en-GB"/>
              </w:rPr>
              <w:t>skills, experiences and capabilities in relation to the requirements</w:t>
            </w:r>
          </w:p>
        </w:tc>
      </w:tr>
      <w:tr w:rsidR="002813CA" w:rsidRPr="00E92743" w14:paraId="19B46C0C" w14:textId="77777777" w:rsidTr="002813CA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5F777A2F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21" w:type="dxa"/>
            <w:gridSpan w:val="2"/>
          </w:tcPr>
          <w:p w14:paraId="0597556A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Partially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of the roles, tasks, </w:t>
            </w:r>
            <w:r w:rsidRPr="000F39F5">
              <w:rPr>
                <w:rFonts w:ascii="Arial" w:hAnsi="Arial" w:cs="Arial"/>
                <w:sz w:val="20"/>
                <w:szCs w:val="20"/>
                <w:lang w:val="en-GB"/>
              </w:rPr>
              <w:t xml:space="preserve">skills, experiences and </w:t>
            </w:r>
            <w:r w:rsidRPr="00BE0318">
              <w:rPr>
                <w:rFonts w:ascii="Arial" w:hAnsi="Arial" w:cs="Arial"/>
                <w:sz w:val="20"/>
                <w:szCs w:val="20"/>
                <w:lang w:val="en-GB"/>
              </w:rPr>
              <w:t xml:space="preserve">how these are relevant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requirements are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incomplete, and/or not relevant and/or</w:t>
            </w:r>
            <w:r>
              <w:rPr>
                <w:rFonts w:ascii="Arial" w:eastAsia="Arial" w:hAnsi="Arial" w:cs="Arial"/>
                <w:sz w:val="20"/>
              </w:rPr>
              <w:t xml:space="preserve"> are missing key elements outlined above</w:t>
            </w:r>
          </w:p>
        </w:tc>
      </w:tr>
      <w:tr w:rsidR="002813CA" w:rsidRPr="00E35034" w14:paraId="53D6B0EB" w14:textId="77777777" w:rsidTr="002813CA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39A1C61A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21" w:type="dxa"/>
            <w:gridSpan w:val="2"/>
          </w:tcPr>
          <w:p w14:paraId="0E39A0B3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proposed team structure is </w:t>
            </w:r>
            <w:r w:rsidRPr="003103EA">
              <w:rPr>
                <w:rFonts w:ascii="Arial" w:hAnsi="Arial" w:cs="Arial"/>
                <w:sz w:val="20"/>
                <w:szCs w:val="20"/>
                <w:lang w:val="en-GB"/>
              </w:rPr>
              <w:t>suited to the task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i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nformation provided 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the roles, tasks, skills, experiences and capabilities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is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relevant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to the </w:t>
            </w:r>
            <w:r>
              <w:rPr>
                <w:rFonts w:ascii="Arial" w:hAnsi="Arial" w:cs="Arial"/>
                <w:sz w:val="20"/>
                <w:szCs w:val="20"/>
              </w:rPr>
              <w:t>requirements, and includes how the supplier team will integrate and interplay with the customer and/or other supplier team members creating an effective single delivery team</w:t>
            </w:r>
          </w:p>
        </w:tc>
      </w:tr>
      <w:tr w:rsidR="002813CA" w:rsidRPr="00E57ADB" w14:paraId="41C503F6" w14:textId="77777777" w:rsidTr="002813CA">
        <w:trPr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6E4E028E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3185154E" w14:textId="77777777" w:rsidTr="006706BA">
        <w:trPr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381060259"/>
            <w:placeholder>
              <w:docPart w:val="E332E70404DE415EADB46CFAA4AA1980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3E35D04E" w14:textId="77777777" w:rsidR="00F04B44" w:rsidRPr="00E57ADB" w:rsidRDefault="00F04B44" w:rsidP="006706BA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98F2A6D" w14:textId="77777777" w:rsidR="002813CA" w:rsidRDefault="002813C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51"/>
        <w:gridCol w:w="6911"/>
      </w:tblGrid>
      <w:tr w:rsidR="002813CA" w:rsidRPr="00E57ADB" w14:paraId="4A6D3FBF" w14:textId="77777777" w:rsidTr="006C5CAF">
        <w:tc>
          <w:tcPr>
            <w:tcW w:w="2873" w:type="dxa"/>
            <w:gridSpan w:val="2"/>
            <w:shd w:val="clear" w:color="auto" w:fill="DBE5F1" w:themeFill="accent1" w:themeFillTint="33"/>
            <w:vAlign w:val="center"/>
          </w:tcPr>
          <w:p w14:paraId="22F0894D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lastRenderedPageBreak/>
              <w:t>QUESTION:</w:t>
            </w:r>
          </w:p>
        </w:tc>
        <w:tc>
          <w:tcPr>
            <w:tcW w:w="7090" w:type="dxa"/>
            <w:vAlign w:val="center"/>
          </w:tcPr>
          <w:p w14:paraId="00D01975" w14:textId="37D24984" w:rsidR="002813CA" w:rsidRPr="00E57ADB" w:rsidRDefault="006915E1" w:rsidP="006C5CAF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AQB5</w:t>
            </w:r>
            <w:r w:rsidRPr="008A57F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Sample </w:t>
            </w:r>
            <w:r>
              <w:rPr>
                <w:rFonts w:eastAsia="Arial" w:cs="Arial"/>
                <w:b/>
                <w:sz w:val="20"/>
              </w:rPr>
              <w:t>CV(s)</w:t>
            </w:r>
          </w:p>
        </w:tc>
      </w:tr>
      <w:tr w:rsidR="002813CA" w:rsidRPr="00E57ADB" w14:paraId="3F9CA614" w14:textId="77777777" w:rsidTr="006C5CAF">
        <w:trPr>
          <w:trHeight w:val="690"/>
        </w:trPr>
        <w:tc>
          <w:tcPr>
            <w:tcW w:w="2873" w:type="dxa"/>
            <w:gridSpan w:val="2"/>
            <w:shd w:val="clear" w:color="auto" w:fill="DBE5F1" w:themeFill="accent1" w:themeFillTint="33"/>
            <w:vAlign w:val="center"/>
          </w:tcPr>
          <w:p w14:paraId="5C335C9A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090" w:type="dxa"/>
            <w:vAlign w:val="center"/>
          </w:tcPr>
          <w:p w14:paraId="594D09FB" w14:textId="77777777" w:rsidR="00D6793B" w:rsidRDefault="006915E1" w:rsidP="008832D7">
            <w:pPr>
              <w:spacing w:before="60" w:after="60" w:line="240" w:lineRule="auto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Attach sample CV(s) for the type of person(s) who will perform these roles.</w:t>
            </w:r>
          </w:p>
          <w:p w14:paraId="2EE5FB93" w14:textId="77777777" w:rsidR="00D6793B" w:rsidRDefault="00D6793B" w:rsidP="008832D7">
            <w:pPr>
              <w:spacing w:before="60" w:after="60" w:line="240" w:lineRule="auto"/>
              <w:rPr>
                <w:rFonts w:eastAsia="Arial" w:cs="Arial"/>
                <w:sz w:val="20"/>
              </w:rPr>
            </w:pPr>
          </w:p>
          <w:p w14:paraId="3974598F" w14:textId="06AFA4B3" w:rsidR="002813CA" w:rsidRPr="00111532" w:rsidRDefault="006915E1" w:rsidP="008832D7">
            <w:pPr>
              <w:spacing w:before="60" w:after="60" w:line="240" w:lineRule="auto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If you are successful, you will discuss and agree the </w:t>
            </w:r>
            <w:r w:rsidR="00724B53">
              <w:rPr>
                <w:rFonts w:eastAsia="Arial" w:cs="Arial"/>
                <w:sz w:val="20"/>
              </w:rPr>
              <w:t>specific</w:t>
            </w:r>
            <w:r>
              <w:rPr>
                <w:rFonts w:eastAsia="Arial" w:cs="Arial"/>
                <w:sz w:val="20"/>
              </w:rPr>
              <w:t xml:space="preserve"> individuals who will fulfil the Key Proposed Role(s) above to relating to this capability during the initial discussions to prepare the Call</w:t>
            </w:r>
            <w:r w:rsidR="008832D7">
              <w:rPr>
                <w:rFonts w:eastAsia="Arial" w:cs="Arial"/>
                <w:sz w:val="20"/>
              </w:rPr>
              <w:t>-O</w:t>
            </w:r>
            <w:r>
              <w:rPr>
                <w:rFonts w:eastAsia="Arial" w:cs="Arial"/>
                <w:sz w:val="20"/>
              </w:rPr>
              <w:t>ff Contract and first Statement of Work.</w:t>
            </w:r>
          </w:p>
        </w:tc>
      </w:tr>
      <w:tr w:rsidR="002813CA" w:rsidRPr="00E57ADB" w14:paraId="3A2EF4C4" w14:textId="77777777" w:rsidTr="006C5CAF">
        <w:trPr>
          <w:trHeight w:val="690"/>
        </w:trPr>
        <w:tc>
          <w:tcPr>
            <w:tcW w:w="2873" w:type="dxa"/>
            <w:gridSpan w:val="2"/>
            <w:shd w:val="clear" w:color="auto" w:fill="DBE5F1" w:themeFill="accent1" w:themeFillTint="33"/>
            <w:vAlign w:val="center"/>
          </w:tcPr>
          <w:p w14:paraId="779C3304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090" w:type="dxa"/>
            <w:vAlign w:val="center"/>
          </w:tcPr>
          <w:p w14:paraId="3E5E13EB" w14:textId="77777777" w:rsidR="002813CA" w:rsidRPr="00111532" w:rsidRDefault="006915E1" w:rsidP="00F04B44">
            <w:pPr>
              <w:spacing w:before="60" w:after="60" w:line="240" w:lineRule="auto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The sample CV(s) should demonstrate suitability, competence and experience related to delivery of comparable digital projects and capabilities</w:t>
            </w:r>
            <w:r w:rsidR="00D35BE9">
              <w:rPr>
                <w:rFonts w:eastAsia="Arial" w:cs="Arial"/>
                <w:sz w:val="20"/>
              </w:rPr>
              <w:t xml:space="preserve"> and ideally similar experience to that required by the RFP</w:t>
            </w:r>
            <w:r>
              <w:rPr>
                <w:rFonts w:eastAsia="Arial" w:cs="Arial"/>
                <w:sz w:val="20"/>
              </w:rPr>
              <w:t>.</w:t>
            </w:r>
          </w:p>
        </w:tc>
      </w:tr>
      <w:tr w:rsidR="002813CA" w:rsidRPr="00E57ADB" w14:paraId="1F98464E" w14:textId="77777777" w:rsidTr="006C5CAF">
        <w:tc>
          <w:tcPr>
            <w:tcW w:w="9963" w:type="dxa"/>
            <w:gridSpan w:val="3"/>
            <w:shd w:val="clear" w:color="auto" w:fill="DBE5F1" w:themeFill="accent1" w:themeFillTint="33"/>
            <w:vAlign w:val="center"/>
          </w:tcPr>
          <w:p w14:paraId="3670C73D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92743" w14:paraId="2173614E" w14:textId="77777777" w:rsidTr="006C5CAF"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2FCDDB5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288" w:type="dxa"/>
            <w:gridSpan w:val="2"/>
            <w:vAlign w:val="center"/>
          </w:tcPr>
          <w:p w14:paraId="0763F9D0" w14:textId="77777777" w:rsidR="002813CA" w:rsidRPr="003103EA" w:rsidRDefault="006915E1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No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sample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CVs provided, or none of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sample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CVs relate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required delivery capability</w:t>
            </w:r>
          </w:p>
        </w:tc>
      </w:tr>
      <w:tr w:rsidR="002813CA" w:rsidRPr="00E92743" w14:paraId="1B1723B0" w14:textId="77777777" w:rsidTr="006C5CAF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62689E6A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288" w:type="dxa"/>
            <w:gridSpan w:val="2"/>
          </w:tcPr>
          <w:p w14:paraId="6292215F" w14:textId="77777777" w:rsidR="002813CA" w:rsidRDefault="006915E1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Not 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sample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CV(s) are provided that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do not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required delivery capability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and/or lack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adequate evidence of suitability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and/or competence and/or experience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in relation to the project requirements</w:t>
            </w:r>
          </w:p>
        </w:tc>
      </w:tr>
      <w:tr w:rsidR="002813CA" w:rsidRPr="00E92743" w14:paraId="5EE9388F" w14:textId="77777777" w:rsidTr="006C5CAF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61C0D92C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288" w:type="dxa"/>
            <w:gridSpan w:val="2"/>
          </w:tcPr>
          <w:p w14:paraId="3E585CB4" w14:textId="77777777" w:rsidR="002813CA" w:rsidRDefault="006915E1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Partially 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Not all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sample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CVs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relate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required delivery capability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and/or lack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adequate evidence of suitability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and/or competence and/or experience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in relation to the project requirements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 sample CV’s do not cover all of the Key Roles identified above</w:t>
            </w:r>
          </w:p>
        </w:tc>
      </w:tr>
      <w:tr w:rsidR="002813CA" w:rsidRPr="00E35034" w14:paraId="263AADB5" w14:textId="77777777" w:rsidTr="006C5CAF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342BB79E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288" w:type="dxa"/>
            <w:gridSpan w:val="2"/>
          </w:tcPr>
          <w:p w14:paraId="0C2FF0EF" w14:textId="77777777" w:rsidR="002813CA" w:rsidRDefault="006915E1" w:rsidP="00F04B44">
            <w:pPr>
              <w:spacing w:before="60" w:after="6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363DEA">
              <w:rPr>
                <w:rFonts w:cs="Arial"/>
                <w:sz w:val="20"/>
                <w:szCs w:val="20"/>
              </w:rPr>
              <w:t xml:space="preserve">Met:  All </w:t>
            </w:r>
            <w:r>
              <w:rPr>
                <w:rFonts w:cs="Arial"/>
                <w:sz w:val="20"/>
                <w:szCs w:val="20"/>
              </w:rPr>
              <w:t xml:space="preserve">sample </w:t>
            </w:r>
            <w:r w:rsidRPr="00363DEA">
              <w:rPr>
                <w:rFonts w:cs="Arial"/>
                <w:sz w:val="20"/>
                <w:szCs w:val="20"/>
              </w:rPr>
              <w:t xml:space="preserve">CVs </w:t>
            </w:r>
            <w:r w:rsidRPr="00363DEA">
              <w:rPr>
                <w:rFonts w:eastAsia="Arial" w:cs="Arial"/>
                <w:sz w:val="20"/>
                <w:szCs w:val="20"/>
              </w:rPr>
              <w:t xml:space="preserve">demonstrate </w:t>
            </w:r>
            <w:r w:rsidRPr="00363DEA">
              <w:rPr>
                <w:rFonts w:cs="Arial"/>
                <w:sz w:val="20"/>
                <w:szCs w:val="20"/>
              </w:rPr>
              <w:t xml:space="preserve">evidence of </w:t>
            </w:r>
            <w:r>
              <w:rPr>
                <w:rFonts w:eastAsia="Arial" w:cs="Arial"/>
                <w:sz w:val="20"/>
              </w:rPr>
              <w:t>suitability, competence and experience and describe how the capability will deliver the requirements, outcomes and user needs</w:t>
            </w:r>
          </w:p>
        </w:tc>
      </w:tr>
      <w:tr w:rsidR="002813CA" w:rsidRPr="00E57ADB" w14:paraId="076A5744" w14:textId="77777777" w:rsidTr="006C5CAF">
        <w:trPr>
          <w:trHeight w:val="961"/>
        </w:trPr>
        <w:tc>
          <w:tcPr>
            <w:tcW w:w="9963" w:type="dxa"/>
            <w:gridSpan w:val="3"/>
          </w:tcPr>
          <w:p w14:paraId="3426CB07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  <w:p w14:paraId="4F478FF4" w14:textId="0B80FF09" w:rsidR="002813CA" w:rsidRPr="00E57ADB" w:rsidRDefault="006915E1" w:rsidP="006C5CAF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To be provided as an attachment entitled </w:t>
            </w:r>
            <w:r w:rsidRPr="00DE5EF3">
              <w:rPr>
                <w:rFonts w:ascii="Arial" w:hAnsi="Arial" w:cs="Arial"/>
                <w:sz w:val="20"/>
                <w:szCs w:val="20"/>
                <w:lang w:val="en-GB"/>
              </w:rPr>
              <w:t xml:space="preserve">– </w:t>
            </w:r>
            <w:r w:rsidRPr="00DE5EF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AQ</w:t>
            </w:r>
            <w:r w:rsidRPr="00DE5EF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B5-L1 sample </w:t>
            </w:r>
            <w:r w:rsidR="006C5CA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CVs</w:t>
            </w:r>
          </w:p>
        </w:tc>
      </w:tr>
    </w:tbl>
    <w:p w14:paraId="15A27418" w14:textId="77777777" w:rsidR="0004322B" w:rsidRDefault="0004322B" w:rsidP="00F04B44">
      <w:pPr>
        <w:spacing w:before="60" w:after="60" w:line="240" w:lineRule="auto"/>
      </w:pPr>
    </w:p>
    <w:p w14:paraId="2053CA6B" w14:textId="00CB1065" w:rsidR="00EC3A30" w:rsidRDefault="0004322B" w:rsidP="00464166">
      <w:pPr>
        <w:spacing w:after="0" w:line="240" w:lineRule="auto"/>
      </w:pPr>
      <w:r>
        <w:br w:type="page"/>
      </w:r>
    </w:p>
    <w:tbl>
      <w:tblPr>
        <w:tblStyle w:val="TableGrid"/>
        <w:tblW w:w="103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676"/>
        <w:gridCol w:w="2271"/>
        <w:gridCol w:w="7349"/>
        <w:gridCol w:w="18"/>
      </w:tblGrid>
      <w:tr w:rsidR="005F4996" w:rsidRPr="007A54F3" w14:paraId="2CB16A41" w14:textId="77777777" w:rsidTr="008832D7">
        <w:trPr>
          <w:gridAfter w:val="1"/>
          <w:wAfter w:w="18" w:type="dxa"/>
        </w:trPr>
        <w:tc>
          <w:tcPr>
            <w:tcW w:w="10296" w:type="dxa"/>
            <w:gridSpan w:val="3"/>
            <w:shd w:val="clear" w:color="auto" w:fill="D6E3BC" w:themeFill="accent3" w:themeFillTint="66"/>
          </w:tcPr>
          <w:p w14:paraId="49892085" w14:textId="77777777" w:rsidR="005F4996" w:rsidRPr="00E97090" w:rsidRDefault="00B75192" w:rsidP="00E97090">
            <w:pPr>
              <w:pStyle w:val="Heading1"/>
              <w:rPr>
                <w:sz w:val="32"/>
                <w:szCs w:val="32"/>
              </w:rPr>
            </w:pPr>
            <w:r>
              <w:lastRenderedPageBreak/>
              <w:br w:type="page"/>
            </w:r>
            <w:r w:rsidR="005F4996" w:rsidRPr="00E97090">
              <w:rPr>
                <w:sz w:val="32"/>
                <w:szCs w:val="32"/>
              </w:rPr>
              <w:t>SECTION C - CULTURAL FIT</w:t>
            </w:r>
          </w:p>
        </w:tc>
      </w:tr>
      <w:tr w:rsidR="005F4996" w:rsidRPr="00B31DB4" w14:paraId="74907137" w14:textId="77777777" w:rsidTr="008832D7">
        <w:tblPrEx>
          <w:shd w:val="clear" w:color="auto" w:fill="auto"/>
        </w:tblPrEx>
        <w:trPr>
          <w:gridAfter w:val="1"/>
          <w:wAfter w:w="18" w:type="dxa"/>
        </w:trPr>
        <w:tc>
          <w:tcPr>
            <w:tcW w:w="10296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D461495" w14:textId="6EC4A780" w:rsidR="005F4996" w:rsidRPr="00B31DB4" w:rsidRDefault="005F4996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8"/>
                <w:szCs w:val="36"/>
              </w:rPr>
            </w:pPr>
          </w:p>
        </w:tc>
      </w:tr>
      <w:tr w:rsidR="005F4996" w:rsidRPr="00E57ADB" w14:paraId="6476136A" w14:textId="77777777" w:rsidTr="008832D7">
        <w:tblPrEx>
          <w:shd w:val="clear" w:color="auto" w:fill="auto"/>
        </w:tblPrEx>
        <w:trPr>
          <w:trHeight w:val="232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64544A0F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67" w:type="dxa"/>
            <w:gridSpan w:val="2"/>
            <w:vAlign w:val="center"/>
          </w:tcPr>
          <w:p w14:paraId="10A9FDB0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AQC</w:t>
            </w:r>
            <w:r w:rsidRPr="00E57ADB">
              <w:rPr>
                <w:rFonts w:cs="Arial"/>
                <w:b/>
                <w:sz w:val="20"/>
                <w:szCs w:val="24"/>
              </w:rPr>
              <w:t>1</w:t>
            </w:r>
            <w:r>
              <w:rPr>
                <w:rFonts w:cs="Arial"/>
                <w:b/>
                <w:sz w:val="20"/>
                <w:szCs w:val="24"/>
              </w:rPr>
              <w:t xml:space="preserve"> </w:t>
            </w:r>
            <w:r w:rsidRPr="00E57ADB">
              <w:rPr>
                <w:rFonts w:cs="Arial"/>
                <w:b/>
                <w:sz w:val="20"/>
                <w:szCs w:val="24"/>
              </w:rPr>
              <w:t>CULTURAL FIT</w:t>
            </w:r>
          </w:p>
        </w:tc>
      </w:tr>
      <w:tr w:rsidR="005F4996" w:rsidRPr="00E57ADB" w14:paraId="719027EB" w14:textId="77777777" w:rsidTr="008832D7">
        <w:tblPrEx>
          <w:shd w:val="clear" w:color="auto" w:fill="auto"/>
        </w:tblPrEx>
        <w:trPr>
          <w:trHeight w:val="687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20D3B87B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67" w:type="dxa"/>
            <w:gridSpan w:val="2"/>
            <w:vAlign w:val="center"/>
          </w:tcPr>
          <w:p w14:paraId="7558FA88" w14:textId="0605E6E9" w:rsidR="005F4996" w:rsidRDefault="005F4996" w:rsidP="008832D7">
            <w:pPr>
              <w:spacing w:before="60" w:after="60" w:line="240" w:lineRule="auto"/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</w:pPr>
            <w:r w:rsidRPr="00E57ADB">
              <w:rPr>
                <w:rFonts w:eastAsia="Arial" w:cs="Arial"/>
                <w:sz w:val="20"/>
                <w:szCs w:val="24"/>
              </w:rPr>
              <w:t xml:space="preserve">Describe your 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approach 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to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 working 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in an agile style </w:t>
            </w:r>
            <w:r w:rsidR="00E97090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using SCRUM 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with the </w:t>
            </w:r>
            <w:r w:rsidR="008832D7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C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ustomer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 (and alongside other suppliers) as part of an integrated, co-located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,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 effective and efficient digital delivery team.</w:t>
            </w:r>
          </w:p>
        </w:tc>
      </w:tr>
      <w:tr w:rsidR="005F4996" w:rsidRPr="00E57ADB" w14:paraId="7AB4C3FC" w14:textId="77777777" w:rsidTr="008832D7">
        <w:tblPrEx>
          <w:shd w:val="clear" w:color="auto" w:fill="auto"/>
        </w:tblPrEx>
        <w:trPr>
          <w:trHeight w:val="687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42584D98" w14:textId="77777777" w:rsidR="005F4996" w:rsidRPr="00E57ADB" w:rsidRDefault="005F4996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67" w:type="dxa"/>
            <w:gridSpan w:val="2"/>
            <w:vAlign w:val="center"/>
          </w:tcPr>
          <w:p w14:paraId="50A5975C" w14:textId="77777777" w:rsidR="00C911EB" w:rsidRDefault="00C911EB" w:rsidP="00F04B44">
            <w:p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 w:rsidRPr="00200666">
              <w:rPr>
                <w:rFonts w:cs="Arial"/>
                <w:sz w:val="20"/>
                <w:szCs w:val="24"/>
              </w:rPr>
              <w:t xml:space="preserve">Describe your </w:t>
            </w:r>
            <w:r w:rsidRPr="00200666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approach for working with the 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c</w:t>
            </w:r>
            <w:r w:rsidRPr="00200666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ustomer (and alongside other suppliers) 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where the team is:</w:t>
            </w:r>
          </w:p>
          <w:p w14:paraId="7BAC87C6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Co-located</w:t>
            </w:r>
          </w:p>
          <w:p w14:paraId="24E1B197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Genuinely multi-disciplinary</w:t>
            </w:r>
          </w:p>
          <w:p w14:paraId="0166AEAC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Collaborative</w:t>
            </w:r>
          </w:p>
          <w:p w14:paraId="5B47B488" w14:textId="6FA0CFBA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Led by </w:t>
            </w:r>
            <w:r w:rsidR="002C55C3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Product Owners 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from the customer </w:t>
            </w:r>
            <w:proofErr w:type="spellStart"/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organisation</w:t>
            </w:r>
            <w:proofErr w:type="spellEnd"/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; and</w:t>
            </w:r>
          </w:p>
          <w:p w14:paraId="68E59A26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Focused on delivery</w:t>
            </w:r>
          </w:p>
          <w:p w14:paraId="2B781B57" w14:textId="2E0D7E72" w:rsidR="00E97090" w:rsidRDefault="00E97090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Embedding Agile &amp; SCRUM </w:t>
            </w:r>
            <w:proofErr w:type="spellStart"/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behaviours</w:t>
            </w:r>
            <w:proofErr w:type="spellEnd"/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 in the joint teams</w:t>
            </w:r>
          </w:p>
          <w:p w14:paraId="25D45A5A" w14:textId="074E0AFC" w:rsidR="00E97090" w:rsidRDefault="002C55C3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How you will bring out the best in our people during this project</w:t>
            </w:r>
          </w:p>
          <w:p w14:paraId="4B5799D1" w14:textId="77777777" w:rsidR="005F4996" w:rsidRPr="00111532" w:rsidRDefault="00C911EB" w:rsidP="008832D7">
            <w:pPr>
              <w:spacing w:before="60" w:after="60" w:line="240" w:lineRule="auto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The proposed approach should in particular </w:t>
            </w:r>
            <w:proofErr w:type="spellStart"/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recognise</w:t>
            </w:r>
            <w:proofErr w:type="spellEnd"/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 the importance of team dynamics and the flexibility of the capability to the </w:t>
            </w:r>
            <w:r w:rsidR="008832D7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CUSTOMER REQUIREMENTS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.</w:t>
            </w:r>
          </w:p>
        </w:tc>
      </w:tr>
      <w:tr w:rsidR="005F4996" w:rsidRPr="00E57ADB" w14:paraId="11AE7805" w14:textId="77777777" w:rsidTr="008832D7">
        <w:tblPrEx>
          <w:shd w:val="clear" w:color="auto" w:fill="auto"/>
        </w:tblPrEx>
        <w:trPr>
          <w:trHeight w:val="232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03CF8B51" w14:textId="5E9B06A9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367" w:type="dxa"/>
            <w:gridSpan w:val="2"/>
            <w:vAlign w:val="center"/>
          </w:tcPr>
          <w:p w14:paraId="4C206423" w14:textId="77777777" w:rsidR="005F4996" w:rsidRPr="00111532" w:rsidRDefault="005F4996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sz w:val="20"/>
                <w:szCs w:val="24"/>
              </w:rPr>
              <w:t>400 (excluding attachments)</w:t>
            </w:r>
          </w:p>
        </w:tc>
      </w:tr>
      <w:tr w:rsidR="005F4996" w:rsidRPr="00E57ADB" w14:paraId="29F3E7A4" w14:textId="77777777" w:rsidTr="008832D7">
        <w:tblPrEx>
          <w:shd w:val="clear" w:color="auto" w:fill="auto"/>
        </w:tblPrEx>
        <w:trPr>
          <w:trHeight w:val="217"/>
        </w:trPr>
        <w:tc>
          <w:tcPr>
            <w:tcW w:w="10314" w:type="dxa"/>
            <w:gridSpan w:val="4"/>
            <w:shd w:val="clear" w:color="auto" w:fill="DBE5F1" w:themeFill="accent1" w:themeFillTint="33"/>
            <w:vAlign w:val="center"/>
          </w:tcPr>
          <w:p w14:paraId="6D3F2178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5F4996" w:rsidRPr="00E57ADB" w14:paraId="4BBD8CEF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FF0000"/>
            <w:vAlign w:val="center"/>
          </w:tcPr>
          <w:p w14:paraId="0D0A398D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38" w:type="dxa"/>
            <w:gridSpan w:val="3"/>
            <w:vAlign w:val="center"/>
          </w:tcPr>
          <w:p w14:paraId="5C4E87D3" w14:textId="77777777" w:rsidR="005F4996" w:rsidRPr="00E57ADB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>Unacceptable:  No ability evidenced</w:t>
            </w:r>
          </w:p>
        </w:tc>
      </w:tr>
      <w:tr w:rsidR="005F4996" w:rsidRPr="00E57ADB" w14:paraId="4804B69C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FFC000"/>
            <w:vAlign w:val="center"/>
          </w:tcPr>
          <w:p w14:paraId="41D47A27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38" w:type="dxa"/>
            <w:gridSpan w:val="3"/>
            <w:vAlign w:val="center"/>
          </w:tcPr>
          <w:p w14:paraId="0F5EEF08" w14:textId="77777777" w:rsidR="005F4996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 xml:space="preserve">Not Met:  </w:t>
            </w:r>
            <w:r>
              <w:rPr>
                <w:rFonts w:ascii="Arial" w:hAnsi="Arial" w:cs="Arial"/>
                <w:sz w:val="20"/>
                <w:lang w:val="en-GB"/>
              </w:rPr>
              <w:t>R</w:t>
            </w:r>
            <w:r w:rsidRPr="00E57ADB">
              <w:rPr>
                <w:rFonts w:ascii="Arial" w:hAnsi="Arial" w:cs="Arial"/>
                <w:sz w:val="20"/>
                <w:lang w:val="en-GB"/>
              </w:rPr>
              <w:t>esponse fails to demonstrate that the requirement is met</w:t>
            </w:r>
          </w:p>
        </w:tc>
      </w:tr>
      <w:tr w:rsidR="005F4996" w:rsidRPr="00E57ADB" w14:paraId="58D7D303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FFFF00"/>
            <w:vAlign w:val="center"/>
          </w:tcPr>
          <w:p w14:paraId="77DE5B0E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38" w:type="dxa"/>
            <w:gridSpan w:val="3"/>
            <w:vAlign w:val="center"/>
          </w:tcPr>
          <w:p w14:paraId="285826DE" w14:textId="77777777" w:rsidR="005F4996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 xml:space="preserve">Partially Met:  </w:t>
            </w: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E57ADB">
              <w:rPr>
                <w:rFonts w:ascii="Arial" w:hAnsi="Arial" w:cs="Arial"/>
                <w:sz w:val="20"/>
                <w:lang w:val="en-GB"/>
              </w:rPr>
              <w:t>he response is generic</w:t>
            </w:r>
            <w:r>
              <w:rPr>
                <w:rFonts w:ascii="Arial" w:hAnsi="Arial" w:cs="Arial"/>
                <w:sz w:val="20"/>
                <w:lang w:val="en-GB"/>
              </w:rPr>
              <w:t>, and/or ambiguous and/or incomplete and/or does not demonstrate how you will work alongside others, integrating and delivering in an effective and efficient way and/or does not address how you will meet the cultural challenges of this way of working</w:t>
            </w:r>
          </w:p>
        </w:tc>
      </w:tr>
      <w:tr w:rsidR="005F4996" w:rsidRPr="00E57ADB" w14:paraId="28D2FD2D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92D050"/>
            <w:vAlign w:val="center"/>
          </w:tcPr>
          <w:p w14:paraId="6AC6F50D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38" w:type="dxa"/>
            <w:gridSpan w:val="3"/>
            <w:vAlign w:val="center"/>
          </w:tcPr>
          <w:p w14:paraId="6DB3E131" w14:textId="77777777" w:rsidR="005F4996" w:rsidRPr="00E57ADB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 xml:space="preserve">Met:  </w:t>
            </w: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E57ADB">
              <w:rPr>
                <w:rFonts w:ascii="Arial" w:hAnsi="Arial" w:cs="Arial"/>
                <w:sz w:val="20"/>
                <w:lang w:val="en-GB"/>
              </w:rPr>
              <w:t xml:space="preserve">he response is </w:t>
            </w:r>
            <w:r>
              <w:rPr>
                <w:rFonts w:ascii="Arial" w:hAnsi="Arial" w:cs="Arial"/>
                <w:sz w:val="20"/>
                <w:lang w:val="en-GB"/>
              </w:rPr>
              <w:t xml:space="preserve">clear and unambiguous describing how you will </w:t>
            </w:r>
            <w:r w:rsidRPr="00BE0318">
              <w:rPr>
                <w:rFonts w:ascii="Arial" w:hAnsi="Arial" w:cs="Arial"/>
                <w:sz w:val="20"/>
                <w:lang w:val="en-GB"/>
              </w:rPr>
              <w:t xml:space="preserve">work in an agile style with the </w:t>
            </w:r>
            <w:r>
              <w:rPr>
                <w:rFonts w:ascii="Arial" w:hAnsi="Arial" w:cs="Arial"/>
                <w:sz w:val="20"/>
                <w:lang w:val="en-GB"/>
              </w:rPr>
              <w:t>customer</w:t>
            </w:r>
            <w:r w:rsidRPr="00BE0318">
              <w:rPr>
                <w:rFonts w:ascii="Arial" w:hAnsi="Arial" w:cs="Arial"/>
                <w:sz w:val="20"/>
                <w:lang w:val="en-GB"/>
              </w:rPr>
              <w:t xml:space="preserve"> (and alongside other suppliers) as part of an integrated, co-located, effective and efficient digital delivery team</w:t>
            </w:r>
            <w:r>
              <w:rPr>
                <w:rFonts w:ascii="Arial" w:hAnsi="Arial" w:cs="Arial"/>
                <w:sz w:val="20"/>
                <w:lang w:val="en-GB"/>
              </w:rPr>
              <w:t>, addressing the cultural challenges of this way of working</w:t>
            </w:r>
          </w:p>
        </w:tc>
      </w:tr>
      <w:tr w:rsidR="005F4996" w:rsidRPr="00E57ADB" w14:paraId="6F5C1E4C" w14:textId="77777777" w:rsidTr="008832D7">
        <w:tblPrEx>
          <w:shd w:val="clear" w:color="auto" w:fill="auto"/>
        </w:tblPrEx>
        <w:trPr>
          <w:trHeight w:val="577"/>
        </w:trPr>
        <w:tc>
          <w:tcPr>
            <w:tcW w:w="10314" w:type="dxa"/>
            <w:gridSpan w:val="4"/>
            <w:shd w:val="clear" w:color="auto" w:fill="DBE5F1" w:themeFill="accent1" w:themeFillTint="33"/>
            <w:vAlign w:val="center"/>
          </w:tcPr>
          <w:p w14:paraId="4147823C" w14:textId="77777777" w:rsidR="005F4996" w:rsidRPr="00E57ADB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8832D7" w:rsidRPr="00E57ADB" w14:paraId="623CA473" w14:textId="77777777" w:rsidTr="008832D7">
        <w:tblPrEx>
          <w:shd w:val="clear" w:color="auto" w:fill="auto"/>
        </w:tblPrEx>
        <w:trPr>
          <w:gridAfter w:val="1"/>
          <w:wAfter w:w="18" w:type="dxa"/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726729686"/>
            <w:placeholder>
              <w:docPart w:val="A5F1F5DC12B94035B7959613CF415962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3C033608" w14:textId="77777777" w:rsidR="008832D7" w:rsidRPr="00E57ADB" w:rsidRDefault="008832D7" w:rsidP="006706BA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8832D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B7DBDEC" w14:textId="77777777" w:rsidR="005F4996" w:rsidRDefault="005F4996" w:rsidP="00F04B44">
      <w:pPr>
        <w:spacing w:before="60" w:after="60" w:line="240" w:lineRule="auto"/>
        <w:rPr>
          <w:rFonts w:cs="Arial"/>
          <w:b/>
          <w:color w:val="4F81BD" w:themeColor="accent1"/>
          <w:sz w:val="32"/>
          <w:szCs w:val="32"/>
        </w:rPr>
      </w:pPr>
    </w:p>
    <w:p w14:paraId="31EBE106" w14:textId="77777777" w:rsidR="00C57F2F" w:rsidRDefault="00C57F2F" w:rsidP="008832D7">
      <w:pPr>
        <w:spacing w:before="60" w:after="60" w:line="240" w:lineRule="auto"/>
        <w:rPr>
          <w:rFonts w:cs="Arial"/>
          <w:b/>
          <w:color w:val="4F81BD" w:themeColor="accent1"/>
          <w:sz w:val="32"/>
          <w:szCs w:val="32"/>
        </w:rPr>
      </w:pPr>
    </w:p>
    <w:sectPr w:rsidR="00C57F2F" w:rsidSect="002E003D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3E8B1" w14:textId="77777777" w:rsidR="0082771E" w:rsidRDefault="0082771E">
      <w:pPr>
        <w:spacing w:after="0" w:line="240" w:lineRule="auto"/>
      </w:pPr>
      <w:r>
        <w:separator/>
      </w:r>
    </w:p>
  </w:endnote>
  <w:endnote w:type="continuationSeparator" w:id="0">
    <w:p w14:paraId="439197E5" w14:textId="77777777" w:rsidR="0082771E" w:rsidRDefault="0082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7"/>
      <w:gridCol w:w="3071"/>
      <w:gridCol w:w="1816"/>
    </w:tblGrid>
    <w:tr w:rsidR="008C124A" w14:paraId="3143657A" w14:textId="77777777" w:rsidTr="008C124A">
      <w:tc>
        <w:tcPr>
          <w:tcW w:w="4815" w:type="dxa"/>
        </w:tcPr>
        <w:p w14:paraId="1DBB18AE" w14:textId="45BE1A5B" w:rsidR="008C124A" w:rsidRDefault="006C5CAF" w:rsidP="006C5CAF">
          <w:pPr>
            <w:pStyle w:val="Footer"/>
            <w:tabs>
              <w:tab w:val="clear" w:pos="4513"/>
              <w:tab w:val="clear" w:pos="9026"/>
              <w:tab w:val="center" w:pos="9639"/>
              <w:tab w:val="right" w:pos="9781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DS01-217 </w:t>
          </w:r>
        </w:p>
      </w:tc>
      <w:tc>
        <w:tcPr>
          <w:tcW w:w="3118" w:type="dxa"/>
        </w:tcPr>
        <w:p w14:paraId="2DAE9635" w14:textId="617478B4" w:rsidR="008C124A" w:rsidRDefault="008C124A" w:rsidP="008C124A">
          <w:pPr>
            <w:pStyle w:val="Footer"/>
            <w:tabs>
              <w:tab w:val="clear" w:pos="4513"/>
              <w:tab w:val="clear" w:pos="9026"/>
              <w:tab w:val="center" w:pos="9639"/>
              <w:tab w:val="right" w:pos="9781"/>
            </w:tabs>
            <w:jc w:val="center"/>
            <w:rPr>
              <w:sz w:val="16"/>
              <w:szCs w:val="16"/>
            </w:rPr>
          </w:pPr>
        </w:p>
      </w:tc>
      <w:tc>
        <w:tcPr>
          <w:tcW w:w="1843" w:type="dxa"/>
        </w:tcPr>
        <w:p w14:paraId="1DC53307" w14:textId="2905E023" w:rsidR="008C124A" w:rsidRDefault="008C124A" w:rsidP="008C124A">
          <w:pPr>
            <w:pStyle w:val="Footer"/>
            <w:tabs>
              <w:tab w:val="clear" w:pos="4513"/>
              <w:tab w:val="clear" w:pos="9026"/>
              <w:tab w:val="center" w:pos="9639"/>
              <w:tab w:val="right" w:pos="9781"/>
            </w:tabs>
            <w:jc w:val="right"/>
            <w:rPr>
              <w:sz w:val="16"/>
              <w:szCs w:val="16"/>
            </w:rPr>
          </w:pPr>
        </w:p>
      </w:tc>
    </w:tr>
  </w:tbl>
  <w:p w14:paraId="42FF6734" w14:textId="77777777" w:rsidR="008C124A" w:rsidRDefault="008C1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7"/>
      <w:gridCol w:w="3071"/>
      <w:gridCol w:w="1816"/>
    </w:tblGrid>
    <w:tr w:rsidR="008C124A" w14:paraId="08180D18" w14:textId="77777777" w:rsidTr="008C124A">
      <w:tc>
        <w:tcPr>
          <w:tcW w:w="4815" w:type="dxa"/>
        </w:tcPr>
        <w:p w14:paraId="3EE4014C" w14:textId="6F58F6EA" w:rsidR="008C124A" w:rsidRDefault="008C124A" w:rsidP="008C124A">
          <w:pPr>
            <w:pStyle w:val="Footer"/>
            <w:tabs>
              <w:tab w:val="clear" w:pos="4513"/>
              <w:tab w:val="clear" w:pos="9026"/>
              <w:tab w:val="center" w:pos="9639"/>
              <w:tab w:val="right" w:pos="9781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DS01-217</w:t>
          </w:r>
        </w:p>
      </w:tc>
      <w:tc>
        <w:tcPr>
          <w:tcW w:w="3118" w:type="dxa"/>
        </w:tcPr>
        <w:p w14:paraId="4C12A0AB" w14:textId="42F57773" w:rsidR="008C124A" w:rsidRDefault="008C124A" w:rsidP="008C124A">
          <w:pPr>
            <w:pStyle w:val="Footer"/>
            <w:tabs>
              <w:tab w:val="clear" w:pos="4513"/>
              <w:tab w:val="clear" w:pos="9026"/>
              <w:tab w:val="center" w:pos="9639"/>
              <w:tab w:val="right" w:pos="9781"/>
            </w:tabs>
            <w:jc w:val="center"/>
            <w:rPr>
              <w:sz w:val="16"/>
              <w:szCs w:val="16"/>
            </w:rPr>
          </w:pPr>
        </w:p>
      </w:tc>
      <w:tc>
        <w:tcPr>
          <w:tcW w:w="1843" w:type="dxa"/>
        </w:tcPr>
        <w:p w14:paraId="01AA94B8" w14:textId="4305720F" w:rsidR="008C124A" w:rsidRDefault="008C124A" w:rsidP="008C124A">
          <w:pPr>
            <w:pStyle w:val="Footer"/>
            <w:tabs>
              <w:tab w:val="clear" w:pos="4513"/>
              <w:tab w:val="clear" w:pos="9026"/>
              <w:tab w:val="center" w:pos="9639"/>
              <w:tab w:val="right" w:pos="9781"/>
            </w:tabs>
            <w:jc w:val="right"/>
            <w:rPr>
              <w:sz w:val="16"/>
              <w:szCs w:val="16"/>
            </w:rPr>
          </w:pPr>
        </w:p>
      </w:tc>
    </w:tr>
  </w:tbl>
  <w:p w14:paraId="06427736" w14:textId="77777777" w:rsidR="008C124A" w:rsidRPr="002B3FAD" w:rsidRDefault="008C124A" w:rsidP="002B3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028CD" w14:textId="77777777" w:rsidR="0082771E" w:rsidRDefault="0082771E">
      <w:pPr>
        <w:spacing w:after="0" w:line="240" w:lineRule="auto"/>
      </w:pPr>
      <w:r>
        <w:separator/>
      </w:r>
    </w:p>
  </w:footnote>
  <w:footnote w:type="continuationSeparator" w:id="0">
    <w:p w14:paraId="75FA10EA" w14:textId="77777777" w:rsidR="0082771E" w:rsidRDefault="0082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4"/>
      <w:gridCol w:w="4883"/>
    </w:tblGrid>
    <w:tr w:rsidR="008C124A" w:rsidRPr="00D35BE9" w14:paraId="2072D384" w14:textId="77777777" w:rsidTr="003741ED">
      <w:tc>
        <w:tcPr>
          <w:tcW w:w="5148" w:type="dxa"/>
        </w:tcPr>
        <w:p w14:paraId="5171D1C6" w14:textId="77777777" w:rsidR="008C124A" w:rsidRDefault="008C124A" w:rsidP="003741ED">
          <w:pPr>
            <w:pStyle w:val="Header"/>
          </w:pPr>
          <w:r>
            <w:rPr>
              <w:rFonts w:eastAsia="Arial" w:cs="Arial"/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30B257A0" wp14:editId="44D864C6">
                <wp:simplePos x="0" y="0"/>
                <wp:positionH relativeFrom="margin">
                  <wp:posOffset>-42545</wp:posOffset>
                </wp:positionH>
                <wp:positionV relativeFrom="margin">
                  <wp:posOffset>4445</wp:posOffset>
                </wp:positionV>
                <wp:extent cx="705485" cy="534670"/>
                <wp:effectExtent l="0" t="0" r="0" b="0"/>
                <wp:wrapSquare wrapText="bothSides"/>
                <wp:docPr id="5" name="Picture 4" descr="CCS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Slogo.gif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53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48" w:type="dxa"/>
          <w:vAlign w:val="bottom"/>
        </w:tcPr>
        <w:p w14:paraId="168983EE" w14:textId="77777777" w:rsidR="008C124A" w:rsidRPr="00D35BE9" w:rsidRDefault="008C124A" w:rsidP="003741ED">
          <w:pPr>
            <w:pStyle w:val="Header"/>
            <w:spacing w:after="0" w:line="240" w:lineRule="auto"/>
            <w:jc w:val="right"/>
            <w:rPr>
              <w:lang w:val="fr-FR"/>
            </w:rPr>
          </w:pPr>
          <w:r w:rsidRPr="00D35BE9">
            <w:rPr>
              <w:lang w:val="fr-FR"/>
            </w:rPr>
            <w:t>Digital Services – RM1043</w:t>
          </w:r>
        </w:p>
        <w:p w14:paraId="349703A0" w14:textId="77777777" w:rsidR="008C124A" w:rsidRPr="00D35BE9" w:rsidRDefault="008C124A" w:rsidP="003741ED">
          <w:pPr>
            <w:pStyle w:val="Header"/>
            <w:spacing w:after="0"/>
            <w:jc w:val="right"/>
            <w:rPr>
              <w:lang w:val="fr-FR"/>
            </w:rPr>
          </w:pPr>
          <w:proofErr w:type="spellStart"/>
          <w:r w:rsidRPr="00D35BE9">
            <w:rPr>
              <w:color w:val="FF0000"/>
              <w:lang w:val="fr-FR"/>
            </w:rPr>
            <w:t>Award</w:t>
          </w:r>
          <w:proofErr w:type="spellEnd"/>
          <w:r w:rsidRPr="00D35BE9">
            <w:rPr>
              <w:color w:val="FF0000"/>
              <w:lang w:val="fr-FR"/>
            </w:rPr>
            <w:t xml:space="preserve"> Questionnaire</w:t>
          </w:r>
        </w:p>
      </w:tc>
    </w:tr>
  </w:tbl>
  <w:p w14:paraId="70291FE1" w14:textId="77777777" w:rsidR="008C124A" w:rsidRPr="00D35BE9" w:rsidRDefault="008C124A" w:rsidP="003741ED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229E" w14:textId="77777777" w:rsidR="008C124A" w:rsidRDefault="008C124A" w:rsidP="00937A4D">
    <w:pPr>
      <w:pStyle w:val="Header"/>
      <w:rPr>
        <w:rFonts w:cs="Arial"/>
        <w:sz w:val="20"/>
        <w:szCs w:val="20"/>
      </w:rPr>
    </w:pPr>
    <w:r w:rsidRPr="00937A4D">
      <w:rPr>
        <w:rFonts w:cs="Arial"/>
        <w:noProof/>
        <w:sz w:val="20"/>
        <w:szCs w:val="20"/>
        <w:lang w:eastAsia="en-GB"/>
      </w:rPr>
      <w:drawing>
        <wp:inline distT="0" distB="0" distL="0" distR="0" wp14:anchorId="3C9EDCFE" wp14:editId="3590C6AE">
          <wp:extent cx="1158875" cy="967740"/>
          <wp:effectExtent l="19050" t="0" r="317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30F3"/>
    <w:multiLevelType w:val="hybridMultilevel"/>
    <w:tmpl w:val="1D78C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4045D"/>
    <w:multiLevelType w:val="multilevel"/>
    <w:tmpl w:val="0D56F074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FNumLev3"/>
      <w:lvlText w:val="%1.%2.%3"/>
      <w:lvlJc w:val="left"/>
      <w:pPr>
        <w:tabs>
          <w:tab w:val="num" w:pos="1644"/>
        </w:tabs>
        <w:ind w:left="1644" w:hanging="92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092F0DA9"/>
    <w:multiLevelType w:val="hybridMultilevel"/>
    <w:tmpl w:val="A07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EB35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79E6"/>
    <w:multiLevelType w:val="hybridMultilevel"/>
    <w:tmpl w:val="62BAD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11B1E"/>
    <w:multiLevelType w:val="hybridMultilevel"/>
    <w:tmpl w:val="FAA8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1790C"/>
    <w:multiLevelType w:val="hybridMultilevel"/>
    <w:tmpl w:val="4A9E2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07241F"/>
    <w:multiLevelType w:val="multilevel"/>
    <w:tmpl w:val="DEF87F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AE95898"/>
    <w:multiLevelType w:val="hybridMultilevel"/>
    <w:tmpl w:val="2D58E49E"/>
    <w:lvl w:ilvl="0" w:tplc="E9888D3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A5998"/>
    <w:multiLevelType w:val="hybridMultilevel"/>
    <w:tmpl w:val="E488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D2BB4"/>
    <w:multiLevelType w:val="hybridMultilevel"/>
    <w:tmpl w:val="C5CCB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4C4BA5"/>
    <w:multiLevelType w:val="hybridMultilevel"/>
    <w:tmpl w:val="64BAC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524BD"/>
    <w:multiLevelType w:val="multilevel"/>
    <w:tmpl w:val="458441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47CA44CC"/>
    <w:multiLevelType w:val="hybridMultilevel"/>
    <w:tmpl w:val="11A6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67AFF"/>
    <w:multiLevelType w:val="hybridMultilevel"/>
    <w:tmpl w:val="DD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E112F"/>
    <w:multiLevelType w:val="hybridMultilevel"/>
    <w:tmpl w:val="3FDE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4CB"/>
    <w:multiLevelType w:val="hybridMultilevel"/>
    <w:tmpl w:val="12BE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D5CB3"/>
    <w:multiLevelType w:val="hybridMultilevel"/>
    <w:tmpl w:val="ECA889EE"/>
    <w:name w:val="Plato Schedule Numbering List"/>
    <w:lvl w:ilvl="0" w:tplc="D1DC5C84">
      <w:start w:val="1"/>
      <w:numFmt w:val="lowerLetter"/>
      <w:lvlText w:val="%1)"/>
      <w:lvlJc w:val="left"/>
      <w:pPr>
        <w:ind w:left="780" w:hanging="360"/>
      </w:pPr>
    </w:lvl>
    <w:lvl w:ilvl="1" w:tplc="B2E0B138" w:tentative="1">
      <w:start w:val="1"/>
      <w:numFmt w:val="lowerLetter"/>
      <w:lvlText w:val="%2."/>
      <w:lvlJc w:val="left"/>
      <w:pPr>
        <w:ind w:left="1500" w:hanging="360"/>
      </w:pPr>
    </w:lvl>
    <w:lvl w:ilvl="2" w:tplc="41B40AC2" w:tentative="1">
      <w:start w:val="1"/>
      <w:numFmt w:val="lowerRoman"/>
      <w:lvlText w:val="%3."/>
      <w:lvlJc w:val="right"/>
      <w:pPr>
        <w:ind w:left="2220" w:hanging="180"/>
      </w:pPr>
    </w:lvl>
    <w:lvl w:ilvl="3" w:tplc="13DEA4FA" w:tentative="1">
      <w:start w:val="1"/>
      <w:numFmt w:val="decimal"/>
      <w:lvlText w:val="%4."/>
      <w:lvlJc w:val="left"/>
      <w:pPr>
        <w:ind w:left="2940" w:hanging="360"/>
      </w:pPr>
    </w:lvl>
    <w:lvl w:ilvl="4" w:tplc="77CA1B46" w:tentative="1">
      <w:start w:val="1"/>
      <w:numFmt w:val="lowerLetter"/>
      <w:lvlText w:val="%5."/>
      <w:lvlJc w:val="left"/>
      <w:pPr>
        <w:ind w:left="3660" w:hanging="360"/>
      </w:pPr>
    </w:lvl>
    <w:lvl w:ilvl="5" w:tplc="C9E83E08" w:tentative="1">
      <w:start w:val="1"/>
      <w:numFmt w:val="lowerRoman"/>
      <w:lvlText w:val="%6."/>
      <w:lvlJc w:val="right"/>
      <w:pPr>
        <w:ind w:left="4380" w:hanging="180"/>
      </w:pPr>
    </w:lvl>
    <w:lvl w:ilvl="6" w:tplc="162860B6" w:tentative="1">
      <w:start w:val="1"/>
      <w:numFmt w:val="decimal"/>
      <w:lvlText w:val="%7."/>
      <w:lvlJc w:val="left"/>
      <w:pPr>
        <w:ind w:left="5100" w:hanging="360"/>
      </w:pPr>
    </w:lvl>
    <w:lvl w:ilvl="7" w:tplc="C4D4B29E" w:tentative="1">
      <w:start w:val="1"/>
      <w:numFmt w:val="lowerLetter"/>
      <w:lvlText w:val="%8."/>
      <w:lvlJc w:val="left"/>
      <w:pPr>
        <w:ind w:left="5820" w:hanging="360"/>
      </w:pPr>
    </w:lvl>
    <w:lvl w:ilvl="8" w:tplc="E0268EE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0F315F2"/>
    <w:multiLevelType w:val="multilevel"/>
    <w:tmpl w:val="2CAC06F6"/>
    <w:lvl w:ilvl="0">
      <w:start w:val="1"/>
      <w:numFmt w:val="decimal"/>
      <w:pStyle w:val="Paragraph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Paragraph3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pStyle w:val="Paragraph4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61553EBB"/>
    <w:multiLevelType w:val="hybridMultilevel"/>
    <w:tmpl w:val="783C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52772"/>
    <w:multiLevelType w:val="hybridMultilevel"/>
    <w:tmpl w:val="03D6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119D5"/>
    <w:multiLevelType w:val="multilevel"/>
    <w:tmpl w:val="31E0E38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6DE402F0"/>
    <w:multiLevelType w:val="hybridMultilevel"/>
    <w:tmpl w:val="A36C0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E216B0"/>
    <w:multiLevelType w:val="hybridMultilevel"/>
    <w:tmpl w:val="DEFC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E6BF8"/>
    <w:multiLevelType w:val="hybridMultilevel"/>
    <w:tmpl w:val="D5662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20"/>
  </w:num>
  <w:num w:numId="5">
    <w:abstractNumId w:val="11"/>
  </w:num>
  <w:num w:numId="6">
    <w:abstractNumId w:val="1"/>
  </w:num>
  <w:num w:numId="7">
    <w:abstractNumId w:val="18"/>
  </w:num>
  <w:num w:numId="8">
    <w:abstractNumId w:val="7"/>
  </w:num>
  <w:num w:numId="9">
    <w:abstractNumId w:val="4"/>
  </w:num>
  <w:num w:numId="10">
    <w:abstractNumId w:val="22"/>
  </w:num>
  <w:num w:numId="11">
    <w:abstractNumId w:val="14"/>
  </w:num>
  <w:num w:numId="12">
    <w:abstractNumId w:val="12"/>
  </w:num>
  <w:num w:numId="13">
    <w:abstractNumId w:val="15"/>
  </w:num>
  <w:num w:numId="14">
    <w:abstractNumId w:val="21"/>
  </w:num>
  <w:num w:numId="15">
    <w:abstractNumId w:val="5"/>
  </w:num>
  <w:num w:numId="16">
    <w:abstractNumId w:val="3"/>
  </w:num>
  <w:num w:numId="17">
    <w:abstractNumId w:val="0"/>
  </w:num>
  <w:num w:numId="18">
    <w:abstractNumId w:val="8"/>
  </w:num>
  <w:num w:numId="19">
    <w:abstractNumId w:val="9"/>
  </w:num>
  <w:num w:numId="20">
    <w:abstractNumId w:val="10"/>
  </w:num>
  <w:num w:numId="21">
    <w:abstractNumId w:val="19"/>
  </w:num>
  <w:num w:numId="22">
    <w:abstractNumId w:val="13"/>
  </w:num>
  <w:num w:numId="23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2E"/>
    <w:rsid w:val="00000731"/>
    <w:rsid w:val="0000458D"/>
    <w:rsid w:val="000058F5"/>
    <w:rsid w:val="00010388"/>
    <w:rsid w:val="00011631"/>
    <w:rsid w:val="00013E07"/>
    <w:rsid w:val="0001777D"/>
    <w:rsid w:val="0001791A"/>
    <w:rsid w:val="00017D63"/>
    <w:rsid w:val="00020C54"/>
    <w:rsid w:val="0002143C"/>
    <w:rsid w:val="00021C5E"/>
    <w:rsid w:val="00023FA2"/>
    <w:rsid w:val="000246B3"/>
    <w:rsid w:val="000246D9"/>
    <w:rsid w:val="00024711"/>
    <w:rsid w:val="00026B4F"/>
    <w:rsid w:val="00026C6A"/>
    <w:rsid w:val="00026E22"/>
    <w:rsid w:val="000276B6"/>
    <w:rsid w:val="00033F14"/>
    <w:rsid w:val="00034DBF"/>
    <w:rsid w:val="00035DD5"/>
    <w:rsid w:val="00036A17"/>
    <w:rsid w:val="00036D43"/>
    <w:rsid w:val="00041526"/>
    <w:rsid w:val="0004322B"/>
    <w:rsid w:val="0004466C"/>
    <w:rsid w:val="00045937"/>
    <w:rsid w:val="00046A8C"/>
    <w:rsid w:val="00052240"/>
    <w:rsid w:val="00052727"/>
    <w:rsid w:val="00053077"/>
    <w:rsid w:val="000536CF"/>
    <w:rsid w:val="00056C61"/>
    <w:rsid w:val="0006085F"/>
    <w:rsid w:val="0006231F"/>
    <w:rsid w:val="000631A6"/>
    <w:rsid w:val="00067479"/>
    <w:rsid w:val="0007055E"/>
    <w:rsid w:val="00070A06"/>
    <w:rsid w:val="00070B98"/>
    <w:rsid w:val="00071A67"/>
    <w:rsid w:val="000720BD"/>
    <w:rsid w:val="000761EE"/>
    <w:rsid w:val="00077373"/>
    <w:rsid w:val="00077AC1"/>
    <w:rsid w:val="000824D8"/>
    <w:rsid w:val="000825D6"/>
    <w:rsid w:val="00090B7E"/>
    <w:rsid w:val="000975F3"/>
    <w:rsid w:val="000A1EB4"/>
    <w:rsid w:val="000A599D"/>
    <w:rsid w:val="000A7770"/>
    <w:rsid w:val="000B250F"/>
    <w:rsid w:val="000B3CB7"/>
    <w:rsid w:val="000B4D7F"/>
    <w:rsid w:val="000B508C"/>
    <w:rsid w:val="000B5312"/>
    <w:rsid w:val="000C3065"/>
    <w:rsid w:val="000C3D78"/>
    <w:rsid w:val="000C48C9"/>
    <w:rsid w:val="000C5154"/>
    <w:rsid w:val="000C5B6F"/>
    <w:rsid w:val="000D0FDF"/>
    <w:rsid w:val="000D6259"/>
    <w:rsid w:val="000D7AA8"/>
    <w:rsid w:val="000E2278"/>
    <w:rsid w:val="000E31DB"/>
    <w:rsid w:val="000E3F6B"/>
    <w:rsid w:val="000F11B7"/>
    <w:rsid w:val="000F273C"/>
    <w:rsid w:val="000F32D5"/>
    <w:rsid w:val="000F5009"/>
    <w:rsid w:val="000F5617"/>
    <w:rsid w:val="000F5B43"/>
    <w:rsid w:val="00104368"/>
    <w:rsid w:val="0010629E"/>
    <w:rsid w:val="00110532"/>
    <w:rsid w:val="00112BE4"/>
    <w:rsid w:val="001146E5"/>
    <w:rsid w:val="001149B6"/>
    <w:rsid w:val="00114C1B"/>
    <w:rsid w:val="00116D2B"/>
    <w:rsid w:val="00117102"/>
    <w:rsid w:val="0011772F"/>
    <w:rsid w:val="001215E5"/>
    <w:rsid w:val="00121FC3"/>
    <w:rsid w:val="0012455C"/>
    <w:rsid w:val="001259B8"/>
    <w:rsid w:val="0013117E"/>
    <w:rsid w:val="001373DE"/>
    <w:rsid w:val="00142AD0"/>
    <w:rsid w:val="00144C08"/>
    <w:rsid w:val="001452DC"/>
    <w:rsid w:val="0014662E"/>
    <w:rsid w:val="00150798"/>
    <w:rsid w:val="00151940"/>
    <w:rsid w:val="001549E1"/>
    <w:rsid w:val="00154C70"/>
    <w:rsid w:val="0015507F"/>
    <w:rsid w:val="001621B2"/>
    <w:rsid w:val="001705E5"/>
    <w:rsid w:val="001709B3"/>
    <w:rsid w:val="00173E80"/>
    <w:rsid w:val="00174E62"/>
    <w:rsid w:val="00175E20"/>
    <w:rsid w:val="0017768F"/>
    <w:rsid w:val="00177D2C"/>
    <w:rsid w:val="00180997"/>
    <w:rsid w:val="00181392"/>
    <w:rsid w:val="00181BC3"/>
    <w:rsid w:val="00182847"/>
    <w:rsid w:val="0018399E"/>
    <w:rsid w:val="001856DB"/>
    <w:rsid w:val="00186894"/>
    <w:rsid w:val="0018783E"/>
    <w:rsid w:val="00190221"/>
    <w:rsid w:val="00190D60"/>
    <w:rsid w:val="00195093"/>
    <w:rsid w:val="00195580"/>
    <w:rsid w:val="00195582"/>
    <w:rsid w:val="00195F8A"/>
    <w:rsid w:val="00197A02"/>
    <w:rsid w:val="00197F2B"/>
    <w:rsid w:val="001A039D"/>
    <w:rsid w:val="001A064A"/>
    <w:rsid w:val="001A145C"/>
    <w:rsid w:val="001A2A42"/>
    <w:rsid w:val="001B1A63"/>
    <w:rsid w:val="001B2753"/>
    <w:rsid w:val="001B4850"/>
    <w:rsid w:val="001B5640"/>
    <w:rsid w:val="001B5745"/>
    <w:rsid w:val="001B6DA0"/>
    <w:rsid w:val="001B7480"/>
    <w:rsid w:val="001C0E37"/>
    <w:rsid w:val="001C6524"/>
    <w:rsid w:val="001D24E3"/>
    <w:rsid w:val="001D2685"/>
    <w:rsid w:val="001D2FD2"/>
    <w:rsid w:val="001D76A5"/>
    <w:rsid w:val="001E2B9B"/>
    <w:rsid w:val="001E314E"/>
    <w:rsid w:val="001E3A02"/>
    <w:rsid w:val="001E3C36"/>
    <w:rsid w:val="001E6B95"/>
    <w:rsid w:val="001E6F1D"/>
    <w:rsid w:val="001F23DB"/>
    <w:rsid w:val="001F26B7"/>
    <w:rsid w:val="001F32F1"/>
    <w:rsid w:val="001F3CD7"/>
    <w:rsid w:val="001F3DA3"/>
    <w:rsid w:val="001F4808"/>
    <w:rsid w:val="001F7E70"/>
    <w:rsid w:val="00200C39"/>
    <w:rsid w:val="00201090"/>
    <w:rsid w:val="00214791"/>
    <w:rsid w:val="00214B78"/>
    <w:rsid w:val="00216B6F"/>
    <w:rsid w:val="00216CEF"/>
    <w:rsid w:val="00217410"/>
    <w:rsid w:val="00217C1E"/>
    <w:rsid w:val="00222390"/>
    <w:rsid w:val="002245DD"/>
    <w:rsid w:val="0022562F"/>
    <w:rsid w:val="002258E4"/>
    <w:rsid w:val="0022640F"/>
    <w:rsid w:val="0023362F"/>
    <w:rsid w:val="002339BB"/>
    <w:rsid w:val="00234863"/>
    <w:rsid w:val="00234E56"/>
    <w:rsid w:val="00235853"/>
    <w:rsid w:val="0024172C"/>
    <w:rsid w:val="00241C7F"/>
    <w:rsid w:val="00241E43"/>
    <w:rsid w:val="002429CE"/>
    <w:rsid w:val="00242CD4"/>
    <w:rsid w:val="00243368"/>
    <w:rsid w:val="0024442D"/>
    <w:rsid w:val="002448F4"/>
    <w:rsid w:val="0024496F"/>
    <w:rsid w:val="0025042B"/>
    <w:rsid w:val="00251696"/>
    <w:rsid w:val="002522DF"/>
    <w:rsid w:val="00260B88"/>
    <w:rsid w:val="002615DD"/>
    <w:rsid w:val="00264D74"/>
    <w:rsid w:val="00265A3A"/>
    <w:rsid w:val="00267626"/>
    <w:rsid w:val="00271DFF"/>
    <w:rsid w:val="00272AD6"/>
    <w:rsid w:val="00272C17"/>
    <w:rsid w:val="0027404C"/>
    <w:rsid w:val="0027409C"/>
    <w:rsid w:val="00277914"/>
    <w:rsid w:val="002813CA"/>
    <w:rsid w:val="0028176C"/>
    <w:rsid w:val="00284F46"/>
    <w:rsid w:val="00285950"/>
    <w:rsid w:val="002863A5"/>
    <w:rsid w:val="0028749B"/>
    <w:rsid w:val="00287689"/>
    <w:rsid w:val="00293C06"/>
    <w:rsid w:val="00296CD6"/>
    <w:rsid w:val="00297219"/>
    <w:rsid w:val="002A0DEB"/>
    <w:rsid w:val="002A197F"/>
    <w:rsid w:val="002A1AE2"/>
    <w:rsid w:val="002A21F2"/>
    <w:rsid w:val="002A294C"/>
    <w:rsid w:val="002A325F"/>
    <w:rsid w:val="002A34C9"/>
    <w:rsid w:val="002A41F8"/>
    <w:rsid w:val="002A7825"/>
    <w:rsid w:val="002A7DFA"/>
    <w:rsid w:val="002B0D65"/>
    <w:rsid w:val="002B12A5"/>
    <w:rsid w:val="002B1349"/>
    <w:rsid w:val="002B1B43"/>
    <w:rsid w:val="002B1D40"/>
    <w:rsid w:val="002B2EAF"/>
    <w:rsid w:val="002B3FAD"/>
    <w:rsid w:val="002B5A00"/>
    <w:rsid w:val="002B7CC2"/>
    <w:rsid w:val="002C13B1"/>
    <w:rsid w:val="002C1B9E"/>
    <w:rsid w:val="002C2212"/>
    <w:rsid w:val="002C3B81"/>
    <w:rsid w:val="002C52C6"/>
    <w:rsid w:val="002C55C3"/>
    <w:rsid w:val="002C57DE"/>
    <w:rsid w:val="002C6F12"/>
    <w:rsid w:val="002C7DFE"/>
    <w:rsid w:val="002D4BEB"/>
    <w:rsid w:val="002D68E1"/>
    <w:rsid w:val="002E003D"/>
    <w:rsid w:val="002E0C4A"/>
    <w:rsid w:val="002E1AC3"/>
    <w:rsid w:val="002E4849"/>
    <w:rsid w:val="002F036C"/>
    <w:rsid w:val="002F07F5"/>
    <w:rsid w:val="002F090B"/>
    <w:rsid w:val="002F4093"/>
    <w:rsid w:val="002F61DA"/>
    <w:rsid w:val="00300033"/>
    <w:rsid w:val="00303CB4"/>
    <w:rsid w:val="00305944"/>
    <w:rsid w:val="003100E8"/>
    <w:rsid w:val="003110F7"/>
    <w:rsid w:val="003117CD"/>
    <w:rsid w:val="00314042"/>
    <w:rsid w:val="00314CAF"/>
    <w:rsid w:val="00314FCB"/>
    <w:rsid w:val="00316207"/>
    <w:rsid w:val="00316BAC"/>
    <w:rsid w:val="00323BB4"/>
    <w:rsid w:val="003306F8"/>
    <w:rsid w:val="003347C1"/>
    <w:rsid w:val="00335E0B"/>
    <w:rsid w:val="0033630C"/>
    <w:rsid w:val="0033727F"/>
    <w:rsid w:val="00340D69"/>
    <w:rsid w:val="00342E4B"/>
    <w:rsid w:val="003437A0"/>
    <w:rsid w:val="00344FD3"/>
    <w:rsid w:val="00345D2D"/>
    <w:rsid w:val="0034683E"/>
    <w:rsid w:val="00346F31"/>
    <w:rsid w:val="00347E20"/>
    <w:rsid w:val="0035355D"/>
    <w:rsid w:val="00353D7C"/>
    <w:rsid w:val="00354619"/>
    <w:rsid w:val="00355031"/>
    <w:rsid w:val="00355ED8"/>
    <w:rsid w:val="003563CE"/>
    <w:rsid w:val="0036085B"/>
    <w:rsid w:val="00362F2D"/>
    <w:rsid w:val="003646A3"/>
    <w:rsid w:val="00367C7A"/>
    <w:rsid w:val="00370E6B"/>
    <w:rsid w:val="003712C4"/>
    <w:rsid w:val="003712D7"/>
    <w:rsid w:val="00371915"/>
    <w:rsid w:val="00371DF9"/>
    <w:rsid w:val="003722CC"/>
    <w:rsid w:val="0037309D"/>
    <w:rsid w:val="003741ED"/>
    <w:rsid w:val="003757CF"/>
    <w:rsid w:val="00375C97"/>
    <w:rsid w:val="00376F03"/>
    <w:rsid w:val="0037775E"/>
    <w:rsid w:val="003816C0"/>
    <w:rsid w:val="00382DF4"/>
    <w:rsid w:val="00383973"/>
    <w:rsid w:val="0038534E"/>
    <w:rsid w:val="003875E7"/>
    <w:rsid w:val="00387FA9"/>
    <w:rsid w:val="00390A1F"/>
    <w:rsid w:val="00393A4D"/>
    <w:rsid w:val="00394222"/>
    <w:rsid w:val="003A05C7"/>
    <w:rsid w:val="003A07EF"/>
    <w:rsid w:val="003A085D"/>
    <w:rsid w:val="003A16A2"/>
    <w:rsid w:val="003A3DA5"/>
    <w:rsid w:val="003A6612"/>
    <w:rsid w:val="003A6C28"/>
    <w:rsid w:val="003A7BDD"/>
    <w:rsid w:val="003A7EE9"/>
    <w:rsid w:val="003B037B"/>
    <w:rsid w:val="003B0840"/>
    <w:rsid w:val="003B0D4D"/>
    <w:rsid w:val="003B26C6"/>
    <w:rsid w:val="003B2F0B"/>
    <w:rsid w:val="003B4448"/>
    <w:rsid w:val="003B5843"/>
    <w:rsid w:val="003B71BF"/>
    <w:rsid w:val="003B7655"/>
    <w:rsid w:val="003B7702"/>
    <w:rsid w:val="003C2E40"/>
    <w:rsid w:val="003C3F0E"/>
    <w:rsid w:val="003C516E"/>
    <w:rsid w:val="003C5620"/>
    <w:rsid w:val="003C6E58"/>
    <w:rsid w:val="003D0EEC"/>
    <w:rsid w:val="003D1F9D"/>
    <w:rsid w:val="003D473E"/>
    <w:rsid w:val="003D49E0"/>
    <w:rsid w:val="003D7150"/>
    <w:rsid w:val="003D771B"/>
    <w:rsid w:val="003E129F"/>
    <w:rsid w:val="003E2FB1"/>
    <w:rsid w:val="003E4FA2"/>
    <w:rsid w:val="003E772E"/>
    <w:rsid w:val="003E7C88"/>
    <w:rsid w:val="003F1109"/>
    <w:rsid w:val="003F123A"/>
    <w:rsid w:val="003F5610"/>
    <w:rsid w:val="003F759A"/>
    <w:rsid w:val="004003A1"/>
    <w:rsid w:val="004003AF"/>
    <w:rsid w:val="0040270D"/>
    <w:rsid w:val="00402A58"/>
    <w:rsid w:val="0040369F"/>
    <w:rsid w:val="004037A0"/>
    <w:rsid w:val="004052C3"/>
    <w:rsid w:val="00406859"/>
    <w:rsid w:val="00407784"/>
    <w:rsid w:val="004101AE"/>
    <w:rsid w:val="00413739"/>
    <w:rsid w:val="00414798"/>
    <w:rsid w:val="00417373"/>
    <w:rsid w:val="00417A38"/>
    <w:rsid w:val="00420CF6"/>
    <w:rsid w:val="00421C64"/>
    <w:rsid w:val="00422CAA"/>
    <w:rsid w:val="00423A47"/>
    <w:rsid w:val="00424257"/>
    <w:rsid w:val="004253F3"/>
    <w:rsid w:val="0042550A"/>
    <w:rsid w:val="004257BF"/>
    <w:rsid w:val="00427603"/>
    <w:rsid w:val="00431117"/>
    <w:rsid w:val="00431799"/>
    <w:rsid w:val="00431D7D"/>
    <w:rsid w:val="004323B0"/>
    <w:rsid w:val="004337D8"/>
    <w:rsid w:val="00435A66"/>
    <w:rsid w:val="00437C99"/>
    <w:rsid w:val="00437CE6"/>
    <w:rsid w:val="00440B48"/>
    <w:rsid w:val="00441955"/>
    <w:rsid w:val="0044265D"/>
    <w:rsid w:val="00447289"/>
    <w:rsid w:val="00455523"/>
    <w:rsid w:val="00455B9C"/>
    <w:rsid w:val="00456096"/>
    <w:rsid w:val="0045661C"/>
    <w:rsid w:val="00457A8B"/>
    <w:rsid w:val="00460719"/>
    <w:rsid w:val="004612E0"/>
    <w:rsid w:val="004621B5"/>
    <w:rsid w:val="0046408D"/>
    <w:rsid w:val="00464166"/>
    <w:rsid w:val="00464CB8"/>
    <w:rsid w:val="004660F6"/>
    <w:rsid w:val="00466B74"/>
    <w:rsid w:val="00467F7B"/>
    <w:rsid w:val="00467FF4"/>
    <w:rsid w:val="00471981"/>
    <w:rsid w:val="004801B9"/>
    <w:rsid w:val="004802AD"/>
    <w:rsid w:val="004851EA"/>
    <w:rsid w:val="00485A4C"/>
    <w:rsid w:val="004875BB"/>
    <w:rsid w:val="0049111F"/>
    <w:rsid w:val="004935C8"/>
    <w:rsid w:val="00494089"/>
    <w:rsid w:val="00497629"/>
    <w:rsid w:val="004A01F7"/>
    <w:rsid w:val="004A0977"/>
    <w:rsid w:val="004A255C"/>
    <w:rsid w:val="004A48B8"/>
    <w:rsid w:val="004A5FE0"/>
    <w:rsid w:val="004A6024"/>
    <w:rsid w:val="004A71AD"/>
    <w:rsid w:val="004A7E77"/>
    <w:rsid w:val="004B0243"/>
    <w:rsid w:val="004B0DD9"/>
    <w:rsid w:val="004B357E"/>
    <w:rsid w:val="004B7DFD"/>
    <w:rsid w:val="004C08FB"/>
    <w:rsid w:val="004C294D"/>
    <w:rsid w:val="004C2CFF"/>
    <w:rsid w:val="004C2ED5"/>
    <w:rsid w:val="004C3F28"/>
    <w:rsid w:val="004C47BF"/>
    <w:rsid w:val="004C5908"/>
    <w:rsid w:val="004D3C90"/>
    <w:rsid w:val="004D4262"/>
    <w:rsid w:val="004D45A7"/>
    <w:rsid w:val="004D4D3B"/>
    <w:rsid w:val="004D5FEB"/>
    <w:rsid w:val="004E1DA4"/>
    <w:rsid w:val="004F0DF4"/>
    <w:rsid w:val="004F0E44"/>
    <w:rsid w:val="004F1880"/>
    <w:rsid w:val="004F28F7"/>
    <w:rsid w:val="004F7FDB"/>
    <w:rsid w:val="005020D6"/>
    <w:rsid w:val="00502E6F"/>
    <w:rsid w:val="005043F6"/>
    <w:rsid w:val="005047D6"/>
    <w:rsid w:val="00506301"/>
    <w:rsid w:val="005126B7"/>
    <w:rsid w:val="005138C7"/>
    <w:rsid w:val="00513B76"/>
    <w:rsid w:val="00516117"/>
    <w:rsid w:val="005175D9"/>
    <w:rsid w:val="00523CFE"/>
    <w:rsid w:val="005252C4"/>
    <w:rsid w:val="00525AEC"/>
    <w:rsid w:val="0052689C"/>
    <w:rsid w:val="00527703"/>
    <w:rsid w:val="00530DCD"/>
    <w:rsid w:val="00533F71"/>
    <w:rsid w:val="00543202"/>
    <w:rsid w:val="0054394B"/>
    <w:rsid w:val="00543D97"/>
    <w:rsid w:val="0054427C"/>
    <w:rsid w:val="00544CD6"/>
    <w:rsid w:val="00545AA2"/>
    <w:rsid w:val="005460FE"/>
    <w:rsid w:val="00546737"/>
    <w:rsid w:val="005535CE"/>
    <w:rsid w:val="00556EBE"/>
    <w:rsid w:val="00557351"/>
    <w:rsid w:val="00557AB4"/>
    <w:rsid w:val="00560D59"/>
    <w:rsid w:val="005627C2"/>
    <w:rsid w:val="005630FC"/>
    <w:rsid w:val="00563822"/>
    <w:rsid w:val="00563CD3"/>
    <w:rsid w:val="00567B85"/>
    <w:rsid w:val="00574027"/>
    <w:rsid w:val="005747BD"/>
    <w:rsid w:val="00580626"/>
    <w:rsid w:val="00580DCF"/>
    <w:rsid w:val="00582B79"/>
    <w:rsid w:val="00582BA7"/>
    <w:rsid w:val="005840BE"/>
    <w:rsid w:val="00584C80"/>
    <w:rsid w:val="00584F07"/>
    <w:rsid w:val="0058543A"/>
    <w:rsid w:val="00585E99"/>
    <w:rsid w:val="00587E31"/>
    <w:rsid w:val="00592AAA"/>
    <w:rsid w:val="00593031"/>
    <w:rsid w:val="005944EA"/>
    <w:rsid w:val="00594AE4"/>
    <w:rsid w:val="00595AB2"/>
    <w:rsid w:val="005A0E78"/>
    <w:rsid w:val="005A1361"/>
    <w:rsid w:val="005A262B"/>
    <w:rsid w:val="005A3BE4"/>
    <w:rsid w:val="005A4D39"/>
    <w:rsid w:val="005A576E"/>
    <w:rsid w:val="005A5DFA"/>
    <w:rsid w:val="005A7DCD"/>
    <w:rsid w:val="005B01F5"/>
    <w:rsid w:val="005B060B"/>
    <w:rsid w:val="005B3B09"/>
    <w:rsid w:val="005B5F06"/>
    <w:rsid w:val="005B7FCC"/>
    <w:rsid w:val="005C6DE2"/>
    <w:rsid w:val="005D3F34"/>
    <w:rsid w:val="005D559B"/>
    <w:rsid w:val="005D5E5C"/>
    <w:rsid w:val="005D79C5"/>
    <w:rsid w:val="005E214B"/>
    <w:rsid w:val="005E413F"/>
    <w:rsid w:val="005E6CCE"/>
    <w:rsid w:val="005F00A4"/>
    <w:rsid w:val="005F06F6"/>
    <w:rsid w:val="005F0AC6"/>
    <w:rsid w:val="005F15C6"/>
    <w:rsid w:val="005F487D"/>
    <w:rsid w:val="005F4996"/>
    <w:rsid w:val="005F4B06"/>
    <w:rsid w:val="005F5459"/>
    <w:rsid w:val="00602FA0"/>
    <w:rsid w:val="00603C18"/>
    <w:rsid w:val="00613C07"/>
    <w:rsid w:val="0061510F"/>
    <w:rsid w:val="00616195"/>
    <w:rsid w:val="00617335"/>
    <w:rsid w:val="0062045D"/>
    <w:rsid w:val="006222C1"/>
    <w:rsid w:val="006236A7"/>
    <w:rsid w:val="0062681E"/>
    <w:rsid w:val="00627418"/>
    <w:rsid w:val="00630660"/>
    <w:rsid w:val="00630712"/>
    <w:rsid w:val="006308B9"/>
    <w:rsid w:val="006315F7"/>
    <w:rsid w:val="0063216F"/>
    <w:rsid w:val="00636AEC"/>
    <w:rsid w:val="006421F2"/>
    <w:rsid w:val="0064268B"/>
    <w:rsid w:val="00643076"/>
    <w:rsid w:val="006503FB"/>
    <w:rsid w:val="00652A35"/>
    <w:rsid w:val="00652D97"/>
    <w:rsid w:val="00656258"/>
    <w:rsid w:val="00657128"/>
    <w:rsid w:val="00657480"/>
    <w:rsid w:val="00657648"/>
    <w:rsid w:val="00657AA3"/>
    <w:rsid w:val="00660BE4"/>
    <w:rsid w:val="006626EE"/>
    <w:rsid w:val="00664740"/>
    <w:rsid w:val="00664D07"/>
    <w:rsid w:val="006668BD"/>
    <w:rsid w:val="00667F84"/>
    <w:rsid w:val="0067003D"/>
    <w:rsid w:val="006706BA"/>
    <w:rsid w:val="00670D8A"/>
    <w:rsid w:val="00672935"/>
    <w:rsid w:val="00673DE0"/>
    <w:rsid w:val="0067428F"/>
    <w:rsid w:val="00674741"/>
    <w:rsid w:val="00676254"/>
    <w:rsid w:val="006764BC"/>
    <w:rsid w:val="006764EB"/>
    <w:rsid w:val="0067788A"/>
    <w:rsid w:val="0068036E"/>
    <w:rsid w:val="00682C5A"/>
    <w:rsid w:val="00683A93"/>
    <w:rsid w:val="00684076"/>
    <w:rsid w:val="006854D6"/>
    <w:rsid w:val="0068682E"/>
    <w:rsid w:val="0069074D"/>
    <w:rsid w:val="00690C27"/>
    <w:rsid w:val="006915E1"/>
    <w:rsid w:val="00696346"/>
    <w:rsid w:val="00696853"/>
    <w:rsid w:val="006A038E"/>
    <w:rsid w:val="006A082D"/>
    <w:rsid w:val="006A1D14"/>
    <w:rsid w:val="006A1E2C"/>
    <w:rsid w:val="006A3B82"/>
    <w:rsid w:val="006A4459"/>
    <w:rsid w:val="006A4594"/>
    <w:rsid w:val="006A56D6"/>
    <w:rsid w:val="006A655F"/>
    <w:rsid w:val="006B06F1"/>
    <w:rsid w:val="006B2B36"/>
    <w:rsid w:val="006B5163"/>
    <w:rsid w:val="006C4408"/>
    <w:rsid w:val="006C5BFA"/>
    <w:rsid w:val="006C5CAF"/>
    <w:rsid w:val="006C654D"/>
    <w:rsid w:val="006D197F"/>
    <w:rsid w:val="006E07AA"/>
    <w:rsid w:val="006E19D5"/>
    <w:rsid w:val="006E4275"/>
    <w:rsid w:val="006E447E"/>
    <w:rsid w:val="006E529B"/>
    <w:rsid w:val="006E6736"/>
    <w:rsid w:val="006F1351"/>
    <w:rsid w:val="006F311B"/>
    <w:rsid w:val="00701FD8"/>
    <w:rsid w:val="00701FE1"/>
    <w:rsid w:val="007023C6"/>
    <w:rsid w:val="0070313A"/>
    <w:rsid w:val="00703780"/>
    <w:rsid w:val="00703F08"/>
    <w:rsid w:val="007057DB"/>
    <w:rsid w:val="00711FED"/>
    <w:rsid w:val="00712BEC"/>
    <w:rsid w:val="00712DA0"/>
    <w:rsid w:val="007141E9"/>
    <w:rsid w:val="00715074"/>
    <w:rsid w:val="00722DC6"/>
    <w:rsid w:val="00723BBD"/>
    <w:rsid w:val="00724B53"/>
    <w:rsid w:val="00727603"/>
    <w:rsid w:val="0072796D"/>
    <w:rsid w:val="00730498"/>
    <w:rsid w:val="00731297"/>
    <w:rsid w:val="007317A4"/>
    <w:rsid w:val="00732D9D"/>
    <w:rsid w:val="0073382E"/>
    <w:rsid w:val="00734B94"/>
    <w:rsid w:val="00734D08"/>
    <w:rsid w:val="00736ED4"/>
    <w:rsid w:val="007372BC"/>
    <w:rsid w:val="00737F01"/>
    <w:rsid w:val="00742257"/>
    <w:rsid w:val="00742467"/>
    <w:rsid w:val="00743048"/>
    <w:rsid w:val="00743184"/>
    <w:rsid w:val="0074318C"/>
    <w:rsid w:val="00743AF7"/>
    <w:rsid w:val="00743E2A"/>
    <w:rsid w:val="00745C0F"/>
    <w:rsid w:val="00747477"/>
    <w:rsid w:val="007475CE"/>
    <w:rsid w:val="0075075A"/>
    <w:rsid w:val="00753F3B"/>
    <w:rsid w:val="00757C71"/>
    <w:rsid w:val="00761ED4"/>
    <w:rsid w:val="00762503"/>
    <w:rsid w:val="00762B9F"/>
    <w:rsid w:val="00763AB6"/>
    <w:rsid w:val="00763EA9"/>
    <w:rsid w:val="00764418"/>
    <w:rsid w:val="0076522E"/>
    <w:rsid w:val="00765B50"/>
    <w:rsid w:val="00765C2D"/>
    <w:rsid w:val="0076751D"/>
    <w:rsid w:val="00772CB5"/>
    <w:rsid w:val="00773654"/>
    <w:rsid w:val="0077511F"/>
    <w:rsid w:val="00775197"/>
    <w:rsid w:val="00775CBC"/>
    <w:rsid w:val="007775A1"/>
    <w:rsid w:val="00777A63"/>
    <w:rsid w:val="00780805"/>
    <w:rsid w:val="00780EB8"/>
    <w:rsid w:val="00781EC6"/>
    <w:rsid w:val="0078379A"/>
    <w:rsid w:val="00785691"/>
    <w:rsid w:val="00785A05"/>
    <w:rsid w:val="00787642"/>
    <w:rsid w:val="007903A8"/>
    <w:rsid w:val="00790ED8"/>
    <w:rsid w:val="007918A8"/>
    <w:rsid w:val="00792E74"/>
    <w:rsid w:val="00794245"/>
    <w:rsid w:val="00794507"/>
    <w:rsid w:val="00794752"/>
    <w:rsid w:val="007949F5"/>
    <w:rsid w:val="007A297F"/>
    <w:rsid w:val="007A5099"/>
    <w:rsid w:val="007B2A00"/>
    <w:rsid w:val="007B571E"/>
    <w:rsid w:val="007C268C"/>
    <w:rsid w:val="007C3C67"/>
    <w:rsid w:val="007C511A"/>
    <w:rsid w:val="007C6370"/>
    <w:rsid w:val="007D06E1"/>
    <w:rsid w:val="007D0DEB"/>
    <w:rsid w:val="007D4410"/>
    <w:rsid w:val="007D581A"/>
    <w:rsid w:val="007D58A3"/>
    <w:rsid w:val="007D5CE0"/>
    <w:rsid w:val="007D76D9"/>
    <w:rsid w:val="007E086F"/>
    <w:rsid w:val="007E0E7C"/>
    <w:rsid w:val="007E1B69"/>
    <w:rsid w:val="007E1C4E"/>
    <w:rsid w:val="007E23EC"/>
    <w:rsid w:val="007E32E2"/>
    <w:rsid w:val="007E5A65"/>
    <w:rsid w:val="007E5B1D"/>
    <w:rsid w:val="007E5EBE"/>
    <w:rsid w:val="007E6BD6"/>
    <w:rsid w:val="007E74F3"/>
    <w:rsid w:val="007F16FE"/>
    <w:rsid w:val="007F17C4"/>
    <w:rsid w:val="007F351D"/>
    <w:rsid w:val="007F36E5"/>
    <w:rsid w:val="007F66AC"/>
    <w:rsid w:val="007F6DCF"/>
    <w:rsid w:val="007F6F16"/>
    <w:rsid w:val="008001D6"/>
    <w:rsid w:val="00802294"/>
    <w:rsid w:val="00802388"/>
    <w:rsid w:val="00802BA9"/>
    <w:rsid w:val="0080612E"/>
    <w:rsid w:val="00815210"/>
    <w:rsid w:val="008168BB"/>
    <w:rsid w:val="00816DAA"/>
    <w:rsid w:val="00817D04"/>
    <w:rsid w:val="008206FA"/>
    <w:rsid w:val="00823ECA"/>
    <w:rsid w:val="008253B7"/>
    <w:rsid w:val="00826831"/>
    <w:rsid w:val="0082771E"/>
    <w:rsid w:val="00830248"/>
    <w:rsid w:val="00833BC9"/>
    <w:rsid w:val="00836DB8"/>
    <w:rsid w:val="00840C77"/>
    <w:rsid w:val="00841094"/>
    <w:rsid w:val="008447BD"/>
    <w:rsid w:val="008462FD"/>
    <w:rsid w:val="00846485"/>
    <w:rsid w:val="0084667E"/>
    <w:rsid w:val="00852482"/>
    <w:rsid w:val="00855200"/>
    <w:rsid w:val="0085530D"/>
    <w:rsid w:val="00855352"/>
    <w:rsid w:val="008568B0"/>
    <w:rsid w:val="00856E77"/>
    <w:rsid w:val="0086051A"/>
    <w:rsid w:val="00860B19"/>
    <w:rsid w:val="00861762"/>
    <w:rsid w:val="008623D8"/>
    <w:rsid w:val="00862672"/>
    <w:rsid w:val="00864AC1"/>
    <w:rsid w:val="00864BFB"/>
    <w:rsid w:val="008669B0"/>
    <w:rsid w:val="008701AB"/>
    <w:rsid w:val="008702E6"/>
    <w:rsid w:val="00872F4D"/>
    <w:rsid w:val="00874370"/>
    <w:rsid w:val="00874CD2"/>
    <w:rsid w:val="00876602"/>
    <w:rsid w:val="00876FFE"/>
    <w:rsid w:val="0087713F"/>
    <w:rsid w:val="008774F7"/>
    <w:rsid w:val="00877DEA"/>
    <w:rsid w:val="008832D7"/>
    <w:rsid w:val="00892F1D"/>
    <w:rsid w:val="00897C92"/>
    <w:rsid w:val="008A4AAC"/>
    <w:rsid w:val="008A57F7"/>
    <w:rsid w:val="008A5EA7"/>
    <w:rsid w:val="008B4BA6"/>
    <w:rsid w:val="008B78B6"/>
    <w:rsid w:val="008C124A"/>
    <w:rsid w:val="008C2012"/>
    <w:rsid w:val="008C57D0"/>
    <w:rsid w:val="008C7B95"/>
    <w:rsid w:val="008C7C65"/>
    <w:rsid w:val="008D1509"/>
    <w:rsid w:val="008D2CAD"/>
    <w:rsid w:val="008D5674"/>
    <w:rsid w:val="008D5A66"/>
    <w:rsid w:val="008D5FA8"/>
    <w:rsid w:val="008D6756"/>
    <w:rsid w:val="008E0452"/>
    <w:rsid w:val="008E0679"/>
    <w:rsid w:val="008E1348"/>
    <w:rsid w:val="008E18A8"/>
    <w:rsid w:val="008E2BA5"/>
    <w:rsid w:val="008E35BA"/>
    <w:rsid w:val="008E5DB4"/>
    <w:rsid w:val="008F347E"/>
    <w:rsid w:val="008F45C5"/>
    <w:rsid w:val="008F490B"/>
    <w:rsid w:val="009003C2"/>
    <w:rsid w:val="009013B8"/>
    <w:rsid w:val="00906BEF"/>
    <w:rsid w:val="00911735"/>
    <w:rsid w:val="0091324B"/>
    <w:rsid w:val="0091508B"/>
    <w:rsid w:val="00915333"/>
    <w:rsid w:val="00915932"/>
    <w:rsid w:val="00916BE1"/>
    <w:rsid w:val="00916D2B"/>
    <w:rsid w:val="00916E84"/>
    <w:rsid w:val="00917DF1"/>
    <w:rsid w:val="0092028E"/>
    <w:rsid w:val="00920D7E"/>
    <w:rsid w:val="00921B01"/>
    <w:rsid w:val="00922808"/>
    <w:rsid w:val="0092280D"/>
    <w:rsid w:val="0092334C"/>
    <w:rsid w:val="00923F4D"/>
    <w:rsid w:val="00924A87"/>
    <w:rsid w:val="00926521"/>
    <w:rsid w:val="009268FF"/>
    <w:rsid w:val="00927E6D"/>
    <w:rsid w:val="009338CF"/>
    <w:rsid w:val="00936DF8"/>
    <w:rsid w:val="00937A4D"/>
    <w:rsid w:val="00946679"/>
    <w:rsid w:val="00947046"/>
    <w:rsid w:val="00952011"/>
    <w:rsid w:val="009542A3"/>
    <w:rsid w:val="009555EC"/>
    <w:rsid w:val="00957856"/>
    <w:rsid w:val="00961178"/>
    <w:rsid w:val="00962A9D"/>
    <w:rsid w:val="00965E92"/>
    <w:rsid w:val="00967429"/>
    <w:rsid w:val="00971930"/>
    <w:rsid w:val="009746F3"/>
    <w:rsid w:val="00974C8C"/>
    <w:rsid w:val="00975684"/>
    <w:rsid w:val="00976FDC"/>
    <w:rsid w:val="0098213A"/>
    <w:rsid w:val="00982881"/>
    <w:rsid w:val="00983FE8"/>
    <w:rsid w:val="0098600D"/>
    <w:rsid w:val="00986728"/>
    <w:rsid w:val="00987DA0"/>
    <w:rsid w:val="00993CE1"/>
    <w:rsid w:val="00997E25"/>
    <w:rsid w:val="009A17C7"/>
    <w:rsid w:val="009A6A26"/>
    <w:rsid w:val="009B0186"/>
    <w:rsid w:val="009B0A48"/>
    <w:rsid w:val="009B15EA"/>
    <w:rsid w:val="009B24C0"/>
    <w:rsid w:val="009C06D1"/>
    <w:rsid w:val="009C140A"/>
    <w:rsid w:val="009C233A"/>
    <w:rsid w:val="009C3102"/>
    <w:rsid w:val="009C52BD"/>
    <w:rsid w:val="009C57C0"/>
    <w:rsid w:val="009C7775"/>
    <w:rsid w:val="009D067B"/>
    <w:rsid w:val="009D06BF"/>
    <w:rsid w:val="009D2946"/>
    <w:rsid w:val="009D3836"/>
    <w:rsid w:val="009D749F"/>
    <w:rsid w:val="009D7853"/>
    <w:rsid w:val="009D7EB1"/>
    <w:rsid w:val="009E0358"/>
    <w:rsid w:val="009E3C5A"/>
    <w:rsid w:val="009E6781"/>
    <w:rsid w:val="009E7B98"/>
    <w:rsid w:val="009F197D"/>
    <w:rsid w:val="009F19F7"/>
    <w:rsid w:val="009F1F4E"/>
    <w:rsid w:val="009F30C8"/>
    <w:rsid w:val="009F3E3D"/>
    <w:rsid w:val="009F4FFE"/>
    <w:rsid w:val="009F7701"/>
    <w:rsid w:val="00A00251"/>
    <w:rsid w:val="00A009B9"/>
    <w:rsid w:val="00A0490C"/>
    <w:rsid w:val="00A05960"/>
    <w:rsid w:val="00A07CEF"/>
    <w:rsid w:val="00A1094A"/>
    <w:rsid w:val="00A113E0"/>
    <w:rsid w:val="00A12CCD"/>
    <w:rsid w:val="00A1405E"/>
    <w:rsid w:val="00A14435"/>
    <w:rsid w:val="00A169AC"/>
    <w:rsid w:val="00A176B1"/>
    <w:rsid w:val="00A17732"/>
    <w:rsid w:val="00A20A31"/>
    <w:rsid w:val="00A21B8B"/>
    <w:rsid w:val="00A21BE4"/>
    <w:rsid w:val="00A23E77"/>
    <w:rsid w:val="00A23EF4"/>
    <w:rsid w:val="00A25DB6"/>
    <w:rsid w:val="00A26230"/>
    <w:rsid w:val="00A263F0"/>
    <w:rsid w:val="00A27988"/>
    <w:rsid w:val="00A27D61"/>
    <w:rsid w:val="00A304B7"/>
    <w:rsid w:val="00A315D3"/>
    <w:rsid w:val="00A3219D"/>
    <w:rsid w:val="00A33B37"/>
    <w:rsid w:val="00A3648B"/>
    <w:rsid w:val="00A36F7E"/>
    <w:rsid w:val="00A37D0A"/>
    <w:rsid w:val="00A40A1E"/>
    <w:rsid w:val="00A43EC3"/>
    <w:rsid w:val="00A4438F"/>
    <w:rsid w:val="00A44681"/>
    <w:rsid w:val="00A5004A"/>
    <w:rsid w:val="00A526DB"/>
    <w:rsid w:val="00A53DD0"/>
    <w:rsid w:val="00A545F5"/>
    <w:rsid w:val="00A562F1"/>
    <w:rsid w:val="00A57440"/>
    <w:rsid w:val="00A60669"/>
    <w:rsid w:val="00A6155D"/>
    <w:rsid w:val="00A61BAB"/>
    <w:rsid w:val="00A63D65"/>
    <w:rsid w:val="00A64267"/>
    <w:rsid w:val="00A6666C"/>
    <w:rsid w:val="00A6718E"/>
    <w:rsid w:val="00A7484B"/>
    <w:rsid w:val="00A820B6"/>
    <w:rsid w:val="00A824B6"/>
    <w:rsid w:val="00A84E03"/>
    <w:rsid w:val="00A8581B"/>
    <w:rsid w:val="00A93B28"/>
    <w:rsid w:val="00A953CA"/>
    <w:rsid w:val="00AA1526"/>
    <w:rsid w:val="00AA1B63"/>
    <w:rsid w:val="00AA2DEF"/>
    <w:rsid w:val="00AA7578"/>
    <w:rsid w:val="00AB1205"/>
    <w:rsid w:val="00AB22FC"/>
    <w:rsid w:val="00AB27F6"/>
    <w:rsid w:val="00AB2F12"/>
    <w:rsid w:val="00AB30CD"/>
    <w:rsid w:val="00AB5FCB"/>
    <w:rsid w:val="00AB6A8E"/>
    <w:rsid w:val="00AB6FCD"/>
    <w:rsid w:val="00AC04EA"/>
    <w:rsid w:val="00AC0A4D"/>
    <w:rsid w:val="00AC3024"/>
    <w:rsid w:val="00AC53F5"/>
    <w:rsid w:val="00AC6923"/>
    <w:rsid w:val="00AC74FF"/>
    <w:rsid w:val="00AD2358"/>
    <w:rsid w:val="00AD69CE"/>
    <w:rsid w:val="00AD6C59"/>
    <w:rsid w:val="00AE20D9"/>
    <w:rsid w:val="00AE2BAC"/>
    <w:rsid w:val="00AE3364"/>
    <w:rsid w:val="00AE54DE"/>
    <w:rsid w:val="00AF105B"/>
    <w:rsid w:val="00AF15ED"/>
    <w:rsid w:val="00AF19B1"/>
    <w:rsid w:val="00AF3034"/>
    <w:rsid w:val="00AF4407"/>
    <w:rsid w:val="00AF7FDB"/>
    <w:rsid w:val="00B02380"/>
    <w:rsid w:val="00B03241"/>
    <w:rsid w:val="00B05556"/>
    <w:rsid w:val="00B06224"/>
    <w:rsid w:val="00B06F67"/>
    <w:rsid w:val="00B1070C"/>
    <w:rsid w:val="00B11961"/>
    <w:rsid w:val="00B12B63"/>
    <w:rsid w:val="00B13794"/>
    <w:rsid w:val="00B13D79"/>
    <w:rsid w:val="00B14CD8"/>
    <w:rsid w:val="00B159D8"/>
    <w:rsid w:val="00B165A5"/>
    <w:rsid w:val="00B16E79"/>
    <w:rsid w:val="00B17722"/>
    <w:rsid w:val="00B229BE"/>
    <w:rsid w:val="00B22F18"/>
    <w:rsid w:val="00B24C43"/>
    <w:rsid w:val="00B25991"/>
    <w:rsid w:val="00B269E9"/>
    <w:rsid w:val="00B31DB4"/>
    <w:rsid w:val="00B3292B"/>
    <w:rsid w:val="00B342FB"/>
    <w:rsid w:val="00B35E21"/>
    <w:rsid w:val="00B367AB"/>
    <w:rsid w:val="00B36DC7"/>
    <w:rsid w:val="00B37201"/>
    <w:rsid w:val="00B4505C"/>
    <w:rsid w:val="00B461C3"/>
    <w:rsid w:val="00B469EC"/>
    <w:rsid w:val="00B51C5D"/>
    <w:rsid w:val="00B57BE5"/>
    <w:rsid w:val="00B63065"/>
    <w:rsid w:val="00B63609"/>
    <w:rsid w:val="00B67F22"/>
    <w:rsid w:val="00B72AD4"/>
    <w:rsid w:val="00B72FD8"/>
    <w:rsid w:val="00B75192"/>
    <w:rsid w:val="00B80165"/>
    <w:rsid w:val="00B81389"/>
    <w:rsid w:val="00B81F0F"/>
    <w:rsid w:val="00B82A26"/>
    <w:rsid w:val="00B83DF0"/>
    <w:rsid w:val="00B844CE"/>
    <w:rsid w:val="00B8507A"/>
    <w:rsid w:val="00B90D7A"/>
    <w:rsid w:val="00B91B28"/>
    <w:rsid w:val="00B94221"/>
    <w:rsid w:val="00B9524D"/>
    <w:rsid w:val="00B97B4F"/>
    <w:rsid w:val="00BA1C2C"/>
    <w:rsid w:val="00BA294E"/>
    <w:rsid w:val="00BA5BA7"/>
    <w:rsid w:val="00BB38CB"/>
    <w:rsid w:val="00BB6A1A"/>
    <w:rsid w:val="00BC0F65"/>
    <w:rsid w:val="00BC211E"/>
    <w:rsid w:val="00BC2504"/>
    <w:rsid w:val="00BC3677"/>
    <w:rsid w:val="00BC3FF8"/>
    <w:rsid w:val="00BC55AC"/>
    <w:rsid w:val="00BD0486"/>
    <w:rsid w:val="00BD1F93"/>
    <w:rsid w:val="00BD2D39"/>
    <w:rsid w:val="00BD4637"/>
    <w:rsid w:val="00BD4A1D"/>
    <w:rsid w:val="00BD7202"/>
    <w:rsid w:val="00BE3474"/>
    <w:rsid w:val="00BE38C4"/>
    <w:rsid w:val="00BE3A59"/>
    <w:rsid w:val="00BE4F5C"/>
    <w:rsid w:val="00BE53A4"/>
    <w:rsid w:val="00BF0C66"/>
    <w:rsid w:val="00BF397C"/>
    <w:rsid w:val="00BF4481"/>
    <w:rsid w:val="00BF44F1"/>
    <w:rsid w:val="00C02BCE"/>
    <w:rsid w:val="00C03339"/>
    <w:rsid w:val="00C03D4E"/>
    <w:rsid w:val="00C0548E"/>
    <w:rsid w:val="00C06B47"/>
    <w:rsid w:val="00C07AC2"/>
    <w:rsid w:val="00C10C64"/>
    <w:rsid w:val="00C128E6"/>
    <w:rsid w:val="00C12D58"/>
    <w:rsid w:val="00C13ACB"/>
    <w:rsid w:val="00C160E4"/>
    <w:rsid w:val="00C219D5"/>
    <w:rsid w:val="00C223F8"/>
    <w:rsid w:val="00C23BC5"/>
    <w:rsid w:val="00C23EAB"/>
    <w:rsid w:val="00C24219"/>
    <w:rsid w:val="00C27D87"/>
    <w:rsid w:val="00C30C06"/>
    <w:rsid w:val="00C31D27"/>
    <w:rsid w:val="00C31DCE"/>
    <w:rsid w:val="00C345F6"/>
    <w:rsid w:val="00C362F1"/>
    <w:rsid w:val="00C36AAF"/>
    <w:rsid w:val="00C41DFC"/>
    <w:rsid w:val="00C4285A"/>
    <w:rsid w:val="00C42AE2"/>
    <w:rsid w:val="00C43E2E"/>
    <w:rsid w:val="00C43EA3"/>
    <w:rsid w:val="00C51311"/>
    <w:rsid w:val="00C51F80"/>
    <w:rsid w:val="00C52922"/>
    <w:rsid w:val="00C5316F"/>
    <w:rsid w:val="00C54286"/>
    <w:rsid w:val="00C57873"/>
    <w:rsid w:val="00C57F2F"/>
    <w:rsid w:val="00C62CA5"/>
    <w:rsid w:val="00C62F50"/>
    <w:rsid w:val="00C6314A"/>
    <w:rsid w:val="00C6498D"/>
    <w:rsid w:val="00C67142"/>
    <w:rsid w:val="00C70015"/>
    <w:rsid w:val="00C72792"/>
    <w:rsid w:val="00C74061"/>
    <w:rsid w:val="00C74295"/>
    <w:rsid w:val="00C76927"/>
    <w:rsid w:val="00C77FB4"/>
    <w:rsid w:val="00C82865"/>
    <w:rsid w:val="00C82A5E"/>
    <w:rsid w:val="00C83C8B"/>
    <w:rsid w:val="00C84C85"/>
    <w:rsid w:val="00C8555C"/>
    <w:rsid w:val="00C85623"/>
    <w:rsid w:val="00C86A12"/>
    <w:rsid w:val="00C86C6F"/>
    <w:rsid w:val="00C87BFB"/>
    <w:rsid w:val="00C908B9"/>
    <w:rsid w:val="00C911EB"/>
    <w:rsid w:val="00C9235D"/>
    <w:rsid w:val="00C9477A"/>
    <w:rsid w:val="00CA2DFD"/>
    <w:rsid w:val="00CA5108"/>
    <w:rsid w:val="00CA55F5"/>
    <w:rsid w:val="00CA6E51"/>
    <w:rsid w:val="00CA7047"/>
    <w:rsid w:val="00CA7DCD"/>
    <w:rsid w:val="00CB21F0"/>
    <w:rsid w:val="00CB251D"/>
    <w:rsid w:val="00CB4E5B"/>
    <w:rsid w:val="00CB582F"/>
    <w:rsid w:val="00CB7580"/>
    <w:rsid w:val="00CC3345"/>
    <w:rsid w:val="00CC3AB1"/>
    <w:rsid w:val="00CC5494"/>
    <w:rsid w:val="00CC5CAF"/>
    <w:rsid w:val="00CC6483"/>
    <w:rsid w:val="00CD024E"/>
    <w:rsid w:val="00CD1B06"/>
    <w:rsid w:val="00CD2B72"/>
    <w:rsid w:val="00CD381B"/>
    <w:rsid w:val="00CD48A0"/>
    <w:rsid w:val="00CD5D96"/>
    <w:rsid w:val="00CD6D43"/>
    <w:rsid w:val="00CE0EFF"/>
    <w:rsid w:val="00CE0F91"/>
    <w:rsid w:val="00CE2269"/>
    <w:rsid w:val="00CE5578"/>
    <w:rsid w:val="00CE6A1C"/>
    <w:rsid w:val="00CE6CCA"/>
    <w:rsid w:val="00CE768E"/>
    <w:rsid w:val="00CF4D17"/>
    <w:rsid w:val="00CF55AD"/>
    <w:rsid w:val="00CF763D"/>
    <w:rsid w:val="00CF7B02"/>
    <w:rsid w:val="00D00EE6"/>
    <w:rsid w:val="00D01802"/>
    <w:rsid w:val="00D02BFD"/>
    <w:rsid w:val="00D03137"/>
    <w:rsid w:val="00D0378D"/>
    <w:rsid w:val="00D04D42"/>
    <w:rsid w:val="00D05A44"/>
    <w:rsid w:val="00D05E83"/>
    <w:rsid w:val="00D07FC7"/>
    <w:rsid w:val="00D11BF0"/>
    <w:rsid w:val="00D120F9"/>
    <w:rsid w:val="00D13371"/>
    <w:rsid w:val="00D1383B"/>
    <w:rsid w:val="00D15578"/>
    <w:rsid w:val="00D15B14"/>
    <w:rsid w:val="00D1680E"/>
    <w:rsid w:val="00D20097"/>
    <w:rsid w:val="00D22BE8"/>
    <w:rsid w:val="00D2442F"/>
    <w:rsid w:val="00D26796"/>
    <w:rsid w:val="00D26BFB"/>
    <w:rsid w:val="00D30092"/>
    <w:rsid w:val="00D309C9"/>
    <w:rsid w:val="00D30D45"/>
    <w:rsid w:val="00D30D79"/>
    <w:rsid w:val="00D325B6"/>
    <w:rsid w:val="00D3426A"/>
    <w:rsid w:val="00D35BE9"/>
    <w:rsid w:val="00D36458"/>
    <w:rsid w:val="00D409C7"/>
    <w:rsid w:val="00D40EFC"/>
    <w:rsid w:val="00D41205"/>
    <w:rsid w:val="00D4207E"/>
    <w:rsid w:val="00D439EB"/>
    <w:rsid w:val="00D45398"/>
    <w:rsid w:val="00D5055A"/>
    <w:rsid w:val="00D507BF"/>
    <w:rsid w:val="00D524FB"/>
    <w:rsid w:val="00D557CC"/>
    <w:rsid w:val="00D56EEB"/>
    <w:rsid w:val="00D60AA3"/>
    <w:rsid w:val="00D616FD"/>
    <w:rsid w:val="00D65223"/>
    <w:rsid w:val="00D656B7"/>
    <w:rsid w:val="00D6661B"/>
    <w:rsid w:val="00D66B2C"/>
    <w:rsid w:val="00D66DF2"/>
    <w:rsid w:val="00D66EAD"/>
    <w:rsid w:val="00D6793B"/>
    <w:rsid w:val="00D67CDA"/>
    <w:rsid w:val="00D70493"/>
    <w:rsid w:val="00D70E48"/>
    <w:rsid w:val="00D71125"/>
    <w:rsid w:val="00D7181A"/>
    <w:rsid w:val="00D72519"/>
    <w:rsid w:val="00D73DE7"/>
    <w:rsid w:val="00D77275"/>
    <w:rsid w:val="00D802E0"/>
    <w:rsid w:val="00D82422"/>
    <w:rsid w:val="00D82A45"/>
    <w:rsid w:val="00D82CF1"/>
    <w:rsid w:val="00D836FE"/>
    <w:rsid w:val="00D864C5"/>
    <w:rsid w:val="00D90451"/>
    <w:rsid w:val="00D914C1"/>
    <w:rsid w:val="00D92839"/>
    <w:rsid w:val="00D93037"/>
    <w:rsid w:val="00D9514F"/>
    <w:rsid w:val="00D96295"/>
    <w:rsid w:val="00D97459"/>
    <w:rsid w:val="00DA0F82"/>
    <w:rsid w:val="00DA1853"/>
    <w:rsid w:val="00DA3264"/>
    <w:rsid w:val="00DA5C25"/>
    <w:rsid w:val="00DA727A"/>
    <w:rsid w:val="00DA7D13"/>
    <w:rsid w:val="00DB7693"/>
    <w:rsid w:val="00DC05C2"/>
    <w:rsid w:val="00DC19D0"/>
    <w:rsid w:val="00DC1BA4"/>
    <w:rsid w:val="00DC2ED6"/>
    <w:rsid w:val="00DC3787"/>
    <w:rsid w:val="00DC6B36"/>
    <w:rsid w:val="00DC7D2C"/>
    <w:rsid w:val="00DD4F03"/>
    <w:rsid w:val="00DD52A5"/>
    <w:rsid w:val="00DD6B29"/>
    <w:rsid w:val="00DD76C9"/>
    <w:rsid w:val="00DE17D7"/>
    <w:rsid w:val="00DE1C36"/>
    <w:rsid w:val="00DE31B2"/>
    <w:rsid w:val="00DE5EF3"/>
    <w:rsid w:val="00DE644F"/>
    <w:rsid w:val="00DF2235"/>
    <w:rsid w:val="00DF5C5E"/>
    <w:rsid w:val="00E0096B"/>
    <w:rsid w:val="00E01B8F"/>
    <w:rsid w:val="00E02105"/>
    <w:rsid w:val="00E029C6"/>
    <w:rsid w:val="00E035C2"/>
    <w:rsid w:val="00E04FB2"/>
    <w:rsid w:val="00E063EA"/>
    <w:rsid w:val="00E10F88"/>
    <w:rsid w:val="00E1359E"/>
    <w:rsid w:val="00E17DA0"/>
    <w:rsid w:val="00E2022D"/>
    <w:rsid w:val="00E209B2"/>
    <w:rsid w:val="00E2230A"/>
    <w:rsid w:val="00E22728"/>
    <w:rsid w:val="00E22A31"/>
    <w:rsid w:val="00E237E3"/>
    <w:rsid w:val="00E26AAB"/>
    <w:rsid w:val="00E302B4"/>
    <w:rsid w:val="00E30543"/>
    <w:rsid w:val="00E31CD7"/>
    <w:rsid w:val="00E34EB2"/>
    <w:rsid w:val="00E35034"/>
    <w:rsid w:val="00E3648F"/>
    <w:rsid w:val="00E4426F"/>
    <w:rsid w:val="00E44997"/>
    <w:rsid w:val="00E45005"/>
    <w:rsid w:val="00E461F7"/>
    <w:rsid w:val="00E467E4"/>
    <w:rsid w:val="00E477CD"/>
    <w:rsid w:val="00E52BA2"/>
    <w:rsid w:val="00E536E1"/>
    <w:rsid w:val="00E5522D"/>
    <w:rsid w:val="00E57ADB"/>
    <w:rsid w:val="00E65B51"/>
    <w:rsid w:val="00E65FAC"/>
    <w:rsid w:val="00E67D97"/>
    <w:rsid w:val="00E67E21"/>
    <w:rsid w:val="00E7196C"/>
    <w:rsid w:val="00E7283F"/>
    <w:rsid w:val="00E73FE9"/>
    <w:rsid w:val="00E741EC"/>
    <w:rsid w:val="00E7450E"/>
    <w:rsid w:val="00E748DF"/>
    <w:rsid w:val="00E749D1"/>
    <w:rsid w:val="00E758E9"/>
    <w:rsid w:val="00E765A9"/>
    <w:rsid w:val="00E80383"/>
    <w:rsid w:val="00E84314"/>
    <w:rsid w:val="00E867F9"/>
    <w:rsid w:val="00E87AF6"/>
    <w:rsid w:val="00E92743"/>
    <w:rsid w:val="00E942A6"/>
    <w:rsid w:val="00E943B1"/>
    <w:rsid w:val="00E95D76"/>
    <w:rsid w:val="00E96E0B"/>
    <w:rsid w:val="00E97090"/>
    <w:rsid w:val="00EA0B04"/>
    <w:rsid w:val="00EA3FA3"/>
    <w:rsid w:val="00EA45D1"/>
    <w:rsid w:val="00EA4732"/>
    <w:rsid w:val="00EA4D2F"/>
    <w:rsid w:val="00EA53DA"/>
    <w:rsid w:val="00EA60D5"/>
    <w:rsid w:val="00EB0005"/>
    <w:rsid w:val="00EB3A97"/>
    <w:rsid w:val="00EB62F5"/>
    <w:rsid w:val="00EB76CF"/>
    <w:rsid w:val="00EB7A33"/>
    <w:rsid w:val="00EC05A9"/>
    <w:rsid w:val="00EC3A30"/>
    <w:rsid w:val="00EC3D11"/>
    <w:rsid w:val="00EC47DE"/>
    <w:rsid w:val="00EC5BF8"/>
    <w:rsid w:val="00EC6062"/>
    <w:rsid w:val="00EC63F5"/>
    <w:rsid w:val="00EC76CB"/>
    <w:rsid w:val="00EC798E"/>
    <w:rsid w:val="00ED1AA8"/>
    <w:rsid w:val="00ED2F3B"/>
    <w:rsid w:val="00ED445F"/>
    <w:rsid w:val="00ED7071"/>
    <w:rsid w:val="00ED78EE"/>
    <w:rsid w:val="00EE11EC"/>
    <w:rsid w:val="00EE37FD"/>
    <w:rsid w:val="00EE6CA7"/>
    <w:rsid w:val="00EF2C09"/>
    <w:rsid w:val="00EF46F7"/>
    <w:rsid w:val="00F00CAE"/>
    <w:rsid w:val="00F012D1"/>
    <w:rsid w:val="00F04B44"/>
    <w:rsid w:val="00F04FC3"/>
    <w:rsid w:val="00F05A6C"/>
    <w:rsid w:val="00F06D3A"/>
    <w:rsid w:val="00F078A3"/>
    <w:rsid w:val="00F105D5"/>
    <w:rsid w:val="00F128B0"/>
    <w:rsid w:val="00F129BA"/>
    <w:rsid w:val="00F13D84"/>
    <w:rsid w:val="00F15902"/>
    <w:rsid w:val="00F163F8"/>
    <w:rsid w:val="00F20826"/>
    <w:rsid w:val="00F20AA7"/>
    <w:rsid w:val="00F221BA"/>
    <w:rsid w:val="00F26DB9"/>
    <w:rsid w:val="00F27126"/>
    <w:rsid w:val="00F276C6"/>
    <w:rsid w:val="00F27D96"/>
    <w:rsid w:val="00F30531"/>
    <w:rsid w:val="00F30AE5"/>
    <w:rsid w:val="00F34160"/>
    <w:rsid w:val="00F36087"/>
    <w:rsid w:val="00F3752E"/>
    <w:rsid w:val="00F42587"/>
    <w:rsid w:val="00F50E8A"/>
    <w:rsid w:val="00F51A52"/>
    <w:rsid w:val="00F5221D"/>
    <w:rsid w:val="00F57725"/>
    <w:rsid w:val="00F60E7B"/>
    <w:rsid w:val="00F617FF"/>
    <w:rsid w:val="00F63901"/>
    <w:rsid w:val="00F64BB9"/>
    <w:rsid w:val="00F652F6"/>
    <w:rsid w:val="00F66A0B"/>
    <w:rsid w:val="00F67483"/>
    <w:rsid w:val="00F6792E"/>
    <w:rsid w:val="00F67B58"/>
    <w:rsid w:val="00F70748"/>
    <w:rsid w:val="00F7246B"/>
    <w:rsid w:val="00F75278"/>
    <w:rsid w:val="00F76238"/>
    <w:rsid w:val="00F763C1"/>
    <w:rsid w:val="00F767FB"/>
    <w:rsid w:val="00F76E9D"/>
    <w:rsid w:val="00F81C17"/>
    <w:rsid w:val="00F828A8"/>
    <w:rsid w:val="00F82E99"/>
    <w:rsid w:val="00F8385E"/>
    <w:rsid w:val="00F8401C"/>
    <w:rsid w:val="00F860F6"/>
    <w:rsid w:val="00F86718"/>
    <w:rsid w:val="00F94DAA"/>
    <w:rsid w:val="00FA38D7"/>
    <w:rsid w:val="00FA6BB7"/>
    <w:rsid w:val="00FA76B5"/>
    <w:rsid w:val="00FA7AA2"/>
    <w:rsid w:val="00FB3185"/>
    <w:rsid w:val="00FB3D28"/>
    <w:rsid w:val="00FB5D61"/>
    <w:rsid w:val="00FB6475"/>
    <w:rsid w:val="00FC2C15"/>
    <w:rsid w:val="00FC2C1D"/>
    <w:rsid w:val="00FC5941"/>
    <w:rsid w:val="00FD05A9"/>
    <w:rsid w:val="00FD071B"/>
    <w:rsid w:val="00FD0973"/>
    <w:rsid w:val="00FD1E1C"/>
    <w:rsid w:val="00FD4DC4"/>
    <w:rsid w:val="00FD5A1B"/>
    <w:rsid w:val="00FD6077"/>
    <w:rsid w:val="00FD7B01"/>
    <w:rsid w:val="00FE34C7"/>
    <w:rsid w:val="00FE3864"/>
    <w:rsid w:val="00FE4AE0"/>
    <w:rsid w:val="00FE4AED"/>
    <w:rsid w:val="00FE545B"/>
    <w:rsid w:val="00FF02BE"/>
    <w:rsid w:val="00FF2B1B"/>
    <w:rsid w:val="00FF4CB0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C78AB3"/>
  <w15:docId w15:val="{032B7EE5-8876-4769-A04A-5A78DA73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6E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43EC3"/>
    <w:pPr>
      <w:keepNext/>
      <w:tabs>
        <w:tab w:val="num" w:pos="720"/>
        <w:tab w:val="left" w:pos="851"/>
      </w:tabs>
      <w:adjustRightInd w:val="0"/>
      <w:spacing w:after="120" w:line="240" w:lineRule="auto"/>
      <w:ind w:left="720" w:hanging="720"/>
      <w:jc w:val="both"/>
      <w:outlineLvl w:val="0"/>
    </w:pPr>
    <w:rPr>
      <w:rFonts w:eastAsia="STZhongsong"/>
      <w:b/>
      <w:caps/>
      <w:sz w:val="20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link w:val="Heading2Char"/>
    <w:qFormat/>
    <w:rsid w:val="00F2712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next w:val="Normal"/>
    <w:link w:val="Heading3Char"/>
    <w:uiPriority w:val="9"/>
    <w:qFormat/>
    <w:rsid w:val="001809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next w:val="Normal"/>
    <w:link w:val="Heading4Char"/>
    <w:uiPriority w:val="9"/>
    <w:qFormat/>
    <w:rsid w:val="005E6CC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43EC3"/>
    <w:pPr>
      <w:tabs>
        <w:tab w:val="num" w:pos="3600"/>
      </w:tabs>
      <w:adjustRightInd w:val="0"/>
      <w:spacing w:after="240" w:line="240" w:lineRule="auto"/>
      <w:ind w:left="3600" w:hanging="720"/>
      <w:jc w:val="both"/>
      <w:outlineLvl w:val="4"/>
    </w:pPr>
    <w:rPr>
      <w:rFonts w:eastAsia="STZhongsong"/>
      <w:sz w:val="20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43EC3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5"/>
    </w:pPr>
    <w:rPr>
      <w:rFonts w:eastAsia="STZhongsong"/>
      <w:sz w:val="20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43EC3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6"/>
    </w:pPr>
    <w:rPr>
      <w:rFonts w:eastAsia="STZhongsong"/>
      <w:sz w:val="20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F3752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A43EC3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8"/>
    </w:pPr>
    <w:rPr>
      <w:rFonts w:eastAsia="STZhongsong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uiPriority w:val="9"/>
    <w:rsid w:val="00F3752E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3752E"/>
    <w:pPr>
      <w:spacing w:before="120" w:after="120" w:line="240" w:lineRule="auto"/>
      <w:ind w:left="720"/>
    </w:pPr>
    <w:rPr>
      <w:rFonts w:eastAsia="Times New Roman"/>
      <w:szCs w:val="24"/>
    </w:rPr>
  </w:style>
  <w:style w:type="character" w:styleId="CommentReference">
    <w:name w:val="annotation reference"/>
    <w:uiPriority w:val="99"/>
    <w:rsid w:val="00F37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752E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CommentTextChar">
    <w:name w:val="Comment Text Char"/>
    <w:link w:val="CommentText"/>
    <w:uiPriority w:val="99"/>
    <w:rsid w:val="00F3752E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Title">
    <w:name w:val="Title"/>
    <w:basedOn w:val="Normal"/>
    <w:link w:val="TitleChar"/>
    <w:qFormat/>
    <w:rsid w:val="00F3752E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F3752E"/>
    <w:rPr>
      <w:rFonts w:ascii="Times New Roman" w:eastAsia="Calibri" w:hAnsi="Times New Roman" w:cs="Times New Roman"/>
      <w:b/>
      <w:bCs/>
      <w:sz w:val="24"/>
      <w:szCs w:val="24"/>
      <w:u w:val="single"/>
      <w:lang w:val="en-GB"/>
    </w:rPr>
  </w:style>
  <w:style w:type="paragraph" w:customStyle="1" w:styleId="MarginText">
    <w:name w:val="Margin Text"/>
    <w:basedOn w:val="BodyText"/>
    <w:link w:val="MarginTextChar"/>
    <w:uiPriority w:val="99"/>
    <w:rsid w:val="00F3752E"/>
    <w:p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eastAsia="Times New Roman"/>
    </w:rPr>
  </w:style>
  <w:style w:type="character" w:customStyle="1" w:styleId="MarginTextChar">
    <w:name w:val="Margin Text Char"/>
    <w:link w:val="MarginText"/>
    <w:uiPriority w:val="99"/>
    <w:locked/>
    <w:rsid w:val="00F3752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F3752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752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3752E"/>
    <w:rPr>
      <w:rFonts w:ascii="Arial" w:eastAsia="Calibri" w:hAnsi="Arial" w:cs="Times New Roman"/>
      <w:lang w:val="en-GB"/>
    </w:rPr>
  </w:style>
  <w:style w:type="character" w:styleId="PageNumber">
    <w:name w:val="page number"/>
    <w:rsid w:val="00F3752E"/>
    <w:rPr>
      <w:rFonts w:ascii="Arial" w:hAnsi="Arial"/>
    </w:rPr>
  </w:style>
  <w:style w:type="paragraph" w:customStyle="1" w:styleId="Default">
    <w:name w:val="Default"/>
    <w:rsid w:val="00F37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3752E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rsid w:val="00F3752E"/>
    <w:rPr>
      <w:rFonts w:ascii="Arial" w:eastAsia="Calibri" w:hAnsi="Arial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5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752E"/>
    <w:rPr>
      <w:rFonts w:ascii="Tahoma" w:eastAsia="Calibri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52E"/>
    <w:pPr>
      <w:spacing w:after="200"/>
    </w:pPr>
    <w:rPr>
      <w:rFonts w:ascii="Arial" w:eastAsia="Calibri" w:hAnsi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752E"/>
    <w:rPr>
      <w:rFonts w:ascii="Arial" w:eastAsia="Calibri" w:hAnsi="Arial" w:cs="Times New Roman"/>
      <w:b/>
      <w:bCs/>
      <w:sz w:val="20"/>
      <w:szCs w:val="20"/>
      <w:lang w:val="en-GB" w:eastAsia="zh-CN"/>
    </w:rPr>
  </w:style>
  <w:style w:type="character" w:styleId="FollowedHyperlink">
    <w:name w:val="FollowedHyperlink"/>
    <w:uiPriority w:val="99"/>
    <w:semiHidden/>
    <w:unhideWhenUsed/>
    <w:rsid w:val="00F012D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7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E37FD"/>
    <w:rPr>
      <w:rFonts w:ascii="Arial" w:hAnsi="Arial"/>
      <w:sz w:val="22"/>
      <w:szCs w:val="22"/>
      <w:lang w:eastAsia="en-US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uiPriority w:val="9"/>
    <w:semiHidden/>
    <w:rsid w:val="005E6C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uiPriority w:val="9"/>
    <w:rsid w:val="001809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7E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semiHidden/>
    <w:rsid w:val="002A7DFA"/>
    <w:pPr>
      <w:spacing w:after="0" w:line="240" w:lineRule="auto"/>
      <w:ind w:left="660"/>
    </w:pPr>
    <w:rPr>
      <w:rFonts w:ascii="Times New Roman" w:eastAsia="Times New Roman" w:hAnsi="Times New Roman"/>
      <w:sz w:val="20"/>
      <w:szCs w:val="20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F2712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aragraph2">
    <w:name w:val="Paragraph 2"/>
    <w:basedOn w:val="Normal"/>
    <w:rsid w:val="00E87AF6"/>
    <w:pPr>
      <w:numPr>
        <w:numId w:val="1"/>
      </w:numPr>
      <w:spacing w:before="120" w:after="120" w:line="240" w:lineRule="auto"/>
    </w:pPr>
    <w:rPr>
      <w:rFonts w:eastAsia="Times New Roman"/>
      <w:b/>
      <w:szCs w:val="24"/>
    </w:rPr>
  </w:style>
  <w:style w:type="paragraph" w:customStyle="1" w:styleId="Paragraph3">
    <w:name w:val="Paragraph 3"/>
    <w:basedOn w:val="Normal"/>
    <w:uiPriority w:val="99"/>
    <w:rsid w:val="00E87AF6"/>
    <w:pPr>
      <w:numPr>
        <w:ilvl w:val="1"/>
        <w:numId w:val="1"/>
      </w:numPr>
      <w:spacing w:before="120" w:after="120" w:line="240" w:lineRule="auto"/>
    </w:pPr>
    <w:rPr>
      <w:rFonts w:eastAsia="Times New Roman"/>
      <w:szCs w:val="24"/>
    </w:rPr>
  </w:style>
  <w:style w:type="paragraph" w:customStyle="1" w:styleId="Paragraph4">
    <w:name w:val="Paragraph 4"/>
    <w:basedOn w:val="Normal"/>
    <w:uiPriority w:val="99"/>
    <w:rsid w:val="00E87AF6"/>
    <w:pPr>
      <w:numPr>
        <w:ilvl w:val="2"/>
        <w:numId w:val="1"/>
      </w:numPr>
      <w:spacing w:before="120" w:after="120" w:line="240" w:lineRule="auto"/>
    </w:pPr>
    <w:rPr>
      <w:rFonts w:eastAsia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76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7642"/>
    <w:rPr>
      <w:rFonts w:ascii="Arial" w:hAnsi="Arial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557CC"/>
    <w:rPr>
      <w:rFonts w:ascii="Arial" w:hAnsi="Arial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A43EC3"/>
    <w:rPr>
      <w:rFonts w:ascii="Arial" w:eastAsia="STZhongsong" w:hAnsi="Arial"/>
      <w:b/>
      <w:caps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A43EC3"/>
    <w:rPr>
      <w:rFonts w:ascii="Arial" w:eastAsia="STZhongsong" w:hAnsi="Arial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A43EC3"/>
    <w:rPr>
      <w:rFonts w:ascii="Arial" w:eastAsia="STZhongsong" w:hAnsi="Arial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A43EC3"/>
    <w:rPr>
      <w:rFonts w:ascii="Arial" w:eastAsia="STZhongsong" w:hAnsi="Arial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A43EC3"/>
    <w:rPr>
      <w:rFonts w:ascii="Arial" w:eastAsia="STZhongsong" w:hAnsi="Arial"/>
      <w:lang w:eastAsia="zh-CN"/>
    </w:rPr>
  </w:style>
  <w:style w:type="paragraph" w:customStyle="1" w:styleId="Normal1">
    <w:name w:val="Normal1"/>
    <w:rsid w:val="00AB22FC"/>
    <w:rPr>
      <w:rFonts w:ascii="Cambria" w:eastAsia="Cambria" w:hAnsi="Cambria" w:cs="Cambria"/>
      <w:color w:val="000000"/>
      <w:sz w:val="24"/>
      <w:szCs w:val="24"/>
      <w:lang w:val="en-US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28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28A8"/>
    <w:rPr>
      <w:rFonts w:ascii="Arial" w:hAnsi="Arial"/>
      <w:sz w:val="22"/>
      <w:szCs w:val="22"/>
      <w:lang w:eastAsia="en-US"/>
    </w:rPr>
  </w:style>
  <w:style w:type="paragraph" w:customStyle="1" w:styleId="MFNumLev1">
    <w:name w:val="MFNumLev1"/>
    <w:uiPriority w:val="99"/>
    <w:qFormat/>
    <w:rsid w:val="000B4D7F"/>
    <w:pPr>
      <w:keepNext/>
      <w:numPr>
        <w:numId w:val="6"/>
      </w:numPr>
      <w:spacing w:before="240" w:after="240"/>
      <w:jc w:val="both"/>
      <w:outlineLvl w:val="0"/>
    </w:pPr>
    <w:rPr>
      <w:rFonts w:ascii="Arial" w:eastAsia="Times New Roman" w:hAnsi="Arial" w:cs="Arial"/>
      <w:b/>
      <w:bCs/>
      <w:caps/>
      <w:lang w:val="en-IE"/>
    </w:rPr>
  </w:style>
  <w:style w:type="paragraph" w:customStyle="1" w:styleId="MFNumLev2">
    <w:name w:val="MFNumLev2"/>
    <w:basedOn w:val="MFNumLev1"/>
    <w:uiPriority w:val="99"/>
    <w:qFormat/>
    <w:rsid w:val="000B4D7F"/>
    <w:pPr>
      <w:keepNext w:val="0"/>
      <w:numPr>
        <w:ilvl w:val="1"/>
      </w:numPr>
      <w:outlineLvl w:val="1"/>
    </w:pPr>
    <w:rPr>
      <w:b w:val="0"/>
      <w:bCs w:val="0"/>
      <w:caps w:val="0"/>
      <w:sz w:val="22"/>
      <w:szCs w:val="22"/>
    </w:rPr>
  </w:style>
  <w:style w:type="paragraph" w:customStyle="1" w:styleId="MFNumLev3">
    <w:name w:val="MFNumLev3"/>
    <w:basedOn w:val="MFNumLev2"/>
    <w:uiPriority w:val="99"/>
    <w:rsid w:val="000B4D7F"/>
    <w:pPr>
      <w:numPr>
        <w:ilvl w:val="2"/>
      </w:numPr>
      <w:outlineLvl w:val="2"/>
    </w:pPr>
  </w:style>
  <w:style w:type="paragraph" w:customStyle="1" w:styleId="MFNumLev4">
    <w:name w:val="MFNumLev4"/>
    <w:basedOn w:val="MFNumLev2"/>
    <w:uiPriority w:val="99"/>
    <w:rsid w:val="000B4D7F"/>
    <w:pPr>
      <w:numPr>
        <w:ilvl w:val="3"/>
      </w:numPr>
      <w:outlineLvl w:val="3"/>
    </w:pPr>
  </w:style>
  <w:style w:type="paragraph" w:customStyle="1" w:styleId="MFNumLev5">
    <w:name w:val="MFNumLev5"/>
    <w:basedOn w:val="MFNumLev2"/>
    <w:uiPriority w:val="99"/>
    <w:rsid w:val="000B4D7F"/>
    <w:pPr>
      <w:numPr>
        <w:ilvl w:val="4"/>
      </w:numPr>
      <w:outlineLvl w:val="4"/>
    </w:pPr>
  </w:style>
  <w:style w:type="paragraph" w:customStyle="1" w:styleId="MFNumLev6">
    <w:name w:val="MFNumLev6"/>
    <w:basedOn w:val="MFNumLev2"/>
    <w:uiPriority w:val="99"/>
    <w:rsid w:val="000B4D7F"/>
    <w:pPr>
      <w:numPr>
        <w:ilvl w:val="5"/>
      </w:numPr>
      <w:outlineLvl w:val="5"/>
    </w:pPr>
  </w:style>
  <w:style w:type="paragraph" w:customStyle="1" w:styleId="Normal2">
    <w:name w:val="Normal2"/>
    <w:uiPriority w:val="99"/>
    <w:rsid w:val="005E413F"/>
    <w:rPr>
      <w:rFonts w:ascii="Cambria" w:hAnsi="Cambria" w:cs="Cambria"/>
      <w:color w:val="000000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FB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service-manual/digital-by-defau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gov.uk/service-manual%20and%2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483B-AA2E-4448-9E8C-CA313CC66364}"/>
      </w:docPartPr>
      <w:docPartBody>
        <w:p w:rsidR="008074CB" w:rsidRDefault="008074CB">
          <w:r w:rsidRPr="006E1015">
            <w:rPr>
              <w:rStyle w:val="PlaceholderText"/>
            </w:rPr>
            <w:t>Click here to enter text.</w:t>
          </w:r>
        </w:p>
      </w:docPartBody>
    </w:docPart>
    <w:docPart>
      <w:docPartPr>
        <w:name w:val="CAAFB129D7F54BF39DBE7CB42F504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B34F-F67F-477D-8C98-55A5C2195C5F}"/>
      </w:docPartPr>
      <w:docPartBody>
        <w:p w:rsidR="00C32ACD" w:rsidRDefault="008074CB" w:rsidP="008074CB">
          <w:pPr>
            <w:pStyle w:val="CAAFB129D7F54BF39DBE7CB42F5045CA"/>
          </w:pPr>
          <w:r w:rsidRPr="006E1015">
            <w:rPr>
              <w:rStyle w:val="PlaceholderText"/>
            </w:rPr>
            <w:t>Click here to enter text.</w:t>
          </w:r>
        </w:p>
      </w:docPartBody>
    </w:docPart>
    <w:docPart>
      <w:docPartPr>
        <w:name w:val="E332E70404DE415EADB46CFAA4AA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8484-5F2F-4CB6-9D12-BBA7CA9169DD}"/>
      </w:docPartPr>
      <w:docPartBody>
        <w:p w:rsidR="00C32ACD" w:rsidRDefault="008074CB" w:rsidP="008074CB">
          <w:pPr>
            <w:pStyle w:val="E332E70404DE415EADB46CFAA4AA1980"/>
          </w:pPr>
          <w:r w:rsidRPr="006E1015">
            <w:rPr>
              <w:rStyle w:val="PlaceholderText"/>
            </w:rPr>
            <w:t>Click here to enter text.</w:t>
          </w:r>
        </w:p>
      </w:docPartBody>
    </w:docPart>
    <w:docPart>
      <w:docPartPr>
        <w:name w:val="A5F1F5DC12B94035B7959613CF41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5C94-458B-4D2A-AB27-8334A9C8389F}"/>
      </w:docPartPr>
      <w:docPartBody>
        <w:p w:rsidR="00C32ACD" w:rsidRDefault="008074CB" w:rsidP="008074CB">
          <w:pPr>
            <w:pStyle w:val="A5F1F5DC12B94035B7959613CF415962"/>
          </w:pPr>
          <w:r w:rsidRPr="006E10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CB"/>
    <w:rsid w:val="002C4191"/>
    <w:rsid w:val="002E0EF9"/>
    <w:rsid w:val="00477F9B"/>
    <w:rsid w:val="00686E31"/>
    <w:rsid w:val="006F301D"/>
    <w:rsid w:val="007C300E"/>
    <w:rsid w:val="008074CB"/>
    <w:rsid w:val="008C73AB"/>
    <w:rsid w:val="008D20C2"/>
    <w:rsid w:val="00A77A22"/>
    <w:rsid w:val="00BE6928"/>
    <w:rsid w:val="00C32ACD"/>
    <w:rsid w:val="00D267EF"/>
    <w:rsid w:val="00D84678"/>
    <w:rsid w:val="00E85ADC"/>
    <w:rsid w:val="00F427DA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928"/>
    <w:rPr>
      <w:color w:val="808080"/>
    </w:rPr>
  </w:style>
  <w:style w:type="paragraph" w:customStyle="1" w:styleId="CAAFB129D7F54BF39DBE7CB42F5045CA">
    <w:name w:val="CAAFB129D7F54BF39DBE7CB42F5045CA"/>
    <w:rsid w:val="008074CB"/>
  </w:style>
  <w:style w:type="paragraph" w:customStyle="1" w:styleId="E332E70404DE415EADB46CFAA4AA1980">
    <w:name w:val="E332E70404DE415EADB46CFAA4AA1980"/>
    <w:rsid w:val="008074CB"/>
  </w:style>
  <w:style w:type="paragraph" w:customStyle="1" w:styleId="CE2F63B934C646148E779897C5FB9271">
    <w:name w:val="CE2F63B934C646148E779897C5FB9271"/>
    <w:rsid w:val="008074CB"/>
  </w:style>
  <w:style w:type="paragraph" w:customStyle="1" w:styleId="AF5ED07812824CEAAACD54ADC635C2EC">
    <w:name w:val="AF5ED07812824CEAAACD54ADC635C2EC"/>
    <w:rsid w:val="008074CB"/>
  </w:style>
  <w:style w:type="paragraph" w:customStyle="1" w:styleId="22C579A18CCE4FC4ACA628B3477D9995">
    <w:name w:val="22C579A18CCE4FC4ACA628B3477D9995"/>
    <w:rsid w:val="008074CB"/>
  </w:style>
  <w:style w:type="paragraph" w:customStyle="1" w:styleId="A8D725757B5D414CA281925FEC9F9A2D">
    <w:name w:val="A8D725757B5D414CA281925FEC9F9A2D"/>
    <w:rsid w:val="008074CB"/>
  </w:style>
  <w:style w:type="paragraph" w:customStyle="1" w:styleId="A5F1F5DC12B94035B7959613CF415962">
    <w:name w:val="A5F1F5DC12B94035B7959613CF415962"/>
    <w:rsid w:val="008074CB"/>
  </w:style>
  <w:style w:type="paragraph" w:customStyle="1" w:styleId="95734D68A0C2469BA554004F9D85BBBD">
    <w:name w:val="95734D68A0C2469BA554004F9D85BBBD"/>
    <w:rsid w:val="00D267EF"/>
  </w:style>
  <w:style w:type="paragraph" w:customStyle="1" w:styleId="D98D2F2E335F40F6A934C4764598435D">
    <w:name w:val="D98D2F2E335F40F6A934C4764598435D"/>
    <w:rsid w:val="00D267EF"/>
  </w:style>
  <w:style w:type="paragraph" w:customStyle="1" w:styleId="B438A626DE484FBF9FBEE06832724F82">
    <w:name w:val="B438A626DE484FBF9FBEE06832724F82"/>
    <w:rsid w:val="00D267EF"/>
  </w:style>
  <w:style w:type="paragraph" w:customStyle="1" w:styleId="DC9FA3602A4C431CB2FAF0969768C2E7">
    <w:name w:val="DC9FA3602A4C431CB2FAF0969768C2E7"/>
    <w:rsid w:val="00D267EF"/>
  </w:style>
  <w:style w:type="paragraph" w:customStyle="1" w:styleId="E16F41FB33184520B84DD076447F566A">
    <w:name w:val="E16F41FB33184520B84DD076447F566A"/>
    <w:rsid w:val="00FB7A2A"/>
  </w:style>
  <w:style w:type="paragraph" w:customStyle="1" w:styleId="F1243C01AB744DAD8F0D82341405FC55">
    <w:name w:val="F1243C01AB744DAD8F0D82341405FC55"/>
    <w:rsid w:val="00FB7A2A"/>
  </w:style>
  <w:style w:type="paragraph" w:customStyle="1" w:styleId="5941C49F88904C089D289839BB451992">
    <w:name w:val="5941C49F88904C089D289839BB451992"/>
    <w:rsid w:val="00FB7A2A"/>
  </w:style>
  <w:style w:type="paragraph" w:customStyle="1" w:styleId="978969D5DD0045A9B129516BC9C298E5">
    <w:name w:val="978969D5DD0045A9B129516BC9C298E5"/>
    <w:rsid w:val="00FB7A2A"/>
  </w:style>
  <w:style w:type="paragraph" w:customStyle="1" w:styleId="4B7C691E45784FFBAF2E1654C636A902">
    <w:name w:val="4B7C691E45784FFBAF2E1654C636A902"/>
    <w:rsid w:val="00FB7A2A"/>
  </w:style>
  <w:style w:type="paragraph" w:customStyle="1" w:styleId="FAA68BB41EF54E12B5865A62A9D576BA">
    <w:name w:val="FAA68BB41EF54E12B5865A62A9D576BA"/>
    <w:rsid w:val="00FB7A2A"/>
  </w:style>
  <w:style w:type="paragraph" w:customStyle="1" w:styleId="4E3DAC5E391143658649A28C527FF3C5">
    <w:name w:val="4E3DAC5E391143658649A28C527FF3C5"/>
    <w:rsid w:val="00FB7A2A"/>
  </w:style>
  <w:style w:type="paragraph" w:customStyle="1" w:styleId="6E50D9D9C1DF49AF9E939B6210B8184A">
    <w:name w:val="6E50D9D9C1DF49AF9E939B6210B8184A"/>
    <w:rsid w:val="00FB7A2A"/>
  </w:style>
  <w:style w:type="paragraph" w:customStyle="1" w:styleId="0287D7BFE5404535BF5660A6C4C9A2A8">
    <w:name w:val="0287D7BFE5404535BF5660A6C4C9A2A8"/>
    <w:rsid w:val="00FB7A2A"/>
  </w:style>
  <w:style w:type="paragraph" w:customStyle="1" w:styleId="9CC2CADA76C24873AFD1F38C8E611FEA">
    <w:name w:val="9CC2CADA76C24873AFD1F38C8E611FEA"/>
    <w:rsid w:val="00FB7A2A"/>
  </w:style>
  <w:style w:type="paragraph" w:customStyle="1" w:styleId="A1B5E122EB1941E685DA021A7FF5556D">
    <w:name w:val="A1B5E122EB1941E685DA021A7FF5556D"/>
    <w:rsid w:val="00FB7A2A"/>
  </w:style>
  <w:style w:type="paragraph" w:customStyle="1" w:styleId="E0D414CA762C465AA280C92EA56879F5">
    <w:name w:val="E0D414CA762C465AA280C92EA56879F5"/>
    <w:rsid w:val="00BE6928"/>
  </w:style>
  <w:style w:type="paragraph" w:customStyle="1" w:styleId="C3ACDC3B08BB47CDA8FE5E2334EBE4D3">
    <w:name w:val="C3ACDC3B08BB47CDA8FE5E2334EBE4D3"/>
    <w:rsid w:val="00BE6928"/>
  </w:style>
  <w:style w:type="paragraph" w:customStyle="1" w:styleId="672F9ABA8A7B4A73A75AB8CF250BEA57">
    <w:name w:val="672F9ABA8A7B4A73A75AB8CF250BEA57"/>
    <w:rsid w:val="00BE6928"/>
  </w:style>
  <w:style w:type="paragraph" w:customStyle="1" w:styleId="C550F62768C44179A268363DB6F2901C">
    <w:name w:val="C550F62768C44179A268363DB6F2901C"/>
    <w:rsid w:val="00BE6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21E32-0951-4E8F-9A75-C0D8A9368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A2F10-3F0E-4C09-87B8-DF96FD525F1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0E82AE-010E-4578-9C85-BEA20B401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347D680-9219-44C0-9333-30EB2C6E66B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742AE2-9BF6-4ABC-B1C7-D313E7F8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Control</vt:lpstr>
    </vt:vector>
  </TitlesOfParts>
  <Company>OGC Buying Solutions</Company>
  <LinksUpToDate>false</LinksUpToDate>
  <CharactersWithSpaces>16366</CharactersWithSpaces>
  <SharedDoc>false</SharedDoc>
  <HLinks>
    <vt:vector size="30" baseType="variant">
      <vt:variant>
        <vt:i4>4128822</vt:i4>
      </vt:variant>
      <vt:variant>
        <vt:i4>12</vt:i4>
      </vt:variant>
      <vt:variant>
        <vt:i4>0</vt:i4>
      </vt:variant>
      <vt:variant>
        <vt:i4>5</vt:i4>
      </vt:variant>
      <vt:variant>
        <vt:lpwstr>http://www.cesg.gov.uk/</vt:lpwstr>
      </vt:variant>
      <vt:variant>
        <vt:lpwstr/>
      </vt:variant>
      <vt:variant>
        <vt:i4>3670119</vt:i4>
      </vt:variant>
      <vt:variant>
        <vt:i4>9</vt:i4>
      </vt:variant>
      <vt:variant>
        <vt:i4>0</vt:i4>
      </vt:variant>
      <vt:variant>
        <vt:i4>5</vt:i4>
      </vt:variant>
      <vt:variant>
        <vt:lpwstr>http://www.cabinetoffice.gov.uk/resource-library/security-policy-framework</vt:lpwstr>
      </vt:variant>
      <vt:variant>
        <vt:lpwstr/>
      </vt:variant>
      <vt:variant>
        <vt:i4>5636121</vt:i4>
      </vt:variant>
      <vt:variant>
        <vt:i4>6</vt:i4>
      </vt:variant>
      <vt:variant>
        <vt:i4>0</vt:i4>
      </vt:variant>
      <vt:variant>
        <vt:i4>5</vt:i4>
      </vt:variant>
      <vt:variant>
        <vt:lpwstr>http://www.ilo.org/global/lang--en/index.htm</vt:lpwstr>
      </vt:variant>
      <vt:variant>
        <vt:lpwstr/>
      </vt:variant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http://www.ilo.org/ilolex/cgi-lex/pqconv01.pl?host=status01&amp;textbase=iloeng&amp;chspec=30&amp;hitdirection=1&amp;hitstart=0&amp;hitsrange=1500&amp;highlight=on&amp;context=&amp;query=%23status%3D01&amp;chspec=1&amp;query0=&amp;query1=&amp;query2=&amp;year=&amp;title=&amp;query3=%23statusw%3D01&amp;sortmacro=sortconv&amp;submit=Submit+query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http://www.csr-supplychain.org/standard/ilo-conventions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Control</dc:title>
  <dc:creator>MikeA</dc:creator>
  <cp:keywords>MasterRev10</cp:keywords>
  <cp:lastModifiedBy>Amy Retallack</cp:lastModifiedBy>
  <cp:revision>2</cp:revision>
  <cp:lastPrinted>2015-03-31T13:22:00Z</cp:lastPrinted>
  <dcterms:created xsi:type="dcterms:W3CDTF">2015-04-10T10:20:00Z</dcterms:created>
  <dcterms:modified xsi:type="dcterms:W3CDTF">2015-04-10T10:20:00Z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