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93D45" w14:textId="77777777" w:rsidR="008A7E79" w:rsidRDefault="00C27D33">
      <w:pPr>
        <w:pStyle w:val="Heading1"/>
      </w:pPr>
      <w:bookmarkStart w:id="0" w:name="_m2ixq9rldg83"/>
      <w:bookmarkEnd w:id="0"/>
      <w:r>
        <w:t>Crown Commercial Service</w:t>
      </w:r>
    </w:p>
    <w:p w14:paraId="55E074F4" w14:textId="77777777" w:rsidR="008A7E79" w:rsidRDefault="00C27D33">
      <w:pPr>
        <w:pStyle w:val="Heading1"/>
        <w:spacing w:before="240"/>
        <w:ind w:hanging="142"/>
      </w:pPr>
      <w:bookmarkStart w:id="1" w:name="_4jzg9t7c96aq"/>
      <w:bookmarkEnd w:id="1"/>
      <w:r>
        <w:t>____________________________________________</w:t>
      </w:r>
    </w:p>
    <w:p w14:paraId="1EF39C45" w14:textId="77777777" w:rsidR="008A7E79" w:rsidRDefault="00C27D33">
      <w:pPr>
        <w:pStyle w:val="Heading1"/>
        <w:spacing w:before="240"/>
      </w:pPr>
      <w:bookmarkStart w:id="2" w:name="_rff0qx8zhkjo"/>
      <w:bookmarkEnd w:id="2"/>
      <w:r>
        <w:t xml:space="preserve"> Call-Off Order Form for RM6187 Management Consultancy Framework Three (MCF3)</w:t>
      </w:r>
    </w:p>
    <w:p w14:paraId="02BEBE90" w14:textId="77777777" w:rsidR="008A7E79" w:rsidRDefault="00C27D33">
      <w:pPr>
        <w:pStyle w:val="Heading1"/>
        <w:spacing w:before="240"/>
        <w:ind w:hanging="142"/>
      </w:pPr>
      <w:bookmarkStart w:id="3" w:name="_adb5avl6qw6c"/>
      <w:bookmarkEnd w:id="3"/>
      <w:r>
        <w:t>_____________________________________________</w:t>
      </w:r>
    </w:p>
    <w:p w14:paraId="6AA15654" w14:textId="77777777" w:rsidR="008A7E79" w:rsidRDefault="008A7E79">
      <w:pPr>
        <w:pStyle w:val="Standard"/>
        <w:spacing w:line="240" w:lineRule="auto"/>
        <w:rPr>
          <w:rFonts w:ascii="Cambria" w:eastAsia="Cambria" w:hAnsi="Cambria" w:cs="Cambria"/>
          <w:sz w:val="24"/>
          <w:szCs w:val="24"/>
        </w:rPr>
      </w:pPr>
    </w:p>
    <w:p w14:paraId="4A79C150" w14:textId="77777777" w:rsidR="008A7E79" w:rsidRDefault="00C27D33">
      <w:pPr>
        <w:pStyle w:val="Heading2"/>
      </w:pPr>
      <w:bookmarkStart w:id="4" w:name="_an3n06nmo0y9"/>
      <w:bookmarkEnd w:id="4"/>
      <w:r>
        <w:t>This document includes guidance that you will need to edit or delete before finalising this order form</w:t>
      </w:r>
    </w:p>
    <w:p w14:paraId="3BFA0104" w14:textId="77777777" w:rsidR="008A7E79" w:rsidRDefault="008A7E79">
      <w:pPr>
        <w:pStyle w:val="Standard"/>
        <w:spacing w:line="240" w:lineRule="auto"/>
        <w:rPr>
          <w:rFonts w:ascii="Cambria" w:eastAsia="Cambria" w:hAnsi="Cambria" w:cs="Cambria"/>
          <w:sz w:val="24"/>
          <w:szCs w:val="24"/>
        </w:rPr>
      </w:pPr>
    </w:p>
    <w:p w14:paraId="0105BFF6" w14:textId="77777777" w:rsidR="008A7E79" w:rsidRDefault="008A7E79">
      <w:pPr>
        <w:pStyle w:val="Standard"/>
        <w:spacing w:line="240" w:lineRule="auto"/>
        <w:rPr>
          <w:rFonts w:ascii="Cambria" w:eastAsia="Cambria" w:hAnsi="Cambria" w:cs="Cambria"/>
          <w:sz w:val="24"/>
          <w:szCs w:val="24"/>
        </w:rPr>
      </w:pPr>
    </w:p>
    <w:p w14:paraId="54A1FB1C" w14:textId="77777777" w:rsidR="008A7E79" w:rsidRDefault="008A7E79">
      <w:pPr>
        <w:pStyle w:val="Standard"/>
        <w:spacing w:line="240" w:lineRule="auto"/>
        <w:rPr>
          <w:rFonts w:ascii="Cambria" w:eastAsia="Cambria" w:hAnsi="Cambria" w:cs="Cambria"/>
          <w:sz w:val="24"/>
          <w:szCs w:val="24"/>
        </w:rPr>
      </w:pPr>
    </w:p>
    <w:p w14:paraId="652B4A98" w14:textId="77777777" w:rsidR="008A7E79" w:rsidRDefault="008A7E79">
      <w:pPr>
        <w:pStyle w:val="Standard"/>
        <w:spacing w:line="240" w:lineRule="auto"/>
        <w:rPr>
          <w:rFonts w:ascii="Cambria" w:eastAsia="Cambria" w:hAnsi="Cambria" w:cs="Cambria"/>
          <w:sz w:val="24"/>
          <w:szCs w:val="24"/>
        </w:rPr>
      </w:pPr>
    </w:p>
    <w:p w14:paraId="48D9A453" w14:textId="77777777" w:rsidR="008A7E79" w:rsidRDefault="008A7E79">
      <w:pPr>
        <w:pStyle w:val="Standard"/>
        <w:spacing w:line="240" w:lineRule="auto"/>
        <w:rPr>
          <w:rFonts w:ascii="Cambria" w:eastAsia="Cambria" w:hAnsi="Cambria" w:cs="Cambria"/>
          <w:sz w:val="24"/>
          <w:szCs w:val="24"/>
        </w:rPr>
      </w:pPr>
    </w:p>
    <w:p w14:paraId="6081EEB3" w14:textId="77777777" w:rsidR="008A7E79" w:rsidRDefault="008A7E79">
      <w:pPr>
        <w:pStyle w:val="Standard"/>
        <w:spacing w:line="240" w:lineRule="auto"/>
        <w:rPr>
          <w:rFonts w:ascii="Cambria" w:eastAsia="Cambria" w:hAnsi="Cambria" w:cs="Cambria"/>
          <w:sz w:val="24"/>
          <w:szCs w:val="24"/>
        </w:rPr>
      </w:pPr>
    </w:p>
    <w:p w14:paraId="73AF2E1A" w14:textId="77777777" w:rsidR="008A7E79" w:rsidRDefault="008A7E79">
      <w:pPr>
        <w:pStyle w:val="Standard"/>
        <w:spacing w:line="240" w:lineRule="auto"/>
        <w:rPr>
          <w:rFonts w:ascii="Cambria" w:eastAsia="Cambria" w:hAnsi="Cambria" w:cs="Cambria"/>
          <w:sz w:val="24"/>
          <w:szCs w:val="24"/>
        </w:rPr>
      </w:pPr>
    </w:p>
    <w:p w14:paraId="22889CEC" w14:textId="77777777" w:rsidR="008A7E79" w:rsidRDefault="008A7E79">
      <w:pPr>
        <w:pStyle w:val="Standard"/>
        <w:spacing w:line="240" w:lineRule="auto"/>
        <w:rPr>
          <w:rFonts w:ascii="Cambria" w:eastAsia="Cambria" w:hAnsi="Cambria" w:cs="Cambria"/>
          <w:sz w:val="24"/>
          <w:szCs w:val="24"/>
        </w:rPr>
      </w:pPr>
    </w:p>
    <w:p w14:paraId="6DF8DEC7" w14:textId="77777777" w:rsidR="008A7E79" w:rsidRDefault="008A7E79">
      <w:pPr>
        <w:pStyle w:val="Standard"/>
        <w:spacing w:line="240" w:lineRule="auto"/>
        <w:rPr>
          <w:rFonts w:ascii="Cambria" w:eastAsia="Cambria" w:hAnsi="Cambria" w:cs="Cambria"/>
          <w:sz w:val="24"/>
          <w:szCs w:val="24"/>
        </w:rPr>
      </w:pPr>
    </w:p>
    <w:p w14:paraId="7F875859" w14:textId="77777777" w:rsidR="008A7E79" w:rsidRDefault="008A7E79">
      <w:pPr>
        <w:pStyle w:val="Standard"/>
        <w:spacing w:line="240" w:lineRule="auto"/>
        <w:rPr>
          <w:rFonts w:ascii="Cambria" w:eastAsia="Cambria" w:hAnsi="Cambria" w:cs="Cambria"/>
          <w:sz w:val="24"/>
          <w:szCs w:val="24"/>
        </w:rPr>
      </w:pPr>
    </w:p>
    <w:p w14:paraId="06554971" w14:textId="77777777" w:rsidR="008A7E79" w:rsidRDefault="008A7E79">
      <w:pPr>
        <w:pStyle w:val="Standard"/>
        <w:spacing w:line="240" w:lineRule="auto"/>
        <w:rPr>
          <w:rFonts w:ascii="Cambria" w:eastAsia="Cambria" w:hAnsi="Cambria" w:cs="Cambria"/>
          <w:sz w:val="24"/>
          <w:szCs w:val="24"/>
        </w:rPr>
      </w:pPr>
    </w:p>
    <w:p w14:paraId="10EF3850" w14:textId="77777777" w:rsidR="008A7E79" w:rsidRDefault="008A7E79">
      <w:pPr>
        <w:pStyle w:val="Standard"/>
        <w:spacing w:line="240" w:lineRule="auto"/>
        <w:rPr>
          <w:rFonts w:ascii="Cambria" w:eastAsia="Cambria" w:hAnsi="Cambria" w:cs="Cambria"/>
          <w:sz w:val="24"/>
          <w:szCs w:val="24"/>
        </w:rPr>
      </w:pPr>
    </w:p>
    <w:p w14:paraId="44501ABF" w14:textId="77777777" w:rsidR="008A7E79" w:rsidRDefault="008A7E79">
      <w:pPr>
        <w:pStyle w:val="Standard"/>
        <w:spacing w:line="240" w:lineRule="auto"/>
        <w:rPr>
          <w:rFonts w:ascii="Cambria" w:eastAsia="Cambria" w:hAnsi="Cambria" w:cs="Cambria"/>
          <w:sz w:val="24"/>
          <w:szCs w:val="24"/>
        </w:rPr>
      </w:pPr>
    </w:p>
    <w:p w14:paraId="501EE861" w14:textId="77777777" w:rsidR="008A7E79" w:rsidRDefault="008A7E79">
      <w:pPr>
        <w:pStyle w:val="Standard"/>
        <w:spacing w:line="240" w:lineRule="auto"/>
        <w:rPr>
          <w:rFonts w:ascii="Cambria" w:eastAsia="Cambria" w:hAnsi="Cambria" w:cs="Cambria"/>
          <w:sz w:val="24"/>
          <w:szCs w:val="24"/>
        </w:rPr>
      </w:pPr>
    </w:p>
    <w:p w14:paraId="4CC5A6A8" w14:textId="77777777" w:rsidR="008A7E79" w:rsidRDefault="008A7E79">
      <w:pPr>
        <w:pStyle w:val="Standard"/>
        <w:spacing w:line="240" w:lineRule="auto"/>
        <w:rPr>
          <w:rFonts w:ascii="Cambria" w:eastAsia="Cambria" w:hAnsi="Cambria" w:cs="Cambria"/>
          <w:sz w:val="24"/>
          <w:szCs w:val="24"/>
        </w:rPr>
      </w:pPr>
    </w:p>
    <w:p w14:paraId="55975791" w14:textId="77777777" w:rsidR="008A7E79" w:rsidRDefault="008A7E79">
      <w:pPr>
        <w:pStyle w:val="Standard"/>
        <w:spacing w:line="240" w:lineRule="auto"/>
        <w:rPr>
          <w:rFonts w:ascii="Cambria" w:eastAsia="Cambria" w:hAnsi="Cambria" w:cs="Cambria"/>
          <w:sz w:val="24"/>
          <w:szCs w:val="24"/>
        </w:rPr>
      </w:pPr>
    </w:p>
    <w:p w14:paraId="2A073C08" w14:textId="77777777" w:rsidR="008A7E79" w:rsidRDefault="008A7E79">
      <w:pPr>
        <w:pStyle w:val="Standard"/>
        <w:spacing w:line="240" w:lineRule="auto"/>
        <w:rPr>
          <w:rFonts w:ascii="Cambria" w:eastAsia="Cambria" w:hAnsi="Cambria" w:cs="Cambria"/>
          <w:sz w:val="24"/>
          <w:szCs w:val="24"/>
        </w:rPr>
      </w:pPr>
    </w:p>
    <w:p w14:paraId="7296B706" w14:textId="77777777" w:rsidR="008A7E79" w:rsidRDefault="008A7E79">
      <w:pPr>
        <w:pStyle w:val="Standard"/>
        <w:spacing w:line="240" w:lineRule="auto"/>
        <w:rPr>
          <w:rFonts w:ascii="Cambria" w:eastAsia="Cambria" w:hAnsi="Cambria" w:cs="Cambria"/>
          <w:sz w:val="24"/>
          <w:szCs w:val="24"/>
        </w:rPr>
      </w:pPr>
    </w:p>
    <w:p w14:paraId="1AF86342" w14:textId="77777777" w:rsidR="008A7E79" w:rsidRDefault="008A7E79">
      <w:pPr>
        <w:pStyle w:val="Standard"/>
        <w:spacing w:line="240" w:lineRule="auto"/>
        <w:rPr>
          <w:rFonts w:ascii="Cambria" w:eastAsia="Cambria" w:hAnsi="Cambria" w:cs="Cambria"/>
          <w:sz w:val="24"/>
          <w:szCs w:val="24"/>
        </w:rPr>
      </w:pPr>
    </w:p>
    <w:p w14:paraId="46049B0A" w14:textId="77777777" w:rsidR="008A7E79" w:rsidRDefault="008A7E79">
      <w:pPr>
        <w:pStyle w:val="Standard"/>
        <w:spacing w:line="240" w:lineRule="auto"/>
        <w:rPr>
          <w:rFonts w:ascii="Cambria" w:eastAsia="Cambria" w:hAnsi="Cambria" w:cs="Cambria"/>
          <w:sz w:val="24"/>
          <w:szCs w:val="24"/>
        </w:rPr>
      </w:pPr>
    </w:p>
    <w:p w14:paraId="39BCB416" w14:textId="77777777" w:rsidR="008A7E79" w:rsidRDefault="008A7E79">
      <w:pPr>
        <w:pStyle w:val="Standard"/>
        <w:spacing w:line="240" w:lineRule="auto"/>
        <w:rPr>
          <w:rFonts w:ascii="Cambria" w:eastAsia="Cambria" w:hAnsi="Cambria" w:cs="Cambria"/>
          <w:sz w:val="24"/>
          <w:szCs w:val="24"/>
        </w:rPr>
      </w:pPr>
    </w:p>
    <w:p w14:paraId="17558796" w14:textId="77777777" w:rsidR="008A7E79" w:rsidRDefault="008A7E79">
      <w:pPr>
        <w:pStyle w:val="Standard"/>
        <w:spacing w:line="240" w:lineRule="auto"/>
        <w:rPr>
          <w:rFonts w:ascii="Cambria" w:eastAsia="Cambria" w:hAnsi="Cambria" w:cs="Cambria"/>
          <w:sz w:val="24"/>
          <w:szCs w:val="24"/>
        </w:rPr>
      </w:pPr>
      <w:bookmarkStart w:id="5" w:name="_gjdgxs"/>
      <w:bookmarkEnd w:id="5"/>
    </w:p>
    <w:p w14:paraId="473F45EE" w14:textId="77777777" w:rsidR="008A7E79" w:rsidRDefault="008A7E79">
      <w:pPr>
        <w:pStyle w:val="Standard"/>
        <w:spacing w:line="240" w:lineRule="auto"/>
        <w:rPr>
          <w:rFonts w:ascii="Cambria" w:eastAsia="Cambria" w:hAnsi="Cambria" w:cs="Cambria"/>
          <w:sz w:val="24"/>
          <w:szCs w:val="24"/>
        </w:rPr>
      </w:pPr>
    </w:p>
    <w:p w14:paraId="616A9D64" w14:textId="77777777" w:rsidR="008A7E79" w:rsidRDefault="008A7E79">
      <w:pPr>
        <w:pStyle w:val="Standard"/>
        <w:spacing w:line="240" w:lineRule="auto"/>
        <w:rPr>
          <w:rFonts w:ascii="Cambria" w:eastAsia="Cambria" w:hAnsi="Cambria" w:cs="Cambria"/>
          <w:sz w:val="24"/>
          <w:szCs w:val="24"/>
        </w:rPr>
      </w:pPr>
    </w:p>
    <w:p w14:paraId="5224EEAD" w14:textId="77777777" w:rsidR="008A7E79" w:rsidRDefault="008A7E79">
      <w:pPr>
        <w:pStyle w:val="Standard"/>
        <w:spacing w:line="240" w:lineRule="auto"/>
        <w:rPr>
          <w:rFonts w:ascii="Cambria" w:eastAsia="Cambria" w:hAnsi="Cambria" w:cs="Cambria"/>
          <w:sz w:val="24"/>
          <w:szCs w:val="24"/>
        </w:rPr>
      </w:pPr>
    </w:p>
    <w:p w14:paraId="6DE54B85" w14:textId="77777777" w:rsidR="008A7E79" w:rsidRDefault="008A7E79">
      <w:pPr>
        <w:pStyle w:val="Standard"/>
        <w:spacing w:line="240" w:lineRule="auto"/>
        <w:rPr>
          <w:rFonts w:ascii="Cambria" w:eastAsia="Cambria" w:hAnsi="Cambria" w:cs="Cambria"/>
          <w:sz w:val="24"/>
          <w:szCs w:val="24"/>
        </w:rPr>
      </w:pPr>
    </w:p>
    <w:p w14:paraId="108F2402" w14:textId="77777777" w:rsidR="008A7E79" w:rsidRDefault="008A7E79">
      <w:pPr>
        <w:pStyle w:val="Standard"/>
        <w:spacing w:line="240" w:lineRule="auto"/>
        <w:rPr>
          <w:rFonts w:ascii="Cambria" w:eastAsia="Cambria" w:hAnsi="Cambria" w:cs="Cambria"/>
          <w:sz w:val="24"/>
          <w:szCs w:val="24"/>
        </w:rPr>
      </w:pPr>
    </w:p>
    <w:p w14:paraId="5E650969" w14:textId="77777777" w:rsidR="008A7E79" w:rsidRDefault="00C27D33">
      <w:pPr>
        <w:pStyle w:val="Heading2"/>
        <w:spacing w:after="80"/>
      </w:pPr>
      <w:bookmarkStart w:id="6" w:name="_wkj30k43lotj"/>
      <w:bookmarkEnd w:id="6"/>
      <w:r>
        <w:lastRenderedPageBreak/>
        <w:br/>
      </w:r>
    </w:p>
    <w:p w14:paraId="6526F32F" w14:textId="77777777" w:rsidR="008A7E79" w:rsidRDefault="00C27D33">
      <w:pPr>
        <w:pStyle w:val="Heading2"/>
        <w:spacing w:after="80"/>
      </w:pPr>
      <w:bookmarkStart w:id="7" w:name="_xi5t6xfj0u2a"/>
      <w:bookmarkEnd w:id="7"/>
      <w:r>
        <w:t>Framework Schedule 6 (Order Form and Call-Off Schedules)</w:t>
      </w:r>
    </w:p>
    <w:p w14:paraId="224C3D73" w14:textId="77777777" w:rsidR="008A7E79" w:rsidRDefault="008A7E79">
      <w:pPr>
        <w:pStyle w:val="Standard"/>
        <w:spacing w:line="240" w:lineRule="auto"/>
        <w:rPr>
          <w:b/>
          <w:sz w:val="36"/>
          <w:szCs w:val="36"/>
        </w:rPr>
      </w:pPr>
    </w:p>
    <w:p w14:paraId="61DE236A" w14:textId="77777777" w:rsidR="008A7E79" w:rsidRDefault="00C27D33">
      <w:pPr>
        <w:pStyle w:val="Heading2"/>
        <w:spacing w:after="80"/>
      </w:pPr>
      <w:bookmarkStart w:id="8" w:name="_98csenokaz19"/>
      <w:bookmarkEnd w:id="8"/>
      <w:r>
        <w:t>Order Form</w:t>
      </w:r>
    </w:p>
    <w:p w14:paraId="22019405" w14:textId="77777777" w:rsidR="008A7E79" w:rsidRDefault="008A7E79">
      <w:pPr>
        <w:pStyle w:val="Standard"/>
        <w:spacing w:line="240" w:lineRule="auto"/>
        <w:rPr>
          <w:b/>
          <w:sz w:val="24"/>
          <w:szCs w:val="24"/>
        </w:rPr>
      </w:pPr>
    </w:p>
    <w:p w14:paraId="3198369E" w14:textId="77777777" w:rsidR="008A7E79" w:rsidRDefault="008A7E79">
      <w:pPr>
        <w:pStyle w:val="Standard"/>
        <w:spacing w:line="240" w:lineRule="auto"/>
        <w:rPr>
          <w:b/>
          <w:sz w:val="24"/>
          <w:szCs w:val="24"/>
        </w:rPr>
      </w:pPr>
    </w:p>
    <w:p w14:paraId="37742B15" w14:textId="1A3C5D0C" w:rsidR="008A7E79" w:rsidRDefault="00C27D33" w:rsidP="000F584D">
      <w:pPr>
        <w:pStyle w:val="Standard"/>
        <w:spacing w:line="240" w:lineRule="auto"/>
        <w:ind w:left="2880" w:hanging="2880"/>
      </w:pPr>
      <w:r>
        <w:rPr>
          <w:sz w:val="24"/>
          <w:szCs w:val="24"/>
        </w:rPr>
        <w:t>Call-off reference:</w:t>
      </w:r>
      <w:r>
        <w:rPr>
          <w:sz w:val="24"/>
          <w:szCs w:val="24"/>
        </w:rPr>
        <w:tab/>
      </w:r>
      <w:r w:rsidR="000F584D">
        <w:rPr>
          <w:b/>
          <w:sz w:val="24"/>
          <w:szCs w:val="24"/>
          <w:shd w:val="clear" w:color="auto" w:fill="FFFFFF"/>
        </w:rPr>
        <w:t>Provision of Technology Navigator Services</w:t>
      </w:r>
    </w:p>
    <w:p w14:paraId="7EA59CBE" w14:textId="77777777" w:rsidR="008A7E79" w:rsidRDefault="008A7E79">
      <w:pPr>
        <w:pStyle w:val="Standard"/>
        <w:spacing w:line="240" w:lineRule="auto"/>
        <w:rPr>
          <w:b/>
          <w:sz w:val="24"/>
          <w:szCs w:val="24"/>
          <w:shd w:val="clear" w:color="auto" w:fill="FFE599"/>
        </w:rPr>
      </w:pPr>
    </w:p>
    <w:p w14:paraId="327B163E" w14:textId="20CF0A7D" w:rsidR="008A7E79" w:rsidRDefault="00C27D33" w:rsidP="00F83577">
      <w:pPr>
        <w:pStyle w:val="Standard"/>
        <w:spacing w:line="240" w:lineRule="auto"/>
        <w:ind w:left="2160" w:hanging="2160"/>
      </w:pPr>
      <w:r>
        <w:rPr>
          <w:sz w:val="24"/>
          <w:szCs w:val="24"/>
          <w:shd w:val="clear" w:color="auto" w:fill="FFFFFF"/>
        </w:rPr>
        <w:t>The buyer:</w:t>
      </w:r>
      <w:r>
        <w:rPr>
          <w:sz w:val="24"/>
          <w:szCs w:val="24"/>
          <w:shd w:val="clear" w:color="auto" w:fill="FFFFFF"/>
        </w:rPr>
        <w:tab/>
      </w:r>
      <w:r>
        <w:rPr>
          <w:sz w:val="24"/>
          <w:szCs w:val="24"/>
          <w:shd w:val="clear" w:color="auto" w:fill="FFFFFF"/>
        </w:rPr>
        <w:tab/>
      </w:r>
      <w:r w:rsidR="00F83577" w:rsidRPr="00F83577">
        <w:rPr>
          <w:b/>
          <w:sz w:val="24"/>
          <w:szCs w:val="24"/>
          <w:shd w:val="clear" w:color="auto" w:fill="FFFFFF"/>
        </w:rPr>
        <w:t xml:space="preserve">The Infrastructure and Projects Authority (IPA) </w:t>
      </w:r>
    </w:p>
    <w:p w14:paraId="37110DAF" w14:textId="04D01F8A" w:rsidR="008A7E79" w:rsidRPr="000B4399" w:rsidRDefault="000B4399" w:rsidP="000B4399">
      <w:pPr>
        <w:pStyle w:val="Standard"/>
        <w:spacing w:line="240" w:lineRule="auto"/>
        <w:ind w:left="2880" w:hanging="2880"/>
      </w:pPr>
      <w:r>
        <w:rPr>
          <w:sz w:val="24"/>
          <w:szCs w:val="24"/>
          <w:shd w:val="clear" w:color="auto" w:fill="FFFFFF"/>
        </w:rPr>
        <w:t>Buyer address:</w:t>
      </w:r>
      <w:r>
        <w:rPr>
          <w:sz w:val="24"/>
          <w:szCs w:val="24"/>
          <w:shd w:val="clear" w:color="auto" w:fill="FFFFFF"/>
        </w:rPr>
        <w:tab/>
      </w:r>
      <w:r w:rsidR="006D363B">
        <w:rPr>
          <w:b/>
          <w:sz w:val="24"/>
          <w:szCs w:val="24"/>
          <w:shd w:val="clear" w:color="auto" w:fill="FFFFFF"/>
        </w:rPr>
        <w:t>1 Horse Guards Road, London, SW1A 2HQ</w:t>
      </w:r>
    </w:p>
    <w:p w14:paraId="2446BF27" w14:textId="4B61888A" w:rsidR="008A7E79" w:rsidRDefault="00C27D33">
      <w:pPr>
        <w:pStyle w:val="Standard"/>
        <w:spacing w:line="240" w:lineRule="auto"/>
      </w:pPr>
      <w:r>
        <w:rPr>
          <w:sz w:val="24"/>
          <w:szCs w:val="24"/>
        </w:rPr>
        <w:t xml:space="preserve">The supplier: </w:t>
      </w:r>
      <w:r>
        <w:rPr>
          <w:sz w:val="24"/>
          <w:szCs w:val="24"/>
        </w:rPr>
        <w:tab/>
      </w:r>
      <w:r>
        <w:rPr>
          <w:sz w:val="24"/>
          <w:szCs w:val="24"/>
        </w:rPr>
        <w:tab/>
      </w:r>
      <w:r w:rsidR="00F83577">
        <w:rPr>
          <w:b/>
          <w:sz w:val="24"/>
          <w:szCs w:val="24"/>
          <w:shd w:val="clear" w:color="auto" w:fill="FFFFFF"/>
        </w:rPr>
        <w:t>AECOM Ltd</w:t>
      </w:r>
    </w:p>
    <w:p w14:paraId="49200712" w14:textId="3D617806" w:rsidR="008A7E79" w:rsidRDefault="00C27D33">
      <w:pPr>
        <w:pStyle w:val="Standard"/>
        <w:spacing w:line="240" w:lineRule="auto"/>
      </w:pPr>
      <w:r>
        <w:rPr>
          <w:sz w:val="24"/>
          <w:szCs w:val="24"/>
          <w:shd w:val="clear" w:color="auto" w:fill="FFFFFF"/>
        </w:rPr>
        <w:t>Supplier address:</w:t>
      </w:r>
      <w:r>
        <w:rPr>
          <w:b/>
          <w:sz w:val="24"/>
          <w:szCs w:val="24"/>
          <w:shd w:val="clear" w:color="auto" w:fill="FFFFFF"/>
        </w:rPr>
        <w:t xml:space="preserve"> </w:t>
      </w:r>
      <w:r>
        <w:rPr>
          <w:b/>
          <w:sz w:val="24"/>
          <w:szCs w:val="24"/>
          <w:shd w:val="clear" w:color="auto" w:fill="FFFFFF"/>
        </w:rPr>
        <w:tab/>
      </w:r>
      <w:r>
        <w:rPr>
          <w:b/>
          <w:sz w:val="24"/>
          <w:szCs w:val="24"/>
          <w:shd w:val="clear" w:color="auto" w:fill="FFFFFF"/>
        </w:rPr>
        <w:tab/>
      </w:r>
      <w:r w:rsidR="00F83577">
        <w:rPr>
          <w:b/>
          <w:sz w:val="24"/>
          <w:szCs w:val="24"/>
          <w:shd w:val="clear" w:color="auto" w:fill="FFFFFF"/>
        </w:rPr>
        <w:t>Aldgate Tower, 2 Leman Street, London, E1 8FA</w:t>
      </w:r>
    </w:p>
    <w:p w14:paraId="6CBC1773" w14:textId="27B0FBF7" w:rsidR="008A7E79" w:rsidRPr="007E7963" w:rsidRDefault="00C27D33">
      <w:pPr>
        <w:pStyle w:val="Standard"/>
        <w:spacing w:line="240" w:lineRule="auto"/>
        <w:rPr>
          <w:sz w:val="24"/>
          <w:szCs w:val="24"/>
          <w:shd w:val="clear" w:color="auto" w:fill="FFFFFF"/>
        </w:rPr>
      </w:pPr>
      <w:r>
        <w:rPr>
          <w:sz w:val="24"/>
          <w:szCs w:val="24"/>
          <w:shd w:val="clear" w:color="auto" w:fill="FFFFFF"/>
        </w:rPr>
        <w:t>Registration number:</w:t>
      </w:r>
      <w:r>
        <w:rPr>
          <w:b/>
          <w:sz w:val="24"/>
          <w:szCs w:val="24"/>
          <w:shd w:val="clear" w:color="auto" w:fill="FFFFFF"/>
        </w:rPr>
        <w:t xml:space="preserve"> </w:t>
      </w:r>
      <w:r>
        <w:rPr>
          <w:b/>
          <w:sz w:val="24"/>
          <w:szCs w:val="24"/>
          <w:shd w:val="clear" w:color="auto" w:fill="FFFFFF"/>
        </w:rPr>
        <w:tab/>
      </w:r>
      <w:r w:rsidR="007E7963">
        <w:rPr>
          <w:b/>
          <w:sz w:val="24"/>
          <w:szCs w:val="24"/>
          <w:shd w:val="clear" w:color="auto" w:fill="FFFFFF"/>
        </w:rPr>
        <w:t xml:space="preserve"> </w:t>
      </w:r>
      <w:r w:rsidR="007E7963" w:rsidRPr="007E7963">
        <w:rPr>
          <w:bCs/>
          <w:sz w:val="24"/>
          <w:szCs w:val="24"/>
        </w:rPr>
        <w:t>01846493</w:t>
      </w:r>
    </w:p>
    <w:p w14:paraId="06DC95C9" w14:textId="4BBEF14C" w:rsidR="008A7E79" w:rsidRDefault="00C27D33">
      <w:pPr>
        <w:pStyle w:val="Standard"/>
        <w:spacing w:line="240" w:lineRule="auto"/>
      </w:pPr>
      <w:r>
        <w:rPr>
          <w:sz w:val="24"/>
          <w:szCs w:val="24"/>
          <w:shd w:val="clear" w:color="auto" w:fill="FFFFFF"/>
        </w:rPr>
        <w:t xml:space="preserve">DUNS number:       </w:t>
      </w:r>
      <w:r>
        <w:rPr>
          <w:sz w:val="24"/>
          <w:szCs w:val="24"/>
          <w:shd w:val="clear" w:color="auto" w:fill="FFFFFF"/>
        </w:rPr>
        <w:tab/>
      </w:r>
      <w:r>
        <w:rPr>
          <w:sz w:val="24"/>
          <w:szCs w:val="24"/>
          <w:shd w:val="clear" w:color="auto" w:fill="FFFFFF"/>
        </w:rPr>
        <w:tab/>
      </w:r>
      <w:r w:rsidR="00414EA9">
        <w:rPr>
          <w:b/>
          <w:sz w:val="24"/>
          <w:szCs w:val="24"/>
          <w:shd w:val="clear" w:color="auto" w:fill="FFFFFF"/>
        </w:rPr>
        <w:t xml:space="preserve"> </w:t>
      </w:r>
      <w:r w:rsidR="00414EA9" w:rsidRPr="00414EA9">
        <w:rPr>
          <w:sz w:val="24"/>
          <w:szCs w:val="24"/>
          <w:shd w:val="clear" w:color="auto" w:fill="FFFFFF"/>
        </w:rPr>
        <w:t>225157072</w:t>
      </w:r>
    </w:p>
    <w:p w14:paraId="576AEF00" w14:textId="3915EA2D" w:rsidR="008A7E79" w:rsidRDefault="00C27D33">
      <w:pPr>
        <w:pStyle w:val="Standard"/>
        <w:spacing w:line="240" w:lineRule="auto"/>
      </w:pPr>
      <w:r>
        <w:rPr>
          <w:sz w:val="24"/>
          <w:szCs w:val="24"/>
          <w:shd w:val="clear" w:color="auto" w:fill="FFFFFF"/>
        </w:rPr>
        <w:t>Sid4gov id:</w:t>
      </w:r>
      <w:r>
        <w:rPr>
          <w:b/>
          <w:sz w:val="24"/>
          <w:szCs w:val="24"/>
          <w:shd w:val="clear" w:color="auto" w:fill="FFFFFF"/>
        </w:rPr>
        <w:t xml:space="preserve">                 </w:t>
      </w:r>
      <w:r>
        <w:rPr>
          <w:b/>
          <w:sz w:val="24"/>
          <w:szCs w:val="24"/>
          <w:shd w:val="clear" w:color="auto" w:fill="FFFFFF"/>
        </w:rPr>
        <w:tab/>
      </w:r>
      <w:r w:rsidR="00BC33C2">
        <w:rPr>
          <w:b/>
          <w:sz w:val="24"/>
          <w:szCs w:val="24"/>
          <w:shd w:val="clear" w:color="auto" w:fill="FFFFFF"/>
        </w:rPr>
        <w:t>TBC</w:t>
      </w:r>
    </w:p>
    <w:p w14:paraId="3C5FA892" w14:textId="77777777" w:rsidR="008A7E79" w:rsidRDefault="008A7E79">
      <w:pPr>
        <w:pStyle w:val="Standard"/>
        <w:spacing w:line="240" w:lineRule="auto"/>
        <w:rPr>
          <w:sz w:val="24"/>
          <w:szCs w:val="24"/>
          <w:shd w:val="clear" w:color="auto" w:fill="FFFFFF"/>
        </w:rPr>
      </w:pPr>
    </w:p>
    <w:p w14:paraId="3CD2AD26" w14:textId="77777777" w:rsidR="008A7E79" w:rsidRDefault="008A7E79">
      <w:pPr>
        <w:pStyle w:val="Standard"/>
        <w:spacing w:line="240" w:lineRule="auto"/>
        <w:rPr>
          <w:sz w:val="24"/>
          <w:szCs w:val="24"/>
          <w:shd w:val="clear" w:color="auto" w:fill="FFFFFF"/>
        </w:rPr>
      </w:pPr>
    </w:p>
    <w:p w14:paraId="794968E9" w14:textId="77777777" w:rsidR="008A7E79" w:rsidRDefault="008A7E79">
      <w:pPr>
        <w:pStyle w:val="Standard"/>
        <w:spacing w:line="240" w:lineRule="auto"/>
        <w:rPr>
          <w:sz w:val="24"/>
          <w:szCs w:val="24"/>
          <w:shd w:val="clear" w:color="auto" w:fill="FFE599"/>
        </w:rPr>
      </w:pPr>
    </w:p>
    <w:p w14:paraId="104AB83F" w14:textId="77777777" w:rsidR="008A7E79" w:rsidRDefault="008A7E79">
      <w:pPr>
        <w:pStyle w:val="Standard"/>
        <w:spacing w:line="240" w:lineRule="auto"/>
        <w:rPr>
          <w:sz w:val="24"/>
          <w:szCs w:val="24"/>
        </w:rPr>
      </w:pPr>
    </w:p>
    <w:p w14:paraId="1D8AF745" w14:textId="77777777" w:rsidR="008A7E79" w:rsidRDefault="008A7E79">
      <w:pPr>
        <w:pStyle w:val="Standard"/>
        <w:spacing w:line="240" w:lineRule="auto"/>
        <w:rPr>
          <w:sz w:val="24"/>
          <w:szCs w:val="24"/>
        </w:rPr>
      </w:pPr>
    </w:p>
    <w:p w14:paraId="773CD640" w14:textId="77777777" w:rsidR="008A7E79" w:rsidRDefault="008A7E79">
      <w:pPr>
        <w:pStyle w:val="Standard"/>
        <w:spacing w:line="240" w:lineRule="auto"/>
        <w:rPr>
          <w:sz w:val="24"/>
          <w:szCs w:val="24"/>
        </w:rPr>
      </w:pPr>
    </w:p>
    <w:p w14:paraId="73F43A53" w14:textId="77777777" w:rsidR="008A7E79" w:rsidRDefault="008A7E79">
      <w:pPr>
        <w:pStyle w:val="Standard"/>
        <w:spacing w:line="240" w:lineRule="auto"/>
        <w:rPr>
          <w:sz w:val="24"/>
          <w:szCs w:val="24"/>
        </w:rPr>
      </w:pPr>
    </w:p>
    <w:p w14:paraId="7B6E83B3" w14:textId="77777777" w:rsidR="008A7E79" w:rsidRDefault="008A7E79">
      <w:pPr>
        <w:pStyle w:val="Standard"/>
        <w:spacing w:line="240" w:lineRule="auto"/>
        <w:rPr>
          <w:sz w:val="24"/>
          <w:szCs w:val="24"/>
        </w:rPr>
      </w:pPr>
    </w:p>
    <w:p w14:paraId="59BF6C7A" w14:textId="77777777" w:rsidR="008A7E79" w:rsidRDefault="008A7E79">
      <w:pPr>
        <w:pStyle w:val="Standard"/>
        <w:spacing w:line="240" w:lineRule="auto"/>
        <w:rPr>
          <w:sz w:val="24"/>
          <w:szCs w:val="24"/>
        </w:rPr>
      </w:pPr>
    </w:p>
    <w:p w14:paraId="1FB1674E" w14:textId="77777777" w:rsidR="008A7E79" w:rsidRDefault="008A7E79">
      <w:pPr>
        <w:pStyle w:val="Standard"/>
        <w:spacing w:line="240" w:lineRule="auto"/>
        <w:rPr>
          <w:sz w:val="24"/>
          <w:szCs w:val="24"/>
        </w:rPr>
      </w:pPr>
    </w:p>
    <w:p w14:paraId="73D4CCC9" w14:textId="77777777" w:rsidR="008A7E79" w:rsidRDefault="008A7E79">
      <w:pPr>
        <w:pStyle w:val="Standard"/>
        <w:spacing w:line="240" w:lineRule="auto"/>
        <w:rPr>
          <w:sz w:val="24"/>
          <w:szCs w:val="24"/>
        </w:rPr>
      </w:pPr>
    </w:p>
    <w:p w14:paraId="45C136BA" w14:textId="77777777" w:rsidR="008A7E79" w:rsidRDefault="008A7E79">
      <w:pPr>
        <w:pStyle w:val="Standard"/>
        <w:spacing w:line="240" w:lineRule="auto"/>
        <w:rPr>
          <w:sz w:val="24"/>
          <w:szCs w:val="24"/>
        </w:rPr>
      </w:pPr>
    </w:p>
    <w:p w14:paraId="205D5337" w14:textId="77777777" w:rsidR="008A7E79" w:rsidRDefault="008A7E79">
      <w:pPr>
        <w:pStyle w:val="Standard"/>
        <w:spacing w:line="240" w:lineRule="auto"/>
        <w:rPr>
          <w:sz w:val="24"/>
          <w:szCs w:val="24"/>
        </w:rPr>
      </w:pPr>
    </w:p>
    <w:p w14:paraId="374E300F" w14:textId="77777777" w:rsidR="008A7E79" w:rsidRDefault="008A7E79">
      <w:pPr>
        <w:pStyle w:val="Heading3"/>
        <w:spacing w:before="280" w:line="276" w:lineRule="auto"/>
        <w:rPr>
          <w:b/>
          <w:color w:val="000000"/>
          <w:sz w:val="24"/>
          <w:szCs w:val="24"/>
        </w:rPr>
      </w:pPr>
      <w:bookmarkStart w:id="9" w:name="_a39px0jmosiu"/>
      <w:bookmarkEnd w:id="9"/>
    </w:p>
    <w:p w14:paraId="4D968970" w14:textId="77777777" w:rsidR="008E78DE" w:rsidRDefault="008E78DE" w:rsidP="008E78DE">
      <w:pPr>
        <w:pStyle w:val="Standard"/>
      </w:pPr>
    </w:p>
    <w:p w14:paraId="23236D4C" w14:textId="77777777" w:rsidR="008E78DE" w:rsidRDefault="008E78DE" w:rsidP="008E78DE">
      <w:pPr>
        <w:pStyle w:val="Standard"/>
      </w:pPr>
    </w:p>
    <w:p w14:paraId="2124CDC2" w14:textId="77777777" w:rsidR="008E78DE" w:rsidRDefault="008E78DE" w:rsidP="008E78DE">
      <w:pPr>
        <w:pStyle w:val="Standard"/>
      </w:pPr>
    </w:p>
    <w:p w14:paraId="1BF65A74" w14:textId="77777777" w:rsidR="008E78DE" w:rsidRDefault="008E78DE" w:rsidP="008E78DE">
      <w:pPr>
        <w:pStyle w:val="Standard"/>
      </w:pPr>
    </w:p>
    <w:p w14:paraId="54F8D8D9" w14:textId="77777777" w:rsidR="008E78DE" w:rsidRDefault="008E78DE" w:rsidP="008E78DE">
      <w:pPr>
        <w:pStyle w:val="Standard"/>
      </w:pPr>
    </w:p>
    <w:p w14:paraId="69A3EC53" w14:textId="77777777" w:rsidR="008E78DE" w:rsidRDefault="008E78DE" w:rsidP="008E78DE">
      <w:pPr>
        <w:pStyle w:val="Standard"/>
      </w:pPr>
    </w:p>
    <w:p w14:paraId="50AE10C8" w14:textId="77777777" w:rsidR="008E78DE" w:rsidRDefault="008E78DE" w:rsidP="008E78DE">
      <w:pPr>
        <w:pStyle w:val="Standard"/>
      </w:pPr>
    </w:p>
    <w:p w14:paraId="40C6A053" w14:textId="77777777" w:rsidR="008E78DE" w:rsidRPr="008E78DE" w:rsidRDefault="008E78DE" w:rsidP="008E78DE">
      <w:pPr>
        <w:pStyle w:val="Standard"/>
      </w:pPr>
    </w:p>
    <w:p w14:paraId="1F015790" w14:textId="77777777" w:rsidR="008A7E79" w:rsidRDefault="008A7E79">
      <w:pPr>
        <w:pStyle w:val="Standard"/>
      </w:pPr>
    </w:p>
    <w:p w14:paraId="1188E6C3" w14:textId="77777777" w:rsidR="000B4399" w:rsidRDefault="000B4399">
      <w:pPr>
        <w:pStyle w:val="Standard"/>
      </w:pPr>
    </w:p>
    <w:p w14:paraId="4C098A33" w14:textId="77777777" w:rsidR="000B4399" w:rsidRDefault="000B4399">
      <w:pPr>
        <w:pStyle w:val="Standard"/>
      </w:pPr>
    </w:p>
    <w:p w14:paraId="2507ABAF" w14:textId="77777777" w:rsidR="008A7E79" w:rsidRDefault="00C27D33">
      <w:pPr>
        <w:pStyle w:val="Heading3"/>
        <w:spacing w:before="280" w:line="276" w:lineRule="auto"/>
      </w:pPr>
      <w:bookmarkStart w:id="10" w:name="_gt8koknafofg"/>
      <w:bookmarkEnd w:id="10"/>
      <w:r>
        <w:rPr>
          <w:b/>
          <w:color w:val="000000"/>
          <w:sz w:val="24"/>
          <w:szCs w:val="24"/>
        </w:rPr>
        <w:lastRenderedPageBreak/>
        <w:t>Applicable framework contract</w:t>
      </w:r>
    </w:p>
    <w:p w14:paraId="3252144B" w14:textId="77777777" w:rsidR="008A7E79" w:rsidRDefault="008A7E79">
      <w:pPr>
        <w:pStyle w:val="Standard"/>
        <w:spacing w:line="240" w:lineRule="auto"/>
        <w:rPr>
          <w:sz w:val="24"/>
          <w:szCs w:val="24"/>
        </w:rPr>
      </w:pPr>
    </w:p>
    <w:p w14:paraId="11E1522C" w14:textId="77777777" w:rsidR="008A7E79" w:rsidRDefault="00C27D33">
      <w:pPr>
        <w:pStyle w:val="Standard"/>
        <w:spacing w:line="240" w:lineRule="auto"/>
        <w:jc w:val="both"/>
      </w:pPr>
      <w:r>
        <w:rPr>
          <w:sz w:val="24"/>
          <w:szCs w:val="24"/>
          <w:shd w:val="clear" w:color="auto" w:fill="FFFFFF"/>
        </w:rPr>
        <w:t>This Order Form is for the provision of the Call-Off Deliverables and dated</w:t>
      </w:r>
    </w:p>
    <w:p w14:paraId="0C1A1C0F" w14:textId="77777777" w:rsidR="008A7E79" w:rsidRDefault="008A7E79">
      <w:pPr>
        <w:pStyle w:val="Standard"/>
        <w:spacing w:line="240" w:lineRule="auto"/>
        <w:jc w:val="both"/>
        <w:rPr>
          <w:b/>
          <w:sz w:val="24"/>
          <w:szCs w:val="24"/>
          <w:shd w:val="clear" w:color="auto" w:fill="FFFFFF"/>
        </w:rPr>
      </w:pPr>
    </w:p>
    <w:p w14:paraId="60B31628" w14:textId="41AEB5A1" w:rsidR="008A7E79" w:rsidRDefault="00C27D33">
      <w:pPr>
        <w:pStyle w:val="Standard"/>
        <w:spacing w:line="240" w:lineRule="auto"/>
        <w:jc w:val="both"/>
      </w:pPr>
      <w:r>
        <w:rPr>
          <w:b/>
          <w:sz w:val="24"/>
          <w:szCs w:val="24"/>
          <w:shd w:val="clear" w:color="auto" w:fill="FFFFFF"/>
        </w:rPr>
        <w:t xml:space="preserve"> </w:t>
      </w:r>
      <w:r w:rsidR="00BC33C2">
        <w:rPr>
          <w:b/>
          <w:sz w:val="24"/>
          <w:szCs w:val="24"/>
          <w:shd w:val="clear" w:color="auto" w:fill="FFFFFF"/>
        </w:rPr>
        <w:t>11</w:t>
      </w:r>
      <w:r w:rsidR="00BC33C2" w:rsidRPr="00BC33C2">
        <w:rPr>
          <w:b/>
          <w:sz w:val="24"/>
          <w:szCs w:val="24"/>
          <w:shd w:val="clear" w:color="auto" w:fill="FFFFFF"/>
          <w:vertAlign w:val="superscript"/>
        </w:rPr>
        <w:t>th</w:t>
      </w:r>
      <w:r w:rsidR="00BC33C2">
        <w:rPr>
          <w:b/>
          <w:sz w:val="24"/>
          <w:szCs w:val="24"/>
          <w:shd w:val="clear" w:color="auto" w:fill="FFFFFF"/>
        </w:rPr>
        <w:t xml:space="preserve"> February 2022</w:t>
      </w:r>
    </w:p>
    <w:p w14:paraId="5165EAE6" w14:textId="77777777" w:rsidR="008A7E79" w:rsidRDefault="008A7E79">
      <w:pPr>
        <w:pStyle w:val="Standard"/>
        <w:spacing w:line="240" w:lineRule="auto"/>
        <w:jc w:val="both"/>
        <w:rPr>
          <w:sz w:val="24"/>
          <w:szCs w:val="24"/>
        </w:rPr>
      </w:pPr>
    </w:p>
    <w:p w14:paraId="4DF168BF" w14:textId="77777777" w:rsidR="008A7E79" w:rsidRDefault="00C27D33">
      <w:pPr>
        <w:pStyle w:val="Standard"/>
        <w:spacing w:line="240" w:lineRule="auto"/>
        <w:jc w:val="both"/>
      </w:pPr>
      <w:r>
        <w:rPr>
          <w:sz w:val="24"/>
          <w:szCs w:val="24"/>
        </w:rPr>
        <w:t xml:space="preserve">It is issued under the Framework Contract with the reference number RM6187 for the provision of management consultancy services.   </w:t>
      </w:r>
    </w:p>
    <w:p w14:paraId="414C5681" w14:textId="0B8446E6" w:rsidR="008A7E79" w:rsidRDefault="00C27D33">
      <w:pPr>
        <w:pStyle w:val="Heading3"/>
        <w:tabs>
          <w:tab w:val="left" w:pos="2257"/>
        </w:tabs>
        <w:spacing w:before="280" w:line="276" w:lineRule="auto"/>
      </w:pPr>
      <w:bookmarkStart w:id="11" w:name="_q2rk21hq5nxx"/>
      <w:bookmarkEnd w:id="11"/>
      <w:r>
        <w:rPr>
          <w:b/>
          <w:color w:val="000000"/>
          <w:sz w:val="24"/>
          <w:szCs w:val="24"/>
        </w:rPr>
        <w:t>Call-off lot:</w:t>
      </w:r>
      <w:r w:rsidR="000B4399">
        <w:rPr>
          <w:b/>
          <w:color w:val="000000"/>
          <w:sz w:val="24"/>
          <w:szCs w:val="24"/>
        </w:rPr>
        <w:t xml:space="preserve"> 8</w:t>
      </w:r>
      <w:r w:rsidR="00062995">
        <w:rPr>
          <w:b/>
          <w:color w:val="000000"/>
          <w:sz w:val="24"/>
          <w:szCs w:val="24"/>
        </w:rPr>
        <w:t xml:space="preserve"> – Infrastructure Including Transport</w:t>
      </w:r>
    </w:p>
    <w:p w14:paraId="289F7B04" w14:textId="77777777" w:rsidR="008A7E79" w:rsidRDefault="008A7E79" w:rsidP="000B4399">
      <w:pPr>
        <w:pStyle w:val="Standard"/>
        <w:tabs>
          <w:tab w:val="left" w:pos="5137"/>
        </w:tabs>
        <w:spacing w:line="240" w:lineRule="auto"/>
      </w:pPr>
    </w:p>
    <w:p w14:paraId="093F0E5D" w14:textId="77777777" w:rsidR="008A7E79" w:rsidRDefault="008A7E79">
      <w:pPr>
        <w:pStyle w:val="Standard"/>
        <w:tabs>
          <w:tab w:val="left" w:pos="5137"/>
        </w:tabs>
        <w:spacing w:line="240" w:lineRule="auto"/>
        <w:ind w:left="2880"/>
        <w:rPr>
          <w:sz w:val="24"/>
          <w:szCs w:val="24"/>
        </w:rPr>
      </w:pPr>
    </w:p>
    <w:p w14:paraId="5316CB51" w14:textId="77777777" w:rsidR="008A7E79" w:rsidRDefault="00C27D33">
      <w:pPr>
        <w:pStyle w:val="Heading3"/>
        <w:spacing w:before="280" w:line="276" w:lineRule="auto"/>
      </w:pPr>
      <w:bookmarkStart w:id="12" w:name="_bcuqpn31k56r"/>
      <w:bookmarkEnd w:id="12"/>
      <w:r>
        <w:rPr>
          <w:b/>
          <w:color w:val="000000"/>
          <w:sz w:val="24"/>
          <w:szCs w:val="24"/>
        </w:rPr>
        <w:t>Call-off incorporated terms</w:t>
      </w:r>
    </w:p>
    <w:p w14:paraId="2C82D1D8" w14:textId="77777777" w:rsidR="008A7E79" w:rsidRDefault="00C27D33">
      <w:pPr>
        <w:pStyle w:val="Standard"/>
        <w:spacing w:line="240" w:lineRule="auto"/>
      </w:pPr>
      <w:r>
        <w:rPr>
          <w:sz w:val="24"/>
          <w:szCs w:val="24"/>
        </w:rPr>
        <w:t>The following documents are incorporated into this Call-Off Contract.</w:t>
      </w:r>
    </w:p>
    <w:p w14:paraId="31B92921" w14:textId="77777777" w:rsidR="008A7E79" w:rsidRDefault="00C27D33">
      <w:pPr>
        <w:pStyle w:val="Standard"/>
        <w:spacing w:line="240" w:lineRule="auto"/>
      </w:pPr>
      <w:r>
        <w:rPr>
          <w:sz w:val="24"/>
          <w:szCs w:val="24"/>
          <w:shd w:val="clear" w:color="auto" w:fill="FFFFFF"/>
        </w:rPr>
        <w:t>Where schedules are missing, those schedules are no</w:t>
      </w:r>
      <w:r w:rsidR="000B4399">
        <w:rPr>
          <w:sz w:val="24"/>
          <w:szCs w:val="24"/>
          <w:shd w:val="clear" w:color="auto" w:fill="FFFFFF"/>
        </w:rPr>
        <w:t>t part of the agreement and can</w:t>
      </w:r>
      <w:r>
        <w:rPr>
          <w:sz w:val="24"/>
          <w:szCs w:val="24"/>
          <w:shd w:val="clear" w:color="auto" w:fill="FFFFFF"/>
        </w:rPr>
        <w:t>not be used. If the documents conflict, the following order of precedence applies:</w:t>
      </w:r>
    </w:p>
    <w:p w14:paraId="276BB2C7" w14:textId="77777777" w:rsidR="008A7E79" w:rsidRDefault="008A7E79">
      <w:pPr>
        <w:pStyle w:val="Standard"/>
        <w:spacing w:line="240" w:lineRule="auto"/>
        <w:rPr>
          <w:sz w:val="24"/>
          <w:szCs w:val="24"/>
        </w:rPr>
      </w:pPr>
    </w:p>
    <w:p w14:paraId="69B64353" w14:textId="77777777" w:rsidR="008A7E79" w:rsidRDefault="00C27D33">
      <w:pPr>
        <w:pStyle w:val="Standard"/>
        <w:numPr>
          <w:ilvl w:val="0"/>
          <w:numId w:val="4"/>
        </w:numPr>
      </w:pPr>
      <w:r>
        <w:rPr>
          <w:sz w:val="24"/>
          <w:szCs w:val="24"/>
        </w:rPr>
        <w:t>This Order Form including the Call-Off Special Terms and Call-Off Special Schedules.</w:t>
      </w:r>
    </w:p>
    <w:p w14:paraId="1041A87D" w14:textId="77777777" w:rsidR="008A7E79" w:rsidRDefault="00C27D33">
      <w:pPr>
        <w:pStyle w:val="Standard"/>
        <w:numPr>
          <w:ilvl w:val="0"/>
          <w:numId w:val="2"/>
        </w:numPr>
        <w:spacing w:line="259" w:lineRule="auto"/>
      </w:pPr>
      <w:r>
        <w:rPr>
          <w:sz w:val="24"/>
          <w:szCs w:val="24"/>
        </w:rPr>
        <w:t>Joint Schedule 1(Definitions and Interpretation) RM6187</w:t>
      </w:r>
    </w:p>
    <w:p w14:paraId="41E97503" w14:textId="77777777" w:rsidR="008A7E79" w:rsidRDefault="00C27D33">
      <w:pPr>
        <w:pStyle w:val="Standard"/>
        <w:keepNext/>
        <w:numPr>
          <w:ilvl w:val="0"/>
          <w:numId w:val="2"/>
        </w:numPr>
        <w:spacing w:line="259" w:lineRule="auto"/>
      </w:pPr>
      <w:r>
        <w:rPr>
          <w:sz w:val="24"/>
          <w:szCs w:val="24"/>
        </w:rPr>
        <w:t>The following Schedules in equal order of precedence:</w:t>
      </w:r>
    </w:p>
    <w:p w14:paraId="534310F7" w14:textId="77777777" w:rsidR="008A7E79" w:rsidRDefault="008A7E79" w:rsidP="00100253">
      <w:pPr>
        <w:pStyle w:val="Standard"/>
        <w:keepNext/>
        <w:spacing w:line="240" w:lineRule="auto"/>
        <w:rPr>
          <w:sz w:val="24"/>
          <w:szCs w:val="24"/>
        </w:rPr>
      </w:pPr>
    </w:p>
    <w:p w14:paraId="4EEEAACC" w14:textId="77777777" w:rsidR="008A7E79" w:rsidRDefault="00C27D33">
      <w:pPr>
        <w:pStyle w:val="Heading3"/>
        <w:spacing w:before="280" w:line="276" w:lineRule="auto"/>
      </w:pPr>
      <w:bookmarkStart w:id="13" w:name="_a41i0fxuwe3z"/>
      <w:bookmarkEnd w:id="13"/>
      <w:r>
        <w:rPr>
          <w:b/>
          <w:color w:val="000000"/>
          <w:sz w:val="24"/>
          <w:szCs w:val="24"/>
        </w:rPr>
        <w:t>Joint Schedules for RM6187 Management Consultancy Framework Three</w:t>
      </w:r>
    </w:p>
    <w:p w14:paraId="351B307F" w14:textId="773BBDC8" w:rsidR="008A7E79" w:rsidRDefault="00C27D33">
      <w:pPr>
        <w:pStyle w:val="Standard"/>
        <w:numPr>
          <w:ilvl w:val="1"/>
          <w:numId w:val="1"/>
        </w:numPr>
        <w:spacing w:line="259" w:lineRule="auto"/>
      </w:pPr>
      <w:r>
        <w:rPr>
          <w:sz w:val="24"/>
          <w:szCs w:val="24"/>
        </w:rPr>
        <w:t>Joint Schedule 1 (Definitions)</w:t>
      </w:r>
    </w:p>
    <w:p w14:paraId="6F20508D" w14:textId="168E80B9" w:rsidR="008A7E79" w:rsidRDefault="00C27D33">
      <w:pPr>
        <w:pStyle w:val="Standard"/>
        <w:numPr>
          <w:ilvl w:val="1"/>
          <w:numId w:val="1"/>
        </w:numPr>
        <w:spacing w:line="259" w:lineRule="auto"/>
      </w:pPr>
      <w:r>
        <w:rPr>
          <w:sz w:val="24"/>
          <w:szCs w:val="24"/>
        </w:rPr>
        <w:t>Joint Schedule 2 (Variation Form)</w:t>
      </w:r>
    </w:p>
    <w:p w14:paraId="45BF17F3" w14:textId="6491181D" w:rsidR="008A7E79" w:rsidRDefault="00C27D33">
      <w:pPr>
        <w:pStyle w:val="Standard"/>
        <w:numPr>
          <w:ilvl w:val="1"/>
          <w:numId w:val="1"/>
        </w:numPr>
        <w:spacing w:line="259" w:lineRule="auto"/>
      </w:pPr>
      <w:r>
        <w:rPr>
          <w:sz w:val="24"/>
          <w:szCs w:val="24"/>
        </w:rPr>
        <w:t>Joint Schedule 3 (Insurance Requirements)</w:t>
      </w:r>
    </w:p>
    <w:p w14:paraId="4F06A051" w14:textId="7CD71A9C" w:rsidR="008A7E79" w:rsidRDefault="00C27D33">
      <w:pPr>
        <w:pStyle w:val="Standard"/>
        <w:numPr>
          <w:ilvl w:val="1"/>
          <w:numId w:val="1"/>
        </w:numPr>
        <w:spacing w:line="259" w:lineRule="auto"/>
      </w:pPr>
      <w:r>
        <w:rPr>
          <w:sz w:val="24"/>
          <w:szCs w:val="24"/>
        </w:rPr>
        <w:t>Joint Schedule 4 (Commercially Sensitive Information)</w:t>
      </w:r>
    </w:p>
    <w:p w14:paraId="64952518" w14:textId="2D5EC8D4" w:rsidR="00BC68C2" w:rsidRPr="0024157E" w:rsidRDefault="00BC68C2">
      <w:pPr>
        <w:pStyle w:val="Standard"/>
        <w:numPr>
          <w:ilvl w:val="1"/>
          <w:numId w:val="1"/>
        </w:numPr>
        <w:spacing w:line="259" w:lineRule="auto"/>
        <w:rPr>
          <w:sz w:val="24"/>
          <w:szCs w:val="24"/>
        </w:rPr>
      </w:pPr>
      <w:r w:rsidRPr="0024157E">
        <w:rPr>
          <w:sz w:val="24"/>
          <w:szCs w:val="24"/>
        </w:rPr>
        <w:t>Joint Schedule 5  (</w:t>
      </w:r>
      <w:r>
        <w:rPr>
          <w:sz w:val="24"/>
          <w:szCs w:val="24"/>
        </w:rPr>
        <w:t>Corporate Social Responsibility)</w:t>
      </w:r>
    </w:p>
    <w:p w14:paraId="4C411180" w14:textId="5CC04D8F" w:rsidR="008A7E79" w:rsidRDefault="00C27D33">
      <w:pPr>
        <w:pStyle w:val="Standard"/>
        <w:numPr>
          <w:ilvl w:val="1"/>
          <w:numId w:val="1"/>
        </w:numPr>
        <w:spacing w:line="259" w:lineRule="auto"/>
      </w:pPr>
      <w:r>
        <w:rPr>
          <w:sz w:val="24"/>
          <w:szCs w:val="24"/>
          <w:shd w:val="clear" w:color="auto" w:fill="FFFFFF"/>
        </w:rPr>
        <w:t>Joint Schedule 6 (Key Subcontractors)</w:t>
      </w:r>
      <w:r>
        <w:rPr>
          <w:sz w:val="24"/>
          <w:szCs w:val="24"/>
          <w:shd w:val="clear" w:color="auto" w:fill="FFFFFF"/>
        </w:rPr>
        <w:tab/>
      </w:r>
      <w:r>
        <w:rPr>
          <w:sz w:val="24"/>
          <w:szCs w:val="24"/>
          <w:shd w:val="clear" w:color="auto" w:fill="FFFFFF"/>
        </w:rPr>
        <w:tab/>
      </w:r>
    </w:p>
    <w:p w14:paraId="77493FAD" w14:textId="6EE6B4BD" w:rsidR="008A7E79" w:rsidRDefault="00C27D33">
      <w:pPr>
        <w:pStyle w:val="Standard"/>
        <w:numPr>
          <w:ilvl w:val="1"/>
          <w:numId w:val="1"/>
        </w:numPr>
        <w:spacing w:line="259" w:lineRule="auto"/>
      </w:pPr>
      <w:r>
        <w:rPr>
          <w:sz w:val="24"/>
          <w:szCs w:val="24"/>
          <w:shd w:val="clear" w:color="auto" w:fill="FFFFFF"/>
        </w:rPr>
        <w:t xml:space="preserve">Joint Schedule 7 (Financial Difficulties) </w:t>
      </w:r>
      <w:r w:rsidR="00100253">
        <w:rPr>
          <w:sz w:val="24"/>
          <w:szCs w:val="24"/>
        </w:rPr>
        <w:t>– N/A</w:t>
      </w:r>
      <w:r>
        <w:rPr>
          <w:sz w:val="24"/>
          <w:szCs w:val="24"/>
          <w:shd w:val="clear" w:color="auto" w:fill="FFFFFF"/>
        </w:rPr>
        <w:tab/>
      </w:r>
      <w:r>
        <w:rPr>
          <w:sz w:val="24"/>
          <w:szCs w:val="24"/>
          <w:shd w:val="clear" w:color="auto" w:fill="FFFFFF"/>
        </w:rPr>
        <w:tab/>
      </w:r>
      <w:r>
        <w:rPr>
          <w:sz w:val="24"/>
          <w:szCs w:val="24"/>
          <w:shd w:val="clear" w:color="auto" w:fill="FFFFFF"/>
        </w:rPr>
        <w:tab/>
      </w:r>
    </w:p>
    <w:p w14:paraId="501CCA6E" w14:textId="3019C773" w:rsidR="008A7E79" w:rsidRDefault="00C27D33">
      <w:pPr>
        <w:pStyle w:val="Standard"/>
        <w:numPr>
          <w:ilvl w:val="1"/>
          <w:numId w:val="1"/>
        </w:numPr>
        <w:spacing w:line="259" w:lineRule="auto"/>
      </w:pPr>
      <w:r>
        <w:rPr>
          <w:sz w:val="24"/>
          <w:szCs w:val="24"/>
          <w:shd w:val="clear" w:color="auto" w:fill="FFFFFF"/>
        </w:rPr>
        <w:t xml:space="preserve">Joint Schedule 8 (Guarantee) </w:t>
      </w:r>
      <w:r>
        <w:rPr>
          <w:sz w:val="24"/>
          <w:szCs w:val="24"/>
          <w:shd w:val="clear" w:color="auto" w:fill="FFFFFF"/>
        </w:rPr>
        <w:tab/>
      </w:r>
      <w:r w:rsidR="00100253">
        <w:rPr>
          <w:sz w:val="24"/>
          <w:szCs w:val="24"/>
        </w:rPr>
        <w:t>– N/A</w:t>
      </w:r>
    </w:p>
    <w:p w14:paraId="7B8EBE17" w14:textId="68054424" w:rsidR="008A7E79" w:rsidRDefault="00C27D33">
      <w:pPr>
        <w:pStyle w:val="Standard"/>
        <w:numPr>
          <w:ilvl w:val="1"/>
          <w:numId w:val="1"/>
        </w:numPr>
        <w:spacing w:line="259" w:lineRule="auto"/>
      </w:pPr>
      <w:r>
        <w:rPr>
          <w:sz w:val="24"/>
          <w:szCs w:val="24"/>
          <w:shd w:val="clear" w:color="auto" w:fill="FFFFFF"/>
        </w:rPr>
        <w:t>Joint Schedule 9 (Mi</w:t>
      </w:r>
      <w:r w:rsidR="001815CF">
        <w:rPr>
          <w:sz w:val="24"/>
          <w:szCs w:val="24"/>
          <w:shd w:val="clear" w:color="auto" w:fill="FFFFFF"/>
        </w:rPr>
        <w:t xml:space="preserve">nimum Standards of Reliability) </w:t>
      </w:r>
      <w:r w:rsidR="00100253">
        <w:rPr>
          <w:sz w:val="24"/>
          <w:szCs w:val="24"/>
        </w:rPr>
        <w:t>– N/A</w:t>
      </w:r>
      <w:r>
        <w:rPr>
          <w:sz w:val="24"/>
          <w:szCs w:val="24"/>
        </w:rPr>
        <w:tab/>
      </w:r>
    </w:p>
    <w:p w14:paraId="2E1F7A48" w14:textId="503FC60A" w:rsidR="008A7E79" w:rsidRDefault="00C27D33">
      <w:pPr>
        <w:pStyle w:val="Standard"/>
        <w:numPr>
          <w:ilvl w:val="1"/>
          <w:numId w:val="1"/>
        </w:numPr>
        <w:spacing w:line="259" w:lineRule="auto"/>
      </w:pPr>
      <w:r>
        <w:rPr>
          <w:sz w:val="24"/>
          <w:szCs w:val="24"/>
        </w:rPr>
        <w:t xml:space="preserve">Joint Schedule 10 (Rectification Plan) </w:t>
      </w:r>
      <w:r>
        <w:rPr>
          <w:sz w:val="24"/>
          <w:szCs w:val="24"/>
        </w:rPr>
        <w:tab/>
      </w:r>
      <w:r>
        <w:rPr>
          <w:sz w:val="24"/>
          <w:szCs w:val="24"/>
        </w:rPr>
        <w:tab/>
      </w:r>
      <w:r>
        <w:rPr>
          <w:sz w:val="24"/>
          <w:szCs w:val="24"/>
        </w:rPr>
        <w:tab/>
      </w:r>
    </w:p>
    <w:p w14:paraId="08A2F4CD" w14:textId="77777777" w:rsidR="008A7E79" w:rsidRDefault="00C27D33">
      <w:pPr>
        <w:pStyle w:val="Standard"/>
        <w:numPr>
          <w:ilvl w:val="1"/>
          <w:numId w:val="1"/>
        </w:numPr>
        <w:spacing w:line="259" w:lineRule="auto"/>
      </w:pPr>
      <w:r>
        <w:rPr>
          <w:sz w:val="24"/>
          <w:szCs w:val="24"/>
        </w:rPr>
        <w:t>Joint Schedule 11 (Processing Data)</w:t>
      </w:r>
      <w:r>
        <w:rPr>
          <w:sz w:val="24"/>
          <w:szCs w:val="24"/>
        </w:rPr>
        <w:tab/>
      </w:r>
      <w:r>
        <w:rPr>
          <w:sz w:val="24"/>
          <w:szCs w:val="24"/>
        </w:rPr>
        <w:tab/>
      </w:r>
    </w:p>
    <w:p w14:paraId="6E960B60" w14:textId="77777777" w:rsidR="008A7E79" w:rsidRDefault="008A7E79">
      <w:pPr>
        <w:pStyle w:val="Standard"/>
        <w:spacing w:line="259" w:lineRule="auto"/>
        <w:rPr>
          <w:sz w:val="24"/>
          <w:szCs w:val="24"/>
        </w:rPr>
      </w:pPr>
    </w:p>
    <w:p w14:paraId="0D3F56D7" w14:textId="77777777" w:rsidR="008A7E79" w:rsidRDefault="00C27D33">
      <w:pPr>
        <w:pStyle w:val="Heading3"/>
        <w:spacing w:before="280" w:line="276" w:lineRule="auto"/>
      </w:pPr>
      <w:bookmarkStart w:id="14" w:name="_ijko4ng2xpv2"/>
      <w:bookmarkEnd w:id="14"/>
      <w:r>
        <w:rPr>
          <w:b/>
          <w:color w:val="000000"/>
          <w:sz w:val="24"/>
          <w:szCs w:val="24"/>
        </w:rPr>
        <w:t>Call-O</w:t>
      </w:r>
      <w:r>
        <w:rPr>
          <w:b/>
          <w:color w:val="000000"/>
          <w:sz w:val="24"/>
          <w:szCs w:val="24"/>
          <w:shd w:val="clear" w:color="auto" w:fill="FFFFFF"/>
        </w:rPr>
        <w:t>ff Schedules</w:t>
      </w:r>
      <w:r>
        <w:rPr>
          <w:b/>
          <w:color w:val="000000"/>
          <w:sz w:val="24"/>
          <w:szCs w:val="24"/>
          <w:shd w:val="clear" w:color="auto" w:fill="FFFFFF"/>
        </w:rPr>
        <w:tab/>
      </w:r>
      <w:r>
        <w:rPr>
          <w:b/>
          <w:color w:val="000000"/>
          <w:sz w:val="24"/>
          <w:szCs w:val="24"/>
          <w:shd w:val="clear" w:color="auto" w:fill="FFFFFF"/>
        </w:rPr>
        <w:tab/>
      </w:r>
    </w:p>
    <w:p w14:paraId="51F33E69" w14:textId="1A229CFC" w:rsidR="008A7E79" w:rsidRDefault="00C27D33">
      <w:pPr>
        <w:pStyle w:val="Standard"/>
        <w:numPr>
          <w:ilvl w:val="1"/>
          <w:numId w:val="1"/>
        </w:numPr>
        <w:spacing w:line="259" w:lineRule="auto"/>
      </w:pPr>
      <w:r>
        <w:rPr>
          <w:sz w:val="24"/>
          <w:szCs w:val="24"/>
          <w:shd w:val="clear" w:color="auto" w:fill="FFFFFF"/>
        </w:rPr>
        <w:t>Call-Off Schedule 1 (Transparency Reports)</w:t>
      </w:r>
      <w:r w:rsidR="00100253" w:rsidRPr="00100253">
        <w:rPr>
          <w:sz w:val="24"/>
          <w:szCs w:val="24"/>
        </w:rPr>
        <w:t xml:space="preserve"> </w:t>
      </w:r>
      <w:r w:rsidR="00100253">
        <w:rPr>
          <w:sz w:val="24"/>
          <w:szCs w:val="24"/>
        </w:rPr>
        <w:t>– N/A</w:t>
      </w:r>
      <w:r w:rsidR="00442A5C">
        <w:rPr>
          <w:sz w:val="24"/>
          <w:szCs w:val="24"/>
          <w:shd w:val="clear" w:color="auto" w:fill="FFFFFF"/>
        </w:rPr>
        <w:t xml:space="preserve"> </w:t>
      </w:r>
    </w:p>
    <w:p w14:paraId="7BAE26D8" w14:textId="71FD9C7C" w:rsidR="008A7E79" w:rsidRDefault="00C27D33">
      <w:pPr>
        <w:pStyle w:val="Standard"/>
        <w:numPr>
          <w:ilvl w:val="1"/>
          <w:numId w:val="1"/>
        </w:numPr>
        <w:spacing w:line="259" w:lineRule="auto"/>
      </w:pPr>
      <w:r>
        <w:rPr>
          <w:sz w:val="24"/>
          <w:szCs w:val="24"/>
          <w:shd w:val="clear" w:color="auto" w:fill="FFFFFF"/>
        </w:rPr>
        <w:t>Call-Off Schedule 3 (Continuous Improvement)</w:t>
      </w:r>
      <w:r w:rsidR="00100253" w:rsidRPr="00100253">
        <w:rPr>
          <w:sz w:val="24"/>
          <w:szCs w:val="24"/>
        </w:rPr>
        <w:t xml:space="preserve"> </w:t>
      </w:r>
      <w:r w:rsidR="00100253">
        <w:rPr>
          <w:sz w:val="24"/>
          <w:szCs w:val="24"/>
        </w:rPr>
        <w:t>– N/A</w:t>
      </w:r>
      <w:r w:rsidR="00442A5C">
        <w:rPr>
          <w:sz w:val="24"/>
          <w:szCs w:val="24"/>
          <w:shd w:val="clear" w:color="auto" w:fill="FFFFFF"/>
        </w:rPr>
        <w:t xml:space="preserve"> </w:t>
      </w:r>
    </w:p>
    <w:p w14:paraId="63153177" w14:textId="193F7FBF" w:rsidR="008A7E79" w:rsidRDefault="00C27D33">
      <w:pPr>
        <w:pStyle w:val="Standard"/>
        <w:numPr>
          <w:ilvl w:val="1"/>
          <w:numId w:val="1"/>
        </w:numPr>
        <w:spacing w:line="259" w:lineRule="auto"/>
      </w:pPr>
      <w:r>
        <w:rPr>
          <w:sz w:val="24"/>
          <w:szCs w:val="24"/>
          <w:shd w:val="clear" w:color="auto" w:fill="FFFFFF"/>
        </w:rPr>
        <w:t>Call-O</w:t>
      </w:r>
      <w:r w:rsidR="00442A5C">
        <w:rPr>
          <w:sz w:val="24"/>
          <w:szCs w:val="24"/>
          <w:shd w:val="clear" w:color="auto" w:fill="FFFFFF"/>
        </w:rPr>
        <w:t>ff Schedule 5 (Pricing Details)</w:t>
      </w:r>
      <w:r w:rsidR="00442A5C" w:rsidRPr="00442A5C">
        <w:rPr>
          <w:sz w:val="24"/>
          <w:szCs w:val="24"/>
          <w:shd w:val="clear" w:color="auto" w:fill="FFFFFF"/>
        </w:rPr>
        <w:t xml:space="preserve"> </w:t>
      </w:r>
    </w:p>
    <w:p w14:paraId="3F178BF4" w14:textId="44721796" w:rsidR="008A7E79" w:rsidRDefault="00C27D33">
      <w:pPr>
        <w:pStyle w:val="Standard"/>
        <w:numPr>
          <w:ilvl w:val="1"/>
          <w:numId w:val="1"/>
        </w:numPr>
        <w:spacing w:line="259" w:lineRule="auto"/>
      </w:pPr>
      <w:r>
        <w:rPr>
          <w:sz w:val="24"/>
          <w:szCs w:val="24"/>
          <w:shd w:val="clear" w:color="auto" w:fill="FFFFFF"/>
        </w:rPr>
        <w:t>Cal</w:t>
      </w:r>
      <w:r w:rsidR="00442A5C">
        <w:rPr>
          <w:sz w:val="24"/>
          <w:szCs w:val="24"/>
          <w:shd w:val="clear" w:color="auto" w:fill="FFFFFF"/>
        </w:rPr>
        <w:t>l-Off Schedule 6 (ICT Services)</w:t>
      </w:r>
      <w:r w:rsidR="00100253" w:rsidRPr="00100253">
        <w:rPr>
          <w:sz w:val="24"/>
          <w:szCs w:val="24"/>
        </w:rPr>
        <w:t xml:space="preserve"> </w:t>
      </w:r>
      <w:r w:rsidR="00100253">
        <w:rPr>
          <w:sz w:val="24"/>
          <w:szCs w:val="24"/>
        </w:rPr>
        <w:t>– N/A</w:t>
      </w:r>
      <w:r>
        <w:rPr>
          <w:sz w:val="24"/>
          <w:szCs w:val="24"/>
          <w:shd w:val="clear" w:color="auto" w:fill="FFFFFF"/>
        </w:rPr>
        <w:tab/>
      </w:r>
    </w:p>
    <w:p w14:paraId="0560F4CC" w14:textId="55B1502A" w:rsidR="008A7E79" w:rsidRDefault="00C27D33">
      <w:pPr>
        <w:pStyle w:val="Standard"/>
        <w:numPr>
          <w:ilvl w:val="1"/>
          <w:numId w:val="1"/>
        </w:numPr>
        <w:spacing w:line="259" w:lineRule="auto"/>
      </w:pPr>
      <w:r>
        <w:rPr>
          <w:sz w:val="24"/>
          <w:szCs w:val="24"/>
          <w:shd w:val="clear" w:color="auto" w:fill="FFFFFF"/>
        </w:rPr>
        <w:t>Call-Off Schedule 7 (Key Supplier Staff)</w:t>
      </w:r>
      <w:r w:rsidR="00100253" w:rsidRPr="00100253">
        <w:rPr>
          <w:sz w:val="24"/>
          <w:szCs w:val="24"/>
        </w:rPr>
        <w:t xml:space="preserve"> </w:t>
      </w:r>
      <w:r w:rsidR="00100253">
        <w:rPr>
          <w:sz w:val="24"/>
          <w:szCs w:val="24"/>
        </w:rPr>
        <w:t>– N/A</w:t>
      </w:r>
    </w:p>
    <w:p w14:paraId="739BF1D3" w14:textId="2985A959" w:rsidR="008A7E79" w:rsidRDefault="00C27D33">
      <w:pPr>
        <w:pStyle w:val="Standard"/>
        <w:numPr>
          <w:ilvl w:val="1"/>
          <w:numId w:val="1"/>
        </w:numPr>
        <w:spacing w:line="259" w:lineRule="auto"/>
      </w:pPr>
      <w:r>
        <w:rPr>
          <w:sz w:val="24"/>
          <w:szCs w:val="24"/>
          <w:shd w:val="clear" w:color="auto" w:fill="FFFFFF"/>
        </w:rPr>
        <w:t>Call-Off Schedule 8 (Business Continuity and Disaster Recovery)</w:t>
      </w:r>
      <w:r w:rsidR="00100253" w:rsidRPr="00100253">
        <w:rPr>
          <w:sz w:val="24"/>
          <w:szCs w:val="24"/>
        </w:rPr>
        <w:t xml:space="preserve"> </w:t>
      </w:r>
      <w:r w:rsidR="00100253">
        <w:rPr>
          <w:sz w:val="24"/>
          <w:szCs w:val="24"/>
        </w:rPr>
        <w:t>– N/A</w:t>
      </w:r>
    </w:p>
    <w:p w14:paraId="409922F0" w14:textId="0F9B953A" w:rsidR="008A7E79" w:rsidRDefault="00C27D33">
      <w:pPr>
        <w:pStyle w:val="Standard"/>
        <w:numPr>
          <w:ilvl w:val="1"/>
          <w:numId w:val="1"/>
        </w:numPr>
        <w:spacing w:line="259" w:lineRule="auto"/>
      </w:pPr>
      <w:r>
        <w:rPr>
          <w:sz w:val="24"/>
          <w:szCs w:val="24"/>
          <w:shd w:val="clear" w:color="auto" w:fill="FFFFFF"/>
        </w:rPr>
        <w:lastRenderedPageBreak/>
        <w:t>Call-Off Schedule 9 (Security)</w:t>
      </w:r>
      <w:r w:rsidR="00442A5C">
        <w:rPr>
          <w:sz w:val="24"/>
          <w:szCs w:val="24"/>
          <w:shd w:val="clear" w:color="auto" w:fill="FFFFFF"/>
        </w:rPr>
        <w:tab/>
      </w:r>
      <w:r w:rsidR="00442A5C">
        <w:rPr>
          <w:sz w:val="24"/>
          <w:szCs w:val="24"/>
          <w:shd w:val="clear" w:color="auto" w:fill="FFFFFF"/>
        </w:rPr>
        <w:tab/>
        <w:t xml:space="preserve"> </w:t>
      </w:r>
      <w:r w:rsidR="00442A5C">
        <w:rPr>
          <w:sz w:val="24"/>
          <w:szCs w:val="24"/>
          <w:shd w:val="clear" w:color="auto" w:fill="FFFFFF"/>
        </w:rPr>
        <w:tab/>
      </w:r>
      <w:r w:rsidR="00442A5C">
        <w:rPr>
          <w:sz w:val="24"/>
          <w:szCs w:val="24"/>
          <w:shd w:val="clear" w:color="auto" w:fill="FFFFFF"/>
        </w:rPr>
        <w:tab/>
        <w:t xml:space="preserve">  </w:t>
      </w:r>
    </w:p>
    <w:p w14:paraId="4DDE319F" w14:textId="35762A45" w:rsidR="008A7E79" w:rsidRDefault="00C27D33">
      <w:pPr>
        <w:pStyle w:val="Standard"/>
        <w:numPr>
          <w:ilvl w:val="1"/>
          <w:numId w:val="1"/>
        </w:numPr>
        <w:spacing w:line="259" w:lineRule="auto"/>
      </w:pPr>
      <w:r>
        <w:rPr>
          <w:sz w:val="24"/>
          <w:szCs w:val="24"/>
          <w:shd w:val="clear" w:color="auto" w:fill="FFFFFF"/>
        </w:rPr>
        <w:t>Call-Off Schedule 10 (Exit Management)</w:t>
      </w:r>
      <w:r w:rsidR="00100253" w:rsidRPr="00100253">
        <w:rPr>
          <w:sz w:val="24"/>
          <w:szCs w:val="24"/>
        </w:rPr>
        <w:t xml:space="preserve"> </w:t>
      </w:r>
      <w:r w:rsidR="00100253">
        <w:rPr>
          <w:sz w:val="24"/>
          <w:szCs w:val="24"/>
        </w:rPr>
        <w:t>– N/A</w:t>
      </w:r>
      <w:r w:rsidR="00442A5C" w:rsidRPr="00442A5C">
        <w:rPr>
          <w:sz w:val="24"/>
          <w:szCs w:val="24"/>
          <w:shd w:val="clear" w:color="auto" w:fill="FFFFFF"/>
        </w:rPr>
        <w:t xml:space="preserve"> </w:t>
      </w:r>
    </w:p>
    <w:p w14:paraId="602271D5" w14:textId="11406619" w:rsidR="008A7E79" w:rsidRDefault="00C27D33">
      <w:pPr>
        <w:pStyle w:val="Standard"/>
        <w:numPr>
          <w:ilvl w:val="1"/>
          <w:numId w:val="1"/>
        </w:numPr>
        <w:spacing w:line="259" w:lineRule="auto"/>
      </w:pPr>
      <w:r>
        <w:rPr>
          <w:sz w:val="24"/>
          <w:szCs w:val="24"/>
          <w:shd w:val="clear" w:color="auto" w:fill="FFFFFF"/>
        </w:rPr>
        <w:t>Call-Off Schedule 12 (Clustering)</w:t>
      </w:r>
      <w:r w:rsidR="00442A5C" w:rsidRPr="00442A5C">
        <w:rPr>
          <w:sz w:val="24"/>
          <w:szCs w:val="24"/>
          <w:shd w:val="clear" w:color="auto" w:fill="FFFFFF"/>
        </w:rPr>
        <w:t xml:space="preserve"> </w:t>
      </w:r>
      <w:r w:rsidR="00100253">
        <w:rPr>
          <w:sz w:val="24"/>
          <w:szCs w:val="24"/>
        </w:rPr>
        <w:t>– N/A</w:t>
      </w:r>
    </w:p>
    <w:p w14:paraId="2475E6C0" w14:textId="6E997611" w:rsidR="008A7E79" w:rsidRDefault="00C27D33">
      <w:pPr>
        <w:pStyle w:val="Standard"/>
        <w:numPr>
          <w:ilvl w:val="1"/>
          <w:numId w:val="1"/>
        </w:numPr>
        <w:spacing w:line="259" w:lineRule="auto"/>
      </w:pPr>
      <w:r>
        <w:rPr>
          <w:sz w:val="24"/>
          <w:szCs w:val="24"/>
          <w:shd w:val="clear" w:color="auto" w:fill="FFFFFF"/>
        </w:rPr>
        <w:t>Call-Off Schedule 13 (Implementation Plan and Testing)</w:t>
      </w:r>
      <w:r w:rsidR="00442A5C" w:rsidRPr="00442A5C">
        <w:rPr>
          <w:sz w:val="24"/>
          <w:szCs w:val="24"/>
          <w:shd w:val="clear" w:color="auto" w:fill="FFFFFF"/>
        </w:rPr>
        <w:t xml:space="preserve"> </w:t>
      </w:r>
      <w:r w:rsidR="00100253">
        <w:rPr>
          <w:sz w:val="24"/>
          <w:szCs w:val="24"/>
        </w:rPr>
        <w:t>– N/A</w:t>
      </w:r>
    </w:p>
    <w:p w14:paraId="5A221C94" w14:textId="6773279B" w:rsidR="008A7E79" w:rsidRDefault="00C27D33">
      <w:pPr>
        <w:pStyle w:val="Standard"/>
        <w:numPr>
          <w:ilvl w:val="1"/>
          <w:numId w:val="1"/>
        </w:numPr>
        <w:spacing w:line="259" w:lineRule="auto"/>
      </w:pPr>
      <w:r>
        <w:rPr>
          <w:sz w:val="24"/>
          <w:szCs w:val="24"/>
          <w:shd w:val="clear" w:color="auto" w:fill="FFFFFF"/>
        </w:rPr>
        <w:t>Call-Off Schedule 14 (Service Levels)</w:t>
      </w:r>
      <w:r w:rsidR="00100253" w:rsidRPr="00100253">
        <w:rPr>
          <w:sz w:val="24"/>
          <w:szCs w:val="24"/>
        </w:rPr>
        <w:t xml:space="preserve"> </w:t>
      </w:r>
      <w:r w:rsidR="00100253">
        <w:rPr>
          <w:sz w:val="24"/>
          <w:szCs w:val="24"/>
        </w:rPr>
        <w:t>– N/A</w:t>
      </w:r>
      <w:r w:rsidR="00442A5C" w:rsidRPr="00442A5C">
        <w:rPr>
          <w:sz w:val="24"/>
          <w:szCs w:val="24"/>
          <w:shd w:val="clear" w:color="auto" w:fill="FFFFFF"/>
        </w:rPr>
        <w:t xml:space="preserve"> </w:t>
      </w:r>
    </w:p>
    <w:p w14:paraId="69AF48E2" w14:textId="2C56D891" w:rsidR="008A7E79" w:rsidRDefault="00C27D33">
      <w:pPr>
        <w:pStyle w:val="Standard"/>
        <w:numPr>
          <w:ilvl w:val="1"/>
          <w:numId w:val="1"/>
        </w:numPr>
        <w:spacing w:line="259" w:lineRule="auto"/>
      </w:pPr>
      <w:r>
        <w:rPr>
          <w:sz w:val="24"/>
          <w:szCs w:val="24"/>
          <w:shd w:val="clear" w:color="auto" w:fill="FFFFFF"/>
        </w:rPr>
        <w:t>Call-Off Schedule 15 (Call-Off Contract Management)</w:t>
      </w:r>
      <w:r w:rsidR="00100253" w:rsidRPr="00100253">
        <w:rPr>
          <w:sz w:val="24"/>
          <w:szCs w:val="24"/>
        </w:rPr>
        <w:t xml:space="preserve"> </w:t>
      </w:r>
      <w:r w:rsidR="00100253">
        <w:rPr>
          <w:sz w:val="24"/>
          <w:szCs w:val="24"/>
        </w:rPr>
        <w:t>– N/A</w:t>
      </w:r>
    </w:p>
    <w:p w14:paraId="048BEE41" w14:textId="2D785F53" w:rsidR="008A7E79" w:rsidRDefault="00C27D33">
      <w:pPr>
        <w:pStyle w:val="Standard"/>
        <w:numPr>
          <w:ilvl w:val="1"/>
          <w:numId w:val="1"/>
        </w:numPr>
        <w:spacing w:line="259" w:lineRule="auto"/>
      </w:pPr>
      <w:r>
        <w:rPr>
          <w:sz w:val="24"/>
          <w:szCs w:val="24"/>
          <w:shd w:val="clear" w:color="auto" w:fill="FFFFFF"/>
        </w:rPr>
        <w:t>Call-Off Schedule 16 (Benchmarking)</w:t>
      </w:r>
      <w:r w:rsidR="00100253" w:rsidRPr="00100253">
        <w:rPr>
          <w:sz w:val="24"/>
          <w:szCs w:val="24"/>
        </w:rPr>
        <w:t xml:space="preserve"> </w:t>
      </w:r>
      <w:r w:rsidR="00100253">
        <w:rPr>
          <w:sz w:val="24"/>
          <w:szCs w:val="24"/>
        </w:rPr>
        <w:t>– N/A</w:t>
      </w:r>
      <w:r>
        <w:rPr>
          <w:sz w:val="24"/>
          <w:szCs w:val="24"/>
          <w:shd w:val="clear" w:color="auto" w:fill="FFFFFF"/>
        </w:rPr>
        <w:tab/>
      </w:r>
      <w:r>
        <w:rPr>
          <w:sz w:val="24"/>
          <w:szCs w:val="24"/>
          <w:shd w:val="clear" w:color="auto" w:fill="FFFFFF"/>
        </w:rPr>
        <w:tab/>
      </w:r>
      <w:r>
        <w:rPr>
          <w:sz w:val="24"/>
          <w:szCs w:val="24"/>
          <w:shd w:val="clear" w:color="auto" w:fill="FFFFFF"/>
        </w:rPr>
        <w:tab/>
      </w:r>
      <w:r>
        <w:rPr>
          <w:sz w:val="24"/>
          <w:szCs w:val="24"/>
          <w:shd w:val="clear" w:color="auto" w:fill="FFFFFF"/>
        </w:rPr>
        <w:tab/>
      </w:r>
    </w:p>
    <w:p w14:paraId="073FF986" w14:textId="3016EE6C" w:rsidR="008A7E79" w:rsidRDefault="00C27D33">
      <w:pPr>
        <w:pStyle w:val="Standard"/>
        <w:numPr>
          <w:ilvl w:val="1"/>
          <w:numId w:val="1"/>
        </w:numPr>
        <w:spacing w:line="259" w:lineRule="auto"/>
      </w:pPr>
      <w:r>
        <w:rPr>
          <w:sz w:val="24"/>
          <w:szCs w:val="24"/>
          <w:shd w:val="clear" w:color="auto" w:fill="FFFFFF"/>
        </w:rPr>
        <w:t>Call-Off Schedule 17 (MOD Terms)</w:t>
      </w:r>
      <w:r>
        <w:rPr>
          <w:sz w:val="24"/>
          <w:szCs w:val="24"/>
          <w:shd w:val="clear" w:color="auto" w:fill="FFFFFF"/>
        </w:rPr>
        <w:tab/>
      </w:r>
      <w:r w:rsidR="00100253">
        <w:rPr>
          <w:sz w:val="24"/>
          <w:szCs w:val="24"/>
        </w:rPr>
        <w:t>– N/A</w:t>
      </w:r>
    </w:p>
    <w:p w14:paraId="4E31B8C8" w14:textId="7543F66C" w:rsidR="00100253" w:rsidRPr="00100253" w:rsidRDefault="00C27D33" w:rsidP="00100253">
      <w:pPr>
        <w:pStyle w:val="Standard"/>
        <w:numPr>
          <w:ilvl w:val="1"/>
          <w:numId w:val="1"/>
        </w:numPr>
        <w:spacing w:line="259" w:lineRule="auto"/>
      </w:pPr>
      <w:r>
        <w:rPr>
          <w:sz w:val="24"/>
          <w:szCs w:val="24"/>
          <w:shd w:val="clear" w:color="auto" w:fill="FFFFFF"/>
        </w:rPr>
        <w:t>Call-Off Schedule 18 (Background Checks)</w:t>
      </w:r>
      <w:r w:rsidR="00100253" w:rsidRPr="00100253">
        <w:rPr>
          <w:sz w:val="24"/>
          <w:szCs w:val="24"/>
        </w:rPr>
        <w:t xml:space="preserve"> </w:t>
      </w:r>
      <w:r w:rsidR="00100253">
        <w:rPr>
          <w:sz w:val="24"/>
          <w:szCs w:val="24"/>
        </w:rPr>
        <w:t xml:space="preserve">– </w:t>
      </w:r>
      <w:r w:rsidR="006A65F6" w:rsidRPr="006A65F6">
        <w:rPr>
          <w:sz w:val="24"/>
          <w:szCs w:val="24"/>
        </w:rPr>
        <w:t>N/A</w:t>
      </w:r>
    </w:p>
    <w:p w14:paraId="096FBA0A" w14:textId="4088765E" w:rsidR="008A7E79" w:rsidRDefault="00C27D33" w:rsidP="00100253">
      <w:pPr>
        <w:pStyle w:val="Standard"/>
        <w:numPr>
          <w:ilvl w:val="1"/>
          <w:numId w:val="1"/>
        </w:numPr>
        <w:spacing w:line="259" w:lineRule="auto"/>
      </w:pPr>
      <w:r w:rsidRPr="00100253">
        <w:rPr>
          <w:sz w:val="24"/>
          <w:szCs w:val="24"/>
          <w:shd w:val="clear" w:color="auto" w:fill="FFFFFF"/>
        </w:rPr>
        <w:t>Call-Off Schedule 19 (Scottish Law)</w:t>
      </w:r>
      <w:r w:rsidR="00100253" w:rsidRPr="00100253">
        <w:rPr>
          <w:sz w:val="24"/>
          <w:szCs w:val="24"/>
        </w:rPr>
        <w:t xml:space="preserve"> – N/A</w:t>
      </w:r>
      <w:r w:rsidR="00442A5C" w:rsidRPr="00100253">
        <w:rPr>
          <w:sz w:val="24"/>
          <w:szCs w:val="24"/>
          <w:shd w:val="clear" w:color="auto" w:fill="FFFFFF"/>
        </w:rPr>
        <w:tab/>
      </w:r>
      <w:r w:rsidR="00442A5C" w:rsidRPr="00100253">
        <w:rPr>
          <w:sz w:val="24"/>
          <w:szCs w:val="24"/>
          <w:shd w:val="clear" w:color="auto" w:fill="FFFFFF"/>
        </w:rPr>
        <w:tab/>
      </w:r>
      <w:r w:rsidR="00442A5C" w:rsidRPr="00100253">
        <w:rPr>
          <w:sz w:val="24"/>
          <w:szCs w:val="24"/>
          <w:shd w:val="clear" w:color="auto" w:fill="FFFFFF"/>
        </w:rPr>
        <w:tab/>
      </w:r>
      <w:r w:rsidR="00442A5C" w:rsidRPr="00100253">
        <w:rPr>
          <w:sz w:val="24"/>
          <w:szCs w:val="24"/>
          <w:shd w:val="clear" w:color="auto" w:fill="FFFFFF"/>
        </w:rPr>
        <w:tab/>
      </w:r>
    </w:p>
    <w:p w14:paraId="1E40C8EF" w14:textId="77777777" w:rsidR="008A7E79" w:rsidRDefault="00C27D33">
      <w:pPr>
        <w:pStyle w:val="Standard"/>
        <w:numPr>
          <w:ilvl w:val="1"/>
          <w:numId w:val="1"/>
        </w:numPr>
        <w:spacing w:line="259" w:lineRule="auto"/>
      </w:pPr>
      <w:r>
        <w:rPr>
          <w:sz w:val="24"/>
          <w:szCs w:val="24"/>
          <w:shd w:val="clear" w:color="auto" w:fill="FFFFFF"/>
        </w:rPr>
        <w:t>Call-Off Schedule 20 (Call-Off Specification)</w:t>
      </w:r>
      <w:r>
        <w:rPr>
          <w:sz w:val="24"/>
          <w:szCs w:val="24"/>
          <w:shd w:val="clear" w:color="auto" w:fill="FFFFFF"/>
        </w:rPr>
        <w:tab/>
      </w:r>
      <w:r>
        <w:rPr>
          <w:sz w:val="24"/>
          <w:szCs w:val="24"/>
          <w:shd w:val="clear" w:color="auto" w:fill="FFFFFF"/>
        </w:rPr>
        <w:tab/>
      </w:r>
      <w:r>
        <w:rPr>
          <w:sz w:val="24"/>
          <w:szCs w:val="24"/>
          <w:shd w:val="clear" w:color="auto" w:fill="FFFFFF"/>
        </w:rPr>
        <w:tab/>
      </w:r>
    </w:p>
    <w:p w14:paraId="36692E40" w14:textId="2C0E87F9" w:rsidR="008A7E79" w:rsidRDefault="00C27D33">
      <w:pPr>
        <w:pStyle w:val="Standard"/>
        <w:numPr>
          <w:ilvl w:val="1"/>
          <w:numId w:val="1"/>
        </w:numPr>
        <w:spacing w:line="259" w:lineRule="auto"/>
      </w:pPr>
      <w:r>
        <w:rPr>
          <w:sz w:val="24"/>
          <w:szCs w:val="24"/>
          <w:shd w:val="clear" w:color="auto" w:fill="FFFFFF"/>
        </w:rPr>
        <w:t>Call-Off Schedule 21 (Northern Ireland Law)</w:t>
      </w:r>
      <w:r w:rsidR="00100253" w:rsidRPr="00100253">
        <w:rPr>
          <w:sz w:val="24"/>
          <w:szCs w:val="24"/>
        </w:rPr>
        <w:t xml:space="preserve"> </w:t>
      </w:r>
      <w:r w:rsidR="00100253">
        <w:rPr>
          <w:sz w:val="24"/>
          <w:szCs w:val="24"/>
        </w:rPr>
        <w:t>– N/A</w:t>
      </w:r>
      <w:r>
        <w:rPr>
          <w:sz w:val="24"/>
          <w:szCs w:val="24"/>
          <w:shd w:val="clear" w:color="auto" w:fill="FFFFFF"/>
        </w:rPr>
        <w:tab/>
      </w:r>
    </w:p>
    <w:p w14:paraId="7C201447" w14:textId="774D458A" w:rsidR="008A7E79" w:rsidRDefault="00C27D33">
      <w:pPr>
        <w:pStyle w:val="Standard"/>
        <w:numPr>
          <w:ilvl w:val="1"/>
          <w:numId w:val="1"/>
        </w:numPr>
        <w:spacing w:line="259" w:lineRule="auto"/>
      </w:pPr>
      <w:r>
        <w:rPr>
          <w:sz w:val="24"/>
          <w:szCs w:val="24"/>
          <w:shd w:val="clear" w:color="auto" w:fill="FFFFFF"/>
        </w:rPr>
        <w:t>Call-Off Schedule 23 (HMRC Terms)</w:t>
      </w:r>
      <w:r w:rsidR="00100253" w:rsidRPr="00100253">
        <w:rPr>
          <w:sz w:val="24"/>
          <w:szCs w:val="24"/>
        </w:rPr>
        <w:t xml:space="preserve"> </w:t>
      </w:r>
      <w:r w:rsidR="00100253">
        <w:rPr>
          <w:sz w:val="24"/>
          <w:szCs w:val="24"/>
        </w:rPr>
        <w:t>– N/A</w:t>
      </w:r>
      <w:r w:rsidR="00442A5C" w:rsidRPr="00442A5C">
        <w:rPr>
          <w:sz w:val="24"/>
          <w:szCs w:val="24"/>
          <w:shd w:val="clear" w:color="auto" w:fill="FFFFFF"/>
        </w:rPr>
        <w:t xml:space="preserve"> </w:t>
      </w:r>
    </w:p>
    <w:p w14:paraId="75B6EF7C" w14:textId="77777777" w:rsidR="008A7E79" w:rsidRDefault="00C27D33">
      <w:pPr>
        <w:pStyle w:val="Standard"/>
        <w:spacing w:line="259" w:lineRule="auto"/>
        <w:ind w:left="1800"/>
      </w:pPr>
      <w:r>
        <w:rPr>
          <w:sz w:val="24"/>
          <w:szCs w:val="24"/>
          <w:shd w:val="clear" w:color="auto" w:fill="FFFFFF"/>
        </w:rPr>
        <w:tab/>
      </w:r>
    </w:p>
    <w:p w14:paraId="060E6674" w14:textId="77777777" w:rsidR="008A7E79" w:rsidRDefault="00C27D33">
      <w:pPr>
        <w:pStyle w:val="Standard"/>
        <w:numPr>
          <w:ilvl w:val="0"/>
          <w:numId w:val="2"/>
        </w:numPr>
        <w:spacing w:line="259" w:lineRule="auto"/>
      </w:pPr>
      <w:r>
        <w:rPr>
          <w:sz w:val="24"/>
          <w:szCs w:val="24"/>
          <w:shd w:val="clear" w:color="auto" w:fill="FFFFFF"/>
        </w:rPr>
        <w:t>CCS Core Terms (version 3.0.7)</w:t>
      </w:r>
    </w:p>
    <w:p w14:paraId="717D3419" w14:textId="77777777" w:rsidR="008A7E79" w:rsidRDefault="00C27D33">
      <w:pPr>
        <w:pStyle w:val="Standard"/>
        <w:numPr>
          <w:ilvl w:val="0"/>
          <w:numId w:val="2"/>
        </w:numPr>
        <w:spacing w:line="259" w:lineRule="auto"/>
      </w:pPr>
      <w:r>
        <w:rPr>
          <w:sz w:val="24"/>
          <w:szCs w:val="24"/>
          <w:shd w:val="clear" w:color="auto" w:fill="FFFFFF"/>
        </w:rPr>
        <w:t>Joint Schedule 5 (Corporate Social Responsibility)</w:t>
      </w:r>
    </w:p>
    <w:p w14:paraId="6B44999E" w14:textId="55BF80A7" w:rsidR="008A7E79" w:rsidRDefault="00C27D33">
      <w:pPr>
        <w:pStyle w:val="Standard"/>
        <w:numPr>
          <w:ilvl w:val="0"/>
          <w:numId w:val="2"/>
        </w:numPr>
        <w:spacing w:line="259" w:lineRule="auto"/>
      </w:pPr>
      <w:r>
        <w:rPr>
          <w:sz w:val="24"/>
          <w:szCs w:val="24"/>
          <w:shd w:val="clear" w:color="auto" w:fill="FFFFFF"/>
        </w:rPr>
        <w:t xml:space="preserve">Call-Off Schedule 4 (Call-Off Tender) </w:t>
      </w:r>
      <w:r w:rsidR="00C2726C">
        <w:rPr>
          <w:sz w:val="24"/>
          <w:szCs w:val="24"/>
          <w:shd w:val="clear" w:color="auto" w:fill="FFFFFF"/>
        </w:rPr>
        <w:t xml:space="preserve">- </w:t>
      </w:r>
      <w:r>
        <w:rPr>
          <w:sz w:val="24"/>
          <w:szCs w:val="24"/>
          <w:shd w:val="clear" w:color="auto" w:fill="FFFFFF"/>
        </w:rPr>
        <w:t>as long as any parts of the Call-Off Tender that offer a better commercial position for the Buyer (as decided by the Buyer) take precedence over the documents above</w:t>
      </w:r>
      <w:r>
        <w:rPr>
          <w:b/>
          <w:sz w:val="24"/>
          <w:szCs w:val="24"/>
          <w:shd w:val="clear" w:color="auto" w:fill="FFFFFF"/>
        </w:rPr>
        <w:t>.</w:t>
      </w:r>
    </w:p>
    <w:p w14:paraId="41C62A06" w14:textId="77777777" w:rsidR="008A7E79" w:rsidRDefault="008A7E79">
      <w:pPr>
        <w:pStyle w:val="Standard"/>
        <w:spacing w:line="240" w:lineRule="auto"/>
        <w:ind w:left="720"/>
        <w:rPr>
          <w:sz w:val="24"/>
          <w:szCs w:val="24"/>
          <w:shd w:val="clear" w:color="auto" w:fill="FFFFFF"/>
        </w:rPr>
      </w:pPr>
    </w:p>
    <w:p w14:paraId="6A470A1C" w14:textId="77777777" w:rsidR="008A7E79" w:rsidRDefault="00C27D33">
      <w:pPr>
        <w:pStyle w:val="Standard"/>
        <w:tabs>
          <w:tab w:val="left" w:pos="2257"/>
        </w:tabs>
        <w:spacing w:line="240" w:lineRule="auto"/>
      </w:pPr>
      <w:r>
        <w:rPr>
          <w:sz w:val="24"/>
          <w:szCs w:val="24"/>
        </w:rPr>
        <w:t>Supplier terms are not part of the Call-Off Contract. That includes any terms written on the back of, added to this Order Form, or presented at the time of delivery.</w:t>
      </w:r>
    </w:p>
    <w:p w14:paraId="425BBD85" w14:textId="77777777" w:rsidR="008A7E79" w:rsidRDefault="00C27D33">
      <w:pPr>
        <w:pStyle w:val="Heading3"/>
        <w:tabs>
          <w:tab w:val="left" w:pos="2257"/>
        </w:tabs>
        <w:spacing w:before="280" w:line="276" w:lineRule="auto"/>
      </w:pPr>
      <w:bookmarkStart w:id="15" w:name="_ubdpp8hcq8a7"/>
      <w:bookmarkEnd w:id="15"/>
      <w:r>
        <w:rPr>
          <w:b/>
          <w:color w:val="000000"/>
          <w:sz w:val="24"/>
          <w:szCs w:val="24"/>
        </w:rPr>
        <w:t>Call-off special terms</w:t>
      </w:r>
    </w:p>
    <w:p w14:paraId="54827FFE" w14:textId="77777777" w:rsidR="008A7E79" w:rsidRDefault="008A7E79">
      <w:pPr>
        <w:pStyle w:val="Standard"/>
        <w:tabs>
          <w:tab w:val="left" w:pos="2257"/>
        </w:tabs>
        <w:spacing w:line="240" w:lineRule="auto"/>
        <w:rPr>
          <w:sz w:val="24"/>
          <w:szCs w:val="24"/>
        </w:rPr>
      </w:pPr>
    </w:p>
    <w:p w14:paraId="2D750399" w14:textId="77777777" w:rsidR="008A7E79" w:rsidRDefault="00C27D33">
      <w:pPr>
        <w:pStyle w:val="Standard"/>
        <w:tabs>
          <w:tab w:val="left" w:pos="2257"/>
        </w:tabs>
        <w:spacing w:line="240" w:lineRule="auto"/>
      </w:pPr>
      <w:r>
        <w:rPr>
          <w:sz w:val="24"/>
          <w:szCs w:val="24"/>
          <w:shd w:val="clear" w:color="auto" w:fill="FFFFFF"/>
        </w:rPr>
        <w:t>The following Special Terms are incorporated into this Call-Off Contract:</w:t>
      </w:r>
    </w:p>
    <w:p w14:paraId="75859640" w14:textId="1BFD1474" w:rsidR="008A7E79" w:rsidRDefault="00BC33C2" w:rsidP="00BC33C2">
      <w:pPr>
        <w:pStyle w:val="Standard"/>
        <w:tabs>
          <w:tab w:val="left" w:pos="2257"/>
        </w:tabs>
        <w:spacing w:line="240" w:lineRule="auto"/>
      </w:pPr>
      <w:r>
        <w:rPr>
          <w:b/>
          <w:sz w:val="24"/>
          <w:szCs w:val="24"/>
          <w:shd w:val="clear" w:color="auto" w:fill="FFFFFF"/>
        </w:rPr>
        <w:t xml:space="preserve"> Call-off Schedule 20 </w:t>
      </w:r>
    </w:p>
    <w:p w14:paraId="20E20785" w14:textId="77777777" w:rsidR="008A7E79" w:rsidRDefault="008A7E79">
      <w:pPr>
        <w:pStyle w:val="Standard"/>
        <w:spacing w:line="240" w:lineRule="auto"/>
        <w:rPr>
          <w:b/>
          <w:sz w:val="24"/>
          <w:szCs w:val="24"/>
          <w:shd w:val="clear" w:color="auto" w:fill="FFFFFF"/>
        </w:rPr>
      </w:pPr>
    </w:p>
    <w:p w14:paraId="1A472CF2" w14:textId="12936F90" w:rsidR="008A7E79" w:rsidRDefault="00C27D33">
      <w:pPr>
        <w:pStyle w:val="Standard"/>
        <w:spacing w:line="240" w:lineRule="auto"/>
      </w:pPr>
      <w:r>
        <w:rPr>
          <w:b/>
          <w:sz w:val="24"/>
          <w:szCs w:val="24"/>
          <w:shd w:val="clear" w:color="auto" w:fill="FFFFFF"/>
        </w:rPr>
        <w:t>Call-off start date:</w:t>
      </w:r>
      <w:r>
        <w:rPr>
          <w:b/>
          <w:sz w:val="24"/>
          <w:szCs w:val="24"/>
          <w:shd w:val="clear" w:color="auto" w:fill="FFFFFF"/>
        </w:rPr>
        <w:tab/>
      </w:r>
      <w:r>
        <w:rPr>
          <w:b/>
          <w:sz w:val="24"/>
          <w:szCs w:val="24"/>
          <w:shd w:val="clear" w:color="auto" w:fill="FFFFFF"/>
        </w:rPr>
        <w:tab/>
      </w:r>
      <w:r>
        <w:rPr>
          <w:sz w:val="24"/>
          <w:szCs w:val="24"/>
          <w:shd w:val="clear" w:color="auto" w:fill="FFFFFF"/>
        </w:rPr>
        <w:tab/>
      </w:r>
      <w:r w:rsidR="0081752D">
        <w:rPr>
          <w:b/>
          <w:sz w:val="24"/>
          <w:szCs w:val="24"/>
          <w:shd w:val="clear" w:color="auto" w:fill="FFFFFF"/>
        </w:rPr>
        <w:t>15</w:t>
      </w:r>
      <w:r w:rsidR="00C2726C" w:rsidRPr="00C2726C">
        <w:rPr>
          <w:b/>
          <w:sz w:val="24"/>
          <w:szCs w:val="24"/>
          <w:shd w:val="clear" w:color="auto" w:fill="FFFFFF"/>
          <w:vertAlign w:val="superscript"/>
        </w:rPr>
        <w:t>th</w:t>
      </w:r>
      <w:r w:rsidR="00C2726C">
        <w:rPr>
          <w:b/>
          <w:sz w:val="24"/>
          <w:szCs w:val="24"/>
          <w:shd w:val="clear" w:color="auto" w:fill="FFFFFF"/>
        </w:rPr>
        <w:t xml:space="preserve"> Februa</w:t>
      </w:r>
      <w:r w:rsidR="00562624">
        <w:rPr>
          <w:b/>
          <w:sz w:val="24"/>
          <w:szCs w:val="24"/>
          <w:shd w:val="clear" w:color="auto" w:fill="FFFFFF"/>
        </w:rPr>
        <w:t>ry 2022</w:t>
      </w:r>
    </w:p>
    <w:p w14:paraId="3793F929" w14:textId="77777777" w:rsidR="008A7E79" w:rsidRDefault="008A7E79">
      <w:pPr>
        <w:pStyle w:val="Standard"/>
        <w:spacing w:line="240" w:lineRule="auto"/>
        <w:rPr>
          <w:sz w:val="24"/>
          <w:szCs w:val="24"/>
          <w:shd w:val="clear" w:color="auto" w:fill="FFFFFF"/>
        </w:rPr>
      </w:pPr>
    </w:p>
    <w:p w14:paraId="42CA6B0B" w14:textId="21EBD355" w:rsidR="008A7E79" w:rsidRDefault="00C27D33">
      <w:pPr>
        <w:pStyle w:val="Standard"/>
        <w:spacing w:line="240" w:lineRule="auto"/>
      </w:pPr>
      <w:r>
        <w:rPr>
          <w:b/>
          <w:sz w:val="24"/>
          <w:szCs w:val="24"/>
          <w:shd w:val="clear" w:color="auto" w:fill="FFFFFF"/>
        </w:rPr>
        <w:t xml:space="preserve">Call-off expiry date: </w:t>
      </w:r>
      <w:r>
        <w:rPr>
          <w:b/>
          <w:sz w:val="24"/>
          <w:szCs w:val="24"/>
          <w:shd w:val="clear" w:color="auto" w:fill="FFFFFF"/>
        </w:rPr>
        <w:tab/>
      </w:r>
      <w:r>
        <w:rPr>
          <w:sz w:val="24"/>
          <w:szCs w:val="24"/>
          <w:shd w:val="clear" w:color="auto" w:fill="FFFFFF"/>
        </w:rPr>
        <w:tab/>
      </w:r>
      <w:r w:rsidR="0081752D">
        <w:rPr>
          <w:b/>
          <w:sz w:val="24"/>
          <w:szCs w:val="24"/>
          <w:shd w:val="clear" w:color="auto" w:fill="FFFFFF"/>
        </w:rPr>
        <w:t>14</w:t>
      </w:r>
      <w:r w:rsidR="00F50A5C" w:rsidRPr="00F50A5C">
        <w:rPr>
          <w:b/>
          <w:sz w:val="24"/>
          <w:szCs w:val="24"/>
          <w:shd w:val="clear" w:color="auto" w:fill="FFFFFF"/>
          <w:vertAlign w:val="superscript"/>
        </w:rPr>
        <w:t>th</w:t>
      </w:r>
      <w:r w:rsidR="00F50A5C">
        <w:rPr>
          <w:b/>
          <w:sz w:val="24"/>
          <w:szCs w:val="24"/>
          <w:shd w:val="clear" w:color="auto" w:fill="FFFFFF"/>
        </w:rPr>
        <w:t xml:space="preserve"> Ju</w:t>
      </w:r>
      <w:r w:rsidR="00C2726C">
        <w:rPr>
          <w:b/>
          <w:sz w:val="24"/>
          <w:szCs w:val="24"/>
          <w:shd w:val="clear" w:color="auto" w:fill="FFFFFF"/>
        </w:rPr>
        <w:t>ly</w:t>
      </w:r>
      <w:r w:rsidR="00F50A5C">
        <w:rPr>
          <w:b/>
          <w:sz w:val="24"/>
          <w:szCs w:val="24"/>
          <w:shd w:val="clear" w:color="auto" w:fill="FFFFFF"/>
        </w:rPr>
        <w:t xml:space="preserve"> 2022</w:t>
      </w:r>
    </w:p>
    <w:p w14:paraId="6A7953F8" w14:textId="77777777" w:rsidR="008A7E79" w:rsidRDefault="008A7E79">
      <w:pPr>
        <w:pStyle w:val="Standard"/>
        <w:spacing w:line="240" w:lineRule="auto"/>
        <w:rPr>
          <w:sz w:val="24"/>
          <w:szCs w:val="24"/>
          <w:shd w:val="clear" w:color="auto" w:fill="FFFFFF"/>
        </w:rPr>
      </w:pPr>
    </w:p>
    <w:p w14:paraId="4B973C2A" w14:textId="67E09626" w:rsidR="008A7E79" w:rsidRDefault="00C27D33">
      <w:pPr>
        <w:pStyle w:val="Standard"/>
        <w:spacing w:line="240" w:lineRule="auto"/>
      </w:pPr>
      <w:r>
        <w:rPr>
          <w:b/>
          <w:sz w:val="24"/>
          <w:szCs w:val="24"/>
          <w:shd w:val="clear" w:color="auto" w:fill="FFFFFF"/>
        </w:rPr>
        <w:t>Call-off initial period:</w:t>
      </w:r>
      <w:r>
        <w:rPr>
          <w:b/>
          <w:sz w:val="24"/>
          <w:szCs w:val="24"/>
          <w:shd w:val="clear" w:color="auto" w:fill="FFFFFF"/>
        </w:rPr>
        <w:tab/>
      </w:r>
      <w:r>
        <w:rPr>
          <w:sz w:val="24"/>
          <w:szCs w:val="24"/>
          <w:shd w:val="clear" w:color="auto" w:fill="FFFFFF"/>
        </w:rPr>
        <w:tab/>
      </w:r>
      <w:r w:rsidR="00F50A5C">
        <w:rPr>
          <w:b/>
          <w:sz w:val="24"/>
          <w:szCs w:val="24"/>
          <w:shd w:val="clear" w:color="auto" w:fill="FFFFFF"/>
        </w:rPr>
        <w:t>5 months</w:t>
      </w:r>
    </w:p>
    <w:p w14:paraId="03EC06C1" w14:textId="77777777" w:rsidR="008A7E79" w:rsidRDefault="00C27D33">
      <w:pPr>
        <w:pStyle w:val="Heading3"/>
        <w:spacing w:before="280" w:line="276" w:lineRule="auto"/>
      </w:pPr>
      <w:bookmarkStart w:id="16" w:name="_gvsoi9en8fbx"/>
      <w:bookmarkEnd w:id="16"/>
      <w:r>
        <w:rPr>
          <w:b/>
          <w:color w:val="000000"/>
          <w:sz w:val="24"/>
          <w:szCs w:val="24"/>
          <w:shd w:val="clear" w:color="auto" w:fill="FFFFFF"/>
        </w:rPr>
        <w:t>Call-off deliverables:</w:t>
      </w:r>
    </w:p>
    <w:p w14:paraId="5AE603B0" w14:textId="77777777" w:rsidR="008A7E79" w:rsidRDefault="008A7E79">
      <w:pPr>
        <w:pStyle w:val="Standard"/>
        <w:tabs>
          <w:tab w:val="left" w:pos="2257"/>
        </w:tabs>
        <w:spacing w:line="240" w:lineRule="auto"/>
        <w:rPr>
          <w:sz w:val="24"/>
          <w:szCs w:val="24"/>
          <w:shd w:val="clear" w:color="auto" w:fill="FFFFFF"/>
        </w:rPr>
      </w:pPr>
    </w:p>
    <w:p w14:paraId="452854D3" w14:textId="6C1BB6BE" w:rsidR="008A7E79" w:rsidRDefault="008A7E79">
      <w:pPr>
        <w:pStyle w:val="Standard"/>
        <w:tabs>
          <w:tab w:val="left" w:pos="2257"/>
        </w:tabs>
        <w:spacing w:line="240" w:lineRule="auto"/>
      </w:pPr>
    </w:p>
    <w:p w14:paraId="7E3E7EA5" w14:textId="3E8D883D" w:rsidR="00956332" w:rsidRDefault="00956332">
      <w:pPr>
        <w:pStyle w:val="Standard"/>
        <w:tabs>
          <w:tab w:val="left" w:pos="2257"/>
        </w:tabs>
        <w:spacing w:line="240" w:lineRule="auto"/>
      </w:pPr>
    </w:p>
    <w:p w14:paraId="56B04F38" w14:textId="7E70F7D7" w:rsidR="00956332" w:rsidRPr="003A711F" w:rsidRDefault="00956332">
      <w:pPr>
        <w:pStyle w:val="Standard"/>
        <w:tabs>
          <w:tab w:val="left" w:pos="2257"/>
        </w:tabs>
        <w:spacing w:line="240" w:lineRule="auto"/>
        <w:rPr>
          <w:b/>
          <w:sz w:val="32"/>
          <w:szCs w:val="32"/>
          <w:shd w:val="clear" w:color="auto" w:fill="FFFFFF"/>
        </w:rPr>
      </w:pPr>
      <w:r w:rsidRPr="003A711F">
        <w:rPr>
          <w:b/>
          <w:sz w:val="32"/>
          <w:szCs w:val="32"/>
          <w:shd w:val="clear" w:color="auto" w:fill="FFFFFF"/>
        </w:rPr>
        <w:t>Call-Off Schedule 20 (Call-Off Specification)</w:t>
      </w:r>
    </w:p>
    <w:p w14:paraId="4EE0F34F" w14:textId="77777777" w:rsidR="003A711F" w:rsidRDefault="003A711F">
      <w:pPr>
        <w:pStyle w:val="Standard"/>
        <w:tabs>
          <w:tab w:val="left" w:pos="2257"/>
        </w:tabs>
        <w:spacing w:line="240" w:lineRule="auto"/>
      </w:pPr>
    </w:p>
    <w:p w14:paraId="0AFC6AAF" w14:textId="40D9D57E" w:rsidR="00064DC8" w:rsidRPr="00FA5F21" w:rsidRDefault="002770D0" w:rsidP="00064DC8">
      <w:pPr>
        <w:pStyle w:val="Standard"/>
        <w:rPr>
          <w:rFonts w:eastAsia="Times New Roman"/>
          <w:b/>
          <w:lang w:eastAsia="en-GB"/>
        </w:rPr>
      </w:pPr>
      <w:r w:rsidRPr="00FA5F21">
        <w:rPr>
          <w:rFonts w:eastAsia="Times New Roman"/>
          <w:b/>
          <w:lang w:eastAsia="en-GB"/>
        </w:rPr>
        <w:t>REDACTED TEXT</w:t>
      </w:r>
      <w:bookmarkStart w:id="17" w:name="_GoBack"/>
      <w:bookmarkEnd w:id="17"/>
    </w:p>
    <w:p w14:paraId="7FE01C3C" w14:textId="53A8255A" w:rsidR="002770D0" w:rsidRDefault="002770D0" w:rsidP="00064DC8">
      <w:pPr>
        <w:pStyle w:val="Standard"/>
      </w:pPr>
    </w:p>
    <w:p w14:paraId="74ADDBC3" w14:textId="4CD4C186" w:rsidR="002770D0" w:rsidRDefault="002770D0" w:rsidP="00064DC8">
      <w:pPr>
        <w:pStyle w:val="Standard"/>
      </w:pPr>
    </w:p>
    <w:p w14:paraId="19110AEC" w14:textId="3DDCC006" w:rsidR="002770D0" w:rsidRDefault="002770D0" w:rsidP="00064DC8">
      <w:pPr>
        <w:pStyle w:val="Standard"/>
      </w:pPr>
    </w:p>
    <w:p w14:paraId="58BF7A2C" w14:textId="44BEDB93" w:rsidR="002770D0" w:rsidRDefault="002770D0" w:rsidP="00064DC8">
      <w:pPr>
        <w:pStyle w:val="Standard"/>
      </w:pPr>
    </w:p>
    <w:p w14:paraId="68FA7E53" w14:textId="6CCD33E1" w:rsidR="002770D0" w:rsidRDefault="002770D0" w:rsidP="00064DC8">
      <w:pPr>
        <w:pStyle w:val="Standard"/>
      </w:pPr>
    </w:p>
    <w:p w14:paraId="174C3700" w14:textId="61E6C301" w:rsidR="002770D0" w:rsidRDefault="002770D0" w:rsidP="00064DC8">
      <w:pPr>
        <w:pStyle w:val="Standard"/>
      </w:pPr>
    </w:p>
    <w:p w14:paraId="6CD3EC8E" w14:textId="77777777" w:rsidR="002770D0" w:rsidRPr="00064DC8" w:rsidRDefault="002770D0" w:rsidP="00064DC8">
      <w:pPr>
        <w:pStyle w:val="Standard"/>
      </w:pPr>
    </w:p>
    <w:p w14:paraId="590BC016" w14:textId="77777777" w:rsidR="008A7E79" w:rsidRDefault="00C27D33">
      <w:pPr>
        <w:pStyle w:val="Heading3"/>
        <w:tabs>
          <w:tab w:val="left" w:pos="2257"/>
        </w:tabs>
        <w:spacing w:before="280" w:line="276" w:lineRule="auto"/>
      </w:pPr>
      <w:bookmarkStart w:id="18" w:name="_1qr2g1eai7ac"/>
      <w:bookmarkEnd w:id="18"/>
      <w:r>
        <w:rPr>
          <w:b/>
          <w:color w:val="000000"/>
          <w:sz w:val="24"/>
          <w:szCs w:val="24"/>
          <w:shd w:val="clear" w:color="auto" w:fill="FFFFFF"/>
        </w:rPr>
        <w:t>Maximum liability</w:t>
      </w:r>
    </w:p>
    <w:p w14:paraId="32D4FE2F" w14:textId="77777777" w:rsidR="008A7E79" w:rsidRDefault="008A7E79">
      <w:pPr>
        <w:pStyle w:val="Standard"/>
        <w:tabs>
          <w:tab w:val="left" w:pos="2257"/>
        </w:tabs>
        <w:spacing w:line="240" w:lineRule="auto"/>
        <w:rPr>
          <w:b/>
        </w:rPr>
      </w:pPr>
    </w:p>
    <w:p w14:paraId="30282405" w14:textId="77777777" w:rsidR="008A7E79" w:rsidRDefault="00C27D33">
      <w:pPr>
        <w:pStyle w:val="Standard"/>
        <w:tabs>
          <w:tab w:val="left" w:pos="2257"/>
        </w:tabs>
        <w:spacing w:line="240" w:lineRule="auto"/>
      </w:pPr>
      <w:r>
        <w:rPr>
          <w:sz w:val="24"/>
          <w:szCs w:val="24"/>
        </w:rPr>
        <w:t>The limitation of liability for this Call-Off Contract is stated in Clause 11.2 of the Core Terms.</w:t>
      </w:r>
    </w:p>
    <w:p w14:paraId="4FEE0F84" w14:textId="77777777" w:rsidR="008A7E79" w:rsidRDefault="008A7E79">
      <w:pPr>
        <w:pStyle w:val="Standard"/>
        <w:tabs>
          <w:tab w:val="left" w:pos="2257"/>
        </w:tabs>
        <w:spacing w:line="240" w:lineRule="auto"/>
        <w:rPr>
          <w:sz w:val="24"/>
          <w:szCs w:val="24"/>
          <w:shd w:val="clear" w:color="auto" w:fill="FFE599"/>
        </w:rPr>
      </w:pPr>
    </w:p>
    <w:p w14:paraId="7AD617C9" w14:textId="77777777" w:rsidR="008A7E79" w:rsidRDefault="00C27D33">
      <w:pPr>
        <w:pStyle w:val="Standard"/>
        <w:tabs>
          <w:tab w:val="left" w:pos="2257"/>
        </w:tabs>
        <w:spacing w:line="240" w:lineRule="auto"/>
      </w:pPr>
      <w:r>
        <w:rPr>
          <w:sz w:val="24"/>
          <w:szCs w:val="24"/>
          <w:shd w:val="clear" w:color="auto" w:fill="FFFFFF"/>
        </w:rPr>
        <w:t>The Estimated Year 1 Charges used to calculate liability in the first contract year are:</w:t>
      </w:r>
    </w:p>
    <w:p w14:paraId="025B7C40" w14:textId="77777777" w:rsidR="008A7E79" w:rsidRDefault="008A7E79">
      <w:pPr>
        <w:pStyle w:val="Standard"/>
        <w:tabs>
          <w:tab w:val="left" w:pos="2257"/>
        </w:tabs>
        <w:spacing w:line="240" w:lineRule="auto"/>
        <w:rPr>
          <w:sz w:val="24"/>
          <w:szCs w:val="24"/>
          <w:shd w:val="clear" w:color="auto" w:fill="FFFFFF"/>
        </w:rPr>
      </w:pPr>
    </w:p>
    <w:p w14:paraId="5BAA4E08" w14:textId="4E398FBC" w:rsidR="00C42BA7" w:rsidRDefault="00C42BA7">
      <w:pPr>
        <w:pStyle w:val="Standard"/>
        <w:tabs>
          <w:tab w:val="left" w:pos="2257"/>
        </w:tabs>
        <w:spacing w:line="240" w:lineRule="auto"/>
        <w:rPr>
          <w:b/>
          <w:sz w:val="24"/>
          <w:szCs w:val="24"/>
          <w:highlight w:val="yellow"/>
          <w:shd w:val="clear" w:color="auto" w:fill="FFFFFF"/>
        </w:rPr>
      </w:pPr>
    </w:p>
    <w:p w14:paraId="114BFCD0" w14:textId="12145D7C" w:rsidR="003A711F" w:rsidRPr="003A711F" w:rsidRDefault="003A711F">
      <w:pPr>
        <w:pStyle w:val="Standard"/>
        <w:tabs>
          <w:tab w:val="left" w:pos="2257"/>
        </w:tabs>
        <w:spacing w:line="240" w:lineRule="auto"/>
        <w:rPr>
          <w:sz w:val="24"/>
          <w:szCs w:val="24"/>
          <w:shd w:val="clear" w:color="auto" w:fill="FFFFFF"/>
        </w:rPr>
      </w:pPr>
      <w:r w:rsidRPr="003A711F">
        <w:rPr>
          <w:sz w:val="24"/>
          <w:szCs w:val="24"/>
          <w:shd w:val="clear" w:color="auto" w:fill="FFFFFF"/>
        </w:rPr>
        <w:t>£117,200.00 including all expenses but excluding VAT.</w:t>
      </w:r>
    </w:p>
    <w:p w14:paraId="1571FB80" w14:textId="72DBB159" w:rsidR="00C42BA7" w:rsidRDefault="00C42BA7">
      <w:pPr>
        <w:pStyle w:val="Standard"/>
        <w:tabs>
          <w:tab w:val="left" w:pos="2257"/>
        </w:tabs>
        <w:spacing w:line="240" w:lineRule="auto"/>
      </w:pPr>
    </w:p>
    <w:p w14:paraId="27DD836C" w14:textId="77777777" w:rsidR="008A7E79" w:rsidRDefault="008A7E79">
      <w:pPr>
        <w:pStyle w:val="Standard"/>
        <w:tabs>
          <w:tab w:val="left" w:pos="2257"/>
        </w:tabs>
        <w:spacing w:line="240" w:lineRule="auto"/>
        <w:rPr>
          <w:b/>
          <w:sz w:val="12"/>
          <w:szCs w:val="12"/>
          <w:shd w:val="clear" w:color="auto" w:fill="FFFFFF"/>
        </w:rPr>
      </w:pPr>
    </w:p>
    <w:p w14:paraId="780786F6" w14:textId="712FA8C7" w:rsidR="008A7E79" w:rsidRDefault="00C27D33">
      <w:pPr>
        <w:pStyle w:val="Heading3"/>
        <w:tabs>
          <w:tab w:val="left" w:pos="2257"/>
        </w:tabs>
        <w:spacing w:before="280" w:line="276" w:lineRule="auto"/>
        <w:rPr>
          <w:b/>
          <w:color w:val="000000"/>
          <w:sz w:val="24"/>
          <w:szCs w:val="24"/>
        </w:rPr>
      </w:pPr>
      <w:bookmarkStart w:id="19" w:name="_1faez2n9ciw9"/>
      <w:bookmarkEnd w:id="19"/>
      <w:r>
        <w:rPr>
          <w:b/>
          <w:color w:val="000000"/>
          <w:sz w:val="24"/>
          <w:szCs w:val="24"/>
        </w:rPr>
        <w:t>Call-off charges</w:t>
      </w:r>
    </w:p>
    <w:p w14:paraId="4C6AC777" w14:textId="66E8ED7A" w:rsidR="00C42BA7" w:rsidRDefault="00C42BA7" w:rsidP="00C42BA7">
      <w:pPr>
        <w:pStyle w:val="Standard"/>
      </w:pPr>
    </w:p>
    <w:p w14:paraId="2F069A81" w14:textId="5B6AAEE6" w:rsidR="003A711F" w:rsidRPr="009B527A" w:rsidRDefault="003A711F" w:rsidP="003A711F">
      <w:pPr>
        <w:pStyle w:val="Standard"/>
        <w:rPr>
          <w:b/>
          <w:sz w:val="32"/>
          <w:szCs w:val="32"/>
        </w:rPr>
      </w:pPr>
      <w:r w:rsidRPr="009B527A">
        <w:rPr>
          <w:b/>
          <w:sz w:val="32"/>
          <w:szCs w:val="32"/>
        </w:rPr>
        <w:t>Call-off Schedule 5 (Pricing Details)</w:t>
      </w:r>
    </w:p>
    <w:p w14:paraId="10EB541D" w14:textId="77777777" w:rsidR="003A711F" w:rsidRDefault="003A711F" w:rsidP="00C42BA7">
      <w:pPr>
        <w:pStyle w:val="Standard"/>
      </w:pPr>
    </w:p>
    <w:p w14:paraId="4EF0AD3B" w14:textId="02328E79" w:rsidR="00C42BA7" w:rsidRPr="00C42BA7" w:rsidRDefault="00C42BA7" w:rsidP="00C42BA7">
      <w:pPr>
        <w:pStyle w:val="Standard"/>
      </w:pPr>
      <w:r>
        <w:rPr>
          <w:sz w:val="24"/>
          <w:szCs w:val="24"/>
          <w:shd w:val="clear" w:color="auto" w:fill="FFFFFF"/>
        </w:rPr>
        <w:t>See details in Call-Off Schedule 5 (Pricing Details)</w:t>
      </w:r>
    </w:p>
    <w:p w14:paraId="3351197B" w14:textId="494B5C06" w:rsidR="00C42BA7" w:rsidRDefault="00C42BA7" w:rsidP="00C42BA7">
      <w:pPr>
        <w:pStyle w:val="Standard"/>
      </w:pPr>
    </w:p>
    <w:p w14:paraId="6B1631F0" w14:textId="72453946" w:rsidR="00C42BA7" w:rsidRDefault="002770D0" w:rsidP="00C42BA7">
      <w:pPr>
        <w:pStyle w:val="Standard"/>
        <w:rPr>
          <w:rFonts w:eastAsia="Times New Roman"/>
          <w:b/>
          <w:lang w:eastAsia="en-GB"/>
        </w:rPr>
      </w:pPr>
      <w:r w:rsidRPr="002770D0">
        <w:rPr>
          <w:rFonts w:eastAsia="Times New Roman"/>
          <w:b/>
          <w:lang w:eastAsia="en-GB"/>
        </w:rPr>
        <w:t>REDACTED TEXT</w:t>
      </w:r>
    </w:p>
    <w:p w14:paraId="64B31A34" w14:textId="77777777" w:rsidR="002770D0" w:rsidRPr="002770D0" w:rsidRDefault="002770D0" w:rsidP="00C42BA7">
      <w:pPr>
        <w:pStyle w:val="Standard"/>
        <w:rPr>
          <w:b/>
        </w:rPr>
      </w:pPr>
    </w:p>
    <w:p w14:paraId="0739F5B8" w14:textId="77777777" w:rsidR="00C42BA7" w:rsidRDefault="00C42BA7" w:rsidP="00C42BA7">
      <w:pPr>
        <w:pStyle w:val="Standard"/>
      </w:pPr>
    </w:p>
    <w:p w14:paraId="1ACAB2B3" w14:textId="689069DB" w:rsidR="00C42BA7" w:rsidRPr="00C42BA7" w:rsidRDefault="00C42BA7" w:rsidP="00C42BA7">
      <w:pPr>
        <w:pStyle w:val="Standard"/>
        <w:rPr>
          <w:b/>
        </w:rPr>
      </w:pPr>
      <w:r w:rsidRPr="00C42BA7">
        <w:rPr>
          <w:b/>
        </w:rPr>
        <w:t>Call-off Schedule 5</w:t>
      </w:r>
    </w:p>
    <w:p w14:paraId="622C6665" w14:textId="77777777" w:rsidR="008A7E79" w:rsidRDefault="008A7E79">
      <w:pPr>
        <w:pStyle w:val="Standard"/>
        <w:tabs>
          <w:tab w:val="left" w:pos="2257"/>
        </w:tabs>
        <w:spacing w:line="240" w:lineRule="auto"/>
        <w:rPr>
          <w:sz w:val="24"/>
          <w:szCs w:val="24"/>
        </w:rPr>
      </w:pPr>
    </w:p>
    <w:p w14:paraId="5C612EB8" w14:textId="77777777" w:rsidR="008A7E79" w:rsidRDefault="00C27D33">
      <w:pPr>
        <w:pStyle w:val="Standard"/>
        <w:tabs>
          <w:tab w:val="left" w:pos="2257"/>
        </w:tabs>
        <w:spacing w:line="240" w:lineRule="auto"/>
      </w:pPr>
      <w:r>
        <w:rPr>
          <w:sz w:val="24"/>
          <w:szCs w:val="24"/>
        </w:rPr>
        <w:t>All changes to the Charges must use procedures that are equivalent to those in Paragraphs 4, 5 and 6 (if used) in Framework Schedule 3 (Framework Prices)</w:t>
      </w:r>
    </w:p>
    <w:p w14:paraId="174A369E" w14:textId="77777777" w:rsidR="008A7E79" w:rsidRDefault="008A7E79">
      <w:pPr>
        <w:pStyle w:val="Standard"/>
        <w:tabs>
          <w:tab w:val="left" w:pos="2257"/>
        </w:tabs>
        <w:spacing w:line="240" w:lineRule="auto"/>
        <w:rPr>
          <w:sz w:val="24"/>
          <w:szCs w:val="24"/>
        </w:rPr>
      </w:pPr>
    </w:p>
    <w:p w14:paraId="151E02D9" w14:textId="77777777" w:rsidR="008A7E79" w:rsidRDefault="00C27D33">
      <w:pPr>
        <w:pStyle w:val="Standard"/>
        <w:tabs>
          <w:tab w:val="left" w:pos="2257"/>
        </w:tabs>
        <w:spacing w:line="240" w:lineRule="auto"/>
      </w:pPr>
      <w:r>
        <w:rPr>
          <w:sz w:val="24"/>
          <w:szCs w:val="24"/>
        </w:rPr>
        <w:t>The Charges will not be impacted by any change to the Framework Prices. The Charges can only be changed by agreement in writing between the Buyer and the Supplier because of:</w:t>
      </w:r>
    </w:p>
    <w:p w14:paraId="3B600231" w14:textId="77777777" w:rsidR="008A7E79" w:rsidRDefault="008A7E79">
      <w:pPr>
        <w:pStyle w:val="Standard"/>
        <w:tabs>
          <w:tab w:val="left" w:pos="2257"/>
        </w:tabs>
        <w:spacing w:line="240" w:lineRule="auto"/>
        <w:rPr>
          <w:sz w:val="24"/>
          <w:szCs w:val="24"/>
        </w:rPr>
      </w:pPr>
    </w:p>
    <w:p w14:paraId="6D40F6F4" w14:textId="77777777" w:rsidR="008A7E79" w:rsidRDefault="00C27D33">
      <w:pPr>
        <w:pStyle w:val="Standard"/>
        <w:numPr>
          <w:ilvl w:val="0"/>
          <w:numId w:val="5"/>
        </w:numPr>
        <w:tabs>
          <w:tab w:val="left" w:pos="2977"/>
        </w:tabs>
        <w:spacing w:line="259" w:lineRule="auto"/>
      </w:pPr>
      <w:r>
        <w:rPr>
          <w:sz w:val="24"/>
          <w:szCs w:val="24"/>
        </w:rPr>
        <w:t>Specific Change in Law</w:t>
      </w:r>
    </w:p>
    <w:p w14:paraId="704ED0B8" w14:textId="6E8C28D7" w:rsidR="008A7E79" w:rsidRDefault="008A7E79" w:rsidP="00967270">
      <w:pPr>
        <w:pStyle w:val="Standard"/>
        <w:tabs>
          <w:tab w:val="left" w:pos="2977"/>
        </w:tabs>
        <w:spacing w:line="259" w:lineRule="auto"/>
        <w:ind w:left="720"/>
      </w:pPr>
    </w:p>
    <w:p w14:paraId="1AAA1A35" w14:textId="77777777" w:rsidR="008A7E79" w:rsidRDefault="00C27D33">
      <w:pPr>
        <w:pStyle w:val="Heading3"/>
        <w:tabs>
          <w:tab w:val="left" w:pos="2257"/>
        </w:tabs>
        <w:spacing w:before="280" w:line="276" w:lineRule="auto"/>
      </w:pPr>
      <w:bookmarkStart w:id="20" w:name="_8gn78h5vx377"/>
      <w:bookmarkEnd w:id="20"/>
      <w:r>
        <w:rPr>
          <w:b/>
          <w:color w:val="000000"/>
          <w:sz w:val="24"/>
          <w:szCs w:val="24"/>
        </w:rPr>
        <w:t>Reimbursable expenses</w:t>
      </w:r>
    </w:p>
    <w:p w14:paraId="0ABC245F" w14:textId="473F63BF" w:rsidR="008A7E79" w:rsidRPr="00967270" w:rsidRDefault="009B527A">
      <w:pPr>
        <w:pStyle w:val="Standard"/>
        <w:tabs>
          <w:tab w:val="left" w:pos="2257"/>
        </w:tabs>
        <w:spacing w:line="240" w:lineRule="auto"/>
        <w:rPr>
          <w:sz w:val="24"/>
          <w:szCs w:val="24"/>
          <w:shd w:val="clear" w:color="auto" w:fill="FFFFFF"/>
        </w:rPr>
      </w:pPr>
      <w:r w:rsidRPr="00967270">
        <w:rPr>
          <w:sz w:val="24"/>
          <w:szCs w:val="24"/>
          <w:shd w:val="clear" w:color="auto" w:fill="FFFFFF"/>
        </w:rPr>
        <w:t xml:space="preserve">N/A </w:t>
      </w:r>
    </w:p>
    <w:p w14:paraId="6ECBFE11" w14:textId="12079F7E" w:rsidR="008A7E79" w:rsidRDefault="008A7E79">
      <w:pPr>
        <w:pStyle w:val="Standard"/>
        <w:tabs>
          <w:tab w:val="left" w:pos="2257"/>
        </w:tabs>
        <w:spacing w:line="240" w:lineRule="auto"/>
      </w:pPr>
    </w:p>
    <w:p w14:paraId="22DEBCCD" w14:textId="77777777" w:rsidR="008A7E79" w:rsidRDefault="00C27D33">
      <w:pPr>
        <w:pStyle w:val="Heading3"/>
        <w:tabs>
          <w:tab w:val="left" w:pos="2257"/>
        </w:tabs>
        <w:spacing w:before="280" w:line="276" w:lineRule="auto"/>
      </w:pPr>
      <w:bookmarkStart w:id="21" w:name="_427xe6zc74u3"/>
      <w:bookmarkEnd w:id="21"/>
      <w:r>
        <w:rPr>
          <w:b/>
          <w:color w:val="000000"/>
          <w:sz w:val="24"/>
          <w:szCs w:val="24"/>
        </w:rPr>
        <w:t>Payment method</w:t>
      </w:r>
    </w:p>
    <w:p w14:paraId="135F6BA4" w14:textId="3D6FD916" w:rsidR="00C42BA7" w:rsidRDefault="00C42BA7" w:rsidP="00C42BA7">
      <w:pPr>
        <w:pStyle w:val="Standard"/>
        <w:tabs>
          <w:tab w:val="left" w:pos="2257"/>
        </w:tabs>
        <w:spacing w:line="240" w:lineRule="auto"/>
        <w:rPr>
          <w:sz w:val="24"/>
          <w:szCs w:val="24"/>
          <w:shd w:val="clear" w:color="auto" w:fill="FFFFFF"/>
        </w:rPr>
      </w:pPr>
      <w:r w:rsidRPr="00C42BA7">
        <w:rPr>
          <w:sz w:val="24"/>
          <w:szCs w:val="24"/>
          <w:shd w:val="clear" w:color="auto" w:fill="FFFFFF"/>
        </w:rPr>
        <w:t>Payment will be made in line with the proportion of work completed, for work undertaken and received to the end of this current financial year, where a deliverable may not necessarily be completed.</w:t>
      </w:r>
    </w:p>
    <w:p w14:paraId="06E7FC55" w14:textId="77777777" w:rsidR="00C42BA7" w:rsidRPr="00C42BA7" w:rsidRDefault="00C42BA7" w:rsidP="00C42BA7">
      <w:pPr>
        <w:pStyle w:val="Standard"/>
        <w:tabs>
          <w:tab w:val="left" w:pos="2257"/>
        </w:tabs>
        <w:spacing w:line="240" w:lineRule="auto"/>
        <w:rPr>
          <w:sz w:val="24"/>
          <w:szCs w:val="24"/>
          <w:shd w:val="clear" w:color="auto" w:fill="FFFFFF"/>
        </w:rPr>
      </w:pPr>
    </w:p>
    <w:p w14:paraId="55FDCA3B" w14:textId="7F581E5F" w:rsidR="008A7E79" w:rsidRPr="00C42BA7" w:rsidRDefault="00C42BA7" w:rsidP="00C42BA7">
      <w:pPr>
        <w:pStyle w:val="Standard"/>
        <w:tabs>
          <w:tab w:val="left" w:pos="2257"/>
        </w:tabs>
        <w:spacing w:line="240" w:lineRule="auto"/>
        <w:rPr>
          <w:sz w:val="24"/>
          <w:szCs w:val="24"/>
          <w:shd w:val="clear" w:color="auto" w:fill="FFFFFF"/>
        </w:rPr>
      </w:pPr>
      <w:r w:rsidRPr="00C42BA7">
        <w:rPr>
          <w:sz w:val="24"/>
          <w:szCs w:val="24"/>
          <w:shd w:val="clear" w:color="auto" w:fill="FFFFFF"/>
        </w:rPr>
        <w:t xml:space="preserve">Before payment can be considered, each invoice must include a detailed elemental breakdown of work completed and the associated costs. </w:t>
      </w:r>
    </w:p>
    <w:p w14:paraId="43424EFD" w14:textId="6939DA5A" w:rsidR="008A7E79" w:rsidRPr="00837407" w:rsidRDefault="00C27D33" w:rsidP="00837407">
      <w:pPr>
        <w:pStyle w:val="Heading3"/>
        <w:tabs>
          <w:tab w:val="left" w:pos="2257"/>
        </w:tabs>
        <w:spacing w:before="280" w:line="276" w:lineRule="auto"/>
      </w:pPr>
      <w:bookmarkStart w:id="22" w:name="_vucwx79lfrh4"/>
      <w:bookmarkEnd w:id="22"/>
      <w:r>
        <w:rPr>
          <w:b/>
          <w:color w:val="000000"/>
          <w:sz w:val="24"/>
          <w:szCs w:val="24"/>
        </w:rPr>
        <w:lastRenderedPageBreak/>
        <w:t>Buyer’s invoice address</w:t>
      </w:r>
      <w:r w:rsidR="00837407">
        <w:rPr>
          <w:b/>
          <w:color w:val="000000"/>
          <w:sz w:val="24"/>
          <w:szCs w:val="24"/>
        </w:rPr>
        <w:t>:</w:t>
      </w:r>
    </w:p>
    <w:p w14:paraId="6F45CF10" w14:textId="322D6A1A" w:rsidR="00837407" w:rsidRPr="00415D89" w:rsidRDefault="00415D89">
      <w:pPr>
        <w:pStyle w:val="Standard"/>
        <w:tabs>
          <w:tab w:val="left" w:pos="2257"/>
        </w:tabs>
        <w:spacing w:line="240" w:lineRule="auto"/>
        <w:rPr>
          <w:sz w:val="24"/>
          <w:szCs w:val="24"/>
          <w:shd w:val="clear" w:color="auto" w:fill="FFFFFF"/>
        </w:rPr>
      </w:pPr>
      <w:r w:rsidRPr="00415D89">
        <w:rPr>
          <w:sz w:val="24"/>
          <w:szCs w:val="24"/>
          <w:shd w:val="clear" w:color="auto" w:fill="FFFFFF"/>
        </w:rPr>
        <w:t>Cabinet Office PO Box 405, SSCL Phoenix House, Celtic Springs Business Park, Newport, NP10 8FZ</w:t>
      </w:r>
    </w:p>
    <w:p w14:paraId="21710357" w14:textId="77777777" w:rsidR="00096491" w:rsidRDefault="00096491">
      <w:pPr>
        <w:pStyle w:val="Standard"/>
        <w:tabs>
          <w:tab w:val="left" w:pos="2257"/>
        </w:tabs>
        <w:spacing w:line="240" w:lineRule="auto"/>
      </w:pPr>
    </w:p>
    <w:p w14:paraId="3C1594D0" w14:textId="0413B679" w:rsidR="008A7E79" w:rsidRDefault="008A7E79">
      <w:pPr>
        <w:pStyle w:val="Standard"/>
        <w:tabs>
          <w:tab w:val="left" w:pos="2257"/>
        </w:tabs>
        <w:spacing w:line="240" w:lineRule="auto"/>
      </w:pPr>
    </w:p>
    <w:p w14:paraId="22FAD252" w14:textId="77777777" w:rsidR="008A7E79" w:rsidRDefault="00C27D33">
      <w:pPr>
        <w:pStyle w:val="Standard"/>
        <w:tabs>
          <w:tab w:val="left" w:pos="2257"/>
        </w:tabs>
        <w:spacing w:line="240" w:lineRule="auto"/>
      </w:pPr>
      <w:r>
        <w:rPr>
          <w:b/>
          <w:color w:val="000000"/>
          <w:sz w:val="24"/>
          <w:szCs w:val="24"/>
        </w:rPr>
        <w:t>Buyer’s authorised representative</w:t>
      </w:r>
    </w:p>
    <w:p w14:paraId="7D01F2BB" w14:textId="20F12A16" w:rsidR="008A7E79" w:rsidRDefault="008A7E79">
      <w:pPr>
        <w:pStyle w:val="Standard"/>
        <w:tabs>
          <w:tab w:val="left" w:pos="2257"/>
        </w:tabs>
        <w:spacing w:line="240" w:lineRule="auto"/>
        <w:rPr>
          <w:b/>
          <w:sz w:val="24"/>
          <w:szCs w:val="24"/>
        </w:rPr>
      </w:pPr>
    </w:p>
    <w:p w14:paraId="5EE845D0" w14:textId="4B16C88E" w:rsidR="00C42BA7" w:rsidRPr="00C42BA7" w:rsidRDefault="002770D0">
      <w:pPr>
        <w:pStyle w:val="Standard"/>
        <w:tabs>
          <w:tab w:val="left" w:pos="2257"/>
        </w:tabs>
        <w:spacing w:line="240" w:lineRule="auto"/>
        <w:rPr>
          <w:b/>
          <w:sz w:val="24"/>
          <w:szCs w:val="24"/>
        </w:rPr>
      </w:pPr>
      <w:r w:rsidRPr="008A43C7">
        <w:rPr>
          <w:rFonts w:eastAsia="Times New Roman"/>
          <w:lang w:eastAsia="en-GB"/>
        </w:rPr>
        <w:t>REDACTED TEXT</w:t>
      </w:r>
    </w:p>
    <w:p w14:paraId="4EC9EABE" w14:textId="70F6F818" w:rsidR="008A7E79" w:rsidRDefault="002770D0">
      <w:pPr>
        <w:pStyle w:val="Standard"/>
        <w:tabs>
          <w:tab w:val="left" w:pos="2257"/>
        </w:tabs>
        <w:spacing w:line="240" w:lineRule="auto"/>
        <w:rPr>
          <w:sz w:val="24"/>
          <w:szCs w:val="24"/>
          <w:shd w:val="clear" w:color="auto" w:fill="FFFFFF"/>
        </w:rPr>
      </w:pPr>
      <w:r w:rsidRPr="008A43C7">
        <w:rPr>
          <w:rFonts w:eastAsia="Times New Roman"/>
          <w:lang w:eastAsia="en-GB"/>
        </w:rPr>
        <w:t>REDACTED TEXT</w:t>
      </w:r>
    </w:p>
    <w:p w14:paraId="333F49C6" w14:textId="5ED85187" w:rsidR="008A7E79" w:rsidRPr="002F574C" w:rsidRDefault="002770D0">
      <w:pPr>
        <w:pStyle w:val="Standard"/>
        <w:tabs>
          <w:tab w:val="left" w:pos="2257"/>
        </w:tabs>
        <w:spacing w:line="240" w:lineRule="auto"/>
        <w:rPr>
          <w:sz w:val="24"/>
          <w:szCs w:val="24"/>
        </w:rPr>
      </w:pPr>
      <w:r w:rsidRPr="008A43C7">
        <w:rPr>
          <w:rFonts w:eastAsia="Times New Roman"/>
          <w:lang w:eastAsia="en-GB"/>
        </w:rPr>
        <w:t>REDACTED TEXT</w:t>
      </w:r>
    </w:p>
    <w:p w14:paraId="1DFE071A" w14:textId="1718CDB9" w:rsidR="008A7E79" w:rsidRPr="002F574C" w:rsidRDefault="002770D0">
      <w:pPr>
        <w:pStyle w:val="Standard"/>
        <w:tabs>
          <w:tab w:val="left" w:pos="2257"/>
        </w:tabs>
        <w:spacing w:line="240" w:lineRule="auto"/>
      </w:pPr>
      <w:r w:rsidRPr="008A43C7">
        <w:rPr>
          <w:rFonts w:eastAsia="Times New Roman"/>
          <w:lang w:eastAsia="en-GB"/>
        </w:rPr>
        <w:t>REDACTED TEXT</w:t>
      </w:r>
    </w:p>
    <w:p w14:paraId="35631F94" w14:textId="77777777" w:rsidR="008A7E79" w:rsidRDefault="008A7E79">
      <w:pPr>
        <w:pStyle w:val="Standard"/>
        <w:tabs>
          <w:tab w:val="left" w:pos="2257"/>
        </w:tabs>
        <w:spacing w:line="240" w:lineRule="auto"/>
        <w:rPr>
          <w:sz w:val="24"/>
          <w:szCs w:val="24"/>
          <w:shd w:val="clear" w:color="auto" w:fill="FFFFFF"/>
        </w:rPr>
      </w:pPr>
    </w:p>
    <w:p w14:paraId="36BF2DE8" w14:textId="6AE227EA" w:rsidR="008A7E79" w:rsidRDefault="00C27D33">
      <w:pPr>
        <w:pStyle w:val="Heading3"/>
        <w:tabs>
          <w:tab w:val="left" w:pos="2257"/>
        </w:tabs>
        <w:spacing w:before="280" w:line="276" w:lineRule="auto"/>
        <w:rPr>
          <w:b/>
          <w:color w:val="000000"/>
          <w:sz w:val="24"/>
          <w:szCs w:val="24"/>
        </w:rPr>
      </w:pPr>
      <w:bookmarkStart w:id="23" w:name="_f31wsrvra0g3"/>
      <w:bookmarkEnd w:id="23"/>
      <w:r>
        <w:rPr>
          <w:b/>
          <w:color w:val="000000"/>
          <w:sz w:val="24"/>
          <w:szCs w:val="24"/>
        </w:rPr>
        <w:t>Buyer’s security policy</w:t>
      </w:r>
    </w:p>
    <w:p w14:paraId="15566471" w14:textId="77777777" w:rsidR="002F574C" w:rsidRPr="002F574C" w:rsidRDefault="002F574C" w:rsidP="002F574C">
      <w:pPr>
        <w:pStyle w:val="Standard"/>
        <w:rPr>
          <w:b/>
        </w:rPr>
      </w:pPr>
      <w:r w:rsidRPr="002F574C">
        <w:rPr>
          <w:b/>
        </w:rPr>
        <w:t>Call-off Schedule 9</w:t>
      </w:r>
    </w:p>
    <w:p w14:paraId="012220F1" w14:textId="77777777" w:rsidR="002F574C" w:rsidRPr="002F574C" w:rsidRDefault="002F574C" w:rsidP="002F574C">
      <w:pPr>
        <w:pStyle w:val="Standard"/>
      </w:pPr>
    </w:p>
    <w:p w14:paraId="2AE5E220" w14:textId="603F9EC2" w:rsidR="002F574C" w:rsidRDefault="002770D0" w:rsidP="002F574C">
      <w:pPr>
        <w:pStyle w:val="Standard"/>
      </w:pPr>
      <w:r w:rsidRPr="008A43C7">
        <w:rPr>
          <w:rFonts w:eastAsia="Times New Roman"/>
          <w:lang w:eastAsia="en-GB"/>
        </w:rPr>
        <w:t>REDACTED TEXT</w:t>
      </w:r>
    </w:p>
    <w:p w14:paraId="24BB8454" w14:textId="77777777" w:rsidR="002F574C" w:rsidRDefault="002F574C" w:rsidP="002F574C">
      <w:pPr>
        <w:pStyle w:val="Standard"/>
      </w:pPr>
    </w:p>
    <w:p w14:paraId="5F50FF83" w14:textId="77777777" w:rsidR="008A7E79" w:rsidRDefault="008A7E79">
      <w:pPr>
        <w:pStyle w:val="Standard"/>
        <w:tabs>
          <w:tab w:val="left" w:pos="2257"/>
        </w:tabs>
        <w:spacing w:line="240" w:lineRule="auto"/>
        <w:rPr>
          <w:b/>
          <w:sz w:val="24"/>
          <w:szCs w:val="24"/>
        </w:rPr>
      </w:pPr>
    </w:p>
    <w:p w14:paraId="07C25DEB" w14:textId="77777777" w:rsidR="008A7E79" w:rsidRDefault="008A7E79">
      <w:pPr>
        <w:pStyle w:val="Standard"/>
        <w:tabs>
          <w:tab w:val="left" w:pos="2257"/>
        </w:tabs>
        <w:spacing w:line="240" w:lineRule="auto"/>
        <w:rPr>
          <w:sz w:val="24"/>
          <w:szCs w:val="24"/>
          <w:shd w:val="clear" w:color="auto" w:fill="FFFFFF"/>
        </w:rPr>
      </w:pPr>
    </w:p>
    <w:p w14:paraId="4699C155" w14:textId="552884DC" w:rsidR="008A7E79" w:rsidRDefault="00C27D33">
      <w:pPr>
        <w:pStyle w:val="Heading3"/>
        <w:tabs>
          <w:tab w:val="left" w:pos="2257"/>
        </w:tabs>
        <w:spacing w:before="280" w:line="276" w:lineRule="auto"/>
        <w:rPr>
          <w:b/>
          <w:color w:val="000000"/>
          <w:sz w:val="24"/>
          <w:szCs w:val="24"/>
        </w:rPr>
      </w:pPr>
      <w:bookmarkStart w:id="24" w:name="_5r4mn12pqd7m"/>
      <w:bookmarkEnd w:id="24"/>
      <w:r>
        <w:rPr>
          <w:b/>
          <w:color w:val="000000"/>
          <w:sz w:val="24"/>
          <w:szCs w:val="24"/>
        </w:rPr>
        <w:t>Supplier’s authorised representative</w:t>
      </w:r>
    </w:p>
    <w:p w14:paraId="33B36B93" w14:textId="6528B203" w:rsidR="008A7E79" w:rsidRPr="008654C8" w:rsidRDefault="002770D0">
      <w:pPr>
        <w:pStyle w:val="Standard"/>
        <w:tabs>
          <w:tab w:val="left" w:pos="2257"/>
        </w:tabs>
        <w:spacing w:line="240" w:lineRule="auto"/>
        <w:rPr>
          <w:b/>
          <w:sz w:val="24"/>
          <w:szCs w:val="24"/>
        </w:rPr>
      </w:pPr>
      <w:r w:rsidRPr="008A43C7">
        <w:rPr>
          <w:rFonts w:eastAsia="Times New Roman"/>
          <w:lang w:eastAsia="en-GB"/>
        </w:rPr>
        <w:t>REDACTED TEXT</w:t>
      </w:r>
    </w:p>
    <w:p w14:paraId="1F6E4301" w14:textId="07040395" w:rsidR="002F574C" w:rsidRPr="008654C8" w:rsidRDefault="002770D0">
      <w:pPr>
        <w:pStyle w:val="Standard"/>
        <w:tabs>
          <w:tab w:val="left" w:pos="2257"/>
        </w:tabs>
        <w:spacing w:line="240" w:lineRule="auto"/>
        <w:rPr>
          <w:sz w:val="24"/>
          <w:szCs w:val="24"/>
        </w:rPr>
      </w:pPr>
      <w:r w:rsidRPr="008A43C7">
        <w:rPr>
          <w:rFonts w:eastAsia="Times New Roman"/>
          <w:lang w:eastAsia="en-GB"/>
        </w:rPr>
        <w:t>REDACTED TEXT</w:t>
      </w:r>
    </w:p>
    <w:p w14:paraId="03E3E048" w14:textId="5B9A0A1F" w:rsidR="008A7E79" w:rsidRPr="008654C8" w:rsidRDefault="002770D0">
      <w:pPr>
        <w:pStyle w:val="Standard"/>
        <w:tabs>
          <w:tab w:val="left" w:pos="2257"/>
        </w:tabs>
        <w:spacing w:line="240" w:lineRule="auto"/>
        <w:rPr>
          <w:sz w:val="24"/>
          <w:szCs w:val="24"/>
        </w:rPr>
      </w:pPr>
      <w:r w:rsidRPr="008A43C7">
        <w:rPr>
          <w:rFonts w:eastAsia="Times New Roman"/>
          <w:lang w:eastAsia="en-GB"/>
        </w:rPr>
        <w:t>REDACTED TEXT</w:t>
      </w:r>
    </w:p>
    <w:p w14:paraId="581FDC0F" w14:textId="2CCCAC2D" w:rsidR="008A7E79" w:rsidRPr="008654C8" w:rsidRDefault="002770D0">
      <w:pPr>
        <w:pStyle w:val="Standard"/>
        <w:tabs>
          <w:tab w:val="left" w:pos="2257"/>
        </w:tabs>
        <w:spacing w:line="240" w:lineRule="auto"/>
      </w:pPr>
      <w:r w:rsidRPr="008A43C7">
        <w:rPr>
          <w:rFonts w:eastAsia="Times New Roman"/>
          <w:lang w:eastAsia="en-GB"/>
        </w:rPr>
        <w:t>REDACTED TEXT</w:t>
      </w:r>
    </w:p>
    <w:p w14:paraId="594A043D" w14:textId="77777777" w:rsidR="008A7E79" w:rsidRDefault="008A7E79">
      <w:pPr>
        <w:pStyle w:val="Standard"/>
        <w:tabs>
          <w:tab w:val="left" w:pos="2257"/>
        </w:tabs>
        <w:spacing w:line="240" w:lineRule="auto"/>
        <w:rPr>
          <w:sz w:val="24"/>
          <w:szCs w:val="24"/>
        </w:rPr>
      </w:pPr>
    </w:p>
    <w:p w14:paraId="73368B81" w14:textId="00E41266" w:rsidR="008A7E79" w:rsidRPr="008654C8" w:rsidRDefault="00C27D33" w:rsidP="008654C8">
      <w:pPr>
        <w:pStyle w:val="Heading3"/>
        <w:tabs>
          <w:tab w:val="left" w:pos="2257"/>
        </w:tabs>
        <w:spacing w:before="280" w:line="276" w:lineRule="auto"/>
      </w:pPr>
      <w:bookmarkStart w:id="25" w:name="_6a77dhjzzem1"/>
      <w:bookmarkEnd w:id="25"/>
      <w:r>
        <w:rPr>
          <w:b/>
          <w:color w:val="000000"/>
          <w:sz w:val="24"/>
          <w:szCs w:val="24"/>
        </w:rPr>
        <w:t>Supplier’s contract manager</w:t>
      </w:r>
    </w:p>
    <w:p w14:paraId="6F619DF5" w14:textId="13D534F6" w:rsidR="008A7E79" w:rsidRDefault="002770D0">
      <w:pPr>
        <w:pStyle w:val="Standard"/>
        <w:tabs>
          <w:tab w:val="left" w:pos="2257"/>
        </w:tabs>
        <w:spacing w:line="240" w:lineRule="auto"/>
        <w:rPr>
          <w:rFonts w:eastAsia="Times New Roman"/>
          <w:lang w:eastAsia="en-GB"/>
        </w:rPr>
      </w:pPr>
      <w:r w:rsidRPr="008A43C7">
        <w:rPr>
          <w:rFonts w:eastAsia="Times New Roman"/>
          <w:lang w:eastAsia="en-GB"/>
        </w:rPr>
        <w:t>REDACTED TEXT</w:t>
      </w:r>
    </w:p>
    <w:p w14:paraId="755D86BF" w14:textId="77777777" w:rsidR="002770D0" w:rsidRPr="008654C8" w:rsidRDefault="002770D0">
      <w:pPr>
        <w:pStyle w:val="Standard"/>
        <w:tabs>
          <w:tab w:val="left" w:pos="2257"/>
        </w:tabs>
        <w:spacing w:line="240" w:lineRule="auto"/>
        <w:rPr>
          <w:sz w:val="24"/>
          <w:szCs w:val="24"/>
          <w:shd w:val="clear" w:color="auto" w:fill="FFFFFF"/>
        </w:rPr>
      </w:pPr>
    </w:p>
    <w:p w14:paraId="0EF5A589" w14:textId="48A289FA" w:rsidR="008A7E79" w:rsidRDefault="00C27D33">
      <w:pPr>
        <w:pStyle w:val="Heading3"/>
        <w:tabs>
          <w:tab w:val="left" w:pos="2257"/>
        </w:tabs>
        <w:spacing w:before="280" w:line="276" w:lineRule="auto"/>
        <w:rPr>
          <w:b/>
          <w:color w:val="000000"/>
          <w:sz w:val="24"/>
          <w:szCs w:val="24"/>
        </w:rPr>
      </w:pPr>
      <w:bookmarkStart w:id="26" w:name="_9p9swsxpdm8f"/>
      <w:bookmarkEnd w:id="26"/>
      <w:r>
        <w:rPr>
          <w:b/>
          <w:color w:val="000000"/>
          <w:sz w:val="24"/>
          <w:szCs w:val="24"/>
        </w:rPr>
        <w:t>Progress report frequency</w:t>
      </w:r>
    </w:p>
    <w:p w14:paraId="00DC310B" w14:textId="2DC0E4A0" w:rsidR="008A7E79" w:rsidRPr="009B527A" w:rsidRDefault="008654C8" w:rsidP="008654C8">
      <w:pPr>
        <w:pStyle w:val="Standard"/>
        <w:rPr>
          <w:sz w:val="24"/>
          <w:szCs w:val="24"/>
        </w:rPr>
      </w:pPr>
      <w:r w:rsidRPr="009B527A">
        <w:rPr>
          <w:sz w:val="24"/>
          <w:szCs w:val="24"/>
        </w:rPr>
        <w:t>Please refer to Call-off Schedule 20</w:t>
      </w:r>
    </w:p>
    <w:p w14:paraId="5EF94657" w14:textId="77777777" w:rsidR="008A7E79" w:rsidRDefault="008A7E79">
      <w:pPr>
        <w:pStyle w:val="Standard"/>
        <w:tabs>
          <w:tab w:val="left" w:pos="2257"/>
        </w:tabs>
        <w:spacing w:line="240" w:lineRule="auto"/>
        <w:rPr>
          <w:sz w:val="24"/>
          <w:szCs w:val="24"/>
        </w:rPr>
      </w:pPr>
    </w:p>
    <w:p w14:paraId="1C0C6950" w14:textId="77777777" w:rsidR="008A7E79" w:rsidRDefault="00C27D33">
      <w:pPr>
        <w:pStyle w:val="Heading3"/>
        <w:tabs>
          <w:tab w:val="left" w:pos="2257"/>
        </w:tabs>
        <w:spacing w:before="280" w:line="276" w:lineRule="auto"/>
      </w:pPr>
      <w:bookmarkStart w:id="27" w:name="_kfinbmbwioml"/>
      <w:bookmarkEnd w:id="27"/>
      <w:r>
        <w:rPr>
          <w:b/>
          <w:color w:val="000000"/>
          <w:sz w:val="24"/>
          <w:szCs w:val="24"/>
        </w:rPr>
        <w:t>Progress meeting frequency</w:t>
      </w:r>
    </w:p>
    <w:p w14:paraId="06968B24" w14:textId="77777777" w:rsidR="008654C8" w:rsidRPr="009B527A" w:rsidRDefault="008654C8" w:rsidP="008654C8">
      <w:pPr>
        <w:pStyle w:val="Standard"/>
        <w:rPr>
          <w:sz w:val="24"/>
          <w:szCs w:val="24"/>
        </w:rPr>
      </w:pPr>
      <w:r w:rsidRPr="009B527A">
        <w:rPr>
          <w:sz w:val="24"/>
          <w:szCs w:val="24"/>
        </w:rPr>
        <w:t>Please refer to Call-off Schedule 20</w:t>
      </w:r>
    </w:p>
    <w:p w14:paraId="1E507677" w14:textId="58648AD1" w:rsidR="008A7E79" w:rsidRDefault="008A7E79">
      <w:pPr>
        <w:pStyle w:val="Standard"/>
        <w:tabs>
          <w:tab w:val="left" w:pos="2257"/>
        </w:tabs>
        <w:spacing w:line="240" w:lineRule="auto"/>
        <w:rPr>
          <w:b/>
          <w:sz w:val="24"/>
          <w:szCs w:val="24"/>
        </w:rPr>
      </w:pPr>
    </w:p>
    <w:p w14:paraId="242E4A3F" w14:textId="77777777" w:rsidR="008654C8" w:rsidRDefault="008654C8">
      <w:pPr>
        <w:pStyle w:val="Standard"/>
        <w:tabs>
          <w:tab w:val="left" w:pos="2257"/>
        </w:tabs>
        <w:spacing w:line="240" w:lineRule="auto"/>
        <w:rPr>
          <w:b/>
          <w:sz w:val="24"/>
          <w:szCs w:val="24"/>
        </w:rPr>
      </w:pPr>
    </w:p>
    <w:p w14:paraId="0FDD75B2" w14:textId="77777777" w:rsidR="008A7E79" w:rsidRDefault="00C27D33">
      <w:pPr>
        <w:pStyle w:val="Standard"/>
        <w:tabs>
          <w:tab w:val="left" w:pos="2257"/>
        </w:tabs>
        <w:spacing w:line="240" w:lineRule="auto"/>
      </w:pPr>
      <w:r>
        <w:rPr>
          <w:b/>
          <w:sz w:val="24"/>
          <w:szCs w:val="24"/>
        </w:rPr>
        <w:t>Key staff</w:t>
      </w:r>
    </w:p>
    <w:p w14:paraId="3DF8E590" w14:textId="77777777" w:rsidR="008A7E79" w:rsidRDefault="008A7E79">
      <w:pPr>
        <w:pStyle w:val="Standard"/>
        <w:tabs>
          <w:tab w:val="left" w:pos="2257"/>
        </w:tabs>
        <w:spacing w:line="240" w:lineRule="auto"/>
        <w:rPr>
          <w:b/>
          <w:sz w:val="24"/>
          <w:szCs w:val="24"/>
        </w:rPr>
      </w:pPr>
    </w:p>
    <w:p w14:paraId="78AB3BDB" w14:textId="044487D2" w:rsidR="008A7E79" w:rsidRDefault="002770D0">
      <w:pPr>
        <w:pStyle w:val="Standard"/>
        <w:tabs>
          <w:tab w:val="left" w:pos="2257"/>
        </w:tabs>
        <w:spacing w:line="240" w:lineRule="auto"/>
        <w:rPr>
          <w:rFonts w:eastAsia="Times New Roman"/>
          <w:lang w:eastAsia="en-GB"/>
        </w:rPr>
      </w:pPr>
      <w:r w:rsidRPr="008A43C7">
        <w:rPr>
          <w:rFonts w:eastAsia="Times New Roman"/>
          <w:lang w:eastAsia="en-GB"/>
        </w:rPr>
        <w:t>REDACTED TEXT</w:t>
      </w:r>
    </w:p>
    <w:p w14:paraId="541B2DC6" w14:textId="31B7DE65" w:rsidR="002770D0" w:rsidRDefault="002770D0">
      <w:pPr>
        <w:pStyle w:val="Standard"/>
        <w:tabs>
          <w:tab w:val="left" w:pos="2257"/>
        </w:tabs>
        <w:spacing w:line="240" w:lineRule="auto"/>
      </w:pPr>
    </w:p>
    <w:p w14:paraId="75DB9DE2" w14:textId="0544D51A" w:rsidR="002770D0" w:rsidRDefault="002770D0">
      <w:pPr>
        <w:pStyle w:val="Standard"/>
        <w:tabs>
          <w:tab w:val="left" w:pos="2257"/>
        </w:tabs>
        <w:spacing w:line="240" w:lineRule="auto"/>
      </w:pPr>
    </w:p>
    <w:p w14:paraId="3CAFEC6F" w14:textId="77777777" w:rsidR="002770D0" w:rsidRDefault="002770D0">
      <w:pPr>
        <w:pStyle w:val="Standard"/>
        <w:tabs>
          <w:tab w:val="left" w:pos="2257"/>
        </w:tabs>
        <w:spacing w:line="240" w:lineRule="auto"/>
      </w:pPr>
    </w:p>
    <w:p w14:paraId="5C243EF6" w14:textId="77777777" w:rsidR="008A7E79" w:rsidRDefault="00C27D33">
      <w:pPr>
        <w:pStyle w:val="Heading3"/>
        <w:tabs>
          <w:tab w:val="left" w:pos="2257"/>
        </w:tabs>
        <w:spacing w:before="280" w:line="276" w:lineRule="auto"/>
      </w:pPr>
      <w:bookmarkStart w:id="28" w:name="_ogw4fq34fruw"/>
      <w:bookmarkEnd w:id="28"/>
      <w:r>
        <w:rPr>
          <w:b/>
          <w:color w:val="000000"/>
          <w:sz w:val="24"/>
          <w:szCs w:val="24"/>
        </w:rPr>
        <w:lastRenderedPageBreak/>
        <w:t>Key subcontractor(s)</w:t>
      </w:r>
    </w:p>
    <w:p w14:paraId="75904DB0" w14:textId="77777777" w:rsidR="008A7E79" w:rsidRDefault="008A7E79">
      <w:pPr>
        <w:pStyle w:val="Standard"/>
        <w:tabs>
          <w:tab w:val="left" w:pos="2257"/>
        </w:tabs>
        <w:spacing w:line="240" w:lineRule="auto"/>
        <w:rPr>
          <w:b/>
          <w:sz w:val="24"/>
          <w:szCs w:val="24"/>
          <w:shd w:val="clear" w:color="auto" w:fill="FFFFFF"/>
        </w:rPr>
      </w:pPr>
    </w:p>
    <w:p w14:paraId="3C014F7A" w14:textId="0CDCDC32" w:rsidR="008A7E79" w:rsidRPr="008654C8" w:rsidRDefault="008654C8">
      <w:pPr>
        <w:pStyle w:val="Standard"/>
        <w:tabs>
          <w:tab w:val="left" w:pos="2257"/>
        </w:tabs>
        <w:spacing w:line="240" w:lineRule="auto"/>
      </w:pPr>
      <w:r w:rsidRPr="008654C8">
        <w:rPr>
          <w:sz w:val="24"/>
          <w:szCs w:val="24"/>
          <w:shd w:val="clear" w:color="auto" w:fill="FFFFFF"/>
        </w:rPr>
        <w:t>N/A</w:t>
      </w:r>
    </w:p>
    <w:p w14:paraId="1952BC96" w14:textId="77777777" w:rsidR="008A7E79" w:rsidRDefault="008A7E79">
      <w:pPr>
        <w:pStyle w:val="Standard"/>
        <w:tabs>
          <w:tab w:val="left" w:pos="2257"/>
        </w:tabs>
        <w:spacing w:line="240" w:lineRule="auto"/>
        <w:rPr>
          <w:b/>
          <w:sz w:val="24"/>
          <w:szCs w:val="24"/>
          <w:shd w:val="clear" w:color="auto" w:fill="FFFFFF"/>
        </w:rPr>
      </w:pPr>
    </w:p>
    <w:p w14:paraId="161981FD" w14:textId="77777777" w:rsidR="008A7E79" w:rsidRDefault="00C27D33">
      <w:pPr>
        <w:pStyle w:val="Heading3"/>
        <w:tabs>
          <w:tab w:val="left" w:pos="2257"/>
        </w:tabs>
        <w:spacing w:before="280" w:line="276" w:lineRule="auto"/>
      </w:pPr>
      <w:bookmarkStart w:id="29" w:name="_9amxyoda5n3y"/>
      <w:bookmarkEnd w:id="29"/>
      <w:r>
        <w:rPr>
          <w:b/>
          <w:color w:val="000000"/>
          <w:sz w:val="24"/>
          <w:szCs w:val="24"/>
        </w:rPr>
        <w:t>Commercially sensitive information</w:t>
      </w:r>
    </w:p>
    <w:p w14:paraId="6B9C82ED" w14:textId="77777777" w:rsidR="008A7E79" w:rsidRDefault="008A7E79">
      <w:pPr>
        <w:pStyle w:val="Standard"/>
        <w:tabs>
          <w:tab w:val="left" w:pos="2257"/>
        </w:tabs>
        <w:spacing w:line="240" w:lineRule="auto"/>
        <w:rPr>
          <w:b/>
          <w:sz w:val="24"/>
          <w:szCs w:val="24"/>
          <w:shd w:val="clear" w:color="auto" w:fill="FFFFFF"/>
        </w:rPr>
      </w:pPr>
    </w:p>
    <w:p w14:paraId="6E57AAE4" w14:textId="08D07E68" w:rsidR="008A7E79" w:rsidRPr="008654C8" w:rsidRDefault="008654C8">
      <w:pPr>
        <w:pStyle w:val="Standard"/>
        <w:tabs>
          <w:tab w:val="left" w:pos="2257"/>
        </w:tabs>
        <w:spacing w:line="240" w:lineRule="auto"/>
      </w:pPr>
      <w:r w:rsidRPr="008654C8">
        <w:rPr>
          <w:sz w:val="24"/>
          <w:szCs w:val="24"/>
          <w:shd w:val="clear" w:color="auto" w:fill="FFFFFF"/>
        </w:rPr>
        <w:t>N/A</w:t>
      </w:r>
    </w:p>
    <w:p w14:paraId="3443E324" w14:textId="77777777" w:rsidR="008A7E79" w:rsidRDefault="008A7E79">
      <w:pPr>
        <w:pStyle w:val="Standard"/>
        <w:tabs>
          <w:tab w:val="left" w:pos="2257"/>
        </w:tabs>
        <w:spacing w:line="240" w:lineRule="auto"/>
        <w:rPr>
          <w:b/>
          <w:sz w:val="24"/>
          <w:szCs w:val="24"/>
          <w:shd w:val="clear" w:color="auto" w:fill="FFFFFF"/>
        </w:rPr>
      </w:pPr>
    </w:p>
    <w:p w14:paraId="2B6DAEBA" w14:textId="77777777" w:rsidR="008A7E79" w:rsidRDefault="00C27D33">
      <w:pPr>
        <w:pStyle w:val="Heading3"/>
        <w:tabs>
          <w:tab w:val="left" w:pos="2257"/>
        </w:tabs>
        <w:spacing w:before="280" w:line="276" w:lineRule="auto"/>
      </w:pPr>
      <w:bookmarkStart w:id="30" w:name="_x9fu40l77rs4"/>
      <w:bookmarkEnd w:id="30"/>
      <w:r>
        <w:rPr>
          <w:b/>
          <w:color w:val="000000"/>
          <w:sz w:val="24"/>
          <w:szCs w:val="24"/>
        </w:rPr>
        <w:t>Service credits</w:t>
      </w:r>
    </w:p>
    <w:p w14:paraId="65342BE1" w14:textId="2055F732" w:rsidR="008A7E79" w:rsidRDefault="008654C8">
      <w:pPr>
        <w:pStyle w:val="Standard"/>
        <w:tabs>
          <w:tab w:val="left" w:pos="2257"/>
        </w:tabs>
        <w:spacing w:line="240" w:lineRule="auto"/>
        <w:rPr>
          <w:sz w:val="24"/>
          <w:szCs w:val="24"/>
        </w:rPr>
      </w:pPr>
      <w:r>
        <w:rPr>
          <w:sz w:val="24"/>
          <w:szCs w:val="24"/>
        </w:rPr>
        <w:t>N/A</w:t>
      </w:r>
    </w:p>
    <w:p w14:paraId="1CF90046" w14:textId="77777777" w:rsidR="008654C8" w:rsidRDefault="008654C8">
      <w:pPr>
        <w:pStyle w:val="Standard"/>
        <w:tabs>
          <w:tab w:val="left" w:pos="2257"/>
        </w:tabs>
        <w:spacing w:line="240" w:lineRule="auto"/>
      </w:pPr>
    </w:p>
    <w:p w14:paraId="1D844DBA" w14:textId="77777777" w:rsidR="008A7E79" w:rsidRDefault="00C27D33">
      <w:pPr>
        <w:pStyle w:val="Heading3"/>
        <w:tabs>
          <w:tab w:val="left" w:pos="2257"/>
        </w:tabs>
        <w:spacing w:before="280" w:line="276" w:lineRule="auto"/>
      </w:pPr>
      <w:bookmarkStart w:id="31" w:name="_qbg3y7liu6sx"/>
      <w:bookmarkEnd w:id="31"/>
      <w:r>
        <w:rPr>
          <w:b/>
          <w:color w:val="000000"/>
          <w:sz w:val="24"/>
          <w:szCs w:val="24"/>
        </w:rPr>
        <w:t>Additional insurances</w:t>
      </w:r>
    </w:p>
    <w:p w14:paraId="77A69D20" w14:textId="77777777" w:rsidR="008A7E79" w:rsidRDefault="008A7E79">
      <w:pPr>
        <w:pStyle w:val="Standard"/>
        <w:tabs>
          <w:tab w:val="left" w:pos="2257"/>
        </w:tabs>
        <w:spacing w:line="240" w:lineRule="auto"/>
        <w:rPr>
          <w:b/>
          <w:sz w:val="24"/>
          <w:szCs w:val="24"/>
        </w:rPr>
      </w:pPr>
    </w:p>
    <w:p w14:paraId="7A67CCFD" w14:textId="77777777" w:rsidR="008654C8" w:rsidRDefault="008654C8" w:rsidP="008654C8">
      <w:pPr>
        <w:pStyle w:val="Standard"/>
        <w:tabs>
          <w:tab w:val="left" w:pos="2257"/>
        </w:tabs>
        <w:spacing w:line="240" w:lineRule="auto"/>
        <w:rPr>
          <w:sz w:val="24"/>
          <w:szCs w:val="24"/>
        </w:rPr>
      </w:pPr>
      <w:bookmarkStart w:id="32" w:name="_553r9s7ymxf0"/>
      <w:bookmarkEnd w:id="32"/>
      <w:r>
        <w:rPr>
          <w:sz w:val="24"/>
          <w:szCs w:val="24"/>
        </w:rPr>
        <w:t>N/A</w:t>
      </w:r>
    </w:p>
    <w:p w14:paraId="6A2DCC6B" w14:textId="7A080287" w:rsidR="008654C8" w:rsidRPr="008654C8" w:rsidRDefault="00C27D33" w:rsidP="008654C8">
      <w:pPr>
        <w:pStyle w:val="Heading3"/>
        <w:spacing w:before="280" w:line="276" w:lineRule="auto"/>
        <w:jc w:val="both"/>
        <w:rPr>
          <w:b/>
          <w:color w:val="000000"/>
          <w:sz w:val="24"/>
          <w:szCs w:val="24"/>
        </w:rPr>
      </w:pPr>
      <w:r>
        <w:rPr>
          <w:b/>
          <w:color w:val="000000"/>
          <w:sz w:val="24"/>
          <w:szCs w:val="24"/>
        </w:rPr>
        <w:t>Guarantee</w:t>
      </w:r>
    </w:p>
    <w:p w14:paraId="37B885CF" w14:textId="77777777" w:rsidR="008A7E79" w:rsidRDefault="008A7E79">
      <w:pPr>
        <w:pStyle w:val="Standard"/>
        <w:spacing w:line="240" w:lineRule="auto"/>
        <w:jc w:val="both"/>
        <w:rPr>
          <w:b/>
          <w:sz w:val="24"/>
          <w:szCs w:val="24"/>
        </w:rPr>
      </w:pPr>
    </w:p>
    <w:p w14:paraId="7B300FED" w14:textId="77777777" w:rsidR="008654C8" w:rsidRDefault="008654C8" w:rsidP="008654C8">
      <w:pPr>
        <w:pStyle w:val="Standard"/>
        <w:tabs>
          <w:tab w:val="left" w:pos="2257"/>
        </w:tabs>
        <w:spacing w:line="240" w:lineRule="auto"/>
        <w:rPr>
          <w:sz w:val="24"/>
          <w:szCs w:val="24"/>
        </w:rPr>
      </w:pPr>
      <w:r>
        <w:rPr>
          <w:sz w:val="24"/>
          <w:szCs w:val="24"/>
        </w:rPr>
        <w:t>N/A</w:t>
      </w:r>
    </w:p>
    <w:p w14:paraId="2F38A330" w14:textId="77777777" w:rsidR="008A7E79" w:rsidRDefault="008A7E79">
      <w:pPr>
        <w:pStyle w:val="Standard"/>
        <w:spacing w:line="240" w:lineRule="auto"/>
        <w:rPr>
          <w:b/>
          <w:sz w:val="24"/>
          <w:szCs w:val="24"/>
        </w:rPr>
      </w:pPr>
    </w:p>
    <w:p w14:paraId="2AD94760" w14:textId="77777777" w:rsidR="008A7E79" w:rsidRDefault="00C27D33">
      <w:pPr>
        <w:pStyle w:val="Heading3"/>
        <w:tabs>
          <w:tab w:val="left" w:pos="2257"/>
        </w:tabs>
        <w:spacing w:before="280" w:line="276" w:lineRule="auto"/>
      </w:pPr>
      <w:bookmarkStart w:id="33" w:name="_j8wza7qmpbgt"/>
      <w:bookmarkEnd w:id="33"/>
      <w:r>
        <w:rPr>
          <w:b/>
          <w:color w:val="000000"/>
          <w:sz w:val="24"/>
          <w:szCs w:val="24"/>
        </w:rPr>
        <w:t>Buyer’s environmental and social value policy</w:t>
      </w:r>
    </w:p>
    <w:p w14:paraId="6C93E6AB" w14:textId="77777777" w:rsidR="008A7E79" w:rsidRDefault="008A7E79">
      <w:pPr>
        <w:pStyle w:val="Standard"/>
        <w:tabs>
          <w:tab w:val="left" w:pos="2257"/>
        </w:tabs>
        <w:spacing w:line="240" w:lineRule="auto"/>
        <w:rPr>
          <w:b/>
          <w:sz w:val="24"/>
          <w:szCs w:val="24"/>
        </w:rPr>
      </w:pPr>
    </w:p>
    <w:p w14:paraId="684F16E0" w14:textId="77777777" w:rsidR="008654C8" w:rsidRDefault="008654C8" w:rsidP="008654C8">
      <w:pPr>
        <w:pStyle w:val="Standard"/>
        <w:tabs>
          <w:tab w:val="left" w:pos="2257"/>
        </w:tabs>
        <w:spacing w:line="240" w:lineRule="auto"/>
        <w:rPr>
          <w:sz w:val="24"/>
          <w:szCs w:val="24"/>
        </w:rPr>
      </w:pPr>
      <w:r>
        <w:rPr>
          <w:sz w:val="24"/>
          <w:szCs w:val="24"/>
        </w:rPr>
        <w:t>N/A</w:t>
      </w:r>
    </w:p>
    <w:p w14:paraId="01052230" w14:textId="3567C075" w:rsidR="008A7E79" w:rsidRDefault="008A7E79">
      <w:pPr>
        <w:pStyle w:val="Standard"/>
        <w:tabs>
          <w:tab w:val="left" w:pos="2257"/>
        </w:tabs>
        <w:spacing w:line="240" w:lineRule="auto"/>
      </w:pPr>
    </w:p>
    <w:p w14:paraId="3CFD4CDA" w14:textId="77777777" w:rsidR="008A7E79" w:rsidRDefault="008A7E79">
      <w:pPr>
        <w:pStyle w:val="Standard"/>
        <w:spacing w:line="240" w:lineRule="auto"/>
        <w:rPr>
          <w:b/>
          <w:sz w:val="24"/>
          <w:szCs w:val="24"/>
          <w:shd w:val="clear" w:color="auto" w:fill="FFFF00"/>
        </w:rPr>
      </w:pPr>
    </w:p>
    <w:p w14:paraId="5C7A10A0" w14:textId="77777777" w:rsidR="008A7E79" w:rsidRDefault="00C27D33">
      <w:pPr>
        <w:pStyle w:val="Heading3"/>
        <w:spacing w:before="280" w:line="276" w:lineRule="auto"/>
        <w:jc w:val="both"/>
      </w:pPr>
      <w:bookmarkStart w:id="34" w:name="_o64lt51n8ntt"/>
      <w:bookmarkEnd w:id="34"/>
      <w:r>
        <w:rPr>
          <w:b/>
          <w:color w:val="000000"/>
          <w:sz w:val="24"/>
          <w:szCs w:val="24"/>
        </w:rPr>
        <w:t>Social value commitment</w:t>
      </w:r>
    </w:p>
    <w:p w14:paraId="51DCAFBA" w14:textId="77777777" w:rsidR="008A7E79" w:rsidRDefault="008A7E79">
      <w:pPr>
        <w:pStyle w:val="Standard"/>
        <w:spacing w:line="240" w:lineRule="auto"/>
        <w:jc w:val="both"/>
        <w:rPr>
          <w:b/>
          <w:sz w:val="24"/>
          <w:szCs w:val="24"/>
          <w:shd w:val="clear" w:color="auto" w:fill="FFFF00"/>
        </w:rPr>
      </w:pPr>
    </w:p>
    <w:p w14:paraId="1A4E581A" w14:textId="3D2D8F6E" w:rsidR="008A7E79" w:rsidRDefault="00C27D33">
      <w:pPr>
        <w:pStyle w:val="Standard"/>
        <w:spacing w:line="240" w:lineRule="auto"/>
        <w:jc w:val="both"/>
      </w:pPr>
      <w:r>
        <w:rPr>
          <w:sz w:val="24"/>
          <w:szCs w:val="24"/>
        </w:rPr>
        <w:t>The Supplier agrees, in providing the Deliverables and performing its obligations under the Call-Off Contract, that it will comply with the social value commitments in Call-Off Schedule 4 (Call-Off Tender)</w:t>
      </w:r>
    </w:p>
    <w:p w14:paraId="4A9695A4" w14:textId="77777777" w:rsidR="008A7E79" w:rsidRDefault="00C27D33">
      <w:pPr>
        <w:pStyle w:val="Heading3"/>
        <w:spacing w:before="280" w:after="240" w:line="276" w:lineRule="auto"/>
        <w:jc w:val="both"/>
      </w:pPr>
      <w:bookmarkStart w:id="35" w:name="_r19cmli7iwjv"/>
      <w:bookmarkEnd w:id="35"/>
      <w:r>
        <w:rPr>
          <w:b/>
          <w:color w:val="000000"/>
          <w:sz w:val="24"/>
          <w:szCs w:val="24"/>
        </w:rPr>
        <w:t>Formation of call off contract</w:t>
      </w:r>
    </w:p>
    <w:p w14:paraId="0DF79743" w14:textId="77777777" w:rsidR="008A7E79" w:rsidRDefault="00C27D33">
      <w:pPr>
        <w:pStyle w:val="Standard"/>
        <w:spacing w:after="240" w:line="240" w:lineRule="auto"/>
        <w:jc w:val="both"/>
      </w:pPr>
      <w:r>
        <w:rPr>
          <w:sz w:val="24"/>
          <w:szCs w:val="24"/>
        </w:rPr>
        <w:t>By signing and returning this Call-Off Order Form the Supplier agrees to enter a Call-Off Contract with the Buyer to provide the Services in accordance with the Call-Off Order Form and the Call-Off Terms.</w:t>
      </w:r>
    </w:p>
    <w:p w14:paraId="6E72A148" w14:textId="42B61967" w:rsidR="008A7E79" w:rsidRDefault="00C27D33">
      <w:pPr>
        <w:pStyle w:val="Standard"/>
        <w:spacing w:after="240" w:line="240" w:lineRule="auto"/>
        <w:jc w:val="both"/>
        <w:rPr>
          <w:sz w:val="24"/>
          <w:szCs w:val="24"/>
        </w:rPr>
      </w:pPr>
      <w:r>
        <w:rPr>
          <w:sz w:val="24"/>
          <w:szCs w:val="24"/>
        </w:rPr>
        <w:t>The Parties hereby acknowledge and agree that they have read the Call-Off Order Form and the Call-Off Terms and by signing below agree to be bound by this Call-Off Contract.</w:t>
      </w:r>
    </w:p>
    <w:p w14:paraId="5EF95497" w14:textId="1E2F0C55" w:rsidR="00FA5F21" w:rsidRDefault="00FA5F21">
      <w:pPr>
        <w:pStyle w:val="Standard"/>
        <w:spacing w:after="240" w:line="240" w:lineRule="auto"/>
        <w:jc w:val="both"/>
      </w:pPr>
    </w:p>
    <w:p w14:paraId="0DF8ECCD" w14:textId="77777777" w:rsidR="00FA5F21" w:rsidRDefault="00FA5F21">
      <w:pPr>
        <w:pStyle w:val="Standard"/>
        <w:spacing w:after="240" w:line="240" w:lineRule="auto"/>
        <w:jc w:val="both"/>
      </w:pPr>
    </w:p>
    <w:p w14:paraId="3EA22CFC" w14:textId="77777777" w:rsidR="008A7E79" w:rsidRDefault="00C27D33">
      <w:pPr>
        <w:pStyle w:val="Standard"/>
        <w:spacing w:line="240" w:lineRule="auto"/>
      </w:pPr>
      <w:r>
        <w:rPr>
          <w:b/>
          <w:sz w:val="24"/>
          <w:szCs w:val="24"/>
        </w:rPr>
        <w:lastRenderedPageBreak/>
        <w:t>For and on behalf of the Supplier</w:t>
      </w:r>
      <w:r>
        <w:rPr>
          <w:sz w:val="24"/>
          <w:szCs w:val="24"/>
        </w:rPr>
        <w:t>:</w:t>
      </w:r>
    </w:p>
    <w:p w14:paraId="6EA493B0" w14:textId="77777777" w:rsidR="008A7E79" w:rsidRDefault="008A7E79">
      <w:pPr>
        <w:pStyle w:val="Standard"/>
        <w:spacing w:line="240" w:lineRule="auto"/>
        <w:rPr>
          <w:sz w:val="24"/>
          <w:szCs w:val="24"/>
        </w:rPr>
      </w:pPr>
    </w:p>
    <w:p w14:paraId="3AC2C677" w14:textId="410A49FB" w:rsidR="008A7E79" w:rsidRDefault="00C27D33">
      <w:pPr>
        <w:pStyle w:val="Standard"/>
        <w:spacing w:line="240" w:lineRule="auto"/>
      </w:pPr>
      <w:r>
        <w:rPr>
          <w:sz w:val="24"/>
          <w:szCs w:val="24"/>
        </w:rPr>
        <w:t>Signature:</w:t>
      </w:r>
      <w:r w:rsidR="00FA5F21">
        <w:rPr>
          <w:sz w:val="24"/>
          <w:szCs w:val="24"/>
        </w:rPr>
        <w:t xml:space="preserve"> </w:t>
      </w:r>
      <w:r w:rsidR="00FA5F21" w:rsidRPr="008A43C7">
        <w:rPr>
          <w:rFonts w:eastAsia="Times New Roman"/>
          <w:lang w:eastAsia="en-GB"/>
        </w:rPr>
        <w:t>REDACTED TEXT</w:t>
      </w:r>
    </w:p>
    <w:p w14:paraId="5D44A310" w14:textId="77777777" w:rsidR="008A7E79" w:rsidRDefault="008A7E79">
      <w:pPr>
        <w:pStyle w:val="Standard"/>
        <w:spacing w:line="240" w:lineRule="auto"/>
        <w:rPr>
          <w:sz w:val="24"/>
          <w:szCs w:val="24"/>
        </w:rPr>
      </w:pPr>
    </w:p>
    <w:p w14:paraId="2D3082DE" w14:textId="199808C5" w:rsidR="008A7E79" w:rsidRDefault="00C27D33">
      <w:pPr>
        <w:pStyle w:val="Standard"/>
        <w:spacing w:line="240" w:lineRule="auto"/>
      </w:pPr>
      <w:r>
        <w:rPr>
          <w:sz w:val="24"/>
          <w:szCs w:val="24"/>
        </w:rPr>
        <w:t>Name:</w:t>
      </w:r>
      <w:r w:rsidR="00FA5F21">
        <w:rPr>
          <w:sz w:val="24"/>
          <w:szCs w:val="24"/>
        </w:rPr>
        <w:t xml:space="preserve"> </w:t>
      </w:r>
      <w:r w:rsidR="00FA5F21" w:rsidRPr="008A43C7">
        <w:rPr>
          <w:rFonts w:eastAsia="Times New Roman"/>
          <w:lang w:eastAsia="en-GB"/>
        </w:rPr>
        <w:t>REDACTED TEXT</w:t>
      </w:r>
    </w:p>
    <w:p w14:paraId="39194143" w14:textId="77777777" w:rsidR="008A7E79" w:rsidRDefault="008A7E79">
      <w:pPr>
        <w:pStyle w:val="Standard"/>
        <w:spacing w:line="240" w:lineRule="auto"/>
        <w:rPr>
          <w:sz w:val="24"/>
          <w:szCs w:val="24"/>
        </w:rPr>
      </w:pPr>
    </w:p>
    <w:p w14:paraId="18E96D2D" w14:textId="0C88F004" w:rsidR="008A7E79" w:rsidRDefault="00C27D33">
      <w:pPr>
        <w:pStyle w:val="Standard"/>
        <w:spacing w:line="240" w:lineRule="auto"/>
      </w:pPr>
      <w:r>
        <w:rPr>
          <w:sz w:val="24"/>
          <w:szCs w:val="24"/>
        </w:rPr>
        <w:t>Role:</w:t>
      </w:r>
      <w:r w:rsidR="00FA5F21">
        <w:rPr>
          <w:sz w:val="24"/>
          <w:szCs w:val="24"/>
        </w:rPr>
        <w:t xml:space="preserve"> </w:t>
      </w:r>
      <w:r w:rsidR="00FA5F21" w:rsidRPr="008A43C7">
        <w:rPr>
          <w:rFonts w:eastAsia="Times New Roman"/>
          <w:lang w:eastAsia="en-GB"/>
        </w:rPr>
        <w:t>REDACTED TEXT</w:t>
      </w:r>
    </w:p>
    <w:p w14:paraId="4E0E15EA" w14:textId="77777777" w:rsidR="008A7E79" w:rsidRDefault="008A7E79">
      <w:pPr>
        <w:pStyle w:val="Standard"/>
        <w:spacing w:line="240" w:lineRule="auto"/>
        <w:rPr>
          <w:sz w:val="24"/>
          <w:szCs w:val="24"/>
        </w:rPr>
      </w:pPr>
    </w:p>
    <w:p w14:paraId="0D6B7F30" w14:textId="69B97FDB" w:rsidR="008A7E79" w:rsidRDefault="00C27D33">
      <w:pPr>
        <w:pStyle w:val="Standard"/>
        <w:spacing w:line="240" w:lineRule="auto"/>
      </w:pPr>
      <w:r>
        <w:rPr>
          <w:sz w:val="24"/>
          <w:szCs w:val="24"/>
        </w:rPr>
        <w:t>Date:</w:t>
      </w:r>
      <w:r w:rsidR="00FA5F21">
        <w:rPr>
          <w:sz w:val="24"/>
          <w:szCs w:val="24"/>
        </w:rPr>
        <w:t xml:space="preserve"> </w:t>
      </w:r>
      <w:r w:rsidR="00FA5F21" w:rsidRPr="008A43C7">
        <w:rPr>
          <w:rFonts w:eastAsia="Times New Roman"/>
          <w:lang w:eastAsia="en-GB"/>
        </w:rPr>
        <w:t>REDACTED TEXT</w:t>
      </w:r>
    </w:p>
    <w:p w14:paraId="6FFB0B5B" w14:textId="77777777" w:rsidR="008A7E79" w:rsidRDefault="008A7E79">
      <w:pPr>
        <w:pStyle w:val="Standard"/>
        <w:spacing w:line="240" w:lineRule="auto"/>
        <w:rPr>
          <w:b/>
          <w:sz w:val="24"/>
          <w:szCs w:val="24"/>
        </w:rPr>
      </w:pPr>
    </w:p>
    <w:p w14:paraId="0CEFA7BC" w14:textId="77777777" w:rsidR="008A7E79" w:rsidRDefault="008A7E79">
      <w:pPr>
        <w:pStyle w:val="Standard"/>
        <w:spacing w:line="240" w:lineRule="auto"/>
        <w:rPr>
          <w:b/>
          <w:sz w:val="24"/>
          <w:szCs w:val="24"/>
        </w:rPr>
      </w:pPr>
    </w:p>
    <w:p w14:paraId="61028C92" w14:textId="77777777" w:rsidR="008A7E79" w:rsidRDefault="008A7E79">
      <w:pPr>
        <w:pStyle w:val="Standard"/>
        <w:spacing w:line="240" w:lineRule="auto"/>
        <w:rPr>
          <w:b/>
          <w:sz w:val="24"/>
          <w:szCs w:val="24"/>
        </w:rPr>
      </w:pPr>
    </w:p>
    <w:p w14:paraId="39D79C80" w14:textId="77777777" w:rsidR="008A7E79" w:rsidRDefault="00C27D33">
      <w:pPr>
        <w:pStyle w:val="Standard"/>
        <w:spacing w:line="240" w:lineRule="auto"/>
      </w:pPr>
      <w:r>
        <w:rPr>
          <w:b/>
          <w:sz w:val="24"/>
          <w:szCs w:val="24"/>
        </w:rPr>
        <w:t>For and on behalf of the Buyer</w:t>
      </w:r>
      <w:r>
        <w:rPr>
          <w:sz w:val="24"/>
          <w:szCs w:val="24"/>
        </w:rPr>
        <w:t>:</w:t>
      </w:r>
    </w:p>
    <w:p w14:paraId="1F9B9DB7" w14:textId="77777777" w:rsidR="008A7E79" w:rsidRDefault="008A7E79">
      <w:pPr>
        <w:pStyle w:val="Standard"/>
        <w:spacing w:line="240" w:lineRule="auto"/>
        <w:rPr>
          <w:sz w:val="24"/>
          <w:szCs w:val="24"/>
        </w:rPr>
      </w:pPr>
    </w:p>
    <w:p w14:paraId="2FFE2656" w14:textId="792968F7" w:rsidR="008A7E79" w:rsidRDefault="00C27D33">
      <w:pPr>
        <w:pStyle w:val="Standard"/>
        <w:spacing w:line="240" w:lineRule="auto"/>
      </w:pPr>
      <w:r>
        <w:rPr>
          <w:sz w:val="24"/>
          <w:szCs w:val="24"/>
        </w:rPr>
        <w:t>Signature:</w:t>
      </w:r>
      <w:r w:rsidR="00FA5F21">
        <w:rPr>
          <w:sz w:val="24"/>
          <w:szCs w:val="24"/>
        </w:rPr>
        <w:t xml:space="preserve"> </w:t>
      </w:r>
      <w:r w:rsidR="00FA5F21" w:rsidRPr="008A43C7">
        <w:rPr>
          <w:rFonts w:eastAsia="Times New Roman"/>
          <w:lang w:eastAsia="en-GB"/>
        </w:rPr>
        <w:t>REDACTED TEXT</w:t>
      </w:r>
    </w:p>
    <w:p w14:paraId="44117534" w14:textId="77777777" w:rsidR="008A7E79" w:rsidRDefault="008A7E79">
      <w:pPr>
        <w:pStyle w:val="Standard"/>
        <w:spacing w:line="240" w:lineRule="auto"/>
        <w:rPr>
          <w:sz w:val="24"/>
          <w:szCs w:val="24"/>
        </w:rPr>
      </w:pPr>
    </w:p>
    <w:p w14:paraId="6CCA1C10" w14:textId="3177BFD6" w:rsidR="008A7E79" w:rsidRDefault="00C27D33">
      <w:pPr>
        <w:pStyle w:val="Standard"/>
        <w:spacing w:line="240" w:lineRule="auto"/>
      </w:pPr>
      <w:r>
        <w:rPr>
          <w:sz w:val="24"/>
          <w:szCs w:val="24"/>
        </w:rPr>
        <w:t>Name:</w:t>
      </w:r>
      <w:r w:rsidR="00FA5F21">
        <w:rPr>
          <w:sz w:val="24"/>
          <w:szCs w:val="24"/>
        </w:rPr>
        <w:t xml:space="preserve"> </w:t>
      </w:r>
      <w:r w:rsidR="00FA5F21" w:rsidRPr="008A43C7">
        <w:rPr>
          <w:rFonts w:eastAsia="Times New Roman"/>
          <w:lang w:eastAsia="en-GB"/>
        </w:rPr>
        <w:t>REDACTED TEXT</w:t>
      </w:r>
    </w:p>
    <w:p w14:paraId="20A3794A" w14:textId="77777777" w:rsidR="008A7E79" w:rsidRDefault="008A7E79">
      <w:pPr>
        <w:pStyle w:val="Standard"/>
        <w:spacing w:line="240" w:lineRule="auto"/>
        <w:rPr>
          <w:sz w:val="24"/>
          <w:szCs w:val="24"/>
        </w:rPr>
      </w:pPr>
    </w:p>
    <w:p w14:paraId="3A70DFE1" w14:textId="616209B6" w:rsidR="008A7E79" w:rsidRDefault="00C27D33">
      <w:pPr>
        <w:pStyle w:val="Standard"/>
        <w:spacing w:line="240" w:lineRule="auto"/>
      </w:pPr>
      <w:r>
        <w:rPr>
          <w:sz w:val="24"/>
          <w:szCs w:val="24"/>
        </w:rPr>
        <w:t>Role:</w:t>
      </w:r>
      <w:r w:rsidR="00FA5F21">
        <w:rPr>
          <w:sz w:val="24"/>
          <w:szCs w:val="24"/>
        </w:rPr>
        <w:t xml:space="preserve"> </w:t>
      </w:r>
      <w:r w:rsidR="00FA5F21" w:rsidRPr="008A43C7">
        <w:rPr>
          <w:rFonts w:eastAsia="Times New Roman"/>
          <w:lang w:eastAsia="en-GB"/>
        </w:rPr>
        <w:t>REDACTED TEXT</w:t>
      </w:r>
    </w:p>
    <w:p w14:paraId="174985F8" w14:textId="77777777" w:rsidR="008A7E79" w:rsidRDefault="008A7E79">
      <w:pPr>
        <w:pStyle w:val="Standard"/>
        <w:spacing w:line="240" w:lineRule="auto"/>
        <w:rPr>
          <w:sz w:val="24"/>
          <w:szCs w:val="24"/>
        </w:rPr>
      </w:pPr>
    </w:p>
    <w:p w14:paraId="7AA53CA7" w14:textId="7BB1F486" w:rsidR="008A7E79" w:rsidRDefault="00C27D33">
      <w:pPr>
        <w:pStyle w:val="Standard"/>
        <w:spacing w:line="240" w:lineRule="auto"/>
      </w:pPr>
      <w:r>
        <w:rPr>
          <w:sz w:val="24"/>
          <w:szCs w:val="24"/>
        </w:rPr>
        <w:t>Date:</w:t>
      </w:r>
      <w:r w:rsidR="00FA5F21">
        <w:rPr>
          <w:sz w:val="24"/>
          <w:szCs w:val="24"/>
        </w:rPr>
        <w:t xml:space="preserve"> </w:t>
      </w:r>
      <w:r w:rsidR="00FA5F21" w:rsidRPr="008A43C7">
        <w:rPr>
          <w:rFonts w:eastAsia="Times New Roman"/>
          <w:lang w:eastAsia="en-GB"/>
        </w:rPr>
        <w:t>REDACTED TEXT</w:t>
      </w:r>
    </w:p>
    <w:p w14:paraId="3014D066" w14:textId="77777777" w:rsidR="008A7E79" w:rsidRDefault="008A7E79">
      <w:pPr>
        <w:pStyle w:val="Standard"/>
        <w:spacing w:line="240" w:lineRule="auto"/>
        <w:rPr>
          <w:sz w:val="24"/>
          <w:szCs w:val="24"/>
        </w:rPr>
      </w:pPr>
    </w:p>
    <w:p w14:paraId="298BAB1A" w14:textId="17E432B3" w:rsidR="008A7E79" w:rsidRDefault="008A7E79">
      <w:pPr>
        <w:pStyle w:val="Standard"/>
        <w:spacing w:line="240" w:lineRule="auto"/>
      </w:pPr>
    </w:p>
    <w:p w14:paraId="6E2FDA50" w14:textId="77777777" w:rsidR="008A7E79" w:rsidRDefault="008A7E79">
      <w:pPr>
        <w:pStyle w:val="Standard"/>
        <w:spacing w:line="240" w:lineRule="auto"/>
        <w:rPr>
          <w:sz w:val="24"/>
          <w:szCs w:val="24"/>
        </w:rPr>
      </w:pPr>
    </w:p>
    <w:p w14:paraId="3CD70F0C" w14:textId="77777777" w:rsidR="008A7E79" w:rsidRDefault="008A7E79">
      <w:pPr>
        <w:pStyle w:val="Standard"/>
        <w:spacing w:line="240" w:lineRule="auto"/>
        <w:rPr>
          <w:sz w:val="24"/>
          <w:szCs w:val="24"/>
        </w:rPr>
      </w:pPr>
    </w:p>
    <w:p w14:paraId="21690D10" w14:textId="77777777" w:rsidR="008A7E79" w:rsidRDefault="008A7E79">
      <w:pPr>
        <w:pStyle w:val="Standard"/>
        <w:spacing w:line="240" w:lineRule="auto"/>
        <w:rPr>
          <w:sz w:val="24"/>
          <w:szCs w:val="24"/>
        </w:rPr>
      </w:pPr>
    </w:p>
    <w:p w14:paraId="5626E026" w14:textId="77777777" w:rsidR="008A7E79" w:rsidRDefault="008A7E79">
      <w:pPr>
        <w:pStyle w:val="Standard"/>
      </w:pPr>
    </w:p>
    <w:sectPr w:rsidR="008A7E79">
      <w:footerReference w:type="default" r:id="rId7"/>
      <w:footerReference w:type="first" r:id="rId8"/>
      <w:pgSz w:w="11906" w:h="16838"/>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281F3" w14:textId="77777777" w:rsidR="00342F44" w:rsidRDefault="00342F44">
      <w:r>
        <w:separator/>
      </w:r>
    </w:p>
  </w:endnote>
  <w:endnote w:type="continuationSeparator" w:id="0">
    <w:p w14:paraId="118B76F5" w14:textId="77777777" w:rsidR="00342F44" w:rsidRDefault="00342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AE551" w14:textId="77777777" w:rsidR="00CC7EB6" w:rsidRDefault="00C27D33">
    <w:pPr>
      <w:pStyle w:val="Standard"/>
      <w:pBdr>
        <w:top w:val="single" w:sz="6" w:space="1" w:color="000000"/>
      </w:pBdr>
      <w:tabs>
        <w:tab w:val="center" w:pos="4513"/>
        <w:tab w:val="right" w:pos="8647"/>
        <w:tab w:val="right" w:pos="9026"/>
      </w:tabs>
      <w:spacing w:line="240" w:lineRule="auto"/>
    </w:pPr>
    <w:r>
      <w:rPr>
        <w:sz w:val="16"/>
        <w:szCs w:val="16"/>
      </w:rPr>
      <w:t>Management Consultancy Framework Three (MCF3) - RM6187</w:t>
    </w:r>
  </w:p>
  <w:p w14:paraId="2C8C2D5E" w14:textId="77777777" w:rsidR="00CC7EB6" w:rsidRDefault="00C27D33">
    <w:pPr>
      <w:pStyle w:val="Standard"/>
      <w:pBdr>
        <w:top w:val="single" w:sz="6" w:space="1" w:color="000000"/>
      </w:pBdr>
      <w:tabs>
        <w:tab w:val="center" w:pos="4513"/>
        <w:tab w:val="right" w:pos="8647"/>
        <w:tab w:val="right" w:pos="9026"/>
      </w:tabs>
      <w:spacing w:line="240" w:lineRule="auto"/>
    </w:pPr>
    <w:r>
      <w:rPr>
        <w:sz w:val="16"/>
        <w:szCs w:val="16"/>
      </w:rPr>
      <w:t>Framework Schedule 6 – Call-Off Order Form</w:t>
    </w:r>
  </w:p>
  <w:p w14:paraId="18B539EE" w14:textId="77777777" w:rsidR="00CC7EB6" w:rsidRDefault="00C27D33">
    <w:pPr>
      <w:pStyle w:val="Standard"/>
      <w:pBdr>
        <w:top w:val="single" w:sz="6" w:space="1" w:color="000000"/>
      </w:pBdr>
      <w:tabs>
        <w:tab w:val="center" w:pos="4513"/>
        <w:tab w:val="right" w:pos="8647"/>
        <w:tab w:val="right" w:pos="9026"/>
      </w:tabs>
      <w:spacing w:line="240" w:lineRule="auto"/>
    </w:pPr>
    <w:r>
      <w:rPr>
        <w:sz w:val="16"/>
        <w:szCs w:val="16"/>
      </w:rPr>
      <w:t>Version 1 September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7807E" w14:textId="77777777" w:rsidR="00CC7EB6" w:rsidRDefault="00342F44">
    <w:pPr>
      <w:pStyle w:val="Standard"/>
      <w:jc w:val="right"/>
    </w:pPr>
  </w:p>
  <w:p w14:paraId="605957C9" w14:textId="77777777" w:rsidR="00CC7EB6" w:rsidRDefault="00342F44">
    <w:pPr>
      <w:pStyle w:val="Standard"/>
      <w:jc w:val="right"/>
    </w:pPr>
  </w:p>
  <w:p w14:paraId="5E899714" w14:textId="77777777" w:rsidR="00CC7EB6" w:rsidRDefault="00342F44">
    <w:pPr>
      <w:pStyle w:val="Standard"/>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AAF58" w14:textId="77777777" w:rsidR="00342F44" w:rsidRDefault="00342F44">
      <w:r>
        <w:rPr>
          <w:color w:val="000000"/>
        </w:rPr>
        <w:separator/>
      </w:r>
    </w:p>
  </w:footnote>
  <w:footnote w:type="continuationSeparator" w:id="0">
    <w:p w14:paraId="174A2CC7" w14:textId="77777777" w:rsidR="00342F44" w:rsidRDefault="00342F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B44BF4"/>
    <w:multiLevelType w:val="multilevel"/>
    <w:tmpl w:val="3C724294"/>
    <w:styleLink w:val="WWNum1"/>
    <w:lvl w:ilvl="0">
      <w:numFmt w:val="bullet"/>
      <w:lvlText w:val="●"/>
      <w:lvlJc w:val="left"/>
      <w:pPr>
        <w:ind w:left="1080" w:hanging="360"/>
      </w:pPr>
      <w:rPr>
        <w:rFonts w:ascii="Noto Sans Symbols" w:eastAsia="Noto Sans Symbols" w:hAnsi="Noto Sans Symbols" w:cs="Noto Sans Symbols"/>
      </w:rPr>
    </w:lvl>
    <w:lvl w:ilvl="1">
      <w:numFmt w:val="bullet"/>
      <w:lvlText w:val="●"/>
      <w:lvlJc w:val="left"/>
      <w:pPr>
        <w:ind w:left="1800" w:hanging="360"/>
      </w:pPr>
      <w:rPr>
        <w:rFonts w:ascii="Courier New" w:eastAsia="Courier New" w:hAnsi="Courier New" w:cs="Courier New"/>
        <w:b/>
        <w:sz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40C16164"/>
    <w:multiLevelType w:val="multilevel"/>
    <w:tmpl w:val="0250018C"/>
    <w:styleLink w:val="WWNum3"/>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1BB27D5"/>
    <w:multiLevelType w:val="multilevel"/>
    <w:tmpl w:val="82126F54"/>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 w15:restartNumberingAfterBreak="0">
    <w:nsid w:val="52F2517C"/>
    <w:multiLevelType w:val="multilevel"/>
    <w:tmpl w:val="9752BC32"/>
    <w:styleLink w:val="WWNum2"/>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2865810"/>
    <w:multiLevelType w:val="multilevel"/>
    <w:tmpl w:val="4F90E0C0"/>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0"/>
  </w:num>
  <w:num w:numId="2">
    <w:abstractNumId w:val="3"/>
  </w:num>
  <w:num w:numId="3">
    <w:abstractNumId w:val="1"/>
  </w:num>
  <w:num w:numId="4">
    <w:abstractNumId w:val="3"/>
    <w:lvlOverride w:ilvl="0">
      <w:startOverride w:val="1"/>
    </w:lvlOverride>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E79"/>
    <w:rsid w:val="00062995"/>
    <w:rsid w:val="00064DC8"/>
    <w:rsid w:val="00096491"/>
    <w:rsid w:val="000B4399"/>
    <w:rsid w:val="000F584D"/>
    <w:rsid w:val="00100253"/>
    <w:rsid w:val="001815CF"/>
    <w:rsid w:val="00223763"/>
    <w:rsid w:val="0024157E"/>
    <w:rsid w:val="00275595"/>
    <w:rsid w:val="002770D0"/>
    <w:rsid w:val="002F574C"/>
    <w:rsid w:val="00340054"/>
    <w:rsid w:val="00342F44"/>
    <w:rsid w:val="003A711F"/>
    <w:rsid w:val="003E42A5"/>
    <w:rsid w:val="00414EA9"/>
    <w:rsid w:val="00415D89"/>
    <w:rsid w:val="00442A5C"/>
    <w:rsid w:val="00497EA3"/>
    <w:rsid w:val="004D2AB6"/>
    <w:rsid w:val="004E696E"/>
    <w:rsid w:val="0054115F"/>
    <w:rsid w:val="00562624"/>
    <w:rsid w:val="0061170E"/>
    <w:rsid w:val="006A65F6"/>
    <w:rsid w:val="006D363B"/>
    <w:rsid w:val="00774CF0"/>
    <w:rsid w:val="007A22C7"/>
    <w:rsid w:val="007E7963"/>
    <w:rsid w:val="007F5D3E"/>
    <w:rsid w:val="0081752D"/>
    <w:rsid w:val="00837407"/>
    <w:rsid w:val="00845EAD"/>
    <w:rsid w:val="008654C8"/>
    <w:rsid w:val="008A7E79"/>
    <w:rsid w:val="008C6395"/>
    <w:rsid w:val="008D46EF"/>
    <w:rsid w:val="008E78DE"/>
    <w:rsid w:val="00930D73"/>
    <w:rsid w:val="0093144B"/>
    <w:rsid w:val="00956332"/>
    <w:rsid w:val="00967270"/>
    <w:rsid w:val="009B527A"/>
    <w:rsid w:val="00A452A3"/>
    <w:rsid w:val="00A7751C"/>
    <w:rsid w:val="00AD1997"/>
    <w:rsid w:val="00B2488D"/>
    <w:rsid w:val="00B52AF6"/>
    <w:rsid w:val="00BC33C2"/>
    <w:rsid w:val="00BC68C2"/>
    <w:rsid w:val="00C2726C"/>
    <w:rsid w:val="00C27D33"/>
    <w:rsid w:val="00C42BA7"/>
    <w:rsid w:val="00CA0B86"/>
    <w:rsid w:val="00CC11A5"/>
    <w:rsid w:val="00CE729B"/>
    <w:rsid w:val="00D408AE"/>
    <w:rsid w:val="00EE01C2"/>
    <w:rsid w:val="00F50A5C"/>
    <w:rsid w:val="00F83577"/>
    <w:rsid w:val="00FA5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7B62C"/>
  <w15:docId w15:val="{0531A2D4-E849-4EBD-AE94-D8E368D1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widowControl/>
    </w:pPr>
  </w:style>
  <w:style w:type="paragraph" w:styleId="Heading1">
    <w:name w:val="heading 1"/>
    <w:basedOn w:val="Normal"/>
    <w:next w:val="Standard"/>
    <w:pPr>
      <w:keepNext/>
      <w:keepLines/>
      <w:spacing w:before="400" w:after="120"/>
      <w:jc w:val="center"/>
      <w:outlineLvl w:val="0"/>
    </w:pPr>
    <w:rPr>
      <w:b/>
      <w:sz w:val="36"/>
      <w:szCs w:val="36"/>
    </w:rPr>
  </w:style>
  <w:style w:type="paragraph" w:styleId="Heading2">
    <w:name w:val="heading 2"/>
    <w:basedOn w:val="Normal"/>
    <w:next w:val="Standard"/>
    <w:pPr>
      <w:keepNext/>
      <w:keepLines/>
      <w:spacing w:before="360" w:after="120"/>
      <w:outlineLvl w:val="1"/>
    </w:pPr>
    <w:rPr>
      <w:b/>
      <w:sz w:val="28"/>
      <w:szCs w:val="28"/>
    </w:rPr>
  </w:style>
  <w:style w:type="paragraph" w:styleId="Heading3">
    <w:name w:val="heading 3"/>
    <w:basedOn w:val="Normal"/>
    <w:next w:val="Standard"/>
    <w:pPr>
      <w:keepNext/>
      <w:keepLines/>
      <w:spacing w:before="320" w:after="80"/>
      <w:outlineLvl w:val="2"/>
    </w:pPr>
    <w:rPr>
      <w:color w:val="434343"/>
      <w:sz w:val="28"/>
      <w:szCs w:val="28"/>
    </w:rPr>
  </w:style>
  <w:style w:type="paragraph" w:styleId="Heading4">
    <w:name w:val="heading 4"/>
    <w:basedOn w:val="Normal"/>
    <w:next w:val="Standard"/>
    <w:pPr>
      <w:keepNext/>
      <w:keepLines/>
      <w:spacing w:before="280" w:after="80"/>
      <w:outlineLvl w:val="3"/>
    </w:pPr>
    <w:rPr>
      <w:color w:val="666666"/>
      <w:sz w:val="24"/>
      <w:szCs w:val="24"/>
    </w:rPr>
  </w:style>
  <w:style w:type="paragraph" w:styleId="Heading5">
    <w:name w:val="heading 5"/>
    <w:basedOn w:val="Normal"/>
    <w:next w:val="Standard"/>
    <w:pPr>
      <w:keepNext/>
      <w:keepLines/>
      <w:spacing w:before="240" w:after="80"/>
      <w:outlineLvl w:val="4"/>
    </w:pPr>
    <w:rPr>
      <w:color w:val="666666"/>
    </w:rPr>
  </w:style>
  <w:style w:type="paragraph" w:styleId="Heading6">
    <w:name w:val="heading 6"/>
    <w:basedOn w:val="Normal"/>
    <w:next w:val="Standard"/>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link w:val="TitleChar"/>
    <w:uiPriority w:val="10"/>
    <w:qFormat/>
    <w:pPr>
      <w:keepNext/>
      <w:keepLines/>
      <w:spacing w:after="60"/>
    </w:pPr>
    <w:rPr>
      <w:sz w:val="52"/>
      <w:szCs w:val="52"/>
    </w:rPr>
  </w:style>
  <w:style w:type="paragraph" w:styleId="Subtitle">
    <w:name w:val="Subtitle"/>
    <w:basedOn w:val="Normal"/>
    <w:next w:val="Standard"/>
    <w:pPr>
      <w:keepNext/>
      <w:keepLines/>
      <w:spacing w:after="320"/>
    </w:pPr>
    <w:rPr>
      <w:color w:val="666666"/>
      <w:sz w:val="30"/>
      <w:szCs w:val="30"/>
    </w:rPr>
  </w:style>
  <w:style w:type="paragraph" w:styleId="Footer">
    <w:name w:val="footer"/>
    <w:basedOn w:val="Standard"/>
  </w:style>
  <w:style w:type="character" w:customStyle="1" w:styleId="ListLabel1">
    <w:name w:val="ListLabel 1"/>
    <w:rPr>
      <w:rFonts w:eastAsia="Noto Sans Symbols" w:cs="Noto Sans Symbols"/>
    </w:rPr>
  </w:style>
  <w:style w:type="character" w:customStyle="1" w:styleId="ListLabel2">
    <w:name w:val="ListLabel 2"/>
    <w:rPr>
      <w:rFonts w:ascii="Arial" w:eastAsia="Courier New" w:hAnsi="Arial" w:cs="Courier New"/>
      <w:b/>
      <w:sz w:val="24"/>
    </w:rPr>
  </w:style>
  <w:style w:type="character" w:customStyle="1" w:styleId="ListLabel3">
    <w:name w:val="ListLabel 3"/>
    <w:rPr>
      <w:rFonts w:eastAsia="Noto Sans Symbols" w:cs="Noto Sans Symbols"/>
    </w:rPr>
  </w:style>
  <w:style w:type="character" w:customStyle="1" w:styleId="ListLabel4">
    <w:name w:val="ListLabel 4"/>
    <w:rPr>
      <w:rFonts w:eastAsia="Noto Sans Symbols" w:cs="Noto Sans Symbols"/>
    </w:rPr>
  </w:style>
  <w:style w:type="character" w:customStyle="1" w:styleId="ListLabel5">
    <w:name w:val="ListLabel 5"/>
    <w:rPr>
      <w:rFonts w:eastAsia="Courier New" w:cs="Courier New"/>
    </w:rPr>
  </w:style>
  <w:style w:type="character" w:customStyle="1" w:styleId="ListLabel6">
    <w:name w:val="ListLabel 6"/>
    <w:rPr>
      <w:rFonts w:eastAsia="Noto Sans Symbols" w:cs="Noto Sans Symbols"/>
    </w:rPr>
  </w:style>
  <w:style w:type="character" w:customStyle="1" w:styleId="ListLabel7">
    <w:name w:val="ListLabel 7"/>
    <w:rPr>
      <w:rFonts w:eastAsia="Noto Sans Symbols" w:cs="Noto Sans Symbols"/>
    </w:rPr>
  </w:style>
  <w:style w:type="character" w:customStyle="1" w:styleId="ListLabel8">
    <w:name w:val="ListLabel 8"/>
    <w:rPr>
      <w:rFonts w:eastAsia="Courier New" w:cs="Courier New"/>
    </w:rPr>
  </w:style>
  <w:style w:type="character" w:customStyle="1" w:styleId="ListLabel9">
    <w:name w:val="ListLabel 9"/>
    <w:rPr>
      <w:rFonts w:eastAsia="Noto Sans Symbols" w:cs="Noto Sans Symbols"/>
    </w:rPr>
  </w:style>
  <w:style w:type="character" w:customStyle="1" w:styleId="ListLabel10">
    <w:name w:val="ListLabel 10"/>
    <w:rPr>
      <w:rFonts w:ascii="Arial" w:eastAsia="Noto Sans Symbols" w:hAnsi="Arial" w:cs="Noto Sans Symbols"/>
      <w:sz w:val="24"/>
    </w:rPr>
  </w:style>
  <w:style w:type="character" w:customStyle="1" w:styleId="ListLabel11">
    <w:name w:val="ListLabel 11"/>
    <w:rPr>
      <w:rFonts w:eastAsia="Courier New" w:cs="Courier New"/>
    </w:rPr>
  </w:style>
  <w:style w:type="character" w:customStyle="1" w:styleId="ListLabel12">
    <w:name w:val="ListLabel 12"/>
    <w:rPr>
      <w:rFonts w:eastAsia="Noto Sans Symbols" w:cs="Noto Sans Symbols"/>
    </w:rPr>
  </w:style>
  <w:style w:type="character" w:customStyle="1" w:styleId="ListLabel13">
    <w:name w:val="ListLabel 13"/>
    <w:rPr>
      <w:rFonts w:eastAsia="Noto Sans Symbols" w:cs="Noto Sans Symbols"/>
    </w:rPr>
  </w:style>
  <w:style w:type="character" w:customStyle="1" w:styleId="ListLabel14">
    <w:name w:val="ListLabel 14"/>
    <w:rPr>
      <w:rFonts w:eastAsia="Courier New" w:cs="Courier New"/>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Courier New" w:cs="Courier New"/>
    </w:rPr>
  </w:style>
  <w:style w:type="character" w:customStyle="1" w:styleId="ListLabel18">
    <w:name w:val="ListLabel 18"/>
    <w:rPr>
      <w:rFonts w:eastAsia="Noto Sans Symbols" w:cs="Noto Sans Symbols"/>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character" w:styleId="CommentReference">
    <w:name w:val="annotation reference"/>
    <w:basedOn w:val="DefaultParagraphFont"/>
    <w:uiPriority w:val="99"/>
    <w:semiHidden/>
    <w:unhideWhenUsed/>
    <w:rsid w:val="004E696E"/>
    <w:rPr>
      <w:sz w:val="16"/>
      <w:szCs w:val="16"/>
    </w:rPr>
  </w:style>
  <w:style w:type="paragraph" w:styleId="CommentText">
    <w:name w:val="annotation text"/>
    <w:basedOn w:val="Normal"/>
    <w:link w:val="CommentTextChar"/>
    <w:uiPriority w:val="99"/>
    <w:semiHidden/>
    <w:unhideWhenUsed/>
    <w:rsid w:val="004E696E"/>
    <w:rPr>
      <w:rFonts w:cs="Mangal"/>
      <w:sz w:val="20"/>
      <w:szCs w:val="18"/>
    </w:rPr>
  </w:style>
  <w:style w:type="character" w:customStyle="1" w:styleId="CommentTextChar">
    <w:name w:val="Comment Text Char"/>
    <w:basedOn w:val="DefaultParagraphFont"/>
    <w:link w:val="CommentText"/>
    <w:uiPriority w:val="99"/>
    <w:semiHidden/>
    <w:rsid w:val="004E696E"/>
    <w:rPr>
      <w:rFonts w:cs="Mangal"/>
      <w:sz w:val="20"/>
      <w:szCs w:val="18"/>
    </w:rPr>
  </w:style>
  <w:style w:type="paragraph" w:styleId="CommentSubject">
    <w:name w:val="annotation subject"/>
    <w:basedOn w:val="CommentText"/>
    <w:next w:val="CommentText"/>
    <w:link w:val="CommentSubjectChar"/>
    <w:uiPriority w:val="99"/>
    <w:semiHidden/>
    <w:unhideWhenUsed/>
    <w:rsid w:val="004E696E"/>
    <w:rPr>
      <w:b/>
      <w:bCs/>
    </w:rPr>
  </w:style>
  <w:style w:type="character" w:customStyle="1" w:styleId="CommentSubjectChar">
    <w:name w:val="Comment Subject Char"/>
    <w:basedOn w:val="CommentTextChar"/>
    <w:link w:val="CommentSubject"/>
    <w:uiPriority w:val="99"/>
    <w:semiHidden/>
    <w:rsid w:val="004E696E"/>
    <w:rPr>
      <w:rFonts w:cs="Mangal"/>
      <w:b/>
      <w:bCs/>
      <w:sz w:val="20"/>
      <w:szCs w:val="18"/>
    </w:rPr>
  </w:style>
  <w:style w:type="paragraph" w:styleId="BalloonText">
    <w:name w:val="Balloon Text"/>
    <w:basedOn w:val="Normal"/>
    <w:link w:val="BalloonTextChar"/>
    <w:uiPriority w:val="99"/>
    <w:semiHidden/>
    <w:unhideWhenUsed/>
    <w:rsid w:val="004E696E"/>
    <w:rPr>
      <w:rFonts w:ascii="Segoe UI" w:hAnsi="Segoe UI" w:cs="Mangal"/>
      <w:sz w:val="18"/>
      <w:szCs w:val="16"/>
    </w:rPr>
  </w:style>
  <w:style w:type="character" w:customStyle="1" w:styleId="BalloonTextChar">
    <w:name w:val="Balloon Text Char"/>
    <w:basedOn w:val="DefaultParagraphFont"/>
    <w:link w:val="BalloonText"/>
    <w:uiPriority w:val="99"/>
    <w:semiHidden/>
    <w:rsid w:val="004E696E"/>
    <w:rPr>
      <w:rFonts w:ascii="Segoe UI" w:hAnsi="Segoe UI" w:cs="Mangal"/>
      <w:sz w:val="18"/>
      <w:szCs w:val="16"/>
    </w:rPr>
  </w:style>
  <w:style w:type="character" w:customStyle="1" w:styleId="TitleChar">
    <w:name w:val="Title Char"/>
    <w:basedOn w:val="DefaultParagraphFont"/>
    <w:link w:val="Title"/>
    <w:uiPriority w:val="10"/>
    <w:rsid w:val="00BC33C2"/>
    <w:rPr>
      <w:sz w:val="52"/>
      <w:szCs w:val="52"/>
    </w:rPr>
  </w:style>
  <w:style w:type="character" w:styleId="Hyperlink">
    <w:name w:val="Hyperlink"/>
    <w:basedOn w:val="DefaultParagraphFont"/>
    <w:uiPriority w:val="99"/>
    <w:semiHidden/>
    <w:unhideWhenUsed/>
    <w:rsid w:val="00C42BA7"/>
    <w:rPr>
      <w:color w:val="0000FF"/>
      <w:u w:val="single"/>
    </w:rPr>
  </w:style>
  <w:style w:type="character" w:styleId="Strong">
    <w:name w:val="Strong"/>
    <w:basedOn w:val="DefaultParagraphFont"/>
    <w:uiPriority w:val="22"/>
    <w:qFormat/>
    <w:rsid w:val="007E79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989</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Gale</dc:creator>
  <cp:lastModifiedBy>Lisa Gale</cp:lastModifiedBy>
  <cp:revision>5</cp:revision>
  <dcterms:created xsi:type="dcterms:W3CDTF">2022-02-16T19:48:00Z</dcterms:created>
  <dcterms:modified xsi:type="dcterms:W3CDTF">2022-02-16T19:57:00Z</dcterms:modified>
</cp:coreProperties>
</file>