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8880" w14:textId="7399E621" w:rsidR="00160333" w:rsidRDefault="00DD089D" w:rsidP="00160333">
      <w:pPr>
        <w:pStyle w:val="DH"/>
      </w:pPr>
      <w:r>
        <w:rPr>
          <w:noProof/>
          <w:color w:val="1F497D"/>
        </w:rPr>
        <w:drawing>
          <wp:anchor distT="0" distB="0" distL="114300" distR="114300" simplePos="0" relativeHeight="251659264" behindDoc="0" locked="0" layoutInCell="1" allowOverlap="1" wp14:anchorId="2948DA27" wp14:editId="1AEA389E">
            <wp:simplePos x="0" y="0"/>
            <wp:positionH relativeFrom="margin">
              <wp:posOffset>-396240</wp:posOffset>
            </wp:positionH>
            <wp:positionV relativeFrom="margin">
              <wp:posOffset>-525780</wp:posOffset>
            </wp:positionV>
            <wp:extent cx="1619250" cy="806450"/>
            <wp:effectExtent l="0" t="0" r="0" b="0"/>
            <wp:wrapNone/>
            <wp:docPr id="5" name="Picture 5"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graphics, graphic desig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333">
        <w:rPr>
          <w:noProof/>
        </w:rPr>
        <w:drawing>
          <wp:anchor distT="0" distB="0" distL="114300" distR="114300" simplePos="0" relativeHeight="251661312" behindDoc="0" locked="0" layoutInCell="1" allowOverlap="1" wp14:anchorId="04885518" wp14:editId="6889CAC0">
            <wp:simplePos x="0" y="0"/>
            <wp:positionH relativeFrom="column">
              <wp:posOffset>4149090</wp:posOffset>
            </wp:positionH>
            <wp:positionV relativeFrom="paragraph">
              <wp:posOffset>-492760</wp:posOffset>
            </wp:positionV>
            <wp:extent cx="2042160" cy="831850"/>
            <wp:effectExtent l="0" t="0" r="0" b="6350"/>
            <wp:wrapNone/>
            <wp:docPr id="1527027346" name="Picture 1" descr="Spotlight on... Digital transformation in response to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light on... Digital transformation in response to COVID-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825" b="35423"/>
                    <a:stretch/>
                  </pic:blipFill>
                  <pic:spPr bwMode="auto">
                    <a:xfrm>
                      <a:off x="0" y="0"/>
                      <a:ext cx="2042160" cy="831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778484" w14:textId="12E272CE" w:rsidR="00160333" w:rsidRDefault="00160333" w:rsidP="00160333">
      <w:pPr>
        <w:pStyle w:val="DH"/>
      </w:pPr>
      <w:r w:rsidRPr="003372DA">
        <w:t>ANNEX B</w:t>
      </w:r>
      <w:r>
        <w:t>4</w:t>
      </w:r>
      <w:r w:rsidRPr="003372DA">
        <w:br/>
      </w:r>
      <w:r>
        <w:t>cOMMERCIAL</w:t>
      </w:r>
      <w:r w:rsidRPr="003372DA">
        <w:t xml:space="preserve"> SCHEDULE</w:t>
      </w:r>
    </w:p>
    <w:p w14:paraId="06AD5D2A" w14:textId="73610F7C" w:rsidR="00160333" w:rsidRDefault="00160333" w:rsidP="0003731B">
      <w:pPr>
        <w:pStyle w:val="DH"/>
        <w:spacing w:line="360" w:lineRule="auto"/>
      </w:pPr>
      <w:r w:rsidRPr="00AC5C3B">
        <w:t>p</w:t>
      </w:r>
      <w:r w:rsidR="00AC5C3B" w:rsidRPr="00AC5C3B">
        <w:rPr>
          <w:caps w:val="0"/>
        </w:rPr>
        <w:t xml:space="preserve">lease input pricing below based </w:t>
      </w:r>
      <w:r w:rsidR="00152AAF" w:rsidRPr="00AC5C3B">
        <w:rPr>
          <w:caps w:val="0"/>
        </w:rPr>
        <w:t>off</w:t>
      </w:r>
      <w:r w:rsidR="00AC5C3B" w:rsidRPr="00AC5C3B">
        <w:rPr>
          <w:caps w:val="0"/>
        </w:rPr>
        <w:t xml:space="preserve"> the specification in </w:t>
      </w:r>
      <w:r w:rsidR="00AC5C3B">
        <w:rPr>
          <w:caps w:val="0"/>
        </w:rPr>
        <w:t>A</w:t>
      </w:r>
      <w:r w:rsidR="00AC5C3B" w:rsidRPr="00AC5C3B">
        <w:rPr>
          <w:caps w:val="0"/>
        </w:rPr>
        <w:t xml:space="preserve">nnex </w:t>
      </w:r>
      <w:r w:rsidR="00AC5C3B">
        <w:rPr>
          <w:caps w:val="0"/>
        </w:rPr>
        <w:t>B</w:t>
      </w:r>
      <w:r w:rsidR="00AC5C3B" w:rsidRPr="00AC5C3B">
        <w:rPr>
          <w:caps w:val="0"/>
        </w:rPr>
        <w:t>2</w:t>
      </w:r>
      <w:r w:rsidR="00AC5C3B">
        <w:t xml:space="preserve">. </w:t>
      </w:r>
      <w:r w:rsidR="0003731B">
        <w:rPr>
          <w:caps w:val="0"/>
        </w:rPr>
        <w:t>The total contract value over 2 years for all sites in the highlighted yellow box is the figure that will be evaluated and count towards the final bid score</w:t>
      </w:r>
      <w:r w:rsidR="0003731B">
        <w:t>.</w:t>
      </w:r>
    </w:p>
    <w:p w14:paraId="35BE67D6" w14:textId="29EDC271" w:rsidR="00AC5C3B" w:rsidRDefault="00AC5C3B" w:rsidP="0003731B">
      <w:pPr>
        <w:pStyle w:val="DH"/>
        <w:spacing w:line="360" w:lineRule="auto"/>
      </w:pPr>
      <w:r>
        <w:t>Please note that all pricing is fixed and firm for the duratIon of the contract.</w:t>
      </w:r>
    </w:p>
    <w:p w14:paraId="04230643" w14:textId="3DEE3CEA" w:rsidR="008C76F6" w:rsidRDefault="008C76F6" w:rsidP="0003731B">
      <w:pPr>
        <w:pStyle w:val="DH"/>
        <w:spacing w:line="360" w:lineRule="auto"/>
      </w:pPr>
      <w:r>
        <w:t>W</w:t>
      </w:r>
      <w:r w:rsidR="00152AAF">
        <w:rPr>
          <w:caps w:val="0"/>
        </w:rPr>
        <w:t>hen pricing, please provide based off the below service schedule and in the specification:</w:t>
      </w:r>
    </w:p>
    <w:p w14:paraId="7CBED0BD" w14:textId="48DD4BFC" w:rsidR="008C76F6" w:rsidRDefault="00152AAF" w:rsidP="0003731B">
      <w:pPr>
        <w:pStyle w:val="DH"/>
        <w:spacing w:line="360" w:lineRule="auto"/>
        <w:jc w:val="left"/>
      </w:pPr>
      <w:r>
        <w:t>IP 1 – bAIRD hOUSE</w:t>
      </w:r>
    </w:p>
    <w:p w14:paraId="43464ADC" w14:textId="38F91CEC" w:rsidR="00152AAF" w:rsidRPr="00152AAF" w:rsidRDefault="00152AAF" w:rsidP="0003731B">
      <w:pPr>
        <w:pStyle w:val="DH"/>
        <w:spacing w:line="360" w:lineRule="auto"/>
        <w:jc w:val="left"/>
        <w:rPr>
          <w:b w:val="0"/>
          <w:bCs/>
        </w:rPr>
      </w:pPr>
      <w:r w:rsidRPr="00152AAF">
        <w:rPr>
          <w:b w:val="0"/>
          <w:bCs/>
        </w:rPr>
        <w:t xml:space="preserve">2 </w:t>
      </w:r>
      <w:r w:rsidRPr="00152AAF">
        <w:rPr>
          <w:b w:val="0"/>
          <w:bCs/>
          <w:caps w:val="0"/>
        </w:rPr>
        <w:t>cleaning operatives, 2.5 hours per day Monday - Friday.</w:t>
      </w:r>
    </w:p>
    <w:p w14:paraId="0F4C427F" w14:textId="1D9C8B50" w:rsidR="00152AAF" w:rsidRDefault="00152AAF" w:rsidP="0003731B">
      <w:pPr>
        <w:pStyle w:val="DH"/>
        <w:spacing w:line="360" w:lineRule="auto"/>
        <w:jc w:val="left"/>
      </w:pPr>
      <w:r>
        <w:t>IP2 – Babbage House</w:t>
      </w:r>
    </w:p>
    <w:p w14:paraId="29116125" w14:textId="4EDF5269" w:rsidR="00152AAF" w:rsidRPr="00152AAF" w:rsidRDefault="00152AAF" w:rsidP="0003731B">
      <w:pPr>
        <w:pStyle w:val="DH"/>
        <w:spacing w:line="360" w:lineRule="auto"/>
        <w:jc w:val="left"/>
        <w:rPr>
          <w:b w:val="0"/>
          <w:bCs/>
        </w:rPr>
      </w:pPr>
      <w:r w:rsidRPr="00152AAF">
        <w:rPr>
          <w:b w:val="0"/>
          <w:bCs/>
          <w:caps w:val="0"/>
        </w:rPr>
        <w:t>3 cleaning operatives, 3 hours per day Monday – Friday.</w:t>
      </w:r>
    </w:p>
    <w:p w14:paraId="0B6FCDB1" w14:textId="6D01DD66" w:rsidR="00152AAF" w:rsidRDefault="00152AAF" w:rsidP="0003731B">
      <w:pPr>
        <w:pStyle w:val="DH"/>
        <w:spacing w:line="360" w:lineRule="auto"/>
        <w:jc w:val="left"/>
      </w:pPr>
      <w:r>
        <w:t>Kilby House</w:t>
      </w:r>
    </w:p>
    <w:p w14:paraId="675C202A" w14:textId="433CA077" w:rsidR="0003731B" w:rsidRPr="0003731B" w:rsidRDefault="00697227" w:rsidP="0003731B">
      <w:pPr>
        <w:pStyle w:val="DH"/>
        <w:spacing w:line="360" w:lineRule="auto"/>
        <w:jc w:val="left"/>
        <w:rPr>
          <w:b w:val="0"/>
          <w:bCs/>
          <w:caps w:val="0"/>
        </w:rPr>
      </w:pPr>
      <w:r>
        <w:rPr>
          <w:b w:val="0"/>
          <w:bCs/>
          <w:caps w:val="0"/>
        </w:rPr>
        <w:t xml:space="preserve">1 cleaning operative, </w:t>
      </w:r>
      <w:r w:rsidR="0003731B" w:rsidRPr="00152AAF">
        <w:rPr>
          <w:b w:val="0"/>
          <w:bCs/>
          <w:caps w:val="0"/>
        </w:rPr>
        <w:t xml:space="preserve">2 hours per day Monday </w:t>
      </w:r>
      <w:r w:rsidR="0003731B" w:rsidRPr="00152AAF">
        <w:rPr>
          <w:b w:val="0"/>
          <w:bCs/>
        </w:rPr>
        <w:t>–</w:t>
      </w:r>
      <w:r w:rsidR="0003731B" w:rsidRPr="00152AAF">
        <w:rPr>
          <w:b w:val="0"/>
          <w:bCs/>
          <w:caps w:val="0"/>
        </w:rPr>
        <w:t xml:space="preserve"> Friday.</w:t>
      </w:r>
    </w:p>
    <w:tbl>
      <w:tblPr>
        <w:tblStyle w:val="TableGrid"/>
        <w:tblW w:w="10490" w:type="dxa"/>
        <w:jc w:val="center"/>
        <w:tblLook w:val="04A0" w:firstRow="1" w:lastRow="0" w:firstColumn="1" w:lastColumn="0" w:noHBand="0" w:noVBand="1"/>
      </w:tblPr>
      <w:tblGrid>
        <w:gridCol w:w="1985"/>
        <w:gridCol w:w="1843"/>
        <w:gridCol w:w="1843"/>
        <w:gridCol w:w="2409"/>
        <w:gridCol w:w="2410"/>
      </w:tblGrid>
      <w:tr w:rsidR="0003731B" w14:paraId="43D409F9" w14:textId="77777777" w:rsidTr="0003731B">
        <w:trPr>
          <w:trHeight w:val="692"/>
          <w:jc w:val="center"/>
        </w:trPr>
        <w:tc>
          <w:tcPr>
            <w:tcW w:w="1985" w:type="dxa"/>
            <w:shd w:val="clear" w:color="auto" w:fill="B4C6E7" w:themeFill="accent1" w:themeFillTint="66"/>
            <w:vAlign w:val="center"/>
          </w:tcPr>
          <w:p w14:paraId="5E163E1A" w14:textId="77777777" w:rsidR="0003731B" w:rsidRPr="00160333" w:rsidRDefault="0003731B" w:rsidP="0003731B">
            <w:pPr>
              <w:pStyle w:val="DH"/>
              <w:spacing w:line="360" w:lineRule="auto"/>
            </w:pPr>
            <w:r w:rsidRPr="00160333">
              <w:rPr>
                <w:caps w:val="0"/>
              </w:rPr>
              <w:t xml:space="preserve">Required </w:t>
            </w:r>
            <w:r>
              <w:rPr>
                <w:caps w:val="0"/>
              </w:rPr>
              <w:t>S</w:t>
            </w:r>
            <w:r w:rsidRPr="00160333">
              <w:rPr>
                <w:caps w:val="0"/>
              </w:rPr>
              <w:t>ervice</w:t>
            </w:r>
          </w:p>
        </w:tc>
        <w:tc>
          <w:tcPr>
            <w:tcW w:w="1843" w:type="dxa"/>
            <w:shd w:val="clear" w:color="auto" w:fill="B4C6E7" w:themeFill="accent1" w:themeFillTint="66"/>
            <w:vAlign w:val="center"/>
          </w:tcPr>
          <w:p w14:paraId="165947AF" w14:textId="77777777" w:rsidR="0003731B" w:rsidRPr="00160333" w:rsidRDefault="0003731B" w:rsidP="0003731B">
            <w:pPr>
              <w:pStyle w:val="DH"/>
              <w:spacing w:line="360" w:lineRule="auto"/>
            </w:pPr>
            <w:r w:rsidRPr="00160333">
              <w:rPr>
                <w:caps w:val="0"/>
              </w:rPr>
              <w:t xml:space="preserve">Daily </w:t>
            </w:r>
            <w:r>
              <w:rPr>
                <w:caps w:val="0"/>
              </w:rPr>
              <w:t>C</w:t>
            </w:r>
            <w:r w:rsidRPr="00160333">
              <w:rPr>
                <w:caps w:val="0"/>
              </w:rPr>
              <w:t xml:space="preserve">leaning </w:t>
            </w:r>
            <w:r>
              <w:rPr>
                <w:caps w:val="0"/>
              </w:rPr>
              <w:t>F</w:t>
            </w:r>
            <w:r w:rsidRPr="00160333">
              <w:rPr>
                <w:caps w:val="0"/>
              </w:rPr>
              <w:t>ee (£)</w:t>
            </w:r>
          </w:p>
        </w:tc>
        <w:tc>
          <w:tcPr>
            <w:tcW w:w="1843" w:type="dxa"/>
            <w:shd w:val="clear" w:color="auto" w:fill="B4C6E7" w:themeFill="accent1" w:themeFillTint="66"/>
            <w:vAlign w:val="center"/>
          </w:tcPr>
          <w:p w14:paraId="7A1FCF0D" w14:textId="77777777" w:rsidR="0003731B" w:rsidRPr="00AC5C3B" w:rsidRDefault="0003731B" w:rsidP="0003731B">
            <w:pPr>
              <w:pStyle w:val="DH"/>
              <w:spacing w:line="360" w:lineRule="auto"/>
              <w:rPr>
                <w:caps w:val="0"/>
              </w:rPr>
            </w:pPr>
            <w:r w:rsidRPr="00160333">
              <w:rPr>
                <w:caps w:val="0"/>
              </w:rPr>
              <w:t xml:space="preserve">Monthly </w:t>
            </w:r>
            <w:r>
              <w:rPr>
                <w:caps w:val="0"/>
              </w:rPr>
              <w:t>C</w:t>
            </w:r>
            <w:r w:rsidRPr="00160333">
              <w:rPr>
                <w:caps w:val="0"/>
              </w:rPr>
              <w:t xml:space="preserve">leaning </w:t>
            </w:r>
            <w:r>
              <w:rPr>
                <w:caps w:val="0"/>
              </w:rPr>
              <w:t>F</w:t>
            </w:r>
            <w:r w:rsidRPr="00160333">
              <w:rPr>
                <w:caps w:val="0"/>
              </w:rPr>
              <w:t>ee (£)</w:t>
            </w:r>
          </w:p>
        </w:tc>
        <w:tc>
          <w:tcPr>
            <w:tcW w:w="2409" w:type="dxa"/>
            <w:shd w:val="clear" w:color="auto" w:fill="B4C6E7" w:themeFill="accent1" w:themeFillTint="66"/>
            <w:vAlign w:val="center"/>
          </w:tcPr>
          <w:p w14:paraId="315714B1" w14:textId="77777777" w:rsidR="0003731B" w:rsidRPr="00160333" w:rsidRDefault="0003731B" w:rsidP="0003731B">
            <w:pPr>
              <w:pStyle w:val="DH"/>
              <w:spacing w:line="360" w:lineRule="auto"/>
            </w:pPr>
            <w:r w:rsidRPr="00160333">
              <w:rPr>
                <w:caps w:val="0"/>
              </w:rPr>
              <w:t xml:space="preserve">Annual </w:t>
            </w:r>
            <w:r>
              <w:rPr>
                <w:caps w:val="0"/>
              </w:rPr>
              <w:t>C</w:t>
            </w:r>
            <w:r w:rsidRPr="00160333">
              <w:rPr>
                <w:caps w:val="0"/>
              </w:rPr>
              <w:t xml:space="preserve">leaning </w:t>
            </w:r>
            <w:r>
              <w:rPr>
                <w:caps w:val="0"/>
              </w:rPr>
              <w:t>F</w:t>
            </w:r>
            <w:r w:rsidRPr="00160333">
              <w:rPr>
                <w:caps w:val="0"/>
              </w:rPr>
              <w:t>ee (£)</w:t>
            </w:r>
          </w:p>
        </w:tc>
        <w:tc>
          <w:tcPr>
            <w:tcW w:w="2410" w:type="dxa"/>
            <w:shd w:val="clear" w:color="auto" w:fill="B4C6E7" w:themeFill="accent1" w:themeFillTint="66"/>
            <w:vAlign w:val="center"/>
          </w:tcPr>
          <w:p w14:paraId="74C1A496" w14:textId="77777777" w:rsidR="0003731B" w:rsidRPr="00160333" w:rsidRDefault="0003731B" w:rsidP="0003731B">
            <w:pPr>
              <w:pStyle w:val="DH"/>
              <w:spacing w:line="360" w:lineRule="auto"/>
            </w:pPr>
            <w:r w:rsidRPr="00160333">
              <w:rPr>
                <w:caps w:val="0"/>
              </w:rPr>
              <w:t xml:space="preserve">Total </w:t>
            </w:r>
            <w:r>
              <w:rPr>
                <w:caps w:val="0"/>
              </w:rPr>
              <w:t>C</w:t>
            </w:r>
            <w:r w:rsidRPr="00160333">
              <w:rPr>
                <w:caps w:val="0"/>
              </w:rPr>
              <w:t xml:space="preserve">ontract </w:t>
            </w:r>
            <w:r>
              <w:rPr>
                <w:caps w:val="0"/>
              </w:rPr>
              <w:t>V</w:t>
            </w:r>
            <w:r w:rsidRPr="00160333">
              <w:rPr>
                <w:caps w:val="0"/>
              </w:rPr>
              <w:t>alue over 2 years (£)</w:t>
            </w:r>
          </w:p>
        </w:tc>
      </w:tr>
      <w:tr w:rsidR="0003731B" w14:paraId="362117A9" w14:textId="77777777" w:rsidTr="0003731B">
        <w:trPr>
          <w:jc w:val="center"/>
        </w:trPr>
        <w:tc>
          <w:tcPr>
            <w:tcW w:w="1985" w:type="dxa"/>
            <w:shd w:val="clear" w:color="auto" w:fill="C5E0B3" w:themeFill="accent6" w:themeFillTint="66"/>
          </w:tcPr>
          <w:p w14:paraId="388F7C7C" w14:textId="77777777" w:rsidR="0003731B" w:rsidRPr="001E4D2F" w:rsidRDefault="0003731B" w:rsidP="0003731B">
            <w:pPr>
              <w:pStyle w:val="DH"/>
              <w:spacing w:line="360" w:lineRule="auto"/>
            </w:pPr>
            <w:r w:rsidRPr="001E4D2F">
              <w:t>C</w:t>
            </w:r>
            <w:r w:rsidRPr="001E4D2F">
              <w:rPr>
                <w:caps w:val="0"/>
              </w:rPr>
              <w:t>leaning Ba</w:t>
            </w:r>
            <w:r>
              <w:rPr>
                <w:caps w:val="0"/>
              </w:rPr>
              <w:t>ird H</w:t>
            </w:r>
            <w:r w:rsidRPr="001E4D2F">
              <w:rPr>
                <w:caps w:val="0"/>
              </w:rPr>
              <w:t>ouse</w:t>
            </w:r>
            <w:r w:rsidRPr="001E4D2F">
              <w:t xml:space="preserve"> </w:t>
            </w:r>
            <w:r>
              <w:t>IP1</w:t>
            </w:r>
          </w:p>
        </w:tc>
        <w:tc>
          <w:tcPr>
            <w:tcW w:w="1843" w:type="dxa"/>
          </w:tcPr>
          <w:p w14:paraId="73A77184" w14:textId="77777777" w:rsidR="0003731B" w:rsidRDefault="0003731B" w:rsidP="0003731B">
            <w:pPr>
              <w:pStyle w:val="DH"/>
              <w:spacing w:line="360" w:lineRule="auto"/>
              <w:rPr>
                <w:b w:val="0"/>
                <w:bCs/>
              </w:rPr>
            </w:pPr>
          </w:p>
        </w:tc>
        <w:tc>
          <w:tcPr>
            <w:tcW w:w="1843" w:type="dxa"/>
          </w:tcPr>
          <w:p w14:paraId="79BAD84D" w14:textId="77777777" w:rsidR="0003731B" w:rsidRDefault="0003731B" w:rsidP="0003731B">
            <w:pPr>
              <w:pStyle w:val="DH"/>
              <w:spacing w:line="360" w:lineRule="auto"/>
              <w:rPr>
                <w:b w:val="0"/>
                <w:bCs/>
              </w:rPr>
            </w:pPr>
          </w:p>
        </w:tc>
        <w:tc>
          <w:tcPr>
            <w:tcW w:w="2409" w:type="dxa"/>
          </w:tcPr>
          <w:p w14:paraId="1008EBD9" w14:textId="77777777" w:rsidR="0003731B" w:rsidRDefault="0003731B" w:rsidP="0003731B">
            <w:pPr>
              <w:pStyle w:val="DH"/>
              <w:spacing w:line="360" w:lineRule="auto"/>
              <w:rPr>
                <w:b w:val="0"/>
                <w:bCs/>
              </w:rPr>
            </w:pPr>
          </w:p>
        </w:tc>
        <w:tc>
          <w:tcPr>
            <w:tcW w:w="2410" w:type="dxa"/>
          </w:tcPr>
          <w:p w14:paraId="414CB0A2" w14:textId="77777777" w:rsidR="0003731B" w:rsidRDefault="0003731B" w:rsidP="0003731B">
            <w:pPr>
              <w:pStyle w:val="DH"/>
              <w:spacing w:line="360" w:lineRule="auto"/>
              <w:rPr>
                <w:b w:val="0"/>
                <w:bCs/>
              </w:rPr>
            </w:pPr>
          </w:p>
        </w:tc>
      </w:tr>
      <w:tr w:rsidR="0003731B" w14:paraId="411C47E5" w14:textId="77777777" w:rsidTr="0003731B">
        <w:trPr>
          <w:jc w:val="center"/>
        </w:trPr>
        <w:tc>
          <w:tcPr>
            <w:tcW w:w="1985" w:type="dxa"/>
            <w:shd w:val="clear" w:color="auto" w:fill="C5E0B3" w:themeFill="accent6" w:themeFillTint="66"/>
          </w:tcPr>
          <w:p w14:paraId="2E957BF2" w14:textId="77777777" w:rsidR="0003731B" w:rsidRPr="001E4D2F" w:rsidRDefault="0003731B" w:rsidP="0003731B">
            <w:pPr>
              <w:pStyle w:val="DH"/>
              <w:spacing w:line="360" w:lineRule="auto"/>
            </w:pPr>
            <w:r w:rsidRPr="001E4D2F">
              <w:rPr>
                <w:caps w:val="0"/>
              </w:rPr>
              <w:t>Cleaning B</w:t>
            </w:r>
            <w:r>
              <w:rPr>
                <w:caps w:val="0"/>
              </w:rPr>
              <w:t>abbage</w:t>
            </w:r>
            <w:r w:rsidRPr="001E4D2F">
              <w:rPr>
                <w:caps w:val="0"/>
              </w:rPr>
              <w:t xml:space="preserve"> House</w:t>
            </w:r>
            <w:r>
              <w:rPr>
                <w:caps w:val="0"/>
              </w:rPr>
              <w:t xml:space="preserve"> IP2</w:t>
            </w:r>
          </w:p>
        </w:tc>
        <w:tc>
          <w:tcPr>
            <w:tcW w:w="1843" w:type="dxa"/>
          </w:tcPr>
          <w:p w14:paraId="37C0CCAE" w14:textId="77777777" w:rsidR="0003731B" w:rsidRDefault="0003731B" w:rsidP="0003731B">
            <w:pPr>
              <w:pStyle w:val="DH"/>
              <w:spacing w:line="360" w:lineRule="auto"/>
              <w:rPr>
                <w:b w:val="0"/>
                <w:bCs/>
              </w:rPr>
            </w:pPr>
          </w:p>
        </w:tc>
        <w:tc>
          <w:tcPr>
            <w:tcW w:w="1843" w:type="dxa"/>
          </w:tcPr>
          <w:p w14:paraId="7A78F9E9" w14:textId="77777777" w:rsidR="0003731B" w:rsidRDefault="0003731B" w:rsidP="0003731B">
            <w:pPr>
              <w:pStyle w:val="DH"/>
              <w:spacing w:line="360" w:lineRule="auto"/>
              <w:rPr>
                <w:b w:val="0"/>
                <w:bCs/>
              </w:rPr>
            </w:pPr>
          </w:p>
        </w:tc>
        <w:tc>
          <w:tcPr>
            <w:tcW w:w="2409" w:type="dxa"/>
          </w:tcPr>
          <w:p w14:paraId="0E186386" w14:textId="77777777" w:rsidR="0003731B" w:rsidRDefault="0003731B" w:rsidP="0003731B">
            <w:pPr>
              <w:pStyle w:val="DH"/>
              <w:spacing w:line="360" w:lineRule="auto"/>
              <w:rPr>
                <w:b w:val="0"/>
                <w:bCs/>
              </w:rPr>
            </w:pPr>
          </w:p>
        </w:tc>
        <w:tc>
          <w:tcPr>
            <w:tcW w:w="2410" w:type="dxa"/>
          </w:tcPr>
          <w:p w14:paraId="58AEB32A" w14:textId="77777777" w:rsidR="0003731B" w:rsidRDefault="0003731B" w:rsidP="0003731B">
            <w:pPr>
              <w:pStyle w:val="DH"/>
              <w:spacing w:line="360" w:lineRule="auto"/>
              <w:rPr>
                <w:b w:val="0"/>
                <w:bCs/>
              </w:rPr>
            </w:pPr>
          </w:p>
        </w:tc>
      </w:tr>
      <w:tr w:rsidR="0003731B" w14:paraId="0DBD89E2" w14:textId="77777777" w:rsidTr="0003731B">
        <w:trPr>
          <w:jc w:val="center"/>
        </w:trPr>
        <w:tc>
          <w:tcPr>
            <w:tcW w:w="1985" w:type="dxa"/>
            <w:shd w:val="clear" w:color="auto" w:fill="C5E0B3" w:themeFill="accent6" w:themeFillTint="66"/>
          </w:tcPr>
          <w:p w14:paraId="74FEFCC5" w14:textId="77777777" w:rsidR="0003731B" w:rsidRPr="001E4D2F" w:rsidRDefault="0003731B" w:rsidP="0003731B">
            <w:pPr>
              <w:pStyle w:val="DH"/>
              <w:spacing w:line="360" w:lineRule="auto"/>
              <w:rPr>
                <w:caps w:val="0"/>
              </w:rPr>
            </w:pPr>
            <w:r>
              <w:rPr>
                <w:caps w:val="0"/>
              </w:rPr>
              <w:t>Kilby House</w:t>
            </w:r>
          </w:p>
        </w:tc>
        <w:tc>
          <w:tcPr>
            <w:tcW w:w="1843" w:type="dxa"/>
          </w:tcPr>
          <w:p w14:paraId="753416F0" w14:textId="77777777" w:rsidR="0003731B" w:rsidRDefault="0003731B" w:rsidP="0003731B">
            <w:pPr>
              <w:pStyle w:val="DH"/>
              <w:spacing w:line="360" w:lineRule="auto"/>
              <w:rPr>
                <w:b w:val="0"/>
                <w:bCs/>
              </w:rPr>
            </w:pPr>
          </w:p>
        </w:tc>
        <w:tc>
          <w:tcPr>
            <w:tcW w:w="1843" w:type="dxa"/>
          </w:tcPr>
          <w:p w14:paraId="6A60DB50" w14:textId="77777777" w:rsidR="0003731B" w:rsidRDefault="0003731B" w:rsidP="0003731B">
            <w:pPr>
              <w:pStyle w:val="DH"/>
              <w:spacing w:line="360" w:lineRule="auto"/>
              <w:rPr>
                <w:b w:val="0"/>
                <w:bCs/>
              </w:rPr>
            </w:pPr>
          </w:p>
        </w:tc>
        <w:tc>
          <w:tcPr>
            <w:tcW w:w="2409" w:type="dxa"/>
          </w:tcPr>
          <w:p w14:paraId="20CA7C15" w14:textId="77777777" w:rsidR="0003731B" w:rsidRDefault="0003731B" w:rsidP="0003731B">
            <w:pPr>
              <w:pStyle w:val="DH"/>
              <w:spacing w:line="360" w:lineRule="auto"/>
              <w:rPr>
                <w:b w:val="0"/>
                <w:bCs/>
              </w:rPr>
            </w:pPr>
          </w:p>
        </w:tc>
        <w:tc>
          <w:tcPr>
            <w:tcW w:w="2410" w:type="dxa"/>
          </w:tcPr>
          <w:p w14:paraId="1306FA50" w14:textId="77777777" w:rsidR="0003731B" w:rsidRDefault="0003731B" w:rsidP="0003731B">
            <w:pPr>
              <w:pStyle w:val="DH"/>
              <w:spacing w:line="360" w:lineRule="auto"/>
              <w:rPr>
                <w:b w:val="0"/>
                <w:bCs/>
              </w:rPr>
            </w:pPr>
          </w:p>
        </w:tc>
      </w:tr>
      <w:tr w:rsidR="0003731B" w14:paraId="650B56BA" w14:textId="77777777" w:rsidTr="0003731B">
        <w:trPr>
          <w:trHeight w:val="2016"/>
          <w:jc w:val="center"/>
        </w:trPr>
        <w:tc>
          <w:tcPr>
            <w:tcW w:w="1985" w:type="dxa"/>
          </w:tcPr>
          <w:p w14:paraId="3B5F6D22" w14:textId="77777777" w:rsidR="0003731B" w:rsidRDefault="0003731B" w:rsidP="0003731B">
            <w:pPr>
              <w:pStyle w:val="DH"/>
              <w:spacing w:line="360" w:lineRule="auto"/>
              <w:rPr>
                <w:b w:val="0"/>
                <w:bCs/>
              </w:rPr>
            </w:pPr>
          </w:p>
        </w:tc>
        <w:tc>
          <w:tcPr>
            <w:tcW w:w="1843" w:type="dxa"/>
          </w:tcPr>
          <w:p w14:paraId="56EA7682" w14:textId="77777777" w:rsidR="0003731B" w:rsidRDefault="0003731B" w:rsidP="0003731B">
            <w:pPr>
              <w:pStyle w:val="DH"/>
              <w:spacing w:line="360" w:lineRule="auto"/>
              <w:rPr>
                <w:b w:val="0"/>
                <w:bCs/>
              </w:rPr>
            </w:pPr>
          </w:p>
        </w:tc>
        <w:tc>
          <w:tcPr>
            <w:tcW w:w="1843" w:type="dxa"/>
          </w:tcPr>
          <w:p w14:paraId="7BD14C2A" w14:textId="77777777" w:rsidR="0003731B" w:rsidRDefault="0003731B" w:rsidP="0003731B">
            <w:pPr>
              <w:pStyle w:val="DH"/>
              <w:spacing w:line="360" w:lineRule="auto"/>
              <w:rPr>
                <w:b w:val="0"/>
                <w:bCs/>
              </w:rPr>
            </w:pPr>
          </w:p>
        </w:tc>
        <w:tc>
          <w:tcPr>
            <w:tcW w:w="2409" w:type="dxa"/>
            <w:shd w:val="clear" w:color="auto" w:fill="FFFF00"/>
          </w:tcPr>
          <w:p w14:paraId="2763D986" w14:textId="57EBABBD" w:rsidR="0003731B" w:rsidRPr="001E4D2F" w:rsidRDefault="0003731B" w:rsidP="0003731B">
            <w:pPr>
              <w:pStyle w:val="DH"/>
              <w:spacing w:line="360" w:lineRule="auto"/>
              <w:jc w:val="left"/>
            </w:pPr>
            <w:r w:rsidRPr="001E4D2F">
              <w:rPr>
                <w:caps w:val="0"/>
              </w:rPr>
              <w:t xml:space="preserve">Total contract value over 2 years for </w:t>
            </w:r>
            <w:r>
              <w:rPr>
                <w:caps w:val="0"/>
              </w:rPr>
              <w:t>all</w:t>
            </w:r>
            <w:r w:rsidRPr="001E4D2F">
              <w:rPr>
                <w:caps w:val="0"/>
              </w:rPr>
              <w:t xml:space="preserve"> sites</w:t>
            </w:r>
            <w:r w:rsidRPr="001E4D2F">
              <w:t xml:space="preserve"> (</w:t>
            </w:r>
            <w:r w:rsidRPr="001E4D2F">
              <w:rPr>
                <w:caps w:val="0"/>
              </w:rPr>
              <w:t xml:space="preserve">combined </w:t>
            </w:r>
            <w:r>
              <w:rPr>
                <w:caps w:val="0"/>
              </w:rPr>
              <w:t>B</w:t>
            </w:r>
            <w:r w:rsidRPr="001E4D2F">
              <w:rPr>
                <w:caps w:val="0"/>
              </w:rPr>
              <w:t>abbage</w:t>
            </w:r>
            <w:r>
              <w:rPr>
                <w:caps w:val="0"/>
              </w:rPr>
              <w:t xml:space="preserve"> House, B</w:t>
            </w:r>
            <w:r w:rsidRPr="001E4D2F">
              <w:rPr>
                <w:caps w:val="0"/>
              </w:rPr>
              <w:t xml:space="preserve">aird </w:t>
            </w:r>
            <w:r>
              <w:rPr>
                <w:caps w:val="0"/>
              </w:rPr>
              <w:t>H</w:t>
            </w:r>
            <w:r w:rsidRPr="001E4D2F">
              <w:rPr>
                <w:caps w:val="0"/>
              </w:rPr>
              <w:t>ouse</w:t>
            </w:r>
            <w:r>
              <w:rPr>
                <w:caps w:val="0"/>
              </w:rPr>
              <w:t xml:space="preserve"> and Kilby House</w:t>
            </w:r>
            <w:r w:rsidRPr="001E4D2F">
              <w:rPr>
                <w:caps w:val="0"/>
              </w:rPr>
              <w:t>)</w:t>
            </w:r>
            <w:r w:rsidRPr="001E4D2F">
              <w:t>:</w:t>
            </w:r>
          </w:p>
        </w:tc>
        <w:tc>
          <w:tcPr>
            <w:tcW w:w="2410" w:type="dxa"/>
            <w:shd w:val="clear" w:color="auto" w:fill="FFFF00"/>
          </w:tcPr>
          <w:p w14:paraId="3C9CC3AB" w14:textId="77777777" w:rsidR="0003731B" w:rsidRDefault="0003731B" w:rsidP="0003731B">
            <w:pPr>
              <w:pStyle w:val="DH"/>
              <w:spacing w:line="360" w:lineRule="auto"/>
              <w:rPr>
                <w:b w:val="0"/>
                <w:bCs/>
              </w:rPr>
            </w:pPr>
          </w:p>
        </w:tc>
      </w:tr>
    </w:tbl>
    <w:p w14:paraId="25C58136" w14:textId="4941A536" w:rsidR="00160333" w:rsidRDefault="0003731B" w:rsidP="0003731B">
      <w:pPr>
        <w:pStyle w:val="DH"/>
        <w:rPr>
          <w:caps w:val="0"/>
        </w:rPr>
      </w:pPr>
      <w:r w:rsidRPr="0003731B">
        <w:rPr>
          <w:caps w:val="0"/>
        </w:rPr>
        <w:lastRenderedPageBreak/>
        <w:t xml:space="preserve">Please </w:t>
      </w:r>
      <w:r>
        <w:rPr>
          <w:caps w:val="0"/>
        </w:rPr>
        <w:t>i</w:t>
      </w:r>
      <w:r w:rsidRPr="0003731B">
        <w:rPr>
          <w:caps w:val="0"/>
        </w:rPr>
        <w:t>ndicate price per cleaning operative per hour:</w:t>
      </w:r>
    </w:p>
    <w:tbl>
      <w:tblPr>
        <w:tblStyle w:val="TableGrid2"/>
        <w:tblpPr w:leftFromText="180" w:rightFromText="180" w:vertAnchor="text" w:horzAnchor="margin" w:tblpY="141"/>
        <w:tblW w:w="0" w:type="auto"/>
        <w:tblLook w:val="04A0" w:firstRow="1" w:lastRow="0" w:firstColumn="1" w:lastColumn="0" w:noHBand="0" w:noVBand="1"/>
      </w:tblPr>
      <w:tblGrid>
        <w:gridCol w:w="8987"/>
      </w:tblGrid>
      <w:tr w:rsidR="0003731B" w:rsidRPr="003372DA" w14:paraId="6E24EA45" w14:textId="77777777" w:rsidTr="00CD444D">
        <w:trPr>
          <w:trHeight w:val="206"/>
        </w:trPr>
        <w:tc>
          <w:tcPr>
            <w:tcW w:w="8987" w:type="dxa"/>
            <w:shd w:val="clear" w:color="auto" w:fill="BFBFBF" w:themeFill="background1" w:themeFillShade="BF"/>
          </w:tcPr>
          <w:p w14:paraId="3F1D9D36" w14:textId="77777777" w:rsidR="0003731B" w:rsidRPr="003372DA" w:rsidRDefault="0003731B" w:rsidP="00CD444D">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03731B" w:rsidRPr="003372DA" w14:paraId="02C7EABA" w14:textId="77777777" w:rsidTr="00CD444D">
        <w:trPr>
          <w:trHeight w:val="1248"/>
        </w:trPr>
        <w:tc>
          <w:tcPr>
            <w:tcW w:w="8987" w:type="dxa"/>
          </w:tcPr>
          <w:p w14:paraId="193C481D" w14:textId="77777777" w:rsidR="0003731B" w:rsidRPr="003372DA" w:rsidRDefault="0003731B" w:rsidP="00CD444D">
            <w:pPr>
              <w:outlineLvl w:val="1"/>
              <w:rPr>
                <w:rFonts w:eastAsia="Times New Roman" w:cs="Times New Roman"/>
                <w:color w:val="000000" w:themeColor="text1"/>
                <w:lang w:eastAsia="en-GB"/>
              </w:rPr>
            </w:pPr>
          </w:p>
          <w:p w14:paraId="38A73B81" w14:textId="77777777" w:rsidR="0003731B" w:rsidRPr="003372DA" w:rsidRDefault="0003731B" w:rsidP="00CD444D">
            <w:pPr>
              <w:outlineLvl w:val="1"/>
              <w:rPr>
                <w:rFonts w:eastAsia="Times New Roman" w:cs="Times New Roman"/>
                <w:color w:val="000000" w:themeColor="text1"/>
                <w:lang w:eastAsia="en-GB"/>
              </w:rPr>
            </w:pPr>
          </w:p>
          <w:p w14:paraId="02A29BD5" w14:textId="77777777" w:rsidR="0003731B" w:rsidRPr="003372DA" w:rsidRDefault="0003731B" w:rsidP="00CD444D">
            <w:pPr>
              <w:outlineLvl w:val="1"/>
              <w:rPr>
                <w:rFonts w:eastAsia="Times New Roman" w:cs="Times New Roman"/>
                <w:color w:val="000000" w:themeColor="text1"/>
                <w:lang w:eastAsia="en-GB"/>
              </w:rPr>
            </w:pPr>
          </w:p>
          <w:p w14:paraId="3340F74C" w14:textId="77777777" w:rsidR="0003731B" w:rsidRPr="003372DA" w:rsidRDefault="0003731B" w:rsidP="00CD444D">
            <w:pPr>
              <w:outlineLvl w:val="1"/>
              <w:rPr>
                <w:rFonts w:eastAsia="Times New Roman" w:cs="Times New Roman"/>
                <w:color w:val="000000" w:themeColor="text1"/>
                <w:lang w:eastAsia="en-GB"/>
              </w:rPr>
            </w:pPr>
          </w:p>
          <w:p w14:paraId="5E5BEBF0" w14:textId="77777777" w:rsidR="0003731B" w:rsidRPr="003372DA" w:rsidRDefault="0003731B" w:rsidP="00CD444D">
            <w:pPr>
              <w:outlineLvl w:val="1"/>
              <w:rPr>
                <w:rFonts w:eastAsia="Times New Roman" w:cs="Times New Roman"/>
                <w:color w:val="000000" w:themeColor="text1"/>
                <w:lang w:eastAsia="en-GB"/>
              </w:rPr>
            </w:pPr>
          </w:p>
          <w:p w14:paraId="0777320E" w14:textId="77777777" w:rsidR="0003731B" w:rsidRPr="003372DA" w:rsidRDefault="0003731B" w:rsidP="00CD444D">
            <w:pPr>
              <w:outlineLvl w:val="1"/>
              <w:rPr>
                <w:rFonts w:eastAsia="Times New Roman" w:cs="Times New Roman"/>
                <w:color w:val="000000" w:themeColor="text1"/>
                <w:lang w:eastAsia="en-GB"/>
              </w:rPr>
            </w:pPr>
          </w:p>
        </w:tc>
      </w:tr>
    </w:tbl>
    <w:p w14:paraId="5BD81936" w14:textId="77777777" w:rsidR="0003731B" w:rsidRDefault="0003731B" w:rsidP="0003731B">
      <w:pPr>
        <w:pStyle w:val="DH"/>
        <w:jc w:val="left"/>
      </w:pPr>
    </w:p>
    <w:p w14:paraId="6C858DD1" w14:textId="150128E0" w:rsidR="00CD45FD" w:rsidRDefault="00CD45FD" w:rsidP="00CD45FD">
      <w:pPr>
        <w:pStyle w:val="DH"/>
        <w:rPr>
          <w:caps w:val="0"/>
        </w:rPr>
      </w:pPr>
      <w:r w:rsidRPr="0003731B">
        <w:rPr>
          <w:caps w:val="0"/>
        </w:rPr>
        <w:t xml:space="preserve">Please </w:t>
      </w:r>
      <w:r>
        <w:rPr>
          <w:caps w:val="0"/>
        </w:rPr>
        <w:t>i</w:t>
      </w:r>
      <w:r w:rsidRPr="0003731B">
        <w:rPr>
          <w:caps w:val="0"/>
        </w:rPr>
        <w:t xml:space="preserve">ndicate </w:t>
      </w:r>
      <w:r>
        <w:rPr>
          <w:caps w:val="0"/>
        </w:rPr>
        <w:t>what times (HH:MM) your operatives will be available to clean on site and what the earliest and latest times are.</w:t>
      </w:r>
    </w:p>
    <w:tbl>
      <w:tblPr>
        <w:tblStyle w:val="TableGrid2"/>
        <w:tblpPr w:leftFromText="180" w:rightFromText="180" w:vertAnchor="text" w:horzAnchor="margin" w:tblpY="141"/>
        <w:tblW w:w="0" w:type="auto"/>
        <w:tblLook w:val="04A0" w:firstRow="1" w:lastRow="0" w:firstColumn="1" w:lastColumn="0" w:noHBand="0" w:noVBand="1"/>
      </w:tblPr>
      <w:tblGrid>
        <w:gridCol w:w="8987"/>
      </w:tblGrid>
      <w:tr w:rsidR="00CD45FD" w:rsidRPr="003372DA" w14:paraId="57055EA5" w14:textId="77777777" w:rsidTr="00A35DA5">
        <w:trPr>
          <w:trHeight w:val="206"/>
        </w:trPr>
        <w:tc>
          <w:tcPr>
            <w:tcW w:w="8987" w:type="dxa"/>
            <w:shd w:val="clear" w:color="auto" w:fill="BFBFBF" w:themeFill="background1" w:themeFillShade="BF"/>
          </w:tcPr>
          <w:p w14:paraId="347065FD" w14:textId="77777777" w:rsidR="00CD45FD" w:rsidRPr="003372DA" w:rsidRDefault="00CD45FD" w:rsidP="00A35DA5">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CD45FD" w:rsidRPr="003372DA" w14:paraId="50A60D0B" w14:textId="77777777" w:rsidTr="00A35DA5">
        <w:trPr>
          <w:trHeight w:val="1248"/>
        </w:trPr>
        <w:tc>
          <w:tcPr>
            <w:tcW w:w="8987" w:type="dxa"/>
          </w:tcPr>
          <w:p w14:paraId="040CC194" w14:textId="77777777" w:rsidR="00CD45FD" w:rsidRPr="003372DA" w:rsidRDefault="00CD45FD" w:rsidP="00A35DA5">
            <w:pPr>
              <w:outlineLvl w:val="1"/>
              <w:rPr>
                <w:rFonts w:eastAsia="Times New Roman" w:cs="Times New Roman"/>
                <w:color w:val="000000" w:themeColor="text1"/>
                <w:lang w:eastAsia="en-GB"/>
              </w:rPr>
            </w:pPr>
          </w:p>
          <w:p w14:paraId="786AF1E0" w14:textId="77777777" w:rsidR="00CD45FD" w:rsidRPr="003372DA" w:rsidRDefault="00CD45FD" w:rsidP="00A35DA5">
            <w:pPr>
              <w:outlineLvl w:val="1"/>
              <w:rPr>
                <w:rFonts w:eastAsia="Times New Roman" w:cs="Times New Roman"/>
                <w:color w:val="000000" w:themeColor="text1"/>
                <w:lang w:eastAsia="en-GB"/>
              </w:rPr>
            </w:pPr>
          </w:p>
          <w:p w14:paraId="39CE1789" w14:textId="77777777" w:rsidR="00CD45FD" w:rsidRPr="003372DA" w:rsidRDefault="00CD45FD" w:rsidP="00A35DA5">
            <w:pPr>
              <w:outlineLvl w:val="1"/>
              <w:rPr>
                <w:rFonts w:eastAsia="Times New Roman" w:cs="Times New Roman"/>
                <w:color w:val="000000" w:themeColor="text1"/>
                <w:lang w:eastAsia="en-GB"/>
              </w:rPr>
            </w:pPr>
          </w:p>
          <w:p w14:paraId="3269B1AC" w14:textId="77777777" w:rsidR="00CD45FD" w:rsidRPr="003372DA" w:rsidRDefault="00CD45FD" w:rsidP="00A35DA5">
            <w:pPr>
              <w:outlineLvl w:val="1"/>
              <w:rPr>
                <w:rFonts w:eastAsia="Times New Roman" w:cs="Times New Roman"/>
                <w:color w:val="000000" w:themeColor="text1"/>
                <w:lang w:eastAsia="en-GB"/>
              </w:rPr>
            </w:pPr>
          </w:p>
          <w:p w14:paraId="1BD1D13A" w14:textId="77777777" w:rsidR="00CD45FD" w:rsidRPr="003372DA" w:rsidRDefault="00CD45FD" w:rsidP="00A35DA5">
            <w:pPr>
              <w:outlineLvl w:val="1"/>
              <w:rPr>
                <w:rFonts w:eastAsia="Times New Roman" w:cs="Times New Roman"/>
                <w:color w:val="000000" w:themeColor="text1"/>
                <w:lang w:eastAsia="en-GB"/>
              </w:rPr>
            </w:pPr>
          </w:p>
          <w:p w14:paraId="5B546B52" w14:textId="77777777" w:rsidR="00CD45FD" w:rsidRPr="003372DA" w:rsidRDefault="00CD45FD" w:rsidP="00A35DA5">
            <w:pPr>
              <w:outlineLvl w:val="1"/>
              <w:rPr>
                <w:rFonts w:eastAsia="Times New Roman" w:cs="Times New Roman"/>
                <w:color w:val="000000" w:themeColor="text1"/>
                <w:lang w:eastAsia="en-GB"/>
              </w:rPr>
            </w:pPr>
          </w:p>
        </w:tc>
      </w:tr>
    </w:tbl>
    <w:p w14:paraId="74FEC2D6" w14:textId="77777777" w:rsidR="00CD45FD" w:rsidRDefault="00CD45FD" w:rsidP="0003731B">
      <w:pPr>
        <w:pStyle w:val="DH"/>
        <w:jc w:val="left"/>
      </w:pPr>
    </w:p>
    <w:p w14:paraId="6862DD79" w14:textId="4A84986B" w:rsidR="00160333" w:rsidRPr="00DD089D" w:rsidRDefault="00AC5C3B" w:rsidP="0003731B">
      <w:pPr>
        <w:pStyle w:val="DH"/>
      </w:pPr>
      <w:r w:rsidRPr="00DD089D">
        <w:t>CONSUMABLE SPEND QUOTES</w:t>
      </w:r>
    </w:p>
    <w:p w14:paraId="2D420575" w14:textId="3D4B4E0E" w:rsidR="00AC5C3B" w:rsidRPr="0003731B" w:rsidRDefault="00AC5C3B" w:rsidP="0003731B">
      <w:pPr>
        <w:pStyle w:val="DH"/>
        <w:spacing w:line="360" w:lineRule="auto"/>
        <w:rPr>
          <w:b w:val="0"/>
          <w:bCs/>
          <w:caps w:val="0"/>
        </w:rPr>
      </w:pPr>
      <w:r>
        <w:rPr>
          <w:b w:val="0"/>
          <w:bCs/>
        </w:rPr>
        <w:t>T</w:t>
      </w:r>
      <w:r>
        <w:rPr>
          <w:b w:val="0"/>
          <w:bCs/>
          <w:caps w:val="0"/>
        </w:rPr>
        <w:t xml:space="preserve">he Authority requires quotes for consumable cleaning products that would be ordered through the </w:t>
      </w:r>
      <w:r w:rsidR="00DD089D">
        <w:rPr>
          <w:b w:val="0"/>
          <w:bCs/>
          <w:caps w:val="0"/>
        </w:rPr>
        <w:t>supplier. This is not guaranteed to be the confirmed method of ordering consumables during the term of the contract; however the Authority would like to see quotes in order to consider this metho</w:t>
      </w:r>
      <w:r w:rsidR="0003731B">
        <w:rPr>
          <w:b w:val="0"/>
          <w:bCs/>
          <w:caps w:val="0"/>
        </w:rPr>
        <w:t xml:space="preserve">d </w:t>
      </w:r>
      <w:r w:rsidR="00DD089D">
        <w:rPr>
          <w:b w:val="0"/>
          <w:bCs/>
          <w:caps w:val="0"/>
        </w:rPr>
        <w:t>instead of ordering consumables internally. When inputting prices below, please specify the number of items this price includes.</w:t>
      </w:r>
    </w:p>
    <w:tbl>
      <w:tblPr>
        <w:tblStyle w:val="TableGrid"/>
        <w:tblpPr w:leftFromText="180" w:rightFromText="180" w:vertAnchor="text" w:horzAnchor="margin" w:tblpY="21"/>
        <w:tblW w:w="0" w:type="auto"/>
        <w:tblLook w:val="04A0" w:firstRow="1" w:lastRow="0" w:firstColumn="1" w:lastColumn="0" w:noHBand="0" w:noVBand="1"/>
      </w:tblPr>
      <w:tblGrid>
        <w:gridCol w:w="4508"/>
        <w:gridCol w:w="4508"/>
      </w:tblGrid>
      <w:tr w:rsidR="0003731B" w14:paraId="311CD8BD" w14:textId="77777777" w:rsidTr="0003731B">
        <w:trPr>
          <w:trHeight w:val="303"/>
        </w:trPr>
        <w:tc>
          <w:tcPr>
            <w:tcW w:w="4508" w:type="dxa"/>
            <w:shd w:val="clear" w:color="auto" w:fill="B4C6E7" w:themeFill="accent1" w:themeFillTint="66"/>
          </w:tcPr>
          <w:p w14:paraId="4F1C63DB" w14:textId="77777777" w:rsidR="0003731B" w:rsidRPr="00AC5C3B" w:rsidRDefault="0003731B" w:rsidP="0003731B">
            <w:pPr>
              <w:pStyle w:val="DH"/>
              <w:spacing w:line="276" w:lineRule="auto"/>
            </w:pPr>
            <w:r w:rsidRPr="00AC5C3B">
              <w:rPr>
                <w:caps w:val="0"/>
              </w:rPr>
              <w:t>Item</w:t>
            </w:r>
          </w:p>
        </w:tc>
        <w:tc>
          <w:tcPr>
            <w:tcW w:w="4508" w:type="dxa"/>
            <w:shd w:val="clear" w:color="auto" w:fill="B4C6E7" w:themeFill="accent1" w:themeFillTint="66"/>
          </w:tcPr>
          <w:p w14:paraId="0F2FA014" w14:textId="77777777" w:rsidR="0003731B" w:rsidRPr="00AC5C3B" w:rsidRDefault="0003731B" w:rsidP="0003731B">
            <w:pPr>
              <w:pStyle w:val="DH"/>
              <w:spacing w:line="276" w:lineRule="auto"/>
            </w:pPr>
            <w:r w:rsidRPr="00AC5C3B">
              <w:rPr>
                <w:caps w:val="0"/>
              </w:rPr>
              <w:t>Price (£)</w:t>
            </w:r>
            <w:r>
              <w:rPr>
                <w:caps w:val="0"/>
              </w:rPr>
              <w:t xml:space="preserve"> with detail if required.</w:t>
            </w:r>
          </w:p>
        </w:tc>
      </w:tr>
      <w:tr w:rsidR="0003731B" w14:paraId="72D4D988" w14:textId="77777777" w:rsidTr="0003731B">
        <w:tc>
          <w:tcPr>
            <w:tcW w:w="4508" w:type="dxa"/>
          </w:tcPr>
          <w:p w14:paraId="3AB38A5A" w14:textId="77777777" w:rsidR="0003731B" w:rsidRDefault="0003731B" w:rsidP="0003731B">
            <w:pPr>
              <w:pStyle w:val="DH"/>
              <w:spacing w:line="276" w:lineRule="auto"/>
              <w:rPr>
                <w:b w:val="0"/>
                <w:bCs/>
              </w:rPr>
            </w:pPr>
            <w:r>
              <w:rPr>
                <w:b w:val="0"/>
                <w:bCs/>
                <w:caps w:val="0"/>
              </w:rPr>
              <w:t>1 box of 80 litre bin bags</w:t>
            </w:r>
          </w:p>
        </w:tc>
        <w:tc>
          <w:tcPr>
            <w:tcW w:w="4508" w:type="dxa"/>
          </w:tcPr>
          <w:p w14:paraId="14CF614F" w14:textId="77777777" w:rsidR="0003731B" w:rsidRDefault="0003731B" w:rsidP="0003731B">
            <w:pPr>
              <w:pStyle w:val="DH"/>
              <w:spacing w:line="276" w:lineRule="auto"/>
              <w:rPr>
                <w:b w:val="0"/>
                <w:bCs/>
              </w:rPr>
            </w:pPr>
          </w:p>
        </w:tc>
      </w:tr>
      <w:tr w:rsidR="0003731B" w14:paraId="3E12E907" w14:textId="77777777" w:rsidTr="0003731B">
        <w:tc>
          <w:tcPr>
            <w:tcW w:w="4508" w:type="dxa"/>
          </w:tcPr>
          <w:p w14:paraId="6AAA1B55" w14:textId="77777777" w:rsidR="0003731B" w:rsidRDefault="0003731B" w:rsidP="0003731B">
            <w:pPr>
              <w:pStyle w:val="DH"/>
              <w:spacing w:line="276" w:lineRule="auto"/>
              <w:rPr>
                <w:b w:val="0"/>
                <w:bCs/>
              </w:rPr>
            </w:pPr>
            <w:r>
              <w:rPr>
                <w:b w:val="0"/>
                <w:bCs/>
              </w:rPr>
              <w:t xml:space="preserve">1 </w:t>
            </w:r>
            <w:r>
              <w:rPr>
                <w:b w:val="0"/>
                <w:bCs/>
                <w:caps w:val="0"/>
              </w:rPr>
              <w:t>pack of dishwasher tablets</w:t>
            </w:r>
          </w:p>
        </w:tc>
        <w:tc>
          <w:tcPr>
            <w:tcW w:w="4508" w:type="dxa"/>
          </w:tcPr>
          <w:p w14:paraId="1AE77F7F" w14:textId="77777777" w:rsidR="0003731B" w:rsidRDefault="0003731B" w:rsidP="0003731B">
            <w:pPr>
              <w:pStyle w:val="DH"/>
              <w:spacing w:line="276" w:lineRule="auto"/>
              <w:rPr>
                <w:b w:val="0"/>
                <w:bCs/>
              </w:rPr>
            </w:pPr>
          </w:p>
        </w:tc>
      </w:tr>
      <w:tr w:rsidR="0003731B" w14:paraId="6C4CC8D9" w14:textId="77777777" w:rsidTr="0003731B">
        <w:tc>
          <w:tcPr>
            <w:tcW w:w="4508" w:type="dxa"/>
          </w:tcPr>
          <w:p w14:paraId="76828CBA" w14:textId="77777777" w:rsidR="0003731B" w:rsidRDefault="0003731B" w:rsidP="0003731B">
            <w:pPr>
              <w:pStyle w:val="DH"/>
              <w:spacing w:line="276" w:lineRule="auto"/>
              <w:rPr>
                <w:b w:val="0"/>
                <w:bCs/>
              </w:rPr>
            </w:pPr>
            <w:r>
              <w:rPr>
                <w:b w:val="0"/>
                <w:bCs/>
              </w:rPr>
              <w:t xml:space="preserve">1 </w:t>
            </w:r>
            <w:r>
              <w:rPr>
                <w:b w:val="0"/>
                <w:bCs/>
                <w:caps w:val="0"/>
              </w:rPr>
              <w:t>box of 6 kitchen rolls</w:t>
            </w:r>
          </w:p>
        </w:tc>
        <w:tc>
          <w:tcPr>
            <w:tcW w:w="4508" w:type="dxa"/>
          </w:tcPr>
          <w:p w14:paraId="095DBDF3" w14:textId="77777777" w:rsidR="0003731B" w:rsidRDefault="0003731B" w:rsidP="0003731B">
            <w:pPr>
              <w:pStyle w:val="DH"/>
              <w:spacing w:line="276" w:lineRule="auto"/>
              <w:rPr>
                <w:b w:val="0"/>
                <w:bCs/>
              </w:rPr>
            </w:pPr>
          </w:p>
        </w:tc>
      </w:tr>
      <w:tr w:rsidR="0003731B" w14:paraId="28656ACA" w14:textId="77777777" w:rsidTr="0003731B">
        <w:tc>
          <w:tcPr>
            <w:tcW w:w="4508" w:type="dxa"/>
          </w:tcPr>
          <w:p w14:paraId="58C2282A" w14:textId="77777777" w:rsidR="0003731B" w:rsidRDefault="0003731B" w:rsidP="0003731B">
            <w:pPr>
              <w:pStyle w:val="DH"/>
              <w:spacing w:line="276" w:lineRule="auto"/>
              <w:rPr>
                <w:b w:val="0"/>
                <w:bCs/>
              </w:rPr>
            </w:pPr>
            <w:r>
              <w:rPr>
                <w:b w:val="0"/>
                <w:bCs/>
                <w:caps w:val="0"/>
              </w:rPr>
              <w:t>1 bottle of washing up liquid</w:t>
            </w:r>
          </w:p>
        </w:tc>
        <w:tc>
          <w:tcPr>
            <w:tcW w:w="4508" w:type="dxa"/>
          </w:tcPr>
          <w:p w14:paraId="2B8BAC80" w14:textId="77777777" w:rsidR="0003731B" w:rsidRDefault="0003731B" w:rsidP="0003731B">
            <w:pPr>
              <w:pStyle w:val="DH"/>
              <w:spacing w:line="276" w:lineRule="auto"/>
              <w:rPr>
                <w:b w:val="0"/>
                <w:bCs/>
              </w:rPr>
            </w:pPr>
          </w:p>
        </w:tc>
      </w:tr>
      <w:tr w:rsidR="0003731B" w14:paraId="329AF428" w14:textId="77777777" w:rsidTr="0003731B">
        <w:tc>
          <w:tcPr>
            <w:tcW w:w="4508" w:type="dxa"/>
          </w:tcPr>
          <w:p w14:paraId="55BE9B60" w14:textId="77777777" w:rsidR="0003731B" w:rsidRDefault="0003731B" w:rsidP="0003731B">
            <w:pPr>
              <w:pStyle w:val="DH"/>
              <w:spacing w:line="276" w:lineRule="auto"/>
              <w:rPr>
                <w:b w:val="0"/>
                <w:bCs/>
              </w:rPr>
            </w:pPr>
            <w:r>
              <w:rPr>
                <w:b w:val="0"/>
                <w:bCs/>
                <w:caps w:val="0"/>
              </w:rPr>
              <w:t>1 pack of cleaning cloths</w:t>
            </w:r>
          </w:p>
        </w:tc>
        <w:tc>
          <w:tcPr>
            <w:tcW w:w="4508" w:type="dxa"/>
          </w:tcPr>
          <w:p w14:paraId="0C5BA378" w14:textId="77777777" w:rsidR="0003731B" w:rsidRDefault="0003731B" w:rsidP="0003731B">
            <w:pPr>
              <w:pStyle w:val="DH"/>
              <w:spacing w:line="276" w:lineRule="auto"/>
              <w:rPr>
                <w:b w:val="0"/>
                <w:bCs/>
              </w:rPr>
            </w:pPr>
          </w:p>
        </w:tc>
      </w:tr>
      <w:tr w:rsidR="0003731B" w14:paraId="3BD2B026" w14:textId="77777777" w:rsidTr="0003731B">
        <w:tc>
          <w:tcPr>
            <w:tcW w:w="4508" w:type="dxa"/>
          </w:tcPr>
          <w:p w14:paraId="7D9579E5" w14:textId="77777777" w:rsidR="0003731B" w:rsidRDefault="0003731B" w:rsidP="0003731B">
            <w:pPr>
              <w:pStyle w:val="DH"/>
              <w:spacing w:line="276" w:lineRule="auto"/>
              <w:rPr>
                <w:b w:val="0"/>
                <w:bCs/>
              </w:rPr>
            </w:pPr>
            <w:r>
              <w:rPr>
                <w:b w:val="0"/>
                <w:bCs/>
                <w:caps w:val="0"/>
              </w:rPr>
              <w:t>Cleaning Fluids (please specify if this is included in the total annual charge or if this is extra consumable spend).</w:t>
            </w:r>
          </w:p>
        </w:tc>
        <w:tc>
          <w:tcPr>
            <w:tcW w:w="4508" w:type="dxa"/>
          </w:tcPr>
          <w:p w14:paraId="6A723E73" w14:textId="77777777" w:rsidR="0003731B" w:rsidRDefault="0003731B" w:rsidP="0003731B">
            <w:pPr>
              <w:pStyle w:val="DH"/>
              <w:spacing w:line="276" w:lineRule="auto"/>
              <w:rPr>
                <w:b w:val="0"/>
                <w:bCs/>
              </w:rPr>
            </w:pPr>
          </w:p>
        </w:tc>
      </w:tr>
      <w:tr w:rsidR="0003731B" w14:paraId="3DC58D3F" w14:textId="77777777" w:rsidTr="0003731B">
        <w:tc>
          <w:tcPr>
            <w:tcW w:w="4508" w:type="dxa"/>
          </w:tcPr>
          <w:p w14:paraId="1CBC6AA3" w14:textId="77777777" w:rsidR="0003731B" w:rsidRDefault="0003731B" w:rsidP="0003731B">
            <w:pPr>
              <w:pStyle w:val="DH"/>
              <w:spacing w:line="276" w:lineRule="auto"/>
              <w:rPr>
                <w:b w:val="0"/>
                <w:bCs/>
                <w:caps w:val="0"/>
              </w:rPr>
            </w:pPr>
            <w:r>
              <w:rPr>
                <w:b w:val="0"/>
                <w:bCs/>
                <w:caps w:val="0"/>
              </w:rPr>
              <w:lastRenderedPageBreak/>
              <w:t xml:space="preserve">1 Blue Roll </w:t>
            </w:r>
          </w:p>
        </w:tc>
        <w:tc>
          <w:tcPr>
            <w:tcW w:w="4508" w:type="dxa"/>
          </w:tcPr>
          <w:p w14:paraId="0353B7F9" w14:textId="77777777" w:rsidR="0003731B" w:rsidRDefault="0003731B" w:rsidP="0003731B">
            <w:pPr>
              <w:pStyle w:val="DH"/>
              <w:spacing w:line="276" w:lineRule="auto"/>
              <w:rPr>
                <w:b w:val="0"/>
                <w:bCs/>
              </w:rPr>
            </w:pPr>
          </w:p>
        </w:tc>
      </w:tr>
    </w:tbl>
    <w:p w14:paraId="478D3ED3" w14:textId="77777777" w:rsidR="00CE0579" w:rsidRDefault="00CE0579" w:rsidP="00CE0579">
      <w:pPr>
        <w:pStyle w:val="DH"/>
      </w:pPr>
    </w:p>
    <w:p w14:paraId="4AC2F972" w14:textId="77777777" w:rsidR="00CE0579" w:rsidRDefault="00CE0579">
      <w:pPr>
        <w:rPr>
          <w:rFonts w:ascii="Arial" w:eastAsia="Times New Roman" w:hAnsi="Arial" w:cs="Times New Roman"/>
          <w:b/>
          <w:caps/>
          <w:color w:val="000000" w:themeColor="text1"/>
          <w:kern w:val="0"/>
          <w:sz w:val="20"/>
          <w:szCs w:val="20"/>
          <w:lang w:eastAsia="en-GB"/>
          <w14:ligatures w14:val="none"/>
        </w:rPr>
      </w:pPr>
      <w:r>
        <w:br w:type="page"/>
      </w:r>
    </w:p>
    <w:p w14:paraId="0F7B700C" w14:textId="10AFFE7F" w:rsidR="00A1705A" w:rsidRDefault="00A1705A" w:rsidP="00CE0579">
      <w:pPr>
        <w:pStyle w:val="DH"/>
      </w:pPr>
      <w:r>
        <w:lastRenderedPageBreak/>
        <w:t>WINDOW CLEANING</w:t>
      </w:r>
    </w:p>
    <w:p w14:paraId="0C010D29" w14:textId="1411E5CE" w:rsidR="00CE0579" w:rsidRDefault="007A680C" w:rsidP="00CE0579">
      <w:pPr>
        <w:pStyle w:val="DH"/>
        <w:rPr>
          <w:b w:val="0"/>
          <w:bCs/>
          <w:caps w:val="0"/>
        </w:rPr>
      </w:pPr>
      <w:r w:rsidRPr="007A680C">
        <w:rPr>
          <w:b w:val="0"/>
          <w:bCs/>
          <w:caps w:val="0"/>
        </w:rPr>
        <w:t xml:space="preserve">The </w:t>
      </w:r>
      <w:r>
        <w:rPr>
          <w:b w:val="0"/>
          <w:bCs/>
          <w:caps w:val="0"/>
        </w:rPr>
        <w:t>A</w:t>
      </w:r>
      <w:r w:rsidRPr="007A680C">
        <w:rPr>
          <w:b w:val="0"/>
          <w:bCs/>
          <w:caps w:val="0"/>
        </w:rPr>
        <w:t>uthority</w:t>
      </w:r>
      <w:r w:rsidRPr="007A680C">
        <w:rPr>
          <w:b w:val="0"/>
          <w:bCs/>
        </w:rPr>
        <w:t xml:space="preserve"> </w:t>
      </w:r>
      <w:r w:rsidRPr="007A680C">
        <w:rPr>
          <w:b w:val="0"/>
          <w:bCs/>
          <w:caps w:val="0"/>
        </w:rPr>
        <w:t xml:space="preserve">may require ad-hoc window cleaning services. Please note that this service is not guaranteed to be required by </w:t>
      </w:r>
      <w:r w:rsidR="00CE0579">
        <w:rPr>
          <w:b w:val="0"/>
          <w:bCs/>
          <w:caps w:val="0"/>
        </w:rPr>
        <w:t>The Authority for</w:t>
      </w:r>
      <w:r w:rsidRPr="007A680C">
        <w:rPr>
          <w:b w:val="0"/>
          <w:bCs/>
          <w:caps w:val="0"/>
        </w:rPr>
        <w:t xml:space="preserve"> the duration of the contract. </w:t>
      </w:r>
      <w:r w:rsidR="00CE0579">
        <w:rPr>
          <w:b w:val="0"/>
          <w:bCs/>
          <w:caps w:val="0"/>
        </w:rPr>
        <w:t>Please input prices for window cleaning services:</w:t>
      </w:r>
    </w:p>
    <w:tbl>
      <w:tblPr>
        <w:tblStyle w:val="TableGrid2"/>
        <w:tblpPr w:leftFromText="180" w:rightFromText="180" w:vertAnchor="text" w:horzAnchor="margin" w:tblpY="141"/>
        <w:tblW w:w="0" w:type="auto"/>
        <w:tblLook w:val="04A0" w:firstRow="1" w:lastRow="0" w:firstColumn="1" w:lastColumn="0" w:noHBand="0" w:noVBand="1"/>
      </w:tblPr>
      <w:tblGrid>
        <w:gridCol w:w="8987"/>
      </w:tblGrid>
      <w:tr w:rsidR="00CE0579" w:rsidRPr="003372DA" w14:paraId="2D68418E" w14:textId="77777777" w:rsidTr="00CD444D">
        <w:trPr>
          <w:trHeight w:val="206"/>
        </w:trPr>
        <w:tc>
          <w:tcPr>
            <w:tcW w:w="8987" w:type="dxa"/>
            <w:shd w:val="clear" w:color="auto" w:fill="BFBFBF" w:themeFill="background1" w:themeFillShade="BF"/>
          </w:tcPr>
          <w:p w14:paraId="240D4DA4" w14:textId="77777777" w:rsidR="00CE0579" w:rsidRPr="003372DA" w:rsidRDefault="00CE0579" w:rsidP="00CD444D">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CE0579" w:rsidRPr="003372DA" w14:paraId="617B4E7B" w14:textId="77777777" w:rsidTr="00CE0579">
        <w:trPr>
          <w:trHeight w:val="1594"/>
        </w:trPr>
        <w:tc>
          <w:tcPr>
            <w:tcW w:w="8987" w:type="dxa"/>
          </w:tcPr>
          <w:p w14:paraId="13A7A82D" w14:textId="77777777" w:rsidR="00CE0579" w:rsidRPr="003372DA" w:rsidRDefault="00CE0579" w:rsidP="00CD444D">
            <w:pPr>
              <w:outlineLvl w:val="1"/>
              <w:rPr>
                <w:rFonts w:eastAsia="Times New Roman" w:cs="Times New Roman"/>
                <w:color w:val="000000" w:themeColor="text1"/>
                <w:lang w:eastAsia="en-GB"/>
              </w:rPr>
            </w:pPr>
          </w:p>
          <w:p w14:paraId="21EB73AE" w14:textId="77777777" w:rsidR="00CE0579" w:rsidRPr="003372DA" w:rsidRDefault="00CE0579" w:rsidP="00CD444D">
            <w:pPr>
              <w:outlineLvl w:val="1"/>
              <w:rPr>
                <w:rFonts w:eastAsia="Times New Roman" w:cs="Times New Roman"/>
                <w:color w:val="000000" w:themeColor="text1"/>
                <w:lang w:eastAsia="en-GB"/>
              </w:rPr>
            </w:pPr>
          </w:p>
          <w:p w14:paraId="60C1AFED" w14:textId="77777777" w:rsidR="00CE0579" w:rsidRPr="003372DA" w:rsidRDefault="00CE0579" w:rsidP="00CD444D">
            <w:pPr>
              <w:outlineLvl w:val="1"/>
              <w:rPr>
                <w:rFonts w:eastAsia="Times New Roman" w:cs="Times New Roman"/>
                <w:color w:val="000000" w:themeColor="text1"/>
                <w:lang w:eastAsia="en-GB"/>
              </w:rPr>
            </w:pPr>
          </w:p>
          <w:p w14:paraId="01870F83" w14:textId="77777777" w:rsidR="00CE0579" w:rsidRPr="003372DA" w:rsidRDefault="00CE0579" w:rsidP="00CD444D">
            <w:pPr>
              <w:outlineLvl w:val="1"/>
              <w:rPr>
                <w:rFonts w:eastAsia="Times New Roman" w:cs="Times New Roman"/>
                <w:color w:val="000000" w:themeColor="text1"/>
                <w:lang w:eastAsia="en-GB"/>
              </w:rPr>
            </w:pPr>
          </w:p>
          <w:p w14:paraId="356AC418" w14:textId="77777777" w:rsidR="00CE0579" w:rsidRPr="003372DA" w:rsidRDefault="00CE0579" w:rsidP="00CD444D">
            <w:pPr>
              <w:outlineLvl w:val="1"/>
              <w:rPr>
                <w:rFonts w:eastAsia="Times New Roman" w:cs="Times New Roman"/>
                <w:color w:val="000000" w:themeColor="text1"/>
                <w:lang w:eastAsia="en-GB"/>
              </w:rPr>
            </w:pPr>
          </w:p>
          <w:p w14:paraId="5BF1ACB4" w14:textId="77777777" w:rsidR="00CE0579" w:rsidRPr="003372DA" w:rsidRDefault="00CE0579" w:rsidP="00CD444D">
            <w:pPr>
              <w:outlineLvl w:val="1"/>
              <w:rPr>
                <w:rFonts w:eastAsia="Times New Roman" w:cs="Times New Roman"/>
                <w:color w:val="000000" w:themeColor="text1"/>
                <w:lang w:eastAsia="en-GB"/>
              </w:rPr>
            </w:pPr>
          </w:p>
        </w:tc>
      </w:tr>
    </w:tbl>
    <w:p w14:paraId="23D456A9" w14:textId="77777777" w:rsidR="00CE0579" w:rsidRDefault="00CE0579" w:rsidP="00A1705A">
      <w:pPr>
        <w:pStyle w:val="DH"/>
        <w:rPr>
          <w:b w:val="0"/>
          <w:bCs/>
        </w:rPr>
      </w:pPr>
    </w:p>
    <w:p w14:paraId="29484910" w14:textId="0902A001" w:rsidR="00390D93" w:rsidRDefault="00390D93" w:rsidP="00A1705A">
      <w:pPr>
        <w:pStyle w:val="DH"/>
      </w:pPr>
      <w:r w:rsidRPr="00390D93">
        <w:t>INVOICING</w:t>
      </w:r>
    </w:p>
    <w:p w14:paraId="2919255C" w14:textId="78D9A5B6" w:rsidR="00390D93" w:rsidRPr="00390D93" w:rsidRDefault="00390D93" w:rsidP="00A1705A">
      <w:pPr>
        <w:pStyle w:val="DH"/>
        <w:rPr>
          <w:b w:val="0"/>
          <w:bCs/>
        </w:rPr>
      </w:pPr>
      <w:r>
        <w:rPr>
          <w:b w:val="0"/>
          <w:bCs/>
          <w:caps w:val="0"/>
        </w:rPr>
        <w:t xml:space="preserve">Invoicing from the supplier to </w:t>
      </w:r>
      <w:r w:rsidR="009F322E">
        <w:rPr>
          <w:b w:val="0"/>
          <w:bCs/>
          <w:caps w:val="0"/>
        </w:rPr>
        <w:t>T</w:t>
      </w:r>
      <w:r>
        <w:rPr>
          <w:b w:val="0"/>
          <w:bCs/>
          <w:caps w:val="0"/>
        </w:rPr>
        <w:t xml:space="preserve">he </w:t>
      </w:r>
      <w:r w:rsidR="009F322E">
        <w:rPr>
          <w:b w:val="0"/>
          <w:bCs/>
          <w:caps w:val="0"/>
        </w:rPr>
        <w:t>A</w:t>
      </w:r>
      <w:r>
        <w:rPr>
          <w:b w:val="0"/>
          <w:bCs/>
          <w:caps w:val="0"/>
        </w:rPr>
        <w:t>uthority must be sent monthly in arrears to the alder hey creditors team as well as the contract manager to receipt. Please write confirmed in the response box below to ensure you have read and understood this.</w:t>
      </w:r>
    </w:p>
    <w:tbl>
      <w:tblPr>
        <w:tblStyle w:val="TableGrid2"/>
        <w:tblpPr w:leftFromText="180" w:rightFromText="180" w:vertAnchor="text" w:horzAnchor="margin" w:tblpY="141"/>
        <w:tblW w:w="0" w:type="auto"/>
        <w:tblLook w:val="04A0" w:firstRow="1" w:lastRow="0" w:firstColumn="1" w:lastColumn="0" w:noHBand="0" w:noVBand="1"/>
      </w:tblPr>
      <w:tblGrid>
        <w:gridCol w:w="8987"/>
      </w:tblGrid>
      <w:tr w:rsidR="00390D93" w:rsidRPr="003372DA" w14:paraId="14B48632" w14:textId="77777777" w:rsidTr="00CD444D">
        <w:trPr>
          <w:trHeight w:val="206"/>
        </w:trPr>
        <w:tc>
          <w:tcPr>
            <w:tcW w:w="8987" w:type="dxa"/>
            <w:shd w:val="clear" w:color="auto" w:fill="BFBFBF" w:themeFill="background1" w:themeFillShade="BF"/>
          </w:tcPr>
          <w:p w14:paraId="0A0FA188" w14:textId="77777777" w:rsidR="00390D93" w:rsidRPr="003372DA" w:rsidRDefault="00390D93" w:rsidP="00CD444D">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390D93" w:rsidRPr="003372DA" w14:paraId="3524C184" w14:textId="77777777" w:rsidTr="00CD444D">
        <w:trPr>
          <w:trHeight w:val="1594"/>
        </w:trPr>
        <w:tc>
          <w:tcPr>
            <w:tcW w:w="8987" w:type="dxa"/>
          </w:tcPr>
          <w:p w14:paraId="6C8CF0F2" w14:textId="77777777" w:rsidR="00390D93" w:rsidRPr="003372DA" w:rsidRDefault="00390D93" w:rsidP="00CD444D">
            <w:pPr>
              <w:outlineLvl w:val="1"/>
              <w:rPr>
                <w:rFonts w:eastAsia="Times New Roman" w:cs="Times New Roman"/>
                <w:color w:val="000000" w:themeColor="text1"/>
                <w:lang w:eastAsia="en-GB"/>
              </w:rPr>
            </w:pPr>
          </w:p>
          <w:p w14:paraId="76046A5F" w14:textId="77777777" w:rsidR="00390D93" w:rsidRPr="003372DA" w:rsidRDefault="00390D93" w:rsidP="00CD444D">
            <w:pPr>
              <w:outlineLvl w:val="1"/>
              <w:rPr>
                <w:rFonts w:eastAsia="Times New Roman" w:cs="Times New Roman"/>
                <w:color w:val="000000" w:themeColor="text1"/>
                <w:lang w:eastAsia="en-GB"/>
              </w:rPr>
            </w:pPr>
          </w:p>
          <w:p w14:paraId="2271C576" w14:textId="77777777" w:rsidR="00390D93" w:rsidRPr="003372DA" w:rsidRDefault="00390D93" w:rsidP="00CD444D">
            <w:pPr>
              <w:outlineLvl w:val="1"/>
              <w:rPr>
                <w:rFonts w:eastAsia="Times New Roman" w:cs="Times New Roman"/>
                <w:color w:val="000000" w:themeColor="text1"/>
                <w:lang w:eastAsia="en-GB"/>
              </w:rPr>
            </w:pPr>
          </w:p>
          <w:p w14:paraId="01B0F898" w14:textId="77777777" w:rsidR="00390D93" w:rsidRPr="003372DA" w:rsidRDefault="00390D93" w:rsidP="00CD444D">
            <w:pPr>
              <w:outlineLvl w:val="1"/>
              <w:rPr>
                <w:rFonts w:eastAsia="Times New Roman" w:cs="Times New Roman"/>
                <w:color w:val="000000" w:themeColor="text1"/>
                <w:lang w:eastAsia="en-GB"/>
              </w:rPr>
            </w:pPr>
          </w:p>
          <w:p w14:paraId="7D3D7F96" w14:textId="77777777" w:rsidR="00390D93" w:rsidRPr="003372DA" w:rsidRDefault="00390D93" w:rsidP="00CD444D">
            <w:pPr>
              <w:outlineLvl w:val="1"/>
              <w:rPr>
                <w:rFonts w:eastAsia="Times New Roman" w:cs="Times New Roman"/>
                <w:color w:val="000000" w:themeColor="text1"/>
                <w:lang w:eastAsia="en-GB"/>
              </w:rPr>
            </w:pPr>
          </w:p>
          <w:p w14:paraId="3B548951" w14:textId="77777777" w:rsidR="00390D93" w:rsidRPr="003372DA" w:rsidRDefault="00390D93" w:rsidP="00CD444D">
            <w:pPr>
              <w:outlineLvl w:val="1"/>
              <w:rPr>
                <w:rFonts w:eastAsia="Times New Roman" w:cs="Times New Roman"/>
                <w:color w:val="000000" w:themeColor="text1"/>
                <w:lang w:eastAsia="en-GB"/>
              </w:rPr>
            </w:pPr>
          </w:p>
        </w:tc>
      </w:tr>
    </w:tbl>
    <w:p w14:paraId="7AB4EDB1" w14:textId="77777777" w:rsidR="00390D93" w:rsidRPr="00390D93" w:rsidRDefault="00390D93" w:rsidP="009F322E">
      <w:pPr>
        <w:pStyle w:val="DH"/>
        <w:jc w:val="left"/>
      </w:pPr>
    </w:p>
    <w:p w14:paraId="713E798A" w14:textId="6E27C590" w:rsidR="00A1705A" w:rsidRPr="00CE0579" w:rsidRDefault="00A1705A" w:rsidP="00CE0579">
      <w:pPr>
        <w:rPr>
          <w:rFonts w:ascii="Arial" w:eastAsia="Times New Roman" w:hAnsi="Arial" w:cs="Times New Roman"/>
          <w:b/>
          <w:caps/>
          <w:color w:val="000000" w:themeColor="text1"/>
          <w:kern w:val="0"/>
          <w:sz w:val="20"/>
          <w:szCs w:val="20"/>
          <w:lang w:eastAsia="en-GB"/>
          <w14:ligatures w14:val="none"/>
        </w:rPr>
      </w:pPr>
    </w:p>
    <w:p w14:paraId="0F8F990C" w14:textId="7DACADDD" w:rsidR="0003731B" w:rsidRDefault="00DD089D" w:rsidP="0003731B">
      <w:pPr>
        <w:pStyle w:val="DH"/>
        <w:jc w:val="left"/>
        <w:rPr>
          <w:caps w:val="0"/>
        </w:rPr>
      </w:pPr>
      <w:r w:rsidRPr="008C76F6">
        <w:t>P</w:t>
      </w:r>
      <w:r w:rsidR="008C76F6" w:rsidRPr="008C76F6">
        <w:rPr>
          <w:caps w:val="0"/>
        </w:rPr>
        <w:t>lease specify if there are any other consumables, spend or comments to add:</w:t>
      </w:r>
    </w:p>
    <w:tbl>
      <w:tblPr>
        <w:tblStyle w:val="TableGrid2"/>
        <w:tblpPr w:leftFromText="180" w:rightFromText="180" w:vertAnchor="text" w:horzAnchor="margin" w:tblpY="141"/>
        <w:tblW w:w="0" w:type="auto"/>
        <w:tblLook w:val="04A0" w:firstRow="1" w:lastRow="0" w:firstColumn="1" w:lastColumn="0" w:noHBand="0" w:noVBand="1"/>
      </w:tblPr>
      <w:tblGrid>
        <w:gridCol w:w="8987"/>
      </w:tblGrid>
      <w:tr w:rsidR="0003731B" w:rsidRPr="003372DA" w14:paraId="59D841C9" w14:textId="77777777" w:rsidTr="0003731B">
        <w:trPr>
          <w:trHeight w:val="206"/>
        </w:trPr>
        <w:tc>
          <w:tcPr>
            <w:tcW w:w="8987" w:type="dxa"/>
            <w:shd w:val="clear" w:color="auto" w:fill="BFBFBF" w:themeFill="background1" w:themeFillShade="BF"/>
          </w:tcPr>
          <w:p w14:paraId="732E7F58" w14:textId="77777777" w:rsidR="0003731B" w:rsidRPr="003372DA" w:rsidRDefault="0003731B" w:rsidP="0003731B">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03731B" w:rsidRPr="003372DA" w14:paraId="11399E03" w14:textId="77777777" w:rsidTr="00CE0579">
        <w:trPr>
          <w:trHeight w:val="2021"/>
        </w:trPr>
        <w:tc>
          <w:tcPr>
            <w:tcW w:w="8987" w:type="dxa"/>
          </w:tcPr>
          <w:p w14:paraId="38FB069E" w14:textId="77777777" w:rsidR="0003731B" w:rsidRPr="003372DA" w:rsidRDefault="0003731B" w:rsidP="0003731B">
            <w:pPr>
              <w:outlineLvl w:val="1"/>
              <w:rPr>
                <w:rFonts w:eastAsia="Times New Roman" w:cs="Times New Roman"/>
                <w:color w:val="000000" w:themeColor="text1"/>
                <w:lang w:eastAsia="en-GB"/>
              </w:rPr>
            </w:pPr>
          </w:p>
        </w:tc>
      </w:tr>
    </w:tbl>
    <w:p w14:paraId="1421A16A" w14:textId="5FF61641" w:rsidR="00AC5C3B" w:rsidRPr="0003731B" w:rsidRDefault="00AC5C3B" w:rsidP="0003731B">
      <w:pPr>
        <w:rPr>
          <w:rFonts w:ascii="Arial" w:eastAsia="Times New Roman" w:hAnsi="Arial" w:cs="Times New Roman"/>
          <w:b/>
          <w:color w:val="000000" w:themeColor="text1"/>
          <w:kern w:val="0"/>
          <w:sz w:val="20"/>
          <w:szCs w:val="20"/>
          <w:lang w:eastAsia="en-GB"/>
          <w14:ligatures w14:val="none"/>
        </w:rPr>
      </w:pPr>
    </w:p>
    <w:p w14:paraId="1AB00C79" w14:textId="77777777" w:rsidR="008C76F6" w:rsidRPr="008C76F6" w:rsidRDefault="008C76F6" w:rsidP="00160333">
      <w:pPr>
        <w:pStyle w:val="DH"/>
      </w:pPr>
    </w:p>
    <w:p w14:paraId="79D99D95" w14:textId="77777777" w:rsidR="00AC5C3B" w:rsidRDefault="00AC5C3B" w:rsidP="00160333">
      <w:pPr>
        <w:pStyle w:val="DH"/>
        <w:rPr>
          <w:b w:val="0"/>
          <w:bCs/>
        </w:rPr>
      </w:pPr>
    </w:p>
    <w:p w14:paraId="7B9C7094" w14:textId="77777777" w:rsidR="0003731B" w:rsidRDefault="0003731B" w:rsidP="00160333">
      <w:pPr>
        <w:pStyle w:val="DH"/>
        <w:rPr>
          <w:b w:val="0"/>
          <w:bCs/>
        </w:rPr>
      </w:pPr>
    </w:p>
    <w:p w14:paraId="4D2B1941" w14:textId="77777777" w:rsidR="0003731B" w:rsidRDefault="0003731B" w:rsidP="00160333">
      <w:pPr>
        <w:pStyle w:val="DH"/>
        <w:rPr>
          <w:b w:val="0"/>
          <w:bCs/>
        </w:rPr>
      </w:pPr>
    </w:p>
    <w:p w14:paraId="5E7E337D" w14:textId="77777777" w:rsidR="0003731B" w:rsidRDefault="0003731B" w:rsidP="00160333">
      <w:pPr>
        <w:pStyle w:val="DH"/>
        <w:rPr>
          <w:b w:val="0"/>
          <w:bCs/>
        </w:rPr>
      </w:pPr>
    </w:p>
    <w:p w14:paraId="1213D646" w14:textId="77777777" w:rsidR="0003731B" w:rsidRPr="00160333" w:rsidRDefault="0003731B" w:rsidP="00160333">
      <w:pPr>
        <w:pStyle w:val="DH"/>
        <w:rPr>
          <w:b w:val="0"/>
          <w:bCs/>
        </w:rPr>
      </w:pPr>
    </w:p>
    <w:p w14:paraId="40788A28" w14:textId="4A66AD6B" w:rsidR="00160333" w:rsidRDefault="00160333"/>
    <w:sectPr w:rsidR="0016033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9B56" w14:textId="77777777" w:rsidR="008C76F6" w:rsidRDefault="008C76F6" w:rsidP="008C76F6">
      <w:pPr>
        <w:spacing w:after="0" w:line="240" w:lineRule="auto"/>
      </w:pPr>
      <w:r>
        <w:separator/>
      </w:r>
    </w:p>
  </w:endnote>
  <w:endnote w:type="continuationSeparator" w:id="0">
    <w:p w14:paraId="3EC2C0A3" w14:textId="77777777" w:rsidR="008C76F6" w:rsidRDefault="008C76F6" w:rsidP="008C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207694"/>
      <w:docPartObj>
        <w:docPartGallery w:val="Page Numbers (Bottom of Page)"/>
        <w:docPartUnique/>
      </w:docPartObj>
    </w:sdtPr>
    <w:sdtEndPr/>
    <w:sdtContent>
      <w:sdt>
        <w:sdtPr>
          <w:id w:val="-1769616900"/>
          <w:docPartObj>
            <w:docPartGallery w:val="Page Numbers (Top of Page)"/>
            <w:docPartUnique/>
          </w:docPartObj>
        </w:sdtPr>
        <w:sdtEndPr/>
        <w:sdtContent>
          <w:p w14:paraId="31B27742" w14:textId="601B96C1" w:rsidR="008C76F6" w:rsidRDefault="008C76F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BB1AAD" w14:textId="77777777" w:rsidR="008C76F6" w:rsidRDefault="008C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447C" w14:textId="77777777" w:rsidR="008C76F6" w:rsidRDefault="008C76F6" w:rsidP="008C76F6">
      <w:pPr>
        <w:spacing w:after="0" w:line="240" w:lineRule="auto"/>
      </w:pPr>
      <w:r>
        <w:separator/>
      </w:r>
    </w:p>
  </w:footnote>
  <w:footnote w:type="continuationSeparator" w:id="0">
    <w:p w14:paraId="612EEE96" w14:textId="77777777" w:rsidR="008C76F6" w:rsidRDefault="008C76F6" w:rsidP="008C7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33"/>
    <w:rsid w:val="0003731B"/>
    <w:rsid w:val="00152AAF"/>
    <w:rsid w:val="00160333"/>
    <w:rsid w:val="001E4D2F"/>
    <w:rsid w:val="00390D93"/>
    <w:rsid w:val="00697227"/>
    <w:rsid w:val="007A680C"/>
    <w:rsid w:val="008C76F6"/>
    <w:rsid w:val="009F322E"/>
    <w:rsid w:val="00A1705A"/>
    <w:rsid w:val="00AC5C3B"/>
    <w:rsid w:val="00CD45FD"/>
    <w:rsid w:val="00CD6A97"/>
    <w:rsid w:val="00CE0579"/>
    <w:rsid w:val="00DD0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928D"/>
  <w15:chartTrackingRefBased/>
  <w15:docId w15:val="{52D9D249-59EB-472B-83CB-FEA6E359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
    <w:name w:val="DH"/>
    <w:basedOn w:val="Normal"/>
    <w:qFormat/>
    <w:rsid w:val="00160333"/>
    <w:pPr>
      <w:keepNext/>
      <w:tabs>
        <w:tab w:val="right" w:pos="9072"/>
      </w:tabs>
      <w:spacing w:after="240" w:line="480" w:lineRule="auto"/>
      <w:jc w:val="center"/>
    </w:pPr>
    <w:rPr>
      <w:rFonts w:ascii="Arial" w:eastAsia="Times New Roman" w:hAnsi="Arial" w:cs="Times New Roman"/>
      <w:b/>
      <w:caps/>
      <w:color w:val="000000" w:themeColor="text1"/>
      <w:kern w:val="0"/>
      <w:sz w:val="20"/>
      <w:szCs w:val="20"/>
      <w:lang w:eastAsia="en-GB"/>
      <w14:ligatures w14:val="none"/>
    </w:rPr>
  </w:style>
  <w:style w:type="table" w:styleId="TableGrid">
    <w:name w:val="Table Grid"/>
    <w:basedOn w:val="TableNormal"/>
    <w:uiPriority w:val="39"/>
    <w:rsid w:val="0016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76F6"/>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6F6"/>
  </w:style>
  <w:style w:type="paragraph" w:styleId="Footer">
    <w:name w:val="footer"/>
    <w:basedOn w:val="Normal"/>
    <w:link w:val="FooterChar"/>
    <w:uiPriority w:val="99"/>
    <w:unhideWhenUsed/>
    <w:rsid w:val="008C7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cid:image001.jpg@01D98D7D.D6DBD5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5</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Jasmine (THE WALTON CENTRE NHS FOUNDATION TRUST)</dc:creator>
  <cp:keywords/>
  <dc:description/>
  <cp:lastModifiedBy>WILLIAMS, Jasmine (THE WALTON CENTRE NHS FOUNDATION TRUST)</cp:lastModifiedBy>
  <cp:revision>4</cp:revision>
  <dcterms:created xsi:type="dcterms:W3CDTF">2024-02-27T12:33:00Z</dcterms:created>
  <dcterms:modified xsi:type="dcterms:W3CDTF">2024-03-14T14:47:00Z</dcterms:modified>
</cp:coreProperties>
</file>