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60795335" w:rsidR="00F52BE8" w:rsidRPr="00C20E43" w:rsidRDefault="0068428A" w:rsidP="00F52BE8">
      <w:pPr>
        <w:jc w:val="center"/>
        <w:rPr>
          <w:rFonts w:cs="Arial"/>
          <w:b/>
          <w:u w:val="single"/>
        </w:rPr>
      </w:pPr>
      <w:r>
        <w:rPr>
          <w:rFonts w:cs="Arial"/>
          <w:b/>
          <w:u w:val="single"/>
        </w:rPr>
        <w:t xml:space="preserve">Review of Network Rail’s </w:t>
      </w:r>
      <w:r w:rsidR="0074074B">
        <w:rPr>
          <w:rFonts w:cs="Arial"/>
          <w:b/>
          <w:u w:val="single"/>
        </w:rPr>
        <w:t>Standard Details for Drainage Design</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6FD40B81" w:rsidR="00F52BE8" w:rsidRPr="00DD4777" w:rsidRDefault="00F52BE8" w:rsidP="00F52BE8">
      <w:pPr>
        <w:spacing w:after="0" w:line="360" w:lineRule="auto"/>
        <w:rPr>
          <w:rFonts w:cs="Arial"/>
          <w:b/>
          <w:u w:val="single"/>
        </w:rPr>
      </w:pPr>
      <w:r w:rsidRPr="00034159">
        <w:rPr>
          <w:rFonts w:cs="Arial"/>
          <w:b/>
          <w:u w:val="single"/>
        </w:rPr>
        <w:t xml:space="preserve">CPV Code: </w:t>
      </w:r>
      <w:r w:rsidR="00937464" w:rsidRPr="00937464">
        <w:rPr>
          <w:rFonts w:cs="Arial"/>
          <w:b/>
          <w:u w:val="single"/>
        </w:rPr>
        <w:t> 79411100</w:t>
      </w:r>
    </w:p>
    <w:p w14:paraId="610DAFD3" w14:textId="410BAA05" w:rsidR="00F52BE8" w:rsidRPr="00DD4777" w:rsidRDefault="00F52BE8" w:rsidP="00F52BE8">
      <w:pPr>
        <w:spacing w:after="0" w:line="360" w:lineRule="auto"/>
        <w:rPr>
          <w:rFonts w:cs="Arial"/>
          <w:b/>
          <w:u w:val="single"/>
        </w:rPr>
      </w:pPr>
      <w:r>
        <w:rPr>
          <w:rFonts w:cs="Arial"/>
          <w:b/>
          <w:u w:val="single"/>
        </w:rPr>
        <w:t xml:space="preserve">Tender Reference: </w:t>
      </w:r>
      <w:r w:rsidR="00DD4777">
        <w:rPr>
          <w:rFonts w:cs="Arial"/>
          <w:b/>
          <w:u w:val="single"/>
        </w:rPr>
        <w:t>ORR/CT/</w:t>
      </w:r>
      <w:r w:rsidR="00DD4777" w:rsidRPr="00DD4777">
        <w:rPr>
          <w:rFonts w:cs="Arial"/>
          <w:b/>
          <w:u w:val="single"/>
        </w:rPr>
        <w:t>21-60</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7C82CD03" w:rsidR="00F52BE8" w:rsidRPr="0068428A" w:rsidRDefault="00F52BE8" w:rsidP="0068428A">
      <w:pPr>
        <w:rPr>
          <w:rFonts w:cs="Arial"/>
          <w:b/>
          <w:u w:val="single"/>
        </w:rPr>
      </w:pPr>
      <w:r w:rsidRPr="00034159">
        <w:rPr>
          <w:rFonts w:cs="Arial"/>
          <w:color w:val="000000"/>
        </w:rPr>
        <w:t xml:space="preserve">The purpose of this document is to invite proposals for </w:t>
      </w:r>
      <w:r w:rsidR="0068428A" w:rsidRPr="0068428A">
        <w:rPr>
          <w:rFonts w:cs="Arial"/>
          <w:color w:val="000000"/>
        </w:rPr>
        <w:t>Review of Network</w:t>
      </w:r>
      <w:r w:rsidR="0068428A">
        <w:rPr>
          <w:rFonts w:cs="Arial"/>
          <w:color w:val="000000"/>
        </w:rPr>
        <w:t xml:space="preserve"> </w:t>
      </w:r>
      <w:r w:rsidR="0068428A" w:rsidRPr="0068428A">
        <w:rPr>
          <w:rFonts w:cs="Arial"/>
          <w:color w:val="000000"/>
        </w:rPr>
        <w:t>Rail’s Management of Defects for Structures Assets</w:t>
      </w:r>
      <w:r w:rsidR="0068428A">
        <w:rPr>
          <w:rFonts w:cs="Arial"/>
          <w:color w:val="000000"/>
        </w:rPr>
        <w:t xml:space="preserve"> </w:t>
      </w:r>
      <w:r w:rsidRPr="00034159">
        <w:rPr>
          <w:rFonts w:cs="Arial"/>
          <w:color w:val="000000"/>
        </w:rPr>
        <w:t>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2D12178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F92502">
        <w:t>National Highways</w:t>
      </w:r>
      <w:r w:rsidRPr="00303B3F">
        <w:rPr>
          <w:rFonts w:cs="Arial"/>
          <w:szCs w:val="24"/>
        </w:rPr>
        <w:t xml:space="preserve">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0BF190DD"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F92502">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745C740C" w14:textId="77777777" w:rsidR="00DD4777" w:rsidRDefault="00F52BE8" w:rsidP="00F52BE8">
      <w:pPr>
        <w:rPr>
          <w:rFonts w:cs="Arial"/>
          <w:b/>
          <w:u w:val="single"/>
        </w:rPr>
      </w:pPr>
      <w:r>
        <w:rPr>
          <w:rFonts w:cs="Arial"/>
          <w:szCs w:val="24"/>
        </w:rPr>
        <w:t>Please ensure that you indicate how your organisation is categorised on the Form of Tender document which should be submitted along with your proposal.</w:t>
      </w:r>
    </w:p>
    <w:p w14:paraId="26B30E0D" w14:textId="77777777" w:rsidR="00DD4777" w:rsidRDefault="00DD4777" w:rsidP="00F52BE8">
      <w:pPr>
        <w:rPr>
          <w:rFonts w:cs="Arial"/>
          <w:b/>
          <w:sz w:val="32"/>
          <w:szCs w:val="32"/>
        </w:rPr>
      </w:pPr>
    </w:p>
    <w:p w14:paraId="26497069" w14:textId="77777777" w:rsidR="00DD4777" w:rsidRDefault="00DD4777" w:rsidP="00F52BE8">
      <w:pPr>
        <w:rPr>
          <w:rFonts w:cs="Arial"/>
          <w:b/>
          <w:sz w:val="32"/>
          <w:szCs w:val="32"/>
        </w:rPr>
      </w:pPr>
    </w:p>
    <w:p w14:paraId="07EC5EAA" w14:textId="77777777" w:rsidR="00DD4777" w:rsidRDefault="00DD4777" w:rsidP="00F52BE8">
      <w:pPr>
        <w:rPr>
          <w:rFonts w:cs="Arial"/>
          <w:b/>
          <w:sz w:val="32"/>
          <w:szCs w:val="32"/>
        </w:rPr>
      </w:pPr>
    </w:p>
    <w:p w14:paraId="004A4334" w14:textId="77777777" w:rsidR="00DD4777" w:rsidRDefault="00DD4777" w:rsidP="00F52BE8">
      <w:pPr>
        <w:rPr>
          <w:rFonts w:cs="Arial"/>
          <w:b/>
          <w:sz w:val="32"/>
          <w:szCs w:val="32"/>
        </w:rPr>
      </w:pPr>
    </w:p>
    <w:p w14:paraId="06EC69FD" w14:textId="77777777" w:rsidR="00DD4777" w:rsidRDefault="00DD4777" w:rsidP="00F52BE8">
      <w:pPr>
        <w:rPr>
          <w:rFonts w:cs="Arial"/>
          <w:b/>
          <w:sz w:val="32"/>
          <w:szCs w:val="32"/>
        </w:rPr>
      </w:pPr>
    </w:p>
    <w:p w14:paraId="51D5EBC8" w14:textId="77777777" w:rsidR="00DD4777" w:rsidRDefault="00DD4777" w:rsidP="00F52BE8">
      <w:pPr>
        <w:rPr>
          <w:rFonts w:cs="Arial"/>
          <w:b/>
          <w:sz w:val="32"/>
          <w:szCs w:val="32"/>
        </w:rPr>
      </w:pPr>
    </w:p>
    <w:p w14:paraId="585A51CD" w14:textId="77777777" w:rsidR="00DD4777" w:rsidRDefault="00DD4777" w:rsidP="00F52BE8">
      <w:pPr>
        <w:rPr>
          <w:rFonts w:cs="Arial"/>
          <w:b/>
          <w:sz w:val="32"/>
          <w:szCs w:val="32"/>
        </w:rPr>
      </w:pPr>
    </w:p>
    <w:p w14:paraId="6DFEC9D8" w14:textId="77777777" w:rsidR="00DD4777" w:rsidRDefault="00DD4777" w:rsidP="00F52BE8">
      <w:pPr>
        <w:rPr>
          <w:rFonts w:cs="Arial"/>
          <w:b/>
          <w:sz w:val="32"/>
          <w:szCs w:val="32"/>
        </w:rPr>
      </w:pPr>
    </w:p>
    <w:p w14:paraId="7B11D723" w14:textId="77777777" w:rsidR="00DD4777" w:rsidRDefault="00DD4777" w:rsidP="00F52BE8">
      <w:pPr>
        <w:rPr>
          <w:rFonts w:cs="Arial"/>
          <w:b/>
          <w:sz w:val="32"/>
          <w:szCs w:val="32"/>
        </w:rPr>
      </w:pPr>
    </w:p>
    <w:p w14:paraId="223B2265" w14:textId="0A370044" w:rsidR="00F52BE8" w:rsidRDefault="00F52BE8" w:rsidP="00F52BE8">
      <w:pPr>
        <w:rPr>
          <w:rFonts w:cs="Arial"/>
          <w:b/>
          <w:sz w:val="32"/>
          <w:szCs w:val="32"/>
        </w:rPr>
      </w:pP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DD4777">
        <w:trPr>
          <w:trHeight w:val="454"/>
        </w:trPr>
        <w:tc>
          <w:tcPr>
            <w:tcW w:w="8302"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DD4777">
        <w:trPr>
          <w:trHeight w:val="4952"/>
        </w:trPr>
        <w:tc>
          <w:tcPr>
            <w:tcW w:w="8302" w:type="dxa"/>
            <w:tcBorders>
              <w:bottom w:val="single" w:sz="4" w:space="0" w:color="auto"/>
            </w:tcBorders>
            <w:shd w:val="clear" w:color="auto" w:fill="auto"/>
          </w:tcPr>
          <w:p w14:paraId="07AC21F4" w14:textId="620AEA69" w:rsidR="00DD4777" w:rsidRPr="00EF751F" w:rsidRDefault="006F78D3" w:rsidP="006F78D3">
            <w:pPr>
              <w:pStyle w:val="NoSpacing"/>
              <w:rPr>
                <w:rFonts w:cs="Arial"/>
                <w:i/>
                <w:iCs/>
                <w:sz w:val="22"/>
                <w:szCs w:val="22"/>
              </w:rPr>
            </w:pPr>
            <w:r w:rsidRPr="006F78D3">
              <w:rPr>
                <w:rFonts w:cs="Arial"/>
                <w:sz w:val="22"/>
                <w:szCs w:val="22"/>
              </w:rPr>
              <w:t>Most</w:t>
            </w:r>
            <w:r w:rsidR="00DD4777" w:rsidRPr="006F78D3">
              <w:rPr>
                <w:rFonts w:cs="Arial"/>
                <w:sz w:val="22"/>
                <w:szCs w:val="22"/>
              </w:rPr>
              <w:t xml:space="preserve"> Network Rail’s drainage designs are comprised of Standard Details. Standard Details consist of a series of designs and design details developed by Network Rail to be used for on-track and off-track drainage projects. They are intended to be used as design guidance, to be implemented in accordance with site-specific requirements and according to the Network Rail Standards </w:t>
            </w:r>
            <w:r w:rsidR="00DD4777" w:rsidRPr="00EF751F">
              <w:rPr>
                <w:rFonts w:cs="Arial"/>
                <w:i/>
                <w:iCs/>
                <w:sz w:val="22"/>
                <w:szCs w:val="22"/>
              </w:rPr>
              <w:t>NR/L2/CIV/005 The Drainage Design Manual and NR/L3/CIV/151 Engineering Assurance of SDDs for Building and Civil Engineering Works.</w:t>
            </w:r>
          </w:p>
          <w:p w14:paraId="719F556B" w14:textId="77777777" w:rsidR="00DD4777" w:rsidRDefault="00DD4777" w:rsidP="00DD4777">
            <w:pPr>
              <w:pStyle w:val="paragraph"/>
              <w:spacing w:before="0" w:beforeAutospacing="0" w:after="0" w:afterAutospacing="0"/>
              <w:jc w:val="both"/>
              <w:textAlignment w:val="baseline"/>
              <w:rPr>
                <w:rFonts w:ascii="Arial" w:hAnsi="Arial" w:cs="Arial"/>
                <w:sz w:val="22"/>
                <w:szCs w:val="22"/>
                <w:lang w:eastAsia="en-US"/>
              </w:rPr>
            </w:pPr>
          </w:p>
          <w:p w14:paraId="089CEA87" w14:textId="3A86F5B6" w:rsidR="00DD4777" w:rsidRPr="001E4C90" w:rsidRDefault="00DD4777" w:rsidP="006F78D3">
            <w:pPr>
              <w:pStyle w:val="NoSpacing"/>
              <w:rPr>
                <w:rFonts w:cs="Arial"/>
                <w:sz w:val="22"/>
                <w:szCs w:val="22"/>
              </w:rPr>
            </w:pPr>
            <w:r w:rsidRPr="001E4C90">
              <w:rPr>
                <w:rFonts w:cs="Arial"/>
                <w:sz w:val="22"/>
                <w:szCs w:val="22"/>
              </w:rPr>
              <w:t xml:space="preserve">There have been a series of recent incidents </w:t>
            </w:r>
            <w:r>
              <w:rPr>
                <w:rFonts w:cs="Arial"/>
                <w:sz w:val="22"/>
                <w:szCs w:val="22"/>
              </w:rPr>
              <w:t>associated with newly designed and installed drainage on the UK network, including a rapid blockage due to debris from farmland in Scotland, and a washout of material covering a drainage pipe in the Southeast. T</w:t>
            </w:r>
            <w:r w:rsidRPr="001E4C90">
              <w:rPr>
                <w:rFonts w:cs="Arial"/>
                <w:sz w:val="22"/>
                <w:szCs w:val="22"/>
              </w:rPr>
              <w:t xml:space="preserve">he ORR </w:t>
            </w:r>
            <w:r>
              <w:rPr>
                <w:rFonts w:cs="Arial"/>
                <w:sz w:val="22"/>
                <w:szCs w:val="22"/>
              </w:rPr>
              <w:t xml:space="preserve">would like to review the suite of Standard Details for drainage to understand if the details </w:t>
            </w:r>
            <w:r w:rsidRPr="006F78D3">
              <w:rPr>
                <w:rFonts w:cs="Arial"/>
                <w:sz w:val="22"/>
                <w:szCs w:val="22"/>
              </w:rPr>
              <w:t>give as much specification and guidance as is reasonably practicable</w:t>
            </w:r>
            <w:r>
              <w:rPr>
                <w:rFonts w:cs="Arial"/>
                <w:sz w:val="22"/>
                <w:szCs w:val="22"/>
              </w:rPr>
              <w:t xml:space="preserve"> to designers and engineers. The review should provide insight as to how these details fit into an end-to-end drainage system, how innovative techniques and materials are or are not incorporated into the details, and how the details align with </w:t>
            </w:r>
            <w:r w:rsidRPr="006F78D3">
              <w:rPr>
                <w:rFonts w:cs="Arial"/>
                <w:sz w:val="22"/>
                <w:szCs w:val="22"/>
              </w:rPr>
              <w:t>Network Rail’s sustainability strategy</w:t>
            </w:r>
            <w:r w:rsidR="006F78D3" w:rsidRPr="006F78D3">
              <w:rPr>
                <w:rFonts w:cs="Arial"/>
                <w:sz w:val="22"/>
                <w:szCs w:val="22"/>
              </w:rPr>
              <w:t xml:space="preserve"> </w:t>
            </w:r>
            <w:r w:rsidRPr="006F78D3">
              <w:rPr>
                <w:rFonts w:cs="Arial"/>
                <w:sz w:val="22"/>
                <w:szCs w:val="22"/>
              </w:rPr>
              <w:t>in terms of weather resilience, decarbonisation, and environmental sustainability.</w:t>
            </w:r>
          </w:p>
          <w:p w14:paraId="5BFE9237" w14:textId="77777777" w:rsidR="00F52BE8" w:rsidRPr="00FE211F" w:rsidRDefault="00F52BE8" w:rsidP="00DD4777">
            <w:pPr>
              <w:pStyle w:val="paragraph"/>
              <w:spacing w:before="0" w:beforeAutospacing="0" w:after="0" w:afterAutospacing="0"/>
              <w:jc w:val="both"/>
              <w:textAlignment w:val="baseline"/>
              <w:rPr>
                <w:rFonts w:cs="Arial"/>
                <w:sz w:val="22"/>
                <w:szCs w:val="22"/>
              </w:rPr>
            </w:pPr>
          </w:p>
        </w:tc>
      </w:tr>
      <w:tr w:rsidR="00F52BE8" w:rsidRPr="0036077E" w14:paraId="0D0F920E" w14:textId="77777777" w:rsidTr="00DD4777">
        <w:trPr>
          <w:trHeight w:val="371"/>
        </w:trPr>
        <w:tc>
          <w:tcPr>
            <w:tcW w:w="8302"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0F124279" w14:textId="77777777" w:rsidTr="00533A39">
        <w:trPr>
          <w:trHeight w:val="5235"/>
        </w:trPr>
        <w:tc>
          <w:tcPr>
            <w:tcW w:w="8302" w:type="dxa"/>
            <w:tcBorders>
              <w:bottom w:val="single" w:sz="4" w:space="0" w:color="auto"/>
            </w:tcBorders>
            <w:shd w:val="clear" w:color="auto" w:fill="auto"/>
          </w:tcPr>
          <w:p w14:paraId="435DCDA8" w14:textId="1763B24B" w:rsidR="00BB17CB" w:rsidRPr="006F78D3" w:rsidRDefault="006621CB" w:rsidP="00533A39">
            <w:pPr>
              <w:pStyle w:val="NoSpacing"/>
              <w:rPr>
                <w:rFonts w:eastAsia="Arial"/>
              </w:rPr>
            </w:pPr>
            <w:r w:rsidRPr="00533A39">
              <w:rPr>
                <w:rFonts w:eastAsia="Arial"/>
                <w:sz w:val="22"/>
                <w:szCs w:val="22"/>
              </w:rPr>
              <w:t xml:space="preserve">The purpose of this project is to review the standard details specified in </w:t>
            </w:r>
            <w:r w:rsidR="004D383A" w:rsidRPr="00533A39">
              <w:rPr>
                <w:rFonts w:eastAsia="Arial"/>
                <w:sz w:val="22"/>
                <w:szCs w:val="22"/>
              </w:rPr>
              <w:t>NR/L2/CIV/</w:t>
            </w:r>
            <w:r w:rsidR="004D383A" w:rsidRPr="00533A39">
              <w:rPr>
                <w:rFonts w:eastAsia="Arial"/>
                <w:i/>
                <w:iCs/>
                <w:sz w:val="22"/>
                <w:szCs w:val="22"/>
              </w:rPr>
              <w:t>005 The Drainage Design Manual.</w:t>
            </w:r>
            <w:r w:rsidR="00422836" w:rsidRPr="00533A39">
              <w:rPr>
                <w:rFonts w:eastAsia="Arial"/>
                <w:i/>
                <w:iCs/>
                <w:sz w:val="22"/>
                <w:szCs w:val="22"/>
              </w:rPr>
              <w:t xml:space="preserve"> </w:t>
            </w:r>
            <w:r w:rsidRPr="00533A39">
              <w:rPr>
                <w:rFonts w:eastAsia="Arial"/>
                <w:sz w:val="22"/>
                <w:szCs w:val="22"/>
              </w:rPr>
              <w:t>There are a total of</w:t>
            </w:r>
            <w:r w:rsidR="00E80ABA" w:rsidRPr="00533A39">
              <w:rPr>
                <w:rFonts w:eastAsia="Arial"/>
                <w:sz w:val="22"/>
                <w:szCs w:val="22"/>
              </w:rPr>
              <w:t xml:space="preserve"> ten Standard Details</w:t>
            </w:r>
            <w:r w:rsidR="00D66399" w:rsidRPr="00533A39">
              <w:rPr>
                <w:rFonts w:eastAsia="Arial"/>
                <w:sz w:val="22"/>
                <w:szCs w:val="22"/>
              </w:rPr>
              <w:t xml:space="preserve"> to review</w:t>
            </w:r>
            <w:r w:rsidR="00422836" w:rsidRPr="00533A39">
              <w:rPr>
                <w:rFonts w:eastAsia="Arial"/>
                <w:sz w:val="22"/>
                <w:szCs w:val="22"/>
              </w:rPr>
              <w:t xml:space="preserve">, which </w:t>
            </w:r>
            <w:r w:rsidR="00815C5C" w:rsidRPr="00533A39">
              <w:rPr>
                <w:rFonts w:eastAsia="Arial"/>
                <w:sz w:val="22"/>
                <w:szCs w:val="22"/>
              </w:rPr>
              <w:t>contain</w:t>
            </w:r>
            <w:r w:rsidR="00422836" w:rsidRPr="00533A39">
              <w:rPr>
                <w:rFonts w:eastAsia="Arial"/>
                <w:sz w:val="22"/>
                <w:szCs w:val="22"/>
              </w:rPr>
              <w:t xml:space="preserve"> d</w:t>
            </w:r>
            <w:r w:rsidR="00815C5C" w:rsidRPr="00533A39">
              <w:rPr>
                <w:rFonts w:eastAsia="Arial"/>
                <w:sz w:val="22"/>
                <w:szCs w:val="22"/>
              </w:rPr>
              <w:t>rawings and guidance</w:t>
            </w:r>
            <w:r w:rsidR="00422836" w:rsidRPr="00533A39">
              <w:rPr>
                <w:rFonts w:eastAsia="Arial"/>
                <w:sz w:val="22"/>
                <w:szCs w:val="22"/>
              </w:rPr>
              <w:t xml:space="preserve"> covering cascade drains, slope drainage,</w:t>
            </w:r>
            <w:r w:rsidR="00DA4AA2" w:rsidRPr="00533A39">
              <w:rPr>
                <w:rFonts w:eastAsia="Arial"/>
                <w:sz w:val="22"/>
                <w:szCs w:val="22"/>
              </w:rPr>
              <w:t xml:space="preserve"> </w:t>
            </w:r>
            <w:r w:rsidR="00422836" w:rsidRPr="00533A39">
              <w:rPr>
                <w:rFonts w:eastAsia="Arial"/>
                <w:sz w:val="22"/>
                <w:szCs w:val="22"/>
              </w:rPr>
              <w:t>head walls</w:t>
            </w:r>
            <w:r w:rsidR="00DA4AA2" w:rsidRPr="00533A39">
              <w:rPr>
                <w:rFonts w:eastAsia="Arial"/>
                <w:sz w:val="22"/>
                <w:szCs w:val="22"/>
              </w:rPr>
              <w:t>, and a pipe channel ditch</w:t>
            </w:r>
            <w:r w:rsidR="00E80ABA" w:rsidRPr="006F78D3">
              <w:rPr>
                <w:rFonts w:eastAsia="Arial"/>
              </w:rPr>
              <w:t xml:space="preserve">. </w:t>
            </w:r>
          </w:p>
          <w:p w14:paraId="34770478" w14:textId="77777777" w:rsidR="00BB17CB" w:rsidRPr="008367DC" w:rsidRDefault="00BB17CB" w:rsidP="00422836">
            <w:pPr>
              <w:pStyle w:val="NormalWeb"/>
              <w:spacing w:before="0" w:beforeAutospacing="0" w:after="0" w:afterAutospacing="0"/>
              <w:jc w:val="both"/>
              <w:rPr>
                <w:rFonts w:asciiTheme="minorBidi" w:eastAsia="Arial" w:hAnsiTheme="minorBidi" w:cstheme="minorBidi"/>
                <w:kern w:val="24"/>
                <w:sz w:val="22"/>
                <w:szCs w:val="22"/>
              </w:rPr>
            </w:pPr>
          </w:p>
          <w:p w14:paraId="1139ABC3" w14:textId="2BAFA62A" w:rsidR="006621CB" w:rsidRPr="008367DC" w:rsidRDefault="00BB17CB" w:rsidP="00422836">
            <w:pPr>
              <w:pStyle w:val="NormalWeb"/>
              <w:spacing w:before="0" w:beforeAutospacing="0" w:after="0" w:afterAutospacing="0"/>
              <w:jc w:val="both"/>
              <w:rPr>
                <w:rFonts w:asciiTheme="minorBidi" w:eastAsia="Arial" w:hAnsiTheme="minorBidi" w:cstheme="minorBidi"/>
                <w:kern w:val="24"/>
                <w:sz w:val="22"/>
                <w:szCs w:val="22"/>
              </w:rPr>
            </w:pPr>
            <w:r w:rsidRPr="008367DC">
              <w:rPr>
                <w:rFonts w:asciiTheme="minorBidi" w:eastAsia="Arial" w:hAnsiTheme="minorBidi" w:cstheme="minorBidi"/>
                <w:kern w:val="24"/>
                <w:sz w:val="22"/>
                <w:szCs w:val="22"/>
              </w:rPr>
              <w:t xml:space="preserve">The </w:t>
            </w:r>
            <w:r w:rsidR="007841E0" w:rsidRPr="008367DC">
              <w:rPr>
                <w:rFonts w:asciiTheme="minorBidi" w:eastAsia="Arial" w:hAnsiTheme="minorBidi" w:cstheme="minorBidi"/>
                <w:kern w:val="24"/>
                <w:sz w:val="22"/>
                <w:szCs w:val="22"/>
              </w:rPr>
              <w:t>details to review</w:t>
            </w:r>
            <w:r w:rsidR="00E80ABA" w:rsidRPr="008367DC">
              <w:rPr>
                <w:rFonts w:asciiTheme="minorBidi" w:eastAsia="Arial" w:hAnsiTheme="minorBidi" w:cstheme="minorBidi"/>
                <w:kern w:val="24"/>
                <w:sz w:val="22"/>
                <w:szCs w:val="22"/>
              </w:rPr>
              <w:t xml:space="preserve"> comprise of the following: </w:t>
            </w:r>
          </w:p>
          <w:p w14:paraId="41A9B9DD" w14:textId="274C18E5" w:rsidR="00E80ABA" w:rsidRPr="008367DC" w:rsidRDefault="00E80ABA" w:rsidP="004B6680">
            <w:pPr>
              <w:pStyle w:val="NormalWeb"/>
              <w:spacing w:before="0" w:beforeAutospacing="0" w:after="0" w:afterAutospacing="0"/>
              <w:jc w:val="both"/>
              <w:rPr>
                <w:rFonts w:asciiTheme="minorBidi" w:eastAsia="Arial" w:hAnsiTheme="minorBidi" w:cstheme="minorBidi"/>
                <w:kern w:val="24"/>
                <w:sz w:val="22"/>
                <w:szCs w:val="22"/>
              </w:rPr>
            </w:pPr>
          </w:p>
          <w:p w14:paraId="2D63D937" w14:textId="1FEAAAE5" w:rsidR="00E80ABA" w:rsidRPr="008367DC" w:rsidRDefault="00E80ABA" w:rsidP="00E80ABA">
            <w:pPr>
              <w:pStyle w:val="NormalWeb"/>
              <w:numPr>
                <w:ilvl w:val="0"/>
                <w:numId w:val="33"/>
              </w:numPr>
              <w:spacing w:before="0" w:beforeAutospacing="0" w:after="0" w:afterAutospacing="0"/>
              <w:jc w:val="both"/>
              <w:rPr>
                <w:rFonts w:asciiTheme="minorBidi" w:eastAsia="Arial" w:hAnsiTheme="minorBidi" w:cstheme="minorBidi"/>
                <w:kern w:val="24"/>
                <w:sz w:val="22"/>
                <w:szCs w:val="22"/>
              </w:rPr>
            </w:pPr>
            <w:r w:rsidRPr="008367DC">
              <w:rPr>
                <w:rFonts w:asciiTheme="minorBidi" w:eastAsia="Arial" w:hAnsiTheme="minorBidi" w:cstheme="minorBidi"/>
                <w:kern w:val="24"/>
                <w:sz w:val="22"/>
                <w:szCs w:val="22"/>
              </w:rPr>
              <w:t>NR_CIV_SD_322 Pipe Channel Ditch</w:t>
            </w:r>
          </w:p>
          <w:p w14:paraId="08AAC6AC" w14:textId="1C8F4D4E" w:rsidR="00E80ABA" w:rsidRPr="008367DC" w:rsidRDefault="00E80ABA" w:rsidP="00E80ABA">
            <w:pPr>
              <w:pStyle w:val="NormalWeb"/>
              <w:numPr>
                <w:ilvl w:val="0"/>
                <w:numId w:val="33"/>
              </w:numPr>
              <w:spacing w:before="0" w:beforeAutospacing="0" w:after="0" w:afterAutospacing="0"/>
              <w:jc w:val="both"/>
              <w:rPr>
                <w:rFonts w:asciiTheme="minorBidi" w:eastAsia="Arial" w:hAnsiTheme="minorBidi" w:cstheme="minorBidi"/>
                <w:kern w:val="24"/>
                <w:sz w:val="22"/>
                <w:szCs w:val="22"/>
              </w:rPr>
            </w:pPr>
            <w:r w:rsidRPr="008367DC">
              <w:rPr>
                <w:rFonts w:asciiTheme="minorBidi" w:eastAsia="Arial" w:hAnsiTheme="minorBidi" w:cstheme="minorBidi"/>
                <w:kern w:val="24"/>
                <w:sz w:val="22"/>
                <w:szCs w:val="22"/>
              </w:rPr>
              <w:t>NR_CIV_SD_324 Cascade Drain CD1</w:t>
            </w:r>
          </w:p>
          <w:p w14:paraId="40957550" w14:textId="6C0FDE3F" w:rsidR="00E80ABA" w:rsidRPr="008367DC" w:rsidRDefault="00E80ABA" w:rsidP="00E80ABA">
            <w:pPr>
              <w:pStyle w:val="NormalWeb"/>
              <w:numPr>
                <w:ilvl w:val="0"/>
                <w:numId w:val="33"/>
              </w:numPr>
              <w:spacing w:before="0" w:beforeAutospacing="0" w:after="0" w:afterAutospacing="0"/>
              <w:jc w:val="both"/>
              <w:rPr>
                <w:rFonts w:asciiTheme="minorBidi" w:eastAsia="Arial" w:hAnsiTheme="minorBidi" w:cstheme="minorBidi"/>
                <w:kern w:val="24"/>
                <w:sz w:val="22"/>
                <w:szCs w:val="22"/>
              </w:rPr>
            </w:pPr>
            <w:r w:rsidRPr="008367DC">
              <w:rPr>
                <w:rFonts w:asciiTheme="minorBidi" w:eastAsia="Arial" w:hAnsiTheme="minorBidi" w:cstheme="minorBidi"/>
                <w:kern w:val="24"/>
                <w:sz w:val="22"/>
                <w:szCs w:val="22"/>
              </w:rPr>
              <w:t>NR_CIV_SD_325 Cascade Drain CD2</w:t>
            </w:r>
          </w:p>
          <w:p w14:paraId="37CDF7D8" w14:textId="6BDEF8C0" w:rsidR="00E80ABA" w:rsidRPr="008367DC" w:rsidRDefault="00E80ABA" w:rsidP="00E80ABA">
            <w:pPr>
              <w:pStyle w:val="NormalWeb"/>
              <w:numPr>
                <w:ilvl w:val="0"/>
                <w:numId w:val="33"/>
              </w:numPr>
              <w:spacing w:before="0" w:beforeAutospacing="0" w:after="0" w:afterAutospacing="0"/>
              <w:jc w:val="both"/>
              <w:rPr>
                <w:rFonts w:asciiTheme="minorBidi" w:eastAsia="Arial" w:hAnsiTheme="minorBidi" w:cstheme="minorBidi"/>
                <w:kern w:val="24"/>
                <w:sz w:val="22"/>
                <w:szCs w:val="22"/>
              </w:rPr>
            </w:pPr>
            <w:r w:rsidRPr="008367DC">
              <w:rPr>
                <w:rFonts w:asciiTheme="minorBidi" w:eastAsia="Arial" w:hAnsiTheme="minorBidi" w:cstheme="minorBidi"/>
                <w:kern w:val="24"/>
                <w:sz w:val="22"/>
                <w:szCs w:val="22"/>
              </w:rPr>
              <w:t>NR_CIV_SD_326 Cascade Drain CD3</w:t>
            </w:r>
          </w:p>
          <w:p w14:paraId="63F9BFD4" w14:textId="00845F68" w:rsidR="00E80ABA" w:rsidRPr="008367DC" w:rsidRDefault="00E80ABA" w:rsidP="00E80ABA">
            <w:pPr>
              <w:pStyle w:val="NormalWeb"/>
              <w:numPr>
                <w:ilvl w:val="0"/>
                <w:numId w:val="33"/>
              </w:numPr>
              <w:spacing w:before="0" w:beforeAutospacing="0" w:after="0" w:afterAutospacing="0"/>
              <w:jc w:val="both"/>
              <w:rPr>
                <w:rFonts w:asciiTheme="minorBidi" w:eastAsia="Arial" w:hAnsiTheme="minorBidi" w:cstheme="minorBidi"/>
                <w:kern w:val="24"/>
                <w:sz w:val="22"/>
                <w:szCs w:val="22"/>
                <w:lang w:val="fr-FR"/>
              </w:rPr>
            </w:pPr>
            <w:proofErr w:type="spellStart"/>
            <w:r w:rsidRPr="008367DC">
              <w:rPr>
                <w:rFonts w:asciiTheme="minorBidi" w:eastAsia="Arial" w:hAnsiTheme="minorBidi" w:cstheme="minorBidi"/>
                <w:kern w:val="24"/>
                <w:sz w:val="22"/>
                <w:szCs w:val="22"/>
                <w:lang w:val="fr-FR"/>
              </w:rPr>
              <w:t>NR_CIV_SD_327</w:t>
            </w:r>
            <w:proofErr w:type="spellEnd"/>
            <w:r w:rsidRPr="008367DC">
              <w:rPr>
                <w:rFonts w:asciiTheme="minorBidi" w:eastAsia="Arial" w:hAnsiTheme="minorBidi" w:cstheme="minorBidi"/>
                <w:kern w:val="24"/>
                <w:sz w:val="22"/>
                <w:szCs w:val="22"/>
                <w:lang w:val="fr-FR"/>
              </w:rPr>
              <w:t xml:space="preserve"> </w:t>
            </w:r>
            <w:proofErr w:type="spellStart"/>
            <w:r w:rsidRPr="008367DC">
              <w:rPr>
                <w:rFonts w:asciiTheme="minorBidi" w:eastAsia="Arial" w:hAnsiTheme="minorBidi" w:cstheme="minorBidi"/>
                <w:kern w:val="24"/>
                <w:sz w:val="22"/>
                <w:szCs w:val="22"/>
                <w:lang w:val="fr-FR"/>
              </w:rPr>
              <w:t>Slope</w:t>
            </w:r>
            <w:proofErr w:type="spellEnd"/>
            <w:r w:rsidRPr="008367DC">
              <w:rPr>
                <w:rFonts w:asciiTheme="minorBidi" w:eastAsia="Arial" w:hAnsiTheme="minorBidi" w:cstheme="minorBidi"/>
                <w:kern w:val="24"/>
                <w:sz w:val="22"/>
                <w:szCs w:val="22"/>
                <w:lang w:val="fr-FR"/>
              </w:rPr>
              <w:t xml:space="preserve"> Drainage </w:t>
            </w:r>
            <w:proofErr w:type="spellStart"/>
            <w:r w:rsidRPr="008367DC">
              <w:rPr>
                <w:rFonts w:asciiTheme="minorBidi" w:eastAsia="Arial" w:hAnsiTheme="minorBidi" w:cstheme="minorBidi"/>
                <w:kern w:val="24"/>
                <w:sz w:val="22"/>
                <w:szCs w:val="22"/>
                <w:lang w:val="fr-FR"/>
              </w:rPr>
              <w:t>RD1</w:t>
            </w:r>
            <w:proofErr w:type="spellEnd"/>
            <w:r w:rsidRPr="008367DC">
              <w:rPr>
                <w:rFonts w:asciiTheme="minorBidi" w:eastAsia="Arial" w:hAnsiTheme="minorBidi" w:cstheme="minorBidi"/>
                <w:kern w:val="24"/>
                <w:sz w:val="22"/>
                <w:szCs w:val="22"/>
                <w:lang w:val="fr-FR"/>
              </w:rPr>
              <w:t xml:space="preserve"> </w:t>
            </w:r>
          </w:p>
          <w:p w14:paraId="10917544" w14:textId="351D817D" w:rsidR="00E80ABA" w:rsidRPr="008367DC" w:rsidRDefault="00E80ABA" w:rsidP="00E80ABA">
            <w:pPr>
              <w:pStyle w:val="NormalWeb"/>
              <w:numPr>
                <w:ilvl w:val="0"/>
                <w:numId w:val="33"/>
              </w:numPr>
              <w:spacing w:before="0" w:beforeAutospacing="0" w:after="0" w:afterAutospacing="0"/>
              <w:jc w:val="both"/>
              <w:rPr>
                <w:rFonts w:asciiTheme="minorBidi" w:eastAsia="Arial" w:hAnsiTheme="minorBidi" w:cstheme="minorBidi"/>
                <w:kern w:val="24"/>
                <w:sz w:val="22"/>
                <w:szCs w:val="22"/>
                <w:lang w:val="fr-FR"/>
              </w:rPr>
            </w:pPr>
            <w:proofErr w:type="spellStart"/>
            <w:r w:rsidRPr="008367DC">
              <w:rPr>
                <w:rFonts w:asciiTheme="minorBidi" w:eastAsia="Arial" w:hAnsiTheme="minorBidi" w:cstheme="minorBidi"/>
                <w:kern w:val="24"/>
                <w:sz w:val="22"/>
                <w:szCs w:val="22"/>
                <w:lang w:val="fr-FR"/>
              </w:rPr>
              <w:t>NR_CIV_SD_327</w:t>
            </w:r>
            <w:proofErr w:type="spellEnd"/>
            <w:r w:rsidRPr="008367DC">
              <w:rPr>
                <w:rFonts w:asciiTheme="minorBidi" w:eastAsia="Arial" w:hAnsiTheme="minorBidi" w:cstheme="minorBidi"/>
                <w:kern w:val="24"/>
                <w:sz w:val="22"/>
                <w:szCs w:val="22"/>
                <w:lang w:val="fr-FR"/>
              </w:rPr>
              <w:t xml:space="preserve"> </w:t>
            </w:r>
            <w:proofErr w:type="spellStart"/>
            <w:r w:rsidRPr="008367DC">
              <w:rPr>
                <w:rFonts w:asciiTheme="minorBidi" w:eastAsia="Arial" w:hAnsiTheme="minorBidi" w:cstheme="minorBidi"/>
                <w:kern w:val="24"/>
                <w:sz w:val="22"/>
                <w:szCs w:val="22"/>
                <w:lang w:val="fr-FR"/>
              </w:rPr>
              <w:t>Slope</w:t>
            </w:r>
            <w:proofErr w:type="spellEnd"/>
            <w:r w:rsidRPr="008367DC">
              <w:rPr>
                <w:rFonts w:asciiTheme="minorBidi" w:eastAsia="Arial" w:hAnsiTheme="minorBidi" w:cstheme="minorBidi"/>
                <w:kern w:val="24"/>
                <w:sz w:val="22"/>
                <w:szCs w:val="22"/>
                <w:lang w:val="fr-FR"/>
              </w:rPr>
              <w:t xml:space="preserve"> Drainage </w:t>
            </w:r>
            <w:proofErr w:type="spellStart"/>
            <w:r w:rsidRPr="008367DC">
              <w:rPr>
                <w:rFonts w:asciiTheme="minorBidi" w:eastAsia="Arial" w:hAnsiTheme="minorBidi" w:cstheme="minorBidi"/>
                <w:kern w:val="24"/>
                <w:sz w:val="22"/>
                <w:szCs w:val="22"/>
                <w:lang w:val="fr-FR"/>
              </w:rPr>
              <w:t>RD2</w:t>
            </w:r>
            <w:proofErr w:type="spellEnd"/>
          </w:p>
          <w:p w14:paraId="293AFD54" w14:textId="6B1700CF" w:rsidR="00E80ABA" w:rsidRPr="008367DC" w:rsidRDefault="00E80ABA" w:rsidP="00E80ABA">
            <w:pPr>
              <w:pStyle w:val="NormalWeb"/>
              <w:numPr>
                <w:ilvl w:val="0"/>
                <w:numId w:val="33"/>
              </w:numPr>
              <w:spacing w:before="0" w:beforeAutospacing="0" w:after="0" w:afterAutospacing="0"/>
              <w:jc w:val="both"/>
              <w:rPr>
                <w:rFonts w:asciiTheme="minorBidi" w:eastAsia="Arial" w:hAnsiTheme="minorBidi" w:cstheme="minorBidi"/>
                <w:kern w:val="24"/>
                <w:sz w:val="22"/>
                <w:szCs w:val="22"/>
                <w:lang w:val="fr-FR"/>
              </w:rPr>
            </w:pPr>
            <w:proofErr w:type="spellStart"/>
            <w:r w:rsidRPr="008367DC">
              <w:rPr>
                <w:rFonts w:asciiTheme="minorBidi" w:eastAsia="Arial" w:hAnsiTheme="minorBidi" w:cstheme="minorBidi"/>
                <w:kern w:val="24"/>
                <w:sz w:val="22"/>
                <w:szCs w:val="22"/>
                <w:lang w:val="fr-FR"/>
              </w:rPr>
              <w:t>NR_CIV_SD_327</w:t>
            </w:r>
            <w:proofErr w:type="spellEnd"/>
            <w:r w:rsidRPr="008367DC">
              <w:rPr>
                <w:rFonts w:asciiTheme="minorBidi" w:eastAsia="Arial" w:hAnsiTheme="minorBidi" w:cstheme="minorBidi"/>
                <w:kern w:val="24"/>
                <w:sz w:val="22"/>
                <w:szCs w:val="22"/>
                <w:lang w:val="fr-FR"/>
              </w:rPr>
              <w:t xml:space="preserve"> </w:t>
            </w:r>
            <w:proofErr w:type="spellStart"/>
            <w:r w:rsidRPr="008367DC">
              <w:rPr>
                <w:rFonts w:asciiTheme="minorBidi" w:eastAsia="Arial" w:hAnsiTheme="minorBidi" w:cstheme="minorBidi"/>
                <w:kern w:val="24"/>
                <w:sz w:val="22"/>
                <w:szCs w:val="22"/>
                <w:lang w:val="fr-FR"/>
              </w:rPr>
              <w:t>Slope</w:t>
            </w:r>
            <w:proofErr w:type="spellEnd"/>
            <w:r w:rsidRPr="008367DC">
              <w:rPr>
                <w:rFonts w:asciiTheme="minorBidi" w:eastAsia="Arial" w:hAnsiTheme="minorBidi" w:cstheme="minorBidi"/>
                <w:kern w:val="24"/>
                <w:sz w:val="22"/>
                <w:szCs w:val="22"/>
                <w:lang w:val="fr-FR"/>
              </w:rPr>
              <w:t xml:space="preserve"> Drainage </w:t>
            </w:r>
            <w:proofErr w:type="spellStart"/>
            <w:r w:rsidRPr="008367DC">
              <w:rPr>
                <w:rFonts w:asciiTheme="minorBidi" w:eastAsia="Arial" w:hAnsiTheme="minorBidi" w:cstheme="minorBidi"/>
                <w:kern w:val="24"/>
                <w:sz w:val="22"/>
                <w:szCs w:val="22"/>
                <w:lang w:val="fr-FR"/>
              </w:rPr>
              <w:t>RD3</w:t>
            </w:r>
            <w:proofErr w:type="spellEnd"/>
          </w:p>
          <w:p w14:paraId="6C870806" w14:textId="02964B1A" w:rsidR="00E80ABA" w:rsidRPr="008367DC" w:rsidRDefault="00E80ABA" w:rsidP="00E80ABA">
            <w:pPr>
              <w:pStyle w:val="NormalWeb"/>
              <w:numPr>
                <w:ilvl w:val="0"/>
                <w:numId w:val="33"/>
              </w:numPr>
              <w:spacing w:before="0" w:beforeAutospacing="0" w:after="0" w:afterAutospacing="0"/>
              <w:jc w:val="both"/>
              <w:rPr>
                <w:rFonts w:asciiTheme="minorBidi" w:eastAsia="Arial" w:hAnsiTheme="minorBidi" w:cstheme="minorBidi"/>
                <w:kern w:val="24"/>
                <w:sz w:val="22"/>
                <w:szCs w:val="22"/>
              </w:rPr>
            </w:pPr>
            <w:r w:rsidRPr="008367DC">
              <w:rPr>
                <w:rFonts w:asciiTheme="minorBidi" w:eastAsia="Arial" w:hAnsiTheme="minorBidi" w:cstheme="minorBidi"/>
                <w:kern w:val="24"/>
                <w:sz w:val="22"/>
                <w:szCs w:val="22"/>
              </w:rPr>
              <w:t xml:space="preserve">NR_CIV_SD_328 </w:t>
            </w:r>
            <w:r w:rsidR="00D66399" w:rsidRPr="008367DC">
              <w:rPr>
                <w:rFonts w:asciiTheme="minorBidi" w:eastAsia="Arial" w:hAnsiTheme="minorBidi" w:cstheme="minorBidi"/>
                <w:kern w:val="24"/>
                <w:sz w:val="22"/>
                <w:szCs w:val="22"/>
              </w:rPr>
              <w:t>Head Wall</w:t>
            </w:r>
            <w:r w:rsidRPr="008367DC">
              <w:rPr>
                <w:rFonts w:asciiTheme="minorBidi" w:eastAsia="Arial" w:hAnsiTheme="minorBidi" w:cstheme="minorBidi"/>
                <w:kern w:val="24"/>
                <w:sz w:val="22"/>
                <w:szCs w:val="22"/>
              </w:rPr>
              <w:t xml:space="preserve"> H1</w:t>
            </w:r>
          </w:p>
          <w:p w14:paraId="47DEBE07" w14:textId="012DD477" w:rsidR="00E80ABA" w:rsidRPr="008367DC" w:rsidRDefault="00E80ABA" w:rsidP="00E80ABA">
            <w:pPr>
              <w:pStyle w:val="NormalWeb"/>
              <w:numPr>
                <w:ilvl w:val="0"/>
                <w:numId w:val="33"/>
              </w:numPr>
              <w:spacing w:before="0" w:beforeAutospacing="0" w:after="0" w:afterAutospacing="0"/>
              <w:jc w:val="both"/>
              <w:rPr>
                <w:rFonts w:asciiTheme="minorBidi" w:eastAsia="Arial" w:hAnsiTheme="minorBidi" w:cstheme="minorBidi"/>
                <w:kern w:val="24"/>
                <w:sz w:val="22"/>
                <w:szCs w:val="22"/>
              </w:rPr>
            </w:pPr>
            <w:r w:rsidRPr="008367DC">
              <w:rPr>
                <w:rFonts w:asciiTheme="minorBidi" w:eastAsia="Arial" w:hAnsiTheme="minorBidi" w:cstheme="minorBidi"/>
                <w:kern w:val="24"/>
                <w:sz w:val="22"/>
                <w:szCs w:val="22"/>
              </w:rPr>
              <w:t xml:space="preserve">NR_CIV_SD_329 </w:t>
            </w:r>
            <w:r w:rsidR="00D66399" w:rsidRPr="008367DC">
              <w:rPr>
                <w:rFonts w:asciiTheme="minorBidi" w:eastAsia="Arial" w:hAnsiTheme="minorBidi" w:cstheme="minorBidi"/>
                <w:kern w:val="24"/>
                <w:sz w:val="22"/>
                <w:szCs w:val="22"/>
              </w:rPr>
              <w:t>Head Wall</w:t>
            </w:r>
            <w:r w:rsidRPr="008367DC">
              <w:rPr>
                <w:rFonts w:asciiTheme="minorBidi" w:eastAsia="Arial" w:hAnsiTheme="minorBidi" w:cstheme="minorBidi"/>
                <w:kern w:val="24"/>
                <w:sz w:val="22"/>
                <w:szCs w:val="22"/>
              </w:rPr>
              <w:t xml:space="preserve"> H2</w:t>
            </w:r>
          </w:p>
          <w:p w14:paraId="1C66F10C" w14:textId="6472C605" w:rsidR="00E80ABA" w:rsidRPr="008367DC" w:rsidRDefault="00E80ABA" w:rsidP="00E80ABA">
            <w:pPr>
              <w:pStyle w:val="NormalWeb"/>
              <w:numPr>
                <w:ilvl w:val="0"/>
                <w:numId w:val="33"/>
              </w:numPr>
              <w:spacing w:before="0" w:beforeAutospacing="0" w:after="0" w:afterAutospacing="0"/>
              <w:jc w:val="both"/>
              <w:rPr>
                <w:rFonts w:asciiTheme="minorBidi" w:eastAsia="Arial" w:hAnsiTheme="minorBidi" w:cstheme="minorBidi"/>
                <w:kern w:val="24"/>
                <w:sz w:val="22"/>
                <w:szCs w:val="22"/>
              </w:rPr>
            </w:pPr>
            <w:r w:rsidRPr="008367DC">
              <w:rPr>
                <w:rFonts w:asciiTheme="minorBidi" w:eastAsia="Arial" w:hAnsiTheme="minorBidi" w:cstheme="minorBidi"/>
                <w:kern w:val="24"/>
                <w:sz w:val="22"/>
                <w:szCs w:val="22"/>
              </w:rPr>
              <w:t xml:space="preserve">NR_CIV_SD_330 </w:t>
            </w:r>
            <w:r w:rsidR="00D66399" w:rsidRPr="008367DC">
              <w:rPr>
                <w:rFonts w:asciiTheme="minorBidi" w:eastAsia="Arial" w:hAnsiTheme="minorBidi" w:cstheme="minorBidi"/>
                <w:kern w:val="24"/>
                <w:sz w:val="22"/>
                <w:szCs w:val="22"/>
              </w:rPr>
              <w:t>Head Wall</w:t>
            </w:r>
            <w:r w:rsidRPr="008367DC">
              <w:rPr>
                <w:rFonts w:asciiTheme="minorBidi" w:eastAsia="Arial" w:hAnsiTheme="minorBidi" w:cstheme="minorBidi"/>
                <w:kern w:val="24"/>
                <w:sz w:val="22"/>
                <w:szCs w:val="22"/>
              </w:rPr>
              <w:t xml:space="preserve"> Standard Details</w:t>
            </w:r>
          </w:p>
          <w:p w14:paraId="2FE56BBC" w14:textId="3B101DC2" w:rsidR="004B6680" w:rsidRPr="008367DC" w:rsidRDefault="004B6680" w:rsidP="004B6680">
            <w:pPr>
              <w:pStyle w:val="NormalWeb"/>
              <w:spacing w:before="0" w:beforeAutospacing="0" w:after="0" w:afterAutospacing="0"/>
              <w:jc w:val="both"/>
              <w:rPr>
                <w:rFonts w:asciiTheme="minorBidi" w:eastAsia="Arial" w:hAnsiTheme="minorBidi" w:cstheme="minorBidi"/>
                <w:kern w:val="24"/>
                <w:sz w:val="22"/>
                <w:szCs w:val="22"/>
              </w:rPr>
            </w:pPr>
          </w:p>
          <w:p w14:paraId="37363798" w14:textId="698465D5" w:rsidR="004D383A" w:rsidRPr="008367DC" w:rsidRDefault="004D383A" w:rsidP="004D383A">
            <w:pPr>
              <w:pStyle w:val="NormalWeb"/>
              <w:spacing w:before="0" w:beforeAutospacing="0" w:after="0" w:afterAutospacing="0"/>
              <w:jc w:val="both"/>
              <w:rPr>
                <w:rFonts w:asciiTheme="minorBidi" w:eastAsia="Arial" w:hAnsiTheme="minorBidi" w:cstheme="minorBidi"/>
                <w:kern w:val="24"/>
                <w:sz w:val="22"/>
                <w:szCs w:val="22"/>
              </w:rPr>
            </w:pPr>
            <w:r w:rsidRPr="008367DC">
              <w:rPr>
                <w:rFonts w:asciiTheme="minorBidi" w:eastAsia="Arial" w:hAnsiTheme="minorBidi" w:cstheme="minorBidi"/>
                <w:kern w:val="24"/>
                <w:sz w:val="22"/>
                <w:szCs w:val="22"/>
              </w:rPr>
              <w:t xml:space="preserve">ORR would like this review to be undertaken by a suitably qualified person with experience in the practical application of </w:t>
            </w:r>
            <w:r w:rsidR="00945352">
              <w:rPr>
                <w:rFonts w:asciiTheme="minorBidi" w:eastAsia="Arial" w:hAnsiTheme="minorBidi" w:cstheme="minorBidi"/>
                <w:kern w:val="24"/>
                <w:sz w:val="22"/>
                <w:szCs w:val="22"/>
              </w:rPr>
              <w:t>similar</w:t>
            </w:r>
            <w:r w:rsidRPr="008367DC">
              <w:rPr>
                <w:rFonts w:asciiTheme="minorBidi" w:eastAsia="Arial" w:hAnsiTheme="minorBidi" w:cstheme="minorBidi"/>
                <w:kern w:val="24"/>
                <w:sz w:val="22"/>
                <w:szCs w:val="22"/>
              </w:rPr>
              <w:t xml:space="preserve"> details, and</w:t>
            </w:r>
            <w:r w:rsidR="00DE51A1">
              <w:rPr>
                <w:rFonts w:asciiTheme="minorBidi" w:eastAsia="Arial" w:hAnsiTheme="minorBidi" w:cstheme="minorBidi"/>
                <w:kern w:val="24"/>
                <w:sz w:val="22"/>
                <w:szCs w:val="22"/>
              </w:rPr>
              <w:t>,</w:t>
            </w:r>
            <w:r w:rsidRPr="008367DC">
              <w:rPr>
                <w:rFonts w:asciiTheme="minorBidi" w:eastAsia="Arial" w:hAnsiTheme="minorBidi" w:cstheme="minorBidi"/>
                <w:kern w:val="24"/>
                <w:sz w:val="22"/>
                <w:szCs w:val="22"/>
              </w:rPr>
              <w:t xml:space="preserve"> where appropriate, supported by a more junior team to synthesise</w:t>
            </w:r>
            <w:r w:rsidR="00BB17CB" w:rsidRPr="008367DC">
              <w:rPr>
                <w:rFonts w:asciiTheme="minorBidi" w:eastAsia="Arial" w:hAnsiTheme="minorBidi" w:cstheme="minorBidi"/>
                <w:kern w:val="24"/>
                <w:sz w:val="22"/>
                <w:szCs w:val="22"/>
              </w:rPr>
              <w:t xml:space="preserve"> and report</w:t>
            </w:r>
            <w:r w:rsidR="006A3A2D" w:rsidRPr="008367DC">
              <w:rPr>
                <w:rFonts w:asciiTheme="minorBidi" w:eastAsia="Arial" w:hAnsiTheme="minorBidi" w:cstheme="minorBidi"/>
                <w:kern w:val="24"/>
                <w:sz w:val="22"/>
                <w:szCs w:val="22"/>
              </w:rPr>
              <w:t xml:space="preserve"> on</w:t>
            </w:r>
            <w:r w:rsidRPr="008367DC">
              <w:rPr>
                <w:rFonts w:asciiTheme="minorBidi" w:eastAsia="Arial" w:hAnsiTheme="minorBidi" w:cstheme="minorBidi"/>
                <w:kern w:val="24"/>
                <w:sz w:val="22"/>
                <w:szCs w:val="22"/>
              </w:rPr>
              <w:t xml:space="preserve"> the review findings. </w:t>
            </w:r>
          </w:p>
          <w:p w14:paraId="0721D006" w14:textId="77777777" w:rsidR="004D383A" w:rsidRPr="008367DC" w:rsidRDefault="004D383A" w:rsidP="004B6680">
            <w:pPr>
              <w:pStyle w:val="NormalWeb"/>
              <w:spacing w:before="0" w:beforeAutospacing="0" w:after="0" w:afterAutospacing="0"/>
              <w:jc w:val="both"/>
              <w:rPr>
                <w:rFonts w:asciiTheme="minorBidi" w:eastAsia="Arial" w:hAnsiTheme="minorBidi" w:cstheme="minorBidi"/>
                <w:kern w:val="24"/>
                <w:sz w:val="22"/>
                <w:szCs w:val="22"/>
              </w:rPr>
            </w:pPr>
          </w:p>
          <w:p w14:paraId="74526773" w14:textId="5657F368" w:rsidR="006621CB" w:rsidRPr="008367DC" w:rsidRDefault="006621CB" w:rsidP="004B6680">
            <w:pPr>
              <w:pStyle w:val="NormalWeb"/>
              <w:spacing w:before="0" w:beforeAutospacing="0" w:after="0" w:afterAutospacing="0"/>
              <w:jc w:val="both"/>
              <w:rPr>
                <w:rFonts w:asciiTheme="minorBidi" w:eastAsia="Arial" w:hAnsiTheme="minorBidi" w:cstheme="minorBidi"/>
                <w:kern w:val="24"/>
                <w:sz w:val="22"/>
                <w:szCs w:val="22"/>
              </w:rPr>
            </w:pPr>
            <w:r w:rsidRPr="008367DC">
              <w:rPr>
                <w:rFonts w:asciiTheme="minorBidi" w:eastAsia="Arial" w:hAnsiTheme="minorBidi" w:cstheme="minorBidi"/>
                <w:kern w:val="24"/>
                <w:sz w:val="22"/>
                <w:szCs w:val="22"/>
              </w:rPr>
              <w:t xml:space="preserve">The review is to be undertaken with respect to the following four key criteria: </w:t>
            </w:r>
          </w:p>
          <w:p w14:paraId="66D957F4" w14:textId="77777777" w:rsidR="006621CB" w:rsidRPr="008367DC" w:rsidRDefault="006621CB" w:rsidP="004B6680">
            <w:pPr>
              <w:pStyle w:val="NormalWeb"/>
              <w:spacing w:before="0" w:beforeAutospacing="0" w:after="0" w:afterAutospacing="0"/>
              <w:jc w:val="both"/>
              <w:rPr>
                <w:rFonts w:asciiTheme="minorBidi" w:eastAsia="Arial" w:hAnsiTheme="minorBidi" w:cstheme="minorBidi"/>
                <w:kern w:val="24"/>
                <w:sz w:val="22"/>
                <w:szCs w:val="22"/>
              </w:rPr>
            </w:pPr>
          </w:p>
          <w:p w14:paraId="0F62CFB6" w14:textId="7CC72863" w:rsidR="004B6680" w:rsidRPr="00533A39" w:rsidRDefault="00533A39" w:rsidP="00533A39">
            <w:pPr>
              <w:pStyle w:val="NoSpacing"/>
              <w:rPr>
                <w:rFonts w:eastAsia="Arial"/>
                <w:sz w:val="22"/>
                <w:szCs w:val="22"/>
              </w:rPr>
            </w:pPr>
            <w:r>
              <w:rPr>
                <w:rFonts w:eastAsia="Arial"/>
                <w:sz w:val="22"/>
                <w:szCs w:val="22"/>
              </w:rPr>
              <w:t xml:space="preserve">1. </w:t>
            </w:r>
            <w:r w:rsidR="006621CB" w:rsidRPr="00533A39">
              <w:rPr>
                <w:rFonts w:eastAsia="Arial"/>
                <w:sz w:val="22"/>
                <w:szCs w:val="22"/>
              </w:rPr>
              <w:t xml:space="preserve">Fitness for purpose; are the standard details suitable for their intended purpose, and are there other viable design solutions that could be considered? </w:t>
            </w:r>
            <w:r w:rsidR="003D2CEC" w:rsidRPr="00533A39">
              <w:rPr>
                <w:rFonts w:eastAsia="Arial"/>
                <w:sz w:val="22"/>
                <w:szCs w:val="22"/>
              </w:rPr>
              <w:t xml:space="preserve">Are innovative materials or techniques specified? </w:t>
            </w:r>
          </w:p>
          <w:p w14:paraId="5CC7265F" w14:textId="7BC5D5C9" w:rsidR="004B6680" w:rsidRPr="00533A39" w:rsidRDefault="00533A39" w:rsidP="00533A39">
            <w:pPr>
              <w:pStyle w:val="NoSpacing"/>
              <w:rPr>
                <w:rFonts w:eastAsia="Arial"/>
                <w:sz w:val="22"/>
                <w:szCs w:val="22"/>
              </w:rPr>
            </w:pPr>
            <w:r>
              <w:rPr>
                <w:rFonts w:eastAsia="Arial"/>
                <w:sz w:val="22"/>
                <w:szCs w:val="22"/>
              </w:rPr>
              <w:t xml:space="preserve">2. </w:t>
            </w:r>
            <w:r w:rsidR="004B6680" w:rsidRPr="00533A39">
              <w:rPr>
                <w:rFonts w:eastAsia="Arial"/>
                <w:sz w:val="22"/>
                <w:szCs w:val="22"/>
              </w:rPr>
              <w:t>Environmental sustainability</w:t>
            </w:r>
            <w:r w:rsidR="006621CB" w:rsidRPr="00533A39">
              <w:rPr>
                <w:rFonts w:eastAsia="Arial"/>
                <w:sz w:val="22"/>
                <w:szCs w:val="22"/>
              </w:rPr>
              <w:t xml:space="preserve">; </w:t>
            </w:r>
            <w:r w:rsidR="00FB1C79" w:rsidRPr="00533A39">
              <w:rPr>
                <w:rFonts w:eastAsia="Arial"/>
                <w:sz w:val="22"/>
                <w:szCs w:val="22"/>
              </w:rPr>
              <w:t xml:space="preserve">how </w:t>
            </w:r>
            <w:r w:rsidR="006621CB" w:rsidRPr="00533A39">
              <w:rPr>
                <w:rFonts w:eastAsia="Arial"/>
                <w:sz w:val="22"/>
                <w:szCs w:val="22"/>
              </w:rPr>
              <w:t xml:space="preserve">do the standard details </w:t>
            </w:r>
            <w:r w:rsidRPr="00533A39">
              <w:rPr>
                <w:rFonts w:eastAsia="Arial"/>
                <w:sz w:val="22"/>
                <w:szCs w:val="22"/>
              </w:rPr>
              <w:t>consider</w:t>
            </w:r>
            <w:r w:rsidR="006621CB" w:rsidRPr="00533A39">
              <w:rPr>
                <w:rFonts w:eastAsia="Arial"/>
                <w:sz w:val="22"/>
                <w:szCs w:val="22"/>
              </w:rPr>
              <w:t xml:space="preserve"> weather resilience criteria </w:t>
            </w:r>
            <w:r w:rsidR="00FB1C79" w:rsidRPr="00533A39">
              <w:rPr>
                <w:rFonts w:eastAsia="Arial"/>
                <w:sz w:val="22"/>
                <w:szCs w:val="22"/>
              </w:rPr>
              <w:t xml:space="preserve">in anticipation </w:t>
            </w:r>
            <w:r w:rsidR="006108F8" w:rsidRPr="00533A39">
              <w:rPr>
                <w:rFonts w:eastAsia="Arial"/>
                <w:sz w:val="22"/>
                <w:szCs w:val="22"/>
              </w:rPr>
              <w:t>of</w:t>
            </w:r>
            <w:r w:rsidR="00FB1C79" w:rsidRPr="00533A39">
              <w:rPr>
                <w:rFonts w:eastAsia="Arial"/>
                <w:sz w:val="22"/>
                <w:szCs w:val="22"/>
              </w:rPr>
              <w:t xml:space="preserve"> more extreme weather events, and are their </w:t>
            </w:r>
            <w:r w:rsidR="00FB1C79" w:rsidRPr="00533A39">
              <w:rPr>
                <w:rFonts w:eastAsia="Arial"/>
                <w:sz w:val="22"/>
                <w:szCs w:val="22"/>
              </w:rPr>
              <w:lastRenderedPageBreak/>
              <w:t xml:space="preserve">designs optimal in terms embedded carbon and environmental sustainability criteria? If these criteria are not met, are there appropriate justifications as to why? </w:t>
            </w:r>
          </w:p>
          <w:p w14:paraId="5F17FFA0" w14:textId="6BAB3C47" w:rsidR="004B6680" w:rsidRPr="00533A39" w:rsidRDefault="00533A39" w:rsidP="00533A39">
            <w:pPr>
              <w:pStyle w:val="NoSpacing"/>
              <w:rPr>
                <w:rFonts w:eastAsia="Arial"/>
                <w:sz w:val="22"/>
                <w:szCs w:val="22"/>
              </w:rPr>
            </w:pPr>
            <w:r>
              <w:rPr>
                <w:rFonts w:eastAsia="Arial"/>
                <w:sz w:val="22"/>
                <w:szCs w:val="22"/>
              </w:rPr>
              <w:t xml:space="preserve">3. </w:t>
            </w:r>
            <w:r w:rsidR="004B6680" w:rsidRPr="00533A39">
              <w:rPr>
                <w:rFonts w:eastAsia="Arial"/>
                <w:sz w:val="22"/>
                <w:szCs w:val="22"/>
              </w:rPr>
              <w:t>How do the details fit together with other</w:t>
            </w:r>
            <w:r w:rsidR="006108F8" w:rsidRPr="00533A39">
              <w:rPr>
                <w:rFonts w:eastAsia="Arial"/>
                <w:sz w:val="22"/>
                <w:szCs w:val="22"/>
              </w:rPr>
              <w:t xml:space="preserve"> civil engineering design standards and guidance (and/or strategies) published by Network Rail</w:t>
            </w:r>
            <w:r w:rsidR="00945352" w:rsidRPr="00533A39">
              <w:rPr>
                <w:rFonts w:eastAsia="Arial"/>
                <w:sz w:val="22"/>
                <w:szCs w:val="22"/>
              </w:rPr>
              <w:t>, to ensure the design works as part of an end-to-end drainage system</w:t>
            </w:r>
            <w:r w:rsidR="006108F8" w:rsidRPr="00533A39">
              <w:rPr>
                <w:rFonts w:eastAsia="Arial"/>
                <w:sz w:val="22"/>
                <w:szCs w:val="22"/>
              </w:rPr>
              <w:t>? Are there any obvious contradictions or opportunities for better integration and consistency?</w:t>
            </w:r>
          </w:p>
          <w:p w14:paraId="36B6734B" w14:textId="0B3D7736" w:rsidR="004B6680" w:rsidRPr="00533A39" w:rsidRDefault="00533A39" w:rsidP="00533A39">
            <w:pPr>
              <w:pStyle w:val="NoSpacing"/>
              <w:rPr>
                <w:rFonts w:eastAsia="Arial"/>
                <w:sz w:val="22"/>
                <w:szCs w:val="22"/>
              </w:rPr>
            </w:pPr>
            <w:r>
              <w:rPr>
                <w:rFonts w:eastAsia="Arial"/>
                <w:sz w:val="22"/>
                <w:szCs w:val="22"/>
              </w:rPr>
              <w:t xml:space="preserve">4. </w:t>
            </w:r>
            <w:r w:rsidR="004B6680" w:rsidRPr="00533A39">
              <w:rPr>
                <w:rFonts w:eastAsia="Arial"/>
                <w:sz w:val="22"/>
                <w:szCs w:val="22"/>
              </w:rPr>
              <w:t>Behaviours in use/application. How and why are the</w:t>
            </w:r>
            <w:r w:rsidR="00937C04" w:rsidRPr="00533A39">
              <w:rPr>
                <w:rFonts w:eastAsia="Arial"/>
                <w:sz w:val="22"/>
                <w:szCs w:val="22"/>
              </w:rPr>
              <w:t xml:space="preserve"> drainage Standard Details </w:t>
            </w:r>
            <w:r w:rsidR="004B6680" w:rsidRPr="00533A39">
              <w:rPr>
                <w:rFonts w:eastAsia="Arial"/>
                <w:sz w:val="22"/>
                <w:szCs w:val="22"/>
              </w:rPr>
              <w:t>used</w:t>
            </w:r>
            <w:r w:rsidR="00937C04" w:rsidRPr="00533A39">
              <w:rPr>
                <w:rFonts w:eastAsia="Arial"/>
                <w:sz w:val="22"/>
                <w:szCs w:val="22"/>
              </w:rPr>
              <w:t xml:space="preserve">, and what are the benefits in using them? </w:t>
            </w:r>
          </w:p>
          <w:p w14:paraId="76EA9FC3" w14:textId="02C99C8F" w:rsidR="00396660" w:rsidRPr="008367DC" w:rsidRDefault="00396660" w:rsidP="00396660">
            <w:pPr>
              <w:pStyle w:val="paragraph"/>
              <w:spacing w:before="0" w:beforeAutospacing="0" w:after="0" w:afterAutospacing="0"/>
              <w:jc w:val="both"/>
              <w:textAlignment w:val="baseline"/>
              <w:rPr>
                <w:rFonts w:asciiTheme="minorBidi" w:eastAsia="Arial" w:hAnsiTheme="minorBidi" w:cstheme="minorBidi"/>
                <w:kern w:val="24"/>
                <w:sz w:val="22"/>
                <w:szCs w:val="22"/>
              </w:rPr>
            </w:pPr>
          </w:p>
          <w:p w14:paraId="72BF9657" w14:textId="3AFAD2AC" w:rsidR="004B6680" w:rsidRPr="006F78D3" w:rsidRDefault="00355567" w:rsidP="00355567">
            <w:pPr>
              <w:pStyle w:val="paragraph"/>
              <w:spacing w:before="0" w:beforeAutospacing="0" w:after="0" w:afterAutospacing="0"/>
              <w:jc w:val="both"/>
              <w:textAlignment w:val="baseline"/>
              <w:rPr>
                <w:rFonts w:ascii="Arial" w:eastAsia="Arial" w:hAnsi="Arial" w:cs="Arial"/>
                <w:kern w:val="24"/>
                <w:sz w:val="22"/>
                <w:szCs w:val="22"/>
              </w:rPr>
            </w:pPr>
            <w:r w:rsidRPr="006F78D3">
              <w:rPr>
                <w:rFonts w:ascii="Arial" w:eastAsia="Arial" w:hAnsi="Arial" w:cs="Arial"/>
                <w:kern w:val="24"/>
                <w:sz w:val="22"/>
                <w:szCs w:val="22"/>
              </w:rPr>
              <w:t xml:space="preserve">The review shall </w:t>
            </w:r>
            <w:r w:rsidR="0006267F" w:rsidRPr="006F78D3">
              <w:rPr>
                <w:rFonts w:ascii="Arial" w:eastAsia="Arial" w:hAnsi="Arial" w:cs="Arial"/>
                <w:kern w:val="24"/>
                <w:sz w:val="22"/>
                <w:szCs w:val="22"/>
              </w:rPr>
              <w:t xml:space="preserve">include a desk study of the details and will </w:t>
            </w:r>
            <w:r w:rsidRPr="006F78D3">
              <w:rPr>
                <w:rFonts w:ascii="Arial" w:eastAsia="Arial" w:hAnsi="Arial" w:cs="Arial"/>
                <w:kern w:val="24"/>
                <w:sz w:val="22"/>
                <w:szCs w:val="22"/>
              </w:rPr>
              <w:t xml:space="preserve">also include interviews to be undertaken by the consultant with at least one member of the Network Rail Technical Authority team, and one suitable person within a delivery entity that uses the details (such as Network Rail Design Delivery). The aim of the interviews shall be to ascertain how and why the details are used </w:t>
            </w:r>
            <w:r w:rsidR="0006267F" w:rsidRPr="006F78D3">
              <w:rPr>
                <w:rFonts w:ascii="Arial" w:eastAsia="Arial" w:hAnsi="Arial" w:cs="Arial"/>
                <w:kern w:val="24"/>
                <w:sz w:val="22"/>
                <w:szCs w:val="22"/>
              </w:rPr>
              <w:t>in practice</w:t>
            </w:r>
            <w:r w:rsidRPr="006F78D3">
              <w:rPr>
                <w:rFonts w:ascii="Arial" w:eastAsia="Arial" w:hAnsi="Arial" w:cs="Arial"/>
                <w:kern w:val="24"/>
                <w:sz w:val="22"/>
                <w:szCs w:val="22"/>
              </w:rPr>
              <w:t>, to identify any issues as experienced by the people who use them, and to gain an insight into how successful and useful they are perceived to be by those using them</w:t>
            </w:r>
            <w:proofErr w:type="gramStart"/>
            <w:r w:rsidRPr="006F78D3">
              <w:rPr>
                <w:rFonts w:ascii="Arial" w:eastAsia="Arial" w:hAnsi="Arial" w:cs="Arial"/>
                <w:kern w:val="24"/>
                <w:sz w:val="22"/>
                <w:szCs w:val="22"/>
              </w:rPr>
              <w:t xml:space="preserve">.  </w:t>
            </w:r>
            <w:proofErr w:type="gramEnd"/>
          </w:p>
          <w:p w14:paraId="57397616" w14:textId="52740DA5" w:rsidR="00C14334" w:rsidRPr="006F78D3" w:rsidRDefault="00C14334" w:rsidP="00355567">
            <w:pPr>
              <w:pStyle w:val="paragraph"/>
              <w:spacing w:before="0" w:beforeAutospacing="0" w:after="0" w:afterAutospacing="0"/>
              <w:jc w:val="both"/>
              <w:textAlignment w:val="baseline"/>
              <w:rPr>
                <w:rFonts w:ascii="Arial" w:eastAsia="Arial" w:hAnsi="Arial" w:cs="Arial"/>
                <w:kern w:val="24"/>
                <w:sz w:val="22"/>
                <w:szCs w:val="22"/>
              </w:rPr>
            </w:pPr>
          </w:p>
          <w:p w14:paraId="493C631C" w14:textId="643D1752" w:rsidR="00C14334" w:rsidRPr="00533A39" w:rsidRDefault="00C14334" w:rsidP="00533A39">
            <w:pPr>
              <w:pStyle w:val="NoSpacing"/>
              <w:rPr>
                <w:rFonts w:eastAsia="Arial"/>
                <w:sz w:val="22"/>
                <w:szCs w:val="22"/>
              </w:rPr>
            </w:pPr>
            <w:r w:rsidRPr="00533A39">
              <w:rPr>
                <w:rFonts w:eastAsia="Arial"/>
                <w:sz w:val="22"/>
                <w:szCs w:val="22"/>
              </w:rPr>
              <w:t>Dependant on</w:t>
            </w:r>
            <w:r w:rsidR="00533A39" w:rsidRPr="00533A39">
              <w:rPr>
                <w:rFonts w:eastAsia="Arial"/>
                <w:sz w:val="22"/>
                <w:szCs w:val="22"/>
              </w:rPr>
              <w:t xml:space="preserve"> </w:t>
            </w:r>
            <w:r w:rsidRPr="00533A39">
              <w:rPr>
                <w:rFonts w:eastAsia="Arial"/>
                <w:sz w:val="22"/>
                <w:szCs w:val="22"/>
              </w:rPr>
              <w:t>the outcome of th</w:t>
            </w:r>
            <w:r w:rsidR="00CA7779" w:rsidRPr="00533A39">
              <w:rPr>
                <w:rFonts w:eastAsia="Arial"/>
                <w:sz w:val="22"/>
                <w:szCs w:val="22"/>
              </w:rPr>
              <w:t>is</w:t>
            </w:r>
            <w:r w:rsidRPr="00533A39">
              <w:rPr>
                <w:rFonts w:eastAsia="Arial"/>
                <w:sz w:val="22"/>
                <w:szCs w:val="22"/>
              </w:rPr>
              <w:t xml:space="preserve"> review, ORR may identify other</w:t>
            </w:r>
            <w:r w:rsidR="00CA7779" w:rsidRPr="00533A39">
              <w:rPr>
                <w:rFonts w:eastAsia="Arial"/>
                <w:sz w:val="22"/>
                <w:szCs w:val="22"/>
              </w:rPr>
              <w:t xml:space="preserve"> types of civil engineering</w:t>
            </w:r>
            <w:r w:rsidRPr="00533A39">
              <w:rPr>
                <w:rFonts w:eastAsia="Arial"/>
                <w:sz w:val="22"/>
                <w:szCs w:val="22"/>
              </w:rPr>
              <w:t xml:space="preserve"> Standard Details for future review</w:t>
            </w:r>
            <w:r w:rsidR="0006267F" w:rsidRPr="00533A39">
              <w:rPr>
                <w:rFonts w:eastAsia="Arial"/>
                <w:sz w:val="22"/>
                <w:szCs w:val="22"/>
              </w:rPr>
              <w:t xml:space="preserve"> </w:t>
            </w:r>
            <w:r w:rsidR="001D1EEE" w:rsidRPr="00533A39">
              <w:rPr>
                <w:rFonts w:eastAsia="Arial"/>
                <w:sz w:val="22"/>
                <w:szCs w:val="22"/>
              </w:rPr>
              <w:t>(to be delivered under a separate contract or extension)</w:t>
            </w:r>
            <w:r w:rsidRPr="00533A39">
              <w:rPr>
                <w:rFonts w:eastAsia="Arial"/>
                <w:sz w:val="22"/>
                <w:szCs w:val="22"/>
              </w:rPr>
              <w:t xml:space="preserve">. </w:t>
            </w:r>
          </w:p>
          <w:p w14:paraId="40AC9CFD" w14:textId="77777777" w:rsidR="004F7416" w:rsidRPr="008367DC" w:rsidRDefault="004F7416" w:rsidP="00396660">
            <w:pPr>
              <w:pStyle w:val="paragraph"/>
              <w:spacing w:before="0" w:beforeAutospacing="0" w:after="0" w:afterAutospacing="0"/>
              <w:jc w:val="both"/>
              <w:textAlignment w:val="baseline"/>
              <w:rPr>
                <w:rFonts w:asciiTheme="minorBidi" w:eastAsia="Arial" w:hAnsiTheme="minorBidi" w:cstheme="minorBidi"/>
                <w:kern w:val="24"/>
                <w:sz w:val="22"/>
                <w:szCs w:val="22"/>
              </w:rPr>
            </w:pPr>
          </w:p>
          <w:p w14:paraId="66C42D7F" w14:textId="77777777" w:rsidR="00F52BE8" w:rsidRPr="008367DC" w:rsidRDefault="00F52BE8" w:rsidP="004A03E7">
            <w:pPr>
              <w:autoSpaceDE w:val="0"/>
              <w:autoSpaceDN w:val="0"/>
              <w:adjustRightInd w:val="0"/>
              <w:spacing w:after="0"/>
              <w:rPr>
                <w:rFonts w:asciiTheme="minorBidi" w:eastAsia="Arial" w:hAnsiTheme="minorBidi" w:cstheme="minorBidi"/>
                <w:kern w:val="24"/>
                <w:sz w:val="22"/>
                <w:szCs w:val="22"/>
                <w:lang w:eastAsia="en-GB"/>
              </w:rPr>
            </w:pPr>
          </w:p>
        </w:tc>
      </w:tr>
      <w:tr w:rsidR="00F52BE8" w:rsidRPr="0036077E" w14:paraId="16B6CA3B" w14:textId="77777777" w:rsidTr="00DD4777">
        <w:trPr>
          <w:trHeight w:val="566"/>
        </w:trPr>
        <w:tc>
          <w:tcPr>
            <w:tcW w:w="8302" w:type="dxa"/>
            <w:shd w:val="clear" w:color="auto" w:fill="99CCFF"/>
          </w:tcPr>
          <w:p w14:paraId="4A8CCD8F" w14:textId="77777777" w:rsidR="00F52BE8" w:rsidRPr="0036077E" w:rsidRDefault="00F52BE8" w:rsidP="00335497">
            <w:pPr>
              <w:rPr>
                <w:rFonts w:cs="Arial"/>
                <w:b/>
                <w:sz w:val="28"/>
                <w:szCs w:val="28"/>
              </w:rPr>
            </w:pPr>
            <w:r w:rsidRPr="0036077E">
              <w:rPr>
                <w:rFonts w:cs="Arial"/>
                <w:b/>
                <w:sz w:val="28"/>
                <w:szCs w:val="28"/>
              </w:rPr>
              <w:lastRenderedPageBreak/>
              <w:t xml:space="preserve">2.3 Project </w:t>
            </w:r>
            <w:proofErr w:type="gramStart"/>
            <w:r w:rsidRPr="0036077E">
              <w:rPr>
                <w:rFonts w:cs="Arial"/>
                <w:b/>
                <w:sz w:val="28"/>
                <w:szCs w:val="28"/>
              </w:rPr>
              <w:t>Outputs</w:t>
            </w:r>
            <w:r>
              <w:rPr>
                <w:rFonts w:cs="Arial"/>
                <w:b/>
                <w:sz w:val="28"/>
                <w:szCs w:val="28"/>
              </w:rPr>
              <w:t>,</w:t>
            </w:r>
            <w:r w:rsidRPr="0036077E">
              <w:rPr>
                <w:rFonts w:cs="Arial"/>
                <w:b/>
                <w:sz w:val="28"/>
                <w:szCs w:val="28"/>
              </w:rPr>
              <w:t xml:space="preserve">  Deliverables</w:t>
            </w:r>
            <w:proofErr w:type="gramEnd"/>
            <w:r>
              <w:rPr>
                <w:rFonts w:cs="Arial"/>
                <w:b/>
                <w:sz w:val="28"/>
                <w:szCs w:val="28"/>
              </w:rPr>
              <w:t xml:space="preserve"> and Contract Management </w:t>
            </w:r>
          </w:p>
        </w:tc>
      </w:tr>
      <w:tr w:rsidR="00F52BE8" w:rsidRPr="0036077E" w14:paraId="7756E308" w14:textId="77777777" w:rsidTr="00DD4777">
        <w:trPr>
          <w:trHeight w:val="757"/>
        </w:trPr>
        <w:tc>
          <w:tcPr>
            <w:tcW w:w="8302" w:type="dxa"/>
            <w:tcBorders>
              <w:bottom w:val="single" w:sz="4" w:space="0" w:color="auto"/>
            </w:tcBorders>
            <w:shd w:val="clear" w:color="auto" w:fill="auto"/>
          </w:tcPr>
          <w:p w14:paraId="7BFEA0A2" w14:textId="160F1637" w:rsidR="00F012AF" w:rsidRDefault="00F012AF" w:rsidP="00F012AF">
            <w:pPr>
              <w:spacing w:after="0"/>
              <w:rPr>
                <w:rFonts w:cs="Arial"/>
                <w:b/>
                <w:sz w:val="22"/>
                <w:szCs w:val="22"/>
              </w:rPr>
            </w:pPr>
            <w:r w:rsidRPr="008A4B34">
              <w:rPr>
                <w:rFonts w:cs="Arial"/>
                <w:b/>
                <w:sz w:val="22"/>
                <w:szCs w:val="22"/>
              </w:rPr>
              <w:t>Outputs and Deliverables</w:t>
            </w:r>
          </w:p>
          <w:p w14:paraId="5BD3FDC4" w14:textId="77777777" w:rsidR="00F012AF" w:rsidRDefault="00F012AF" w:rsidP="00F012AF">
            <w:pPr>
              <w:spacing w:after="0"/>
              <w:rPr>
                <w:rFonts w:cs="Arial"/>
                <w:b/>
                <w:sz w:val="22"/>
                <w:szCs w:val="22"/>
              </w:rPr>
            </w:pPr>
          </w:p>
          <w:p w14:paraId="5303D50D" w14:textId="6CAC58B6" w:rsidR="00F764CA" w:rsidRPr="006F78D3" w:rsidRDefault="00AA789B" w:rsidP="00AA789B">
            <w:pPr>
              <w:pStyle w:val="NormalWeb"/>
              <w:spacing w:before="0" w:beforeAutospacing="0" w:after="0" w:afterAutospacing="0"/>
              <w:jc w:val="both"/>
              <w:rPr>
                <w:rFonts w:ascii="Arial" w:eastAsia="Arial" w:hAnsi="Arial" w:cs="Arial"/>
                <w:kern w:val="24"/>
                <w:sz w:val="22"/>
                <w:szCs w:val="22"/>
              </w:rPr>
            </w:pPr>
            <w:r w:rsidRPr="006F78D3">
              <w:rPr>
                <w:rFonts w:ascii="Arial" w:eastAsia="Arial" w:hAnsi="Arial" w:cs="Arial"/>
                <w:kern w:val="24"/>
                <w:sz w:val="22"/>
                <w:szCs w:val="22"/>
              </w:rPr>
              <w:t xml:space="preserve">The </w:t>
            </w:r>
            <w:r w:rsidR="00F764CA" w:rsidRPr="006F78D3">
              <w:rPr>
                <w:rFonts w:ascii="Arial" w:eastAsia="Arial" w:hAnsi="Arial" w:cs="Arial"/>
                <w:kern w:val="24"/>
                <w:sz w:val="22"/>
                <w:szCs w:val="22"/>
              </w:rPr>
              <w:t>Consultant is expected to deliver</w:t>
            </w:r>
            <w:r w:rsidRPr="006F78D3">
              <w:rPr>
                <w:rFonts w:ascii="Arial" w:eastAsia="Arial" w:hAnsi="Arial" w:cs="Arial"/>
                <w:kern w:val="24"/>
                <w:sz w:val="22"/>
                <w:szCs w:val="22"/>
              </w:rPr>
              <w:t xml:space="preserve"> a</w:t>
            </w:r>
            <w:r w:rsidR="008367DC" w:rsidRPr="006F78D3">
              <w:rPr>
                <w:rFonts w:ascii="Arial" w:eastAsia="Arial" w:hAnsi="Arial" w:cs="Arial"/>
                <w:kern w:val="24"/>
                <w:sz w:val="22"/>
                <w:szCs w:val="22"/>
              </w:rPr>
              <w:t xml:space="preserve"> single r</w:t>
            </w:r>
            <w:r w:rsidR="00FF75DF" w:rsidRPr="006F78D3">
              <w:rPr>
                <w:rFonts w:ascii="Arial" w:eastAsia="Arial" w:hAnsi="Arial" w:cs="Arial"/>
                <w:kern w:val="24"/>
                <w:sz w:val="22"/>
                <w:szCs w:val="22"/>
              </w:rPr>
              <w:t>eview report summarising</w:t>
            </w:r>
            <w:r w:rsidR="00B11445" w:rsidRPr="006F78D3">
              <w:rPr>
                <w:rFonts w:ascii="Arial" w:eastAsia="Arial" w:hAnsi="Arial" w:cs="Arial"/>
                <w:kern w:val="24"/>
                <w:sz w:val="22"/>
                <w:szCs w:val="22"/>
              </w:rPr>
              <w:t xml:space="preserve"> the</w:t>
            </w:r>
            <w:r w:rsidR="000B6A5D" w:rsidRPr="006F78D3">
              <w:rPr>
                <w:rFonts w:ascii="Arial" w:eastAsia="Arial" w:hAnsi="Arial" w:cs="Arial"/>
                <w:kern w:val="24"/>
                <w:sz w:val="22"/>
                <w:szCs w:val="22"/>
              </w:rPr>
              <w:t>ir</w:t>
            </w:r>
            <w:r w:rsidR="00B11445" w:rsidRPr="006F78D3">
              <w:rPr>
                <w:rFonts w:ascii="Arial" w:eastAsia="Arial" w:hAnsi="Arial" w:cs="Arial"/>
                <w:kern w:val="24"/>
                <w:sz w:val="22"/>
                <w:szCs w:val="22"/>
              </w:rPr>
              <w:t xml:space="preserve"> findings and </w:t>
            </w:r>
            <w:r w:rsidR="00F35438" w:rsidRPr="006F78D3">
              <w:rPr>
                <w:rFonts w:ascii="Arial" w:eastAsia="Arial" w:hAnsi="Arial" w:cs="Arial"/>
                <w:kern w:val="24"/>
                <w:sz w:val="22"/>
                <w:szCs w:val="22"/>
              </w:rPr>
              <w:t>opinions</w:t>
            </w:r>
            <w:r w:rsidR="008367DC" w:rsidRPr="006F78D3">
              <w:rPr>
                <w:rFonts w:ascii="Arial" w:eastAsia="Arial" w:hAnsi="Arial" w:cs="Arial"/>
                <w:kern w:val="24"/>
                <w:sz w:val="22"/>
                <w:szCs w:val="22"/>
              </w:rPr>
              <w:t xml:space="preserve"> on each of the details</w:t>
            </w:r>
            <w:r w:rsidR="00B11445" w:rsidRPr="006F78D3">
              <w:rPr>
                <w:rFonts w:ascii="Arial" w:eastAsia="Arial" w:hAnsi="Arial" w:cs="Arial"/>
                <w:kern w:val="24"/>
                <w:sz w:val="22"/>
                <w:szCs w:val="22"/>
              </w:rPr>
              <w:t xml:space="preserve"> specified </w:t>
            </w:r>
            <w:r w:rsidR="006F78D3">
              <w:rPr>
                <w:rFonts w:ascii="Arial" w:eastAsia="Arial" w:hAnsi="Arial" w:cs="Arial"/>
                <w:kern w:val="24"/>
                <w:sz w:val="22"/>
                <w:szCs w:val="22"/>
              </w:rPr>
              <w:t>above.</w:t>
            </w:r>
            <w:r w:rsidR="006A72C0" w:rsidRPr="006F78D3">
              <w:rPr>
                <w:rFonts w:ascii="Arial" w:eastAsia="Arial" w:hAnsi="Arial" w:cs="Arial"/>
                <w:kern w:val="24"/>
                <w:sz w:val="22"/>
                <w:szCs w:val="22"/>
              </w:rPr>
              <w:t xml:space="preserve"> </w:t>
            </w:r>
            <w:r w:rsidR="008367DC" w:rsidRPr="006F78D3">
              <w:rPr>
                <w:rFonts w:ascii="Arial" w:eastAsia="Arial" w:hAnsi="Arial" w:cs="Arial"/>
                <w:kern w:val="24"/>
                <w:sz w:val="22"/>
                <w:szCs w:val="22"/>
              </w:rPr>
              <w:t xml:space="preserve">The report shall contain </w:t>
            </w:r>
            <w:r w:rsidR="00FF75DF" w:rsidRPr="006F78D3">
              <w:rPr>
                <w:rFonts w:ascii="Arial" w:eastAsia="Arial" w:hAnsi="Arial" w:cs="Arial"/>
                <w:kern w:val="24"/>
                <w:sz w:val="22"/>
                <w:szCs w:val="22"/>
              </w:rPr>
              <w:t xml:space="preserve">appendices </w:t>
            </w:r>
            <w:r w:rsidR="008367DC" w:rsidRPr="006F78D3">
              <w:rPr>
                <w:rFonts w:ascii="Arial" w:eastAsia="Arial" w:hAnsi="Arial" w:cs="Arial"/>
                <w:kern w:val="24"/>
                <w:sz w:val="22"/>
                <w:szCs w:val="22"/>
              </w:rPr>
              <w:t xml:space="preserve">with </w:t>
            </w:r>
            <w:r w:rsidR="00FF75DF" w:rsidRPr="006F78D3">
              <w:rPr>
                <w:rFonts w:ascii="Arial" w:eastAsia="Arial" w:hAnsi="Arial" w:cs="Arial"/>
                <w:kern w:val="24"/>
                <w:sz w:val="22"/>
                <w:szCs w:val="22"/>
              </w:rPr>
              <w:t xml:space="preserve">mark-ups and interview summaries. </w:t>
            </w:r>
          </w:p>
          <w:p w14:paraId="7FA2A8D2" w14:textId="77777777" w:rsidR="00AA789B" w:rsidRPr="00AA789B" w:rsidRDefault="00AA789B" w:rsidP="00AA789B">
            <w:pPr>
              <w:pStyle w:val="paragraph"/>
              <w:spacing w:before="0" w:beforeAutospacing="0" w:after="0" w:afterAutospacing="0"/>
              <w:textAlignment w:val="baseline"/>
              <w:rPr>
                <w:rFonts w:ascii="Arial" w:hAnsi="Arial" w:cs="Arial"/>
                <w:sz w:val="22"/>
                <w:szCs w:val="22"/>
                <w:lang w:eastAsia="en-US"/>
              </w:rPr>
            </w:pPr>
          </w:p>
          <w:p w14:paraId="1E55D462" w14:textId="77777777" w:rsidR="00F52BE8" w:rsidRPr="008A4B34" w:rsidRDefault="00F52BE8" w:rsidP="00335497">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1A0B0593" w14:textId="78C4A25D" w:rsidR="004A03E7" w:rsidRDefault="004A03E7" w:rsidP="00FF75DF">
            <w:pPr>
              <w:pStyle w:val="paragraph"/>
              <w:spacing w:before="0" w:beforeAutospacing="0" w:after="0" w:afterAutospacing="0"/>
              <w:textAlignment w:val="baseline"/>
              <w:rPr>
                <w:rFonts w:cs="Arial"/>
                <w:color w:val="000000"/>
                <w:sz w:val="22"/>
                <w:szCs w:val="22"/>
              </w:rPr>
            </w:pPr>
          </w:p>
          <w:p w14:paraId="7D2DFF34" w14:textId="0FF04DF5" w:rsidR="00824587" w:rsidRPr="006F78D3" w:rsidRDefault="00824587" w:rsidP="00824587">
            <w:pPr>
              <w:pStyle w:val="NormalWeb"/>
              <w:spacing w:before="0" w:beforeAutospacing="0" w:after="0" w:afterAutospacing="0"/>
              <w:jc w:val="both"/>
              <w:rPr>
                <w:rFonts w:ascii="Arial" w:eastAsia="Arial" w:hAnsi="Arial" w:cs="Arial"/>
                <w:kern w:val="24"/>
                <w:sz w:val="22"/>
                <w:szCs w:val="22"/>
              </w:rPr>
            </w:pPr>
            <w:r w:rsidRPr="006F78D3">
              <w:rPr>
                <w:rFonts w:ascii="Arial" w:eastAsia="Arial" w:hAnsi="Arial" w:cs="Arial"/>
                <w:kern w:val="24"/>
                <w:sz w:val="22"/>
                <w:szCs w:val="22"/>
              </w:rPr>
              <w:t xml:space="preserve">ORR would like the following to be undertaken as part of the contract for this project: </w:t>
            </w:r>
          </w:p>
          <w:p w14:paraId="06FB023A" w14:textId="77777777" w:rsidR="00824587" w:rsidRPr="006F78D3" w:rsidRDefault="00824587" w:rsidP="00824587">
            <w:pPr>
              <w:pStyle w:val="NormalWeb"/>
              <w:spacing w:before="0" w:beforeAutospacing="0" w:after="0" w:afterAutospacing="0"/>
              <w:jc w:val="both"/>
              <w:rPr>
                <w:rFonts w:ascii="Arial" w:eastAsia="Arial" w:hAnsi="Arial" w:cs="Arial"/>
                <w:kern w:val="24"/>
                <w:sz w:val="22"/>
                <w:szCs w:val="22"/>
              </w:rPr>
            </w:pPr>
          </w:p>
          <w:p w14:paraId="2A95C006" w14:textId="7A93DAD3" w:rsidR="00FF75DF" w:rsidRPr="006F78D3" w:rsidRDefault="00824587" w:rsidP="00824587">
            <w:pPr>
              <w:pStyle w:val="NormalWeb"/>
              <w:numPr>
                <w:ilvl w:val="0"/>
                <w:numId w:val="34"/>
              </w:numPr>
              <w:spacing w:before="0" w:beforeAutospacing="0" w:after="0" w:afterAutospacing="0"/>
              <w:jc w:val="both"/>
              <w:rPr>
                <w:rFonts w:ascii="Arial" w:eastAsia="Arial" w:hAnsi="Arial" w:cs="Arial"/>
                <w:kern w:val="24"/>
                <w:sz w:val="22"/>
                <w:szCs w:val="22"/>
              </w:rPr>
            </w:pPr>
            <w:r w:rsidRPr="006F78D3">
              <w:rPr>
                <w:rFonts w:ascii="Arial" w:eastAsia="Arial" w:hAnsi="Arial" w:cs="Arial"/>
                <w:kern w:val="24"/>
                <w:sz w:val="22"/>
                <w:szCs w:val="22"/>
              </w:rPr>
              <w:t>K</w:t>
            </w:r>
            <w:r w:rsidR="00FF75DF" w:rsidRPr="006F78D3">
              <w:rPr>
                <w:rFonts w:ascii="Arial" w:eastAsia="Arial" w:hAnsi="Arial" w:cs="Arial"/>
                <w:kern w:val="24"/>
                <w:sz w:val="22"/>
                <w:szCs w:val="22"/>
              </w:rPr>
              <w:t>ick-off meeting</w:t>
            </w:r>
          </w:p>
          <w:p w14:paraId="7E91A66E" w14:textId="7F8CE990" w:rsidR="00FF75DF" w:rsidRPr="006F78D3" w:rsidRDefault="00824587" w:rsidP="00824587">
            <w:pPr>
              <w:pStyle w:val="NormalWeb"/>
              <w:numPr>
                <w:ilvl w:val="0"/>
                <w:numId w:val="34"/>
              </w:numPr>
              <w:spacing w:before="0" w:beforeAutospacing="0" w:after="0" w:afterAutospacing="0"/>
              <w:jc w:val="both"/>
              <w:rPr>
                <w:rFonts w:ascii="Arial" w:eastAsia="Arial" w:hAnsi="Arial" w:cs="Arial"/>
                <w:kern w:val="24"/>
                <w:sz w:val="22"/>
                <w:szCs w:val="22"/>
              </w:rPr>
            </w:pPr>
            <w:r w:rsidRPr="006F78D3">
              <w:rPr>
                <w:rFonts w:ascii="Arial" w:eastAsia="Arial" w:hAnsi="Arial" w:cs="Arial"/>
                <w:kern w:val="24"/>
                <w:sz w:val="22"/>
                <w:szCs w:val="22"/>
              </w:rPr>
              <w:t>W</w:t>
            </w:r>
            <w:r w:rsidR="00FF75DF" w:rsidRPr="006F78D3">
              <w:rPr>
                <w:rFonts w:ascii="Arial" w:eastAsia="Arial" w:hAnsi="Arial" w:cs="Arial"/>
                <w:kern w:val="24"/>
                <w:sz w:val="22"/>
                <w:szCs w:val="22"/>
              </w:rPr>
              <w:t>eekly progress update</w:t>
            </w:r>
            <w:r w:rsidRPr="006F78D3">
              <w:rPr>
                <w:rFonts w:ascii="Arial" w:eastAsia="Arial" w:hAnsi="Arial" w:cs="Arial"/>
                <w:kern w:val="24"/>
                <w:sz w:val="22"/>
                <w:szCs w:val="22"/>
              </w:rPr>
              <w:t>s via an</w:t>
            </w:r>
            <w:r w:rsidR="00FF75DF" w:rsidRPr="006F78D3">
              <w:rPr>
                <w:rFonts w:ascii="Arial" w:eastAsia="Arial" w:hAnsi="Arial" w:cs="Arial"/>
                <w:kern w:val="24"/>
                <w:sz w:val="22"/>
                <w:szCs w:val="22"/>
              </w:rPr>
              <w:t xml:space="preserve"> MS Teams meeting</w:t>
            </w:r>
          </w:p>
          <w:p w14:paraId="672CEFE1" w14:textId="54C1AF65" w:rsidR="00FF75DF" w:rsidRPr="006F78D3" w:rsidRDefault="00FF75DF" w:rsidP="00824587">
            <w:pPr>
              <w:pStyle w:val="NormalWeb"/>
              <w:numPr>
                <w:ilvl w:val="0"/>
                <w:numId w:val="34"/>
              </w:numPr>
              <w:spacing w:before="0" w:beforeAutospacing="0" w:after="0" w:afterAutospacing="0"/>
              <w:jc w:val="both"/>
              <w:rPr>
                <w:rFonts w:ascii="Arial" w:eastAsia="Arial" w:hAnsi="Arial" w:cs="Arial"/>
                <w:kern w:val="24"/>
                <w:sz w:val="22"/>
                <w:szCs w:val="22"/>
              </w:rPr>
            </w:pPr>
            <w:r w:rsidRPr="006F78D3">
              <w:rPr>
                <w:rFonts w:ascii="Arial" w:eastAsia="Arial" w:hAnsi="Arial" w:cs="Arial"/>
                <w:kern w:val="24"/>
                <w:sz w:val="22"/>
                <w:szCs w:val="22"/>
              </w:rPr>
              <w:t xml:space="preserve">Review meeting once conclusions have been made </w:t>
            </w:r>
          </w:p>
          <w:p w14:paraId="51B257DD" w14:textId="3829D85F" w:rsidR="00FF75DF" w:rsidRPr="006F78D3" w:rsidRDefault="00824587" w:rsidP="00824587">
            <w:pPr>
              <w:pStyle w:val="NormalWeb"/>
              <w:numPr>
                <w:ilvl w:val="0"/>
                <w:numId w:val="34"/>
              </w:numPr>
              <w:spacing w:before="0" w:beforeAutospacing="0" w:after="0" w:afterAutospacing="0"/>
              <w:jc w:val="both"/>
              <w:rPr>
                <w:rFonts w:ascii="Arial" w:eastAsia="Arial" w:hAnsi="Arial" w:cs="Arial"/>
                <w:kern w:val="24"/>
                <w:sz w:val="22"/>
                <w:szCs w:val="22"/>
              </w:rPr>
            </w:pPr>
            <w:r w:rsidRPr="006F78D3">
              <w:rPr>
                <w:rFonts w:ascii="Arial" w:eastAsia="Arial" w:hAnsi="Arial" w:cs="Arial"/>
                <w:kern w:val="24"/>
                <w:sz w:val="22"/>
                <w:szCs w:val="22"/>
              </w:rPr>
              <w:t>Submission of a d</w:t>
            </w:r>
            <w:r w:rsidR="00FF75DF" w:rsidRPr="006F78D3">
              <w:rPr>
                <w:rFonts w:ascii="Arial" w:eastAsia="Arial" w:hAnsi="Arial" w:cs="Arial"/>
                <w:kern w:val="24"/>
                <w:sz w:val="22"/>
                <w:szCs w:val="22"/>
              </w:rPr>
              <w:t xml:space="preserve">raft report for ORR </w:t>
            </w:r>
            <w:r w:rsidRPr="006F78D3">
              <w:rPr>
                <w:rFonts w:ascii="Arial" w:eastAsia="Arial" w:hAnsi="Arial" w:cs="Arial"/>
                <w:kern w:val="24"/>
                <w:sz w:val="22"/>
                <w:szCs w:val="22"/>
              </w:rPr>
              <w:t>review and comment.</w:t>
            </w:r>
          </w:p>
          <w:p w14:paraId="16FECE4E" w14:textId="2572977A" w:rsidR="00FF75DF" w:rsidRPr="006F78D3" w:rsidRDefault="00824587" w:rsidP="00824587">
            <w:pPr>
              <w:pStyle w:val="NormalWeb"/>
              <w:numPr>
                <w:ilvl w:val="0"/>
                <w:numId w:val="34"/>
              </w:numPr>
              <w:spacing w:before="0" w:beforeAutospacing="0" w:after="0" w:afterAutospacing="0"/>
              <w:jc w:val="both"/>
              <w:rPr>
                <w:rFonts w:ascii="Arial" w:eastAsia="Arial" w:hAnsi="Arial" w:cs="Arial"/>
                <w:kern w:val="24"/>
                <w:sz w:val="22"/>
                <w:szCs w:val="22"/>
              </w:rPr>
            </w:pPr>
            <w:r w:rsidRPr="006F78D3">
              <w:rPr>
                <w:rFonts w:ascii="Arial" w:eastAsia="Arial" w:hAnsi="Arial" w:cs="Arial"/>
                <w:kern w:val="24"/>
                <w:sz w:val="22"/>
                <w:szCs w:val="22"/>
              </w:rPr>
              <w:t>Submission of a final report</w:t>
            </w:r>
          </w:p>
          <w:p w14:paraId="0CB4D76C" w14:textId="10B909B4" w:rsidR="00FF75DF" w:rsidRPr="006F78D3" w:rsidRDefault="00FF75DF" w:rsidP="00824587">
            <w:pPr>
              <w:pStyle w:val="NormalWeb"/>
              <w:spacing w:before="0" w:beforeAutospacing="0" w:after="0" w:afterAutospacing="0"/>
              <w:jc w:val="both"/>
              <w:rPr>
                <w:rFonts w:ascii="Arial" w:eastAsia="Arial" w:hAnsi="Arial" w:cs="Arial"/>
                <w:kern w:val="24"/>
                <w:sz w:val="22"/>
                <w:szCs w:val="22"/>
              </w:rPr>
            </w:pPr>
          </w:p>
          <w:p w14:paraId="25B5EC19" w14:textId="3736E59F" w:rsidR="00FF75DF" w:rsidRPr="006F78D3" w:rsidRDefault="00FF75DF" w:rsidP="00824587">
            <w:pPr>
              <w:pStyle w:val="NormalWeb"/>
              <w:spacing w:before="0" w:beforeAutospacing="0" w:after="0" w:afterAutospacing="0"/>
              <w:jc w:val="both"/>
              <w:rPr>
                <w:rFonts w:ascii="Arial" w:eastAsia="Arial" w:hAnsi="Arial" w:cs="Arial"/>
                <w:kern w:val="24"/>
                <w:sz w:val="22"/>
                <w:szCs w:val="22"/>
              </w:rPr>
            </w:pPr>
            <w:r w:rsidRPr="006F78D3">
              <w:rPr>
                <w:rFonts w:ascii="Arial" w:eastAsia="Arial" w:hAnsi="Arial" w:cs="Arial"/>
                <w:kern w:val="24"/>
                <w:sz w:val="22"/>
                <w:szCs w:val="22"/>
              </w:rPr>
              <w:t xml:space="preserve">Access to ORR resources will be </w:t>
            </w:r>
            <w:r w:rsidR="000E6350" w:rsidRPr="006F78D3">
              <w:rPr>
                <w:rFonts w:ascii="Arial" w:eastAsia="Arial" w:hAnsi="Arial" w:cs="Arial"/>
                <w:kern w:val="24"/>
                <w:sz w:val="22"/>
                <w:szCs w:val="22"/>
              </w:rPr>
              <w:t>available</w:t>
            </w:r>
            <w:r w:rsidRPr="006F78D3">
              <w:rPr>
                <w:rFonts w:ascii="Arial" w:eastAsia="Arial" w:hAnsi="Arial" w:cs="Arial"/>
                <w:kern w:val="24"/>
                <w:sz w:val="22"/>
                <w:szCs w:val="22"/>
              </w:rPr>
              <w:t xml:space="preserve"> in terms of setting up interviews</w:t>
            </w:r>
            <w:r w:rsidR="00BA33D7" w:rsidRPr="006F78D3">
              <w:rPr>
                <w:rFonts w:ascii="Arial" w:eastAsia="Arial" w:hAnsi="Arial" w:cs="Arial"/>
                <w:kern w:val="24"/>
                <w:sz w:val="22"/>
                <w:szCs w:val="22"/>
              </w:rPr>
              <w:t xml:space="preserve"> with Network Rail </w:t>
            </w:r>
            <w:proofErr w:type="gramStart"/>
            <w:r w:rsidR="00BA33D7" w:rsidRPr="006F78D3">
              <w:rPr>
                <w:rFonts w:ascii="Arial" w:eastAsia="Arial" w:hAnsi="Arial" w:cs="Arial"/>
                <w:kern w:val="24"/>
                <w:sz w:val="22"/>
                <w:szCs w:val="22"/>
              </w:rPr>
              <w:t>teams</w:t>
            </w:r>
            <w:r w:rsidRPr="006F78D3">
              <w:rPr>
                <w:rFonts w:ascii="Arial" w:eastAsia="Arial" w:hAnsi="Arial" w:cs="Arial"/>
                <w:kern w:val="24"/>
                <w:sz w:val="22"/>
                <w:szCs w:val="22"/>
              </w:rPr>
              <w:t xml:space="preserve">, </w:t>
            </w:r>
            <w:r w:rsidR="00BA33D7" w:rsidRPr="006F78D3">
              <w:rPr>
                <w:rFonts w:ascii="Arial" w:eastAsia="Arial" w:hAnsi="Arial" w:cs="Arial"/>
                <w:kern w:val="24"/>
                <w:sz w:val="22"/>
                <w:szCs w:val="22"/>
              </w:rPr>
              <w:t>and</w:t>
            </w:r>
            <w:proofErr w:type="gramEnd"/>
            <w:r w:rsidR="00BA33D7" w:rsidRPr="006F78D3">
              <w:rPr>
                <w:rFonts w:ascii="Arial" w:eastAsia="Arial" w:hAnsi="Arial" w:cs="Arial"/>
                <w:kern w:val="24"/>
                <w:sz w:val="22"/>
                <w:szCs w:val="22"/>
              </w:rPr>
              <w:t xml:space="preserve"> providing the Standard Details and other Network Rail standards where required. </w:t>
            </w:r>
          </w:p>
          <w:p w14:paraId="31B51B9E" w14:textId="77777777" w:rsidR="00F52BE8" w:rsidRDefault="00F52BE8" w:rsidP="00335497">
            <w:pPr>
              <w:autoSpaceDE w:val="0"/>
              <w:autoSpaceDN w:val="0"/>
              <w:adjustRightInd w:val="0"/>
              <w:spacing w:after="0"/>
              <w:rPr>
                <w:rFonts w:cs="Arial"/>
                <w:b/>
                <w:color w:val="FF0000"/>
                <w:sz w:val="22"/>
                <w:szCs w:val="22"/>
                <w:lang w:eastAsia="en-GB"/>
              </w:rPr>
            </w:pPr>
          </w:p>
          <w:p w14:paraId="413A5EE2" w14:textId="77777777" w:rsidR="00F52BE8" w:rsidRPr="0036077E" w:rsidRDefault="00F52BE8" w:rsidP="00333F4F">
            <w:pPr>
              <w:autoSpaceDE w:val="0"/>
              <w:autoSpaceDN w:val="0"/>
              <w:adjustRightInd w:val="0"/>
              <w:spacing w:after="0"/>
              <w:rPr>
                <w:rFonts w:cs="Arial"/>
                <w:b/>
              </w:rPr>
            </w:pPr>
          </w:p>
        </w:tc>
      </w:tr>
      <w:tr w:rsidR="00F52BE8" w:rsidRPr="0036077E" w14:paraId="4166DCD0" w14:textId="77777777" w:rsidTr="00DD4777">
        <w:trPr>
          <w:trHeight w:val="250"/>
        </w:trPr>
        <w:tc>
          <w:tcPr>
            <w:tcW w:w="8302"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t>2.4 Project Timescales</w:t>
            </w:r>
          </w:p>
        </w:tc>
      </w:tr>
      <w:tr w:rsidR="00F52BE8" w:rsidRPr="0036077E" w14:paraId="2C89A944" w14:textId="77777777" w:rsidTr="00DD4777">
        <w:trPr>
          <w:trHeight w:val="250"/>
        </w:trPr>
        <w:tc>
          <w:tcPr>
            <w:tcW w:w="8302" w:type="dxa"/>
            <w:tcBorders>
              <w:bottom w:val="single" w:sz="4" w:space="0" w:color="auto"/>
            </w:tcBorders>
            <w:shd w:val="clear" w:color="auto" w:fill="auto"/>
          </w:tcPr>
          <w:p w14:paraId="409ECA71" w14:textId="55349C5F" w:rsidR="00974BD8" w:rsidRDefault="00974BD8" w:rsidP="00AC3A69">
            <w:pPr>
              <w:autoSpaceDE w:val="0"/>
              <w:autoSpaceDN w:val="0"/>
              <w:adjustRightInd w:val="0"/>
              <w:spacing w:after="0"/>
              <w:rPr>
                <w:rFonts w:cs="Arial"/>
                <w:color w:val="000000"/>
                <w:sz w:val="22"/>
                <w:szCs w:val="22"/>
                <w:lang w:eastAsia="en-GB"/>
              </w:rPr>
            </w:pPr>
          </w:p>
          <w:p w14:paraId="0EE05867" w14:textId="493A858B" w:rsidR="00AC3A69" w:rsidRPr="00AC3A69" w:rsidRDefault="00333F4F" w:rsidP="00B53E76">
            <w:pPr>
              <w:numPr>
                <w:ilvl w:val="0"/>
                <w:numId w:val="31"/>
              </w:numPr>
              <w:autoSpaceDE w:val="0"/>
              <w:autoSpaceDN w:val="0"/>
              <w:adjustRightInd w:val="0"/>
              <w:spacing w:after="0"/>
              <w:rPr>
                <w:rFonts w:cs="Arial"/>
                <w:b/>
                <w:color w:val="000000"/>
                <w:sz w:val="22"/>
                <w:szCs w:val="22"/>
                <w:lang w:eastAsia="en-GB"/>
              </w:rPr>
            </w:pPr>
            <w:r w:rsidRPr="00974BD8">
              <w:rPr>
                <w:rFonts w:cs="Arial"/>
                <w:color w:val="000000"/>
                <w:sz w:val="22"/>
                <w:szCs w:val="22"/>
                <w:lang w:eastAsia="en-GB"/>
              </w:rPr>
              <w:t>Start-up meeting and commencemen</w:t>
            </w:r>
            <w:r w:rsidR="00974BD8">
              <w:rPr>
                <w:rFonts w:cs="Arial"/>
                <w:color w:val="000000"/>
                <w:sz w:val="22"/>
                <w:szCs w:val="22"/>
                <w:lang w:eastAsia="en-GB"/>
              </w:rPr>
              <w:t xml:space="preserve">t </w:t>
            </w:r>
            <w:r w:rsidR="006F78D3">
              <w:rPr>
                <w:rFonts w:cs="Arial"/>
                <w:color w:val="000000"/>
                <w:sz w:val="22"/>
                <w:szCs w:val="22"/>
                <w:lang w:eastAsia="en-GB"/>
              </w:rPr>
              <w:t xml:space="preserve">w/c 29 November </w:t>
            </w:r>
            <w:r w:rsidR="00974BD8">
              <w:rPr>
                <w:rFonts w:cs="Arial"/>
                <w:color w:val="000000"/>
                <w:sz w:val="22"/>
                <w:szCs w:val="22"/>
                <w:lang w:eastAsia="en-GB"/>
              </w:rPr>
              <w:t xml:space="preserve"> </w:t>
            </w:r>
          </w:p>
          <w:p w14:paraId="78094E42" w14:textId="39FB80CA" w:rsidR="00333F4F" w:rsidRPr="009E7417" w:rsidRDefault="00AC3A69" w:rsidP="00B53E76">
            <w:pPr>
              <w:numPr>
                <w:ilvl w:val="0"/>
                <w:numId w:val="31"/>
              </w:numPr>
              <w:autoSpaceDE w:val="0"/>
              <w:autoSpaceDN w:val="0"/>
              <w:adjustRightInd w:val="0"/>
              <w:spacing w:after="0"/>
              <w:rPr>
                <w:rFonts w:cs="Arial"/>
                <w:b/>
                <w:color w:val="000000"/>
                <w:sz w:val="22"/>
                <w:szCs w:val="22"/>
                <w:lang w:eastAsia="en-GB"/>
              </w:rPr>
            </w:pPr>
            <w:r>
              <w:rPr>
                <w:rFonts w:cs="Arial"/>
                <w:color w:val="000000"/>
                <w:sz w:val="22"/>
                <w:szCs w:val="22"/>
                <w:lang w:eastAsia="en-GB"/>
              </w:rPr>
              <w:t>C</w:t>
            </w:r>
            <w:r w:rsidR="00974BD8">
              <w:rPr>
                <w:rFonts w:cs="Arial"/>
                <w:color w:val="000000"/>
                <w:sz w:val="22"/>
                <w:szCs w:val="22"/>
                <w:lang w:eastAsia="en-GB"/>
              </w:rPr>
              <w:t>ompletion of draft report on</w:t>
            </w:r>
            <w:r>
              <w:rPr>
                <w:rFonts w:cs="Arial"/>
                <w:color w:val="000000"/>
                <w:sz w:val="22"/>
                <w:szCs w:val="22"/>
                <w:lang w:eastAsia="en-GB"/>
              </w:rPr>
              <w:t xml:space="preserve"> or before</w:t>
            </w:r>
            <w:r w:rsidR="00974BD8">
              <w:rPr>
                <w:rFonts w:cs="Arial"/>
                <w:color w:val="000000"/>
                <w:sz w:val="22"/>
                <w:szCs w:val="22"/>
                <w:lang w:eastAsia="en-GB"/>
              </w:rPr>
              <w:t xml:space="preserve"> 24 December</w:t>
            </w:r>
          </w:p>
          <w:p w14:paraId="0088999B" w14:textId="23B7DE79" w:rsidR="009E7417" w:rsidRPr="009E7417" w:rsidRDefault="009E7417" w:rsidP="00B53E76">
            <w:pPr>
              <w:numPr>
                <w:ilvl w:val="0"/>
                <w:numId w:val="31"/>
              </w:numPr>
              <w:autoSpaceDE w:val="0"/>
              <w:autoSpaceDN w:val="0"/>
              <w:adjustRightInd w:val="0"/>
              <w:spacing w:after="0"/>
              <w:rPr>
                <w:rFonts w:cs="Arial"/>
                <w:bCs/>
                <w:color w:val="000000"/>
                <w:sz w:val="22"/>
                <w:szCs w:val="22"/>
                <w:lang w:eastAsia="en-GB"/>
              </w:rPr>
            </w:pPr>
            <w:r w:rsidRPr="009E7417">
              <w:rPr>
                <w:rFonts w:cs="Arial"/>
                <w:bCs/>
                <w:color w:val="000000"/>
                <w:sz w:val="22"/>
                <w:szCs w:val="22"/>
                <w:lang w:eastAsia="en-GB"/>
              </w:rPr>
              <w:t xml:space="preserve">Completion of final report on or before 14 January </w:t>
            </w:r>
          </w:p>
          <w:p w14:paraId="21B217BD" w14:textId="77777777" w:rsidR="00974BD8" w:rsidRPr="00974BD8" w:rsidRDefault="00974BD8" w:rsidP="00974BD8">
            <w:pPr>
              <w:autoSpaceDE w:val="0"/>
              <w:autoSpaceDN w:val="0"/>
              <w:adjustRightInd w:val="0"/>
              <w:spacing w:after="0"/>
              <w:ind w:left="360"/>
              <w:rPr>
                <w:rFonts w:cs="Arial"/>
                <w:b/>
                <w:color w:val="000000"/>
                <w:sz w:val="22"/>
                <w:szCs w:val="22"/>
                <w:lang w:eastAsia="en-GB"/>
              </w:rPr>
            </w:pPr>
          </w:p>
          <w:p w14:paraId="395C7F3A" w14:textId="6B178348" w:rsidR="00F52BE8" w:rsidRPr="0036077E" w:rsidRDefault="00F52BE8" w:rsidP="00335497">
            <w:pPr>
              <w:autoSpaceDE w:val="0"/>
              <w:autoSpaceDN w:val="0"/>
              <w:adjustRightInd w:val="0"/>
              <w:spacing w:after="0"/>
              <w:rPr>
                <w:rFonts w:cs="Arial"/>
                <w:color w:val="000000"/>
                <w:sz w:val="22"/>
                <w:szCs w:val="22"/>
                <w:lang w:eastAsia="en-GB"/>
              </w:rPr>
            </w:pPr>
          </w:p>
        </w:tc>
      </w:tr>
      <w:tr w:rsidR="00F52BE8" w:rsidRPr="0036077E" w14:paraId="0C1C7899" w14:textId="77777777" w:rsidTr="00DD4777">
        <w:trPr>
          <w:trHeight w:val="129"/>
        </w:trPr>
        <w:tc>
          <w:tcPr>
            <w:tcW w:w="8302"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lastRenderedPageBreak/>
              <w:t>2.5 Budget</w:t>
            </w:r>
            <w:r>
              <w:rPr>
                <w:rFonts w:cs="Arial"/>
                <w:b/>
                <w:sz w:val="28"/>
                <w:szCs w:val="28"/>
              </w:rPr>
              <w:t xml:space="preserve"> and Payment Schedule</w:t>
            </w:r>
          </w:p>
        </w:tc>
      </w:tr>
      <w:tr w:rsidR="00F52BE8" w:rsidRPr="0036077E" w14:paraId="5841746B" w14:textId="77777777" w:rsidTr="00DD4777">
        <w:trPr>
          <w:trHeight w:val="127"/>
        </w:trPr>
        <w:tc>
          <w:tcPr>
            <w:tcW w:w="8302" w:type="dxa"/>
            <w:tcBorders>
              <w:bottom w:val="single" w:sz="4" w:space="0" w:color="auto"/>
            </w:tcBorders>
            <w:shd w:val="clear" w:color="auto" w:fill="auto"/>
          </w:tcPr>
          <w:p w14:paraId="505FE00B" w14:textId="5F5D5C2D" w:rsidR="00F52BE8" w:rsidRDefault="00F52BE8" w:rsidP="00335497">
            <w:pPr>
              <w:rPr>
                <w:rFonts w:cs="Arial"/>
                <w:color w:val="000000"/>
                <w:sz w:val="22"/>
                <w:szCs w:val="22"/>
              </w:rPr>
            </w:pPr>
            <w:r w:rsidRPr="0036077E">
              <w:rPr>
                <w:sz w:val="22"/>
                <w:szCs w:val="22"/>
              </w:rPr>
              <w:t>The maximum budget</w:t>
            </w:r>
            <w:r w:rsidR="00974BD8">
              <w:rPr>
                <w:sz w:val="22"/>
                <w:szCs w:val="22"/>
              </w:rPr>
              <w:t xml:space="preserve"> </w:t>
            </w:r>
            <w:r w:rsidRPr="0036077E">
              <w:rPr>
                <w:sz w:val="22"/>
                <w:szCs w:val="22"/>
              </w:rPr>
              <w:t xml:space="preserve">for this piece of </w:t>
            </w:r>
            <w:r w:rsidRPr="00DD4777">
              <w:rPr>
                <w:sz w:val="22"/>
                <w:szCs w:val="22"/>
              </w:rPr>
              <w:t>work is £</w:t>
            </w:r>
            <w:r w:rsidR="00974BD8" w:rsidRPr="00DD4777">
              <w:rPr>
                <w:sz w:val="22"/>
                <w:szCs w:val="22"/>
              </w:rPr>
              <w:t>10,000</w:t>
            </w:r>
            <w:r w:rsidRPr="0036077E">
              <w:rPr>
                <w:sz w:val="22"/>
                <w:szCs w:val="22"/>
              </w:rPr>
              <w:t xml:space="preserve"> (inc. of expenses, exc. of VAT)</w:t>
            </w:r>
            <w:r w:rsidRPr="0036077E">
              <w:rPr>
                <w:rFonts w:cs="Arial"/>
                <w:color w:val="000000"/>
                <w:sz w:val="22"/>
                <w:szCs w:val="22"/>
              </w:rPr>
              <w:t>.</w:t>
            </w:r>
          </w:p>
          <w:p w14:paraId="308F1D0E" w14:textId="77777777" w:rsidR="00CB5526" w:rsidRDefault="00CB5526" w:rsidP="00CB5526">
            <w:pPr>
              <w:spacing w:after="0"/>
              <w:rPr>
                <w:rFonts w:cs="Arial"/>
                <w:b/>
                <w:sz w:val="22"/>
                <w:szCs w:val="22"/>
              </w:rPr>
            </w:pPr>
            <w:r w:rsidRPr="00AF323E">
              <w:rPr>
                <w:rFonts w:cs="Arial"/>
                <w:b/>
                <w:sz w:val="22"/>
                <w:szCs w:val="22"/>
              </w:rPr>
              <w:t>Payment Schedule</w:t>
            </w:r>
          </w:p>
          <w:p w14:paraId="7D5A6585" w14:textId="77777777" w:rsidR="00CB5526" w:rsidRDefault="00CB5526" w:rsidP="00CB5526">
            <w:pPr>
              <w:spacing w:after="0"/>
              <w:rPr>
                <w:rFonts w:cs="Arial"/>
                <w:b/>
                <w:sz w:val="22"/>
                <w:szCs w:val="22"/>
              </w:rPr>
            </w:pPr>
          </w:p>
          <w:p w14:paraId="2620ED6F" w14:textId="022F1701" w:rsidR="00F52BE8" w:rsidRPr="00CB5526" w:rsidRDefault="00CB5526" w:rsidP="00335497">
            <w:pPr>
              <w:rPr>
                <w:rFonts w:cs="Arial"/>
                <w:color w:val="000000"/>
                <w:sz w:val="22"/>
                <w:szCs w:val="22"/>
              </w:rPr>
            </w:pPr>
            <w:r>
              <w:rPr>
                <w:rFonts w:cs="Arial"/>
                <w:sz w:val="22"/>
                <w:szCs w:val="22"/>
              </w:rPr>
              <w:t>Payment of the total fee will be on the delivery and acceptance by ORR of all required outputs and/or deliverables.</w:t>
            </w:r>
            <w:r w:rsidR="00F52BE8" w:rsidRPr="00816394">
              <w:rPr>
                <w:b/>
                <w:color w:val="FF0000"/>
              </w:rPr>
              <w:t xml:space="preserve"> </w:t>
            </w:r>
          </w:p>
        </w:tc>
      </w:tr>
      <w:tr w:rsidR="00F52BE8" w:rsidRPr="0036077E" w14:paraId="6A95EAA1" w14:textId="77777777" w:rsidTr="00DD4777">
        <w:trPr>
          <w:trHeight w:val="127"/>
        </w:trPr>
        <w:tc>
          <w:tcPr>
            <w:tcW w:w="8302"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533A39">
        <w:trPr>
          <w:trHeight w:val="50"/>
        </w:trPr>
        <w:tc>
          <w:tcPr>
            <w:tcW w:w="8302" w:type="dxa"/>
            <w:shd w:val="clear" w:color="auto" w:fill="auto"/>
          </w:tcPr>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w:t>
            </w:r>
            <w:proofErr w:type="gramStart"/>
            <w:r w:rsidRPr="0036077E">
              <w:rPr>
                <w:sz w:val="22"/>
                <w:szCs w:val="22"/>
              </w:rPr>
              <w:t xml:space="preserve">.  </w:t>
            </w:r>
            <w:proofErr w:type="gramEnd"/>
            <w:r w:rsidRPr="0036077E">
              <w:rPr>
                <w:sz w:val="22"/>
                <w:szCs w:val="22"/>
              </w:rPr>
              <w:t xml:space="preserve">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 xml:space="preserve">That the Contractor assumes unconditional responsibility for the overall work and its </w:t>
            </w:r>
            <w:proofErr w:type="gramStart"/>
            <w:r w:rsidRPr="00907369">
              <w:rPr>
                <w:sz w:val="22"/>
                <w:szCs w:val="22"/>
              </w:rPr>
              <w:t>quality;</w:t>
            </w:r>
            <w:proofErr w:type="gramEnd"/>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w:t>
            </w:r>
            <w:proofErr w:type="gramStart"/>
            <w:r w:rsidRPr="00907369">
              <w:rPr>
                <w:sz w:val="22"/>
                <w:szCs w:val="22"/>
              </w:rPr>
              <w:t xml:space="preserve">.  </w:t>
            </w:r>
            <w:proofErr w:type="gramEnd"/>
            <w:r w:rsidRPr="00907369">
              <w:rPr>
                <w:sz w:val="22"/>
                <w:szCs w:val="22"/>
              </w:rPr>
              <w:t>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 xml:space="preserve">At the date of submitting the tender and prior to </w:t>
            </w:r>
            <w:proofErr w:type="gramStart"/>
            <w:r w:rsidRPr="00907369">
              <w:rPr>
                <w:rFonts w:cs="Arial"/>
                <w:sz w:val="22"/>
                <w:szCs w:val="22"/>
              </w:rPr>
              <w:t>en</w:t>
            </w:r>
            <w:r w:rsidR="00D74997">
              <w:rPr>
                <w:rFonts w:cs="Arial"/>
                <w:sz w:val="22"/>
                <w:szCs w:val="22"/>
              </w:rPr>
              <w:t>tering into</w:t>
            </w:r>
            <w:proofErr w:type="gramEnd"/>
            <w:r w:rsidR="00D74997">
              <w:rPr>
                <w:rFonts w:cs="Arial"/>
                <w:sz w:val="22"/>
                <w:szCs w:val="22"/>
              </w:rPr>
              <w:t xml:space="preserve">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w:t>
            </w:r>
            <w:r w:rsidRPr="00D74997">
              <w:rPr>
                <w:rFonts w:eastAsia="SimSun"/>
                <w:sz w:val="22"/>
                <w:szCs w:val="22"/>
                <w:lang w:eastAsia="zh-CN"/>
              </w:rPr>
              <w:lastRenderedPageBreak/>
              <w:t>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0756FB14" w14:textId="77777777" w:rsidR="00533A39" w:rsidRDefault="00533A39" w:rsidP="00F52BE8">
      <w:pPr>
        <w:rPr>
          <w:rFonts w:cs="Arial"/>
          <w:b/>
          <w:szCs w:val="24"/>
          <w:u w:val="single"/>
        </w:rPr>
      </w:pPr>
    </w:p>
    <w:p w14:paraId="03B509C5" w14:textId="77777777" w:rsidR="00533A39" w:rsidRDefault="00533A39" w:rsidP="00F52BE8">
      <w:pPr>
        <w:rPr>
          <w:rFonts w:cs="Arial"/>
          <w:b/>
          <w:szCs w:val="32"/>
        </w:rPr>
      </w:pPr>
    </w:p>
    <w:p w14:paraId="7400F3F9" w14:textId="2EEAE08B" w:rsidR="00F52BE8" w:rsidRPr="00442762" w:rsidRDefault="00F52BE8" w:rsidP="00F52BE8">
      <w:pPr>
        <w:rPr>
          <w:rFonts w:cs="Arial"/>
          <w:b/>
          <w:sz w:val="32"/>
          <w:szCs w:val="32"/>
        </w:rPr>
      </w:pPr>
      <w:r>
        <w:rPr>
          <w:rFonts w:cs="Arial"/>
          <w:b/>
          <w:sz w:val="32"/>
          <w:szCs w:val="32"/>
        </w:rPr>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BB6CCA">
        <w:trPr>
          <w:trHeight w:val="1124"/>
        </w:trPr>
        <w:tc>
          <w:tcPr>
            <w:tcW w:w="8528" w:type="dxa"/>
            <w:tcBorders>
              <w:bottom w:val="single" w:sz="4" w:space="0" w:color="auto"/>
            </w:tcBorders>
            <w:shd w:val="clear" w:color="auto" w:fill="auto"/>
          </w:tcPr>
          <w:p w14:paraId="78A4536E" w14:textId="0C258735"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2280A60D" w14:textId="5BF87AD3"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 xml:space="preserve">ny methodologies bidders will work </w:t>
            </w:r>
            <w:proofErr w:type="gramStart"/>
            <w:r w:rsidRPr="0036077E">
              <w:rPr>
                <w:sz w:val="22"/>
                <w:szCs w:val="22"/>
              </w:rPr>
              <w:t>to;</w:t>
            </w:r>
            <w:proofErr w:type="gramEnd"/>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E01719"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 xml:space="preserve">A project plan to show how outputs and deliverables will be produced within the required timescales, detailing the resources that will be </w:t>
            </w:r>
            <w:proofErr w:type="gramStart"/>
            <w:r w:rsidRPr="0036077E">
              <w:rPr>
                <w:rFonts w:cs="Arial"/>
                <w:sz w:val="22"/>
                <w:szCs w:val="22"/>
              </w:rPr>
              <w:t>allocated;</w:t>
            </w:r>
            <w:proofErr w:type="gramEnd"/>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58354EF" w14:textId="49E4C3E4" w:rsidR="00F52BE8" w:rsidRDefault="00F52BE8" w:rsidP="00F52BE8">
            <w:pPr>
              <w:pStyle w:val="ListNumber"/>
              <w:numPr>
                <w:ilvl w:val="0"/>
                <w:numId w:val="6"/>
              </w:numPr>
              <w:rPr>
                <w:sz w:val="22"/>
                <w:szCs w:val="22"/>
              </w:rPr>
            </w:pPr>
            <w:r w:rsidRPr="0036077E">
              <w:rPr>
                <w:sz w:val="22"/>
                <w:szCs w:val="22"/>
              </w:rPr>
              <w:t xml:space="preserve">What support bidders will require from </w:t>
            </w:r>
            <w:proofErr w:type="gramStart"/>
            <w:r w:rsidRPr="0036077E">
              <w:rPr>
                <w:sz w:val="22"/>
                <w:szCs w:val="22"/>
              </w:rPr>
              <w:t>ORR;</w:t>
            </w:r>
            <w:proofErr w:type="gramEnd"/>
            <w:r w:rsidRPr="0036077E">
              <w:rPr>
                <w:sz w:val="22"/>
                <w:szCs w:val="22"/>
              </w:rPr>
              <w:t xml:space="preserve"> </w:t>
            </w:r>
          </w:p>
          <w:p w14:paraId="683BEAE0" w14:textId="77777777" w:rsidR="00BB6CCA" w:rsidRPr="0036077E" w:rsidRDefault="00BB6CCA" w:rsidP="00BB6CCA">
            <w:pPr>
              <w:pStyle w:val="ListNumber"/>
              <w:numPr>
                <w:ilvl w:val="0"/>
                <w:numId w:val="0"/>
              </w:numPr>
              <w:ind w:left="360"/>
              <w:rPr>
                <w:sz w:val="22"/>
                <w:szCs w:val="22"/>
              </w:rPr>
            </w:pPr>
          </w:p>
          <w:p w14:paraId="5A5E28BF" w14:textId="77777777" w:rsidR="00F52BE8" w:rsidRPr="0036077E" w:rsidRDefault="00F52BE8" w:rsidP="00335497">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08E102B5" w14:textId="6B9C96E9" w:rsidR="00F52BE8" w:rsidRPr="00DD4777" w:rsidRDefault="00F52BE8" w:rsidP="009261A6">
            <w:pPr>
              <w:numPr>
                <w:ilvl w:val="0"/>
                <w:numId w:val="18"/>
              </w:numPr>
              <w:autoSpaceDE w:val="0"/>
              <w:autoSpaceDN w:val="0"/>
              <w:adjustRightInd w:val="0"/>
              <w:spacing w:after="0"/>
              <w:rPr>
                <w:rFonts w:cs="Arial"/>
                <w:color w:val="000000"/>
                <w:sz w:val="22"/>
                <w:szCs w:val="22"/>
                <w:lang w:eastAsia="en-GB"/>
              </w:rPr>
            </w:pPr>
            <w:r w:rsidRPr="00C251D3">
              <w:rPr>
                <w:sz w:val="22"/>
                <w:szCs w:val="22"/>
              </w:rPr>
              <w:t>Confirmation that you have carried out the necessary employment checks (</w:t>
            </w:r>
            <w:r w:rsidR="00533A39" w:rsidRPr="00C251D3">
              <w:rPr>
                <w:sz w:val="22"/>
                <w:szCs w:val="22"/>
              </w:rPr>
              <w:t>e.g.,</w:t>
            </w:r>
            <w:r w:rsidRPr="00C251D3">
              <w:rPr>
                <w:sz w:val="22"/>
                <w:szCs w:val="22"/>
              </w:rPr>
              <w:t xml:space="preserve"> </w:t>
            </w:r>
            <w:r>
              <w:rPr>
                <w:sz w:val="22"/>
                <w:szCs w:val="22"/>
              </w:rPr>
              <w:t>right to work in the UK)</w:t>
            </w:r>
          </w:p>
          <w:p w14:paraId="77EF2961" w14:textId="77777777" w:rsidR="00DD4777" w:rsidRPr="00DD4777" w:rsidRDefault="00DD4777" w:rsidP="00DD4777">
            <w:pPr>
              <w:autoSpaceDE w:val="0"/>
              <w:autoSpaceDN w:val="0"/>
              <w:adjustRightInd w:val="0"/>
              <w:spacing w:after="0"/>
              <w:ind w:left="360"/>
              <w:rPr>
                <w:rFonts w:cs="Arial"/>
                <w:color w:val="000000"/>
                <w:sz w:val="22"/>
                <w:szCs w:val="22"/>
                <w:lang w:eastAsia="en-GB"/>
              </w:rPr>
            </w:pPr>
          </w:p>
          <w:p w14:paraId="3B31880F" w14:textId="4AE9450A" w:rsidR="00F52BE8" w:rsidRPr="0036077E" w:rsidRDefault="00F52BE8" w:rsidP="00F52BE8">
            <w:pPr>
              <w:numPr>
                <w:ilvl w:val="0"/>
                <w:numId w:val="6"/>
              </w:numPr>
              <w:rPr>
                <w:rFonts w:cs="Arial"/>
                <w:sz w:val="22"/>
                <w:szCs w:val="22"/>
              </w:rPr>
            </w:pPr>
            <w:r w:rsidRPr="0036077E">
              <w:rPr>
                <w:rFonts w:cs="Arial"/>
                <w:sz w:val="22"/>
                <w:szCs w:val="22"/>
              </w:rPr>
              <w:t>Some relevant examples of previous work that bidders have carried out (</w:t>
            </w:r>
            <w:proofErr w:type="gramStart"/>
            <w:r w:rsidR="00533A39" w:rsidRPr="0036077E">
              <w:rPr>
                <w:rFonts w:cs="Arial"/>
                <w:sz w:val="22"/>
                <w:szCs w:val="22"/>
              </w:rPr>
              <w:t>e.g.</w:t>
            </w:r>
            <w:proofErr w:type="gramEnd"/>
            <w:r w:rsidRPr="0036077E">
              <w:rPr>
                <w:rFonts w:cs="Arial"/>
                <w:sz w:val="22"/>
                <w:szCs w:val="22"/>
              </w:rPr>
              <w:t xml:space="preserve"> case studies) </w:t>
            </w:r>
            <w:r w:rsidR="00BB6CCA" w:rsidRPr="00BB6CCA">
              <w:rPr>
                <w:rFonts w:cs="Arial"/>
                <w:bCs/>
                <w:sz w:val="22"/>
                <w:szCs w:val="22"/>
              </w:rPr>
              <w:t xml:space="preserve">and </w:t>
            </w:r>
            <w:r w:rsidR="00BB6CCA">
              <w:rPr>
                <w:rFonts w:cs="Arial"/>
                <w:bCs/>
                <w:sz w:val="22"/>
                <w:szCs w:val="22"/>
              </w:rPr>
              <w:t>d</w:t>
            </w:r>
            <w:r w:rsidRPr="0036077E">
              <w:rPr>
                <w:rFonts w:cs="Arial"/>
                <w:sz w:val="22"/>
                <w:szCs w:val="22"/>
              </w:rPr>
              <w:t>etails of at least two relevant reference projects along with contact details of clients</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lastRenderedPageBreak/>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13A3A124"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w:t>
            </w:r>
            <w:r w:rsidRPr="00BB6CCA">
              <w:rPr>
                <w:rFonts w:cs="Arial"/>
                <w:sz w:val="22"/>
                <w:szCs w:val="22"/>
              </w:rPr>
              <w:t xml:space="preserve"> of</w:t>
            </w:r>
            <w:r w:rsidRPr="009878A7">
              <w:rPr>
                <w:rFonts w:cs="Arial"/>
                <w:sz w:val="22"/>
                <w:szCs w:val="22"/>
              </w:rPr>
              <w:t xml:space="preserve"> these services.</w:t>
            </w:r>
          </w:p>
          <w:p w14:paraId="31693056" w14:textId="720A63CD" w:rsidR="00533A39" w:rsidRPr="009878A7" w:rsidRDefault="00533A39" w:rsidP="009878A7">
            <w:pPr>
              <w:autoSpaceDE w:val="0"/>
              <w:autoSpaceDN w:val="0"/>
              <w:adjustRightInd w:val="0"/>
              <w:spacing w:after="0"/>
              <w:rPr>
                <w:rFonts w:cs="Arial"/>
                <w:color w:val="000000"/>
                <w:sz w:val="22"/>
                <w:szCs w:val="22"/>
                <w:lang w:eastAsia="en-GB"/>
              </w:rPr>
            </w:pP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that are not compliant may be disqualified from the process</w:t>
            </w:r>
            <w:proofErr w:type="gramStart"/>
            <w:r w:rsidRPr="0036077E">
              <w:rPr>
                <w:rFonts w:ascii="Arial" w:hAnsi="Arial" w:cs="Arial"/>
                <w:sz w:val="22"/>
                <w:szCs w:val="22"/>
              </w:rPr>
              <w:t xml:space="preserve">.  </w:t>
            </w:r>
            <w:proofErr w:type="gramEnd"/>
            <w:r w:rsidRPr="0036077E">
              <w:rPr>
                <w:rFonts w:ascii="Arial" w:hAnsi="Arial" w:cs="Arial"/>
                <w:sz w:val="22"/>
                <w:szCs w:val="22"/>
              </w:rPr>
              <w:t xml:space="preserve">We reserve the right to clarify any issues regarding a Bidder’s compliance. It will be at ORR's sole discretion whether to include the relevant Bidder’s response in the next stage of the process. </w:t>
            </w:r>
          </w:p>
          <w:p w14:paraId="573F3CFE" w14:textId="5EA02EC6" w:rsidR="00F52BE8"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422F425D" w14:textId="77777777" w:rsidR="00BB6CCA" w:rsidRPr="0036077E" w:rsidRDefault="00BB6CCA" w:rsidP="00335497">
            <w:pPr>
              <w:pStyle w:val="ListNumber"/>
              <w:numPr>
                <w:ilvl w:val="0"/>
                <w:numId w:val="0"/>
              </w:numPr>
              <w:rPr>
                <w:sz w:val="22"/>
                <w:szCs w:val="22"/>
              </w:rPr>
            </w:pPr>
          </w:p>
          <w:p w14:paraId="178948B0" w14:textId="668CD13C" w:rsidR="00F52BE8" w:rsidRPr="0036077E" w:rsidRDefault="00F52BE8" w:rsidP="00335497">
            <w:pPr>
              <w:pStyle w:val="ListNumber"/>
              <w:numPr>
                <w:ilvl w:val="0"/>
                <w:numId w:val="0"/>
              </w:numPr>
              <w:rPr>
                <w:rFonts w:cs="Arial"/>
                <w:szCs w:val="24"/>
              </w:rPr>
            </w:pPr>
            <w:r w:rsidRPr="0036077E">
              <w:rPr>
                <w:rFonts w:cs="Arial"/>
                <w:b/>
                <w:szCs w:val="24"/>
              </w:rPr>
              <w:t>Methodology (</w:t>
            </w:r>
            <w:r w:rsidR="00294F15">
              <w:rPr>
                <w:rFonts w:cs="Arial"/>
                <w:b/>
                <w:szCs w:val="24"/>
              </w:rPr>
              <w:t>20</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 xml:space="preserve">The proposal should set out the methodology by which the project requirement will be initiated, </w:t>
            </w:r>
            <w:proofErr w:type="gramStart"/>
            <w:r w:rsidRPr="0036077E">
              <w:rPr>
                <w:sz w:val="22"/>
                <w:szCs w:val="22"/>
              </w:rPr>
              <w:t>delivered</w:t>
            </w:r>
            <w:proofErr w:type="gramEnd"/>
            <w:r w:rsidRPr="0036077E">
              <w:rPr>
                <w:sz w:val="22"/>
                <w:szCs w:val="22"/>
              </w:rPr>
              <w:t xml:space="preserve"> and concluded.  </w:t>
            </w:r>
            <w:proofErr w:type="gramStart"/>
            <w:r w:rsidRPr="0036077E">
              <w:rPr>
                <w:sz w:val="22"/>
                <w:szCs w:val="22"/>
              </w:rPr>
              <w:t>In particular, it</w:t>
            </w:r>
            <w:proofErr w:type="gramEnd"/>
            <w:r w:rsidRPr="0036077E">
              <w:rPr>
                <w:sz w:val="22"/>
                <w:szCs w:val="22"/>
              </w:rPr>
              <w:t xml:space="preserve"> must:</w:t>
            </w:r>
          </w:p>
          <w:p w14:paraId="556ABCA4" w14:textId="77777777" w:rsidR="00F52BE8" w:rsidRPr="00DD4777" w:rsidRDefault="00F52BE8" w:rsidP="00335497">
            <w:pPr>
              <w:pStyle w:val="ListNumber"/>
              <w:numPr>
                <w:ilvl w:val="0"/>
                <w:numId w:val="0"/>
              </w:numPr>
              <w:tabs>
                <w:tab w:val="clear" w:pos="720"/>
                <w:tab w:val="left" w:pos="426"/>
              </w:tabs>
              <w:rPr>
                <w:sz w:val="22"/>
                <w:szCs w:val="22"/>
              </w:rPr>
            </w:pPr>
            <w:r w:rsidRPr="0036077E">
              <w:rPr>
                <w:rFonts w:cs="Arial"/>
                <w:sz w:val="22"/>
                <w:szCs w:val="22"/>
              </w:rPr>
              <w:t xml:space="preserve">a) </w:t>
            </w:r>
            <w:r w:rsidRPr="0036077E">
              <w:rPr>
                <w:rFonts w:cs="Arial"/>
                <w:sz w:val="22"/>
                <w:szCs w:val="22"/>
              </w:rPr>
              <w:tab/>
            </w:r>
            <w:r w:rsidRPr="00DD4777">
              <w:rPr>
                <w:sz w:val="22"/>
                <w:szCs w:val="22"/>
              </w:rPr>
              <w:t xml:space="preserve">Explain the methodology and delivery mechanisms to ensure that the requirements of this specification are met in terms of </w:t>
            </w:r>
            <w:proofErr w:type="gramStart"/>
            <w:r w:rsidRPr="00DD4777">
              <w:rPr>
                <w:sz w:val="22"/>
                <w:szCs w:val="22"/>
              </w:rPr>
              <w:t>quality;</w:t>
            </w:r>
            <w:proofErr w:type="gramEnd"/>
          </w:p>
          <w:p w14:paraId="7AD3B884" w14:textId="77777777" w:rsidR="00F52BE8" w:rsidRPr="00DD4777" w:rsidRDefault="00F52BE8" w:rsidP="00335497">
            <w:pPr>
              <w:pStyle w:val="ListNumber"/>
              <w:numPr>
                <w:ilvl w:val="0"/>
                <w:numId w:val="0"/>
              </w:numPr>
              <w:tabs>
                <w:tab w:val="clear" w:pos="720"/>
                <w:tab w:val="left" w:pos="426"/>
              </w:tabs>
              <w:rPr>
                <w:sz w:val="22"/>
                <w:szCs w:val="22"/>
              </w:rPr>
            </w:pPr>
            <w:r w:rsidRPr="00DD4777">
              <w:rPr>
                <w:sz w:val="22"/>
                <w:szCs w:val="22"/>
              </w:rPr>
              <w:t xml:space="preserve">b) </w:t>
            </w:r>
            <w:r w:rsidRPr="00DD4777">
              <w:rPr>
                <w:sz w:val="22"/>
                <w:szCs w:val="22"/>
              </w:rPr>
              <w:tab/>
              <w:t>Explain how your organisation will work in partnership with ORR’s project manager to ensure that the requirement is met</w:t>
            </w:r>
          </w:p>
          <w:p w14:paraId="275A9119" w14:textId="77777777" w:rsidR="00F52BE8" w:rsidRPr="00DD4777" w:rsidRDefault="00F52BE8" w:rsidP="00F52BE8">
            <w:pPr>
              <w:pStyle w:val="ListNumber"/>
              <w:numPr>
                <w:ilvl w:val="0"/>
                <w:numId w:val="13"/>
              </w:numPr>
              <w:tabs>
                <w:tab w:val="clear" w:pos="720"/>
                <w:tab w:val="clear" w:pos="1080"/>
                <w:tab w:val="num" w:pos="0"/>
                <w:tab w:val="left" w:pos="426"/>
              </w:tabs>
              <w:ind w:hanging="1080"/>
              <w:rPr>
                <w:sz w:val="22"/>
                <w:szCs w:val="22"/>
              </w:rPr>
            </w:pPr>
            <w:r w:rsidRPr="00DD4777">
              <w:rPr>
                <w:sz w:val="22"/>
                <w:szCs w:val="22"/>
              </w:rPr>
              <w:t xml:space="preserve">Explain how your organisation will engage with external </w:t>
            </w:r>
            <w:proofErr w:type="gramStart"/>
            <w:r w:rsidRPr="00DD4777">
              <w:rPr>
                <w:sz w:val="22"/>
                <w:szCs w:val="22"/>
              </w:rPr>
              <w:t>stakeholders;</w:t>
            </w:r>
            <w:proofErr w:type="gramEnd"/>
          </w:p>
          <w:p w14:paraId="587D2A59" w14:textId="77777777" w:rsidR="00F52BE8" w:rsidRPr="00DD4777" w:rsidRDefault="00F52BE8" w:rsidP="00F52BE8">
            <w:pPr>
              <w:pStyle w:val="ListNumber"/>
              <w:numPr>
                <w:ilvl w:val="0"/>
                <w:numId w:val="13"/>
              </w:numPr>
              <w:tabs>
                <w:tab w:val="clear" w:pos="720"/>
                <w:tab w:val="clear" w:pos="1080"/>
                <w:tab w:val="num" w:pos="0"/>
                <w:tab w:val="left" w:pos="426"/>
              </w:tabs>
              <w:ind w:left="360"/>
              <w:rPr>
                <w:sz w:val="22"/>
                <w:szCs w:val="22"/>
              </w:rPr>
            </w:pPr>
            <w:r w:rsidRPr="00DD4777">
              <w:rPr>
                <w:sz w:val="22"/>
                <w:szCs w:val="22"/>
              </w:rPr>
              <w:t>Outline how the proposed approach utilises innovative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1AA1C9F7"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294F15">
              <w:rPr>
                <w:rFonts w:cs="Arial"/>
                <w:b/>
                <w:bCs/>
                <w:szCs w:val="24"/>
                <w:lang w:eastAsia="en-GB"/>
              </w:rPr>
              <w:t>20</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w:t>
            </w:r>
            <w:proofErr w:type="gramStart"/>
            <w:r w:rsidRPr="0036077E">
              <w:rPr>
                <w:sz w:val="22"/>
                <w:szCs w:val="22"/>
              </w:rPr>
              <w:t>.  In particular, it</w:t>
            </w:r>
            <w:proofErr w:type="gramEnd"/>
            <w:r w:rsidRPr="0036077E">
              <w:rPr>
                <w:sz w:val="22"/>
                <w:szCs w:val="22"/>
              </w:rPr>
              <w:t xml:space="preserve"> must:</w:t>
            </w:r>
          </w:p>
          <w:p w14:paraId="1206C095" w14:textId="77777777" w:rsidR="00F52BE8" w:rsidRPr="00DD4777" w:rsidRDefault="00F52BE8" w:rsidP="00335497">
            <w:pPr>
              <w:pStyle w:val="ListNumber"/>
              <w:numPr>
                <w:ilvl w:val="0"/>
                <w:numId w:val="0"/>
              </w:numPr>
              <w:rPr>
                <w:sz w:val="22"/>
                <w:szCs w:val="22"/>
              </w:rPr>
            </w:pPr>
            <w:r w:rsidRPr="00DD4777">
              <w:rPr>
                <w:sz w:val="22"/>
                <w:szCs w:val="22"/>
              </w:rPr>
              <w:t xml:space="preserve">a)  Explain how this work will be delivered to timescale and how milestones will be met, detailing the resources that will be allocated to each </w:t>
            </w:r>
            <w:proofErr w:type="gramStart"/>
            <w:r w:rsidRPr="00DD4777">
              <w:rPr>
                <w:sz w:val="22"/>
                <w:szCs w:val="22"/>
              </w:rPr>
              <w:t>stage;</w:t>
            </w:r>
            <w:proofErr w:type="gramEnd"/>
            <w:r w:rsidRPr="00DD4777">
              <w:rPr>
                <w:sz w:val="22"/>
                <w:szCs w:val="22"/>
              </w:rPr>
              <w:t xml:space="preserve"> </w:t>
            </w:r>
          </w:p>
          <w:p w14:paraId="2816D2EC" w14:textId="77777777" w:rsidR="00F52BE8" w:rsidRPr="00DD4777" w:rsidRDefault="00F52BE8" w:rsidP="00335497">
            <w:pPr>
              <w:pStyle w:val="ListNumber"/>
              <w:numPr>
                <w:ilvl w:val="0"/>
                <w:numId w:val="0"/>
              </w:numPr>
              <w:rPr>
                <w:sz w:val="22"/>
                <w:szCs w:val="22"/>
              </w:rPr>
            </w:pPr>
            <w:r w:rsidRPr="00DD4777">
              <w:rPr>
                <w:sz w:val="22"/>
                <w:szCs w:val="22"/>
              </w:rPr>
              <w:lastRenderedPageBreak/>
              <w:t xml:space="preserve">b)  Demonstrate an understanding of the risks, and project dependencies and explain how they would be mitigated to ensure project </w:t>
            </w:r>
            <w:proofErr w:type="gramStart"/>
            <w:r w:rsidRPr="00DD4777">
              <w:rPr>
                <w:sz w:val="22"/>
                <w:szCs w:val="22"/>
              </w:rPr>
              <w:t>delivery;</w:t>
            </w:r>
            <w:proofErr w:type="gramEnd"/>
            <w:r w:rsidRPr="00DD4777">
              <w:rPr>
                <w:sz w:val="22"/>
                <w:szCs w:val="22"/>
              </w:rPr>
              <w:t xml:space="preserve"> </w:t>
            </w:r>
          </w:p>
          <w:p w14:paraId="0EA66375" w14:textId="77777777" w:rsidR="00F52BE8" w:rsidRPr="00DD4777" w:rsidRDefault="00F52BE8" w:rsidP="00335497">
            <w:pPr>
              <w:pStyle w:val="ListNumber"/>
              <w:numPr>
                <w:ilvl w:val="0"/>
                <w:numId w:val="0"/>
              </w:numPr>
              <w:rPr>
                <w:sz w:val="22"/>
                <w:szCs w:val="22"/>
              </w:rPr>
            </w:pPr>
            <w:r w:rsidRPr="00DD4777">
              <w:rPr>
                <w:sz w:val="22"/>
                <w:szCs w:val="22"/>
              </w:rPr>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6FE7379E"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294F15">
              <w:rPr>
                <w:rFonts w:cs="Arial"/>
                <w:b/>
                <w:szCs w:val="24"/>
              </w:rPr>
              <w:t>40%</w:t>
            </w:r>
            <w:r w:rsidRPr="0036077E">
              <w:rPr>
                <w:rFonts w:cs="Arial"/>
                <w:b/>
                <w:szCs w:val="24"/>
              </w:rPr>
              <w:t>)</w:t>
            </w:r>
            <w:r w:rsidR="00F35438">
              <w:rPr>
                <w:rFonts w:cs="Arial"/>
                <w:b/>
                <w:szCs w:val="24"/>
              </w:rPr>
              <w:t xml:space="preserve"> </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w:t>
            </w:r>
            <w:proofErr w:type="gramStart"/>
            <w:r w:rsidRPr="0036077E">
              <w:rPr>
                <w:sz w:val="22"/>
                <w:szCs w:val="22"/>
              </w:rPr>
              <w:t>.  In particular, it</w:t>
            </w:r>
            <w:proofErr w:type="gramEnd"/>
            <w:r w:rsidRPr="0036077E">
              <w:rPr>
                <w:sz w:val="22"/>
                <w:szCs w:val="22"/>
              </w:rPr>
              <w:t xml:space="preserve">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w:t>
            </w:r>
            <w:proofErr w:type="gramStart"/>
            <w:r w:rsidRPr="0036077E">
              <w:rPr>
                <w:rFonts w:cs="Arial"/>
                <w:sz w:val="22"/>
                <w:szCs w:val="22"/>
              </w:rPr>
              <w:t>project;</w:t>
            </w:r>
            <w:proofErr w:type="gramEnd"/>
            <w:r w:rsidRPr="0036077E">
              <w:rPr>
                <w:rFonts w:cs="Arial"/>
                <w:sz w:val="22"/>
                <w:szCs w:val="22"/>
              </w:rPr>
              <w:t xml:space="preserve">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2E5711D9"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70215D">
              <w:rPr>
                <w:rFonts w:cs="Arial"/>
                <w:b/>
                <w:szCs w:val="24"/>
              </w:rPr>
              <w:t>20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that will apply for the lifetime of this project</w:t>
            </w:r>
            <w:proofErr w:type="gramStart"/>
            <w:r w:rsidRPr="0036077E">
              <w:rPr>
                <w:sz w:val="22"/>
                <w:szCs w:val="22"/>
              </w:rPr>
              <w:t xml:space="preserve">.  </w:t>
            </w:r>
            <w:proofErr w:type="gramEnd"/>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lastRenderedPageBreak/>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5A075C1D" w:rsidR="00F52BE8" w:rsidRDefault="00F52BE8" w:rsidP="00335497">
            <w:pPr>
              <w:rPr>
                <w:rFonts w:cs="Arial"/>
                <w:b/>
                <w:sz w:val="32"/>
                <w:szCs w:val="32"/>
                <w:u w:val="single"/>
              </w:rPr>
            </w:pPr>
            <w:r w:rsidRPr="0036077E">
              <w:rPr>
                <w:rFonts w:cs="Arial"/>
                <w:b/>
                <w:sz w:val="32"/>
                <w:szCs w:val="32"/>
                <w:u w:val="single"/>
              </w:rPr>
              <w:t>Marking Scheme</w:t>
            </w:r>
          </w:p>
          <w:p w14:paraId="6AB4E490" w14:textId="77777777" w:rsidR="0070215D" w:rsidRDefault="0070215D" w:rsidP="0070215D">
            <w:pPr>
              <w:rPr>
                <w:rFonts w:cs="Arial"/>
                <w:bCs/>
                <w:sz w:val="22"/>
                <w:szCs w:val="22"/>
              </w:rPr>
            </w:pPr>
            <w:r>
              <w:rPr>
                <w:rFonts w:cs="Arial"/>
                <w:bCs/>
                <w:sz w:val="22"/>
                <w:szCs w:val="22"/>
              </w:rPr>
              <w:t>For Methodology, Delivery and Experience the following shall apply:</w:t>
            </w:r>
          </w:p>
          <w:p w14:paraId="6765B66D" w14:textId="77777777" w:rsidR="0070215D" w:rsidRPr="0036077E" w:rsidRDefault="0070215D" w:rsidP="00335497">
            <w:pPr>
              <w:rPr>
                <w:rFonts w:cs="Arial"/>
                <w:b/>
                <w:sz w:val="32"/>
                <w:szCs w:val="32"/>
                <w:u w:val="single"/>
              </w:rPr>
            </w:pP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5D547232" w:rsidR="00F52BE8" w:rsidRPr="00DD4777" w:rsidRDefault="00F52BE8" w:rsidP="00335497">
            <w:pPr>
              <w:rPr>
                <w:rFonts w:cs="Arial"/>
                <w:sz w:val="22"/>
                <w:szCs w:val="22"/>
              </w:rPr>
            </w:pPr>
          </w:p>
          <w:p w14:paraId="75E55E58" w14:textId="77777777" w:rsidR="0070215D" w:rsidRPr="00DD4777" w:rsidRDefault="0070215D" w:rsidP="0070215D">
            <w:pPr>
              <w:rPr>
                <w:rFonts w:cs="Arial"/>
                <w:sz w:val="22"/>
                <w:szCs w:val="22"/>
                <w:shd w:val="clear" w:color="auto" w:fill="FFFFFF"/>
              </w:rPr>
            </w:pPr>
            <w:r w:rsidRPr="00DD4777">
              <w:rPr>
                <w:rFonts w:cs="Arial"/>
                <w:sz w:val="22"/>
                <w:szCs w:val="22"/>
                <w:shd w:val="clear" w:color="auto" w:fill="FFFFFF"/>
              </w:rPr>
              <w:t>For the Cost/Value for Money evaluation the following shall apply:</w:t>
            </w:r>
          </w:p>
          <w:p w14:paraId="7B614B14" w14:textId="77777777" w:rsidR="0070215D" w:rsidRPr="00DD4777" w:rsidRDefault="0070215D" w:rsidP="0070215D">
            <w:pPr>
              <w:rPr>
                <w:rFonts w:cs="Arial"/>
                <w:sz w:val="22"/>
                <w:szCs w:val="22"/>
                <w:shd w:val="clear" w:color="auto" w:fill="FFFFFF"/>
              </w:rPr>
            </w:pPr>
            <w:r w:rsidRPr="00DD4777">
              <w:rPr>
                <w:rFonts w:cs="Arial"/>
                <w:sz w:val="22"/>
                <w:szCs w:val="22"/>
                <w:shd w:val="clear" w:color="auto" w:fill="FFFFFF"/>
              </w:rPr>
              <w:t>The lowest fixed fee will be awarded the maximum price score of 100. All other bidders will get a price score relative to the lowest fee tendered. The calculation we will use to calculate your score is as follows:</w:t>
            </w:r>
          </w:p>
          <w:p w14:paraId="5E8A3ADF" w14:textId="77777777" w:rsidR="0070215D" w:rsidRPr="00DD4777" w:rsidRDefault="0070215D" w:rsidP="0070215D">
            <w:pPr>
              <w:spacing w:after="0"/>
              <w:rPr>
                <w:rFonts w:cs="Arial"/>
                <w:sz w:val="22"/>
                <w:szCs w:val="22"/>
                <w:shd w:val="clear" w:color="auto" w:fill="FFFFFF"/>
              </w:rPr>
            </w:pPr>
            <w:r w:rsidRPr="00DD4777">
              <w:rPr>
                <w:rFonts w:cs="Arial"/>
                <w:sz w:val="22"/>
                <w:szCs w:val="22"/>
                <w:shd w:val="clear" w:color="auto" w:fill="FFFFFF"/>
              </w:rPr>
              <w:t xml:space="preserve">Price </w:t>
            </w:r>
            <w:proofErr w:type="gramStart"/>
            <w:r w:rsidRPr="00DD4777">
              <w:rPr>
                <w:rFonts w:cs="Arial"/>
                <w:sz w:val="22"/>
                <w:szCs w:val="22"/>
                <w:shd w:val="clear" w:color="auto" w:fill="FFFFFF"/>
              </w:rPr>
              <w:t>Score  =</w:t>
            </w:r>
            <w:proofErr w:type="gramEnd"/>
            <w:r w:rsidRPr="00DD4777">
              <w:rPr>
                <w:rFonts w:cs="Arial"/>
                <w:sz w:val="22"/>
                <w:szCs w:val="22"/>
                <w:shd w:val="clear" w:color="auto" w:fill="FFFFFF"/>
              </w:rPr>
              <w:t xml:space="preserve">                    </w:t>
            </w:r>
            <w:r w:rsidRPr="00DD4777">
              <w:rPr>
                <w:rFonts w:cs="Arial"/>
                <w:sz w:val="22"/>
                <w:szCs w:val="22"/>
                <w:u w:val="single"/>
                <w:shd w:val="clear" w:color="auto" w:fill="FFFFFF"/>
              </w:rPr>
              <w:t>Lowest Total Fee</w:t>
            </w:r>
            <w:r w:rsidRPr="00DD4777">
              <w:rPr>
                <w:rFonts w:cs="Arial"/>
                <w:sz w:val="22"/>
                <w:szCs w:val="22"/>
                <w:shd w:val="clear" w:color="auto" w:fill="FFFFFF"/>
              </w:rPr>
              <w:t xml:space="preserve">       x 100</w:t>
            </w:r>
          </w:p>
          <w:p w14:paraId="7801598C" w14:textId="77777777" w:rsidR="0070215D" w:rsidRPr="00DD4777" w:rsidRDefault="0070215D" w:rsidP="0070215D">
            <w:pPr>
              <w:rPr>
                <w:rFonts w:cs="Arial"/>
                <w:sz w:val="22"/>
                <w:szCs w:val="22"/>
                <w:shd w:val="clear" w:color="auto" w:fill="FFFFFF"/>
              </w:rPr>
            </w:pPr>
            <w:r w:rsidRPr="00DD4777">
              <w:rPr>
                <w:rFonts w:cs="Arial"/>
                <w:sz w:val="22"/>
                <w:szCs w:val="22"/>
                <w:shd w:val="clear" w:color="auto" w:fill="FFFFFF"/>
              </w:rPr>
              <w:t xml:space="preserve">                                           Bidder’s Total Fee</w:t>
            </w:r>
          </w:p>
          <w:p w14:paraId="66D53636" w14:textId="77777777" w:rsidR="0070215D" w:rsidRPr="00DD4777" w:rsidRDefault="0070215D" w:rsidP="0070215D">
            <w:pPr>
              <w:rPr>
                <w:rFonts w:cs="Arial"/>
                <w:sz w:val="22"/>
                <w:szCs w:val="22"/>
                <w:shd w:val="clear" w:color="auto" w:fill="FFFFFF"/>
              </w:rPr>
            </w:pPr>
            <w:r w:rsidRPr="00DD4777">
              <w:rPr>
                <w:rFonts w:cs="Arial"/>
                <w:sz w:val="22"/>
                <w:szCs w:val="22"/>
                <w:shd w:val="clear" w:color="auto" w:fill="FFFFFF"/>
              </w:rPr>
              <w:t>Your score will then be multiplied by the weighting we have applied to this aspect of the price evaluation to provide a weighted score for the fee.</w:t>
            </w:r>
          </w:p>
          <w:p w14:paraId="450B420D" w14:textId="77777777" w:rsidR="00F52BE8" w:rsidRPr="0036077E" w:rsidRDefault="00F52BE8" w:rsidP="0070215D">
            <w:pPr>
              <w:rPr>
                <w:rFonts w:cs="Arial"/>
                <w:sz w:val="22"/>
                <w:szCs w:val="22"/>
              </w:rPr>
            </w:pPr>
          </w:p>
        </w:tc>
      </w:tr>
    </w:tbl>
    <w:p w14:paraId="63B7A6DD" w14:textId="77777777" w:rsidR="00F52BE8" w:rsidRDefault="00F52BE8" w:rsidP="00F52BE8">
      <w:pPr>
        <w:rPr>
          <w:rFonts w:cs="Arial"/>
          <w:b/>
          <w:sz w:val="32"/>
          <w:szCs w:val="32"/>
          <w:u w:val="single"/>
        </w:rPr>
        <w:sectPr w:rsidR="00F52BE8" w:rsidSect="001A6D3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426"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70215D">
        <w:tc>
          <w:tcPr>
            <w:tcW w:w="4795"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507" w:type="dxa"/>
            <w:shd w:val="clear" w:color="auto" w:fill="auto"/>
          </w:tcPr>
          <w:p w14:paraId="53B71681" w14:textId="77777777" w:rsidR="00F52BE8" w:rsidRPr="009F66CF" w:rsidRDefault="00F52BE8" w:rsidP="00335497">
            <w:pPr>
              <w:pStyle w:val="ListNumber"/>
              <w:numPr>
                <w:ilvl w:val="0"/>
                <w:numId w:val="0"/>
              </w:numPr>
              <w:spacing w:before="0" w:after="0"/>
              <w:rPr>
                <w:rFonts w:cs="Arial"/>
                <w:b/>
              </w:rPr>
            </w:pPr>
            <w:r w:rsidRPr="009F66CF">
              <w:rPr>
                <w:rFonts w:cs="Arial"/>
                <w:b/>
              </w:rPr>
              <w:t>Timescale</w:t>
            </w:r>
          </w:p>
        </w:tc>
      </w:tr>
      <w:tr w:rsidR="0070215D" w:rsidRPr="0036077E" w14:paraId="01810814" w14:textId="77777777" w:rsidTr="0070215D">
        <w:tc>
          <w:tcPr>
            <w:tcW w:w="4795" w:type="dxa"/>
            <w:shd w:val="clear" w:color="auto" w:fill="auto"/>
          </w:tcPr>
          <w:p w14:paraId="0C7FA901" w14:textId="77777777" w:rsidR="0070215D" w:rsidRPr="0036077E" w:rsidRDefault="0070215D" w:rsidP="0070215D">
            <w:pPr>
              <w:pStyle w:val="ListNumber"/>
              <w:numPr>
                <w:ilvl w:val="0"/>
                <w:numId w:val="0"/>
              </w:numPr>
              <w:spacing w:before="0" w:after="0"/>
              <w:rPr>
                <w:rFonts w:cs="Arial"/>
              </w:rPr>
            </w:pPr>
            <w:r w:rsidRPr="0036077E">
              <w:rPr>
                <w:rFonts w:cs="Arial"/>
              </w:rPr>
              <w:t>Invitation to tender issued</w:t>
            </w:r>
          </w:p>
        </w:tc>
        <w:tc>
          <w:tcPr>
            <w:tcW w:w="3507" w:type="dxa"/>
            <w:shd w:val="clear" w:color="auto" w:fill="auto"/>
          </w:tcPr>
          <w:p w14:paraId="188355D8" w14:textId="18C4CB29" w:rsidR="0070215D" w:rsidRPr="009F66CF" w:rsidRDefault="00F92502" w:rsidP="0070215D">
            <w:pPr>
              <w:pStyle w:val="ListNumber"/>
              <w:numPr>
                <w:ilvl w:val="0"/>
                <w:numId w:val="0"/>
              </w:numPr>
              <w:spacing w:before="0" w:after="0"/>
              <w:rPr>
                <w:rFonts w:cs="Arial"/>
              </w:rPr>
            </w:pPr>
            <w:r>
              <w:rPr>
                <w:rFonts w:cs="Arial"/>
              </w:rPr>
              <w:t>11</w:t>
            </w:r>
            <w:r w:rsidR="006A72C0" w:rsidRPr="009F66CF">
              <w:rPr>
                <w:rFonts w:cs="Arial"/>
              </w:rPr>
              <w:t xml:space="preserve"> November 2021</w:t>
            </w:r>
          </w:p>
        </w:tc>
      </w:tr>
      <w:tr w:rsidR="0070215D" w:rsidRPr="0036077E" w14:paraId="53056EF8" w14:textId="77777777" w:rsidTr="0070215D">
        <w:tc>
          <w:tcPr>
            <w:tcW w:w="4795" w:type="dxa"/>
            <w:shd w:val="clear" w:color="auto" w:fill="auto"/>
          </w:tcPr>
          <w:p w14:paraId="4E1F9B1E" w14:textId="77777777" w:rsidR="0070215D" w:rsidRPr="0036077E" w:rsidRDefault="0070215D" w:rsidP="0070215D">
            <w:pPr>
              <w:pStyle w:val="ListNumber"/>
              <w:numPr>
                <w:ilvl w:val="0"/>
                <w:numId w:val="0"/>
              </w:numPr>
              <w:spacing w:before="0" w:after="0"/>
              <w:rPr>
                <w:rFonts w:cs="Arial"/>
              </w:rPr>
            </w:pPr>
            <w:r w:rsidRPr="0036077E">
              <w:rPr>
                <w:rFonts w:cs="Arial"/>
              </w:rPr>
              <w:t>Deadline for the submission of clarification questions</w:t>
            </w:r>
          </w:p>
        </w:tc>
        <w:tc>
          <w:tcPr>
            <w:tcW w:w="3507" w:type="dxa"/>
            <w:shd w:val="clear" w:color="auto" w:fill="auto"/>
          </w:tcPr>
          <w:p w14:paraId="2D8E9C0D" w14:textId="17D10E99" w:rsidR="0070215D" w:rsidRPr="009F66CF" w:rsidRDefault="009F66CF" w:rsidP="0070215D">
            <w:pPr>
              <w:pStyle w:val="ListNumber"/>
              <w:numPr>
                <w:ilvl w:val="0"/>
                <w:numId w:val="0"/>
              </w:numPr>
              <w:spacing w:before="0" w:after="0"/>
              <w:rPr>
                <w:rFonts w:cs="Arial"/>
              </w:rPr>
            </w:pPr>
            <w:r w:rsidRPr="009F66CF">
              <w:rPr>
                <w:rFonts w:cs="Arial"/>
              </w:rPr>
              <w:t>1</w:t>
            </w:r>
            <w:r w:rsidR="00F92502">
              <w:rPr>
                <w:rFonts w:cs="Arial"/>
              </w:rPr>
              <w:t>8</w:t>
            </w:r>
            <w:r w:rsidRPr="009F66CF">
              <w:rPr>
                <w:rFonts w:cs="Arial"/>
              </w:rPr>
              <w:t xml:space="preserve"> November 2021</w:t>
            </w:r>
            <w:r w:rsidR="00DD4777">
              <w:rPr>
                <w:rFonts w:cs="Arial"/>
              </w:rPr>
              <w:t xml:space="preserve"> </w:t>
            </w:r>
            <w:proofErr w:type="spellStart"/>
            <w:r w:rsidR="00DD4777">
              <w:rPr>
                <w:rFonts w:cs="Arial"/>
              </w:rPr>
              <w:t>12:00pm</w:t>
            </w:r>
            <w:proofErr w:type="spellEnd"/>
          </w:p>
        </w:tc>
      </w:tr>
      <w:tr w:rsidR="0070215D" w:rsidRPr="0036077E" w14:paraId="3400FC76" w14:textId="77777777" w:rsidTr="0070215D">
        <w:tc>
          <w:tcPr>
            <w:tcW w:w="4795" w:type="dxa"/>
            <w:shd w:val="clear" w:color="auto" w:fill="auto"/>
          </w:tcPr>
          <w:p w14:paraId="127F0E8B" w14:textId="77777777" w:rsidR="0070215D" w:rsidRPr="0036077E" w:rsidRDefault="0070215D" w:rsidP="0070215D">
            <w:pPr>
              <w:pStyle w:val="ListNumber"/>
              <w:numPr>
                <w:ilvl w:val="0"/>
                <w:numId w:val="0"/>
              </w:numPr>
              <w:spacing w:before="0" w:after="0"/>
              <w:rPr>
                <w:rFonts w:cs="Arial"/>
              </w:rPr>
            </w:pPr>
            <w:r w:rsidRPr="0036077E">
              <w:rPr>
                <w:rFonts w:cs="Arial"/>
              </w:rPr>
              <w:t>Deadline for submission of proposals</w:t>
            </w:r>
          </w:p>
        </w:tc>
        <w:tc>
          <w:tcPr>
            <w:tcW w:w="3507" w:type="dxa"/>
            <w:shd w:val="clear" w:color="auto" w:fill="auto"/>
          </w:tcPr>
          <w:p w14:paraId="2F5D93EF" w14:textId="716566A7" w:rsidR="0070215D" w:rsidRPr="009F66CF" w:rsidRDefault="00DD4777" w:rsidP="0070215D">
            <w:pPr>
              <w:pStyle w:val="ListNumber"/>
              <w:numPr>
                <w:ilvl w:val="0"/>
                <w:numId w:val="0"/>
              </w:numPr>
              <w:spacing w:before="0" w:after="0"/>
              <w:rPr>
                <w:rFonts w:cs="Arial"/>
              </w:rPr>
            </w:pPr>
            <w:r>
              <w:rPr>
                <w:rFonts w:cs="Arial"/>
              </w:rPr>
              <w:t>2</w:t>
            </w:r>
            <w:r w:rsidR="00F92502">
              <w:rPr>
                <w:rFonts w:cs="Arial"/>
              </w:rPr>
              <w:t>5</w:t>
            </w:r>
            <w:r w:rsidR="0070215D" w:rsidRPr="009F66CF">
              <w:rPr>
                <w:rFonts w:cs="Arial"/>
              </w:rPr>
              <w:t xml:space="preserve"> November 2021 </w:t>
            </w:r>
            <w:proofErr w:type="spellStart"/>
            <w:r>
              <w:rPr>
                <w:rFonts w:cs="Arial"/>
              </w:rPr>
              <w:t>12:00pm</w:t>
            </w:r>
            <w:proofErr w:type="spellEnd"/>
          </w:p>
        </w:tc>
      </w:tr>
      <w:tr w:rsidR="0070215D" w:rsidRPr="0036077E" w14:paraId="4980ADEC" w14:textId="77777777" w:rsidTr="0070215D">
        <w:tc>
          <w:tcPr>
            <w:tcW w:w="4795" w:type="dxa"/>
            <w:shd w:val="clear" w:color="auto" w:fill="auto"/>
          </w:tcPr>
          <w:p w14:paraId="0725ED44" w14:textId="77777777" w:rsidR="0070215D" w:rsidRPr="0036077E" w:rsidRDefault="0070215D" w:rsidP="0070215D">
            <w:pPr>
              <w:pStyle w:val="ListNumber"/>
              <w:numPr>
                <w:ilvl w:val="0"/>
                <w:numId w:val="0"/>
              </w:numPr>
              <w:spacing w:before="0" w:after="0"/>
              <w:rPr>
                <w:rFonts w:cs="Arial"/>
              </w:rPr>
            </w:pPr>
            <w:r w:rsidRPr="0036077E">
              <w:rPr>
                <w:rFonts w:cs="Arial"/>
              </w:rPr>
              <w:t>Award contract</w:t>
            </w:r>
          </w:p>
        </w:tc>
        <w:tc>
          <w:tcPr>
            <w:tcW w:w="3507" w:type="dxa"/>
            <w:shd w:val="clear" w:color="auto" w:fill="auto"/>
          </w:tcPr>
          <w:p w14:paraId="550C074B" w14:textId="4561B046" w:rsidR="0070215D" w:rsidRPr="009F66CF" w:rsidRDefault="00DD4777" w:rsidP="0070215D">
            <w:pPr>
              <w:pStyle w:val="ListNumber"/>
              <w:numPr>
                <w:ilvl w:val="0"/>
                <w:numId w:val="0"/>
              </w:numPr>
              <w:spacing w:before="0" w:after="0"/>
              <w:rPr>
                <w:rFonts w:cs="Arial"/>
              </w:rPr>
            </w:pPr>
            <w:r>
              <w:rPr>
                <w:rFonts w:cs="Arial"/>
              </w:rPr>
              <w:t xml:space="preserve">29 </w:t>
            </w:r>
            <w:r w:rsidR="00EC5137" w:rsidRPr="009F66CF">
              <w:rPr>
                <w:rFonts w:cs="Arial"/>
              </w:rPr>
              <w:t>November 2021</w:t>
            </w:r>
          </w:p>
        </w:tc>
      </w:tr>
      <w:tr w:rsidR="0070215D" w:rsidRPr="0036077E" w14:paraId="6D8D1611" w14:textId="77777777" w:rsidTr="0070215D">
        <w:tc>
          <w:tcPr>
            <w:tcW w:w="4795" w:type="dxa"/>
            <w:shd w:val="clear" w:color="auto" w:fill="auto"/>
          </w:tcPr>
          <w:p w14:paraId="689D233A" w14:textId="77777777" w:rsidR="0070215D" w:rsidRPr="0036077E" w:rsidRDefault="0070215D" w:rsidP="0070215D">
            <w:pPr>
              <w:pStyle w:val="ListNumber"/>
              <w:numPr>
                <w:ilvl w:val="0"/>
                <w:numId w:val="0"/>
              </w:numPr>
              <w:spacing w:before="0" w:after="0"/>
              <w:rPr>
                <w:rFonts w:cs="Arial"/>
              </w:rPr>
            </w:pPr>
            <w:r w:rsidRPr="0036077E">
              <w:rPr>
                <w:rFonts w:cs="Arial"/>
              </w:rPr>
              <w:t>Project Inception Meeting</w:t>
            </w:r>
          </w:p>
        </w:tc>
        <w:tc>
          <w:tcPr>
            <w:tcW w:w="3507" w:type="dxa"/>
            <w:shd w:val="clear" w:color="auto" w:fill="auto"/>
          </w:tcPr>
          <w:p w14:paraId="6F5D68DF" w14:textId="744351E2" w:rsidR="0070215D" w:rsidRPr="009F66CF" w:rsidRDefault="0070215D" w:rsidP="0070215D">
            <w:pPr>
              <w:pStyle w:val="ListNumber"/>
              <w:numPr>
                <w:ilvl w:val="0"/>
                <w:numId w:val="0"/>
              </w:numPr>
              <w:spacing w:before="0" w:after="0"/>
              <w:rPr>
                <w:rFonts w:cs="Arial"/>
              </w:rPr>
            </w:pPr>
            <w:r w:rsidRPr="009F66CF">
              <w:rPr>
                <w:rFonts w:cs="Arial"/>
              </w:rPr>
              <w:t>w/c 29 November 2021</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lastRenderedPageBreak/>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w:t>
      </w:r>
      <w:proofErr w:type="gramStart"/>
      <w:r w:rsidRPr="00720321">
        <w:t>as a result of</w:t>
      </w:r>
      <w:proofErr w:type="gramEnd"/>
      <w:r w:rsidRPr="00720321">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rsidRPr="00720321">
        <w:t>responsibilities</w:t>
      </w:r>
      <w:proofErr w:type="gramEnd"/>
      <w:r w:rsidRPr="00720321">
        <w:t xml:space="preserve">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w:t>
      </w:r>
      <w:proofErr w:type="gramStart"/>
      <w:r w:rsidRPr="00720321">
        <w:t>on the basis of</w:t>
      </w:r>
      <w:proofErr w:type="gramEnd"/>
      <w:r w:rsidRPr="00720321">
        <w:t xml:space="preserve"> those terms alone. If </w:t>
      </w:r>
      <w:r>
        <w:t xml:space="preserve">you </w:t>
      </w:r>
      <w:r w:rsidRPr="00720321">
        <w:t xml:space="preserve">do not agree to the Conditions of </w:t>
      </w:r>
      <w:proofErr w:type="gramStart"/>
      <w:r w:rsidRPr="00720321">
        <w:t>Contract</w:t>
      </w:r>
      <w:proofErr w:type="gramEnd"/>
      <w:r w:rsidRPr="00720321">
        <w:t xml:space="preserve">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w:t>
      </w:r>
      <w:proofErr w:type="gramStart"/>
      <w:r>
        <w:rPr>
          <w:u w:val="single"/>
        </w:rPr>
        <w:t xml:space="preserve">.  </w:t>
      </w:r>
      <w:proofErr w:type="gramEnd"/>
      <w:r>
        <w:rPr>
          <w:u w:val="single"/>
        </w:rPr>
        <w:t>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proofErr w:type="gramStart"/>
            <w:r w:rsidRPr="0036077E">
              <w:rPr>
                <w:b/>
                <w:i/>
                <w:sz w:val="22"/>
                <w:szCs w:val="22"/>
              </w:rPr>
              <w:t>Existing  Wording</w:t>
            </w:r>
            <w:proofErr w:type="gramEnd"/>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 xml:space="preserve">ORR Terms &amp; </w:t>
      </w:r>
      <w:proofErr w:type="gramStart"/>
      <w:r>
        <w:t>Conditions</w:t>
      </w:r>
      <w:r w:rsidRPr="00497E02">
        <w:t>;</w:t>
      </w:r>
      <w:proofErr w:type="gramEnd"/>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 xml:space="preserve">Service </w:t>
      </w:r>
      <w:proofErr w:type="gramStart"/>
      <w:r w:rsidRPr="00497E02">
        <w:t>Schedules;</w:t>
      </w:r>
      <w:proofErr w:type="gramEnd"/>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The ORR is a central Government department and as such complies with the Government’s transparency agenda</w:t>
      </w:r>
      <w:proofErr w:type="gramStart"/>
      <w:r>
        <w:t xml:space="preserve">.  </w:t>
      </w:r>
      <w:proofErr w:type="gramEnd"/>
      <w:r>
        <w:t>As a result, there is a presumption that contract documentation will be made available to the public via electronic means</w:t>
      </w:r>
      <w:proofErr w:type="gramStart"/>
      <w:r>
        <w:t xml:space="preserve">.  </w:t>
      </w:r>
      <w:proofErr w:type="gramEnd"/>
      <w:r>
        <w:t xml:space="preserve">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proofErr w:type="gramStart"/>
      <w:r>
        <w:t>Typically</w:t>
      </w:r>
      <w:proofErr w:type="gramEnd"/>
      <w:r>
        <w:t xml:space="preserve">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w:t>
      </w:r>
      <w:proofErr w:type="gramStart"/>
      <w:r w:rsidRPr="00EA3B29">
        <w:t>contract</w:t>
      </w:r>
      <w:proofErr w:type="gramEnd"/>
      <w:r w:rsidRPr="00EA3B29">
        <w:t xml:space="preserve">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In addition, as a public authority, ORR is subject to the provisions of the Freedom of Information Act 2000</w:t>
      </w:r>
      <w:proofErr w:type="gramStart"/>
      <w:r>
        <w:t xml:space="preserve">.  </w:t>
      </w:r>
      <w:proofErr w:type="gramEnd"/>
      <w:r>
        <w:t>All information submitted to a public authority may need to be disclosed by the public authority in response to a request under the Act</w:t>
      </w:r>
      <w:proofErr w:type="gramStart"/>
      <w:r>
        <w:t xml:space="preserve">.  </w:t>
      </w:r>
      <w:proofErr w:type="gramEnd"/>
      <w:r>
        <w:t xml:space="preserve">ORR may also decide to include certain information in the publication scheme which it maintains under the Act. If a bidder considers </w:t>
      </w:r>
      <w:r>
        <w:lastRenderedPageBreak/>
        <w:t xml:space="preserve">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w:t>
      </w:r>
      <w:proofErr w:type="gramStart"/>
      <w:r>
        <w:t xml:space="preserve">.  </w:t>
      </w:r>
      <w:proofErr w:type="gramEnd"/>
      <w:r>
        <w:t>Bidders should also note that the receipt of any material marked “confidential” or equivalent by the public authority should not be taken to mean that the public authority accepts any duty of confidence by virtue of that marking</w:t>
      </w:r>
      <w:proofErr w:type="gramStart"/>
      <w:r>
        <w:t xml:space="preserve">.  </w:t>
      </w:r>
      <w:proofErr w:type="gramEnd"/>
      <w:r>
        <w:t xml:space="preserve">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937464"/>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EC75FB" w:rsidRDefault="00EC75FB">
      <w:pPr>
        <w:spacing w:after="0"/>
      </w:pPr>
      <w:r>
        <w:separator/>
      </w:r>
    </w:p>
  </w:endnote>
  <w:endnote w:type="continuationSeparator" w:id="0">
    <w:p w14:paraId="54DCA1D3" w14:textId="77777777" w:rsidR="00EC75FB" w:rsidRDefault="00EC7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CCD9" w14:textId="77777777" w:rsidR="00945352" w:rsidRDefault="00945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8C3E" w14:textId="77777777" w:rsidR="00945352" w:rsidRDefault="00945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EC75FB" w:rsidRDefault="00EC75FB">
      <w:pPr>
        <w:spacing w:after="0"/>
      </w:pPr>
      <w:r>
        <w:separator/>
      </w:r>
    </w:p>
  </w:footnote>
  <w:footnote w:type="continuationSeparator" w:id="0">
    <w:p w14:paraId="525C1B00" w14:textId="77777777" w:rsidR="00EC75FB" w:rsidRDefault="00EC75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2EE1" w14:textId="77777777" w:rsidR="00945352" w:rsidRDefault="00945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C332" w14:textId="77777777" w:rsidR="00945352" w:rsidRDefault="00945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8BC9" w14:textId="77777777" w:rsidR="00945352" w:rsidRDefault="00945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61CF"/>
    <w:multiLevelType w:val="hybridMultilevel"/>
    <w:tmpl w:val="246A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E4525"/>
    <w:multiLevelType w:val="hybridMultilevel"/>
    <w:tmpl w:val="A1E8DC0A"/>
    <w:lvl w:ilvl="0" w:tplc="FCB69592">
      <w:start w:val="1"/>
      <w:numFmt w:val="bullet"/>
      <w:lvlText w:val="-"/>
      <w:lvlJc w:val="left"/>
      <w:pPr>
        <w:ind w:left="720" w:hanging="360"/>
      </w:pPr>
      <w:rPr>
        <w:rFonts w:ascii="Calibri" w:hAnsi="Calibri" w:hint="default"/>
      </w:rPr>
    </w:lvl>
    <w:lvl w:ilvl="1" w:tplc="78D2A45A">
      <w:start w:val="1"/>
      <w:numFmt w:val="bullet"/>
      <w:lvlText w:val="o"/>
      <w:lvlJc w:val="left"/>
      <w:pPr>
        <w:ind w:left="1440" w:hanging="360"/>
      </w:pPr>
      <w:rPr>
        <w:rFonts w:ascii="Courier New" w:hAnsi="Courier New" w:hint="default"/>
      </w:rPr>
    </w:lvl>
    <w:lvl w:ilvl="2" w:tplc="924609CE">
      <w:start w:val="1"/>
      <w:numFmt w:val="bullet"/>
      <w:lvlText w:val=""/>
      <w:lvlJc w:val="left"/>
      <w:pPr>
        <w:ind w:left="2160" w:hanging="360"/>
      </w:pPr>
      <w:rPr>
        <w:rFonts w:ascii="Wingdings" w:hAnsi="Wingdings" w:hint="default"/>
      </w:rPr>
    </w:lvl>
    <w:lvl w:ilvl="3" w:tplc="97CA8C80">
      <w:start w:val="1"/>
      <w:numFmt w:val="bullet"/>
      <w:lvlText w:val=""/>
      <w:lvlJc w:val="left"/>
      <w:pPr>
        <w:ind w:left="2880" w:hanging="360"/>
      </w:pPr>
      <w:rPr>
        <w:rFonts w:ascii="Symbol" w:hAnsi="Symbol" w:hint="default"/>
      </w:rPr>
    </w:lvl>
    <w:lvl w:ilvl="4" w:tplc="9C1A1F9A">
      <w:start w:val="1"/>
      <w:numFmt w:val="bullet"/>
      <w:lvlText w:val="o"/>
      <w:lvlJc w:val="left"/>
      <w:pPr>
        <w:ind w:left="3600" w:hanging="360"/>
      </w:pPr>
      <w:rPr>
        <w:rFonts w:ascii="Courier New" w:hAnsi="Courier New" w:hint="default"/>
      </w:rPr>
    </w:lvl>
    <w:lvl w:ilvl="5" w:tplc="DBAA8D92">
      <w:start w:val="1"/>
      <w:numFmt w:val="bullet"/>
      <w:lvlText w:val=""/>
      <w:lvlJc w:val="left"/>
      <w:pPr>
        <w:ind w:left="4320" w:hanging="360"/>
      </w:pPr>
      <w:rPr>
        <w:rFonts w:ascii="Wingdings" w:hAnsi="Wingdings" w:hint="default"/>
      </w:rPr>
    </w:lvl>
    <w:lvl w:ilvl="6" w:tplc="A8762E16">
      <w:start w:val="1"/>
      <w:numFmt w:val="bullet"/>
      <w:lvlText w:val=""/>
      <w:lvlJc w:val="left"/>
      <w:pPr>
        <w:ind w:left="5040" w:hanging="360"/>
      </w:pPr>
      <w:rPr>
        <w:rFonts w:ascii="Symbol" w:hAnsi="Symbol" w:hint="default"/>
      </w:rPr>
    </w:lvl>
    <w:lvl w:ilvl="7" w:tplc="4CE0B7D0">
      <w:start w:val="1"/>
      <w:numFmt w:val="bullet"/>
      <w:lvlText w:val="o"/>
      <w:lvlJc w:val="left"/>
      <w:pPr>
        <w:ind w:left="5760" w:hanging="360"/>
      </w:pPr>
      <w:rPr>
        <w:rFonts w:ascii="Courier New" w:hAnsi="Courier New" w:hint="default"/>
      </w:rPr>
    </w:lvl>
    <w:lvl w:ilvl="8" w:tplc="1B6C7DB8">
      <w:start w:val="1"/>
      <w:numFmt w:val="bullet"/>
      <w:lvlText w:val=""/>
      <w:lvlJc w:val="left"/>
      <w:pPr>
        <w:ind w:left="6480" w:hanging="360"/>
      </w:pPr>
      <w:rPr>
        <w:rFonts w:ascii="Wingdings" w:hAnsi="Wingdings" w:hint="default"/>
      </w:rPr>
    </w:lvl>
  </w:abstractNum>
  <w:abstractNum w:abstractNumId="4" w15:restartNumberingAfterBreak="0">
    <w:nsid w:val="140415B0"/>
    <w:multiLevelType w:val="hybridMultilevel"/>
    <w:tmpl w:val="D850310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6BA0FB4"/>
    <w:multiLevelType w:val="hybridMultilevel"/>
    <w:tmpl w:val="1E32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03ACD"/>
    <w:multiLevelType w:val="hybridMultilevel"/>
    <w:tmpl w:val="4C14154E"/>
    <w:lvl w:ilvl="0" w:tplc="1C12441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2263C"/>
    <w:multiLevelType w:val="hybridMultilevel"/>
    <w:tmpl w:val="F132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647BA"/>
    <w:multiLevelType w:val="hybridMultilevel"/>
    <w:tmpl w:val="3398DE52"/>
    <w:lvl w:ilvl="0" w:tplc="A07895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4E498A"/>
    <w:multiLevelType w:val="hybridMultilevel"/>
    <w:tmpl w:val="DE96DAE8"/>
    <w:lvl w:ilvl="0" w:tplc="744AA3E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DB4E70"/>
    <w:multiLevelType w:val="hybridMultilevel"/>
    <w:tmpl w:val="BF7C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040609"/>
    <w:multiLevelType w:val="hybridMultilevel"/>
    <w:tmpl w:val="7228C4FA"/>
    <w:lvl w:ilvl="0" w:tplc="655E592E">
      <w:start w:val="1"/>
      <w:numFmt w:val="bullet"/>
      <w:lvlText w:val="-"/>
      <w:lvlJc w:val="left"/>
      <w:pPr>
        <w:ind w:left="720" w:hanging="360"/>
      </w:pPr>
      <w:rPr>
        <w:rFonts w:ascii="Calibri" w:hAnsi="Calibri" w:hint="default"/>
      </w:rPr>
    </w:lvl>
    <w:lvl w:ilvl="1" w:tplc="C5D2AA1C">
      <w:start w:val="1"/>
      <w:numFmt w:val="bullet"/>
      <w:lvlText w:val="o"/>
      <w:lvlJc w:val="left"/>
      <w:pPr>
        <w:ind w:left="1440" w:hanging="360"/>
      </w:pPr>
      <w:rPr>
        <w:rFonts w:ascii="Courier New" w:hAnsi="Courier New" w:hint="default"/>
      </w:rPr>
    </w:lvl>
    <w:lvl w:ilvl="2" w:tplc="6BD689F4">
      <w:start w:val="1"/>
      <w:numFmt w:val="bullet"/>
      <w:lvlText w:val=""/>
      <w:lvlJc w:val="left"/>
      <w:pPr>
        <w:ind w:left="2160" w:hanging="360"/>
      </w:pPr>
      <w:rPr>
        <w:rFonts w:ascii="Wingdings" w:hAnsi="Wingdings" w:hint="default"/>
      </w:rPr>
    </w:lvl>
    <w:lvl w:ilvl="3" w:tplc="C1DE0496">
      <w:start w:val="1"/>
      <w:numFmt w:val="bullet"/>
      <w:lvlText w:val=""/>
      <w:lvlJc w:val="left"/>
      <w:pPr>
        <w:ind w:left="2880" w:hanging="360"/>
      </w:pPr>
      <w:rPr>
        <w:rFonts w:ascii="Symbol" w:hAnsi="Symbol" w:hint="default"/>
      </w:rPr>
    </w:lvl>
    <w:lvl w:ilvl="4" w:tplc="2BCECF8A">
      <w:start w:val="1"/>
      <w:numFmt w:val="bullet"/>
      <w:lvlText w:val="o"/>
      <w:lvlJc w:val="left"/>
      <w:pPr>
        <w:ind w:left="3600" w:hanging="360"/>
      </w:pPr>
      <w:rPr>
        <w:rFonts w:ascii="Courier New" w:hAnsi="Courier New" w:hint="default"/>
      </w:rPr>
    </w:lvl>
    <w:lvl w:ilvl="5" w:tplc="78E8E402">
      <w:start w:val="1"/>
      <w:numFmt w:val="bullet"/>
      <w:lvlText w:val=""/>
      <w:lvlJc w:val="left"/>
      <w:pPr>
        <w:ind w:left="4320" w:hanging="360"/>
      </w:pPr>
      <w:rPr>
        <w:rFonts w:ascii="Wingdings" w:hAnsi="Wingdings" w:hint="default"/>
      </w:rPr>
    </w:lvl>
    <w:lvl w:ilvl="6" w:tplc="ADC26180">
      <w:start w:val="1"/>
      <w:numFmt w:val="bullet"/>
      <w:lvlText w:val=""/>
      <w:lvlJc w:val="left"/>
      <w:pPr>
        <w:ind w:left="5040" w:hanging="360"/>
      </w:pPr>
      <w:rPr>
        <w:rFonts w:ascii="Symbol" w:hAnsi="Symbol" w:hint="default"/>
      </w:rPr>
    </w:lvl>
    <w:lvl w:ilvl="7" w:tplc="C9E4E1A6">
      <w:start w:val="1"/>
      <w:numFmt w:val="bullet"/>
      <w:lvlText w:val="o"/>
      <w:lvlJc w:val="left"/>
      <w:pPr>
        <w:ind w:left="5760" w:hanging="360"/>
      </w:pPr>
      <w:rPr>
        <w:rFonts w:ascii="Courier New" w:hAnsi="Courier New" w:hint="default"/>
      </w:rPr>
    </w:lvl>
    <w:lvl w:ilvl="8" w:tplc="463CE84E">
      <w:start w:val="1"/>
      <w:numFmt w:val="bullet"/>
      <w:lvlText w:val=""/>
      <w:lvlJc w:val="left"/>
      <w:pPr>
        <w:ind w:left="6480" w:hanging="360"/>
      </w:pPr>
      <w:rPr>
        <w:rFonts w:ascii="Wingdings" w:hAnsi="Wingdings" w:hint="default"/>
      </w:rPr>
    </w:lvl>
  </w:abstractNum>
  <w:abstractNum w:abstractNumId="29"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13"/>
  </w:num>
  <w:num w:numId="4">
    <w:abstractNumId w:val="26"/>
  </w:num>
  <w:num w:numId="5">
    <w:abstractNumId w:val="18"/>
  </w:num>
  <w:num w:numId="6">
    <w:abstractNumId w:val="1"/>
  </w:num>
  <w:num w:numId="7">
    <w:abstractNumId w:val="21"/>
  </w:num>
  <w:num w:numId="8">
    <w:abstractNumId w:val="8"/>
  </w:num>
  <w:num w:numId="9">
    <w:abstractNumId w:val="14"/>
  </w:num>
  <w:num w:numId="10">
    <w:abstractNumId w:val="20"/>
  </w:num>
  <w:num w:numId="11">
    <w:abstractNumId w:val="31"/>
  </w:num>
  <w:num w:numId="12">
    <w:abstractNumId w:val="10"/>
  </w:num>
  <w:num w:numId="13">
    <w:abstractNumId w:val="6"/>
  </w:num>
  <w:num w:numId="14">
    <w:abstractNumId w:val="19"/>
  </w:num>
  <w:num w:numId="15">
    <w:abstractNumId w:val="32"/>
  </w:num>
  <w:num w:numId="16">
    <w:abstractNumId w:val="2"/>
  </w:num>
  <w:num w:numId="17">
    <w:abstractNumId w:val="30"/>
  </w:num>
  <w:num w:numId="18">
    <w:abstractNumId w:val="17"/>
  </w:num>
  <w:num w:numId="19">
    <w:abstractNumId w:val="15"/>
  </w:num>
  <w:num w:numId="20">
    <w:abstractNumId w:val="2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9"/>
  </w:num>
  <w:num w:numId="24">
    <w:abstractNumId w:val="33"/>
  </w:num>
  <w:num w:numId="25">
    <w:abstractNumId w:val="3"/>
  </w:num>
  <w:num w:numId="26">
    <w:abstractNumId w:val="28"/>
  </w:num>
  <w:num w:numId="27">
    <w:abstractNumId w:val="11"/>
  </w:num>
  <w:num w:numId="28">
    <w:abstractNumId w:val="5"/>
  </w:num>
  <w:num w:numId="29">
    <w:abstractNumId w:val="12"/>
  </w:num>
  <w:num w:numId="30">
    <w:abstractNumId w:val="4"/>
  </w:num>
  <w:num w:numId="31">
    <w:abstractNumId w:val="23"/>
  </w:num>
  <w:num w:numId="32">
    <w:abstractNumId w:val="9"/>
  </w:num>
  <w:num w:numId="33">
    <w:abstractNumId w:val="2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34CF1"/>
    <w:rsid w:val="00042751"/>
    <w:rsid w:val="00045DEF"/>
    <w:rsid w:val="0006267F"/>
    <w:rsid w:val="00085A27"/>
    <w:rsid w:val="00092A8C"/>
    <w:rsid w:val="000A3EB5"/>
    <w:rsid w:val="000B6A5D"/>
    <w:rsid w:val="000C48A7"/>
    <w:rsid w:val="000E6350"/>
    <w:rsid w:val="000E6994"/>
    <w:rsid w:val="001845B5"/>
    <w:rsid w:val="001A5D12"/>
    <w:rsid w:val="001A6D36"/>
    <w:rsid w:val="001D1EEE"/>
    <w:rsid w:val="001E4C90"/>
    <w:rsid w:val="001F3F1F"/>
    <w:rsid w:val="00243C6B"/>
    <w:rsid w:val="00281B64"/>
    <w:rsid w:val="00294F15"/>
    <w:rsid w:val="00296648"/>
    <w:rsid w:val="002A331A"/>
    <w:rsid w:val="00305483"/>
    <w:rsid w:val="00315F30"/>
    <w:rsid w:val="003306DF"/>
    <w:rsid w:val="0033284A"/>
    <w:rsid w:val="00333F4F"/>
    <w:rsid w:val="003402CD"/>
    <w:rsid w:val="0034609E"/>
    <w:rsid w:val="00346943"/>
    <w:rsid w:val="00347820"/>
    <w:rsid w:val="00355567"/>
    <w:rsid w:val="00362F01"/>
    <w:rsid w:val="003913FB"/>
    <w:rsid w:val="003942B4"/>
    <w:rsid w:val="00396660"/>
    <w:rsid w:val="003A2348"/>
    <w:rsid w:val="003B2135"/>
    <w:rsid w:val="003B3ECA"/>
    <w:rsid w:val="003D2CEC"/>
    <w:rsid w:val="003D30BB"/>
    <w:rsid w:val="003E7F52"/>
    <w:rsid w:val="003F6A9E"/>
    <w:rsid w:val="00422836"/>
    <w:rsid w:val="00430EB8"/>
    <w:rsid w:val="00433DEE"/>
    <w:rsid w:val="00440AE1"/>
    <w:rsid w:val="00494BE0"/>
    <w:rsid w:val="00497C31"/>
    <w:rsid w:val="004A03E7"/>
    <w:rsid w:val="004B6680"/>
    <w:rsid w:val="004C59FE"/>
    <w:rsid w:val="004D383A"/>
    <w:rsid w:val="004D3F2A"/>
    <w:rsid w:val="004F7416"/>
    <w:rsid w:val="00533A39"/>
    <w:rsid w:val="00556E0C"/>
    <w:rsid w:val="00587AFC"/>
    <w:rsid w:val="00591ADB"/>
    <w:rsid w:val="00603413"/>
    <w:rsid w:val="006108F8"/>
    <w:rsid w:val="00621069"/>
    <w:rsid w:val="00640AA3"/>
    <w:rsid w:val="00642340"/>
    <w:rsid w:val="0065726B"/>
    <w:rsid w:val="006621CB"/>
    <w:rsid w:val="00683218"/>
    <w:rsid w:val="0068428A"/>
    <w:rsid w:val="00691AF5"/>
    <w:rsid w:val="00696A06"/>
    <w:rsid w:val="006A16CB"/>
    <w:rsid w:val="006A3A2D"/>
    <w:rsid w:val="006A72C0"/>
    <w:rsid w:val="006F014A"/>
    <w:rsid w:val="006F406A"/>
    <w:rsid w:val="006F78D3"/>
    <w:rsid w:val="0070215D"/>
    <w:rsid w:val="00717D16"/>
    <w:rsid w:val="0074074B"/>
    <w:rsid w:val="007841E0"/>
    <w:rsid w:val="008069CC"/>
    <w:rsid w:val="00815C5C"/>
    <w:rsid w:val="00824587"/>
    <w:rsid w:val="008367DC"/>
    <w:rsid w:val="00847992"/>
    <w:rsid w:val="00865E7D"/>
    <w:rsid w:val="00882C9B"/>
    <w:rsid w:val="00907369"/>
    <w:rsid w:val="00907461"/>
    <w:rsid w:val="009261A6"/>
    <w:rsid w:val="00937464"/>
    <w:rsid w:val="00937C04"/>
    <w:rsid w:val="00945352"/>
    <w:rsid w:val="00967A14"/>
    <w:rsid w:val="00974BD8"/>
    <w:rsid w:val="009878A7"/>
    <w:rsid w:val="009E7417"/>
    <w:rsid w:val="009F66CF"/>
    <w:rsid w:val="00A1736B"/>
    <w:rsid w:val="00A94393"/>
    <w:rsid w:val="00A974F7"/>
    <w:rsid w:val="00AA789B"/>
    <w:rsid w:val="00AC3A69"/>
    <w:rsid w:val="00AE0D0E"/>
    <w:rsid w:val="00B11445"/>
    <w:rsid w:val="00B25CFC"/>
    <w:rsid w:val="00B95F64"/>
    <w:rsid w:val="00BA33D7"/>
    <w:rsid w:val="00BB17CB"/>
    <w:rsid w:val="00BB6CCA"/>
    <w:rsid w:val="00BC1899"/>
    <w:rsid w:val="00C14334"/>
    <w:rsid w:val="00C20E43"/>
    <w:rsid w:val="00C25098"/>
    <w:rsid w:val="00C36354"/>
    <w:rsid w:val="00C47A50"/>
    <w:rsid w:val="00CA7779"/>
    <w:rsid w:val="00CB5526"/>
    <w:rsid w:val="00CE7347"/>
    <w:rsid w:val="00D22CBB"/>
    <w:rsid w:val="00D66399"/>
    <w:rsid w:val="00D74997"/>
    <w:rsid w:val="00DA4AA2"/>
    <w:rsid w:val="00DD4777"/>
    <w:rsid w:val="00DE51A1"/>
    <w:rsid w:val="00DE6991"/>
    <w:rsid w:val="00E067BF"/>
    <w:rsid w:val="00E1428F"/>
    <w:rsid w:val="00E16231"/>
    <w:rsid w:val="00E22057"/>
    <w:rsid w:val="00E80ABA"/>
    <w:rsid w:val="00EC5137"/>
    <w:rsid w:val="00EC75FB"/>
    <w:rsid w:val="00ED578B"/>
    <w:rsid w:val="00EE328A"/>
    <w:rsid w:val="00EF751F"/>
    <w:rsid w:val="00F012AF"/>
    <w:rsid w:val="00F20316"/>
    <w:rsid w:val="00F26B55"/>
    <w:rsid w:val="00F35438"/>
    <w:rsid w:val="00F52BE8"/>
    <w:rsid w:val="00F55D3A"/>
    <w:rsid w:val="00F764CA"/>
    <w:rsid w:val="00F92502"/>
    <w:rsid w:val="00FB1C79"/>
    <w:rsid w:val="00FC655B"/>
    <w:rsid w:val="00FF75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8433"/>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customStyle="1" w:styleId="paragraph">
    <w:name w:val="paragraph"/>
    <w:basedOn w:val="Normal"/>
    <w:rsid w:val="00A9439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A94393"/>
  </w:style>
  <w:style w:type="paragraph" w:styleId="NormalWeb">
    <w:name w:val="Normal (Web)"/>
    <w:basedOn w:val="Normal"/>
    <w:uiPriority w:val="99"/>
    <w:unhideWhenUsed/>
    <w:rsid w:val="00A94393"/>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semiHidden/>
    <w:unhideWhenUsed/>
    <w:rsid w:val="00396660"/>
    <w:rPr>
      <w:sz w:val="16"/>
      <w:szCs w:val="16"/>
    </w:rPr>
  </w:style>
  <w:style w:type="paragraph" w:styleId="CommentText">
    <w:name w:val="annotation text"/>
    <w:basedOn w:val="Normal"/>
    <w:link w:val="CommentTextChar"/>
    <w:uiPriority w:val="99"/>
    <w:semiHidden/>
    <w:unhideWhenUsed/>
    <w:rsid w:val="0039666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396660"/>
    <w:rPr>
      <w:sz w:val="20"/>
      <w:szCs w:val="20"/>
      <w:lang w:val="en-GB"/>
    </w:rPr>
  </w:style>
  <w:style w:type="character" w:customStyle="1" w:styleId="eop">
    <w:name w:val="eop"/>
    <w:basedOn w:val="DefaultParagraphFont"/>
    <w:rsid w:val="00333F4F"/>
  </w:style>
  <w:style w:type="paragraph" w:styleId="Revision">
    <w:name w:val="Revision"/>
    <w:hidden/>
    <w:uiPriority w:val="99"/>
    <w:semiHidden/>
    <w:rsid w:val="00865E7D"/>
    <w:pPr>
      <w:spacing w:after="0" w:line="240" w:lineRule="auto"/>
    </w:pPr>
    <w:rPr>
      <w:rFonts w:ascii="Arial" w:eastAsia="Times New Roman" w:hAnsi="Arial" w:cs="Times New Roman"/>
      <w:sz w:val="24"/>
      <w:szCs w:val="20"/>
      <w:lang w:val="en-GB"/>
    </w:rPr>
  </w:style>
  <w:style w:type="paragraph" w:styleId="CommentSubject">
    <w:name w:val="annotation subject"/>
    <w:basedOn w:val="CommentText"/>
    <w:next w:val="CommentText"/>
    <w:link w:val="CommentSubjectChar"/>
    <w:uiPriority w:val="99"/>
    <w:semiHidden/>
    <w:unhideWhenUsed/>
    <w:rsid w:val="00865E7D"/>
    <w:pPr>
      <w:spacing w:after="24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65E7D"/>
    <w:rPr>
      <w:rFonts w:ascii="Arial" w:eastAsia="Times New Roman" w:hAnsi="Arial" w:cs="Times New Roman"/>
      <w:b/>
      <w:bCs/>
      <w:sz w:val="20"/>
      <w:szCs w:val="20"/>
      <w:lang w:val="en-GB"/>
    </w:rPr>
  </w:style>
  <w:style w:type="paragraph" w:styleId="NoSpacing">
    <w:name w:val="No Spacing"/>
    <w:uiPriority w:val="1"/>
    <w:qFormat/>
    <w:rsid w:val="006F78D3"/>
    <w:pPr>
      <w:spacing w:after="0" w:line="240" w:lineRule="auto"/>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371609783">
      <w:bodyDiv w:val="1"/>
      <w:marLeft w:val="0"/>
      <w:marRight w:val="0"/>
      <w:marTop w:val="0"/>
      <w:marBottom w:val="0"/>
      <w:divBdr>
        <w:top w:val="none" w:sz="0" w:space="0" w:color="auto"/>
        <w:left w:val="none" w:sz="0" w:space="0" w:color="auto"/>
        <w:bottom w:val="none" w:sz="0" w:space="0" w:color="auto"/>
        <w:right w:val="none" w:sz="0" w:space="0" w:color="auto"/>
      </w:divBdr>
      <w:divsChild>
        <w:div w:id="1326711358">
          <w:marLeft w:val="0"/>
          <w:marRight w:val="0"/>
          <w:marTop w:val="0"/>
          <w:marBottom w:val="0"/>
          <w:divBdr>
            <w:top w:val="none" w:sz="0" w:space="0" w:color="auto"/>
            <w:left w:val="none" w:sz="0" w:space="0" w:color="auto"/>
            <w:bottom w:val="none" w:sz="0" w:space="0" w:color="auto"/>
            <w:right w:val="none" w:sz="0" w:space="0" w:color="auto"/>
          </w:divBdr>
        </w:div>
        <w:div w:id="504780885">
          <w:marLeft w:val="0"/>
          <w:marRight w:val="0"/>
          <w:marTop w:val="0"/>
          <w:marBottom w:val="0"/>
          <w:divBdr>
            <w:top w:val="none" w:sz="0" w:space="0" w:color="auto"/>
            <w:left w:val="none" w:sz="0" w:space="0" w:color="auto"/>
            <w:bottom w:val="none" w:sz="0" w:space="0" w:color="auto"/>
            <w:right w:val="none" w:sz="0" w:space="0" w:color="auto"/>
          </w:divBdr>
        </w:div>
        <w:div w:id="1314682073">
          <w:marLeft w:val="0"/>
          <w:marRight w:val="0"/>
          <w:marTop w:val="0"/>
          <w:marBottom w:val="0"/>
          <w:divBdr>
            <w:top w:val="none" w:sz="0" w:space="0" w:color="auto"/>
            <w:left w:val="none" w:sz="0" w:space="0" w:color="auto"/>
            <w:bottom w:val="none" w:sz="0" w:space="0" w:color="auto"/>
            <w:right w:val="none" w:sz="0" w:space="0" w:color="auto"/>
          </w:divBdr>
        </w:div>
        <w:div w:id="1435904030">
          <w:marLeft w:val="0"/>
          <w:marRight w:val="0"/>
          <w:marTop w:val="0"/>
          <w:marBottom w:val="0"/>
          <w:divBdr>
            <w:top w:val="none" w:sz="0" w:space="0" w:color="auto"/>
            <w:left w:val="none" w:sz="0" w:space="0" w:color="auto"/>
            <w:bottom w:val="none" w:sz="0" w:space="0" w:color="auto"/>
            <w:right w:val="none" w:sz="0" w:space="0" w:color="auto"/>
          </w:divBdr>
        </w:div>
        <w:div w:id="277875311">
          <w:marLeft w:val="0"/>
          <w:marRight w:val="0"/>
          <w:marTop w:val="0"/>
          <w:marBottom w:val="0"/>
          <w:divBdr>
            <w:top w:val="none" w:sz="0" w:space="0" w:color="auto"/>
            <w:left w:val="none" w:sz="0" w:space="0" w:color="auto"/>
            <w:bottom w:val="none" w:sz="0" w:space="0" w:color="auto"/>
            <w:right w:val="none" w:sz="0" w:space="0" w:color="auto"/>
          </w:divBdr>
        </w:div>
      </w:divsChild>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9CA7F-F9A5-4789-AFBF-5D18945D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3820</Words>
  <Characters>21775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4</cp:revision>
  <dcterms:created xsi:type="dcterms:W3CDTF">2021-11-09T11:55:00Z</dcterms:created>
  <dcterms:modified xsi:type="dcterms:W3CDTF">2021-11-11T14:25:00Z</dcterms:modified>
</cp:coreProperties>
</file>