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821C" w14:textId="0DE883F7" w:rsidR="000D0B65" w:rsidRPr="007F1FBE" w:rsidRDefault="2F8B6B79" w:rsidP="000D0B65">
      <w:pPr>
        <w:jc w:val="center"/>
        <w:rPr>
          <w:rFonts w:asciiTheme="majorHAnsi" w:hAnsiTheme="majorHAnsi" w:cstheme="majorHAnsi"/>
          <w:b/>
          <w:bCs/>
          <w:sz w:val="32"/>
          <w:szCs w:val="32"/>
        </w:rPr>
      </w:pPr>
      <w:r w:rsidRPr="007F1FBE">
        <w:rPr>
          <w:rFonts w:asciiTheme="majorHAnsi" w:hAnsiTheme="majorHAnsi" w:cstheme="majorHAnsi"/>
          <w:b/>
          <w:bCs/>
          <w:sz w:val="28"/>
          <w:szCs w:val="28"/>
        </w:rPr>
        <w:t xml:space="preserve"> </w:t>
      </w:r>
      <w:r w:rsidR="00233233" w:rsidRPr="007F1FBE">
        <w:rPr>
          <w:rFonts w:asciiTheme="majorHAnsi" w:hAnsiTheme="majorHAnsi" w:cstheme="majorHAnsi"/>
          <w:b/>
          <w:bCs/>
          <w:sz w:val="32"/>
          <w:szCs w:val="32"/>
        </w:rPr>
        <w:t xml:space="preserve">Terms of Reference </w:t>
      </w:r>
    </w:p>
    <w:p w14:paraId="0741C2DB" w14:textId="4B951389" w:rsidR="000D0B65" w:rsidRPr="007F1FBE" w:rsidRDefault="000D0B65" w:rsidP="000D0B65">
      <w:pPr>
        <w:jc w:val="center"/>
        <w:rPr>
          <w:rFonts w:asciiTheme="majorHAnsi" w:hAnsiTheme="majorHAnsi" w:cstheme="majorHAnsi"/>
          <w:b/>
          <w:bCs/>
          <w:sz w:val="32"/>
          <w:szCs w:val="32"/>
        </w:rPr>
      </w:pPr>
      <w:r w:rsidRPr="007F1FBE">
        <w:rPr>
          <w:rFonts w:asciiTheme="majorHAnsi" w:hAnsiTheme="majorHAnsi" w:cstheme="majorHAnsi"/>
          <w:b/>
          <w:bCs/>
          <w:sz w:val="32"/>
          <w:szCs w:val="32"/>
        </w:rPr>
        <w:t xml:space="preserve">The </w:t>
      </w:r>
      <w:r w:rsidR="0063414B" w:rsidRPr="007F1FBE">
        <w:rPr>
          <w:rFonts w:asciiTheme="majorHAnsi" w:hAnsiTheme="majorHAnsi" w:cstheme="majorHAnsi"/>
          <w:b/>
          <w:bCs/>
          <w:sz w:val="32"/>
          <w:szCs w:val="32"/>
        </w:rPr>
        <w:t xml:space="preserve">Missed Opportunity of Energy Efficiency </w:t>
      </w:r>
    </w:p>
    <w:p w14:paraId="6D74A494" w14:textId="77777777" w:rsidR="00DE4967" w:rsidRPr="007F1FBE" w:rsidRDefault="00DE4967" w:rsidP="000D0B65">
      <w:pPr>
        <w:jc w:val="center"/>
        <w:rPr>
          <w:rFonts w:asciiTheme="majorHAnsi" w:hAnsiTheme="majorHAnsi" w:cstheme="majorHAnsi"/>
          <w:b/>
          <w:bCs/>
          <w:sz w:val="28"/>
          <w:szCs w:val="28"/>
          <w:u w:val="single"/>
        </w:rPr>
      </w:pPr>
    </w:p>
    <w:p w14:paraId="05AD6EE7" w14:textId="594EEDD1" w:rsidR="00DE4967" w:rsidRPr="008A4758" w:rsidRDefault="00DE4967" w:rsidP="0063414B">
      <w:pPr>
        <w:rPr>
          <w:rFonts w:asciiTheme="majorHAnsi" w:hAnsiTheme="majorHAnsi" w:cstheme="majorHAnsi"/>
          <w:b/>
          <w:bCs/>
          <w:sz w:val="26"/>
          <w:szCs w:val="26"/>
        </w:rPr>
      </w:pPr>
      <w:r w:rsidRPr="008A4758">
        <w:rPr>
          <w:rFonts w:asciiTheme="majorHAnsi" w:hAnsiTheme="majorHAnsi" w:cstheme="majorHAnsi"/>
          <w:b/>
          <w:bCs/>
          <w:sz w:val="26"/>
          <w:szCs w:val="26"/>
        </w:rPr>
        <w:t>Summary</w:t>
      </w:r>
    </w:p>
    <w:p w14:paraId="19376FCD" w14:textId="0A1270E2" w:rsidR="00E6261B" w:rsidRDefault="00DE4967" w:rsidP="0063414B">
      <w:pPr>
        <w:rPr>
          <w:sz w:val="24"/>
          <w:szCs w:val="24"/>
        </w:rPr>
      </w:pPr>
      <w:r w:rsidRPr="4E818481">
        <w:rPr>
          <w:sz w:val="24"/>
          <w:szCs w:val="24"/>
        </w:rPr>
        <w:t xml:space="preserve">We are looking for an external third party </w:t>
      </w:r>
      <w:r w:rsidR="00F1671A" w:rsidRPr="4E818481">
        <w:rPr>
          <w:sz w:val="24"/>
          <w:szCs w:val="24"/>
        </w:rPr>
        <w:t xml:space="preserve">to </w:t>
      </w:r>
      <w:r w:rsidR="00CB2AA9">
        <w:rPr>
          <w:sz w:val="24"/>
          <w:szCs w:val="24"/>
        </w:rPr>
        <w:t>examine</w:t>
      </w:r>
      <w:r w:rsidR="00F1671A" w:rsidRPr="4E818481">
        <w:rPr>
          <w:sz w:val="24"/>
          <w:szCs w:val="24"/>
        </w:rPr>
        <w:t xml:space="preserve"> </w:t>
      </w:r>
      <w:r w:rsidR="000254BB">
        <w:rPr>
          <w:sz w:val="24"/>
          <w:szCs w:val="24"/>
        </w:rPr>
        <w:t>the government and CCC’s</w:t>
      </w:r>
      <w:r w:rsidR="0036117C">
        <w:rPr>
          <w:sz w:val="24"/>
          <w:szCs w:val="24"/>
        </w:rPr>
        <w:t xml:space="preserve"> </w:t>
      </w:r>
      <w:r w:rsidR="00D30CEE">
        <w:rPr>
          <w:sz w:val="24"/>
          <w:szCs w:val="24"/>
        </w:rPr>
        <w:t>ambitions to reduce energy demand in domestic buildings</w:t>
      </w:r>
      <w:r w:rsidR="00F4375A">
        <w:rPr>
          <w:sz w:val="24"/>
          <w:szCs w:val="24"/>
        </w:rPr>
        <w:t xml:space="preserve"> across the country</w:t>
      </w:r>
      <w:r w:rsidR="00E6261B">
        <w:rPr>
          <w:sz w:val="24"/>
          <w:szCs w:val="24"/>
        </w:rPr>
        <w:t xml:space="preserve"> </w:t>
      </w:r>
      <w:r w:rsidR="00CD4047">
        <w:rPr>
          <w:sz w:val="24"/>
          <w:szCs w:val="24"/>
        </w:rPr>
        <w:t xml:space="preserve">and </w:t>
      </w:r>
      <w:r w:rsidR="0040191C">
        <w:rPr>
          <w:sz w:val="24"/>
          <w:szCs w:val="24"/>
        </w:rPr>
        <w:t>consider what</w:t>
      </w:r>
      <w:r w:rsidR="00AB040B">
        <w:rPr>
          <w:sz w:val="24"/>
          <w:szCs w:val="24"/>
        </w:rPr>
        <w:t xml:space="preserve"> the</w:t>
      </w:r>
      <w:r w:rsidR="0040191C">
        <w:rPr>
          <w:sz w:val="24"/>
          <w:szCs w:val="24"/>
        </w:rPr>
        <w:t xml:space="preserve"> </w:t>
      </w:r>
      <w:r w:rsidR="00CD4047">
        <w:rPr>
          <w:sz w:val="24"/>
          <w:szCs w:val="24"/>
        </w:rPr>
        <w:t>policy</w:t>
      </w:r>
      <w:r w:rsidR="0040191C">
        <w:rPr>
          <w:sz w:val="24"/>
          <w:szCs w:val="24"/>
        </w:rPr>
        <w:t xml:space="preserve"> and industrial strategy</w:t>
      </w:r>
      <w:r w:rsidR="00CD4047">
        <w:rPr>
          <w:sz w:val="24"/>
          <w:szCs w:val="24"/>
        </w:rPr>
        <w:t xml:space="preserve"> gaps </w:t>
      </w:r>
      <w:r w:rsidR="00225799">
        <w:rPr>
          <w:sz w:val="24"/>
          <w:szCs w:val="24"/>
        </w:rPr>
        <w:t>are to achieving both scenarios</w:t>
      </w:r>
      <w:r w:rsidR="0040191C">
        <w:rPr>
          <w:sz w:val="24"/>
          <w:szCs w:val="24"/>
        </w:rPr>
        <w:t>.</w:t>
      </w:r>
    </w:p>
    <w:p w14:paraId="1CBC8A7F" w14:textId="7C8BC5FD" w:rsidR="00233233" w:rsidRPr="00E6261B" w:rsidRDefault="007F1FBE" w:rsidP="0063414B">
      <w:pPr>
        <w:rPr>
          <w:sz w:val="24"/>
          <w:szCs w:val="24"/>
        </w:rPr>
      </w:pPr>
      <w:r>
        <w:rPr>
          <w:b/>
          <w:bCs/>
          <w:sz w:val="24"/>
          <w:szCs w:val="24"/>
          <w:u w:val="single"/>
        </w:rPr>
        <w:br/>
      </w:r>
      <w:r w:rsidR="00233233" w:rsidRPr="008A4758">
        <w:rPr>
          <w:sz w:val="26"/>
          <w:szCs w:val="26"/>
        </w:rPr>
        <w:t>Background</w:t>
      </w:r>
    </w:p>
    <w:p w14:paraId="4AE50367" w14:textId="5CB485E7" w:rsidR="004E4695" w:rsidRPr="004E4695" w:rsidRDefault="004E4695" w:rsidP="004E4695">
      <w:pPr>
        <w:rPr>
          <w:sz w:val="24"/>
          <w:szCs w:val="24"/>
        </w:rPr>
      </w:pPr>
      <w:r w:rsidRPr="004E4695">
        <w:rPr>
          <w:sz w:val="24"/>
          <w:szCs w:val="24"/>
        </w:rPr>
        <w:t xml:space="preserve">The government's Energy Price Guarantee, which limits the price that suppliers can charge for each unit of energy, was originally put in place for two years from </w:t>
      </w:r>
      <w:r w:rsidR="00356F9C">
        <w:rPr>
          <w:sz w:val="24"/>
          <w:szCs w:val="24"/>
        </w:rPr>
        <w:t xml:space="preserve">the </w:t>
      </w:r>
      <w:r w:rsidRPr="004E4695">
        <w:rPr>
          <w:sz w:val="24"/>
          <w:szCs w:val="24"/>
        </w:rPr>
        <w:t>1</w:t>
      </w:r>
      <w:r w:rsidR="007A7D70" w:rsidRPr="007A7D70">
        <w:rPr>
          <w:sz w:val="24"/>
          <w:szCs w:val="24"/>
          <w:vertAlign w:val="superscript"/>
        </w:rPr>
        <w:t>st</w:t>
      </w:r>
      <w:r w:rsidRPr="004E4695">
        <w:rPr>
          <w:sz w:val="24"/>
          <w:szCs w:val="24"/>
        </w:rPr>
        <w:t xml:space="preserve"> October.</w:t>
      </w:r>
      <w:r>
        <w:rPr>
          <w:sz w:val="24"/>
          <w:szCs w:val="24"/>
        </w:rPr>
        <w:t xml:space="preserve"> </w:t>
      </w:r>
      <w:r w:rsidRPr="004E4695">
        <w:rPr>
          <w:sz w:val="24"/>
          <w:szCs w:val="24"/>
        </w:rPr>
        <w:t xml:space="preserve">Now it will only be in place </w:t>
      </w:r>
      <w:r w:rsidR="00C30990">
        <w:rPr>
          <w:sz w:val="24"/>
          <w:szCs w:val="24"/>
        </w:rPr>
        <w:t xml:space="preserve">in its </w:t>
      </w:r>
      <w:r w:rsidR="00174827">
        <w:rPr>
          <w:sz w:val="24"/>
          <w:szCs w:val="24"/>
        </w:rPr>
        <w:t>existing</w:t>
      </w:r>
      <w:r w:rsidR="00C30990">
        <w:rPr>
          <w:sz w:val="24"/>
          <w:szCs w:val="24"/>
        </w:rPr>
        <w:t xml:space="preserve"> form </w:t>
      </w:r>
      <w:r w:rsidRPr="004E4695">
        <w:rPr>
          <w:sz w:val="24"/>
          <w:szCs w:val="24"/>
        </w:rPr>
        <w:t>for six months, covering this winter</w:t>
      </w:r>
      <w:r w:rsidR="00174827">
        <w:rPr>
          <w:sz w:val="24"/>
          <w:szCs w:val="24"/>
        </w:rPr>
        <w:t>.</w:t>
      </w:r>
    </w:p>
    <w:p w14:paraId="4716C02E" w14:textId="36BD1184" w:rsidR="004E4695" w:rsidRPr="004E4695" w:rsidRDefault="004E4695" w:rsidP="004E4695">
      <w:pPr>
        <w:rPr>
          <w:sz w:val="24"/>
          <w:szCs w:val="24"/>
        </w:rPr>
      </w:pPr>
      <w:r w:rsidRPr="004E4695">
        <w:rPr>
          <w:sz w:val="24"/>
          <w:szCs w:val="24"/>
        </w:rPr>
        <w:t>Under the current cap consumers still pay for the gas and electricity they use. A typical household - one that uses 12,000 kWh (kilowatt hours) of gas a year and 2,900 kWh of electricity - currently faces an annual bill of £2,500. That is up from £1,277 last winter.</w:t>
      </w:r>
      <w:r w:rsidR="00174827">
        <w:rPr>
          <w:sz w:val="24"/>
          <w:szCs w:val="24"/>
        </w:rPr>
        <w:t xml:space="preserve"> </w:t>
      </w:r>
      <w:r w:rsidR="00AF0AFB">
        <w:rPr>
          <w:sz w:val="24"/>
          <w:szCs w:val="24"/>
        </w:rPr>
        <w:t>After 1</w:t>
      </w:r>
      <w:r w:rsidR="00AF0AFB" w:rsidRPr="006578D1">
        <w:rPr>
          <w:sz w:val="24"/>
          <w:szCs w:val="24"/>
          <w:vertAlign w:val="superscript"/>
        </w:rPr>
        <w:t>st</w:t>
      </w:r>
      <w:r w:rsidR="00AF0AFB">
        <w:rPr>
          <w:sz w:val="24"/>
          <w:szCs w:val="24"/>
        </w:rPr>
        <w:t xml:space="preserve"> April the Energy Price Guarante</w:t>
      </w:r>
      <w:r w:rsidR="00F07FB6">
        <w:rPr>
          <w:sz w:val="24"/>
          <w:szCs w:val="24"/>
        </w:rPr>
        <w:t>e will be raised to £3,000.</w:t>
      </w:r>
    </w:p>
    <w:p w14:paraId="3D04AE8D" w14:textId="19EE1F6A" w:rsidR="004E4695" w:rsidRPr="004E4695" w:rsidRDefault="003B2E9E" w:rsidP="004E4695">
      <w:pPr>
        <w:rPr>
          <w:sz w:val="24"/>
          <w:szCs w:val="24"/>
        </w:rPr>
      </w:pPr>
      <w:r>
        <w:rPr>
          <w:sz w:val="24"/>
          <w:szCs w:val="24"/>
        </w:rPr>
        <w:t>The Chancellor</w:t>
      </w:r>
      <w:r w:rsidR="00811BC6">
        <w:rPr>
          <w:sz w:val="24"/>
          <w:szCs w:val="24"/>
        </w:rPr>
        <w:t>,</w:t>
      </w:r>
      <w:r>
        <w:rPr>
          <w:sz w:val="24"/>
          <w:szCs w:val="24"/>
        </w:rPr>
        <w:t xml:space="preserve"> Jeremy Hunt</w:t>
      </w:r>
      <w:r w:rsidR="00811BC6">
        <w:rPr>
          <w:sz w:val="24"/>
          <w:szCs w:val="24"/>
        </w:rPr>
        <w:t>,</w:t>
      </w:r>
      <w:r w:rsidR="004E4695" w:rsidRPr="004E4695">
        <w:rPr>
          <w:sz w:val="24"/>
          <w:szCs w:val="24"/>
        </w:rPr>
        <w:t xml:space="preserve"> </w:t>
      </w:r>
      <w:r w:rsidR="00F07FB6">
        <w:rPr>
          <w:sz w:val="24"/>
          <w:szCs w:val="24"/>
        </w:rPr>
        <w:t>stated in the Autumn Budget that</w:t>
      </w:r>
      <w:r w:rsidR="00F07FB6" w:rsidRPr="004E4695">
        <w:rPr>
          <w:sz w:val="24"/>
          <w:szCs w:val="24"/>
        </w:rPr>
        <w:t xml:space="preserve"> </w:t>
      </w:r>
      <w:r w:rsidR="004E4695" w:rsidRPr="004E4695">
        <w:rPr>
          <w:sz w:val="24"/>
          <w:szCs w:val="24"/>
        </w:rPr>
        <w:t xml:space="preserve">those on lower incomes </w:t>
      </w:r>
      <w:r w:rsidR="00F07FB6">
        <w:rPr>
          <w:sz w:val="24"/>
          <w:szCs w:val="24"/>
        </w:rPr>
        <w:t>will</w:t>
      </w:r>
      <w:r w:rsidR="00F07FB6" w:rsidRPr="004E4695">
        <w:rPr>
          <w:sz w:val="24"/>
          <w:szCs w:val="24"/>
        </w:rPr>
        <w:t xml:space="preserve"> </w:t>
      </w:r>
      <w:r w:rsidR="004E4695" w:rsidRPr="004E4695">
        <w:rPr>
          <w:sz w:val="24"/>
          <w:szCs w:val="24"/>
        </w:rPr>
        <w:t xml:space="preserve">be </w:t>
      </w:r>
      <w:r w:rsidR="00D6760A">
        <w:rPr>
          <w:sz w:val="24"/>
          <w:szCs w:val="24"/>
        </w:rPr>
        <w:t xml:space="preserve">partially </w:t>
      </w:r>
      <w:r w:rsidR="004E4695" w:rsidRPr="004E4695">
        <w:rPr>
          <w:sz w:val="24"/>
          <w:szCs w:val="24"/>
        </w:rPr>
        <w:t xml:space="preserve">supported </w:t>
      </w:r>
      <w:r w:rsidR="0027447B">
        <w:rPr>
          <w:sz w:val="24"/>
          <w:szCs w:val="24"/>
        </w:rPr>
        <w:t>t</w:t>
      </w:r>
      <w:r w:rsidR="002C75DC">
        <w:rPr>
          <w:sz w:val="24"/>
          <w:szCs w:val="24"/>
        </w:rPr>
        <w:t>hrough</w:t>
      </w:r>
      <w:r w:rsidR="00584EA2">
        <w:rPr>
          <w:sz w:val="24"/>
          <w:szCs w:val="24"/>
        </w:rPr>
        <w:t xml:space="preserve"> Cost of Living Payments</w:t>
      </w:r>
      <w:r w:rsidR="00213573">
        <w:rPr>
          <w:sz w:val="24"/>
          <w:szCs w:val="24"/>
        </w:rPr>
        <w:t>, however there are concerns th</w:t>
      </w:r>
      <w:r w:rsidR="00733AE6">
        <w:rPr>
          <w:sz w:val="24"/>
          <w:szCs w:val="24"/>
        </w:rPr>
        <w:t>at these payments will not be sufficient</w:t>
      </w:r>
      <w:r w:rsidR="00F53534">
        <w:rPr>
          <w:sz w:val="24"/>
          <w:szCs w:val="24"/>
        </w:rPr>
        <w:t xml:space="preserve">. </w:t>
      </w:r>
    </w:p>
    <w:p w14:paraId="316CF8D0" w14:textId="21505DA7" w:rsidR="004E4695" w:rsidRDefault="004E4695" w:rsidP="004E4695">
      <w:pPr>
        <w:rPr>
          <w:sz w:val="24"/>
          <w:szCs w:val="24"/>
        </w:rPr>
      </w:pPr>
      <w:r w:rsidRPr="004E4695">
        <w:rPr>
          <w:sz w:val="24"/>
          <w:szCs w:val="24"/>
        </w:rPr>
        <w:t>Predictions from Cornwall Insight suggest that, for households that do not receive any support, a typical annual energy bill could be £4,347 in the spring, dropping to £3,722 next winter</w:t>
      </w:r>
      <w:r w:rsidR="00106EC3">
        <w:rPr>
          <w:sz w:val="24"/>
          <w:szCs w:val="24"/>
        </w:rPr>
        <w:t>, leaving many at risk of fuel poverty</w:t>
      </w:r>
      <w:r w:rsidRPr="004E4695">
        <w:rPr>
          <w:sz w:val="24"/>
          <w:szCs w:val="24"/>
        </w:rPr>
        <w:t>.</w:t>
      </w:r>
    </w:p>
    <w:p w14:paraId="4A5B7B56" w14:textId="32DC5F7B" w:rsidR="0016354F" w:rsidRPr="00A76036" w:rsidRDefault="007A42F4" w:rsidP="00233233">
      <w:pPr>
        <w:rPr>
          <w:sz w:val="24"/>
          <w:szCs w:val="24"/>
        </w:rPr>
      </w:pPr>
      <w:r>
        <w:rPr>
          <w:sz w:val="24"/>
          <w:szCs w:val="24"/>
        </w:rPr>
        <w:t>In the Autumn Budget, the Chancellor has announced that the government will invest a further £6bn from 2025</w:t>
      </w:r>
      <w:r w:rsidR="006623CE">
        <w:rPr>
          <w:sz w:val="24"/>
          <w:szCs w:val="24"/>
        </w:rPr>
        <w:t>-</w:t>
      </w:r>
      <w:r>
        <w:rPr>
          <w:sz w:val="24"/>
          <w:szCs w:val="24"/>
        </w:rPr>
        <w:t xml:space="preserve">2028 in energy efficiency, on top of what has already been promised this Parliament, alongside a long-term commitment to reduce the UK’s total energy consumption from homes and industry by 15% by 2030 against 2021 levels. </w:t>
      </w:r>
      <w:r w:rsidR="001A32CF">
        <w:rPr>
          <w:sz w:val="24"/>
          <w:szCs w:val="24"/>
        </w:rPr>
        <w:t>Investing in</w:t>
      </w:r>
      <w:r w:rsidR="00515180">
        <w:rPr>
          <w:sz w:val="24"/>
          <w:szCs w:val="24"/>
        </w:rPr>
        <w:t xml:space="preserve"> domestic</w:t>
      </w:r>
      <w:r w:rsidR="001A32CF">
        <w:rPr>
          <w:sz w:val="24"/>
          <w:szCs w:val="24"/>
        </w:rPr>
        <w:t xml:space="preserve"> energy efficiency</w:t>
      </w:r>
      <w:r w:rsidR="00515180">
        <w:rPr>
          <w:sz w:val="24"/>
          <w:szCs w:val="24"/>
        </w:rPr>
        <w:t xml:space="preserve"> at a national scale</w:t>
      </w:r>
      <w:r w:rsidR="001A32CF">
        <w:rPr>
          <w:sz w:val="24"/>
          <w:szCs w:val="24"/>
        </w:rPr>
        <w:t xml:space="preserve"> </w:t>
      </w:r>
      <w:r w:rsidR="00B025FD">
        <w:rPr>
          <w:sz w:val="24"/>
          <w:szCs w:val="24"/>
        </w:rPr>
        <w:t>is therefore a priority, as this will reduce households’ energy demands and reduce energy bills</w:t>
      </w:r>
      <w:r w:rsidR="00513A2A">
        <w:rPr>
          <w:sz w:val="24"/>
          <w:szCs w:val="24"/>
        </w:rPr>
        <w:t>. It will have</w:t>
      </w:r>
      <w:r w:rsidR="00C73D36">
        <w:rPr>
          <w:sz w:val="24"/>
          <w:szCs w:val="24"/>
        </w:rPr>
        <w:t xml:space="preserve"> a range of co-benefits</w:t>
      </w:r>
      <w:r w:rsidR="00513A2A">
        <w:rPr>
          <w:sz w:val="24"/>
          <w:szCs w:val="24"/>
        </w:rPr>
        <w:t xml:space="preserve">, including </w:t>
      </w:r>
      <w:r w:rsidR="00F820C3">
        <w:rPr>
          <w:sz w:val="24"/>
          <w:szCs w:val="24"/>
        </w:rPr>
        <w:t xml:space="preserve">warmer homes and lower </w:t>
      </w:r>
      <w:r w:rsidR="00C55D87">
        <w:rPr>
          <w:sz w:val="24"/>
          <w:szCs w:val="24"/>
        </w:rPr>
        <w:t xml:space="preserve">household </w:t>
      </w:r>
      <w:r w:rsidR="00F820C3">
        <w:rPr>
          <w:sz w:val="24"/>
          <w:szCs w:val="24"/>
        </w:rPr>
        <w:t xml:space="preserve">emissions, and </w:t>
      </w:r>
      <w:r w:rsidR="008C5892">
        <w:rPr>
          <w:sz w:val="24"/>
          <w:szCs w:val="24"/>
        </w:rPr>
        <w:t xml:space="preserve">will </w:t>
      </w:r>
      <w:r w:rsidR="00F820C3">
        <w:rPr>
          <w:sz w:val="24"/>
          <w:szCs w:val="24"/>
        </w:rPr>
        <w:t xml:space="preserve">benefit the </w:t>
      </w:r>
      <w:r w:rsidR="00AD094F">
        <w:rPr>
          <w:sz w:val="24"/>
          <w:szCs w:val="24"/>
        </w:rPr>
        <w:t>national economy</w:t>
      </w:r>
      <w:r w:rsidR="00F820C3">
        <w:rPr>
          <w:sz w:val="24"/>
          <w:szCs w:val="24"/>
        </w:rPr>
        <w:t xml:space="preserve"> by </w:t>
      </w:r>
      <w:r w:rsidR="00B31223">
        <w:rPr>
          <w:sz w:val="24"/>
          <w:szCs w:val="24"/>
        </w:rPr>
        <w:t>provi</w:t>
      </w:r>
      <w:r w:rsidR="005F2F08">
        <w:rPr>
          <w:sz w:val="24"/>
          <w:szCs w:val="24"/>
        </w:rPr>
        <w:t>ding opportunities for investment and the growth of new and existing markets.</w:t>
      </w:r>
      <w:r>
        <w:rPr>
          <w:sz w:val="24"/>
          <w:szCs w:val="24"/>
        </w:rPr>
        <w:t xml:space="preserve"> T</w:t>
      </w:r>
      <w:r w:rsidR="005F2F08">
        <w:rPr>
          <w:sz w:val="24"/>
          <w:szCs w:val="24"/>
        </w:rPr>
        <w:t>here is</w:t>
      </w:r>
      <w:r w:rsidR="00EC20A9">
        <w:rPr>
          <w:sz w:val="24"/>
          <w:szCs w:val="24"/>
        </w:rPr>
        <w:t xml:space="preserve"> </w:t>
      </w:r>
      <w:r w:rsidR="005F2F08">
        <w:rPr>
          <w:sz w:val="24"/>
          <w:szCs w:val="24"/>
        </w:rPr>
        <w:t>a huge</w:t>
      </w:r>
      <w:r w:rsidR="00702F39">
        <w:rPr>
          <w:sz w:val="24"/>
          <w:szCs w:val="24"/>
        </w:rPr>
        <w:t xml:space="preserve"> economic</w:t>
      </w:r>
      <w:r w:rsidR="005F2F08">
        <w:rPr>
          <w:sz w:val="24"/>
          <w:szCs w:val="24"/>
        </w:rPr>
        <w:t xml:space="preserve"> risk associated with not investing in energy efficiency</w:t>
      </w:r>
      <w:r w:rsidR="00EE511D">
        <w:rPr>
          <w:sz w:val="24"/>
          <w:szCs w:val="24"/>
        </w:rPr>
        <w:t xml:space="preserve"> and </w:t>
      </w:r>
      <w:r w:rsidR="006623CE">
        <w:rPr>
          <w:sz w:val="24"/>
          <w:szCs w:val="24"/>
        </w:rPr>
        <w:t xml:space="preserve">failing to </w:t>
      </w:r>
      <w:r w:rsidR="00EE511D">
        <w:rPr>
          <w:sz w:val="24"/>
          <w:szCs w:val="24"/>
        </w:rPr>
        <w:t>mee</w:t>
      </w:r>
      <w:r w:rsidR="006623CE">
        <w:rPr>
          <w:sz w:val="24"/>
          <w:szCs w:val="24"/>
        </w:rPr>
        <w:t>t</w:t>
      </w:r>
      <w:r w:rsidR="00EE511D">
        <w:rPr>
          <w:sz w:val="24"/>
          <w:szCs w:val="24"/>
        </w:rPr>
        <w:t xml:space="preserve"> these promises</w:t>
      </w:r>
      <w:r w:rsidR="00CF1855">
        <w:rPr>
          <w:sz w:val="24"/>
          <w:szCs w:val="24"/>
        </w:rPr>
        <w:t>, which include</w:t>
      </w:r>
      <w:r w:rsidR="0063414B">
        <w:rPr>
          <w:sz w:val="24"/>
          <w:szCs w:val="24"/>
        </w:rPr>
        <w:t>s</w:t>
      </w:r>
      <w:r w:rsidR="00CF1855">
        <w:rPr>
          <w:sz w:val="24"/>
          <w:szCs w:val="24"/>
        </w:rPr>
        <w:t xml:space="preserve"> vast costs being passed onto consumers’ bills and the Treasury, unless sufficiently addressed now.</w:t>
      </w:r>
    </w:p>
    <w:p w14:paraId="4D61932B" w14:textId="449841BD" w:rsidR="00CE3222" w:rsidRPr="000D49AD" w:rsidRDefault="00CE3222" w:rsidP="00CE3222">
      <w:pPr>
        <w:rPr>
          <w:sz w:val="26"/>
          <w:szCs w:val="26"/>
        </w:rPr>
      </w:pPr>
      <w:r w:rsidRPr="000D49AD">
        <w:rPr>
          <w:sz w:val="26"/>
          <w:szCs w:val="26"/>
        </w:rPr>
        <w:lastRenderedPageBreak/>
        <w:t xml:space="preserve">Main </w:t>
      </w:r>
      <w:r w:rsidR="000D49AD" w:rsidRPr="000D49AD">
        <w:rPr>
          <w:sz w:val="26"/>
          <w:szCs w:val="26"/>
        </w:rPr>
        <w:t>D</w:t>
      </w:r>
      <w:r w:rsidRPr="000D49AD">
        <w:rPr>
          <w:sz w:val="26"/>
          <w:szCs w:val="26"/>
        </w:rPr>
        <w:t xml:space="preserve">eliverable </w:t>
      </w:r>
    </w:p>
    <w:p w14:paraId="29FF1856" w14:textId="5A03223D" w:rsidR="002A3595" w:rsidRPr="002A3595" w:rsidRDefault="002A3595" w:rsidP="002A3595">
      <w:pPr>
        <w:rPr>
          <w:sz w:val="24"/>
          <w:szCs w:val="24"/>
        </w:rPr>
      </w:pPr>
      <w:r w:rsidRPr="002A3595">
        <w:rPr>
          <w:sz w:val="24"/>
          <w:szCs w:val="24"/>
        </w:rPr>
        <w:t xml:space="preserve">A piece of analysis (no page limit) covering 2023-2030 and generating scenarios for how to meet two ambitions relating to reduction in final energy consumption in domestic buildings. From an evidenced 2021 baseline (for example </w:t>
      </w:r>
      <w:hyperlink r:id="rId12" w:history="1">
        <w:r w:rsidRPr="002A3595">
          <w:rPr>
            <w:rStyle w:val="Hyperlink"/>
            <w:sz w:val="24"/>
            <w:szCs w:val="24"/>
          </w:rPr>
          <w:t>DUKES 1.1au</w:t>
        </w:r>
      </w:hyperlink>
      <w:r w:rsidRPr="002A3595">
        <w:rPr>
          <w:sz w:val="24"/>
          <w:szCs w:val="24"/>
        </w:rPr>
        <w:t xml:space="preserve"> data on final domestic consumption, which was 478TWh in 2021), the analysis should consider how to reach:</w:t>
      </w:r>
    </w:p>
    <w:p w14:paraId="3A5569B1" w14:textId="5408B52F" w:rsidR="002A3595" w:rsidRPr="002A3595" w:rsidRDefault="002A3595" w:rsidP="002A3595">
      <w:pPr>
        <w:numPr>
          <w:ilvl w:val="0"/>
          <w:numId w:val="7"/>
        </w:numPr>
        <w:spacing w:after="0" w:line="240" w:lineRule="auto"/>
        <w:rPr>
          <w:rFonts w:eastAsia="Times New Roman"/>
          <w:sz w:val="24"/>
          <w:szCs w:val="24"/>
        </w:rPr>
      </w:pPr>
      <w:r w:rsidRPr="002A3595">
        <w:rPr>
          <w:rFonts w:eastAsia="Times New Roman"/>
          <w:sz w:val="24"/>
          <w:szCs w:val="24"/>
        </w:rPr>
        <w:t xml:space="preserve">A 15% reduction in final consumption by 2030 (consistent with the </w:t>
      </w:r>
      <w:r w:rsidR="00320A56">
        <w:rPr>
          <w:rFonts w:eastAsia="Times New Roman"/>
          <w:sz w:val="24"/>
          <w:szCs w:val="24"/>
        </w:rPr>
        <w:t>g</w:t>
      </w:r>
      <w:r w:rsidRPr="002A3595">
        <w:rPr>
          <w:rFonts w:eastAsia="Times New Roman"/>
          <w:sz w:val="24"/>
          <w:szCs w:val="24"/>
        </w:rPr>
        <w:t>overnment’s new ambition to reduce final consumption across buildings and industry by 15% from 2021)</w:t>
      </w:r>
      <w:r w:rsidR="00320A56">
        <w:rPr>
          <w:rFonts w:eastAsia="Times New Roman"/>
          <w:sz w:val="24"/>
          <w:szCs w:val="24"/>
        </w:rPr>
        <w:t>.</w:t>
      </w:r>
    </w:p>
    <w:p w14:paraId="79C48BF4" w14:textId="46EA04A8" w:rsidR="002A3595" w:rsidRPr="002A3595" w:rsidRDefault="002A3595" w:rsidP="002A3595">
      <w:pPr>
        <w:numPr>
          <w:ilvl w:val="0"/>
          <w:numId w:val="7"/>
        </w:numPr>
        <w:spacing w:after="0" w:line="240" w:lineRule="auto"/>
        <w:rPr>
          <w:rFonts w:eastAsia="Times New Roman"/>
          <w:sz w:val="24"/>
          <w:szCs w:val="24"/>
        </w:rPr>
      </w:pPr>
      <w:r w:rsidRPr="002A3595">
        <w:rPr>
          <w:rFonts w:eastAsia="Times New Roman"/>
          <w:sz w:val="24"/>
          <w:szCs w:val="24"/>
        </w:rPr>
        <w:t>A c.20% reduction in final consumption by 2030 (broadly consistent with the CCC’s Net Zero Balanced Pathway, although noting that, using an updated 2021 baseline, reaching the CCC’s projected final demand for residential buildings in 2030 is likely to involve a greater reduction, potentially around 23%)</w:t>
      </w:r>
      <w:r w:rsidR="00320A56">
        <w:rPr>
          <w:rFonts w:eastAsia="Times New Roman"/>
          <w:sz w:val="24"/>
          <w:szCs w:val="24"/>
        </w:rPr>
        <w:t>.</w:t>
      </w:r>
    </w:p>
    <w:p w14:paraId="043A1BFC" w14:textId="77777777" w:rsidR="002A3595" w:rsidRPr="002A3595" w:rsidRDefault="002A3595" w:rsidP="002A3595">
      <w:pPr>
        <w:rPr>
          <w:sz w:val="24"/>
          <w:szCs w:val="24"/>
        </w:rPr>
      </w:pPr>
    </w:p>
    <w:p w14:paraId="212645B5" w14:textId="293EF756" w:rsidR="00B62447" w:rsidRPr="002A3595" w:rsidRDefault="002A3595" w:rsidP="002A3595">
      <w:pPr>
        <w:rPr>
          <w:color w:val="FF0000"/>
          <w:sz w:val="28"/>
          <w:szCs w:val="28"/>
        </w:rPr>
      </w:pPr>
      <w:r w:rsidRPr="002A3595">
        <w:rPr>
          <w:sz w:val="24"/>
          <w:szCs w:val="24"/>
        </w:rPr>
        <w:t xml:space="preserve">The analysis should consider what the policy and industrial strategy gaps are to achieving both scenarios, taking into account existing </w:t>
      </w:r>
      <w:r w:rsidR="009C3D4F">
        <w:rPr>
          <w:sz w:val="24"/>
          <w:szCs w:val="24"/>
        </w:rPr>
        <w:t>g</w:t>
      </w:r>
      <w:r w:rsidRPr="002A3595">
        <w:rPr>
          <w:sz w:val="24"/>
          <w:szCs w:val="24"/>
        </w:rPr>
        <w:t>overnment policy and commitments (as announced already) for the years ahead this decade.</w:t>
      </w:r>
    </w:p>
    <w:p w14:paraId="49CD09F0" w14:textId="77777777" w:rsidR="00E16B93" w:rsidRDefault="00E16B93" w:rsidP="00E16B93">
      <w:pPr>
        <w:rPr>
          <w:sz w:val="26"/>
          <w:szCs w:val="26"/>
        </w:rPr>
      </w:pPr>
    </w:p>
    <w:p w14:paraId="66472948" w14:textId="64FC9AD7" w:rsidR="00E16B93" w:rsidRPr="008A4758" w:rsidRDefault="00E16B93" w:rsidP="00E16B93">
      <w:pPr>
        <w:rPr>
          <w:sz w:val="26"/>
          <w:szCs w:val="26"/>
        </w:rPr>
      </w:pPr>
      <w:r>
        <w:rPr>
          <w:sz w:val="26"/>
          <w:szCs w:val="26"/>
        </w:rPr>
        <w:t xml:space="preserve">Final </w:t>
      </w:r>
      <w:r w:rsidRPr="008A4758">
        <w:rPr>
          <w:sz w:val="26"/>
          <w:szCs w:val="26"/>
        </w:rPr>
        <w:t xml:space="preserve">Output </w:t>
      </w:r>
    </w:p>
    <w:p w14:paraId="5307956F" w14:textId="0FAADFD8" w:rsidR="00E16B93" w:rsidRPr="000D49AD" w:rsidRDefault="00E16B93" w:rsidP="00E16B93">
      <w:pPr>
        <w:rPr>
          <w:sz w:val="24"/>
          <w:szCs w:val="24"/>
        </w:rPr>
      </w:pPr>
      <w:r w:rsidRPr="000D49AD">
        <w:rPr>
          <w:sz w:val="24"/>
          <w:szCs w:val="24"/>
        </w:rPr>
        <w:t>The delivery (by WWF and ScottishPower) of a short report</w:t>
      </w:r>
      <w:r>
        <w:rPr>
          <w:sz w:val="24"/>
          <w:szCs w:val="24"/>
        </w:rPr>
        <w:t xml:space="preserve"> (5/6 pages)</w:t>
      </w:r>
      <w:r w:rsidRPr="000D49AD">
        <w:rPr>
          <w:sz w:val="24"/>
          <w:szCs w:val="24"/>
        </w:rPr>
        <w:t xml:space="preserve"> in February</w:t>
      </w:r>
      <w:r>
        <w:rPr>
          <w:sz w:val="24"/>
          <w:szCs w:val="24"/>
        </w:rPr>
        <w:t>,</w:t>
      </w:r>
      <w:r w:rsidRPr="000D49AD">
        <w:rPr>
          <w:sz w:val="24"/>
          <w:szCs w:val="24"/>
        </w:rPr>
        <w:t xml:space="preserve"> bringing together previous work and outlining</w:t>
      </w:r>
      <w:r>
        <w:rPr>
          <w:sz w:val="24"/>
          <w:szCs w:val="24"/>
        </w:rPr>
        <w:t xml:space="preserve"> </w:t>
      </w:r>
      <w:r w:rsidR="00D735A6">
        <w:rPr>
          <w:sz w:val="24"/>
          <w:szCs w:val="24"/>
        </w:rPr>
        <w:t xml:space="preserve">the </w:t>
      </w:r>
      <w:r w:rsidRPr="000D49AD">
        <w:rPr>
          <w:sz w:val="24"/>
          <w:szCs w:val="24"/>
        </w:rPr>
        <w:t>new analysis</w:t>
      </w:r>
      <w:r>
        <w:rPr>
          <w:sz w:val="24"/>
          <w:szCs w:val="24"/>
        </w:rPr>
        <w:t xml:space="preserve"> from the third party</w:t>
      </w:r>
      <w:r w:rsidRPr="000D49AD">
        <w:rPr>
          <w:sz w:val="24"/>
          <w:szCs w:val="24"/>
        </w:rPr>
        <w:t>. WWF will provide a summary of previous reports highlighting the economic benefits of investing in energy efficiency, taking account of the new economic context (e.g. jobs, economic growth, bill savings) to set the scene.</w:t>
      </w:r>
    </w:p>
    <w:p w14:paraId="307F4A31" w14:textId="77777777" w:rsidR="002A3595" w:rsidRDefault="002A3595" w:rsidP="3F74F10D">
      <w:pPr>
        <w:rPr>
          <w:color w:val="000000" w:themeColor="text1"/>
          <w:sz w:val="26"/>
          <w:szCs w:val="26"/>
        </w:rPr>
      </w:pPr>
    </w:p>
    <w:p w14:paraId="6FB17316" w14:textId="210DFBBD" w:rsidR="1C16DE01" w:rsidRPr="000D49AD" w:rsidRDefault="1C16DE01" w:rsidP="3F74F10D">
      <w:pPr>
        <w:rPr>
          <w:color w:val="000000" w:themeColor="text1"/>
          <w:sz w:val="26"/>
          <w:szCs w:val="26"/>
        </w:rPr>
      </w:pPr>
      <w:r w:rsidRPr="000D49AD">
        <w:rPr>
          <w:color w:val="000000" w:themeColor="text1"/>
          <w:sz w:val="26"/>
          <w:szCs w:val="26"/>
        </w:rPr>
        <w:t xml:space="preserve">Suggested </w:t>
      </w:r>
      <w:r w:rsidR="000D49AD">
        <w:rPr>
          <w:color w:val="000000" w:themeColor="text1"/>
          <w:sz w:val="26"/>
          <w:szCs w:val="26"/>
        </w:rPr>
        <w:t>P</w:t>
      </w:r>
      <w:r w:rsidRPr="000D49AD">
        <w:rPr>
          <w:color w:val="000000" w:themeColor="text1"/>
          <w:sz w:val="26"/>
          <w:szCs w:val="26"/>
        </w:rPr>
        <w:t xml:space="preserve">roject </w:t>
      </w:r>
      <w:r w:rsidR="000D49AD">
        <w:rPr>
          <w:color w:val="000000" w:themeColor="text1"/>
          <w:sz w:val="26"/>
          <w:szCs w:val="26"/>
        </w:rPr>
        <w:t>T</w:t>
      </w:r>
      <w:r w:rsidRPr="000D49AD">
        <w:rPr>
          <w:color w:val="000000" w:themeColor="text1"/>
          <w:sz w:val="26"/>
          <w:szCs w:val="26"/>
        </w:rPr>
        <w:t xml:space="preserve">imeline </w:t>
      </w:r>
    </w:p>
    <w:p w14:paraId="2B424D63" w14:textId="3760389E" w:rsidR="1C16DE01" w:rsidRPr="00B62447" w:rsidRDefault="1C16DE01" w:rsidP="3F74F10D">
      <w:pPr>
        <w:pStyle w:val="ListParagraph"/>
        <w:numPr>
          <w:ilvl w:val="0"/>
          <w:numId w:val="1"/>
        </w:numPr>
        <w:rPr>
          <w:color w:val="000000" w:themeColor="text1"/>
          <w:sz w:val="24"/>
          <w:szCs w:val="24"/>
        </w:rPr>
      </w:pPr>
      <w:r w:rsidRPr="00B62447">
        <w:rPr>
          <w:color w:val="000000" w:themeColor="text1"/>
          <w:sz w:val="24"/>
          <w:szCs w:val="24"/>
        </w:rPr>
        <w:t>Deadline for responses</w:t>
      </w:r>
      <w:r w:rsidR="009C3D4F">
        <w:rPr>
          <w:color w:val="000000" w:themeColor="text1"/>
          <w:sz w:val="24"/>
          <w:szCs w:val="24"/>
        </w:rPr>
        <w:t>:</w:t>
      </w:r>
      <w:r w:rsidRPr="00B62447">
        <w:rPr>
          <w:color w:val="000000" w:themeColor="text1"/>
          <w:sz w:val="24"/>
          <w:szCs w:val="24"/>
        </w:rPr>
        <w:t xml:space="preserve"> </w:t>
      </w:r>
      <w:r w:rsidR="00EC3572" w:rsidRPr="00B62447">
        <w:rPr>
          <w:color w:val="000000" w:themeColor="text1"/>
          <w:sz w:val="24"/>
          <w:szCs w:val="24"/>
        </w:rPr>
        <w:t>5</w:t>
      </w:r>
      <w:r w:rsidR="00EC3572" w:rsidRPr="00B62447">
        <w:rPr>
          <w:color w:val="000000" w:themeColor="text1"/>
          <w:sz w:val="24"/>
          <w:szCs w:val="24"/>
          <w:vertAlign w:val="superscript"/>
        </w:rPr>
        <w:t>th</w:t>
      </w:r>
      <w:r w:rsidR="007D7130">
        <w:rPr>
          <w:color w:val="000000" w:themeColor="text1"/>
          <w:sz w:val="24"/>
          <w:szCs w:val="24"/>
        </w:rPr>
        <w:t xml:space="preserve"> </w:t>
      </w:r>
      <w:r w:rsidR="00EC3572" w:rsidRPr="00B62447">
        <w:rPr>
          <w:color w:val="000000" w:themeColor="text1"/>
          <w:sz w:val="24"/>
          <w:szCs w:val="24"/>
        </w:rPr>
        <w:t>Dec</w:t>
      </w:r>
      <w:r w:rsidRPr="00B62447">
        <w:rPr>
          <w:color w:val="000000" w:themeColor="text1"/>
          <w:sz w:val="24"/>
          <w:szCs w:val="24"/>
        </w:rPr>
        <w:t xml:space="preserve"> </w:t>
      </w:r>
    </w:p>
    <w:p w14:paraId="3E7AEDA6" w14:textId="54290E82" w:rsidR="1C16DE01" w:rsidRPr="00B62447" w:rsidRDefault="1C16DE01" w:rsidP="3F74F10D">
      <w:pPr>
        <w:pStyle w:val="ListParagraph"/>
        <w:numPr>
          <w:ilvl w:val="0"/>
          <w:numId w:val="1"/>
        </w:numPr>
        <w:rPr>
          <w:color w:val="000000" w:themeColor="text1"/>
          <w:sz w:val="24"/>
          <w:szCs w:val="24"/>
        </w:rPr>
      </w:pPr>
      <w:r w:rsidRPr="00B62447">
        <w:rPr>
          <w:color w:val="000000" w:themeColor="text1"/>
          <w:sz w:val="24"/>
          <w:szCs w:val="24"/>
        </w:rPr>
        <w:t>Decision from WWF and S</w:t>
      </w:r>
      <w:r w:rsidR="009C3D4F">
        <w:rPr>
          <w:color w:val="000000" w:themeColor="text1"/>
          <w:sz w:val="24"/>
          <w:szCs w:val="24"/>
        </w:rPr>
        <w:t xml:space="preserve">cottishPower: </w:t>
      </w:r>
      <w:r w:rsidR="0029160B" w:rsidRPr="00B62447">
        <w:rPr>
          <w:color w:val="000000" w:themeColor="text1"/>
          <w:sz w:val="24"/>
          <w:szCs w:val="24"/>
        </w:rPr>
        <w:t>7th</w:t>
      </w:r>
      <w:r w:rsidRPr="00B62447">
        <w:rPr>
          <w:color w:val="000000" w:themeColor="text1"/>
          <w:sz w:val="24"/>
          <w:szCs w:val="24"/>
        </w:rPr>
        <w:t xml:space="preserve"> Dec </w:t>
      </w:r>
    </w:p>
    <w:p w14:paraId="5FAA5E28" w14:textId="7600B73C" w:rsidR="1C16DE01" w:rsidRPr="00B62447" w:rsidRDefault="1C16DE01" w:rsidP="3F74F10D">
      <w:pPr>
        <w:pStyle w:val="ListParagraph"/>
        <w:numPr>
          <w:ilvl w:val="0"/>
          <w:numId w:val="1"/>
        </w:numPr>
        <w:rPr>
          <w:color w:val="000000" w:themeColor="text1"/>
          <w:sz w:val="24"/>
          <w:szCs w:val="24"/>
        </w:rPr>
      </w:pPr>
      <w:r w:rsidRPr="00B62447">
        <w:rPr>
          <w:color w:val="000000" w:themeColor="text1"/>
          <w:sz w:val="24"/>
          <w:szCs w:val="24"/>
        </w:rPr>
        <w:t>Project kick</w:t>
      </w:r>
      <w:r w:rsidR="009C3D4F">
        <w:rPr>
          <w:color w:val="000000" w:themeColor="text1"/>
          <w:sz w:val="24"/>
          <w:szCs w:val="24"/>
        </w:rPr>
        <w:t>-</w:t>
      </w:r>
      <w:r w:rsidRPr="00B62447">
        <w:rPr>
          <w:color w:val="000000" w:themeColor="text1"/>
          <w:sz w:val="24"/>
          <w:szCs w:val="24"/>
        </w:rPr>
        <w:t>off</w:t>
      </w:r>
      <w:r w:rsidR="009C3D4F">
        <w:rPr>
          <w:color w:val="000000" w:themeColor="text1"/>
          <w:sz w:val="24"/>
          <w:szCs w:val="24"/>
        </w:rPr>
        <w:t xml:space="preserve">: </w:t>
      </w:r>
      <w:r w:rsidR="007E10A0" w:rsidRPr="00B62447">
        <w:rPr>
          <w:color w:val="000000" w:themeColor="text1"/>
          <w:sz w:val="24"/>
          <w:szCs w:val="24"/>
        </w:rPr>
        <w:t>8</w:t>
      </w:r>
      <w:r w:rsidRPr="00B62447">
        <w:rPr>
          <w:color w:val="000000" w:themeColor="text1"/>
          <w:sz w:val="24"/>
          <w:szCs w:val="24"/>
          <w:vertAlign w:val="superscript"/>
        </w:rPr>
        <w:t>th</w:t>
      </w:r>
      <w:r w:rsidRPr="00B62447">
        <w:rPr>
          <w:color w:val="000000" w:themeColor="text1"/>
          <w:sz w:val="24"/>
          <w:szCs w:val="24"/>
        </w:rPr>
        <w:t xml:space="preserve"> Dec</w:t>
      </w:r>
      <w:r w:rsidR="00080F7A" w:rsidRPr="00B62447">
        <w:rPr>
          <w:color w:val="000000" w:themeColor="text1"/>
          <w:sz w:val="24"/>
          <w:szCs w:val="24"/>
        </w:rPr>
        <w:t>e</w:t>
      </w:r>
      <w:r w:rsidRPr="00B62447">
        <w:rPr>
          <w:color w:val="000000" w:themeColor="text1"/>
          <w:sz w:val="24"/>
          <w:szCs w:val="24"/>
        </w:rPr>
        <w:t>mber</w:t>
      </w:r>
    </w:p>
    <w:p w14:paraId="31B96C01" w14:textId="513E3EB1" w:rsidR="007E10A0" w:rsidRPr="00B62447" w:rsidRDefault="009C3D4F" w:rsidP="3F74F10D">
      <w:pPr>
        <w:pStyle w:val="ListParagraph"/>
        <w:numPr>
          <w:ilvl w:val="0"/>
          <w:numId w:val="1"/>
        </w:numPr>
        <w:rPr>
          <w:color w:val="000000" w:themeColor="text1"/>
          <w:sz w:val="24"/>
          <w:szCs w:val="24"/>
        </w:rPr>
      </w:pPr>
      <w:r>
        <w:rPr>
          <w:color w:val="000000" w:themeColor="text1"/>
          <w:sz w:val="24"/>
          <w:szCs w:val="24"/>
        </w:rPr>
        <w:t>First</w:t>
      </w:r>
      <w:r w:rsidR="007E10A0" w:rsidRPr="00B62447">
        <w:rPr>
          <w:color w:val="000000" w:themeColor="text1"/>
          <w:sz w:val="24"/>
          <w:szCs w:val="24"/>
        </w:rPr>
        <w:t xml:space="preserve"> draft</w:t>
      </w:r>
      <w:r>
        <w:rPr>
          <w:color w:val="000000" w:themeColor="text1"/>
          <w:sz w:val="24"/>
          <w:szCs w:val="24"/>
        </w:rPr>
        <w:t>:</w:t>
      </w:r>
      <w:r w:rsidR="007D7130">
        <w:rPr>
          <w:color w:val="000000" w:themeColor="text1"/>
          <w:sz w:val="24"/>
          <w:szCs w:val="24"/>
        </w:rPr>
        <w:t xml:space="preserve"> </w:t>
      </w:r>
      <w:r w:rsidR="00C074A5" w:rsidRPr="00B62447">
        <w:rPr>
          <w:color w:val="000000" w:themeColor="text1"/>
          <w:sz w:val="24"/>
          <w:szCs w:val="24"/>
        </w:rPr>
        <w:t>9</w:t>
      </w:r>
      <w:r w:rsidR="00C074A5" w:rsidRPr="00B62447">
        <w:rPr>
          <w:color w:val="000000" w:themeColor="text1"/>
          <w:sz w:val="24"/>
          <w:szCs w:val="24"/>
          <w:vertAlign w:val="superscript"/>
        </w:rPr>
        <w:t>th</w:t>
      </w:r>
      <w:r w:rsidR="00C074A5" w:rsidRPr="00B62447">
        <w:rPr>
          <w:color w:val="000000" w:themeColor="text1"/>
          <w:sz w:val="24"/>
          <w:szCs w:val="24"/>
        </w:rPr>
        <w:t xml:space="preserve"> Jan or 16</w:t>
      </w:r>
      <w:r w:rsidR="00C074A5" w:rsidRPr="00B62447">
        <w:rPr>
          <w:color w:val="000000" w:themeColor="text1"/>
          <w:sz w:val="24"/>
          <w:szCs w:val="24"/>
          <w:vertAlign w:val="superscript"/>
        </w:rPr>
        <w:t>th</w:t>
      </w:r>
      <w:r w:rsidR="00C074A5" w:rsidRPr="00B62447">
        <w:rPr>
          <w:color w:val="000000" w:themeColor="text1"/>
          <w:sz w:val="24"/>
          <w:szCs w:val="24"/>
        </w:rPr>
        <w:t xml:space="preserve"> Jan</w:t>
      </w:r>
    </w:p>
    <w:p w14:paraId="2CF58AE7" w14:textId="05F56E01" w:rsidR="1C16DE01" w:rsidRPr="00B62447" w:rsidRDefault="00203538" w:rsidP="3F74F10D">
      <w:pPr>
        <w:pStyle w:val="ListParagraph"/>
        <w:numPr>
          <w:ilvl w:val="0"/>
          <w:numId w:val="1"/>
        </w:numPr>
        <w:rPr>
          <w:color w:val="000000" w:themeColor="text1"/>
          <w:sz w:val="24"/>
          <w:szCs w:val="24"/>
        </w:rPr>
      </w:pPr>
      <w:r w:rsidRPr="00B62447">
        <w:rPr>
          <w:color w:val="000000" w:themeColor="text1"/>
          <w:sz w:val="24"/>
          <w:szCs w:val="24"/>
        </w:rPr>
        <w:t>Comment on</w:t>
      </w:r>
      <w:r w:rsidR="009C3D4F">
        <w:rPr>
          <w:color w:val="000000" w:themeColor="text1"/>
          <w:sz w:val="24"/>
          <w:szCs w:val="24"/>
        </w:rPr>
        <w:t xml:space="preserve"> first</w:t>
      </w:r>
      <w:r w:rsidRPr="00B62447">
        <w:rPr>
          <w:color w:val="000000" w:themeColor="text1"/>
          <w:sz w:val="24"/>
          <w:szCs w:val="24"/>
        </w:rPr>
        <w:t xml:space="preserve"> draft from WWF and SP</w:t>
      </w:r>
      <w:r w:rsidR="009C3D4F">
        <w:rPr>
          <w:color w:val="000000" w:themeColor="text1"/>
          <w:sz w:val="24"/>
          <w:szCs w:val="24"/>
        </w:rPr>
        <w:t xml:space="preserve">: </w:t>
      </w:r>
      <w:r w:rsidR="00B352AE" w:rsidRPr="00B62447">
        <w:rPr>
          <w:color w:val="000000" w:themeColor="text1"/>
          <w:sz w:val="24"/>
          <w:szCs w:val="24"/>
        </w:rPr>
        <w:t>12</w:t>
      </w:r>
      <w:r w:rsidR="00B352AE" w:rsidRPr="00B62447">
        <w:rPr>
          <w:color w:val="000000" w:themeColor="text1"/>
          <w:sz w:val="24"/>
          <w:szCs w:val="24"/>
          <w:vertAlign w:val="superscript"/>
        </w:rPr>
        <w:t>th</w:t>
      </w:r>
      <w:r w:rsidR="00B352AE" w:rsidRPr="00B62447">
        <w:rPr>
          <w:color w:val="000000" w:themeColor="text1"/>
          <w:sz w:val="24"/>
          <w:szCs w:val="24"/>
        </w:rPr>
        <w:t xml:space="preserve"> or 19</w:t>
      </w:r>
      <w:r w:rsidR="00B352AE" w:rsidRPr="00B62447">
        <w:rPr>
          <w:color w:val="000000" w:themeColor="text1"/>
          <w:sz w:val="24"/>
          <w:szCs w:val="24"/>
          <w:vertAlign w:val="superscript"/>
        </w:rPr>
        <w:t>th</w:t>
      </w:r>
      <w:r w:rsidR="00B352AE" w:rsidRPr="00B62447">
        <w:rPr>
          <w:color w:val="000000" w:themeColor="text1"/>
          <w:sz w:val="24"/>
          <w:szCs w:val="24"/>
        </w:rPr>
        <w:t xml:space="preserve"> Jan</w:t>
      </w:r>
    </w:p>
    <w:p w14:paraId="36D68CFB" w14:textId="08B7618F" w:rsidR="0059630F" w:rsidRPr="00B62447" w:rsidRDefault="0059630F" w:rsidP="3F74F10D">
      <w:pPr>
        <w:pStyle w:val="ListParagraph"/>
        <w:numPr>
          <w:ilvl w:val="0"/>
          <w:numId w:val="1"/>
        </w:numPr>
        <w:rPr>
          <w:color w:val="000000" w:themeColor="text1"/>
          <w:sz w:val="24"/>
          <w:szCs w:val="24"/>
        </w:rPr>
      </w:pPr>
      <w:r w:rsidRPr="00B62447">
        <w:rPr>
          <w:color w:val="000000" w:themeColor="text1"/>
          <w:sz w:val="24"/>
          <w:szCs w:val="24"/>
        </w:rPr>
        <w:t>Final report</w:t>
      </w:r>
      <w:r w:rsidR="009C3D4F">
        <w:rPr>
          <w:color w:val="000000" w:themeColor="text1"/>
          <w:sz w:val="24"/>
          <w:szCs w:val="24"/>
        </w:rPr>
        <w:t xml:space="preserve"> delivered: </w:t>
      </w:r>
      <w:r w:rsidR="00C82A9F" w:rsidRPr="00B62447">
        <w:rPr>
          <w:color w:val="000000" w:themeColor="text1"/>
          <w:sz w:val="24"/>
          <w:szCs w:val="24"/>
        </w:rPr>
        <w:t>20</w:t>
      </w:r>
      <w:r w:rsidR="00C82A9F" w:rsidRPr="00B62447">
        <w:rPr>
          <w:color w:val="000000" w:themeColor="text1"/>
          <w:sz w:val="24"/>
          <w:szCs w:val="24"/>
          <w:vertAlign w:val="superscript"/>
        </w:rPr>
        <w:t>th</w:t>
      </w:r>
      <w:r w:rsidR="00C82A9F" w:rsidRPr="00B62447">
        <w:rPr>
          <w:color w:val="000000" w:themeColor="text1"/>
          <w:sz w:val="24"/>
          <w:szCs w:val="24"/>
        </w:rPr>
        <w:t xml:space="preserve"> or 27</w:t>
      </w:r>
      <w:r w:rsidR="00C82A9F" w:rsidRPr="00B62447">
        <w:rPr>
          <w:color w:val="000000" w:themeColor="text1"/>
          <w:sz w:val="24"/>
          <w:szCs w:val="24"/>
          <w:vertAlign w:val="superscript"/>
        </w:rPr>
        <w:t>th</w:t>
      </w:r>
      <w:r w:rsidR="00C82A9F" w:rsidRPr="00B62447">
        <w:rPr>
          <w:color w:val="000000" w:themeColor="text1"/>
          <w:sz w:val="24"/>
          <w:szCs w:val="24"/>
        </w:rPr>
        <w:t xml:space="preserve"> Jan</w:t>
      </w:r>
    </w:p>
    <w:p w14:paraId="77E33D30" w14:textId="4D5D727C" w:rsidR="1C16DE01" w:rsidRPr="00B62447" w:rsidRDefault="1C16DE01" w:rsidP="3F74F10D">
      <w:pPr>
        <w:pStyle w:val="ListParagraph"/>
        <w:numPr>
          <w:ilvl w:val="0"/>
          <w:numId w:val="1"/>
        </w:numPr>
        <w:rPr>
          <w:color w:val="000000" w:themeColor="text1"/>
          <w:sz w:val="24"/>
          <w:szCs w:val="24"/>
        </w:rPr>
      </w:pPr>
      <w:r w:rsidRPr="00B62447">
        <w:rPr>
          <w:color w:val="000000" w:themeColor="text1"/>
          <w:sz w:val="24"/>
          <w:szCs w:val="24"/>
        </w:rPr>
        <w:t>Publish repor</w:t>
      </w:r>
      <w:r w:rsidR="009C3D4F">
        <w:rPr>
          <w:color w:val="000000" w:themeColor="text1"/>
          <w:sz w:val="24"/>
          <w:szCs w:val="24"/>
        </w:rPr>
        <w:t>t: M</w:t>
      </w:r>
      <w:r w:rsidRPr="00B62447">
        <w:rPr>
          <w:color w:val="000000" w:themeColor="text1"/>
          <w:sz w:val="24"/>
          <w:szCs w:val="24"/>
        </w:rPr>
        <w:t>id</w:t>
      </w:r>
      <w:r w:rsidR="009C3D4F">
        <w:rPr>
          <w:color w:val="000000" w:themeColor="text1"/>
          <w:sz w:val="24"/>
          <w:szCs w:val="24"/>
        </w:rPr>
        <w:t>-</w:t>
      </w:r>
      <w:r w:rsidRPr="00B62447">
        <w:rPr>
          <w:color w:val="000000" w:themeColor="text1"/>
          <w:sz w:val="24"/>
          <w:szCs w:val="24"/>
        </w:rPr>
        <w:t>Feb 2023</w:t>
      </w:r>
    </w:p>
    <w:p w14:paraId="2D32F891" w14:textId="3080A08C" w:rsidR="002D5485" w:rsidRDefault="002D5485" w:rsidP="002D5485">
      <w:pPr>
        <w:rPr>
          <w:b/>
          <w:bCs/>
          <w:sz w:val="24"/>
          <w:szCs w:val="24"/>
          <w:u w:val="single"/>
        </w:rPr>
      </w:pPr>
    </w:p>
    <w:p w14:paraId="519BE6B0" w14:textId="2C155AFB" w:rsidR="0063414B" w:rsidRPr="008A4758" w:rsidRDefault="0063414B" w:rsidP="002D5485">
      <w:pPr>
        <w:rPr>
          <w:sz w:val="26"/>
          <w:szCs w:val="26"/>
        </w:rPr>
      </w:pPr>
      <w:r w:rsidRPr="008A4758">
        <w:rPr>
          <w:sz w:val="26"/>
          <w:szCs w:val="26"/>
        </w:rPr>
        <w:lastRenderedPageBreak/>
        <w:t xml:space="preserve">Project Governance </w:t>
      </w:r>
    </w:p>
    <w:p w14:paraId="3D77A4A1" w14:textId="027CDBA8" w:rsidR="002D5485" w:rsidRDefault="0063414B" w:rsidP="002D5485">
      <w:pPr>
        <w:rPr>
          <w:sz w:val="24"/>
          <w:szCs w:val="24"/>
        </w:rPr>
      </w:pPr>
      <w:r>
        <w:rPr>
          <w:sz w:val="24"/>
          <w:szCs w:val="24"/>
        </w:rPr>
        <w:t xml:space="preserve">This project is being conducted as part of the WWF-UK and ScottishPower partnership. </w:t>
      </w:r>
      <w:r w:rsidR="007E1C0D">
        <w:rPr>
          <w:sz w:val="24"/>
          <w:szCs w:val="24"/>
        </w:rPr>
        <w:t>The project will be jointly led by both parties</w:t>
      </w:r>
      <w:r w:rsidR="0075483B">
        <w:rPr>
          <w:sz w:val="24"/>
          <w:szCs w:val="24"/>
        </w:rPr>
        <w:t xml:space="preserve">. Weekly progress meetings will be held, alongside additional communications as required. </w:t>
      </w:r>
    </w:p>
    <w:p w14:paraId="0B036C24" w14:textId="2DDA52F3" w:rsidR="0075483B" w:rsidRPr="0063414B" w:rsidRDefault="001B3F31" w:rsidP="002D5485">
      <w:pPr>
        <w:rPr>
          <w:sz w:val="24"/>
          <w:szCs w:val="24"/>
        </w:rPr>
      </w:pPr>
      <w:r>
        <w:rPr>
          <w:sz w:val="24"/>
          <w:szCs w:val="24"/>
        </w:rPr>
        <w:t>T</w:t>
      </w:r>
      <w:r w:rsidR="0075483B">
        <w:rPr>
          <w:sz w:val="24"/>
          <w:szCs w:val="24"/>
        </w:rPr>
        <w:t xml:space="preserve">he </w:t>
      </w:r>
      <w:r w:rsidR="00D57CDC">
        <w:rPr>
          <w:sz w:val="24"/>
          <w:szCs w:val="24"/>
        </w:rPr>
        <w:t>chosen applicant will be expected to work in parallel with ThinkThree consultancy</w:t>
      </w:r>
      <w:r w:rsidR="00C55C75">
        <w:rPr>
          <w:sz w:val="24"/>
          <w:szCs w:val="24"/>
        </w:rPr>
        <w:t xml:space="preserve">, who will be creating a short, follow-up piece of work </w:t>
      </w:r>
      <w:r w:rsidR="00532219">
        <w:rPr>
          <w:sz w:val="24"/>
          <w:szCs w:val="24"/>
        </w:rPr>
        <w:t xml:space="preserve">for the </w:t>
      </w:r>
      <w:hyperlink r:id="rId13" w:history="1">
        <w:r w:rsidR="00532219" w:rsidRPr="00CD063C">
          <w:rPr>
            <w:rStyle w:val="Hyperlink"/>
            <w:sz w:val="24"/>
            <w:szCs w:val="24"/>
          </w:rPr>
          <w:t>Better Homes, Cooler Planet</w:t>
        </w:r>
      </w:hyperlink>
      <w:r w:rsidR="00532219">
        <w:rPr>
          <w:sz w:val="24"/>
          <w:szCs w:val="24"/>
        </w:rPr>
        <w:t xml:space="preserve"> report launched in July 2022. </w:t>
      </w:r>
      <w:r w:rsidR="003C0343">
        <w:rPr>
          <w:sz w:val="24"/>
          <w:szCs w:val="24"/>
        </w:rPr>
        <w:t xml:space="preserve">This </w:t>
      </w:r>
      <w:r w:rsidR="00DC7E2C">
        <w:rPr>
          <w:sz w:val="24"/>
          <w:szCs w:val="24"/>
        </w:rPr>
        <w:t xml:space="preserve">information </w:t>
      </w:r>
      <w:r w:rsidR="003C0343">
        <w:rPr>
          <w:sz w:val="24"/>
          <w:szCs w:val="24"/>
        </w:rPr>
        <w:t>is for awareness only.</w:t>
      </w:r>
    </w:p>
    <w:p w14:paraId="17A50369" w14:textId="77777777" w:rsidR="0063414B" w:rsidRDefault="0063414B" w:rsidP="002D5485">
      <w:pPr>
        <w:rPr>
          <w:b/>
          <w:bCs/>
          <w:sz w:val="24"/>
          <w:szCs w:val="24"/>
          <w:u w:val="single"/>
        </w:rPr>
      </w:pPr>
    </w:p>
    <w:p w14:paraId="58F43D41" w14:textId="20382163" w:rsidR="003C1188" w:rsidRPr="008A4758" w:rsidRDefault="007038B1" w:rsidP="002D5485">
      <w:pPr>
        <w:rPr>
          <w:sz w:val="26"/>
          <w:szCs w:val="26"/>
        </w:rPr>
      </w:pPr>
      <w:r w:rsidRPr="008A4758">
        <w:rPr>
          <w:sz w:val="26"/>
          <w:szCs w:val="26"/>
        </w:rPr>
        <w:t xml:space="preserve">Response Instructions </w:t>
      </w:r>
    </w:p>
    <w:p w14:paraId="060913FA" w14:textId="1EE62A38" w:rsidR="00B73E4F" w:rsidRDefault="00B73E4F" w:rsidP="0035156F">
      <w:pPr>
        <w:pStyle w:val="ListParagraph"/>
        <w:numPr>
          <w:ilvl w:val="0"/>
          <w:numId w:val="2"/>
        </w:numPr>
        <w:rPr>
          <w:sz w:val="24"/>
          <w:szCs w:val="24"/>
        </w:rPr>
      </w:pPr>
      <w:r w:rsidRPr="3F74F10D">
        <w:rPr>
          <w:sz w:val="24"/>
          <w:szCs w:val="24"/>
        </w:rPr>
        <w:t xml:space="preserve">Please provide evidence of </w:t>
      </w:r>
      <w:r w:rsidR="009C65B4" w:rsidRPr="3F74F10D">
        <w:rPr>
          <w:sz w:val="24"/>
          <w:szCs w:val="24"/>
        </w:rPr>
        <w:t>having previously undertaken similar work</w:t>
      </w:r>
      <w:r w:rsidR="004C7D9F" w:rsidRPr="3F74F10D">
        <w:rPr>
          <w:sz w:val="24"/>
          <w:szCs w:val="24"/>
        </w:rPr>
        <w:t xml:space="preserve"> that demonstrates the required skills and experience, as well as brief professional biographies of the team involved.</w:t>
      </w:r>
    </w:p>
    <w:p w14:paraId="7EEE6E45" w14:textId="5C321ADE" w:rsidR="00A50652" w:rsidRDefault="00A50652" w:rsidP="0035156F">
      <w:pPr>
        <w:pStyle w:val="ListParagraph"/>
        <w:numPr>
          <w:ilvl w:val="0"/>
          <w:numId w:val="2"/>
        </w:numPr>
        <w:rPr>
          <w:sz w:val="24"/>
          <w:szCs w:val="24"/>
        </w:rPr>
      </w:pPr>
      <w:r w:rsidRPr="3F74F10D">
        <w:rPr>
          <w:sz w:val="24"/>
          <w:szCs w:val="24"/>
        </w:rPr>
        <w:t>Please include a project plan detailing proposed scope, methodology and timelines.</w:t>
      </w:r>
    </w:p>
    <w:p w14:paraId="093D96A3" w14:textId="165F3D30" w:rsidR="00132A3B" w:rsidRDefault="00132A3B" w:rsidP="0035156F">
      <w:pPr>
        <w:pStyle w:val="ListParagraph"/>
        <w:numPr>
          <w:ilvl w:val="0"/>
          <w:numId w:val="2"/>
        </w:numPr>
        <w:rPr>
          <w:sz w:val="24"/>
          <w:szCs w:val="24"/>
        </w:rPr>
      </w:pPr>
      <w:r w:rsidRPr="3F74F10D">
        <w:rPr>
          <w:sz w:val="24"/>
          <w:szCs w:val="24"/>
        </w:rPr>
        <w:t>Please include a fee proposal.</w:t>
      </w:r>
    </w:p>
    <w:p w14:paraId="1A402723" w14:textId="77777777" w:rsidR="009A1840" w:rsidRDefault="0035156F" w:rsidP="00FC3571">
      <w:pPr>
        <w:pStyle w:val="ListParagraph"/>
        <w:numPr>
          <w:ilvl w:val="0"/>
          <w:numId w:val="2"/>
        </w:numPr>
        <w:rPr>
          <w:sz w:val="24"/>
          <w:szCs w:val="24"/>
        </w:rPr>
      </w:pPr>
      <w:r w:rsidRPr="3F74F10D">
        <w:rPr>
          <w:sz w:val="24"/>
          <w:szCs w:val="24"/>
        </w:rPr>
        <w:t xml:space="preserve">Proposals should be no longer than </w:t>
      </w:r>
      <w:r w:rsidR="00A50652" w:rsidRPr="3F74F10D">
        <w:rPr>
          <w:sz w:val="24"/>
          <w:szCs w:val="24"/>
        </w:rPr>
        <w:t>four</w:t>
      </w:r>
      <w:r w:rsidR="007F23AB" w:rsidRPr="3F74F10D">
        <w:rPr>
          <w:sz w:val="24"/>
          <w:szCs w:val="24"/>
        </w:rPr>
        <w:t xml:space="preserve"> pages (names and CVs of staff working on the project are excluded from this).</w:t>
      </w:r>
    </w:p>
    <w:p w14:paraId="25BE0F41" w14:textId="77777777" w:rsidR="007D7130" w:rsidRDefault="007D7130" w:rsidP="006D6C27">
      <w:pPr>
        <w:pStyle w:val="paragraph"/>
        <w:spacing w:before="0" w:beforeAutospacing="0" w:after="0" w:afterAutospacing="0"/>
        <w:textAlignment w:val="baseline"/>
        <w:rPr>
          <w:rStyle w:val="normaltextrun"/>
          <w:rFonts w:ascii="Calibri" w:hAnsi="Calibri" w:cs="Calibri"/>
          <w:b/>
          <w:bCs/>
          <w:u w:val="single"/>
        </w:rPr>
      </w:pPr>
    </w:p>
    <w:p w14:paraId="19334762" w14:textId="09C355C5" w:rsidR="006D6C27" w:rsidRPr="008A4758" w:rsidRDefault="006D6C27" w:rsidP="006D6C27">
      <w:pPr>
        <w:pStyle w:val="paragraph"/>
        <w:spacing w:before="0" w:beforeAutospacing="0" w:after="0" w:afterAutospacing="0"/>
        <w:textAlignment w:val="baseline"/>
        <w:rPr>
          <w:rFonts w:asciiTheme="minorHAnsi" w:hAnsiTheme="minorHAnsi" w:cstheme="minorHAnsi"/>
          <w:sz w:val="26"/>
          <w:szCs w:val="26"/>
        </w:rPr>
      </w:pPr>
      <w:r>
        <w:rPr>
          <w:rStyle w:val="normaltextrun"/>
          <w:rFonts w:ascii="Calibri" w:hAnsi="Calibri" w:cs="Calibri"/>
          <w:b/>
          <w:bCs/>
          <w:u w:val="single"/>
        </w:rPr>
        <w:br/>
      </w:r>
      <w:r w:rsidRPr="008A4758">
        <w:rPr>
          <w:rStyle w:val="normaltextrun"/>
          <w:rFonts w:asciiTheme="minorHAnsi" w:hAnsiTheme="minorHAnsi" w:cstheme="minorHAnsi"/>
          <w:sz w:val="26"/>
          <w:szCs w:val="26"/>
        </w:rPr>
        <w:t>Assessment of Proposals </w:t>
      </w:r>
      <w:r w:rsidRPr="008A4758">
        <w:rPr>
          <w:rStyle w:val="eop"/>
          <w:rFonts w:asciiTheme="minorHAnsi" w:hAnsiTheme="minorHAnsi" w:cstheme="minorHAnsi"/>
          <w:sz w:val="26"/>
          <w:szCs w:val="26"/>
        </w:rPr>
        <w:t> </w:t>
      </w:r>
    </w:p>
    <w:p w14:paraId="14E31B53" w14:textId="61555429" w:rsidR="006D6C27" w:rsidRDefault="007F1FBE" w:rsidP="4E818481">
      <w:pPr>
        <w:pStyle w:val="paragraph"/>
        <w:spacing w:before="0" w:beforeAutospacing="0" w:after="0" w:afterAutospacing="0"/>
        <w:textAlignment w:val="baseline"/>
        <w:rPr>
          <w:rStyle w:val="eop"/>
          <w:rFonts w:ascii="Calibri" w:hAnsi="Calibri" w:cs="Calibri"/>
        </w:rPr>
      </w:pPr>
      <w:r>
        <w:br/>
      </w:r>
      <w:r w:rsidR="006D6C27" w:rsidRPr="4E818481">
        <w:rPr>
          <w:rStyle w:val="normaltextrun"/>
          <w:rFonts w:ascii="Calibri" w:hAnsi="Calibri" w:cs="Calibri"/>
        </w:rPr>
        <w:t>WWF</w:t>
      </w:r>
      <w:r w:rsidR="00F90DC2" w:rsidRPr="4E818481">
        <w:rPr>
          <w:rStyle w:val="normaltextrun"/>
          <w:rFonts w:ascii="Calibri" w:hAnsi="Calibri" w:cs="Calibri"/>
        </w:rPr>
        <w:t xml:space="preserve">-UK </w:t>
      </w:r>
      <w:r w:rsidR="00F90DC2" w:rsidRPr="00B62447">
        <w:rPr>
          <w:rStyle w:val="normaltextrun"/>
          <w:rFonts w:ascii="Calibri" w:hAnsi="Calibri" w:cs="Calibri"/>
          <w:color w:val="000000" w:themeColor="text1"/>
        </w:rPr>
        <w:t>and ScottishPower</w:t>
      </w:r>
      <w:r w:rsidR="006D6C27" w:rsidRPr="00B62447">
        <w:rPr>
          <w:rStyle w:val="normaltextrun"/>
          <w:rFonts w:ascii="Calibri" w:hAnsi="Calibri" w:cs="Calibri"/>
          <w:color w:val="000000" w:themeColor="text1"/>
        </w:rPr>
        <w:t xml:space="preserve"> </w:t>
      </w:r>
      <w:r w:rsidR="006D6C27" w:rsidRPr="4E818481">
        <w:rPr>
          <w:rStyle w:val="normaltextrun"/>
          <w:rFonts w:ascii="Calibri" w:hAnsi="Calibri" w:cs="Calibri"/>
        </w:rPr>
        <w:t>will consider proposals and appoint the successful third party through a mix of qualitative and quantitative assessment, to include: </w:t>
      </w:r>
      <w:r w:rsidR="006D6C27" w:rsidRPr="4E818481">
        <w:rPr>
          <w:rStyle w:val="eop"/>
          <w:rFonts w:ascii="Calibri" w:hAnsi="Calibri" w:cs="Calibri"/>
        </w:rPr>
        <w:t> </w:t>
      </w:r>
    </w:p>
    <w:p w14:paraId="43B20C1A" w14:textId="16F62700" w:rsidR="00F90DC2" w:rsidRPr="00F90DC2" w:rsidRDefault="00F90DC2" w:rsidP="00F90DC2">
      <w:pPr>
        <w:pStyle w:val="ListParagraph"/>
        <w:numPr>
          <w:ilvl w:val="0"/>
          <w:numId w:val="2"/>
        </w:numPr>
        <w:rPr>
          <w:rStyle w:val="eop"/>
          <w:sz w:val="24"/>
          <w:szCs w:val="24"/>
        </w:rPr>
      </w:pPr>
      <w:r w:rsidRPr="3F74F10D">
        <w:rPr>
          <w:rStyle w:val="normaltextrun"/>
          <w:rFonts w:ascii="Calibri" w:hAnsi="Calibri" w:cs="Calibri"/>
          <w:sz w:val="24"/>
          <w:szCs w:val="24"/>
        </w:rPr>
        <w:t>Quality of t</w:t>
      </w:r>
      <w:r w:rsidR="006D6C27" w:rsidRPr="3F74F10D">
        <w:rPr>
          <w:rStyle w:val="normaltextrun"/>
          <w:rFonts w:ascii="Calibri" w:hAnsi="Calibri" w:cs="Calibri"/>
          <w:sz w:val="24"/>
          <w:szCs w:val="24"/>
        </w:rPr>
        <w:t>he submission and adherence to the brief</w:t>
      </w:r>
    </w:p>
    <w:p w14:paraId="0CE50024" w14:textId="195E29B4" w:rsidR="00F90DC2" w:rsidRPr="00F90DC2" w:rsidRDefault="00F90DC2" w:rsidP="00F90DC2">
      <w:pPr>
        <w:pStyle w:val="ListParagraph"/>
        <w:numPr>
          <w:ilvl w:val="0"/>
          <w:numId w:val="2"/>
        </w:numPr>
        <w:rPr>
          <w:rStyle w:val="eop"/>
          <w:sz w:val="24"/>
          <w:szCs w:val="24"/>
        </w:rPr>
      </w:pPr>
      <w:r w:rsidRPr="3F74F10D">
        <w:rPr>
          <w:rStyle w:val="normaltextrun"/>
          <w:rFonts w:ascii="Calibri" w:hAnsi="Calibri" w:cs="Calibri"/>
          <w:sz w:val="24"/>
          <w:szCs w:val="24"/>
        </w:rPr>
        <w:t>Relevant o</w:t>
      </w:r>
      <w:r w:rsidR="006D6C27" w:rsidRPr="3F74F10D">
        <w:rPr>
          <w:rStyle w:val="normaltextrun"/>
          <w:rFonts w:ascii="Calibri" w:hAnsi="Calibri" w:cs="Calibri"/>
          <w:sz w:val="24"/>
          <w:szCs w:val="24"/>
        </w:rPr>
        <w:t>rganisational experience, expertise and skills of staff</w:t>
      </w:r>
    </w:p>
    <w:p w14:paraId="79F0E6AF" w14:textId="669FB1C9" w:rsidR="00F90DC2" w:rsidRPr="00F90DC2" w:rsidRDefault="00F90DC2" w:rsidP="00F90DC2">
      <w:pPr>
        <w:pStyle w:val="ListParagraph"/>
        <w:numPr>
          <w:ilvl w:val="0"/>
          <w:numId w:val="2"/>
        </w:numPr>
        <w:rPr>
          <w:rStyle w:val="eop"/>
          <w:sz w:val="24"/>
          <w:szCs w:val="24"/>
        </w:rPr>
      </w:pPr>
      <w:r w:rsidRPr="3F74F10D">
        <w:rPr>
          <w:rStyle w:val="normaltextrun"/>
          <w:rFonts w:ascii="Calibri" w:hAnsi="Calibri" w:cs="Calibri"/>
          <w:sz w:val="24"/>
          <w:szCs w:val="24"/>
        </w:rPr>
        <w:t>Cost a</w:t>
      </w:r>
      <w:r w:rsidR="006D6C27" w:rsidRPr="3F74F10D">
        <w:rPr>
          <w:rStyle w:val="normaltextrun"/>
          <w:rFonts w:ascii="Calibri" w:hAnsi="Calibri" w:cs="Calibri"/>
          <w:sz w:val="24"/>
          <w:szCs w:val="24"/>
        </w:rPr>
        <w:t>nd overall resource inputs</w:t>
      </w:r>
    </w:p>
    <w:p w14:paraId="0F055697" w14:textId="07EFED45" w:rsidR="006D6C27" w:rsidRPr="00F90DC2" w:rsidRDefault="00F90DC2" w:rsidP="00F90DC2">
      <w:pPr>
        <w:pStyle w:val="ListParagraph"/>
        <w:numPr>
          <w:ilvl w:val="0"/>
          <w:numId w:val="2"/>
        </w:numPr>
        <w:rPr>
          <w:sz w:val="24"/>
          <w:szCs w:val="24"/>
        </w:rPr>
      </w:pPr>
      <w:r w:rsidRPr="3F74F10D">
        <w:rPr>
          <w:rStyle w:val="normaltextrun"/>
          <w:rFonts w:ascii="Calibri" w:hAnsi="Calibri" w:cs="Calibri"/>
          <w:sz w:val="24"/>
          <w:szCs w:val="24"/>
        </w:rPr>
        <w:t>Quality a</w:t>
      </w:r>
      <w:r w:rsidR="006D6C27" w:rsidRPr="3F74F10D">
        <w:rPr>
          <w:rStyle w:val="normaltextrun"/>
          <w:rFonts w:ascii="Calibri" w:hAnsi="Calibri" w:cs="Calibri"/>
          <w:sz w:val="24"/>
          <w:szCs w:val="24"/>
        </w:rPr>
        <w:t>nd effectiveness of the proposed methodology and ability to deliver the</w:t>
      </w:r>
      <w:r w:rsidRPr="3F74F10D">
        <w:rPr>
          <w:rStyle w:val="normaltextrun"/>
          <w:rFonts w:ascii="Calibri" w:hAnsi="Calibri" w:cs="Calibri"/>
          <w:sz w:val="24"/>
          <w:szCs w:val="24"/>
        </w:rPr>
        <w:t xml:space="preserve"> </w:t>
      </w:r>
      <w:r w:rsidR="006D6C27" w:rsidRPr="3F74F10D">
        <w:rPr>
          <w:rStyle w:val="normaltextrun"/>
          <w:rFonts w:ascii="Calibri" w:hAnsi="Calibri" w:cs="Calibri"/>
          <w:sz w:val="24"/>
          <w:szCs w:val="24"/>
        </w:rPr>
        <w:t>brief</w:t>
      </w:r>
    </w:p>
    <w:p w14:paraId="5AD7A49D" w14:textId="77777777" w:rsidR="006D6C27" w:rsidRDefault="006D6C27" w:rsidP="006D6C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D49271" w14:textId="7597509C" w:rsidR="009A1840" w:rsidRPr="008A4758" w:rsidRDefault="00FA027F" w:rsidP="009A1840">
      <w:pPr>
        <w:rPr>
          <w:sz w:val="26"/>
          <w:szCs w:val="26"/>
        </w:rPr>
      </w:pPr>
      <w:r w:rsidRPr="008A4758">
        <w:rPr>
          <w:sz w:val="26"/>
          <w:szCs w:val="26"/>
        </w:rPr>
        <w:t>P</w:t>
      </w:r>
      <w:r w:rsidR="005932E8" w:rsidRPr="008A4758">
        <w:rPr>
          <w:sz w:val="26"/>
          <w:szCs w:val="26"/>
        </w:rPr>
        <w:t xml:space="preserve">roposal Submissions: </w:t>
      </w:r>
    </w:p>
    <w:p w14:paraId="5E2994A9" w14:textId="59D44F4B" w:rsidR="00E03574" w:rsidRDefault="005932E8" w:rsidP="00E03574">
      <w:pPr>
        <w:pStyle w:val="ListParagraph"/>
        <w:numPr>
          <w:ilvl w:val="0"/>
          <w:numId w:val="2"/>
        </w:numPr>
        <w:rPr>
          <w:sz w:val="24"/>
          <w:szCs w:val="24"/>
        </w:rPr>
      </w:pPr>
      <w:r w:rsidRPr="00E03574">
        <w:rPr>
          <w:sz w:val="24"/>
          <w:szCs w:val="24"/>
        </w:rPr>
        <w:t xml:space="preserve">Please submit your written proposal to </w:t>
      </w:r>
      <w:hyperlink r:id="rId14">
        <w:r w:rsidR="4258A2ED" w:rsidRPr="4E818481">
          <w:rPr>
            <w:rStyle w:val="Hyperlink"/>
            <w:sz w:val="24"/>
            <w:szCs w:val="24"/>
          </w:rPr>
          <w:t>latkinson@wwf.org.uk</w:t>
        </w:r>
      </w:hyperlink>
      <w:r w:rsidRPr="00E03574">
        <w:rPr>
          <w:rStyle w:val="eop"/>
          <w:rFonts w:ascii="Calibri" w:hAnsi="Calibri" w:cs="Calibri"/>
          <w:color w:val="000000"/>
          <w:sz w:val="24"/>
          <w:szCs w:val="24"/>
          <w:shd w:val="clear" w:color="auto" w:fill="FFFFFF"/>
        </w:rPr>
        <w:t> </w:t>
      </w:r>
    </w:p>
    <w:p w14:paraId="764381A2" w14:textId="48E1612C" w:rsidR="00FC3571" w:rsidRPr="00B62447" w:rsidRDefault="009A1840" w:rsidP="00E03574">
      <w:pPr>
        <w:pStyle w:val="ListParagraph"/>
        <w:numPr>
          <w:ilvl w:val="0"/>
          <w:numId w:val="2"/>
        </w:numPr>
        <w:rPr>
          <w:color w:val="000000" w:themeColor="text1"/>
          <w:sz w:val="24"/>
          <w:szCs w:val="24"/>
        </w:rPr>
      </w:pPr>
      <w:r w:rsidRPr="4E818481">
        <w:rPr>
          <w:sz w:val="24"/>
          <w:szCs w:val="24"/>
        </w:rPr>
        <w:t>The d</w:t>
      </w:r>
      <w:r w:rsidR="00FC3571" w:rsidRPr="4E818481">
        <w:rPr>
          <w:sz w:val="24"/>
          <w:szCs w:val="24"/>
        </w:rPr>
        <w:t xml:space="preserve">eadline for </w:t>
      </w:r>
      <w:r w:rsidRPr="4E818481">
        <w:rPr>
          <w:sz w:val="24"/>
          <w:szCs w:val="24"/>
        </w:rPr>
        <w:t>s</w:t>
      </w:r>
      <w:r w:rsidR="00FC3571" w:rsidRPr="4E818481">
        <w:rPr>
          <w:sz w:val="24"/>
          <w:szCs w:val="24"/>
        </w:rPr>
        <w:t>ubmission</w:t>
      </w:r>
      <w:r w:rsidRPr="4E818481">
        <w:rPr>
          <w:sz w:val="24"/>
          <w:szCs w:val="24"/>
        </w:rPr>
        <w:t xml:space="preserve"> </w:t>
      </w:r>
      <w:r w:rsidRPr="00B62447">
        <w:rPr>
          <w:color w:val="000000" w:themeColor="text1"/>
          <w:sz w:val="24"/>
          <w:szCs w:val="24"/>
        </w:rPr>
        <w:t xml:space="preserve">is </w:t>
      </w:r>
      <w:r w:rsidR="007D7130">
        <w:rPr>
          <w:color w:val="000000" w:themeColor="text1"/>
          <w:sz w:val="24"/>
          <w:szCs w:val="24"/>
        </w:rPr>
        <w:t>5</w:t>
      </w:r>
      <w:r w:rsidR="007D7130" w:rsidRPr="007D7130">
        <w:rPr>
          <w:color w:val="000000" w:themeColor="text1"/>
          <w:sz w:val="24"/>
          <w:szCs w:val="24"/>
          <w:vertAlign w:val="superscript"/>
        </w:rPr>
        <w:t>th</w:t>
      </w:r>
      <w:r w:rsidR="007D7130">
        <w:rPr>
          <w:color w:val="000000" w:themeColor="text1"/>
          <w:sz w:val="24"/>
          <w:szCs w:val="24"/>
        </w:rPr>
        <w:t xml:space="preserve"> December</w:t>
      </w:r>
      <w:r w:rsidR="5F535A9C" w:rsidRPr="00B62447">
        <w:rPr>
          <w:color w:val="000000" w:themeColor="text1"/>
          <w:sz w:val="24"/>
          <w:szCs w:val="24"/>
        </w:rPr>
        <w:t xml:space="preserve"> 2022 </w:t>
      </w:r>
    </w:p>
    <w:p w14:paraId="7D851A01" w14:textId="2E6E82AA" w:rsidR="00FC3571" w:rsidRPr="00B62447" w:rsidRDefault="006D6C27" w:rsidP="4E818481">
      <w:pPr>
        <w:rPr>
          <w:i/>
          <w:iCs/>
          <w:color w:val="000000" w:themeColor="text1"/>
          <w:sz w:val="24"/>
          <w:szCs w:val="24"/>
        </w:rPr>
      </w:pPr>
      <w:r w:rsidRPr="00B62447">
        <w:rPr>
          <w:color w:val="000000" w:themeColor="text1"/>
        </w:rPr>
        <w:br/>
      </w:r>
      <w:r w:rsidR="00FC3571" w:rsidRPr="00B62447">
        <w:rPr>
          <w:color w:val="000000" w:themeColor="text1"/>
          <w:sz w:val="26"/>
          <w:szCs w:val="26"/>
        </w:rPr>
        <w:t xml:space="preserve">Consultant to be </w:t>
      </w:r>
      <w:r w:rsidR="0063414B" w:rsidRPr="00B62447">
        <w:rPr>
          <w:color w:val="000000" w:themeColor="text1"/>
          <w:sz w:val="26"/>
          <w:szCs w:val="26"/>
        </w:rPr>
        <w:t>A</w:t>
      </w:r>
      <w:r w:rsidR="00FC3571" w:rsidRPr="00B62447">
        <w:rPr>
          <w:color w:val="000000" w:themeColor="text1"/>
          <w:sz w:val="26"/>
          <w:szCs w:val="26"/>
        </w:rPr>
        <w:t xml:space="preserve">ppointed </w:t>
      </w:r>
      <w:r w:rsidR="0063414B" w:rsidRPr="00B62447">
        <w:rPr>
          <w:color w:val="000000" w:themeColor="text1"/>
          <w:sz w:val="26"/>
          <w:szCs w:val="26"/>
        </w:rPr>
        <w:t>B</w:t>
      </w:r>
      <w:r w:rsidR="00FC3571" w:rsidRPr="00B62447">
        <w:rPr>
          <w:color w:val="000000" w:themeColor="text1"/>
          <w:sz w:val="26"/>
          <w:szCs w:val="26"/>
        </w:rPr>
        <w:t>y:</w:t>
      </w:r>
      <w:r w:rsidR="000D62DB" w:rsidRPr="00B62447">
        <w:rPr>
          <w:color w:val="000000" w:themeColor="text1"/>
          <w:sz w:val="28"/>
          <w:szCs w:val="28"/>
        </w:rPr>
        <w:t xml:space="preserve"> </w:t>
      </w:r>
      <w:r w:rsidR="007D7130">
        <w:rPr>
          <w:color w:val="000000" w:themeColor="text1"/>
          <w:sz w:val="24"/>
          <w:szCs w:val="24"/>
        </w:rPr>
        <w:t>7</w:t>
      </w:r>
      <w:r w:rsidR="1EA35D43" w:rsidRPr="00B62447">
        <w:rPr>
          <w:color w:val="000000" w:themeColor="text1"/>
          <w:sz w:val="24"/>
          <w:szCs w:val="24"/>
          <w:vertAlign w:val="superscript"/>
        </w:rPr>
        <w:t>th</w:t>
      </w:r>
      <w:r w:rsidR="1EA35D43" w:rsidRPr="00B62447">
        <w:rPr>
          <w:color w:val="000000" w:themeColor="text1"/>
          <w:sz w:val="24"/>
          <w:szCs w:val="24"/>
        </w:rPr>
        <w:t xml:space="preserve"> December 2022</w:t>
      </w:r>
      <w:r w:rsidR="1EA35D43" w:rsidRPr="00B62447">
        <w:rPr>
          <w:i/>
          <w:iCs/>
          <w:color w:val="000000" w:themeColor="text1"/>
          <w:sz w:val="24"/>
          <w:szCs w:val="24"/>
        </w:rPr>
        <w:t xml:space="preserve"> </w:t>
      </w:r>
    </w:p>
    <w:p w14:paraId="492C65B2" w14:textId="77777777" w:rsidR="00E66D7B" w:rsidRDefault="00E66D7B" w:rsidP="00190F0E">
      <w:pPr>
        <w:pStyle w:val="paragraph"/>
        <w:spacing w:before="0" w:beforeAutospacing="0" w:after="0" w:afterAutospacing="0"/>
        <w:textAlignment w:val="baseline"/>
        <w:rPr>
          <w:rStyle w:val="normaltextrun"/>
          <w:rFonts w:ascii="Calibri" w:hAnsi="Calibri" w:cs="Calibri"/>
          <w:sz w:val="26"/>
          <w:szCs w:val="26"/>
        </w:rPr>
      </w:pPr>
    </w:p>
    <w:p w14:paraId="751759D7" w14:textId="428D7E20" w:rsidR="00190F0E" w:rsidRPr="008A4758" w:rsidRDefault="00190F0E" w:rsidP="00190F0E">
      <w:pPr>
        <w:pStyle w:val="paragraph"/>
        <w:spacing w:before="0" w:beforeAutospacing="0" w:after="0" w:afterAutospacing="0"/>
        <w:textAlignment w:val="baseline"/>
        <w:rPr>
          <w:rFonts w:ascii="Segoe UI" w:hAnsi="Segoe UI" w:cs="Segoe UI"/>
          <w:sz w:val="26"/>
          <w:szCs w:val="26"/>
        </w:rPr>
      </w:pPr>
      <w:r w:rsidRPr="008A4758">
        <w:rPr>
          <w:rStyle w:val="normaltextrun"/>
          <w:rFonts w:ascii="Calibri" w:hAnsi="Calibri" w:cs="Calibri"/>
          <w:sz w:val="26"/>
          <w:szCs w:val="26"/>
        </w:rPr>
        <w:lastRenderedPageBreak/>
        <w:t>Contract Particulars</w:t>
      </w:r>
      <w:r w:rsidRPr="008A4758">
        <w:rPr>
          <w:rStyle w:val="eop"/>
          <w:rFonts w:ascii="Calibri" w:hAnsi="Calibri" w:cs="Calibri"/>
          <w:sz w:val="26"/>
          <w:szCs w:val="26"/>
        </w:rPr>
        <w:t>:</w:t>
      </w:r>
    </w:p>
    <w:p w14:paraId="135B0A17" w14:textId="6AA6EEB9" w:rsidR="00190F0E" w:rsidRPr="00190F0E" w:rsidRDefault="00190F0E" w:rsidP="502A4507">
      <w:pPr>
        <w:pStyle w:val="Subtitle"/>
        <w:rPr>
          <w:rFonts w:ascii="Segoe UI" w:hAnsi="Segoe UI" w:cs="Segoe UI"/>
          <w:sz w:val="18"/>
          <w:szCs w:val="18"/>
          <w:u w:val="single"/>
        </w:rPr>
      </w:pPr>
      <w:r>
        <w:br/>
      </w:r>
      <w:r w:rsidRPr="502A4507">
        <w:rPr>
          <w:rStyle w:val="normaltextrun"/>
          <w:rFonts w:ascii="Calibri" w:hAnsi="Calibri" w:cs="Calibri"/>
        </w:rPr>
        <w:t>WWF would prefer to contract this activity using the WWF</w:t>
      </w:r>
      <w:r w:rsidR="00F90DC2" w:rsidRPr="502A4507">
        <w:rPr>
          <w:rStyle w:val="normaltextrun"/>
          <w:rFonts w:ascii="Calibri" w:hAnsi="Calibri" w:cs="Calibri"/>
        </w:rPr>
        <w:t>-UK</w:t>
      </w:r>
      <w:r w:rsidRPr="502A4507">
        <w:rPr>
          <w:rStyle w:val="normaltextrun"/>
          <w:rFonts w:ascii="Calibri" w:hAnsi="Calibri" w:cs="Calibri"/>
        </w:rPr>
        <w:t xml:space="preserve"> Standard Terms and Conditions (available </w:t>
      </w:r>
      <w:r w:rsidR="00E66D7B" w:rsidRPr="502A4507">
        <w:rPr>
          <w:rStyle w:val="normaltextrun"/>
          <w:rFonts w:ascii="Calibri" w:hAnsi="Calibri" w:cs="Calibri"/>
        </w:rPr>
        <w:t>up</w:t>
      </w:r>
      <w:r w:rsidRPr="502A4507">
        <w:rPr>
          <w:rStyle w:val="normaltextrun"/>
          <w:rFonts w:ascii="Calibri" w:hAnsi="Calibri" w:cs="Calibri"/>
        </w:rPr>
        <w:t>on request). Should you wish to propose alternative terms then please include this information in your response.</w:t>
      </w:r>
      <w:r w:rsidRPr="502A4507">
        <w:rPr>
          <w:rStyle w:val="eop"/>
          <w:rFonts w:ascii="Calibri" w:hAnsi="Calibri" w:cs="Calibri"/>
        </w:rPr>
        <w:t xml:space="preserve"> This will not impact your application. </w:t>
      </w:r>
    </w:p>
    <w:p w14:paraId="391AF6FF" w14:textId="125E8E13" w:rsidR="0AD64AA0" w:rsidRDefault="0AD64AA0" w:rsidP="502A4507">
      <w:pPr>
        <w:rPr>
          <w:sz w:val="26"/>
          <w:szCs w:val="26"/>
        </w:rPr>
      </w:pPr>
      <w:r w:rsidRPr="502A4507">
        <w:rPr>
          <w:sz w:val="26"/>
          <w:szCs w:val="26"/>
        </w:rPr>
        <w:t>Budget:</w:t>
      </w:r>
    </w:p>
    <w:p w14:paraId="39DEDCA1" w14:textId="0BCCD6D7" w:rsidR="0AD64AA0" w:rsidRDefault="0AD64AA0" w:rsidP="502A4507">
      <w:r>
        <w:t>£25,000 inc VAT</w:t>
      </w:r>
    </w:p>
    <w:p w14:paraId="7DEBB143" w14:textId="77777777" w:rsidR="00190F0E" w:rsidRDefault="00190F0E" w:rsidP="00233233">
      <w:pPr>
        <w:rPr>
          <w:b/>
          <w:bCs/>
          <w:sz w:val="24"/>
          <w:szCs w:val="24"/>
          <w:u w:val="single"/>
        </w:rPr>
      </w:pPr>
    </w:p>
    <w:p w14:paraId="7037291A" w14:textId="0B0E6DB8" w:rsidR="00720227" w:rsidRPr="008A4758" w:rsidRDefault="00F90DC2" w:rsidP="00233233">
      <w:pPr>
        <w:rPr>
          <w:sz w:val="26"/>
          <w:szCs w:val="26"/>
        </w:rPr>
      </w:pPr>
      <w:r w:rsidRPr="008A4758">
        <w:rPr>
          <w:sz w:val="26"/>
          <w:szCs w:val="26"/>
        </w:rPr>
        <w:t>W</w:t>
      </w:r>
      <w:r w:rsidR="00720227" w:rsidRPr="008A4758">
        <w:rPr>
          <w:sz w:val="26"/>
          <w:szCs w:val="26"/>
        </w:rPr>
        <w:t>WF</w:t>
      </w:r>
      <w:r w:rsidRPr="008A4758">
        <w:rPr>
          <w:sz w:val="26"/>
          <w:szCs w:val="26"/>
        </w:rPr>
        <w:t>-UK</w:t>
      </w:r>
      <w:r w:rsidR="00720227" w:rsidRPr="008A4758">
        <w:rPr>
          <w:sz w:val="26"/>
          <w:szCs w:val="26"/>
        </w:rPr>
        <w:t xml:space="preserve"> </w:t>
      </w:r>
      <w:r w:rsidR="0063414B" w:rsidRPr="008A4758">
        <w:rPr>
          <w:sz w:val="26"/>
          <w:szCs w:val="26"/>
        </w:rPr>
        <w:t>C</w:t>
      </w:r>
      <w:r w:rsidR="00720227" w:rsidRPr="008A4758">
        <w:rPr>
          <w:sz w:val="26"/>
          <w:szCs w:val="26"/>
        </w:rPr>
        <w:t>ontacts</w:t>
      </w:r>
      <w:r w:rsidR="007F1FBE" w:rsidRPr="008A4758">
        <w:rPr>
          <w:sz w:val="26"/>
          <w:szCs w:val="26"/>
        </w:rPr>
        <w:t>:</w:t>
      </w:r>
    </w:p>
    <w:p w14:paraId="1E6E1737" w14:textId="3556367A" w:rsidR="00872335" w:rsidRPr="00FC3571" w:rsidRDefault="00872335" w:rsidP="00872335">
      <w:pPr>
        <w:rPr>
          <w:sz w:val="24"/>
          <w:szCs w:val="24"/>
        </w:rPr>
      </w:pPr>
      <w:r w:rsidRPr="00BA5BF3">
        <w:rPr>
          <w:b/>
          <w:bCs/>
          <w:sz w:val="24"/>
          <w:szCs w:val="24"/>
        </w:rPr>
        <w:t xml:space="preserve">Leanne Atkinson </w:t>
      </w:r>
      <w:r w:rsidRPr="00FC3571">
        <w:rPr>
          <w:sz w:val="24"/>
          <w:szCs w:val="24"/>
        </w:rPr>
        <w:t>– Climate Change Policy Advisor</w:t>
      </w:r>
      <w:r w:rsidR="00FC3571" w:rsidRPr="00FC3571">
        <w:rPr>
          <w:sz w:val="24"/>
          <w:szCs w:val="24"/>
        </w:rPr>
        <w:t xml:space="preserve">: </w:t>
      </w:r>
      <w:hyperlink r:id="rId15" w:history="1">
        <w:r w:rsidR="00FC3571" w:rsidRPr="00FC3571">
          <w:rPr>
            <w:rStyle w:val="Hyperlink"/>
            <w:sz w:val="24"/>
            <w:szCs w:val="24"/>
          </w:rPr>
          <w:t>latkinson@wwf.org.uk</w:t>
        </w:r>
      </w:hyperlink>
    </w:p>
    <w:p w14:paraId="3FDCC484" w14:textId="1CB67332" w:rsidR="00714D02" w:rsidRPr="0049771E" w:rsidRDefault="00714D02" w:rsidP="00872335">
      <w:pPr>
        <w:rPr>
          <w:lang w:val="es-ES"/>
        </w:rPr>
      </w:pPr>
    </w:p>
    <w:sectPr w:rsidR="00714D02" w:rsidRPr="0049771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7BD3" w14:textId="77777777" w:rsidR="00297EB7" w:rsidRDefault="00297EB7" w:rsidP="00666500">
      <w:pPr>
        <w:spacing w:after="0" w:line="240" w:lineRule="auto"/>
      </w:pPr>
      <w:r>
        <w:separator/>
      </w:r>
    </w:p>
  </w:endnote>
  <w:endnote w:type="continuationSeparator" w:id="0">
    <w:p w14:paraId="15A78CA8" w14:textId="77777777" w:rsidR="00297EB7" w:rsidRDefault="00297EB7" w:rsidP="00666500">
      <w:pPr>
        <w:spacing w:after="0" w:line="240" w:lineRule="auto"/>
      </w:pPr>
      <w:r>
        <w:continuationSeparator/>
      </w:r>
    </w:p>
  </w:endnote>
  <w:endnote w:type="continuationNotice" w:id="1">
    <w:p w14:paraId="41AC0F20" w14:textId="77777777" w:rsidR="00297EB7" w:rsidRDefault="00297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6040" w14:textId="77777777" w:rsidR="00297EB7" w:rsidRDefault="00297EB7" w:rsidP="00666500">
      <w:pPr>
        <w:spacing w:after="0" w:line="240" w:lineRule="auto"/>
      </w:pPr>
      <w:r>
        <w:separator/>
      </w:r>
    </w:p>
  </w:footnote>
  <w:footnote w:type="continuationSeparator" w:id="0">
    <w:p w14:paraId="73D08394" w14:textId="77777777" w:rsidR="00297EB7" w:rsidRDefault="00297EB7" w:rsidP="00666500">
      <w:pPr>
        <w:spacing w:after="0" w:line="240" w:lineRule="auto"/>
      </w:pPr>
      <w:r>
        <w:continuationSeparator/>
      </w:r>
    </w:p>
  </w:footnote>
  <w:footnote w:type="continuationNotice" w:id="1">
    <w:p w14:paraId="48665A42" w14:textId="77777777" w:rsidR="00297EB7" w:rsidRDefault="00297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9CE6" w14:textId="77777777" w:rsidR="00666500" w:rsidRDefault="00666500" w:rsidP="00666500">
    <w:pPr>
      <w:pStyle w:val="Header"/>
    </w:pPr>
    <w:r>
      <w:rPr>
        <w:noProof/>
        <w:lang w:eastAsia="en-GB"/>
      </w:rPr>
      <mc:AlternateContent>
        <mc:Choice Requires="wps">
          <w:drawing>
            <wp:anchor distT="0" distB="0" distL="114300" distR="114300" simplePos="0" relativeHeight="251658240" behindDoc="0" locked="0" layoutInCell="1" allowOverlap="1" wp14:anchorId="425B3A97" wp14:editId="40E396E3">
              <wp:simplePos x="0" y="0"/>
              <wp:positionH relativeFrom="column">
                <wp:posOffset>4486275</wp:posOffset>
              </wp:positionH>
              <wp:positionV relativeFrom="paragraph">
                <wp:posOffset>-58420</wp:posOffset>
              </wp:positionV>
              <wp:extent cx="1590675" cy="171958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590675" cy="171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8A3BE" w14:textId="77777777" w:rsidR="00666500" w:rsidRPr="004D25F7" w:rsidRDefault="00666500" w:rsidP="00666500">
                          <w:pPr>
                            <w:spacing w:after="0"/>
                            <w:rPr>
                              <w:rFonts w:ascii="Arial" w:hAnsi="Arial" w:cs="Arial"/>
                              <w:b/>
                              <w:sz w:val="16"/>
                              <w:szCs w:val="16"/>
                            </w:rPr>
                          </w:pPr>
                          <w:r w:rsidRPr="004D25F7">
                            <w:rPr>
                              <w:rFonts w:ascii="Arial" w:hAnsi="Arial" w:cs="Arial"/>
                              <w:b/>
                              <w:sz w:val="16"/>
                              <w:szCs w:val="16"/>
                            </w:rPr>
                            <w:t>WWF-UK</w:t>
                          </w:r>
                        </w:p>
                        <w:p w14:paraId="6E6E78DA" w14:textId="77777777" w:rsidR="00666500" w:rsidRPr="00B83D59" w:rsidRDefault="00666500" w:rsidP="00666500">
                          <w:pPr>
                            <w:spacing w:after="0"/>
                            <w:rPr>
                              <w:rFonts w:ascii="Arial" w:hAnsi="Arial" w:cs="Arial"/>
                              <w:i/>
                              <w:sz w:val="16"/>
                              <w:szCs w:val="16"/>
                            </w:rPr>
                          </w:pPr>
                          <w:r w:rsidRPr="00B83D59">
                            <w:rPr>
                              <w:rFonts w:ascii="Arial" w:hAnsi="Arial" w:cs="Arial"/>
                              <w:i/>
                              <w:sz w:val="16"/>
                              <w:szCs w:val="16"/>
                            </w:rPr>
                            <w:t>Registered office</w:t>
                          </w:r>
                        </w:p>
                        <w:p w14:paraId="1F1F3251" w14:textId="77777777" w:rsidR="00666500" w:rsidRDefault="00666500" w:rsidP="00666500">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0ADA0F4B"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Tel: +44 (0)1483 426444</w:t>
                          </w:r>
                        </w:p>
                        <w:p w14:paraId="6A8956C2"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info@wwf.org.uk</w:t>
                          </w:r>
                        </w:p>
                        <w:p w14:paraId="31D23841"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wwf.org.uk</w:t>
                          </w:r>
                        </w:p>
                        <w:p w14:paraId="68C4DF0A" w14:textId="77777777" w:rsidR="00666500" w:rsidRPr="00EC1A3F" w:rsidRDefault="00666500" w:rsidP="00666500">
                          <w:pPr>
                            <w:spacing w:after="0"/>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3A97" id="_x0000_t202" coordsize="21600,21600" o:spt="202" path="m,l,21600r21600,l21600,xe">
              <v:stroke joinstyle="miter"/>
              <v:path gradientshapeok="t" o:connecttype="rect"/>
            </v:shapetype>
            <v:shape id="Text Box 2" o:spid="_x0000_s1026" type="#_x0000_t202" style="position:absolute;margin-left:353.25pt;margin-top:-4.6pt;width:125.25pt;height:1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" fillcolor="white [3201]" stroked="f" strokeweight=".5pt">
              <v:textbox>
                <w:txbxContent>
                  <w:p w14:paraId="48B8A3BE" w14:textId="77777777" w:rsidR="00666500" w:rsidRPr="004D25F7" w:rsidRDefault="00666500" w:rsidP="00666500">
                    <w:pPr>
                      <w:spacing w:after="0"/>
                      <w:rPr>
                        <w:rFonts w:ascii="Arial" w:hAnsi="Arial" w:cs="Arial"/>
                        <w:b/>
                        <w:sz w:val="16"/>
                        <w:szCs w:val="16"/>
                      </w:rPr>
                    </w:pPr>
                    <w:r w:rsidRPr="004D25F7">
                      <w:rPr>
                        <w:rFonts w:ascii="Arial" w:hAnsi="Arial" w:cs="Arial"/>
                        <w:b/>
                        <w:sz w:val="16"/>
                        <w:szCs w:val="16"/>
                      </w:rPr>
                      <w:t>WWF-UK</w:t>
                    </w:r>
                  </w:p>
                  <w:p w14:paraId="6E6E78DA" w14:textId="77777777" w:rsidR="00666500" w:rsidRPr="00B83D59" w:rsidRDefault="00666500" w:rsidP="00666500">
                    <w:pPr>
                      <w:spacing w:after="0"/>
                      <w:rPr>
                        <w:rFonts w:ascii="Arial" w:hAnsi="Arial" w:cs="Arial"/>
                        <w:i/>
                        <w:sz w:val="16"/>
                        <w:szCs w:val="16"/>
                      </w:rPr>
                    </w:pPr>
                    <w:r w:rsidRPr="00B83D59">
                      <w:rPr>
                        <w:rFonts w:ascii="Arial" w:hAnsi="Arial" w:cs="Arial"/>
                        <w:i/>
                        <w:sz w:val="16"/>
                        <w:szCs w:val="16"/>
                      </w:rPr>
                      <w:t>Registered office</w:t>
                    </w:r>
                  </w:p>
                  <w:p w14:paraId="1F1F3251" w14:textId="77777777" w:rsidR="00666500" w:rsidRDefault="00666500" w:rsidP="00666500">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0ADA0F4B"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Tel: +44 (0)1483 426444</w:t>
                    </w:r>
                  </w:p>
                  <w:p w14:paraId="6A8956C2"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info@wwf.org.uk</w:t>
                    </w:r>
                  </w:p>
                  <w:p w14:paraId="31D23841"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wwf.org.uk</w:t>
                    </w:r>
                  </w:p>
                  <w:p w14:paraId="68C4DF0A" w14:textId="77777777" w:rsidR="00666500" w:rsidRPr="00EC1A3F" w:rsidRDefault="00666500" w:rsidP="00666500">
                    <w:pPr>
                      <w:spacing w:after="0"/>
                      <w:rPr>
                        <w:rFonts w:ascii="Arial" w:hAnsi="Arial" w:cs="Arial"/>
                        <w:sz w:val="16"/>
                        <w:szCs w:val="16"/>
                        <w:lang w:val="de-DE"/>
                      </w:rPr>
                    </w:pPr>
                  </w:p>
                </w:txbxContent>
              </v:textbox>
            </v:shape>
          </w:pict>
        </mc:Fallback>
      </mc:AlternateContent>
    </w:r>
    <w:r>
      <w:rPr>
        <w:noProof/>
        <w:lang w:eastAsia="en-GB"/>
      </w:rPr>
      <w:drawing>
        <wp:inline distT="0" distB="0" distL="0" distR="0" wp14:anchorId="762048BF" wp14:editId="4F93AFC3">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p>
  <w:p w14:paraId="376BEC76" w14:textId="77777777" w:rsidR="00666500" w:rsidRDefault="00666500" w:rsidP="00666500"/>
  <w:p w14:paraId="3847DEFF" w14:textId="77777777" w:rsidR="00666500" w:rsidRPr="00666500" w:rsidRDefault="00666500" w:rsidP="0066650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hZi5JAY" int2:invalidationBookmarkName="" int2:hashCode="f1OmjTJDRvyEV6" int2:id="oSmm7YD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3A3"/>
    <w:multiLevelType w:val="hybridMultilevel"/>
    <w:tmpl w:val="6F2ED29A"/>
    <w:lvl w:ilvl="0" w:tplc="A91E715C">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A2264"/>
    <w:multiLevelType w:val="hybridMultilevel"/>
    <w:tmpl w:val="DE842622"/>
    <w:lvl w:ilvl="0" w:tplc="192CEEEE">
      <w:start w:val="1"/>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D25BFC"/>
    <w:multiLevelType w:val="hybridMultilevel"/>
    <w:tmpl w:val="DC9251AE"/>
    <w:lvl w:ilvl="0" w:tplc="E8AE0828">
      <w:start w:val="1"/>
      <w:numFmt w:val="bullet"/>
      <w:lvlText w:val=""/>
      <w:lvlJc w:val="left"/>
      <w:pPr>
        <w:ind w:left="720" w:hanging="360"/>
      </w:pPr>
      <w:rPr>
        <w:rFonts w:ascii="Symbol" w:hAnsi="Symbol" w:hint="default"/>
      </w:rPr>
    </w:lvl>
    <w:lvl w:ilvl="1" w:tplc="3EF8162A">
      <w:start w:val="1"/>
      <w:numFmt w:val="bullet"/>
      <w:lvlText w:val="o"/>
      <w:lvlJc w:val="left"/>
      <w:pPr>
        <w:ind w:left="1440" w:hanging="360"/>
      </w:pPr>
      <w:rPr>
        <w:rFonts w:ascii="Courier New" w:hAnsi="Courier New" w:hint="default"/>
      </w:rPr>
    </w:lvl>
    <w:lvl w:ilvl="2" w:tplc="952C1FDE">
      <w:start w:val="1"/>
      <w:numFmt w:val="bullet"/>
      <w:lvlText w:val=""/>
      <w:lvlJc w:val="left"/>
      <w:pPr>
        <w:ind w:left="2160" w:hanging="360"/>
      </w:pPr>
      <w:rPr>
        <w:rFonts w:ascii="Wingdings" w:hAnsi="Wingdings" w:hint="default"/>
      </w:rPr>
    </w:lvl>
    <w:lvl w:ilvl="3" w:tplc="FA16A204">
      <w:start w:val="1"/>
      <w:numFmt w:val="bullet"/>
      <w:lvlText w:val=""/>
      <w:lvlJc w:val="left"/>
      <w:pPr>
        <w:ind w:left="2880" w:hanging="360"/>
      </w:pPr>
      <w:rPr>
        <w:rFonts w:ascii="Symbol" w:hAnsi="Symbol" w:hint="default"/>
      </w:rPr>
    </w:lvl>
    <w:lvl w:ilvl="4" w:tplc="F61E8160">
      <w:start w:val="1"/>
      <w:numFmt w:val="bullet"/>
      <w:lvlText w:val="o"/>
      <w:lvlJc w:val="left"/>
      <w:pPr>
        <w:ind w:left="3600" w:hanging="360"/>
      </w:pPr>
      <w:rPr>
        <w:rFonts w:ascii="Courier New" w:hAnsi="Courier New" w:hint="default"/>
      </w:rPr>
    </w:lvl>
    <w:lvl w:ilvl="5" w:tplc="B928D25E">
      <w:start w:val="1"/>
      <w:numFmt w:val="bullet"/>
      <w:lvlText w:val=""/>
      <w:lvlJc w:val="left"/>
      <w:pPr>
        <w:ind w:left="4320" w:hanging="360"/>
      </w:pPr>
      <w:rPr>
        <w:rFonts w:ascii="Wingdings" w:hAnsi="Wingdings" w:hint="default"/>
      </w:rPr>
    </w:lvl>
    <w:lvl w:ilvl="6" w:tplc="036C8324">
      <w:start w:val="1"/>
      <w:numFmt w:val="bullet"/>
      <w:lvlText w:val=""/>
      <w:lvlJc w:val="left"/>
      <w:pPr>
        <w:ind w:left="5040" w:hanging="360"/>
      </w:pPr>
      <w:rPr>
        <w:rFonts w:ascii="Symbol" w:hAnsi="Symbol" w:hint="default"/>
      </w:rPr>
    </w:lvl>
    <w:lvl w:ilvl="7" w:tplc="8A7E6C72">
      <w:start w:val="1"/>
      <w:numFmt w:val="bullet"/>
      <w:lvlText w:val="o"/>
      <w:lvlJc w:val="left"/>
      <w:pPr>
        <w:ind w:left="5760" w:hanging="360"/>
      </w:pPr>
      <w:rPr>
        <w:rFonts w:ascii="Courier New" w:hAnsi="Courier New" w:hint="default"/>
      </w:rPr>
    </w:lvl>
    <w:lvl w:ilvl="8" w:tplc="F3FCB7F0">
      <w:start w:val="1"/>
      <w:numFmt w:val="bullet"/>
      <w:lvlText w:val=""/>
      <w:lvlJc w:val="left"/>
      <w:pPr>
        <w:ind w:left="6480" w:hanging="360"/>
      </w:pPr>
      <w:rPr>
        <w:rFonts w:ascii="Wingdings" w:hAnsi="Wingdings" w:hint="default"/>
      </w:rPr>
    </w:lvl>
  </w:abstractNum>
  <w:abstractNum w:abstractNumId="3" w15:restartNumberingAfterBreak="0">
    <w:nsid w:val="309909A3"/>
    <w:multiLevelType w:val="hybridMultilevel"/>
    <w:tmpl w:val="B69A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81E53"/>
    <w:multiLevelType w:val="hybridMultilevel"/>
    <w:tmpl w:val="2DCA2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C6B07"/>
    <w:multiLevelType w:val="hybridMultilevel"/>
    <w:tmpl w:val="55C4952C"/>
    <w:lvl w:ilvl="0" w:tplc="57F25F8A">
      <w:start w:val="1"/>
      <w:numFmt w:val="decimal"/>
      <w:lvlText w:val="%1."/>
      <w:lvlJc w:val="left"/>
      <w:pPr>
        <w:ind w:left="720" w:hanging="360"/>
      </w:pPr>
      <w:rPr>
        <w:rFonts w:ascii="Calibri" w:eastAsia="Calibri"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387527"/>
    <w:multiLevelType w:val="hybridMultilevel"/>
    <w:tmpl w:val="2BDE3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412126">
    <w:abstractNumId w:val="2"/>
  </w:num>
  <w:num w:numId="2" w16cid:durableId="1860656056">
    <w:abstractNumId w:val="4"/>
  </w:num>
  <w:num w:numId="3" w16cid:durableId="2082941677">
    <w:abstractNumId w:val="6"/>
  </w:num>
  <w:num w:numId="4" w16cid:durableId="1027607365">
    <w:abstractNumId w:val="1"/>
  </w:num>
  <w:num w:numId="5" w16cid:durableId="2033220841">
    <w:abstractNumId w:val="0"/>
  </w:num>
  <w:num w:numId="6" w16cid:durableId="2061202049">
    <w:abstractNumId w:val="3"/>
  </w:num>
  <w:num w:numId="7" w16cid:durableId="200827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02"/>
    <w:rsid w:val="0000747C"/>
    <w:rsid w:val="00016661"/>
    <w:rsid w:val="000205C1"/>
    <w:rsid w:val="00020B39"/>
    <w:rsid w:val="000254BB"/>
    <w:rsid w:val="0004190D"/>
    <w:rsid w:val="00045008"/>
    <w:rsid w:val="00080F7A"/>
    <w:rsid w:val="000877D5"/>
    <w:rsid w:val="000A6774"/>
    <w:rsid w:val="000B05DF"/>
    <w:rsid w:val="000B3611"/>
    <w:rsid w:val="000D0B65"/>
    <w:rsid w:val="000D0F41"/>
    <w:rsid w:val="000D33B7"/>
    <w:rsid w:val="000D49AD"/>
    <w:rsid w:val="000D62DB"/>
    <w:rsid w:val="000D678D"/>
    <w:rsid w:val="000E3586"/>
    <w:rsid w:val="000F7713"/>
    <w:rsid w:val="000F7A27"/>
    <w:rsid w:val="0010014A"/>
    <w:rsid w:val="00100428"/>
    <w:rsid w:val="00102EE1"/>
    <w:rsid w:val="00106EC3"/>
    <w:rsid w:val="00110722"/>
    <w:rsid w:val="00126D8C"/>
    <w:rsid w:val="00132A3B"/>
    <w:rsid w:val="0013403B"/>
    <w:rsid w:val="00154B8D"/>
    <w:rsid w:val="00156CD9"/>
    <w:rsid w:val="00163229"/>
    <w:rsid w:val="0016354F"/>
    <w:rsid w:val="001648D7"/>
    <w:rsid w:val="001736E0"/>
    <w:rsid w:val="00174827"/>
    <w:rsid w:val="0018322E"/>
    <w:rsid w:val="0018343E"/>
    <w:rsid w:val="00186142"/>
    <w:rsid w:val="001864CC"/>
    <w:rsid w:val="001907FE"/>
    <w:rsid w:val="00190F0E"/>
    <w:rsid w:val="001967D1"/>
    <w:rsid w:val="00197EDB"/>
    <w:rsid w:val="001A32CF"/>
    <w:rsid w:val="001A33AA"/>
    <w:rsid w:val="001B2AC7"/>
    <w:rsid w:val="001B3219"/>
    <w:rsid w:val="001B3F31"/>
    <w:rsid w:val="001C3EB7"/>
    <w:rsid w:val="001C41E3"/>
    <w:rsid w:val="001C47ED"/>
    <w:rsid w:val="001C4BA4"/>
    <w:rsid w:val="001C5F5C"/>
    <w:rsid w:val="001E1E5B"/>
    <w:rsid w:val="001E207F"/>
    <w:rsid w:val="001E4AE6"/>
    <w:rsid w:val="001F2C07"/>
    <w:rsid w:val="00203538"/>
    <w:rsid w:val="00203E3F"/>
    <w:rsid w:val="00205349"/>
    <w:rsid w:val="002066A3"/>
    <w:rsid w:val="00213573"/>
    <w:rsid w:val="00216982"/>
    <w:rsid w:val="002225E8"/>
    <w:rsid w:val="00224268"/>
    <w:rsid w:val="00225799"/>
    <w:rsid w:val="00233233"/>
    <w:rsid w:val="0023632A"/>
    <w:rsid w:val="002573BC"/>
    <w:rsid w:val="00262751"/>
    <w:rsid w:val="00267660"/>
    <w:rsid w:val="002702CA"/>
    <w:rsid w:val="0027447B"/>
    <w:rsid w:val="00275E3E"/>
    <w:rsid w:val="002760A6"/>
    <w:rsid w:val="00276840"/>
    <w:rsid w:val="002804E2"/>
    <w:rsid w:val="002833DE"/>
    <w:rsid w:val="0029160B"/>
    <w:rsid w:val="00294B9B"/>
    <w:rsid w:val="002971B8"/>
    <w:rsid w:val="00297245"/>
    <w:rsid w:val="00297EB7"/>
    <w:rsid w:val="002A3595"/>
    <w:rsid w:val="002B3DFD"/>
    <w:rsid w:val="002B6219"/>
    <w:rsid w:val="002C28C8"/>
    <w:rsid w:val="002C75DC"/>
    <w:rsid w:val="002D5485"/>
    <w:rsid w:val="002D6833"/>
    <w:rsid w:val="002E5DC1"/>
    <w:rsid w:val="002E5E3C"/>
    <w:rsid w:val="002F2E8E"/>
    <w:rsid w:val="002F71E1"/>
    <w:rsid w:val="00300A7E"/>
    <w:rsid w:val="00301234"/>
    <w:rsid w:val="00310578"/>
    <w:rsid w:val="003114B9"/>
    <w:rsid w:val="00320A56"/>
    <w:rsid w:val="00320F7D"/>
    <w:rsid w:val="00326FB0"/>
    <w:rsid w:val="0033149E"/>
    <w:rsid w:val="00331CA9"/>
    <w:rsid w:val="00336D44"/>
    <w:rsid w:val="003422C4"/>
    <w:rsid w:val="00342711"/>
    <w:rsid w:val="0035156F"/>
    <w:rsid w:val="00356F9C"/>
    <w:rsid w:val="0036117C"/>
    <w:rsid w:val="0036124E"/>
    <w:rsid w:val="0036226E"/>
    <w:rsid w:val="00371B5D"/>
    <w:rsid w:val="003857B6"/>
    <w:rsid w:val="0039435C"/>
    <w:rsid w:val="003A0D81"/>
    <w:rsid w:val="003A6D4C"/>
    <w:rsid w:val="003A709C"/>
    <w:rsid w:val="003B1FEA"/>
    <w:rsid w:val="003B2E9E"/>
    <w:rsid w:val="003C0343"/>
    <w:rsid w:val="003C1188"/>
    <w:rsid w:val="003C7E14"/>
    <w:rsid w:val="003D1294"/>
    <w:rsid w:val="003E1032"/>
    <w:rsid w:val="003E1427"/>
    <w:rsid w:val="003E2AB2"/>
    <w:rsid w:val="003F3E15"/>
    <w:rsid w:val="0040191C"/>
    <w:rsid w:val="00405B4F"/>
    <w:rsid w:val="00405F16"/>
    <w:rsid w:val="004069C2"/>
    <w:rsid w:val="004143E7"/>
    <w:rsid w:val="0041684F"/>
    <w:rsid w:val="00425988"/>
    <w:rsid w:val="00453C6C"/>
    <w:rsid w:val="004543B9"/>
    <w:rsid w:val="0045451C"/>
    <w:rsid w:val="00456CD1"/>
    <w:rsid w:val="00465EC6"/>
    <w:rsid w:val="00474ABE"/>
    <w:rsid w:val="00475E55"/>
    <w:rsid w:val="0048237C"/>
    <w:rsid w:val="00486E7A"/>
    <w:rsid w:val="0048754C"/>
    <w:rsid w:val="00493FB1"/>
    <w:rsid w:val="0049771E"/>
    <w:rsid w:val="004A3286"/>
    <w:rsid w:val="004B0BA1"/>
    <w:rsid w:val="004B2FB5"/>
    <w:rsid w:val="004B3F37"/>
    <w:rsid w:val="004C1E23"/>
    <w:rsid w:val="004C7C66"/>
    <w:rsid w:val="004C7D9F"/>
    <w:rsid w:val="004D21D9"/>
    <w:rsid w:val="004D33CB"/>
    <w:rsid w:val="004D4990"/>
    <w:rsid w:val="004E37B1"/>
    <w:rsid w:val="004E4695"/>
    <w:rsid w:val="004F26A5"/>
    <w:rsid w:val="004F4227"/>
    <w:rsid w:val="004F5BD6"/>
    <w:rsid w:val="0050141A"/>
    <w:rsid w:val="00502751"/>
    <w:rsid w:val="00505C91"/>
    <w:rsid w:val="00511A1F"/>
    <w:rsid w:val="00512B69"/>
    <w:rsid w:val="00513A2A"/>
    <w:rsid w:val="00515180"/>
    <w:rsid w:val="00532219"/>
    <w:rsid w:val="0054057B"/>
    <w:rsid w:val="00551CF7"/>
    <w:rsid w:val="00572E1F"/>
    <w:rsid w:val="005746DF"/>
    <w:rsid w:val="00575E3E"/>
    <w:rsid w:val="00582265"/>
    <w:rsid w:val="00584EA2"/>
    <w:rsid w:val="00592E67"/>
    <w:rsid w:val="005932E8"/>
    <w:rsid w:val="005937F8"/>
    <w:rsid w:val="00594D5E"/>
    <w:rsid w:val="0059630F"/>
    <w:rsid w:val="005A257B"/>
    <w:rsid w:val="005B69E1"/>
    <w:rsid w:val="005B6EC5"/>
    <w:rsid w:val="005C325E"/>
    <w:rsid w:val="005C4F81"/>
    <w:rsid w:val="005D67DB"/>
    <w:rsid w:val="005E1FB6"/>
    <w:rsid w:val="005F2284"/>
    <w:rsid w:val="005F2F08"/>
    <w:rsid w:val="00603461"/>
    <w:rsid w:val="00605C2B"/>
    <w:rsid w:val="006159CC"/>
    <w:rsid w:val="0061776D"/>
    <w:rsid w:val="00617DE8"/>
    <w:rsid w:val="00621F7E"/>
    <w:rsid w:val="0063414B"/>
    <w:rsid w:val="00642BE2"/>
    <w:rsid w:val="00647857"/>
    <w:rsid w:val="00651974"/>
    <w:rsid w:val="00652DD3"/>
    <w:rsid w:val="00654330"/>
    <w:rsid w:val="006578D1"/>
    <w:rsid w:val="00660956"/>
    <w:rsid w:val="00661CC8"/>
    <w:rsid w:val="006623CE"/>
    <w:rsid w:val="0066315B"/>
    <w:rsid w:val="00666500"/>
    <w:rsid w:val="00676086"/>
    <w:rsid w:val="00682DF8"/>
    <w:rsid w:val="0069330C"/>
    <w:rsid w:val="00694CA4"/>
    <w:rsid w:val="006A0054"/>
    <w:rsid w:val="006B7F00"/>
    <w:rsid w:val="006C402F"/>
    <w:rsid w:val="006C47D0"/>
    <w:rsid w:val="006C4DD4"/>
    <w:rsid w:val="006D32DC"/>
    <w:rsid w:val="006D6C27"/>
    <w:rsid w:val="006E5F38"/>
    <w:rsid w:val="006F2018"/>
    <w:rsid w:val="0070210C"/>
    <w:rsid w:val="00702F39"/>
    <w:rsid w:val="007030B2"/>
    <w:rsid w:val="007038B1"/>
    <w:rsid w:val="0071280D"/>
    <w:rsid w:val="00714D02"/>
    <w:rsid w:val="00720227"/>
    <w:rsid w:val="007254E8"/>
    <w:rsid w:val="00733AE6"/>
    <w:rsid w:val="00736FD6"/>
    <w:rsid w:val="00740AB5"/>
    <w:rsid w:val="007430EF"/>
    <w:rsid w:val="00745A2F"/>
    <w:rsid w:val="0075483B"/>
    <w:rsid w:val="00762D1C"/>
    <w:rsid w:val="007773C9"/>
    <w:rsid w:val="00784566"/>
    <w:rsid w:val="00787409"/>
    <w:rsid w:val="00787A77"/>
    <w:rsid w:val="0079757A"/>
    <w:rsid w:val="007A42F4"/>
    <w:rsid w:val="007A472E"/>
    <w:rsid w:val="007A7D70"/>
    <w:rsid w:val="007B1125"/>
    <w:rsid w:val="007B2677"/>
    <w:rsid w:val="007B2ECF"/>
    <w:rsid w:val="007C0A41"/>
    <w:rsid w:val="007D0673"/>
    <w:rsid w:val="007D13FB"/>
    <w:rsid w:val="007D37EA"/>
    <w:rsid w:val="007D6739"/>
    <w:rsid w:val="007D6D6D"/>
    <w:rsid w:val="007D7130"/>
    <w:rsid w:val="007E10A0"/>
    <w:rsid w:val="007E1C0D"/>
    <w:rsid w:val="007F1FBE"/>
    <w:rsid w:val="007F23AB"/>
    <w:rsid w:val="007F3A97"/>
    <w:rsid w:val="007F6D79"/>
    <w:rsid w:val="00805423"/>
    <w:rsid w:val="0081077F"/>
    <w:rsid w:val="00811BC6"/>
    <w:rsid w:val="00813237"/>
    <w:rsid w:val="00822B71"/>
    <w:rsid w:val="00831C00"/>
    <w:rsid w:val="00836127"/>
    <w:rsid w:val="008361C4"/>
    <w:rsid w:val="00842CE5"/>
    <w:rsid w:val="0086158C"/>
    <w:rsid w:val="008674F3"/>
    <w:rsid w:val="00872335"/>
    <w:rsid w:val="008729F8"/>
    <w:rsid w:val="00874D4D"/>
    <w:rsid w:val="00882C17"/>
    <w:rsid w:val="0088444F"/>
    <w:rsid w:val="00895427"/>
    <w:rsid w:val="008A4758"/>
    <w:rsid w:val="008A49F0"/>
    <w:rsid w:val="008A6623"/>
    <w:rsid w:val="008B53F4"/>
    <w:rsid w:val="008B5CC2"/>
    <w:rsid w:val="008C0465"/>
    <w:rsid w:val="008C2FC0"/>
    <w:rsid w:val="008C326C"/>
    <w:rsid w:val="008C5892"/>
    <w:rsid w:val="008E167C"/>
    <w:rsid w:val="008E2D1B"/>
    <w:rsid w:val="008F47AD"/>
    <w:rsid w:val="008F520C"/>
    <w:rsid w:val="0091321A"/>
    <w:rsid w:val="009149B3"/>
    <w:rsid w:val="00930652"/>
    <w:rsid w:val="00942086"/>
    <w:rsid w:val="00950590"/>
    <w:rsid w:val="00961986"/>
    <w:rsid w:val="00966BBE"/>
    <w:rsid w:val="00967410"/>
    <w:rsid w:val="00972CB8"/>
    <w:rsid w:val="0098258E"/>
    <w:rsid w:val="00982BA8"/>
    <w:rsid w:val="009923F4"/>
    <w:rsid w:val="009A1840"/>
    <w:rsid w:val="009A6E5C"/>
    <w:rsid w:val="009B4D92"/>
    <w:rsid w:val="009C1018"/>
    <w:rsid w:val="009C151E"/>
    <w:rsid w:val="009C3D4F"/>
    <w:rsid w:val="009C65B4"/>
    <w:rsid w:val="009C72AF"/>
    <w:rsid w:val="009D31C8"/>
    <w:rsid w:val="009F68F5"/>
    <w:rsid w:val="00A04F38"/>
    <w:rsid w:val="00A10DC9"/>
    <w:rsid w:val="00A16306"/>
    <w:rsid w:val="00A20036"/>
    <w:rsid w:val="00A200CA"/>
    <w:rsid w:val="00A343E6"/>
    <w:rsid w:val="00A50652"/>
    <w:rsid w:val="00A5769B"/>
    <w:rsid w:val="00A63CEA"/>
    <w:rsid w:val="00A702F2"/>
    <w:rsid w:val="00A76036"/>
    <w:rsid w:val="00A77452"/>
    <w:rsid w:val="00A81229"/>
    <w:rsid w:val="00A825F4"/>
    <w:rsid w:val="00A915AC"/>
    <w:rsid w:val="00AA4A6D"/>
    <w:rsid w:val="00AB040B"/>
    <w:rsid w:val="00AB30FA"/>
    <w:rsid w:val="00AB6D48"/>
    <w:rsid w:val="00AD094F"/>
    <w:rsid w:val="00AD4D62"/>
    <w:rsid w:val="00AD5148"/>
    <w:rsid w:val="00AD7912"/>
    <w:rsid w:val="00AE215A"/>
    <w:rsid w:val="00AE278A"/>
    <w:rsid w:val="00AE7069"/>
    <w:rsid w:val="00AF0AFB"/>
    <w:rsid w:val="00AF6321"/>
    <w:rsid w:val="00B025FD"/>
    <w:rsid w:val="00B06563"/>
    <w:rsid w:val="00B10727"/>
    <w:rsid w:val="00B10B58"/>
    <w:rsid w:val="00B10D52"/>
    <w:rsid w:val="00B13647"/>
    <w:rsid w:val="00B31223"/>
    <w:rsid w:val="00B348FD"/>
    <w:rsid w:val="00B352AE"/>
    <w:rsid w:val="00B360AB"/>
    <w:rsid w:val="00B4209E"/>
    <w:rsid w:val="00B45517"/>
    <w:rsid w:val="00B46C29"/>
    <w:rsid w:val="00B62447"/>
    <w:rsid w:val="00B66FEF"/>
    <w:rsid w:val="00B6749A"/>
    <w:rsid w:val="00B724D2"/>
    <w:rsid w:val="00B73E4F"/>
    <w:rsid w:val="00B753A8"/>
    <w:rsid w:val="00B77FA9"/>
    <w:rsid w:val="00B858F2"/>
    <w:rsid w:val="00B85D68"/>
    <w:rsid w:val="00B8652B"/>
    <w:rsid w:val="00B9059C"/>
    <w:rsid w:val="00BA0D3F"/>
    <w:rsid w:val="00BA5BF3"/>
    <w:rsid w:val="00BA6BB1"/>
    <w:rsid w:val="00BB34E0"/>
    <w:rsid w:val="00BB3905"/>
    <w:rsid w:val="00BB3EDE"/>
    <w:rsid w:val="00BC09FA"/>
    <w:rsid w:val="00BC4E80"/>
    <w:rsid w:val="00BC575A"/>
    <w:rsid w:val="00BC59A4"/>
    <w:rsid w:val="00BE6C87"/>
    <w:rsid w:val="00BF3A63"/>
    <w:rsid w:val="00C074A5"/>
    <w:rsid w:val="00C1043E"/>
    <w:rsid w:val="00C160A2"/>
    <w:rsid w:val="00C17781"/>
    <w:rsid w:val="00C20045"/>
    <w:rsid w:val="00C20122"/>
    <w:rsid w:val="00C20D50"/>
    <w:rsid w:val="00C23B66"/>
    <w:rsid w:val="00C25435"/>
    <w:rsid w:val="00C269AD"/>
    <w:rsid w:val="00C30990"/>
    <w:rsid w:val="00C31B08"/>
    <w:rsid w:val="00C32353"/>
    <w:rsid w:val="00C512CB"/>
    <w:rsid w:val="00C55C75"/>
    <w:rsid w:val="00C55D87"/>
    <w:rsid w:val="00C7379A"/>
    <w:rsid w:val="00C73D36"/>
    <w:rsid w:val="00C82A9F"/>
    <w:rsid w:val="00C87211"/>
    <w:rsid w:val="00C876F5"/>
    <w:rsid w:val="00C97117"/>
    <w:rsid w:val="00C972A5"/>
    <w:rsid w:val="00CA021C"/>
    <w:rsid w:val="00CB0608"/>
    <w:rsid w:val="00CB1E99"/>
    <w:rsid w:val="00CB2AA9"/>
    <w:rsid w:val="00CB3822"/>
    <w:rsid w:val="00CB3B1A"/>
    <w:rsid w:val="00CB5324"/>
    <w:rsid w:val="00CD063C"/>
    <w:rsid w:val="00CD4047"/>
    <w:rsid w:val="00CE3222"/>
    <w:rsid w:val="00CF1855"/>
    <w:rsid w:val="00CF4C0E"/>
    <w:rsid w:val="00D03824"/>
    <w:rsid w:val="00D107C9"/>
    <w:rsid w:val="00D113E3"/>
    <w:rsid w:val="00D1344F"/>
    <w:rsid w:val="00D24922"/>
    <w:rsid w:val="00D30CEE"/>
    <w:rsid w:val="00D32014"/>
    <w:rsid w:val="00D361E8"/>
    <w:rsid w:val="00D3701D"/>
    <w:rsid w:val="00D509E1"/>
    <w:rsid w:val="00D52F13"/>
    <w:rsid w:val="00D57CDC"/>
    <w:rsid w:val="00D65890"/>
    <w:rsid w:val="00D6760A"/>
    <w:rsid w:val="00D70000"/>
    <w:rsid w:val="00D735A6"/>
    <w:rsid w:val="00D85D00"/>
    <w:rsid w:val="00D90042"/>
    <w:rsid w:val="00D96BED"/>
    <w:rsid w:val="00DB4180"/>
    <w:rsid w:val="00DC4113"/>
    <w:rsid w:val="00DC7E2C"/>
    <w:rsid w:val="00DD1AD9"/>
    <w:rsid w:val="00DD25B3"/>
    <w:rsid w:val="00DE4967"/>
    <w:rsid w:val="00DE4A87"/>
    <w:rsid w:val="00DF4058"/>
    <w:rsid w:val="00E03574"/>
    <w:rsid w:val="00E07AF5"/>
    <w:rsid w:val="00E16B93"/>
    <w:rsid w:val="00E17AE9"/>
    <w:rsid w:val="00E20D54"/>
    <w:rsid w:val="00E429B8"/>
    <w:rsid w:val="00E43A86"/>
    <w:rsid w:val="00E6261B"/>
    <w:rsid w:val="00E66D7B"/>
    <w:rsid w:val="00E7005C"/>
    <w:rsid w:val="00E71C17"/>
    <w:rsid w:val="00E7664B"/>
    <w:rsid w:val="00E9326A"/>
    <w:rsid w:val="00EA0F15"/>
    <w:rsid w:val="00EC20A9"/>
    <w:rsid w:val="00EC3572"/>
    <w:rsid w:val="00EC7E74"/>
    <w:rsid w:val="00ED2D19"/>
    <w:rsid w:val="00ED5D8E"/>
    <w:rsid w:val="00ED6A12"/>
    <w:rsid w:val="00ED7E21"/>
    <w:rsid w:val="00EE07ED"/>
    <w:rsid w:val="00EE511D"/>
    <w:rsid w:val="00EF2D75"/>
    <w:rsid w:val="00EF567A"/>
    <w:rsid w:val="00F00891"/>
    <w:rsid w:val="00F0465C"/>
    <w:rsid w:val="00F07FB6"/>
    <w:rsid w:val="00F10E4A"/>
    <w:rsid w:val="00F1671A"/>
    <w:rsid w:val="00F16B31"/>
    <w:rsid w:val="00F42713"/>
    <w:rsid w:val="00F4375A"/>
    <w:rsid w:val="00F46391"/>
    <w:rsid w:val="00F53534"/>
    <w:rsid w:val="00F57A0F"/>
    <w:rsid w:val="00F6154D"/>
    <w:rsid w:val="00F61CC5"/>
    <w:rsid w:val="00F705D7"/>
    <w:rsid w:val="00F820C3"/>
    <w:rsid w:val="00F82929"/>
    <w:rsid w:val="00F90DC2"/>
    <w:rsid w:val="00F925A8"/>
    <w:rsid w:val="00FA027F"/>
    <w:rsid w:val="00FA3EDC"/>
    <w:rsid w:val="00FA4D36"/>
    <w:rsid w:val="00FA7DF5"/>
    <w:rsid w:val="00FB026C"/>
    <w:rsid w:val="00FB37BD"/>
    <w:rsid w:val="00FB5F61"/>
    <w:rsid w:val="00FC3571"/>
    <w:rsid w:val="00FD0D76"/>
    <w:rsid w:val="00FD63AC"/>
    <w:rsid w:val="00FD7EAA"/>
    <w:rsid w:val="00FE01C8"/>
    <w:rsid w:val="00FE2F05"/>
    <w:rsid w:val="00FE710E"/>
    <w:rsid w:val="00FE7E45"/>
    <w:rsid w:val="01D686A9"/>
    <w:rsid w:val="03CAC76C"/>
    <w:rsid w:val="05E04766"/>
    <w:rsid w:val="0650A840"/>
    <w:rsid w:val="06607C09"/>
    <w:rsid w:val="06FDE444"/>
    <w:rsid w:val="070F1B84"/>
    <w:rsid w:val="072171EA"/>
    <w:rsid w:val="0742F4AF"/>
    <w:rsid w:val="09758611"/>
    <w:rsid w:val="0AD64AA0"/>
    <w:rsid w:val="0BDB04C3"/>
    <w:rsid w:val="0C1FFBB2"/>
    <w:rsid w:val="0D9E4300"/>
    <w:rsid w:val="0E66041D"/>
    <w:rsid w:val="11131F89"/>
    <w:rsid w:val="11A8B438"/>
    <w:rsid w:val="1295C8FB"/>
    <w:rsid w:val="12D61D74"/>
    <w:rsid w:val="17BA1454"/>
    <w:rsid w:val="1A495E9E"/>
    <w:rsid w:val="1BD0784C"/>
    <w:rsid w:val="1C0E2007"/>
    <w:rsid w:val="1C16DE01"/>
    <w:rsid w:val="1DC3DC34"/>
    <w:rsid w:val="1E5B77A6"/>
    <w:rsid w:val="1EA35D43"/>
    <w:rsid w:val="1FC5F4DA"/>
    <w:rsid w:val="20EFAB0D"/>
    <w:rsid w:val="21806849"/>
    <w:rsid w:val="219FCBBE"/>
    <w:rsid w:val="22C80862"/>
    <w:rsid w:val="2390077D"/>
    <w:rsid w:val="27588689"/>
    <w:rsid w:val="276F1F30"/>
    <w:rsid w:val="28AF5090"/>
    <w:rsid w:val="29B8AF10"/>
    <w:rsid w:val="2F168223"/>
    <w:rsid w:val="2F8B6B79"/>
    <w:rsid w:val="312A312C"/>
    <w:rsid w:val="31D7224C"/>
    <w:rsid w:val="33B40D1A"/>
    <w:rsid w:val="33B5D881"/>
    <w:rsid w:val="33F0D447"/>
    <w:rsid w:val="341DD1C9"/>
    <w:rsid w:val="34A0DEA6"/>
    <w:rsid w:val="38282BD1"/>
    <w:rsid w:val="39B1BED4"/>
    <w:rsid w:val="3C91EAE6"/>
    <w:rsid w:val="3E7C8704"/>
    <w:rsid w:val="3F74F10D"/>
    <w:rsid w:val="3FF10A37"/>
    <w:rsid w:val="422E2DB2"/>
    <w:rsid w:val="4258A2ED"/>
    <w:rsid w:val="43180AE1"/>
    <w:rsid w:val="442B3EBF"/>
    <w:rsid w:val="44504FB6"/>
    <w:rsid w:val="447035AE"/>
    <w:rsid w:val="45EC2017"/>
    <w:rsid w:val="4787F078"/>
    <w:rsid w:val="48D57461"/>
    <w:rsid w:val="49EC294C"/>
    <w:rsid w:val="4A6EF37A"/>
    <w:rsid w:val="4C016697"/>
    <w:rsid w:val="4E818481"/>
    <w:rsid w:val="4FD6CA5C"/>
    <w:rsid w:val="502A4507"/>
    <w:rsid w:val="503DED11"/>
    <w:rsid w:val="512ED2BE"/>
    <w:rsid w:val="5450D7F3"/>
    <w:rsid w:val="546365E8"/>
    <w:rsid w:val="57062321"/>
    <w:rsid w:val="57B74B97"/>
    <w:rsid w:val="5A2DA796"/>
    <w:rsid w:val="5AF36FED"/>
    <w:rsid w:val="5BC977F7"/>
    <w:rsid w:val="5F535A9C"/>
    <w:rsid w:val="61A68BB8"/>
    <w:rsid w:val="61BCCB89"/>
    <w:rsid w:val="62528848"/>
    <w:rsid w:val="6274A45A"/>
    <w:rsid w:val="62B16B87"/>
    <w:rsid w:val="63BD057C"/>
    <w:rsid w:val="67422130"/>
    <w:rsid w:val="688ED2A2"/>
    <w:rsid w:val="693A9B22"/>
    <w:rsid w:val="6B80E4EC"/>
    <w:rsid w:val="6BC67364"/>
    <w:rsid w:val="6DC10981"/>
    <w:rsid w:val="6E102F36"/>
    <w:rsid w:val="71FAD9DA"/>
    <w:rsid w:val="7404CEA9"/>
    <w:rsid w:val="7A71C62C"/>
    <w:rsid w:val="7C73DED2"/>
    <w:rsid w:val="7D63D887"/>
    <w:rsid w:val="7E4D79CF"/>
    <w:rsid w:val="7F511F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A097"/>
  <w15:chartTrackingRefBased/>
  <w15:docId w15:val="{8B07C7C9-2029-482E-882D-698F55EE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02"/>
    <w:pPr>
      <w:ind w:left="720"/>
      <w:contextualSpacing/>
    </w:pPr>
  </w:style>
  <w:style w:type="paragraph" w:styleId="Header">
    <w:name w:val="header"/>
    <w:basedOn w:val="Normal"/>
    <w:link w:val="HeaderChar"/>
    <w:uiPriority w:val="99"/>
    <w:unhideWhenUsed/>
    <w:rsid w:val="00666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500"/>
  </w:style>
  <w:style w:type="paragraph" w:styleId="Footer">
    <w:name w:val="footer"/>
    <w:basedOn w:val="Normal"/>
    <w:link w:val="FooterChar"/>
    <w:uiPriority w:val="99"/>
    <w:unhideWhenUsed/>
    <w:rsid w:val="00666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500"/>
  </w:style>
  <w:style w:type="character" w:styleId="Hyperlink">
    <w:name w:val="Hyperlink"/>
    <w:basedOn w:val="DefaultParagraphFont"/>
    <w:uiPriority w:val="99"/>
    <w:unhideWhenUsed/>
    <w:rsid w:val="00720227"/>
    <w:rPr>
      <w:color w:val="0563C1" w:themeColor="hyperlink"/>
      <w:u w:val="single"/>
    </w:rPr>
  </w:style>
  <w:style w:type="character" w:styleId="UnresolvedMention">
    <w:name w:val="Unresolved Mention"/>
    <w:basedOn w:val="DefaultParagraphFont"/>
    <w:uiPriority w:val="99"/>
    <w:semiHidden/>
    <w:unhideWhenUsed/>
    <w:rsid w:val="00720227"/>
    <w:rPr>
      <w:color w:val="605E5C"/>
      <w:shd w:val="clear" w:color="auto" w:fill="E1DFDD"/>
    </w:rPr>
  </w:style>
  <w:style w:type="character" w:styleId="CommentReference">
    <w:name w:val="annotation reference"/>
    <w:basedOn w:val="DefaultParagraphFont"/>
    <w:uiPriority w:val="99"/>
    <w:semiHidden/>
    <w:unhideWhenUsed/>
    <w:rsid w:val="00982BA8"/>
    <w:rPr>
      <w:sz w:val="16"/>
      <w:szCs w:val="16"/>
    </w:rPr>
  </w:style>
  <w:style w:type="paragraph" w:styleId="CommentText">
    <w:name w:val="annotation text"/>
    <w:basedOn w:val="Normal"/>
    <w:link w:val="CommentTextChar"/>
    <w:uiPriority w:val="99"/>
    <w:semiHidden/>
    <w:unhideWhenUsed/>
    <w:rsid w:val="00982BA8"/>
    <w:pPr>
      <w:spacing w:line="240" w:lineRule="auto"/>
    </w:pPr>
    <w:rPr>
      <w:sz w:val="20"/>
      <w:szCs w:val="20"/>
    </w:rPr>
  </w:style>
  <w:style w:type="character" w:customStyle="1" w:styleId="CommentTextChar">
    <w:name w:val="Comment Text Char"/>
    <w:basedOn w:val="DefaultParagraphFont"/>
    <w:link w:val="CommentText"/>
    <w:uiPriority w:val="99"/>
    <w:semiHidden/>
    <w:rsid w:val="00982BA8"/>
    <w:rPr>
      <w:sz w:val="20"/>
      <w:szCs w:val="20"/>
    </w:rPr>
  </w:style>
  <w:style w:type="paragraph" w:styleId="CommentSubject">
    <w:name w:val="annotation subject"/>
    <w:basedOn w:val="CommentText"/>
    <w:next w:val="CommentText"/>
    <w:link w:val="CommentSubjectChar"/>
    <w:uiPriority w:val="99"/>
    <w:semiHidden/>
    <w:unhideWhenUsed/>
    <w:rsid w:val="00982BA8"/>
    <w:rPr>
      <w:b/>
      <w:bCs/>
    </w:rPr>
  </w:style>
  <w:style w:type="character" w:customStyle="1" w:styleId="CommentSubjectChar">
    <w:name w:val="Comment Subject Char"/>
    <w:basedOn w:val="CommentTextChar"/>
    <w:link w:val="CommentSubject"/>
    <w:uiPriority w:val="99"/>
    <w:semiHidden/>
    <w:rsid w:val="00982BA8"/>
    <w:rPr>
      <w:b/>
      <w:bCs/>
      <w:sz w:val="20"/>
      <w:szCs w:val="20"/>
    </w:rPr>
  </w:style>
  <w:style w:type="character" w:customStyle="1" w:styleId="normaltextrun">
    <w:name w:val="normaltextrun"/>
    <w:basedOn w:val="DefaultParagraphFont"/>
    <w:rsid w:val="005932E8"/>
  </w:style>
  <w:style w:type="character" w:customStyle="1" w:styleId="eop">
    <w:name w:val="eop"/>
    <w:basedOn w:val="DefaultParagraphFont"/>
    <w:rsid w:val="005932E8"/>
  </w:style>
  <w:style w:type="paragraph" w:customStyle="1" w:styleId="paragraph">
    <w:name w:val="paragraph"/>
    <w:basedOn w:val="Normal"/>
    <w:rsid w:val="00190F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67660"/>
    <w:pPr>
      <w:spacing w:after="0" w:line="240" w:lineRule="auto"/>
    </w:pPr>
  </w:style>
  <w:style w:type="paragraph" w:styleId="Subtitle">
    <w:name w:val="Subtitle"/>
    <w:basedOn w:val="Normal"/>
    <w:next w:val="Normal"/>
    <w:link w:val="SubtitleChar"/>
    <w:uiPriority w:val="11"/>
    <w:qFormat/>
    <w:rsid w:val="001E4A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4AE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1232">
      <w:bodyDiv w:val="1"/>
      <w:marLeft w:val="0"/>
      <w:marRight w:val="0"/>
      <w:marTop w:val="0"/>
      <w:marBottom w:val="0"/>
      <w:divBdr>
        <w:top w:val="none" w:sz="0" w:space="0" w:color="auto"/>
        <w:left w:val="none" w:sz="0" w:space="0" w:color="auto"/>
        <w:bottom w:val="none" w:sz="0" w:space="0" w:color="auto"/>
        <w:right w:val="none" w:sz="0" w:space="0" w:color="auto"/>
      </w:divBdr>
      <w:divsChild>
        <w:div w:id="196359440">
          <w:marLeft w:val="0"/>
          <w:marRight w:val="0"/>
          <w:marTop w:val="0"/>
          <w:marBottom w:val="0"/>
          <w:divBdr>
            <w:top w:val="none" w:sz="0" w:space="0" w:color="auto"/>
            <w:left w:val="none" w:sz="0" w:space="0" w:color="auto"/>
            <w:bottom w:val="none" w:sz="0" w:space="0" w:color="auto"/>
            <w:right w:val="none" w:sz="0" w:space="0" w:color="auto"/>
          </w:divBdr>
        </w:div>
        <w:div w:id="295181552">
          <w:marLeft w:val="0"/>
          <w:marRight w:val="0"/>
          <w:marTop w:val="0"/>
          <w:marBottom w:val="0"/>
          <w:divBdr>
            <w:top w:val="none" w:sz="0" w:space="0" w:color="auto"/>
            <w:left w:val="none" w:sz="0" w:space="0" w:color="auto"/>
            <w:bottom w:val="none" w:sz="0" w:space="0" w:color="auto"/>
            <w:right w:val="none" w:sz="0" w:space="0" w:color="auto"/>
          </w:divBdr>
        </w:div>
        <w:div w:id="1034771808">
          <w:marLeft w:val="0"/>
          <w:marRight w:val="0"/>
          <w:marTop w:val="0"/>
          <w:marBottom w:val="0"/>
          <w:divBdr>
            <w:top w:val="none" w:sz="0" w:space="0" w:color="auto"/>
            <w:left w:val="none" w:sz="0" w:space="0" w:color="auto"/>
            <w:bottom w:val="none" w:sz="0" w:space="0" w:color="auto"/>
            <w:right w:val="none" w:sz="0" w:space="0" w:color="auto"/>
          </w:divBdr>
        </w:div>
        <w:div w:id="1159073033">
          <w:marLeft w:val="0"/>
          <w:marRight w:val="0"/>
          <w:marTop w:val="0"/>
          <w:marBottom w:val="0"/>
          <w:divBdr>
            <w:top w:val="none" w:sz="0" w:space="0" w:color="auto"/>
            <w:left w:val="none" w:sz="0" w:space="0" w:color="auto"/>
            <w:bottom w:val="none" w:sz="0" w:space="0" w:color="auto"/>
            <w:right w:val="none" w:sz="0" w:space="0" w:color="auto"/>
          </w:divBdr>
        </w:div>
        <w:div w:id="1184057421">
          <w:marLeft w:val="0"/>
          <w:marRight w:val="0"/>
          <w:marTop w:val="0"/>
          <w:marBottom w:val="0"/>
          <w:divBdr>
            <w:top w:val="none" w:sz="0" w:space="0" w:color="auto"/>
            <w:left w:val="none" w:sz="0" w:space="0" w:color="auto"/>
            <w:bottom w:val="none" w:sz="0" w:space="0" w:color="auto"/>
            <w:right w:val="none" w:sz="0" w:space="0" w:color="auto"/>
          </w:divBdr>
        </w:div>
        <w:div w:id="1408266528">
          <w:marLeft w:val="0"/>
          <w:marRight w:val="0"/>
          <w:marTop w:val="0"/>
          <w:marBottom w:val="0"/>
          <w:divBdr>
            <w:top w:val="none" w:sz="0" w:space="0" w:color="auto"/>
            <w:left w:val="none" w:sz="0" w:space="0" w:color="auto"/>
            <w:bottom w:val="none" w:sz="0" w:space="0" w:color="auto"/>
            <w:right w:val="none" w:sz="0" w:space="0" w:color="auto"/>
          </w:divBdr>
        </w:div>
        <w:div w:id="1514106937">
          <w:marLeft w:val="0"/>
          <w:marRight w:val="0"/>
          <w:marTop w:val="0"/>
          <w:marBottom w:val="0"/>
          <w:divBdr>
            <w:top w:val="none" w:sz="0" w:space="0" w:color="auto"/>
            <w:left w:val="none" w:sz="0" w:space="0" w:color="auto"/>
            <w:bottom w:val="none" w:sz="0" w:space="0" w:color="auto"/>
            <w:right w:val="none" w:sz="0" w:space="0" w:color="auto"/>
          </w:divBdr>
        </w:div>
        <w:div w:id="1604801409">
          <w:marLeft w:val="0"/>
          <w:marRight w:val="0"/>
          <w:marTop w:val="0"/>
          <w:marBottom w:val="0"/>
          <w:divBdr>
            <w:top w:val="none" w:sz="0" w:space="0" w:color="auto"/>
            <w:left w:val="none" w:sz="0" w:space="0" w:color="auto"/>
            <w:bottom w:val="none" w:sz="0" w:space="0" w:color="auto"/>
            <w:right w:val="none" w:sz="0" w:space="0" w:color="auto"/>
          </w:divBdr>
        </w:div>
      </w:divsChild>
    </w:div>
    <w:div w:id="389156460">
      <w:bodyDiv w:val="1"/>
      <w:marLeft w:val="0"/>
      <w:marRight w:val="0"/>
      <w:marTop w:val="0"/>
      <w:marBottom w:val="0"/>
      <w:divBdr>
        <w:top w:val="none" w:sz="0" w:space="0" w:color="auto"/>
        <w:left w:val="none" w:sz="0" w:space="0" w:color="auto"/>
        <w:bottom w:val="none" w:sz="0" w:space="0" w:color="auto"/>
        <w:right w:val="none" w:sz="0" w:space="0" w:color="auto"/>
      </w:divBdr>
      <w:divsChild>
        <w:div w:id="1722559808">
          <w:marLeft w:val="0"/>
          <w:marRight w:val="0"/>
          <w:marTop w:val="0"/>
          <w:marBottom w:val="0"/>
          <w:divBdr>
            <w:top w:val="none" w:sz="0" w:space="0" w:color="auto"/>
            <w:left w:val="none" w:sz="0" w:space="0" w:color="auto"/>
            <w:bottom w:val="none" w:sz="0" w:space="0" w:color="auto"/>
            <w:right w:val="none" w:sz="0" w:space="0" w:color="auto"/>
          </w:divBdr>
        </w:div>
        <w:div w:id="1791511176">
          <w:marLeft w:val="0"/>
          <w:marRight w:val="0"/>
          <w:marTop w:val="0"/>
          <w:marBottom w:val="0"/>
          <w:divBdr>
            <w:top w:val="none" w:sz="0" w:space="0" w:color="auto"/>
            <w:left w:val="none" w:sz="0" w:space="0" w:color="auto"/>
            <w:bottom w:val="none" w:sz="0" w:space="0" w:color="auto"/>
            <w:right w:val="none" w:sz="0" w:space="0" w:color="auto"/>
          </w:divBdr>
        </w:div>
        <w:div w:id="2059086818">
          <w:marLeft w:val="0"/>
          <w:marRight w:val="0"/>
          <w:marTop w:val="0"/>
          <w:marBottom w:val="0"/>
          <w:divBdr>
            <w:top w:val="none" w:sz="0" w:space="0" w:color="auto"/>
            <w:left w:val="none" w:sz="0" w:space="0" w:color="auto"/>
            <w:bottom w:val="none" w:sz="0" w:space="0" w:color="auto"/>
            <w:right w:val="none" w:sz="0" w:space="0" w:color="auto"/>
          </w:divBdr>
        </w:div>
      </w:divsChild>
    </w:div>
    <w:div w:id="970676451">
      <w:bodyDiv w:val="1"/>
      <w:marLeft w:val="0"/>
      <w:marRight w:val="0"/>
      <w:marTop w:val="0"/>
      <w:marBottom w:val="0"/>
      <w:divBdr>
        <w:top w:val="none" w:sz="0" w:space="0" w:color="auto"/>
        <w:left w:val="none" w:sz="0" w:space="0" w:color="auto"/>
        <w:bottom w:val="none" w:sz="0" w:space="0" w:color="auto"/>
        <w:right w:val="none" w:sz="0" w:space="0" w:color="auto"/>
      </w:divBdr>
      <w:divsChild>
        <w:div w:id="4789965">
          <w:marLeft w:val="0"/>
          <w:marRight w:val="0"/>
          <w:marTop w:val="0"/>
          <w:marBottom w:val="0"/>
          <w:divBdr>
            <w:top w:val="none" w:sz="0" w:space="0" w:color="auto"/>
            <w:left w:val="none" w:sz="0" w:space="0" w:color="auto"/>
            <w:bottom w:val="none" w:sz="0" w:space="0" w:color="auto"/>
            <w:right w:val="none" w:sz="0" w:space="0" w:color="auto"/>
          </w:divBdr>
          <w:divsChild>
            <w:div w:id="495414283">
              <w:marLeft w:val="0"/>
              <w:marRight w:val="0"/>
              <w:marTop w:val="0"/>
              <w:marBottom w:val="0"/>
              <w:divBdr>
                <w:top w:val="none" w:sz="0" w:space="0" w:color="auto"/>
                <w:left w:val="none" w:sz="0" w:space="0" w:color="auto"/>
                <w:bottom w:val="none" w:sz="0" w:space="0" w:color="auto"/>
                <w:right w:val="none" w:sz="0" w:space="0" w:color="auto"/>
              </w:divBdr>
            </w:div>
          </w:divsChild>
        </w:div>
        <w:div w:id="618144592">
          <w:marLeft w:val="0"/>
          <w:marRight w:val="0"/>
          <w:marTop w:val="0"/>
          <w:marBottom w:val="0"/>
          <w:divBdr>
            <w:top w:val="none" w:sz="0" w:space="0" w:color="auto"/>
            <w:left w:val="none" w:sz="0" w:space="0" w:color="auto"/>
            <w:bottom w:val="none" w:sz="0" w:space="0" w:color="auto"/>
            <w:right w:val="none" w:sz="0" w:space="0" w:color="auto"/>
          </w:divBdr>
          <w:divsChild>
            <w:div w:id="1346401803">
              <w:marLeft w:val="0"/>
              <w:marRight w:val="0"/>
              <w:marTop w:val="0"/>
              <w:marBottom w:val="0"/>
              <w:divBdr>
                <w:top w:val="none" w:sz="0" w:space="0" w:color="auto"/>
                <w:left w:val="none" w:sz="0" w:space="0" w:color="auto"/>
                <w:bottom w:val="none" w:sz="0" w:space="0" w:color="auto"/>
                <w:right w:val="none" w:sz="0" w:space="0" w:color="auto"/>
              </w:divBdr>
            </w:div>
          </w:divsChild>
        </w:div>
        <w:div w:id="636036447">
          <w:marLeft w:val="0"/>
          <w:marRight w:val="0"/>
          <w:marTop w:val="0"/>
          <w:marBottom w:val="0"/>
          <w:divBdr>
            <w:top w:val="none" w:sz="0" w:space="0" w:color="auto"/>
            <w:left w:val="none" w:sz="0" w:space="0" w:color="auto"/>
            <w:bottom w:val="none" w:sz="0" w:space="0" w:color="auto"/>
            <w:right w:val="none" w:sz="0" w:space="0" w:color="auto"/>
          </w:divBdr>
          <w:divsChild>
            <w:div w:id="599949305">
              <w:marLeft w:val="0"/>
              <w:marRight w:val="0"/>
              <w:marTop w:val="0"/>
              <w:marBottom w:val="0"/>
              <w:divBdr>
                <w:top w:val="none" w:sz="0" w:space="0" w:color="auto"/>
                <w:left w:val="none" w:sz="0" w:space="0" w:color="auto"/>
                <w:bottom w:val="none" w:sz="0" w:space="0" w:color="auto"/>
                <w:right w:val="none" w:sz="0" w:space="0" w:color="auto"/>
              </w:divBdr>
            </w:div>
          </w:divsChild>
        </w:div>
        <w:div w:id="878474529">
          <w:marLeft w:val="0"/>
          <w:marRight w:val="0"/>
          <w:marTop w:val="0"/>
          <w:marBottom w:val="0"/>
          <w:divBdr>
            <w:top w:val="none" w:sz="0" w:space="0" w:color="auto"/>
            <w:left w:val="none" w:sz="0" w:space="0" w:color="auto"/>
            <w:bottom w:val="none" w:sz="0" w:space="0" w:color="auto"/>
            <w:right w:val="none" w:sz="0" w:space="0" w:color="auto"/>
          </w:divBdr>
          <w:divsChild>
            <w:div w:id="1089354777">
              <w:marLeft w:val="0"/>
              <w:marRight w:val="0"/>
              <w:marTop w:val="0"/>
              <w:marBottom w:val="0"/>
              <w:divBdr>
                <w:top w:val="none" w:sz="0" w:space="0" w:color="auto"/>
                <w:left w:val="none" w:sz="0" w:space="0" w:color="auto"/>
                <w:bottom w:val="none" w:sz="0" w:space="0" w:color="auto"/>
                <w:right w:val="none" w:sz="0" w:space="0" w:color="auto"/>
              </w:divBdr>
            </w:div>
          </w:divsChild>
        </w:div>
        <w:div w:id="1841002045">
          <w:marLeft w:val="0"/>
          <w:marRight w:val="0"/>
          <w:marTop w:val="0"/>
          <w:marBottom w:val="0"/>
          <w:divBdr>
            <w:top w:val="none" w:sz="0" w:space="0" w:color="auto"/>
            <w:left w:val="none" w:sz="0" w:space="0" w:color="auto"/>
            <w:bottom w:val="none" w:sz="0" w:space="0" w:color="auto"/>
            <w:right w:val="none" w:sz="0" w:space="0" w:color="auto"/>
          </w:divBdr>
          <w:divsChild>
            <w:div w:id="9703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7">
      <w:bodyDiv w:val="1"/>
      <w:marLeft w:val="0"/>
      <w:marRight w:val="0"/>
      <w:marTop w:val="0"/>
      <w:marBottom w:val="0"/>
      <w:divBdr>
        <w:top w:val="none" w:sz="0" w:space="0" w:color="auto"/>
        <w:left w:val="none" w:sz="0" w:space="0" w:color="auto"/>
        <w:bottom w:val="none" w:sz="0" w:space="0" w:color="auto"/>
        <w:right w:val="none" w:sz="0" w:space="0" w:color="auto"/>
      </w:divBdr>
      <w:divsChild>
        <w:div w:id="290017801">
          <w:marLeft w:val="0"/>
          <w:marRight w:val="0"/>
          <w:marTop w:val="0"/>
          <w:marBottom w:val="0"/>
          <w:divBdr>
            <w:top w:val="none" w:sz="0" w:space="0" w:color="auto"/>
            <w:left w:val="none" w:sz="0" w:space="0" w:color="auto"/>
            <w:bottom w:val="none" w:sz="0" w:space="0" w:color="auto"/>
            <w:right w:val="none" w:sz="0" w:space="0" w:color="auto"/>
          </w:divBdr>
        </w:div>
        <w:div w:id="723673317">
          <w:marLeft w:val="0"/>
          <w:marRight w:val="0"/>
          <w:marTop w:val="0"/>
          <w:marBottom w:val="0"/>
          <w:divBdr>
            <w:top w:val="none" w:sz="0" w:space="0" w:color="auto"/>
            <w:left w:val="none" w:sz="0" w:space="0" w:color="auto"/>
            <w:bottom w:val="none" w:sz="0" w:space="0" w:color="auto"/>
            <w:right w:val="none" w:sz="0" w:space="0" w:color="auto"/>
          </w:divBdr>
        </w:div>
        <w:div w:id="1344480029">
          <w:marLeft w:val="0"/>
          <w:marRight w:val="0"/>
          <w:marTop w:val="0"/>
          <w:marBottom w:val="0"/>
          <w:divBdr>
            <w:top w:val="none" w:sz="0" w:space="0" w:color="auto"/>
            <w:left w:val="none" w:sz="0" w:space="0" w:color="auto"/>
            <w:bottom w:val="none" w:sz="0" w:space="0" w:color="auto"/>
            <w:right w:val="none" w:sz="0" w:space="0" w:color="auto"/>
          </w:divBdr>
        </w:div>
      </w:divsChild>
    </w:div>
    <w:div w:id="1449659944">
      <w:bodyDiv w:val="1"/>
      <w:marLeft w:val="0"/>
      <w:marRight w:val="0"/>
      <w:marTop w:val="0"/>
      <w:marBottom w:val="0"/>
      <w:divBdr>
        <w:top w:val="none" w:sz="0" w:space="0" w:color="auto"/>
        <w:left w:val="none" w:sz="0" w:space="0" w:color="auto"/>
        <w:bottom w:val="none" w:sz="0" w:space="0" w:color="auto"/>
        <w:right w:val="none" w:sz="0" w:space="0" w:color="auto"/>
      </w:divBdr>
    </w:div>
    <w:div w:id="18341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f.org.uk/sites/default/files/2022-08/Better_Home%2C_Cooler_Planet_Repor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statistics/energy-chapter-1-digest-of-united-kingdom-energy-statistics-duk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tkinson@wwf.org.uk" TargetMode="Externa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tkinson@ww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89177BAC7A667A439E39A1755C7EBD76" ma:contentTypeVersion="30" ma:contentTypeDescription="Create a new document." ma:contentTypeScope="" ma:versionID="0565e1ef579514efca2fc5440e1fd35c">
  <xsd:schema xmlns:xsd="http://www.w3.org/2001/XMLSchema" xmlns:xs="http://www.w3.org/2001/XMLSchema" xmlns:p="http://schemas.microsoft.com/office/2006/metadata/properties" xmlns:ns2="d2702c46-ea31-457a-96fd-e00e235ba8f1" xmlns:ns3="f98906e5-ed58-42b1-96d1-47aa8e093963" xmlns:ns4="02cd3014-460a-4f24-9b0e-44f16717fd38" xmlns:ns5="a8770a3f-094e-4c97-bfac-023a00ce03e6" targetNamespace="http://schemas.microsoft.com/office/2006/metadata/properties" ma:root="true" ma:fieldsID="f36ea420de1fb73f638506f6776dc3a2" ns2:_="" ns3:_="" ns4:_="" ns5:_="">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788f27-ea66-4b8a-8442-e6f292583a55}"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7788f27-ea66-4b8a-8442-e6f292583a55}"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02cd3014-460a-4f24-9b0e-44f16717fd3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DF157-9574-4805-9ABD-48A4D1870A24}">
  <ds:schemaRefs>
    <ds:schemaRef ds:uri="Microsoft.SharePoint.Taxonomy.ContentTypeSync"/>
  </ds:schemaRefs>
</ds:datastoreItem>
</file>

<file path=customXml/itemProps2.xml><?xml version="1.0" encoding="utf-8"?>
<ds:datastoreItem xmlns:ds="http://schemas.openxmlformats.org/officeDocument/2006/customXml" ds:itemID="{7972EC12-D3B6-4312-AD02-B636B21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45F8-034F-4B00-81C5-3C087BAACF74}">
  <ds:schemaRefs>
    <ds:schemaRef ds:uri="http://schemas.openxmlformats.org/officeDocument/2006/bibliography"/>
  </ds:schemaRefs>
</ds:datastoreItem>
</file>

<file path=customXml/itemProps4.xml><?xml version="1.0" encoding="utf-8"?>
<ds:datastoreItem xmlns:ds="http://schemas.openxmlformats.org/officeDocument/2006/customXml" ds:itemID="{49336DCC-864F-4394-9534-360BE208448B}">
  <ds:schemaRefs>
    <ds:schemaRef ds:uri="http://schemas.microsoft.com/office/2006/metadata/properties"/>
    <ds:schemaRef ds:uri="http://schemas.microsoft.com/office/infopath/2007/PartnerControls"/>
    <ds:schemaRef ds:uri="d2702c46-ea31-457a-96fd-e00e235ba8f1"/>
    <ds:schemaRef ds:uri="f98906e5-ed58-42b1-96d1-47aa8e093963"/>
    <ds:schemaRef ds:uri="02cd3014-460a-4f24-9b0e-44f16717fd38"/>
  </ds:schemaRefs>
</ds:datastoreItem>
</file>

<file path=customXml/itemProps5.xml><?xml version="1.0" encoding="utf-8"?>
<ds:datastoreItem xmlns:ds="http://schemas.openxmlformats.org/officeDocument/2006/customXml" ds:itemID="{B7BAD7AD-6322-49B1-9380-263F483F2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Parfett</dc:creator>
  <cp:keywords/>
  <dc:description/>
  <cp:lastModifiedBy>Leanne Atkinson</cp:lastModifiedBy>
  <cp:revision>33</cp:revision>
  <dcterms:created xsi:type="dcterms:W3CDTF">2022-11-29T09:02:00Z</dcterms:created>
  <dcterms:modified xsi:type="dcterms:W3CDTF">2022-11-29T09:31:00Z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0x010100A8377C9833052B46A29C98E166AD098A</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ies>
</file>