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1D5" w:rsidRDefault="00DD19AF">
      <w:r>
        <w:t>FH1483/T/101</w:t>
      </w:r>
      <w:r>
        <w:tab/>
      </w:r>
      <w:r>
        <w:tab/>
        <w:t>Location Plan</w:t>
      </w:r>
    </w:p>
    <w:p w:rsidR="00DD19AF" w:rsidRDefault="00DD19AF">
      <w:r>
        <w:t>FH1483/T/102</w:t>
      </w:r>
      <w:r>
        <w:tab/>
      </w:r>
      <w:r>
        <w:tab/>
        <w:t>Adoptable sewers</w:t>
      </w:r>
    </w:p>
    <w:p w:rsidR="00DD19AF" w:rsidRDefault="00DD19AF">
      <w:r>
        <w:t>FH1483/T/103</w:t>
      </w:r>
      <w:r>
        <w:tab/>
      </w:r>
      <w:r>
        <w:tab/>
        <w:t>Private Drainage 1</w:t>
      </w:r>
    </w:p>
    <w:p w:rsidR="00DD19AF" w:rsidRDefault="00DD19AF">
      <w:r>
        <w:t>FH1483/T/104</w:t>
      </w:r>
      <w:r>
        <w:tab/>
      </w:r>
      <w:r>
        <w:tab/>
        <w:t>Private Drainage 2</w:t>
      </w:r>
    </w:p>
    <w:p w:rsidR="00DD19AF" w:rsidRDefault="00DD19AF">
      <w:r>
        <w:t>FH1483/T/105</w:t>
      </w:r>
      <w:r>
        <w:tab/>
      </w:r>
      <w:r>
        <w:tab/>
        <w:t>Rising Main 1</w:t>
      </w:r>
    </w:p>
    <w:p w:rsidR="00DD19AF" w:rsidRDefault="00DD19AF">
      <w:r>
        <w:t>FH1483/T/106</w:t>
      </w:r>
      <w:r>
        <w:tab/>
      </w:r>
      <w:r>
        <w:tab/>
        <w:t>Rising Main 2</w:t>
      </w:r>
    </w:p>
    <w:p w:rsidR="00DD19AF" w:rsidRDefault="00DD19AF">
      <w:r>
        <w:t>FH1483/T/107</w:t>
      </w:r>
      <w:r>
        <w:tab/>
      </w:r>
      <w:r>
        <w:tab/>
        <w:t xml:space="preserve">Connection to </w:t>
      </w:r>
      <w:r w:rsidR="00F66943">
        <w:t>Public</w:t>
      </w:r>
      <w:r>
        <w:t xml:space="preserve"> sewers</w:t>
      </w:r>
    </w:p>
    <w:p w:rsidR="00DD19AF" w:rsidRDefault="00DD19AF">
      <w:r>
        <w:t>FH1483/T/108</w:t>
      </w:r>
      <w:r>
        <w:tab/>
      </w:r>
      <w:r>
        <w:tab/>
      </w:r>
      <w:r w:rsidR="009D16D8">
        <w:t>Pumping Station Plan and Section</w:t>
      </w:r>
    </w:p>
    <w:p w:rsidR="00DD19AF" w:rsidRDefault="00DD19AF">
      <w:r>
        <w:t>FH1483/T/109</w:t>
      </w:r>
      <w:r>
        <w:tab/>
      </w:r>
      <w:r>
        <w:tab/>
      </w:r>
      <w:r w:rsidR="00E76E3D">
        <w:t xml:space="preserve">Pumping Station </w:t>
      </w:r>
      <w:r>
        <w:t>Misc</w:t>
      </w:r>
      <w:r w:rsidR="00E76E3D">
        <w:t>ellaneous</w:t>
      </w:r>
      <w:bookmarkStart w:id="0" w:name="_GoBack"/>
      <w:bookmarkEnd w:id="0"/>
      <w:r>
        <w:t xml:space="preserve"> Details</w:t>
      </w:r>
    </w:p>
    <w:p w:rsidR="00DD19AF" w:rsidRDefault="00DD19AF">
      <w:r>
        <w:t>FH1483/T/110</w:t>
      </w:r>
      <w:r w:rsidRPr="00DD19AF">
        <w:t xml:space="preserve"> </w:t>
      </w:r>
      <w:r w:rsidR="009D16D8">
        <w:tab/>
      </w:r>
      <w:r w:rsidR="009D16D8">
        <w:tab/>
      </w:r>
      <w:r>
        <w:t>Compound Access</w:t>
      </w:r>
    </w:p>
    <w:p w:rsidR="00DD19AF" w:rsidRDefault="00DD19AF">
      <w:r>
        <w:t>FH1483/T/111</w:t>
      </w:r>
      <w:r>
        <w:tab/>
      </w:r>
      <w:r>
        <w:tab/>
        <w:t>Existing Services 1</w:t>
      </w:r>
    </w:p>
    <w:p w:rsidR="00DD19AF" w:rsidRDefault="00DD19AF">
      <w:r>
        <w:t>FH1483/T/112</w:t>
      </w:r>
      <w:r>
        <w:tab/>
      </w:r>
      <w:r>
        <w:tab/>
        <w:t>Exiting Services 2</w:t>
      </w:r>
    </w:p>
    <w:p w:rsidR="00DD19AF" w:rsidRDefault="00DD19AF">
      <w:r>
        <w:t>FH1483/T/113</w:t>
      </w:r>
      <w:r w:rsidR="009D16D8" w:rsidRPr="009D16D8">
        <w:t xml:space="preserve"> </w:t>
      </w:r>
      <w:r w:rsidR="009D16D8">
        <w:tab/>
      </w:r>
      <w:r w:rsidR="009D16D8">
        <w:tab/>
      </w:r>
      <w:r w:rsidR="009D16D8">
        <w:t>Cleared Areas</w:t>
      </w:r>
    </w:p>
    <w:p w:rsidR="00DD19AF" w:rsidRDefault="00DD19AF"/>
    <w:sectPr w:rsidR="00DD1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AF"/>
    <w:rsid w:val="00163505"/>
    <w:rsid w:val="0024785C"/>
    <w:rsid w:val="002662CC"/>
    <w:rsid w:val="006E77FD"/>
    <w:rsid w:val="009D16D8"/>
    <w:rsid w:val="00A52235"/>
    <w:rsid w:val="00B01DB1"/>
    <w:rsid w:val="00B52DDF"/>
    <w:rsid w:val="00DC41D5"/>
    <w:rsid w:val="00DD19AF"/>
    <w:rsid w:val="00E76E3D"/>
    <w:rsid w:val="00F32C46"/>
    <w:rsid w:val="00F6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75C9"/>
  <w15:chartTrackingRefBased/>
  <w15:docId w15:val="{CAB207A8-6ACA-4D55-BB93-C067900F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Winpenny</dc:creator>
  <cp:keywords/>
  <dc:description/>
  <cp:lastModifiedBy>Steve Winpenny</cp:lastModifiedBy>
  <cp:revision>1</cp:revision>
  <dcterms:created xsi:type="dcterms:W3CDTF">2017-11-02T10:28:00Z</dcterms:created>
  <dcterms:modified xsi:type="dcterms:W3CDTF">2017-11-02T11:12:00Z</dcterms:modified>
</cp:coreProperties>
</file>