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after="0" w:before="480" w:line="240" w:lineRule="auto"/>
        <w:contextualSpacing w:val="0"/>
      </w:pPr>
      <w:bookmarkStart w:colFirst="0" w:colLast="0" w:name="_ygz7uioepi0k" w:id="0"/>
      <w:bookmarkEnd w:id="0"/>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1247775</wp:posOffset>
            </wp:positionH>
            <wp:positionV relativeFrom="paragraph">
              <wp:posOffset>0</wp:posOffset>
            </wp:positionV>
            <wp:extent cx="3013075" cy="971550"/>
            <wp:effectExtent b="0" l="0" r="0" t="0"/>
            <wp:wrapTopAndBottom distB="0" distT="0"/>
            <wp:docPr id="1" name="image02.jpg"/>
            <a:graphic>
              <a:graphicData uri="http://schemas.openxmlformats.org/drawingml/2006/picture">
                <pic:pic>
                  <pic:nvPicPr>
                    <pic:cNvPr id="0" name="image02.jpg"/>
                    <pic:cNvPicPr preferRelativeResize="0"/>
                  </pic:nvPicPr>
                  <pic:blipFill>
                    <a:blip r:embed="rId5"/>
                    <a:srcRect b="0" l="0" r="0" t="0"/>
                    <a:stretch>
                      <a:fillRect/>
                    </a:stretch>
                  </pic:blipFill>
                  <pic:spPr>
                    <a:xfrm>
                      <a:off x="0" y="0"/>
                      <a:ext cx="3013075" cy="971550"/>
                    </a:xfrm>
                    <a:prstGeom prst="rect"/>
                    <a:ln/>
                  </pic:spPr>
                </pic:pic>
              </a:graphicData>
            </a:graphic>
          </wp:anchor>
        </w:drawing>
      </w:r>
    </w:p>
    <w:p w:rsidR="00000000" w:rsidDel="00000000" w:rsidP="00000000" w:rsidRDefault="00000000" w:rsidRPr="00000000">
      <w:pPr>
        <w:pStyle w:val="Heading1"/>
        <w:spacing w:after="0" w:before="480" w:line="240" w:lineRule="auto"/>
        <w:contextualSpacing w:val="0"/>
      </w:pPr>
      <w:bookmarkStart w:colFirst="0" w:colLast="0" w:name="_1302m92" w:id="1"/>
      <w:bookmarkEnd w:id="1"/>
      <w:r w:rsidDel="00000000" w:rsidR="00000000" w:rsidRPr="00000000">
        <w:rPr>
          <w:b w:val="1"/>
          <w:sz w:val="26"/>
          <w:szCs w:val="26"/>
          <w:rtl w:val="0"/>
        </w:rPr>
        <w:t xml:space="preserve">Schedule 2 - Terms and Conditions of Contract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Below is the draft proposed Contract for the project. The Supplier shall acknowledge that this is a draft Contract and, as such, may be changed by the RCGP prior to a final Contract that is signed with RCGP. </w:t>
      </w: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pStyle w:val="Heading2"/>
        <w:spacing w:after="0" w:before="200" w:line="240" w:lineRule="auto"/>
        <w:contextualSpacing w:val="0"/>
      </w:pPr>
      <w:bookmarkStart w:colFirst="0" w:colLast="0" w:name="_1k9bzv1anx06" w:id="2"/>
      <w:bookmarkEnd w:id="2"/>
      <w:r w:rsidDel="00000000" w:rsidR="00000000" w:rsidRPr="00000000">
        <w:rPr>
          <w:b w:val="1"/>
          <w:sz w:val="26"/>
          <w:szCs w:val="26"/>
          <w:rtl w:val="0"/>
        </w:rPr>
        <w:t xml:space="preserve">Guidance on Marking up the Contract for Proposal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The Supplier should mark up the contract with any changes or comments for RCGP to consider.  Only those changes or comments that are submitted as part of the Proposal will be considered.  An element of the decision as to who will be the successful bidder(s) will be based on the changes proposed to the Contract and therefore RCGP will not accept any changes or comments which are introduced after a successful bidder has been appointed.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The Supplier should ensure that comments on elements of the contract are made in a way which allows RCGP to ascertain any specific concerns that may exist (eg comments on a particular clause such as “this is an issue and will need to be discussed” are too vague and are not acceptable).</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Where possible, the Supplier should mark up the Contract with the specific changes required using Microsoft Word: Track Changes/Comments.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This will enable RCGP to ascertain the exact issue to be discussed.  Supplier(s) will be invited to a meeting or conference call with RCGP Legal &amp; Procurement departments to discuss and agree amendments prior to award of the contract.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If it is difficult to amend certain clauses because they have an impact on the commercial proposition, the Supplier should state this.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For example if the Supplier has insurance cover to a certain amount </w:t>
      </w:r>
      <w:r w:rsidDel="00000000" w:rsidR="00000000" w:rsidRPr="00000000">
        <w:rPr>
          <w:rtl w:val="0"/>
        </w:rPr>
        <w:t xml:space="preserve">and </w:t>
      </w:r>
      <w:r w:rsidDel="00000000" w:rsidR="00000000" w:rsidRPr="00000000">
        <w:rPr>
          <w:sz w:val="20"/>
          <w:szCs w:val="20"/>
          <w:rtl w:val="0"/>
        </w:rPr>
        <w:t xml:space="preserve">RCGP</w:t>
      </w:r>
      <w:r w:rsidDel="00000000" w:rsidR="00000000" w:rsidRPr="00000000">
        <w:rPr>
          <w:rtl w:val="0"/>
        </w:rPr>
        <w:t xml:space="preserve"> has </w:t>
      </w:r>
      <w:r w:rsidDel="00000000" w:rsidR="00000000" w:rsidRPr="00000000">
        <w:rPr>
          <w:sz w:val="20"/>
          <w:szCs w:val="20"/>
          <w:rtl w:val="0"/>
        </w:rPr>
        <w:t xml:space="preserve">asked for cover in excess of the Supplier’s current insured limits, this should be stated and Supplier should state whether it will:</w:t>
      </w:r>
    </w:p>
    <w:p w:rsidR="00000000" w:rsidDel="00000000" w:rsidP="00000000" w:rsidRDefault="00000000" w:rsidRPr="00000000">
      <w:pPr>
        <w:numPr>
          <w:ilvl w:val="0"/>
          <w:numId w:val="1"/>
        </w:numPr>
        <w:spacing w:line="240" w:lineRule="auto"/>
        <w:ind w:left="720" w:hanging="360"/>
        <w:contextualSpacing w:val="1"/>
        <w:rPr>
          <w:sz w:val="20"/>
          <w:szCs w:val="20"/>
        </w:rPr>
      </w:pPr>
      <w:r w:rsidDel="00000000" w:rsidR="00000000" w:rsidRPr="00000000">
        <w:rPr>
          <w:sz w:val="20"/>
          <w:szCs w:val="20"/>
          <w:rtl w:val="0"/>
        </w:rPr>
        <w:t xml:space="preserve">increase the Supplier’s cover and fund any increased premiums </w:t>
      </w:r>
    </w:p>
    <w:p w:rsidR="00000000" w:rsidDel="00000000" w:rsidP="00000000" w:rsidRDefault="00000000" w:rsidRPr="00000000">
      <w:pPr>
        <w:numPr>
          <w:ilvl w:val="0"/>
          <w:numId w:val="1"/>
        </w:numPr>
        <w:spacing w:line="240" w:lineRule="auto"/>
        <w:ind w:left="720" w:hanging="360"/>
        <w:contextualSpacing w:val="1"/>
        <w:rPr>
          <w:sz w:val="20"/>
          <w:szCs w:val="20"/>
        </w:rPr>
      </w:pPr>
      <w:r w:rsidDel="00000000" w:rsidR="00000000" w:rsidRPr="00000000">
        <w:rPr>
          <w:sz w:val="20"/>
          <w:szCs w:val="20"/>
          <w:rtl w:val="0"/>
        </w:rPr>
        <w:t xml:space="preserve">increase the Supplier’s cover but pass on the increased costs to RCGP </w:t>
      </w:r>
    </w:p>
    <w:p w:rsidR="00000000" w:rsidDel="00000000" w:rsidP="00000000" w:rsidRDefault="00000000" w:rsidRPr="00000000">
      <w:pPr>
        <w:numPr>
          <w:ilvl w:val="0"/>
          <w:numId w:val="1"/>
        </w:numPr>
        <w:spacing w:line="240" w:lineRule="auto"/>
        <w:ind w:left="720" w:hanging="360"/>
        <w:contextualSpacing w:val="1"/>
        <w:rPr>
          <w:sz w:val="20"/>
          <w:szCs w:val="20"/>
        </w:rPr>
      </w:pPr>
      <w:r w:rsidDel="00000000" w:rsidR="00000000" w:rsidRPr="00000000">
        <w:rPr>
          <w:sz w:val="20"/>
          <w:szCs w:val="20"/>
          <w:rtl w:val="0"/>
        </w:rPr>
        <w:t xml:space="preserve">seek to reduce the amount of insurance cover in the Contract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Where RCGP is unable to ascertain the specific issue that the Supplier may have with any specific clause, RCGP will assume that there is a major issue and this may affect the decision as to whether the Supplier can proceed in the RFP process.</w:t>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2171700</wp:posOffset>
            </wp:positionH>
            <wp:positionV relativeFrom="paragraph">
              <wp:posOffset>-495299</wp:posOffset>
            </wp:positionV>
            <wp:extent cx="4122585" cy="1304925"/>
            <wp:effectExtent b="0" l="0" r="0" t="0"/>
            <wp:wrapNone/>
            <wp:docPr descr="C:\Users\jvara.RCGP\AppData\Local\Microsoft\Windows\Temporary Internet Files\Content.Outlook\BIRBV4KQ\RCGP Colour  Std -JPG.jpg" id="2" name="image03.jpg"/>
            <a:graphic>
              <a:graphicData uri="http://schemas.openxmlformats.org/drawingml/2006/picture">
                <pic:pic>
                  <pic:nvPicPr>
                    <pic:cNvPr descr="C:\Users\jvara.RCGP\AppData\Local\Microsoft\Windows\Temporary Internet Files\Content.Outlook\BIRBV4KQ\RCGP Colour  Std -JPG.jpg" id="0" name="image03.jpg"/>
                    <pic:cNvPicPr preferRelativeResize="0"/>
                  </pic:nvPicPr>
                  <pic:blipFill>
                    <a:blip r:embed="rId6"/>
                    <a:srcRect b="0" l="0" r="0" t="0"/>
                    <a:stretch>
                      <a:fillRect/>
                    </a:stretch>
                  </pic:blipFill>
                  <pic:spPr>
                    <a:xfrm>
                      <a:off x="0" y="0"/>
                      <a:ext cx="4122585" cy="1304925"/>
                    </a:xfrm>
                    <a:prstGeom prst="rect"/>
                    <a:ln/>
                  </pic:spPr>
                </pic:pic>
              </a:graphicData>
            </a:graphic>
          </wp:anchor>
        </w:drawing>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jc w:val="center"/>
      </w:pPr>
      <w:r w:rsidDel="00000000" w:rsidR="00000000" w:rsidRPr="00000000">
        <w:rPr>
          <w:rFonts w:ascii="Cambria" w:cs="Cambria" w:eastAsia="Cambria" w:hAnsi="Cambria"/>
          <w:b w:val="1"/>
          <w:color w:val="366091"/>
          <w:sz w:val="28"/>
          <w:szCs w:val="28"/>
          <w:rtl w:val="0"/>
        </w:rPr>
        <w:t xml:space="preserve">Project Title:</w:t>
      </w:r>
      <w:r w:rsidDel="00000000" w:rsidR="00000000" w:rsidRPr="00000000">
        <w:rPr>
          <w:rtl w:val="0"/>
        </w:rPr>
        <w:t xml:space="preserve"> Association Management System for  Staff, Officers and Members of the Royal College of General Practitioners</w:t>
      </w:r>
    </w:p>
    <w:p w:rsidR="00000000" w:rsidDel="00000000" w:rsidP="00000000" w:rsidRDefault="00000000" w:rsidRPr="00000000">
      <w:pPr>
        <w:spacing w:after="200" w:before="20" w:line="276" w:lineRule="auto"/>
        <w:contextualSpacing w:val="0"/>
        <w:jc w:val="center"/>
      </w:pPr>
      <w:r w:rsidDel="00000000" w:rsidR="00000000" w:rsidRPr="00000000">
        <w:rPr>
          <w:rtl w:val="0"/>
        </w:rPr>
      </w:r>
    </w:p>
    <w:p w:rsidR="00000000" w:rsidDel="00000000" w:rsidP="00000000" w:rsidRDefault="00000000" w:rsidRPr="00000000">
      <w:pPr>
        <w:spacing w:after="200" w:before="20" w:line="276" w:lineRule="auto"/>
        <w:contextualSpacing w:val="0"/>
        <w:jc w:val="center"/>
      </w:pPr>
      <w:r w:rsidDel="00000000" w:rsidR="00000000" w:rsidRPr="00000000">
        <w:rPr>
          <w:rFonts w:ascii="Cambria" w:cs="Cambria" w:eastAsia="Cambria" w:hAnsi="Cambria"/>
          <w:b w:val="1"/>
          <w:color w:val="366091"/>
          <w:sz w:val="28"/>
          <w:szCs w:val="28"/>
          <w:rtl w:val="0"/>
        </w:rPr>
        <w:t xml:space="preserve">Agreement Number:</w:t>
      </w:r>
      <w:r w:rsidDel="00000000" w:rsidR="00000000" w:rsidRPr="00000000">
        <w:rPr>
          <w:rtl w:val="0"/>
        </w:rPr>
        <w:t xml:space="preserve"> </w:t>
      </w:r>
    </w:p>
    <w:p w:rsidR="00000000" w:rsidDel="00000000" w:rsidP="00000000" w:rsidRDefault="00000000" w:rsidRPr="00000000">
      <w:pPr>
        <w:spacing w:after="200" w:before="20" w:line="276" w:lineRule="auto"/>
        <w:contextualSpacing w:val="0"/>
        <w:jc w:val="center"/>
      </w:pPr>
      <w:r w:rsidDel="00000000" w:rsidR="00000000" w:rsidRPr="00000000">
        <w:rPr>
          <w:rtl w:val="0"/>
        </w:rPr>
      </w:r>
    </w:p>
    <w:p w:rsidR="00000000" w:rsidDel="00000000" w:rsidP="00000000" w:rsidRDefault="00000000" w:rsidRPr="00000000">
      <w:pPr>
        <w:spacing w:after="200" w:before="20" w:line="276" w:lineRule="auto"/>
        <w:contextualSpacing w:val="0"/>
        <w:jc w:val="center"/>
      </w:pPr>
      <w:r w:rsidDel="00000000" w:rsidR="00000000" w:rsidRPr="00000000">
        <w:rPr>
          <w:rtl w:val="0"/>
        </w:rPr>
        <w:t xml:space="preserve">(to be quoted on all correspondence)</w:t>
      </w:r>
    </w:p>
    <w:p w:rsidR="00000000" w:rsidDel="00000000" w:rsidP="00000000" w:rsidRDefault="00000000" w:rsidRPr="00000000">
      <w:pPr>
        <w:spacing w:after="200" w:before="20" w:line="276" w:lineRule="auto"/>
        <w:contextualSpacing w:val="0"/>
        <w:jc w:val="center"/>
      </w:pPr>
      <w:r w:rsidDel="00000000" w:rsidR="00000000" w:rsidRPr="00000000">
        <w:rPr>
          <w:rtl w:val="0"/>
        </w:rPr>
      </w:r>
    </w:p>
    <w:p w:rsidR="00000000" w:rsidDel="00000000" w:rsidP="00000000" w:rsidRDefault="00000000" w:rsidRPr="00000000">
      <w:pPr>
        <w:pStyle w:val="Heading1"/>
        <w:spacing w:after="0" w:before="480" w:line="276" w:lineRule="auto"/>
        <w:contextualSpacing w:val="0"/>
        <w:jc w:val="center"/>
      </w:pPr>
      <w:r w:rsidDel="00000000" w:rsidR="00000000" w:rsidRPr="00000000">
        <w:rPr>
          <w:rFonts w:ascii="Cambria" w:cs="Cambria" w:eastAsia="Cambria" w:hAnsi="Cambria"/>
          <w:b w:val="1"/>
          <w:color w:val="366091"/>
          <w:sz w:val="28"/>
          <w:szCs w:val="28"/>
          <w:rtl w:val="0"/>
        </w:rPr>
        <w:t xml:space="preserve">Terms and Conditions</w:t>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t xml:space="preserve">This Agreement is made on the [Day] day of [Month] 20[year]</w:t>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t xml:space="preserve">BETWEEN</w:t>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b w:val="1"/>
          <w:rtl w:val="0"/>
        </w:rPr>
        <w:t xml:space="preserve">THE ROYAL COLLEGE OF GENERAL PRACTITIONERS</w:t>
      </w:r>
      <w:r w:rsidDel="00000000" w:rsidR="00000000" w:rsidRPr="00000000">
        <w:rPr>
          <w:rtl w:val="0"/>
        </w:rPr>
        <w:t xml:space="preserve"> a charity registered in England and Wales under number 223106 whose registered office is at 30 Euston Square, London, NW1 2FB (“</w:t>
      </w:r>
      <w:r w:rsidDel="00000000" w:rsidR="00000000" w:rsidRPr="00000000">
        <w:rPr>
          <w:b w:val="1"/>
          <w:rtl w:val="0"/>
        </w:rPr>
        <w:t xml:space="preserve">RCGP</w:t>
      </w:r>
      <w:r w:rsidDel="00000000" w:rsidR="00000000" w:rsidRPr="00000000">
        <w:rPr>
          <w:rtl w:val="0"/>
        </w:rPr>
        <w:t xml:space="preserve">”)</w:t>
      </w:r>
    </w:p>
    <w:p w:rsidR="00000000" w:rsidDel="00000000" w:rsidP="00000000" w:rsidRDefault="00000000" w:rsidRPr="00000000">
      <w:pPr>
        <w:spacing w:after="200" w:before="20" w:line="276" w:lineRule="auto"/>
        <w:contextualSpacing w:val="0"/>
      </w:pPr>
      <w:r w:rsidDel="00000000" w:rsidR="00000000" w:rsidRPr="00000000">
        <w:rPr>
          <w:rtl w:val="0"/>
        </w:rPr>
        <w:t xml:space="preserve">AND</w:t>
      </w:r>
    </w:p>
    <w:p w:rsidR="00000000" w:rsidDel="00000000" w:rsidP="00000000" w:rsidRDefault="00000000" w:rsidRPr="00000000">
      <w:pPr>
        <w:spacing w:before="20" w:line="276" w:lineRule="auto"/>
        <w:contextualSpacing w:val="0"/>
        <w:jc w:val="both"/>
      </w:pPr>
      <w:r w:rsidDel="00000000" w:rsidR="00000000" w:rsidRPr="00000000">
        <w:rPr>
          <w:b w:val="1"/>
          <w:rtl w:val="0"/>
        </w:rPr>
        <w:t xml:space="preserve">SUPPLIER</w:t>
      </w:r>
      <w:r w:rsidDel="00000000" w:rsidR="00000000" w:rsidRPr="00000000">
        <w:rPr>
          <w:rtl w:val="0"/>
        </w:rPr>
        <w:t xml:space="preserve"> a company registered in England under number [Registration Number] whose registered office is at [Registered Address] (“</w:t>
      </w:r>
      <w:r w:rsidDel="00000000" w:rsidR="00000000" w:rsidRPr="00000000">
        <w:rPr>
          <w:b w:val="1"/>
          <w:rtl w:val="0"/>
        </w:rPr>
        <w:t xml:space="preserve">the Contractor</w:t>
      </w:r>
      <w:r w:rsidDel="00000000" w:rsidR="00000000" w:rsidRPr="00000000">
        <w:rPr>
          <w:rtl w:val="0"/>
        </w:rPr>
        <w:t xml:space="preserve">”)</w:t>
      </w:r>
    </w:p>
    <w:p w:rsidR="00000000" w:rsidDel="00000000" w:rsidP="00000000" w:rsidRDefault="00000000" w:rsidRPr="00000000">
      <w:pPr>
        <w:spacing w:before="20" w:line="276" w:lineRule="auto"/>
        <w:contextualSpacing w:val="0"/>
        <w:jc w:val="both"/>
      </w:pPr>
      <w:r w:rsidDel="00000000" w:rsidR="00000000" w:rsidRPr="00000000">
        <w:rPr>
          <w:rtl w:val="0"/>
        </w:rPr>
      </w:r>
    </w:p>
    <w:p w:rsidR="00000000" w:rsidDel="00000000" w:rsidP="00000000" w:rsidRDefault="00000000" w:rsidRPr="00000000">
      <w:pPr>
        <w:spacing w:before="20" w:line="276" w:lineRule="auto"/>
        <w:contextualSpacing w:val="0"/>
        <w:jc w:val="both"/>
      </w:pPr>
      <w:r w:rsidDel="00000000" w:rsidR="00000000" w:rsidRPr="00000000">
        <w:rPr>
          <w:rtl w:val="0"/>
        </w:rPr>
      </w:r>
    </w:p>
    <w:p w:rsidR="00000000" w:rsidDel="00000000" w:rsidP="00000000" w:rsidRDefault="00000000" w:rsidRPr="00000000">
      <w:pPr>
        <w:spacing w:before="20" w:line="276" w:lineRule="auto"/>
        <w:contextualSpacing w:val="0"/>
        <w:jc w:val="both"/>
      </w:pPr>
      <w:r w:rsidDel="00000000" w:rsidR="00000000" w:rsidRPr="00000000">
        <w:rPr>
          <w:rtl w:val="0"/>
        </w:rPr>
        <w:t xml:space="preserve">each a “party” together the “parties”</w:t>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spacing w:after="200" w:before="20" w:line="276" w:lineRule="auto"/>
        <w:contextualSpacing w:val="0"/>
      </w:pPr>
      <w:r w:rsidDel="00000000" w:rsidR="00000000" w:rsidRPr="00000000">
        <w:rPr>
          <w:rtl w:val="0"/>
        </w:rPr>
        <w:t xml:space="preserve">IT IS HEREBY AGREED</w:t>
      </w:r>
    </w:p>
    <w:p w:rsidR="00000000" w:rsidDel="00000000" w:rsidP="00000000" w:rsidRDefault="00000000" w:rsidRPr="00000000">
      <w:pPr>
        <w:spacing w:after="200" w:before="20" w:line="276" w:lineRule="auto"/>
        <w:contextualSpacing w:val="0"/>
      </w:pPr>
      <w:r w:rsidDel="00000000" w:rsidR="00000000" w:rsidRPr="00000000">
        <w:rPr>
          <w:rtl w:val="0"/>
        </w:rPr>
      </w:r>
    </w:p>
    <w:p w:rsidR="00000000" w:rsidDel="00000000" w:rsidP="00000000" w:rsidRDefault="00000000" w:rsidRPr="00000000">
      <w:pPr>
        <w:numPr>
          <w:ilvl w:val="0"/>
          <w:numId w:val="4"/>
        </w:numPr>
        <w:spacing w:before="20" w:line="276" w:lineRule="auto"/>
        <w:ind w:left="360"/>
        <w:contextualSpacing w:val="1"/>
        <w:jc w:val="both"/>
        <w:rPr/>
      </w:pPr>
      <w:r w:rsidDel="00000000" w:rsidR="00000000" w:rsidRPr="00000000">
        <w:rPr>
          <w:rtl w:val="0"/>
        </w:rPr>
        <w:t xml:space="preserve">Interpretation</w:t>
      </w:r>
    </w:p>
    <w:p w:rsidR="00000000" w:rsidDel="00000000" w:rsidP="00000000" w:rsidRDefault="00000000" w:rsidRPr="00000000">
      <w:pPr>
        <w:spacing w:line="276" w:lineRule="auto"/>
        <w:ind w:left="360" w:firstLine="0"/>
        <w:contextualSpacing w:val="0"/>
        <w:jc w:val="both"/>
      </w:pPr>
      <w:r w:rsidDel="00000000" w:rsidR="00000000" w:rsidRPr="00000000">
        <w:rPr>
          <w:rtl w:val="0"/>
        </w:rPr>
      </w:r>
    </w:p>
    <w:p w:rsidR="00000000" w:rsidDel="00000000" w:rsidP="00000000" w:rsidRDefault="00000000" w:rsidRPr="00000000">
      <w:pPr>
        <w:numPr>
          <w:ilvl w:val="1"/>
          <w:numId w:val="4"/>
        </w:numPr>
        <w:spacing w:line="276" w:lineRule="auto"/>
        <w:ind w:left="360"/>
        <w:contextualSpacing w:val="1"/>
        <w:jc w:val="both"/>
        <w:rPr/>
      </w:pPr>
      <w:r w:rsidDel="00000000" w:rsidR="00000000" w:rsidRPr="00000000">
        <w:rPr>
          <w:rtl w:val="0"/>
        </w:rPr>
        <w:t xml:space="preserve">The following definitions and rules of interpretation apply in this Agreement:</w:t>
      </w:r>
    </w:p>
    <w:p w:rsidR="00000000" w:rsidDel="00000000" w:rsidP="00000000" w:rsidRDefault="00000000" w:rsidRPr="00000000">
      <w:pPr>
        <w:spacing w:after="200" w:line="276" w:lineRule="auto"/>
        <w:ind w:left="360" w:firstLine="0"/>
        <w:contextualSpacing w:val="0"/>
        <w:jc w:val="both"/>
      </w:pPr>
      <w:r w:rsidDel="00000000" w:rsidR="00000000" w:rsidRPr="00000000">
        <w:rPr>
          <w:rtl w:val="0"/>
        </w:rPr>
      </w:r>
    </w:p>
    <w:p w:rsidR="00000000" w:rsidDel="00000000" w:rsidP="00000000" w:rsidRDefault="00000000" w:rsidRPr="00000000">
      <w:pPr>
        <w:spacing w:after="200" w:before="20" w:line="276" w:lineRule="auto"/>
        <w:ind w:left="2880"/>
        <w:contextualSpacing w:val="0"/>
        <w:jc w:val="both"/>
      </w:pPr>
      <w:r w:rsidDel="00000000" w:rsidR="00000000" w:rsidRPr="00000000">
        <w:rPr>
          <w:rtl w:val="0"/>
        </w:rPr>
        <w:t xml:space="preserve">“Business Day”</w:t>
        <w:tab/>
        <w:t xml:space="preserve">shall mean a day other than a Saturday, Sunday or public holiday in England when banks in London are open for business.</w:t>
      </w:r>
    </w:p>
    <w:p w:rsidR="00000000" w:rsidDel="00000000" w:rsidP="00000000" w:rsidRDefault="00000000" w:rsidRPr="00000000">
      <w:pPr>
        <w:spacing w:after="200" w:before="20" w:line="276" w:lineRule="auto"/>
        <w:ind w:left="2880"/>
        <w:contextualSpacing w:val="0"/>
        <w:jc w:val="both"/>
      </w:pPr>
      <w:r w:rsidDel="00000000" w:rsidR="00000000" w:rsidRPr="00000000">
        <w:rPr>
          <w:rtl w:val="0"/>
        </w:rPr>
        <w:t xml:space="preserve">“Business Hours”</w:t>
        <w:tab/>
        <w:t xml:space="preserve">shall mean the period from 9.00 am to 5.00 pm on any Business Day.</w:t>
      </w:r>
    </w:p>
    <w:p w:rsidR="00000000" w:rsidDel="00000000" w:rsidP="00000000" w:rsidRDefault="00000000" w:rsidRPr="00000000">
      <w:pPr>
        <w:spacing w:after="200" w:before="20" w:line="276" w:lineRule="auto"/>
        <w:ind w:left="2880"/>
        <w:contextualSpacing w:val="0"/>
        <w:jc w:val="both"/>
      </w:pPr>
      <w:r w:rsidDel="00000000" w:rsidR="00000000" w:rsidRPr="00000000">
        <w:rPr>
          <w:rtl w:val="0"/>
        </w:rPr>
        <w:t xml:space="preserve">“Commencement Date”</w:t>
        <w:tab/>
        <w:t xml:space="preserve">shall mean </w:t>
      </w:r>
      <w:r w:rsidDel="00000000" w:rsidR="00000000" w:rsidRPr="00000000">
        <w:rPr>
          <w:color w:val="ff0000"/>
          <w:rtl w:val="0"/>
        </w:rPr>
        <w:t xml:space="preserve">XXX</w:t>
      </w:r>
      <w:r w:rsidDel="00000000" w:rsidR="00000000" w:rsidRPr="00000000">
        <w:rPr>
          <w:rtl w:val="0"/>
        </w:rPr>
        <w:t xml:space="preserve"> (or earlier by mutual agreement if required)</w:t>
      </w:r>
    </w:p>
    <w:p w:rsidR="00000000" w:rsidDel="00000000" w:rsidP="00000000" w:rsidRDefault="00000000" w:rsidRPr="00000000">
      <w:pPr>
        <w:spacing w:after="200" w:before="20" w:line="276" w:lineRule="auto"/>
        <w:contextualSpacing w:val="0"/>
        <w:jc w:val="both"/>
      </w:pPr>
      <w:r w:rsidDel="00000000" w:rsidR="00000000" w:rsidRPr="00000000">
        <w:rPr>
          <w:rtl w:val="0"/>
        </w:rPr>
        <w:t xml:space="preserve">“Force Majeure Event”</w:t>
        <w:tab/>
        <w:t xml:space="preserve">shall have the meaning given in clause 7.1.</w:t>
      </w:r>
    </w:p>
    <w:p w:rsidR="00000000" w:rsidDel="00000000" w:rsidP="00000000" w:rsidRDefault="00000000" w:rsidRPr="00000000">
      <w:pPr>
        <w:spacing w:after="200" w:before="20" w:line="276" w:lineRule="auto"/>
        <w:ind w:left="2880"/>
        <w:contextualSpacing w:val="0"/>
        <w:jc w:val="both"/>
      </w:pPr>
      <w:r w:rsidDel="00000000" w:rsidR="00000000" w:rsidRPr="00000000">
        <w:rPr>
          <w:rtl w:val="0"/>
        </w:rPr>
        <w:t xml:space="preserve">“Intellectual Property Rights”</w:t>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000000" w:rsidDel="00000000" w:rsidP="00000000" w:rsidRDefault="00000000" w:rsidRPr="00000000">
      <w:pPr>
        <w:spacing w:after="200" w:before="20" w:line="276" w:lineRule="auto"/>
        <w:ind w:left="2880"/>
        <w:contextualSpacing w:val="0"/>
        <w:jc w:val="both"/>
      </w:pPr>
      <w:r w:rsidDel="00000000" w:rsidR="00000000" w:rsidRPr="00000000">
        <w:rPr>
          <w:rtl w:val="0"/>
        </w:rPr>
        <w:t xml:space="preserve"> “Services”</w:t>
        <w:tab/>
        <w:t xml:space="preserve">shall mean the services as detailed in Schedule 1 to be supplied by the Contractor to RCGP in accordance with this Agreement.</w:t>
      </w:r>
    </w:p>
    <w:p w:rsidR="00000000" w:rsidDel="00000000" w:rsidP="00000000" w:rsidRDefault="00000000" w:rsidRPr="00000000">
      <w:pPr>
        <w:spacing w:after="200" w:before="20" w:line="276" w:lineRule="auto"/>
        <w:ind w:left="2880"/>
        <w:contextualSpacing w:val="0"/>
        <w:jc w:val="both"/>
      </w:pPr>
      <w:r w:rsidDel="00000000" w:rsidR="00000000" w:rsidRPr="00000000">
        <w:rPr>
          <w:rtl w:val="0"/>
        </w:rPr>
        <w:t xml:space="preserve">“VAT”</w:t>
        <w:tab/>
        <w:t xml:space="preserve">shall mean value added tax chargeable under the Value Added Tax Act 1994.</w:t>
      </w:r>
    </w:p>
    <w:p w:rsidR="00000000" w:rsidDel="00000000" w:rsidP="00000000" w:rsidRDefault="00000000" w:rsidRPr="00000000">
      <w:pPr>
        <w:numPr>
          <w:ilvl w:val="1"/>
          <w:numId w:val="4"/>
        </w:numPr>
        <w:spacing w:before="120" w:line="360" w:lineRule="auto"/>
        <w:ind w:left="360"/>
        <w:contextualSpacing w:val="1"/>
        <w:jc w:val="both"/>
        <w:rPr/>
      </w:pPr>
      <w:r w:rsidDel="00000000" w:rsidR="00000000" w:rsidRPr="00000000">
        <w:rPr>
          <w:rtl w:val="0"/>
        </w:rPr>
        <w:t xml:space="preserve">Clause, Schedule and paragraph headings shall not affect the interpretation of this Agreement.</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The Schedules form part of this Agreement and shall have effect as if set out in full in the body of this Agreement. Any reference to this Agreement includes the Schedules.</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A reference to a company shall include any company, corporation or other body corporate, wherever and however incorporated or established.</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A reference to a holding company or a subsidiary means a holding company or a subsidiary (as the case may be) as defined in section 1159 of the Companies Act 2006.</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Unless the context otherwise requires, words in the singular shall include the plural and in the plural shall include the singular.</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Unless the context otherwise requires, a reference to one gender shall include a reference to the other genders. </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This Agreement shall be binding on the parties to this Agreement and their respective personal representatives, successors and permitted assigns, and references to any party shall include that party's personal representatives, successors and permitted assigns.</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A reference to a statute or statutory provision is a reference to it as amended, extended or re-enacted from time to time.</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A reference to a statute or statutory provision shall include all subordinate legislation made from time to time under that statute or statutory provision.</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A reference to writing or written includes email but not fax.</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Any obligation on a party not to do something includes an obligation not to allow that thing to be done.</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References to clauses and Schedules are to the clauses and Schedules of this Agreement and references to paragraphs are to paragraphs of the relevant Schedule.</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Any words following the terms including, include, in particular, for example or any similar expression shall be construed as illustrative and shall not limit the sense of the words, description, definition, phrase or term preceding those terms.</w:t>
      </w:r>
    </w:p>
    <w:p w:rsidR="00000000" w:rsidDel="00000000" w:rsidP="00000000" w:rsidRDefault="00000000" w:rsidRPr="00000000">
      <w:pPr>
        <w:spacing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line="360" w:lineRule="auto"/>
        <w:ind w:left="360"/>
        <w:contextualSpacing w:val="1"/>
        <w:jc w:val="both"/>
        <w:rPr/>
      </w:pPr>
      <w:r w:rsidDel="00000000" w:rsidR="00000000" w:rsidRPr="00000000">
        <w:rPr>
          <w:rtl w:val="0"/>
        </w:rPr>
        <w:t xml:space="preserve">Commencement and Duration</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This Agreement shall commence on the Commencement Date and will continue, unless terminated earlier in accordance with clause 6, for a period of three years with an option to extend for up to two further periods of twelve months each. </w:t>
      </w:r>
    </w:p>
    <w:p w:rsidR="00000000" w:rsidDel="00000000" w:rsidP="00000000" w:rsidRDefault="00000000" w:rsidRPr="00000000">
      <w:pPr>
        <w:tabs>
          <w:tab w:val="left" w:pos="709"/>
        </w:tabs>
        <w:spacing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spacing w:line="360" w:lineRule="auto"/>
        <w:ind w:left="360"/>
        <w:contextualSpacing w:val="1"/>
        <w:jc w:val="both"/>
        <w:rPr/>
      </w:pPr>
      <w:r w:rsidDel="00000000" w:rsidR="00000000" w:rsidRPr="00000000">
        <w:rPr>
          <w:rtl w:val="0"/>
        </w:rPr>
        <w:t xml:space="preserve">Scope of Services</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The Contractor shall supply the Services in the manner detailed in the Schedules in accordance with the terms of this Agreement, which shall apply to the exclusion of any standard, purchase order, acknowledgement or other terms and conditions of the Contractor.</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the relevant Purchase Order will prevail over the conflicting or discrepant terms contained within the Schedules and/or the clauses, and the conflicting or discrepant terms of the Schedules will prevail over the conflicting or discrepant terms contained within the clauses, in either case solely to the extent necessary to remove such conflict or discrepancy.</w:t>
      </w:r>
    </w:p>
    <w:p w:rsidR="00000000" w:rsidDel="00000000" w:rsidP="00000000" w:rsidRDefault="00000000" w:rsidRPr="00000000">
      <w:pPr>
        <w:spacing w:after="120" w:line="360" w:lineRule="auto"/>
        <w:ind w:left="360" w:firstLine="0"/>
        <w:contextualSpacing w:val="0"/>
      </w:pPr>
      <w:r w:rsidDel="00000000" w:rsidR="00000000" w:rsidRPr="00000000">
        <w:rPr>
          <w:rtl w:val="0"/>
        </w:rPr>
      </w:r>
    </w:p>
    <w:p w:rsidR="00000000" w:rsidDel="00000000" w:rsidP="00000000" w:rsidRDefault="00000000" w:rsidRPr="00000000">
      <w:pPr>
        <w:numPr>
          <w:ilvl w:val="0"/>
          <w:numId w:val="4"/>
        </w:numPr>
        <w:spacing w:after="120" w:before="120" w:line="360" w:lineRule="auto"/>
        <w:ind w:left="709"/>
        <w:contextualSpacing w:val="1"/>
        <w:jc w:val="both"/>
        <w:rPr/>
      </w:pPr>
      <w:r w:rsidDel="00000000" w:rsidR="00000000" w:rsidRPr="00000000">
        <w:rPr>
          <w:rtl w:val="0"/>
        </w:rPr>
        <w:t xml:space="preserve">Duties of the Contractor</w:t>
      </w:r>
    </w:p>
    <w:p w:rsidR="00000000" w:rsidDel="00000000" w:rsidP="00000000" w:rsidRDefault="00000000" w:rsidRPr="00000000">
      <w:pPr>
        <w:numPr>
          <w:ilvl w:val="1"/>
          <w:numId w:val="4"/>
        </w:numPr>
        <w:spacing w:after="120" w:before="120" w:line="360" w:lineRule="auto"/>
        <w:ind w:left="360"/>
        <w:contextualSpacing w:val="1"/>
        <w:jc w:val="both"/>
        <w:rPr/>
      </w:pPr>
      <w:r w:rsidDel="00000000" w:rsidR="00000000" w:rsidRPr="00000000">
        <w:rPr>
          <w:rtl w:val="0"/>
        </w:rPr>
        <w:t xml:space="preserve">The Contractor shall exercise all reasonable skill, care and diligence in the discharge of all duties to be performed by it and all Services shall be provided to the satisfaction of RCGP. The correct and timely provision of the Services by the Contractor is a condition of this Agreement.</w:t>
      </w:r>
    </w:p>
    <w:p w:rsidR="00000000" w:rsidDel="00000000" w:rsidP="00000000" w:rsidRDefault="00000000" w:rsidRPr="00000000">
      <w:pPr>
        <w:numPr>
          <w:ilvl w:val="1"/>
          <w:numId w:val="4"/>
        </w:numPr>
        <w:spacing w:after="120" w:before="120" w:line="360" w:lineRule="auto"/>
        <w:ind w:left="360"/>
        <w:contextualSpacing w:val="1"/>
        <w:jc w:val="both"/>
        <w:rPr/>
      </w:pPr>
      <w:r w:rsidDel="00000000" w:rsidR="00000000" w:rsidRPr="00000000">
        <w:rPr>
          <w:rtl w:val="0"/>
        </w:rPr>
        <w:t xml:space="preserve">The Contractor acknowledges that the quality and availability of skilled personnel is essential for the proper performance of the Services.  The said duties and tasks may only be performed by other personnel with the prior written consent of RCGP, and the Contractor shall ensure that such other personnel are suitably qualified and experienced to undertake the said tasks and duties.</w:t>
      </w:r>
    </w:p>
    <w:p w:rsidR="00000000" w:rsidDel="00000000" w:rsidP="00000000" w:rsidRDefault="00000000" w:rsidRPr="00000000">
      <w:pPr>
        <w:numPr>
          <w:ilvl w:val="1"/>
          <w:numId w:val="4"/>
        </w:numPr>
        <w:spacing w:after="120" w:before="120" w:line="360" w:lineRule="auto"/>
        <w:ind w:left="360"/>
        <w:contextualSpacing w:val="1"/>
        <w:jc w:val="both"/>
        <w:rPr/>
      </w:pPr>
      <w:r w:rsidDel="00000000" w:rsidR="00000000" w:rsidRPr="00000000">
        <w:rPr>
          <w:rtl w:val="0"/>
        </w:rPr>
        <w:t xml:space="preserve">The Contractor shall, and shall procure that its personnel shall, comply at all times with the College’s policies on Health and Safety, IT, Drug and Alcohol, the Bribery Act and provisions of the Modern Slavery Act 2015, copies of which are available upon request.  </w:t>
      </w:r>
    </w:p>
    <w:p w:rsidR="00000000" w:rsidDel="00000000" w:rsidP="00000000" w:rsidRDefault="00000000" w:rsidRPr="00000000">
      <w:pPr>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Statutory and Other Regulations</w:t>
      </w:r>
    </w:p>
    <w:p w:rsidR="00000000" w:rsidDel="00000000" w:rsidP="00000000" w:rsidRDefault="00000000" w:rsidRPr="00000000">
      <w:pPr>
        <w:numPr>
          <w:ilvl w:val="1"/>
          <w:numId w:val="4"/>
        </w:numPr>
        <w:tabs>
          <w:tab w:val="left" w:pos="709"/>
        </w:tabs>
        <w:spacing w:after="120" w:before="120" w:line="360" w:lineRule="auto"/>
        <w:ind w:left="360"/>
        <w:contextualSpacing w:val="1"/>
        <w:jc w:val="both"/>
        <w:rPr/>
      </w:pPr>
      <w:r w:rsidDel="00000000" w:rsidR="00000000" w:rsidRPr="00000000">
        <w:rPr>
          <w:rtl w:val="0"/>
        </w:rPr>
        <w:t xml:space="preserve">The Contractor shall comply in all respects with the law and all applicable rules and regulations in all matters arising in the performance of or in connection with this Agreement.</w:t>
      </w:r>
    </w:p>
    <w:p w:rsidR="00000000" w:rsidDel="00000000" w:rsidP="00000000" w:rsidRDefault="00000000" w:rsidRPr="00000000">
      <w:pPr>
        <w:numPr>
          <w:ilvl w:val="1"/>
          <w:numId w:val="4"/>
        </w:numPr>
        <w:tabs>
          <w:tab w:val="left" w:pos="709"/>
        </w:tabs>
        <w:spacing w:after="120" w:before="120" w:line="360" w:lineRule="auto"/>
        <w:ind w:left="360"/>
        <w:contextualSpacing w:val="1"/>
        <w:jc w:val="both"/>
        <w:rPr/>
      </w:pPr>
      <w:r w:rsidDel="00000000" w:rsidR="00000000" w:rsidRPr="00000000">
        <w:rPr>
          <w:rtl w:val="0"/>
        </w:rPr>
        <w:t xml:space="preserve">Without prejudice to or limitation of any other rights RCGP may have, if the Contractor does not fulfil its obligations and responsibilities under this Agreement, the Contractor shall indemnify RCGP against all costs for which RCGP becomes liable and for which it would not otherwise be liable.</w:t>
      </w:r>
    </w:p>
    <w:p w:rsidR="00000000" w:rsidDel="00000000" w:rsidP="00000000" w:rsidRDefault="00000000" w:rsidRPr="00000000">
      <w:pPr>
        <w:tabs>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Termination</w:t>
      </w:r>
    </w:p>
    <w:p w:rsidR="00000000" w:rsidDel="00000000" w:rsidP="00000000" w:rsidRDefault="00000000" w:rsidRPr="00000000">
      <w:pPr>
        <w:tabs>
          <w:tab w:val="left" w:pos="709"/>
        </w:tabs>
        <w:spacing w:after="120" w:before="120" w:line="360" w:lineRule="auto"/>
        <w:ind w:left="360" w:firstLine="0"/>
        <w:contextualSpacing w:val="0"/>
        <w:jc w:val="both"/>
      </w:pPr>
      <w:r w:rsidDel="00000000" w:rsidR="00000000" w:rsidRPr="00000000">
        <w:rPr>
          <w:rtl w:val="0"/>
        </w:rPr>
        <w:t xml:space="preserve">Without prejudice to any other remedies:</w:t>
      </w:r>
    </w:p>
    <w:p w:rsidR="00000000" w:rsidDel="00000000" w:rsidP="00000000" w:rsidRDefault="00000000" w:rsidRPr="00000000">
      <w:pPr>
        <w:numPr>
          <w:ilvl w:val="1"/>
          <w:numId w:val="4"/>
        </w:numPr>
        <w:tabs>
          <w:tab w:val="left" w:pos="709"/>
        </w:tabs>
        <w:spacing w:after="120" w:before="120" w:line="360" w:lineRule="auto"/>
        <w:ind w:left="360"/>
        <w:contextualSpacing w:val="1"/>
        <w:jc w:val="both"/>
        <w:rPr/>
      </w:pPr>
      <w:r w:rsidDel="00000000" w:rsidR="00000000" w:rsidRPr="00000000">
        <w:rPr>
          <w:rtl w:val="0"/>
        </w:rPr>
        <w:t xml:space="preserve">RCGP may terminate this Agreement for any reason by giving to the Contractor 90 days' notice in writing; and</w:t>
      </w:r>
    </w:p>
    <w:p w:rsidR="00000000" w:rsidDel="00000000" w:rsidP="00000000" w:rsidRDefault="00000000" w:rsidRPr="00000000">
      <w:pPr>
        <w:numPr>
          <w:ilvl w:val="1"/>
          <w:numId w:val="4"/>
        </w:numPr>
        <w:tabs>
          <w:tab w:val="left" w:pos="709"/>
        </w:tabs>
        <w:spacing w:after="120" w:before="120" w:line="360" w:lineRule="auto"/>
        <w:ind w:left="360"/>
        <w:contextualSpacing w:val="1"/>
        <w:jc w:val="both"/>
        <w:rPr/>
      </w:pPr>
      <w:r w:rsidDel="00000000" w:rsidR="00000000" w:rsidRPr="00000000">
        <w:rPr>
          <w:rtl w:val="0"/>
        </w:rPr>
        <w:t xml:space="preserve">the Contractor may terminate this Agreement for any reason by giving RCGP 90 days’ notice in writing.</w:t>
      </w:r>
    </w:p>
    <w:p w:rsidR="00000000" w:rsidDel="00000000" w:rsidP="00000000" w:rsidRDefault="00000000" w:rsidRPr="00000000">
      <w:pPr>
        <w:numPr>
          <w:ilvl w:val="1"/>
          <w:numId w:val="4"/>
        </w:numPr>
        <w:tabs>
          <w:tab w:val="left" w:pos="709"/>
        </w:tabs>
        <w:spacing w:after="120" w:before="120" w:line="360" w:lineRule="auto"/>
        <w:ind w:left="360"/>
        <w:contextualSpacing w:val="1"/>
        <w:jc w:val="both"/>
        <w:rPr/>
      </w:pPr>
      <w:r w:rsidDel="00000000" w:rsidR="00000000" w:rsidRPr="00000000">
        <w:rPr>
          <w:rtl w:val="0"/>
        </w:rPr>
        <w:t xml:space="preserve">RCGP may at any time before the expiration of the notice period exercise, as soon as may be reasonably practical within that period, such of the following powers as may be considered reasonable:</w:t>
      </w:r>
    </w:p>
    <w:p w:rsidR="00000000" w:rsidDel="00000000" w:rsidP="00000000" w:rsidRDefault="00000000" w:rsidRPr="00000000">
      <w:pPr>
        <w:numPr>
          <w:ilvl w:val="2"/>
          <w:numId w:val="4"/>
        </w:numPr>
        <w:tabs>
          <w:tab w:val="left" w:pos="709"/>
        </w:tabs>
        <w:spacing w:before="120" w:line="360" w:lineRule="auto"/>
        <w:ind w:left="720"/>
        <w:contextualSpacing w:val="1"/>
        <w:jc w:val="both"/>
        <w:rPr/>
      </w:pPr>
      <w:r w:rsidDel="00000000" w:rsidR="00000000" w:rsidRPr="00000000">
        <w:rPr>
          <w:rtl w:val="0"/>
        </w:rPr>
        <w:t xml:space="preserve">to direct the Contractor, when the Services have not commenced, to refrain from commencing the Services;</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RCGP shall be paid for in accordance with Schedule 2;</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to direct the Contractor to determine on the best possible terms such sub-contracts or orders as may have not been completed, observing in this connection any direction given under 6.3.1 and 6.3.2 above.</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Contractor shall prepare and submit to RCGP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RCGP shall be paid in accordance with Schedule 2.</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Without affecting any other right or remedy available to it, either party may terminate this Agreement with immediate effect without notice if:</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the other party commits a material breach of any term of this Agreement which breach is irremediable or (if such breach is remediable) fails to remedy that breach within a period of 30 days’ after being notified in writing to do so;</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the other party repeatedly breaches any of the terms of this Agreement in such a manner as to reasonably justify the opinion that its conduct is inconsistent with it having the intention or ability to give effect to the terms of this Agreement;</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the other party suspends, or threatens to suspend, payment of its debts or is unable to pay its debts as they fall due or admits inability to pay its debts or is deemed unable to pay its debts within the meaning of section 123 of the Insolvency Act 1986;</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an application is made to court, or an order is made, for the appointment of an administrator, or if a notice of intention to appoint an administrator is given or if an administrator is appointed, over the other party;</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the holder of a qualifying floating charge over the assets of that other party has become entitled to appoint or has appointed an administrative receiver;</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a person becomes entitled to appoint a receiver over all or any of the assets of the other party or a receiver is appointed over all or any of the assets of the other party;</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any event occurs, or proceeding is taken, with respect to the other party in any jurisdiction to which it is subject that has an effect equivalent or similar to any of the events mentioned in clause 6.5.1 to clause 6.5.10 (inclusive);</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the other party suspends or ceases, or threatens to suspend or cease, carrying on all or a substantial part of its business; or</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there is a change of control of the other party (within the meaning of section 1124 of the Corporation Tax Act 2010).</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For the purposes of clause 6.5.1,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Any provision of this Agreement that expressly or by implication is intended to come into or continue in force on or after termination or expiry of this Agreement shall remain in full force and effect.</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rsidR="00000000" w:rsidDel="00000000" w:rsidP="00000000" w:rsidRDefault="00000000" w:rsidRPr="00000000">
      <w:pPr>
        <w:tabs>
          <w:tab w:val="left" w:pos="709"/>
        </w:tabs>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Force Majeure</w:t>
      </w:r>
    </w:p>
    <w:p w:rsidR="00000000" w:rsidDel="00000000" w:rsidP="00000000" w:rsidRDefault="00000000" w:rsidRPr="00000000">
      <w:pPr>
        <w:numPr>
          <w:ilvl w:val="1"/>
          <w:numId w:val="4"/>
        </w:numPr>
        <w:tabs>
          <w:tab w:val="left" w:pos="709"/>
        </w:tabs>
        <w:spacing w:before="120" w:line="360" w:lineRule="auto"/>
        <w:ind w:left="360"/>
        <w:contextualSpacing w:val="1"/>
        <w:jc w:val="both"/>
        <w:rPr/>
      </w:pPr>
      <w:r w:rsidDel="00000000" w:rsidR="00000000" w:rsidRPr="00000000">
        <w:rPr>
          <w:rtl w:val="0"/>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sidDel="00000000" w:rsidR="00000000" w:rsidRPr="00000000">
        <w:rPr>
          <w:b w:val="1"/>
          <w:rtl w:val="0"/>
        </w:rPr>
        <w:t xml:space="preserve">“Force Majeure Event”</w:t>
      </w:r>
      <w:r w:rsidDel="00000000" w:rsidR="00000000" w:rsidRPr="00000000">
        <w:rPr>
          <w:rtl w:val="0"/>
        </w:rPr>
        <w:t xml:space="preserve">).</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party claiming the Force Majeure Event shall promptly notify the other party in writing of its reasons for the delay or stoppage and its likely duration and shall take all reasonable steps to overcome the delay or stoppage.</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any costs arising from such delay or stoppage shall be borne by the party incurring those costs;</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party  claiming the Force Majeure Event shall take all reasonable steps necessary to bring that event to a close or to find a solution by which its obligations under this Agreement may be performed despite the Force Majeure Event; and</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if the Force Majeure Event continues for more than 30 consecutive days, RCGP may terminate this Agreement with immediate effect on giving written notice to the other party and RCGP shall not be liable to the other for such termination.</w:t>
      </w:r>
    </w:p>
    <w:p w:rsidR="00000000" w:rsidDel="00000000" w:rsidP="00000000" w:rsidRDefault="00000000" w:rsidRPr="00000000">
      <w:pPr>
        <w:tabs>
          <w:tab w:val="left" w:pos="709"/>
        </w:tabs>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Confidentiality</w:t>
      </w:r>
    </w:p>
    <w:p w:rsidR="00000000" w:rsidDel="00000000" w:rsidP="00000000" w:rsidRDefault="00000000" w:rsidRPr="00000000">
      <w:pPr>
        <w:numPr>
          <w:ilvl w:val="1"/>
          <w:numId w:val="4"/>
        </w:numPr>
        <w:tabs>
          <w:tab w:val="left" w:pos="709"/>
        </w:tabs>
        <w:spacing w:before="120" w:line="360" w:lineRule="auto"/>
        <w:ind w:left="360"/>
        <w:contextualSpacing w:val="1"/>
        <w:jc w:val="both"/>
        <w:rPr/>
      </w:pPr>
      <w:r w:rsidDel="00000000" w:rsidR="00000000" w:rsidRPr="00000000">
        <w:rPr>
          <w:rtl w:val="0"/>
        </w:rPr>
        <w:t xml:space="preserve">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Each party may disclose the other party's confidential information:</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rsidR="00000000" w:rsidDel="00000000" w:rsidP="00000000" w:rsidRDefault="00000000" w:rsidRPr="00000000">
      <w:pPr>
        <w:numPr>
          <w:ilvl w:val="2"/>
          <w:numId w:val="4"/>
        </w:numPr>
        <w:tabs>
          <w:tab w:val="left" w:pos="709"/>
        </w:tabs>
        <w:spacing w:line="360" w:lineRule="auto"/>
        <w:ind w:left="720"/>
        <w:contextualSpacing w:val="1"/>
        <w:jc w:val="both"/>
        <w:rPr/>
      </w:pPr>
      <w:r w:rsidDel="00000000" w:rsidR="00000000" w:rsidRPr="00000000">
        <w:rPr>
          <w:rtl w:val="0"/>
        </w:rPr>
        <w:t xml:space="preserve">as may be required by law, a court of competent jurisdiction or any governmental or regulatory authority.</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No party shall use any other party's confidential information for any purpose other than to exercise its rights and perform its obligations under or in connection with this Agreement.</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provisions of this clause 8 shall continue to apply after termination or expiry of this Agreement.</w:t>
      </w:r>
    </w:p>
    <w:p w:rsidR="00000000" w:rsidDel="00000000" w:rsidP="00000000" w:rsidRDefault="00000000" w:rsidRPr="00000000">
      <w:pPr>
        <w:numPr>
          <w:ilvl w:val="1"/>
          <w:numId w:val="4"/>
        </w:numPr>
        <w:tabs>
          <w:tab w:val="left" w:pos="709"/>
        </w:tabs>
        <w:spacing w:line="360" w:lineRule="auto"/>
        <w:ind w:left="360"/>
        <w:contextualSpacing w:val="1"/>
        <w:jc w:val="both"/>
        <w:rPr/>
      </w:pPr>
      <w:bookmarkStart w:colFirst="0" w:colLast="0" w:name="_gjdgxs" w:id="3"/>
      <w:bookmarkEnd w:id="3"/>
      <w:r w:rsidDel="00000000" w:rsidR="00000000" w:rsidRPr="00000000">
        <w:rPr>
          <w:rtl w:val="0"/>
        </w:rPr>
        <w:t xml:space="preserve">The contractor will exercise the highest standards in data security ensuring that the Data Protection Act 1988 is followed at all times. </w:t>
      </w:r>
    </w:p>
    <w:p w:rsidR="00000000" w:rsidDel="00000000" w:rsidP="00000000" w:rsidRDefault="00000000" w:rsidRPr="00000000">
      <w:pPr>
        <w:tabs>
          <w:tab w:val="left" w:pos="709"/>
        </w:tabs>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Indemnity and Insurance</w:t>
      </w:r>
    </w:p>
    <w:p w:rsidR="00000000" w:rsidDel="00000000" w:rsidP="00000000" w:rsidRDefault="00000000" w:rsidRPr="00000000">
      <w:pPr>
        <w:numPr>
          <w:ilvl w:val="1"/>
          <w:numId w:val="4"/>
        </w:numPr>
        <w:tabs>
          <w:tab w:val="left" w:pos="709"/>
        </w:tabs>
        <w:spacing w:before="120" w:line="360" w:lineRule="auto"/>
        <w:ind w:left="360"/>
        <w:contextualSpacing w:val="1"/>
        <w:jc w:val="both"/>
        <w:rPr/>
      </w:pPr>
      <w:r w:rsidDel="00000000" w:rsidR="00000000" w:rsidRPr="00000000">
        <w:rPr>
          <w:rtl w:val="0"/>
        </w:rPr>
        <w:t xml:space="preserve">The Contractor shall be liable for and shall indemnify and keep indemnified RCGP against all damages, losses, compensation, expenses and/or costs howsoever incurred or suffered arising directly or indirectly from, out of or in connection with this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RCGP or a third party (other than the Contractor's sub-contractors and/or agents).</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Contractor will effect and maintain for the period of this Agreement an insurance policy or policies with a reputable insurance company for such sums as RCGP considers to be adequate, but in any event for not less than £1,000,000 (one million pounds sterling) for any one incident and which shall cover the indemnity set out above and the Contractor shall produce to RCGP on demand evidence of the policy and/or a form of a certificate prepared by the insurance providers.</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provisions of this clause 9 shall continue to apply after termination or expiry of this Agreement.</w:t>
      </w:r>
    </w:p>
    <w:p w:rsidR="00000000" w:rsidDel="00000000" w:rsidP="00000000" w:rsidRDefault="00000000" w:rsidRPr="00000000">
      <w:pPr>
        <w:tabs>
          <w:tab w:val="left" w:pos="709"/>
        </w:tabs>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Intellectual Property Rights</w:t>
      </w:r>
    </w:p>
    <w:p w:rsidR="00000000" w:rsidDel="00000000" w:rsidP="00000000" w:rsidRDefault="00000000" w:rsidRPr="00000000">
      <w:pPr>
        <w:numPr>
          <w:ilvl w:val="1"/>
          <w:numId w:val="4"/>
        </w:numPr>
        <w:tabs>
          <w:tab w:val="left" w:pos="709"/>
        </w:tabs>
        <w:spacing w:before="120" w:line="360" w:lineRule="auto"/>
        <w:ind w:left="360"/>
        <w:contextualSpacing w:val="1"/>
        <w:jc w:val="both"/>
        <w:rPr/>
      </w:pPr>
      <w:r w:rsidDel="00000000" w:rsidR="00000000" w:rsidRPr="00000000">
        <w:rPr>
          <w:rtl w:val="0"/>
        </w:rPr>
        <w:t xml:space="preserve">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RCGP, and the Contractor shall ensure that it executes all documents necessary to effect such ownership.</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Intellectual Property Rights subsisting in any plans, drawings, documents, handbooks, codes of practice or any other information (the </w:t>
      </w:r>
      <w:r w:rsidDel="00000000" w:rsidR="00000000" w:rsidRPr="00000000">
        <w:rPr>
          <w:b w:val="1"/>
          <w:rtl w:val="0"/>
        </w:rPr>
        <w:t xml:space="preserve">“Documents”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provided by RCGP to the Contractor pursuant to the terms of this Agreement shall at all times remain the property of RCGP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Contractor grants to RCGP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RCGP may grant sub-licences out of the said licence.</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Contractor warrants that any work or materials provided by the Contractor or any sub-Contractor to RCGP and its use by RCGP shall not infringe any Intellectual Property Rights or moral rights of any third party.</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Contractor shall indemnify and keep indemnified RCGP against all loss, damage, costs and expenses for which RCGP is or becomes liable as a result of any infringement or alleged </w:t>
        <w:tab/>
        <w:t xml:space="preserve">infringement by the Contractor of any third party’s Intellectual Property Rights.</w:t>
      </w:r>
    </w:p>
    <w:p w:rsidR="00000000" w:rsidDel="00000000" w:rsidP="00000000" w:rsidRDefault="00000000" w:rsidRPr="00000000">
      <w:pPr>
        <w:tabs>
          <w:tab w:val="left" w:pos="709"/>
        </w:tabs>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Assignment and Sub-Contracting</w:t>
      </w:r>
    </w:p>
    <w:p w:rsidR="00000000" w:rsidDel="00000000" w:rsidP="00000000" w:rsidRDefault="00000000" w:rsidRPr="00000000">
      <w:pPr>
        <w:numPr>
          <w:ilvl w:val="1"/>
          <w:numId w:val="4"/>
        </w:numPr>
        <w:tabs>
          <w:tab w:val="left" w:pos="709"/>
        </w:tabs>
        <w:spacing w:before="120" w:line="360" w:lineRule="auto"/>
        <w:ind w:left="360"/>
        <w:contextualSpacing w:val="1"/>
        <w:jc w:val="both"/>
        <w:rPr/>
      </w:pPr>
      <w:r w:rsidDel="00000000" w:rsidR="00000000" w:rsidRPr="00000000">
        <w:rPr>
          <w:rtl w:val="0"/>
        </w:rPr>
        <w:t xml:space="preserve">The Contractor shall not subcontract, transfer or assign the whole or any part of this Agreement without the prior written consent of the RCGP, whose consent may be subject to such terms and conditions as RCGP may see fit to impose.</w:t>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The Contractor shall be responsible for the acts and omissions of its sub-contractors as though they were its own.</w:t>
      </w:r>
    </w:p>
    <w:p w:rsidR="00000000" w:rsidDel="00000000" w:rsidP="00000000" w:rsidRDefault="00000000" w:rsidRPr="00000000">
      <w:pPr>
        <w:tabs>
          <w:tab w:val="left" w:pos="709"/>
        </w:tabs>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Recovery of Property</w:t>
      </w:r>
    </w:p>
    <w:p w:rsidR="00000000" w:rsidDel="00000000" w:rsidP="00000000" w:rsidRDefault="00000000" w:rsidRPr="00000000">
      <w:pPr>
        <w:numPr>
          <w:ilvl w:val="1"/>
          <w:numId w:val="4"/>
        </w:numPr>
        <w:tabs>
          <w:tab w:val="left" w:pos="709"/>
        </w:tabs>
        <w:spacing w:after="120" w:before="120" w:line="360" w:lineRule="auto"/>
        <w:ind w:left="360"/>
        <w:contextualSpacing w:val="1"/>
        <w:jc w:val="both"/>
        <w:rPr/>
      </w:pPr>
      <w:r w:rsidDel="00000000" w:rsidR="00000000" w:rsidRPr="00000000">
        <w:rPr>
          <w:rtl w:val="0"/>
        </w:rPr>
        <w:t xml:space="preserve">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rsidR="00000000" w:rsidDel="00000000" w:rsidP="00000000" w:rsidRDefault="00000000" w:rsidRPr="00000000">
      <w:pPr>
        <w:tabs>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1418"/>
        </w:tabs>
        <w:spacing w:after="120" w:before="120" w:line="360" w:lineRule="auto"/>
        <w:ind w:left="792"/>
        <w:contextualSpacing w:val="1"/>
        <w:jc w:val="both"/>
        <w:rPr/>
      </w:pPr>
      <w:r w:rsidDel="00000000" w:rsidR="00000000" w:rsidRPr="00000000">
        <w:rPr>
          <w:rtl w:val="0"/>
        </w:rPr>
        <w:t xml:space="preserve">Invoices and Payments</w:t>
      </w:r>
    </w:p>
    <w:p w:rsidR="00000000" w:rsidDel="00000000" w:rsidP="00000000" w:rsidRDefault="00000000" w:rsidRPr="00000000">
      <w:pPr>
        <w:numPr>
          <w:ilvl w:val="1"/>
          <w:numId w:val="4"/>
        </w:numPr>
        <w:tabs>
          <w:tab w:val="left" w:pos="851"/>
        </w:tabs>
        <w:spacing w:after="120" w:before="120" w:line="360" w:lineRule="auto"/>
        <w:ind w:left="360"/>
        <w:contextualSpacing w:val="1"/>
        <w:jc w:val="both"/>
        <w:rPr/>
      </w:pPr>
      <w:r w:rsidDel="00000000" w:rsidR="00000000" w:rsidRPr="00000000">
        <w:rPr>
          <w:rtl w:val="0"/>
        </w:rPr>
        <w:t xml:space="preserve">Invoices shall be submitted by the Contractor to RCGP, not more often than monthly, and in arrears.  Each invoice shall show:</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details of the goods or services provided;</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copies of backing information as necessary; </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in instances where expenses are being claimed, copies of all receipts;</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the total units of measure;</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the cost per unit of measure;</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the total amount invoiced;</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the Agreement number;</w:t>
      </w:r>
    </w:p>
    <w:p w:rsidR="00000000" w:rsidDel="00000000" w:rsidP="00000000" w:rsidRDefault="00000000" w:rsidRPr="00000000">
      <w:pPr>
        <w:numPr>
          <w:ilvl w:val="0"/>
          <w:numId w:val="5"/>
        </w:numPr>
        <w:spacing w:after="120" w:before="120" w:line="360" w:lineRule="auto"/>
        <w:ind w:left="1800" w:hanging="360"/>
        <w:contextualSpacing w:val="1"/>
        <w:jc w:val="both"/>
        <w:rPr/>
      </w:pPr>
      <w:r w:rsidDel="00000000" w:rsidR="00000000" w:rsidRPr="00000000">
        <w:rPr>
          <w:rtl w:val="0"/>
        </w:rPr>
        <w:t xml:space="preserve">the PO number; and</w:t>
      </w:r>
    </w:p>
    <w:p w:rsidR="00000000" w:rsidDel="00000000" w:rsidP="00000000" w:rsidRDefault="00000000" w:rsidRPr="00000000">
      <w:pPr>
        <w:numPr>
          <w:ilvl w:val="1"/>
          <w:numId w:val="4"/>
        </w:numPr>
        <w:spacing w:before="120" w:line="360" w:lineRule="auto"/>
        <w:ind w:left="360"/>
        <w:contextualSpacing w:val="1"/>
        <w:jc w:val="both"/>
        <w:rPr/>
      </w:pPr>
      <w:r w:rsidDel="00000000" w:rsidR="00000000" w:rsidRPr="00000000">
        <w:rPr>
          <w:rtl w:val="0"/>
        </w:rPr>
        <w:t xml:space="preserve">Payment in respect of each properly submitted invoice by the Contractor will be made by RCGP within 30 days after receipt of a valid invoice. If the Contractor’s invoice does not comply with the requirements of clause 13.1 RCGP shall be under no obligation to pay the same.</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Payment by RCGP shall be without prejudice to any claims or rights which RCGP may have against the Contractor and shall not constitute any admission by RCGP as to the performance by the Contractor of its obligations hereunder.</w:t>
      </w:r>
    </w:p>
    <w:p w:rsidR="00000000" w:rsidDel="00000000" w:rsidP="00000000" w:rsidRDefault="00000000" w:rsidRPr="00000000">
      <w:pPr>
        <w:numPr>
          <w:ilvl w:val="1"/>
          <w:numId w:val="4"/>
        </w:numPr>
        <w:spacing w:line="360" w:lineRule="auto"/>
        <w:ind w:left="360"/>
        <w:contextualSpacing w:val="1"/>
        <w:jc w:val="both"/>
        <w:rPr/>
      </w:pPr>
      <w:r w:rsidDel="00000000" w:rsidR="00000000" w:rsidRPr="00000000">
        <w:rPr>
          <w:rtl w:val="0"/>
        </w:rPr>
        <w:t xml:space="preserve">Invoices should be sent directly to the Finance Accounts Payable Department at 30 Euston Square, London, NW1 2FB.</w:t>
      </w:r>
      <w:r w:rsidDel="00000000" w:rsidR="00000000" w:rsidRPr="00000000">
        <w:rPr>
          <w:rtl w:val="0"/>
        </w:rPr>
      </w:r>
    </w:p>
    <w:p w:rsidR="00000000" w:rsidDel="00000000" w:rsidP="00000000" w:rsidRDefault="00000000" w:rsidRPr="00000000">
      <w:pPr>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709"/>
        </w:tabs>
        <w:spacing w:after="120" w:before="120" w:line="360" w:lineRule="auto"/>
        <w:ind w:left="709"/>
        <w:contextualSpacing w:val="1"/>
        <w:jc w:val="both"/>
        <w:rPr/>
      </w:pPr>
      <w:r w:rsidDel="00000000" w:rsidR="00000000" w:rsidRPr="00000000">
        <w:rPr>
          <w:rtl w:val="0"/>
        </w:rPr>
        <w:t xml:space="preserve">Value Added Tax</w:t>
      </w:r>
    </w:p>
    <w:p w:rsidR="00000000" w:rsidDel="00000000" w:rsidP="00000000" w:rsidRDefault="00000000" w:rsidRPr="00000000">
      <w:pPr>
        <w:numPr>
          <w:ilvl w:val="1"/>
          <w:numId w:val="4"/>
        </w:numPr>
        <w:tabs>
          <w:tab w:val="left" w:pos="709"/>
        </w:tabs>
        <w:spacing w:after="120" w:before="120" w:line="360" w:lineRule="auto"/>
        <w:ind w:left="360"/>
        <w:contextualSpacing w:val="1"/>
        <w:jc w:val="both"/>
        <w:rPr/>
      </w:pPr>
      <w:r w:rsidDel="00000000" w:rsidR="00000000" w:rsidRPr="00000000">
        <w:rPr>
          <w:rtl w:val="0"/>
        </w:rPr>
        <w:t xml:space="preserve">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rsidR="00000000" w:rsidDel="00000000" w:rsidP="00000000" w:rsidRDefault="00000000" w:rsidRPr="00000000">
      <w:pPr>
        <w:tabs>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s>
        <w:spacing w:after="120" w:before="120" w:line="360" w:lineRule="auto"/>
        <w:ind w:left="709"/>
        <w:contextualSpacing w:val="1"/>
        <w:jc w:val="both"/>
        <w:rPr/>
      </w:pPr>
      <w:r w:rsidDel="00000000" w:rsidR="00000000" w:rsidRPr="00000000">
        <w:rPr>
          <w:rtl w:val="0"/>
        </w:rPr>
        <w:t xml:space="preserve">Set Off</w:t>
      </w:r>
    </w:p>
    <w:p w:rsidR="00000000" w:rsidDel="00000000" w:rsidP="00000000" w:rsidRDefault="00000000" w:rsidRPr="00000000">
      <w:pPr>
        <w:numPr>
          <w:ilvl w:val="1"/>
          <w:numId w:val="4"/>
        </w:numPr>
        <w:tabs>
          <w:tab w:val="left" w:pos="0"/>
        </w:tabs>
        <w:spacing w:after="120" w:before="120" w:line="360" w:lineRule="auto"/>
        <w:ind w:left="360"/>
        <w:contextualSpacing w:val="1"/>
        <w:jc w:val="both"/>
        <w:rPr/>
      </w:pPr>
      <w:r w:rsidDel="00000000" w:rsidR="00000000" w:rsidRPr="00000000">
        <w:rPr>
          <w:rtl w:val="0"/>
        </w:rPr>
        <w:t xml:space="preserve">Without prejudice to other rights and remedies, RCGP may deduct from any sums due to the Contractor under this Agreement an amount equivalent to any sum due from the Contractor to the RCGP (whether such sums are due to RCGP under this Agreement or under any other agreement between the Contractor and RCGP) and may also deduct any sum of money that is recoverable from or payable by the Contractor under this Agreement from any sum then due or which at any time thereafter may become due under any other agreement between the Contractor and RCGP. RCGP shall give to the Contractor notice of any such deduction or set-off and such notice shall specify:</w:t>
      </w:r>
    </w:p>
    <w:p w:rsidR="00000000" w:rsidDel="00000000" w:rsidP="00000000" w:rsidRDefault="00000000" w:rsidRPr="00000000">
      <w:pPr>
        <w:numPr>
          <w:ilvl w:val="1"/>
          <w:numId w:val="4"/>
        </w:numPr>
        <w:tabs>
          <w:tab w:val="left" w:pos="0"/>
        </w:tabs>
        <w:spacing w:after="120" w:before="120" w:line="360" w:lineRule="auto"/>
        <w:ind w:left="360"/>
        <w:contextualSpacing w:val="1"/>
        <w:jc w:val="both"/>
        <w:rPr/>
      </w:pPr>
      <w:r w:rsidDel="00000000" w:rsidR="00000000" w:rsidRPr="00000000">
        <w:rPr>
          <w:rtl w:val="0"/>
        </w:rPr>
        <w:t xml:space="preserve">the amount proposed to be withheld and the ground for withholding payment; or</w:t>
      </w:r>
    </w:p>
    <w:p w:rsidR="00000000" w:rsidDel="00000000" w:rsidP="00000000" w:rsidRDefault="00000000" w:rsidRPr="00000000">
      <w:pPr>
        <w:numPr>
          <w:ilvl w:val="1"/>
          <w:numId w:val="4"/>
        </w:numPr>
        <w:tabs>
          <w:tab w:val="left" w:pos="0"/>
        </w:tabs>
        <w:spacing w:after="120" w:before="120" w:line="360" w:lineRule="auto"/>
        <w:ind w:left="360"/>
        <w:contextualSpacing w:val="1"/>
        <w:jc w:val="both"/>
        <w:rPr/>
      </w:pPr>
      <w:r w:rsidDel="00000000" w:rsidR="00000000" w:rsidRPr="00000000">
        <w:rPr>
          <w:rtl w:val="0"/>
        </w:rPr>
        <w:t xml:space="preserve">if there is more than one ground, each ground and the amount attributable to it.</w:t>
      </w:r>
    </w:p>
    <w:p w:rsidR="00000000" w:rsidDel="00000000" w:rsidP="00000000" w:rsidRDefault="00000000" w:rsidRPr="00000000">
      <w:pPr>
        <w:numPr>
          <w:ilvl w:val="1"/>
          <w:numId w:val="4"/>
        </w:numPr>
        <w:tabs>
          <w:tab w:val="left" w:pos="0"/>
        </w:tabs>
        <w:spacing w:after="120" w:before="120" w:line="360" w:lineRule="auto"/>
        <w:ind w:left="360"/>
        <w:contextualSpacing w:val="1"/>
        <w:jc w:val="both"/>
        <w:rPr/>
      </w:pPr>
      <w:r w:rsidDel="00000000" w:rsidR="00000000" w:rsidRPr="00000000">
        <w:rPr>
          <w:rtl w:val="0"/>
        </w:rPr>
        <w:t xml:space="preserve">Such notice shall be given not later than five days before the final date for payment of each invoice under clause 13.</w:t>
      </w:r>
    </w:p>
    <w:p w:rsidR="00000000" w:rsidDel="00000000" w:rsidP="00000000" w:rsidRDefault="00000000" w:rsidRPr="00000000">
      <w:pPr>
        <w:tabs>
          <w:tab w:val="left" w:pos="0"/>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Variation</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No variation of this Agreement shall be effective unless it is in writing and signed by each of the parties (or their authorised representatives).</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Rights of Third Parties</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Counterparts</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This Agreement may be executed in any number of counterparts, each of which when executed shall constitute a duplicate original, but all the counterparts shall together constitute the one agreement.</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Governing Law and Jurisdiction</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This Agreement shall be governed and construed in all respects by English Law and the parties to it irrevocably submit to the exclusive jurisdiction of the Courts of England and Wales.</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Notices</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All notices to be given hereunder shall be in writing and may be served:</w:t>
      </w:r>
    </w:p>
    <w:p w:rsidR="00000000" w:rsidDel="00000000" w:rsidP="00000000" w:rsidRDefault="00000000" w:rsidRPr="00000000">
      <w:pPr>
        <w:numPr>
          <w:ilvl w:val="0"/>
          <w:numId w:val="2"/>
        </w:numPr>
        <w:tabs>
          <w:tab w:val="left" w:pos="709"/>
        </w:tabs>
        <w:spacing w:before="120" w:line="360" w:lineRule="auto"/>
        <w:ind w:left="1440" w:hanging="360"/>
        <w:contextualSpacing w:val="1"/>
        <w:jc w:val="both"/>
        <w:rPr/>
      </w:pPr>
      <w:r w:rsidDel="00000000" w:rsidR="00000000" w:rsidRPr="00000000">
        <w:rPr>
          <w:rtl w:val="0"/>
        </w:rPr>
        <w:t xml:space="preserve">by hand;</w:t>
      </w:r>
    </w:p>
    <w:p w:rsidR="00000000" w:rsidDel="00000000" w:rsidP="00000000" w:rsidRDefault="00000000" w:rsidRPr="00000000">
      <w:pPr>
        <w:numPr>
          <w:ilvl w:val="0"/>
          <w:numId w:val="2"/>
        </w:numPr>
        <w:tabs>
          <w:tab w:val="left" w:pos="709"/>
        </w:tabs>
        <w:spacing w:line="360" w:lineRule="auto"/>
        <w:ind w:left="1440" w:hanging="360"/>
        <w:contextualSpacing w:val="1"/>
        <w:jc w:val="both"/>
        <w:rPr/>
      </w:pPr>
      <w:r w:rsidDel="00000000" w:rsidR="00000000" w:rsidRPr="00000000">
        <w:rPr>
          <w:rtl w:val="0"/>
        </w:rPr>
        <w:t xml:space="preserve">by pre-paid first-class post or other next working day delivery service; or</w:t>
      </w:r>
    </w:p>
    <w:p w:rsidR="00000000" w:rsidDel="00000000" w:rsidP="00000000" w:rsidRDefault="00000000" w:rsidRPr="00000000">
      <w:pPr>
        <w:numPr>
          <w:ilvl w:val="0"/>
          <w:numId w:val="2"/>
        </w:numPr>
        <w:tabs>
          <w:tab w:val="left" w:pos="709"/>
        </w:tabs>
        <w:spacing w:line="360" w:lineRule="auto"/>
        <w:ind w:left="1440" w:hanging="360"/>
        <w:contextualSpacing w:val="1"/>
        <w:jc w:val="both"/>
        <w:rPr/>
      </w:pPr>
      <w:r w:rsidDel="00000000" w:rsidR="00000000" w:rsidRPr="00000000">
        <w:rPr>
          <w:rtl w:val="0"/>
        </w:rPr>
        <w:t xml:space="preserve">by email, provided always that a hard copy of the notice is also served,</w:t>
      </w:r>
    </w:p>
    <w:p w:rsidR="00000000" w:rsidDel="00000000" w:rsidP="00000000" w:rsidRDefault="00000000" w:rsidRPr="00000000">
      <w:pPr>
        <w:tabs>
          <w:tab w:val="left" w:pos="709"/>
        </w:tabs>
        <w:spacing w:line="360" w:lineRule="auto"/>
        <w:ind w:left="1440" w:firstLine="0"/>
        <w:contextualSpacing w:val="0"/>
        <w:jc w:val="both"/>
      </w:pPr>
      <w:r w:rsidDel="00000000" w:rsidR="00000000" w:rsidRPr="00000000">
        <w:rPr>
          <w:rtl w:val="0"/>
        </w:rPr>
      </w:r>
    </w:p>
    <w:p w:rsidR="00000000" w:rsidDel="00000000" w:rsidP="00000000" w:rsidRDefault="00000000" w:rsidRPr="00000000">
      <w:pPr>
        <w:numPr>
          <w:ilvl w:val="1"/>
          <w:numId w:val="4"/>
        </w:numPr>
        <w:tabs>
          <w:tab w:val="left" w:pos="709"/>
        </w:tabs>
        <w:spacing w:line="360" w:lineRule="auto"/>
        <w:ind w:left="360"/>
        <w:contextualSpacing w:val="1"/>
        <w:jc w:val="both"/>
        <w:rPr/>
      </w:pPr>
      <w:r w:rsidDel="00000000" w:rsidR="00000000" w:rsidRPr="00000000">
        <w:rPr>
          <w:rtl w:val="0"/>
        </w:rPr>
        <w:t xml:space="preserve">to the relevant party’s registered address  (or as it may from time-to-time be notified in writing to the other party) or to such email address as shall be notified in writing to the other party (as appropriate).</w:t>
      </w:r>
    </w:p>
    <w:p w:rsidR="00000000" w:rsidDel="00000000" w:rsidP="00000000" w:rsidRDefault="00000000" w:rsidRPr="00000000">
      <w:pPr>
        <w:tabs>
          <w:tab w:val="left" w:pos="709"/>
        </w:tabs>
        <w:spacing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1"/>
          <w:numId w:val="4"/>
        </w:numPr>
        <w:tabs>
          <w:tab w:val="left" w:pos="709"/>
        </w:tabs>
        <w:spacing w:after="120" w:line="360" w:lineRule="auto"/>
        <w:ind w:left="360"/>
        <w:contextualSpacing w:val="1"/>
        <w:jc w:val="both"/>
        <w:rPr/>
      </w:pPr>
      <w:r w:rsidDel="00000000" w:rsidR="00000000" w:rsidRPr="00000000">
        <w:rPr>
          <w:rtl w:val="0"/>
        </w:rPr>
        <w:t xml:space="preserve">Any notice shall be deemed to have been received:</w:t>
      </w:r>
    </w:p>
    <w:p w:rsidR="00000000" w:rsidDel="00000000" w:rsidP="00000000" w:rsidRDefault="00000000" w:rsidRPr="00000000">
      <w:pPr>
        <w:numPr>
          <w:ilvl w:val="0"/>
          <w:numId w:val="3"/>
        </w:numPr>
        <w:tabs>
          <w:tab w:val="left" w:pos="709"/>
        </w:tabs>
        <w:spacing w:after="120" w:before="120" w:line="360" w:lineRule="auto"/>
        <w:ind w:left="1440" w:hanging="360"/>
        <w:contextualSpacing w:val="1"/>
        <w:jc w:val="both"/>
        <w:rPr/>
      </w:pPr>
      <w:r w:rsidDel="00000000" w:rsidR="00000000" w:rsidRPr="00000000">
        <w:rPr>
          <w:rtl w:val="0"/>
        </w:rPr>
        <w:t xml:space="preserve">if delivered by hand, on signature of a delivery receipt;</w:t>
      </w:r>
    </w:p>
    <w:p w:rsidR="00000000" w:rsidDel="00000000" w:rsidP="00000000" w:rsidRDefault="00000000" w:rsidRPr="00000000">
      <w:pPr>
        <w:numPr>
          <w:ilvl w:val="0"/>
          <w:numId w:val="3"/>
        </w:numPr>
        <w:tabs>
          <w:tab w:val="left" w:pos="709"/>
        </w:tabs>
        <w:spacing w:after="120" w:before="120" w:line="360" w:lineRule="auto"/>
        <w:ind w:left="1440" w:hanging="360"/>
        <w:contextualSpacing w:val="1"/>
        <w:jc w:val="both"/>
        <w:rPr/>
      </w:pPr>
      <w:r w:rsidDel="00000000" w:rsidR="00000000" w:rsidRPr="00000000">
        <w:rPr>
          <w:rtl w:val="0"/>
        </w:rPr>
        <w:t xml:space="preserve">if sent by pre-paid first-class post or other next working day delivery service, at 9.00 am on the second Business Day after posting; or</w:t>
      </w:r>
    </w:p>
    <w:p w:rsidR="00000000" w:rsidDel="00000000" w:rsidP="00000000" w:rsidRDefault="00000000" w:rsidRPr="00000000">
      <w:pPr>
        <w:numPr>
          <w:ilvl w:val="0"/>
          <w:numId w:val="3"/>
        </w:numPr>
        <w:tabs>
          <w:tab w:val="left" w:pos="709"/>
        </w:tabs>
        <w:spacing w:after="120" w:before="120" w:line="360" w:lineRule="auto"/>
        <w:ind w:left="1440" w:hanging="360"/>
        <w:contextualSpacing w:val="1"/>
        <w:jc w:val="both"/>
        <w:rPr/>
      </w:pPr>
      <w:r w:rsidDel="00000000" w:rsidR="00000000" w:rsidRPr="00000000">
        <w:rPr>
          <w:rtl w:val="0"/>
        </w:rPr>
        <w:t xml:space="preserve">if sent by email, at 9.00 am on the next Business Day after sending.</w:t>
      </w:r>
    </w:p>
    <w:p w:rsidR="00000000" w:rsidDel="00000000" w:rsidP="00000000" w:rsidRDefault="00000000" w:rsidRPr="00000000">
      <w:pPr>
        <w:numPr>
          <w:ilvl w:val="1"/>
          <w:numId w:val="4"/>
        </w:numPr>
        <w:tabs>
          <w:tab w:val="left" w:pos="709"/>
        </w:tabs>
        <w:spacing w:before="120" w:line="360" w:lineRule="auto"/>
        <w:ind w:left="360"/>
        <w:contextualSpacing w:val="1"/>
        <w:jc w:val="both"/>
        <w:rPr/>
      </w:pPr>
      <w:r w:rsidDel="00000000" w:rsidR="00000000" w:rsidRPr="00000000">
        <w:rPr>
          <w:rtl w:val="0"/>
        </w:rPr>
        <w:t xml:space="preserve">This clause does not apply to the service of any proceedings or other documents in any legal action or, where applicable, any arbitration or other method of dispute resolution.</w:t>
      </w:r>
    </w:p>
    <w:p w:rsidR="00000000" w:rsidDel="00000000" w:rsidP="00000000" w:rsidRDefault="00000000" w:rsidRPr="00000000">
      <w:pPr>
        <w:tabs>
          <w:tab w:val="left" w:pos="709"/>
        </w:tabs>
        <w:spacing w:after="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Announcements</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Mediation</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If any dispute arises in connection with this Agreement, the parties will attempt to settle it by mediation in accordance with the Centre for Effective Dispute Resolution (</w:t>
      </w:r>
      <w:r w:rsidDel="00000000" w:rsidR="00000000" w:rsidRPr="00000000">
        <w:rPr>
          <w:b w:val="1"/>
          <w:rtl w:val="0"/>
        </w:rPr>
        <w:t xml:space="preserve">“CEDR”</w:t>
      </w:r>
      <w:r w:rsidDel="00000000" w:rsidR="00000000" w:rsidRPr="00000000">
        <w:rPr>
          <w:rtl w:val="0"/>
        </w:rPr>
        <w:t xml:space="preserve">) Model Mediation Procedure. Unless otherwise agreed between the parties within 14 days of notice of the dispute, the mediator will be nominated by CEDR.</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Entire Agreement Clause</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This Agreement constitutes the entire agreement between the parties and supersedes and extinguishes all previous agreements, promises, assurances, warranties, representations and understandings between them, whether written or oral, relating to its subject matter.</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Waiver</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Severance</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numPr>
          <w:ilvl w:val="0"/>
          <w:numId w:val="4"/>
        </w:numPr>
        <w:tabs>
          <w:tab w:val="left" w:pos="0"/>
          <w:tab w:val="left" w:pos="709"/>
        </w:tabs>
        <w:spacing w:after="120" w:before="120" w:line="360" w:lineRule="auto"/>
        <w:ind w:left="709"/>
        <w:contextualSpacing w:val="1"/>
        <w:jc w:val="both"/>
        <w:rPr/>
      </w:pPr>
      <w:r w:rsidDel="00000000" w:rsidR="00000000" w:rsidRPr="00000000">
        <w:rPr>
          <w:rtl w:val="0"/>
        </w:rPr>
        <w:t xml:space="preserve">No partnership or agency</w:t>
      </w:r>
    </w:p>
    <w:p w:rsidR="00000000" w:rsidDel="00000000" w:rsidP="00000000" w:rsidRDefault="00000000" w:rsidRPr="00000000">
      <w:pPr>
        <w:numPr>
          <w:ilvl w:val="1"/>
          <w:numId w:val="4"/>
        </w:numPr>
        <w:tabs>
          <w:tab w:val="left" w:pos="0"/>
          <w:tab w:val="left" w:pos="709"/>
        </w:tabs>
        <w:spacing w:after="120" w:before="120" w:line="360" w:lineRule="auto"/>
        <w:ind w:left="360"/>
        <w:contextualSpacing w:val="1"/>
        <w:jc w:val="both"/>
        <w:rPr/>
      </w:pPr>
      <w:r w:rsidDel="00000000" w:rsidR="00000000" w:rsidRPr="00000000">
        <w:rPr>
          <w:rtl w:val="0"/>
        </w:rP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Signed on behalf of the Royal College of General Practitioners (RCGP): </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Name:</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Title:</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Date:</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Signed on behalf of [Supplier]</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Name:</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Title:</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sz w:val="20"/>
          <w:szCs w:val="20"/>
          <w:rtl w:val="0"/>
        </w:rPr>
        <w:t xml:space="preserve">Date:</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t xml:space="preserve">SCHEDULE 1: SPECIFICATION</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t xml:space="preserve">SCHEDULE 2: PRICE</w:t>
      </w:r>
    </w:p>
    <w:p w:rsidR="00000000" w:rsidDel="00000000" w:rsidP="00000000" w:rsidRDefault="00000000" w:rsidRPr="00000000">
      <w:pPr>
        <w:tabs>
          <w:tab w:val="left" w:pos="0"/>
          <w:tab w:val="left" w:pos="709"/>
        </w:tabs>
        <w:spacing w:after="120" w:before="120" w:line="360" w:lineRule="auto"/>
        <w:ind w:left="360" w:firstLine="0"/>
        <w:contextualSpacing w:val="0"/>
        <w:jc w:val="both"/>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lowerRoman"/>
      <w:lvlText w:val="%1."/>
      <w:lvlJc w:val="righ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3">
    <w:lvl w:ilvl="0">
      <w:start w:val="1"/>
      <w:numFmt w:val="lowerRoman"/>
      <w:lvlText w:val="%1."/>
      <w:lvlJc w:val="right"/>
      <w:pPr>
        <w:ind w:left="1440" w:firstLine="1080"/>
      </w:pPr>
      <w:rPr/>
    </w:lvl>
    <w:lvl w:ilvl="1">
      <w:start w:val="1"/>
      <w:numFmt w:val="decimal"/>
      <w:lvlText w:val="%1.%2"/>
      <w:lvlJc w:val="left"/>
      <w:pPr>
        <w:ind w:left="1440" w:firstLine="1080"/>
      </w:pPr>
      <w:rPr/>
    </w:lvl>
    <w:lvl w:ilvl="2">
      <w:start w:val="1"/>
      <w:numFmt w:val="decimal"/>
      <w:lvlText w:val="%1.%2.%3"/>
      <w:lvlJc w:val="left"/>
      <w:pPr>
        <w:ind w:left="1800" w:firstLine="1080"/>
      </w:pPr>
      <w:rPr/>
    </w:lvl>
    <w:lvl w:ilvl="3">
      <w:start w:val="1"/>
      <w:numFmt w:val="decimal"/>
      <w:lvlText w:val="%1.%2.%3.%4"/>
      <w:lvlJc w:val="left"/>
      <w:pPr>
        <w:ind w:left="1800" w:firstLine="1080"/>
      </w:pPr>
      <w:rPr/>
    </w:lvl>
    <w:lvl w:ilvl="4">
      <w:start w:val="1"/>
      <w:numFmt w:val="decimal"/>
      <w:lvlText w:val="%1.%2.%3.%4.%5"/>
      <w:lvlJc w:val="left"/>
      <w:pPr>
        <w:ind w:left="2160" w:firstLine="1080"/>
      </w:pPr>
      <w:rPr/>
    </w:lvl>
    <w:lvl w:ilvl="5">
      <w:start w:val="1"/>
      <w:numFmt w:val="decimal"/>
      <w:lvlText w:val="%1.%2.%3.%4.%5.%6"/>
      <w:lvlJc w:val="left"/>
      <w:pPr>
        <w:ind w:left="2160" w:firstLine="1080"/>
      </w:pPr>
      <w:rPr/>
    </w:lvl>
    <w:lvl w:ilvl="6">
      <w:start w:val="1"/>
      <w:numFmt w:val="decimal"/>
      <w:lvlText w:val="%1.%2.%3.%4.%5.%6.%7"/>
      <w:lvlJc w:val="left"/>
      <w:pPr>
        <w:ind w:left="2520" w:firstLine="1080"/>
      </w:pPr>
      <w:rPr/>
    </w:lvl>
    <w:lvl w:ilvl="7">
      <w:start w:val="1"/>
      <w:numFmt w:val="decimal"/>
      <w:lvlText w:val="%1.%2.%3.%4.%5.%6.%7.%8"/>
      <w:lvlJc w:val="left"/>
      <w:pPr>
        <w:ind w:left="2520" w:firstLine="1080"/>
      </w:pPr>
      <w:rPr/>
    </w:lvl>
    <w:lvl w:ilvl="8">
      <w:start w:val="1"/>
      <w:numFmt w:val="decimal"/>
      <w:lvlText w:val="%1.%2.%3.%4.%5.%6.%7.%8.%9"/>
      <w:lvlJc w:val="left"/>
      <w:pPr>
        <w:ind w:left="2520" w:firstLine="1080"/>
      </w:pPr>
      <w:rPr/>
    </w:lvl>
  </w:abstractNum>
  <w:abstractNum w:abstractNumId="4">
    <w:lvl w:ilvl="0">
      <w:start w:val="1"/>
      <w:numFmt w:val="decimal"/>
      <w:lvlText w:val="%1."/>
      <w:lvlJc w:val="left"/>
      <w:pPr>
        <w:ind w:left="360" w:firstLine="0"/>
      </w:pPr>
      <w:rPr/>
    </w:lvl>
    <w:lvl w:ilvl="1">
      <w:start w:val="1"/>
      <w:numFmt w:val="decimal"/>
      <w:lvlText w:val="%1.%2"/>
      <w:lvlJc w:val="left"/>
      <w:pPr>
        <w:ind w:left="360" w:firstLine="0"/>
      </w:pPr>
      <w:rPr>
        <w:color w:val="000000"/>
      </w:rPr>
    </w:lvl>
    <w:lvl w:ilvl="2">
      <w:start w:val="1"/>
      <w:numFmt w:val="decimal"/>
      <w:lvlText w:val="%1.%2.%3"/>
      <w:lvlJc w:val="left"/>
      <w:pPr>
        <w:ind w:left="720" w:firstLine="0"/>
      </w:pPr>
      <w:rPr/>
    </w:lvl>
    <w:lvl w:ilvl="3">
      <w:start w:val="1"/>
      <w:numFmt w:val="decimal"/>
      <w:lvlText w:val="%1.%2.%3.%4"/>
      <w:lvlJc w:val="left"/>
      <w:pPr>
        <w:ind w:left="720" w:firstLine="0"/>
      </w:pPr>
      <w:rPr/>
    </w:lvl>
    <w:lvl w:ilvl="4">
      <w:start w:val="1"/>
      <w:numFmt w:val="decimal"/>
      <w:lvlText w:val="%1.%2.%3.%4.%5"/>
      <w:lvlJc w:val="left"/>
      <w:pPr>
        <w:ind w:left="1080" w:firstLine="0"/>
      </w:pPr>
      <w:rPr/>
    </w:lvl>
    <w:lvl w:ilvl="5">
      <w:start w:val="1"/>
      <w:numFmt w:val="decimal"/>
      <w:lvlText w:val="%1.%2.%3.%4.%5.%6"/>
      <w:lvlJc w:val="left"/>
      <w:pPr>
        <w:ind w:left="1080" w:firstLine="0"/>
      </w:pPr>
      <w:rPr/>
    </w:lvl>
    <w:lvl w:ilvl="6">
      <w:start w:val="1"/>
      <w:numFmt w:val="decimal"/>
      <w:lvlText w:val="%1.%2.%3.%4.%5.%6.%7"/>
      <w:lvlJc w:val="left"/>
      <w:pPr>
        <w:ind w:left="1440" w:firstLine="0"/>
      </w:pPr>
      <w:rPr/>
    </w:lvl>
    <w:lvl w:ilvl="7">
      <w:start w:val="1"/>
      <w:numFmt w:val="decimal"/>
      <w:lvlText w:val="%1.%2.%3.%4.%5.%6.%7.%8"/>
      <w:lvlJc w:val="left"/>
      <w:pPr>
        <w:ind w:left="1440" w:firstLine="0"/>
      </w:pPr>
      <w:rPr/>
    </w:lvl>
    <w:lvl w:ilvl="8">
      <w:start w:val="1"/>
      <w:numFmt w:val="decimal"/>
      <w:lvlText w:val="%1.%2.%3.%4.%5.%6.%7.%8.%9"/>
      <w:lvlJc w:val="left"/>
      <w:pPr>
        <w:ind w:left="1440" w:firstLine="0"/>
      </w:pPr>
      <w:rPr/>
    </w:lvl>
  </w:abstractNum>
  <w:abstractNum w:abstractNumId="5">
    <w:lvl w:ilvl="0">
      <w:start w:val="1"/>
      <w:numFmt w:val="lowerRoman"/>
      <w:lvlText w:val="%1."/>
      <w:lvlJc w:val="right"/>
      <w:pPr>
        <w:ind w:left="1800" w:firstLine="1440"/>
      </w:pPr>
      <w:rPr/>
    </w:lvl>
    <w:lvl w:ilvl="1">
      <w:start w:val="1"/>
      <w:numFmt w:val="decimal"/>
      <w:lvlText w:val="%1.%2"/>
      <w:lvlJc w:val="left"/>
      <w:pPr>
        <w:ind w:left="1800" w:firstLine="1440"/>
      </w:pPr>
      <w:rPr/>
    </w:lvl>
    <w:lvl w:ilvl="2">
      <w:start w:val="1"/>
      <w:numFmt w:val="decimal"/>
      <w:lvlText w:val="%1.%2.%3"/>
      <w:lvlJc w:val="left"/>
      <w:pPr>
        <w:ind w:left="2160" w:firstLine="1440"/>
      </w:pPr>
      <w:rPr/>
    </w:lvl>
    <w:lvl w:ilvl="3">
      <w:start w:val="1"/>
      <w:numFmt w:val="decimal"/>
      <w:lvlText w:val="%1.%2.%3.%4"/>
      <w:lvlJc w:val="left"/>
      <w:pPr>
        <w:ind w:left="2160" w:firstLine="1440"/>
      </w:pPr>
      <w:rPr/>
    </w:lvl>
    <w:lvl w:ilvl="4">
      <w:start w:val="1"/>
      <w:numFmt w:val="decimal"/>
      <w:lvlText w:val="%1.%2.%3.%4.%5"/>
      <w:lvlJc w:val="left"/>
      <w:pPr>
        <w:ind w:left="2520" w:firstLine="1440"/>
      </w:pPr>
      <w:rPr/>
    </w:lvl>
    <w:lvl w:ilvl="5">
      <w:start w:val="1"/>
      <w:numFmt w:val="decimal"/>
      <w:lvlText w:val="%1.%2.%3.%4.%5.%6"/>
      <w:lvlJc w:val="left"/>
      <w:pPr>
        <w:ind w:left="2520" w:firstLine="1440"/>
      </w:pPr>
      <w:rPr/>
    </w:lvl>
    <w:lvl w:ilvl="6">
      <w:start w:val="1"/>
      <w:numFmt w:val="decimal"/>
      <w:lvlText w:val="%1.%2.%3.%4.%5.%6.%7"/>
      <w:lvlJc w:val="left"/>
      <w:pPr>
        <w:ind w:left="2880" w:firstLine="1440"/>
      </w:pPr>
      <w:rPr/>
    </w:lvl>
    <w:lvl w:ilvl="7">
      <w:start w:val="1"/>
      <w:numFmt w:val="decimal"/>
      <w:lvlText w:val="%1.%2.%3.%4.%5.%6.%7.%8"/>
      <w:lvlJc w:val="left"/>
      <w:pPr>
        <w:ind w:left="2880" w:firstLine="1440"/>
      </w:pPr>
      <w:rPr/>
    </w:lvl>
    <w:lvl w:ilvl="8">
      <w:start w:val="1"/>
      <w:numFmt w:val="decimal"/>
      <w:lvlText w:val="%1.%2.%3.%4.%5.%6.%7.%8.%9"/>
      <w:lvlJc w:val="left"/>
      <w:pPr>
        <w:ind w:left="2880" w:firstLine="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2.jpg"/><Relationship Id="rId6" Type="http://schemas.openxmlformats.org/officeDocument/2006/relationships/image" Target="media/image03.jpg"/></Relationships>
</file>