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34C" w:rsidR="00BC2034" w:rsidP="00BC2034" w:rsidRDefault="0018229B" w14:paraId="1FB69AFC" w14:textId="77777777">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rsidRPr="0057234C" w:rsidR="00BC2034" w:rsidP="00BC2034" w:rsidRDefault="00BC2034" w14:paraId="1FB69AFD" w14:textId="77777777">
      <w:pPr>
        <w:spacing w:before="120" w:line="240" w:lineRule="auto"/>
        <w:jc w:val="center"/>
        <w:rPr>
          <w:rFonts w:cs="Arial"/>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6237"/>
      </w:tblGrid>
      <w:tr w:rsidRPr="0057234C" w:rsidR="00BC2034" w:rsidTr="00482EDF" w14:paraId="1FB69B01" w14:textId="77777777">
        <w:trPr>
          <w:jc w:val="center"/>
        </w:trPr>
        <w:tc>
          <w:tcPr>
            <w:tcW w:w="2943" w:type="dxa"/>
          </w:tcPr>
          <w:p w:rsidRPr="0057234C" w:rsidR="00BC2034" w:rsidP="00482EDF" w:rsidRDefault="0018229B" w14:paraId="1FB69AFE" w14:textId="77777777">
            <w:pPr>
              <w:spacing w:before="120" w:after="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rsidRPr="00EB1FED" w:rsidR="00626170" w:rsidP="00626170" w:rsidRDefault="00626170" w14:paraId="465C7282" w14:textId="77777777">
            <w:pPr>
              <w:spacing w:before="120" w:after="120" w:line="240" w:lineRule="auto"/>
              <w:rPr>
                <w:b/>
                <w:sz w:val="22"/>
                <w:szCs w:val="22"/>
              </w:rPr>
            </w:pPr>
            <w:r w:rsidRPr="00EB1FED">
              <w:rPr>
                <w:b/>
                <w:sz w:val="22"/>
                <w:szCs w:val="22"/>
              </w:rPr>
              <w:t>NHS England, Wellington House</w:t>
            </w:r>
          </w:p>
          <w:p w:rsidRPr="00EB1FED" w:rsidR="00626170" w:rsidP="00626170" w:rsidRDefault="00626170" w14:paraId="63A1C98E" w14:textId="77777777">
            <w:pPr>
              <w:spacing w:before="120" w:after="120" w:line="240" w:lineRule="auto"/>
              <w:rPr>
                <w:b/>
                <w:sz w:val="22"/>
                <w:szCs w:val="22"/>
              </w:rPr>
            </w:pPr>
            <w:r w:rsidRPr="00EB1FED">
              <w:rPr>
                <w:b/>
                <w:sz w:val="22"/>
                <w:szCs w:val="22"/>
              </w:rPr>
              <w:t>133-155 Waterloo Rd</w:t>
            </w:r>
          </w:p>
          <w:p w:rsidRPr="00EB1FED" w:rsidR="00626170" w:rsidP="00626170" w:rsidRDefault="00626170" w14:paraId="50BE2EBE" w14:textId="77777777">
            <w:pPr>
              <w:spacing w:before="120" w:after="120" w:line="240" w:lineRule="auto"/>
              <w:rPr>
                <w:b/>
                <w:sz w:val="22"/>
                <w:szCs w:val="22"/>
              </w:rPr>
            </w:pPr>
            <w:r w:rsidRPr="00EB1FED">
              <w:rPr>
                <w:b/>
                <w:sz w:val="22"/>
                <w:szCs w:val="22"/>
              </w:rPr>
              <w:t>London</w:t>
            </w:r>
          </w:p>
          <w:p w:rsidRPr="0057234C" w:rsidR="00BC2034" w:rsidP="00626170" w:rsidRDefault="00626170" w14:paraId="1FB69B00" w14:textId="3A5A1B52">
            <w:pPr>
              <w:spacing w:before="120" w:after="120" w:line="240" w:lineRule="auto"/>
              <w:rPr>
                <w:rFonts w:cs="Arial"/>
                <w:spacing w:val="-3"/>
                <w:sz w:val="22"/>
                <w:szCs w:val="22"/>
              </w:rPr>
            </w:pPr>
            <w:r w:rsidRPr="00EB1FED">
              <w:rPr>
                <w:b/>
                <w:sz w:val="22"/>
                <w:szCs w:val="22"/>
              </w:rPr>
              <w:t>SE1 8UG</w:t>
            </w:r>
            <w:r w:rsidRPr="0057234C">
              <w:rPr>
                <w:rFonts w:cs="Arial"/>
                <w:spacing w:val="-3"/>
                <w:sz w:val="22"/>
                <w:szCs w:val="22"/>
              </w:rPr>
              <w:t xml:space="preserve"> </w:t>
            </w:r>
          </w:p>
        </w:tc>
      </w:tr>
      <w:tr w:rsidRPr="0057234C" w:rsidR="00BC2034" w:rsidTr="00482EDF" w14:paraId="1FB69B04" w14:textId="77777777">
        <w:trPr>
          <w:trHeight w:val="638"/>
          <w:jc w:val="center"/>
        </w:trPr>
        <w:tc>
          <w:tcPr>
            <w:tcW w:w="2943" w:type="dxa"/>
          </w:tcPr>
          <w:p w:rsidRPr="0057234C" w:rsidR="00BC2034" w:rsidP="00482EDF" w:rsidRDefault="0018229B" w14:paraId="1FB69B02" w14:textId="77777777">
            <w:pPr>
              <w:spacing w:before="120" w:after="120" w:line="240" w:lineRule="auto"/>
              <w:rPr>
                <w:rFonts w:cs="Arial"/>
                <w:b/>
                <w:spacing w:val="-3"/>
                <w:sz w:val="22"/>
                <w:szCs w:val="22"/>
              </w:rPr>
            </w:pPr>
            <w:r w:rsidRPr="0057234C">
              <w:rPr>
                <w:rFonts w:cs="Arial"/>
                <w:b/>
                <w:sz w:val="22"/>
                <w:szCs w:val="22"/>
              </w:rPr>
              <w:t>The Supplier</w:t>
            </w:r>
          </w:p>
        </w:tc>
        <w:tc>
          <w:tcPr>
            <w:tcW w:w="6237" w:type="dxa"/>
          </w:tcPr>
          <w:p w:rsidRPr="0057234C" w:rsidR="00BC2034" w:rsidP="00482EDF" w:rsidRDefault="00BC2034" w14:paraId="1FB69B03" w14:textId="31AD52E3">
            <w:pPr>
              <w:spacing w:before="120" w:after="120" w:line="240" w:lineRule="auto"/>
              <w:rPr>
                <w:rFonts w:cs="Arial"/>
                <w:b/>
                <w:caps/>
                <w:sz w:val="22"/>
                <w:szCs w:val="22"/>
              </w:rPr>
            </w:pPr>
          </w:p>
        </w:tc>
      </w:tr>
    </w:tbl>
    <w:p w:rsidRPr="0057234C" w:rsidR="00BC2034" w:rsidP="00BC2034" w:rsidRDefault="00BC2034" w14:paraId="1FB69B05" w14:textId="77777777">
      <w:pPr>
        <w:rPr>
          <w:vanish/>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9"/>
        <w:gridCol w:w="6120"/>
      </w:tblGrid>
      <w:tr w:rsidRPr="0057234C" w:rsidR="00BC2034" w:rsidTr="00482EDF" w14:paraId="1FB69B09" w14:textId="77777777">
        <w:trPr>
          <w:jc w:val="center"/>
        </w:trPr>
        <w:tc>
          <w:tcPr>
            <w:tcW w:w="2943" w:type="dxa"/>
            <w:shd w:val="clear" w:color="auto" w:fill="auto"/>
          </w:tcPr>
          <w:p w:rsidRPr="0057234C" w:rsidR="00BC2034" w:rsidP="00482EDF" w:rsidRDefault="0018229B" w14:paraId="1FB69B06" w14:textId="77777777">
            <w:pPr>
              <w:spacing w:before="120" w:after="120" w:line="240" w:lineRule="auto"/>
              <w:rPr>
                <w:rFonts w:cs="Arial"/>
                <w:b/>
                <w:sz w:val="22"/>
                <w:szCs w:val="22"/>
              </w:rPr>
            </w:pPr>
            <w:r w:rsidRPr="0057234C">
              <w:rPr>
                <w:rFonts w:cs="Arial"/>
                <w:b/>
                <w:sz w:val="22"/>
                <w:szCs w:val="22"/>
              </w:rPr>
              <w:t>Date</w:t>
            </w:r>
          </w:p>
        </w:tc>
        <w:tc>
          <w:tcPr>
            <w:tcW w:w="6237" w:type="dxa"/>
            <w:shd w:val="clear" w:color="auto" w:fill="auto"/>
          </w:tcPr>
          <w:p w:rsidRPr="0057234C" w:rsidR="00BC2034" w:rsidP="00C1088D" w:rsidRDefault="00BC2034" w14:paraId="1FB69B08" w14:textId="77777777">
            <w:pPr>
              <w:spacing w:before="120" w:after="120" w:line="240" w:lineRule="auto"/>
              <w:rPr>
                <w:rFonts w:cs="Arial"/>
                <w:b/>
                <w:sz w:val="22"/>
                <w:szCs w:val="22"/>
              </w:rPr>
            </w:pPr>
          </w:p>
        </w:tc>
      </w:tr>
      <w:tr w:rsidRPr="0057234C" w:rsidR="00BC2034" w:rsidTr="00482EDF" w14:paraId="1FB69B0C" w14:textId="77777777">
        <w:trPr>
          <w:jc w:val="center"/>
        </w:trPr>
        <w:tc>
          <w:tcPr>
            <w:tcW w:w="2943" w:type="dxa"/>
            <w:shd w:val="clear" w:color="auto" w:fill="auto"/>
          </w:tcPr>
          <w:p w:rsidRPr="0057234C" w:rsidR="00BC2034" w:rsidP="00482EDF" w:rsidRDefault="0018229B" w14:paraId="1FB69B0A" w14:textId="77777777">
            <w:pPr>
              <w:spacing w:before="120" w:after="120" w:line="240" w:lineRule="auto"/>
              <w:rPr>
                <w:rFonts w:cs="Arial"/>
                <w:b/>
                <w:sz w:val="22"/>
                <w:szCs w:val="22"/>
              </w:rPr>
            </w:pPr>
            <w:r w:rsidRPr="0057234C">
              <w:rPr>
                <w:rFonts w:cs="Arial"/>
                <w:b/>
                <w:sz w:val="22"/>
                <w:szCs w:val="22"/>
              </w:rPr>
              <w:t>Type of Services</w:t>
            </w:r>
          </w:p>
        </w:tc>
        <w:tc>
          <w:tcPr>
            <w:tcW w:w="6237" w:type="dxa"/>
            <w:shd w:val="clear" w:color="auto" w:fill="auto"/>
          </w:tcPr>
          <w:p w:rsidRPr="00F44FDA" w:rsidR="00BC2034" w:rsidP="00482EDF" w:rsidRDefault="007D450E" w14:paraId="1FB69B0B" w14:textId="4E5A9644">
            <w:pPr>
              <w:spacing w:before="120" w:after="120" w:line="240" w:lineRule="auto"/>
              <w:rPr>
                <w:rFonts w:cs="Arial"/>
                <w:b/>
                <w:bCs/>
                <w:sz w:val="22"/>
                <w:szCs w:val="22"/>
                <w:highlight w:val="yellow"/>
              </w:rPr>
            </w:pPr>
            <w:r w:rsidRPr="007D450E">
              <w:rPr>
                <w:rFonts w:cs="Arial"/>
                <w:b/>
                <w:bCs/>
                <w:sz w:val="22"/>
                <w:szCs w:val="22"/>
              </w:rPr>
              <w:t>Downs Syndrome Screening Quality Assurance Service (DQASS)</w:t>
            </w:r>
          </w:p>
        </w:tc>
      </w:tr>
    </w:tbl>
    <w:p w:rsidRPr="0057234C" w:rsidR="00BC2034" w:rsidP="00482EDF" w:rsidRDefault="0018229B" w14:paraId="1FB69B0E" w14:textId="77777777">
      <w:pPr>
        <w:spacing w:before="120" w:after="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rsidRPr="0057234C" w:rsidR="00BC2034" w:rsidP="00482EDF" w:rsidRDefault="0018229B" w14:paraId="1FB69B0F" w14:textId="77777777">
      <w:pPr>
        <w:spacing w:before="120" w:after="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rsidRPr="0057234C" w:rsidR="00BC2034" w:rsidP="007B1759" w:rsidRDefault="0018229B" w14:paraId="1FB69B10" w14:textId="629D2C36">
      <w:pPr>
        <w:spacing w:before="120" w:after="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rsidRPr="0057234C" w:rsidR="00BC2034" w:rsidP="00482EDF" w:rsidRDefault="0018229B" w14:paraId="1FB69B11" w14:textId="77777777">
      <w:pPr>
        <w:spacing w:before="120" w:after="120" w:line="240" w:lineRule="auto"/>
        <w:jc w:val="center"/>
        <w:rPr>
          <w:rFonts w:cs="Arial"/>
          <w:b/>
          <w:sz w:val="22"/>
          <w:szCs w:val="22"/>
          <w:u w:val="single"/>
        </w:rPr>
      </w:pPr>
      <w:r w:rsidRPr="0057234C">
        <w:rPr>
          <w:rFonts w:cs="Arial"/>
          <w:b/>
          <w:sz w:val="22"/>
          <w:szCs w:val="22"/>
          <w:u w:val="single"/>
        </w:rPr>
        <w:t>Schedules</w:t>
      </w:r>
    </w:p>
    <w:tbl>
      <w:tblPr>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16"/>
        <w:gridCol w:w="6240"/>
      </w:tblGrid>
      <w:tr w:rsidRPr="0057234C" w:rsidR="00BC2034" w:rsidTr="007B1759" w14:paraId="1FB69B15" w14:textId="77777777">
        <w:trPr>
          <w:jc w:val="center"/>
        </w:trPr>
        <w:tc>
          <w:tcPr>
            <w:tcW w:w="2916" w:type="dxa"/>
          </w:tcPr>
          <w:p w:rsidRPr="0057234C" w:rsidR="00BC2034" w:rsidP="007B1759" w:rsidRDefault="0018229B" w14:paraId="1FB69B13" w14:textId="5B5D30E7">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1</w:t>
            </w:r>
            <w:r w:rsidRPr="0057234C">
              <w:rPr>
                <w:rFonts w:cs="Arial"/>
                <w:b/>
                <w:sz w:val="22"/>
                <w:szCs w:val="22"/>
              </w:rPr>
              <w:fldChar w:fldCharType="end"/>
            </w:r>
          </w:p>
        </w:tc>
        <w:tc>
          <w:tcPr>
            <w:tcW w:w="6240" w:type="dxa"/>
          </w:tcPr>
          <w:p w:rsidRPr="0057234C" w:rsidR="00BC2034" w:rsidP="00482EDF" w:rsidRDefault="0018229B" w14:paraId="1FB69B14" w14:textId="77777777">
            <w:pPr>
              <w:spacing w:before="120" w:after="120" w:line="240" w:lineRule="auto"/>
              <w:rPr>
                <w:rFonts w:cs="Arial"/>
                <w:sz w:val="22"/>
                <w:szCs w:val="22"/>
              </w:rPr>
            </w:pPr>
            <w:r w:rsidRPr="0057234C">
              <w:rPr>
                <w:rFonts w:cs="Arial"/>
                <w:sz w:val="22"/>
                <w:szCs w:val="22"/>
              </w:rPr>
              <w:t xml:space="preserve">Key Provisions </w:t>
            </w:r>
          </w:p>
        </w:tc>
      </w:tr>
      <w:tr w:rsidRPr="0057234C" w:rsidR="00BC2034" w:rsidTr="007B1759" w14:paraId="1FB69B18" w14:textId="77777777">
        <w:trPr>
          <w:jc w:val="center"/>
        </w:trPr>
        <w:tc>
          <w:tcPr>
            <w:tcW w:w="2916" w:type="dxa"/>
          </w:tcPr>
          <w:p w:rsidRPr="0057234C" w:rsidR="00BC2034" w:rsidP="007B1759" w:rsidRDefault="0018229B" w14:paraId="1FB69B16" w14:textId="62AC4C9E">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2</w:t>
            </w:r>
            <w:r w:rsidRPr="0057234C">
              <w:rPr>
                <w:rFonts w:cs="Arial"/>
                <w:b/>
                <w:sz w:val="22"/>
                <w:szCs w:val="22"/>
              </w:rPr>
              <w:fldChar w:fldCharType="end"/>
            </w:r>
          </w:p>
        </w:tc>
        <w:tc>
          <w:tcPr>
            <w:tcW w:w="6240" w:type="dxa"/>
          </w:tcPr>
          <w:p w:rsidRPr="0057234C" w:rsidR="00BC2034" w:rsidP="00482EDF" w:rsidRDefault="0018229B" w14:paraId="1FB69B17" w14:textId="77777777">
            <w:pPr>
              <w:spacing w:before="120" w:after="120" w:line="240" w:lineRule="auto"/>
              <w:rPr>
                <w:rFonts w:cs="Arial"/>
                <w:sz w:val="22"/>
                <w:szCs w:val="22"/>
              </w:rPr>
            </w:pPr>
            <w:r w:rsidRPr="0057234C">
              <w:rPr>
                <w:rFonts w:cs="Arial"/>
                <w:sz w:val="22"/>
                <w:szCs w:val="22"/>
              </w:rPr>
              <w:t>General Terms and Conditions</w:t>
            </w:r>
          </w:p>
        </w:tc>
      </w:tr>
      <w:tr w:rsidRPr="0057234C" w:rsidR="00BC2034" w:rsidTr="007B1759" w14:paraId="1FB69B1B" w14:textId="77777777">
        <w:trPr>
          <w:jc w:val="center"/>
        </w:trPr>
        <w:tc>
          <w:tcPr>
            <w:tcW w:w="2916" w:type="dxa"/>
          </w:tcPr>
          <w:p w:rsidRPr="0057234C" w:rsidR="00BC2034" w:rsidP="007B1759" w:rsidRDefault="0018229B" w14:paraId="1FB69B19" w14:textId="468BF887">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3</w:t>
            </w:r>
            <w:r w:rsidRPr="0057234C">
              <w:rPr>
                <w:rFonts w:cs="Arial"/>
                <w:b/>
                <w:sz w:val="22"/>
                <w:szCs w:val="22"/>
              </w:rPr>
              <w:fldChar w:fldCharType="end"/>
            </w:r>
          </w:p>
        </w:tc>
        <w:tc>
          <w:tcPr>
            <w:tcW w:w="6240" w:type="dxa"/>
          </w:tcPr>
          <w:p w:rsidRPr="0057234C" w:rsidR="00BC2034" w:rsidP="00482EDF" w:rsidRDefault="0018229B" w14:paraId="1FB69B1A" w14:textId="77777777">
            <w:pPr>
              <w:spacing w:before="120" w:after="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Pr="0057234C" w:rsidR="00BC2034" w:rsidTr="007B1759" w14:paraId="1FB69B1E" w14:textId="77777777">
        <w:trPr>
          <w:jc w:val="center"/>
        </w:trPr>
        <w:tc>
          <w:tcPr>
            <w:tcW w:w="2916" w:type="dxa"/>
          </w:tcPr>
          <w:p w:rsidRPr="0057234C" w:rsidR="00BC2034" w:rsidP="007B1759" w:rsidRDefault="0018229B" w14:paraId="1FB69B1C" w14:textId="21DDC3A1">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4</w:t>
            </w:r>
            <w:r w:rsidRPr="0057234C">
              <w:rPr>
                <w:rFonts w:cs="Arial"/>
                <w:b/>
                <w:sz w:val="22"/>
                <w:szCs w:val="22"/>
              </w:rPr>
              <w:fldChar w:fldCharType="end"/>
            </w:r>
          </w:p>
        </w:tc>
        <w:tc>
          <w:tcPr>
            <w:tcW w:w="6240" w:type="dxa"/>
          </w:tcPr>
          <w:p w:rsidRPr="0057234C" w:rsidR="00BC2034" w:rsidP="00482EDF" w:rsidRDefault="0018229B" w14:paraId="1FB69B1D" w14:textId="77777777">
            <w:pPr>
              <w:spacing w:before="120" w:after="120" w:line="240" w:lineRule="auto"/>
              <w:rPr>
                <w:rFonts w:cs="Arial"/>
                <w:sz w:val="22"/>
                <w:szCs w:val="22"/>
              </w:rPr>
            </w:pPr>
            <w:r w:rsidRPr="0057234C">
              <w:rPr>
                <w:rFonts w:cs="Arial"/>
                <w:sz w:val="22"/>
                <w:szCs w:val="22"/>
              </w:rPr>
              <w:t>Definitions and Interpretations</w:t>
            </w:r>
          </w:p>
        </w:tc>
      </w:tr>
      <w:tr w:rsidRPr="0057234C" w:rsidR="00BC2034" w:rsidTr="007B1759" w14:paraId="1FB69B21" w14:textId="77777777">
        <w:trPr>
          <w:jc w:val="center"/>
        </w:trPr>
        <w:tc>
          <w:tcPr>
            <w:tcW w:w="2916" w:type="dxa"/>
          </w:tcPr>
          <w:p w:rsidRPr="0057234C" w:rsidR="00BC2034" w:rsidP="007B1759" w:rsidRDefault="0018229B" w14:paraId="1FB69B1F" w14:textId="3D3E7FCB">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5</w:t>
            </w:r>
            <w:r w:rsidRPr="0057234C">
              <w:rPr>
                <w:rFonts w:cs="Arial"/>
                <w:b/>
                <w:sz w:val="22"/>
                <w:szCs w:val="22"/>
              </w:rPr>
              <w:fldChar w:fldCharType="end"/>
            </w:r>
          </w:p>
        </w:tc>
        <w:tc>
          <w:tcPr>
            <w:tcW w:w="6240" w:type="dxa"/>
          </w:tcPr>
          <w:p w:rsidRPr="0057234C" w:rsidR="00BC2034" w:rsidP="00482EDF" w:rsidRDefault="0018229B" w14:paraId="1FB69B20" w14:textId="77777777">
            <w:pPr>
              <w:spacing w:before="120" w:after="120" w:line="240" w:lineRule="auto"/>
              <w:rPr>
                <w:rFonts w:cs="Arial"/>
                <w:sz w:val="22"/>
                <w:szCs w:val="22"/>
              </w:rPr>
            </w:pPr>
            <w:r w:rsidRPr="0057234C">
              <w:rPr>
                <w:rFonts w:cs="Arial"/>
                <w:sz w:val="22"/>
                <w:szCs w:val="22"/>
              </w:rPr>
              <w:t>Specification and Tender Response Document</w:t>
            </w:r>
          </w:p>
        </w:tc>
      </w:tr>
      <w:tr w:rsidRPr="0057234C" w:rsidR="00BC2034" w:rsidTr="007B1759" w14:paraId="1FB69B24" w14:textId="77777777">
        <w:trPr>
          <w:jc w:val="center"/>
        </w:trPr>
        <w:tc>
          <w:tcPr>
            <w:tcW w:w="2916" w:type="dxa"/>
          </w:tcPr>
          <w:p w:rsidRPr="0057234C" w:rsidR="00BC2034" w:rsidP="007B1759" w:rsidRDefault="0018229B" w14:paraId="1FB69B22" w14:textId="5EB4EDC5">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6</w:t>
            </w:r>
            <w:r w:rsidRPr="0057234C">
              <w:rPr>
                <w:rFonts w:cs="Arial"/>
                <w:b/>
                <w:sz w:val="22"/>
                <w:szCs w:val="22"/>
              </w:rPr>
              <w:fldChar w:fldCharType="end"/>
            </w:r>
          </w:p>
        </w:tc>
        <w:tc>
          <w:tcPr>
            <w:tcW w:w="6240" w:type="dxa"/>
          </w:tcPr>
          <w:p w:rsidRPr="0057234C" w:rsidR="00BC2034" w:rsidP="00482EDF" w:rsidRDefault="0018229B" w14:paraId="1FB69B23" w14:textId="77777777">
            <w:pPr>
              <w:spacing w:before="120" w:after="120" w:line="240" w:lineRule="auto"/>
              <w:rPr>
                <w:rFonts w:cs="Arial"/>
                <w:sz w:val="22"/>
                <w:szCs w:val="22"/>
              </w:rPr>
            </w:pPr>
            <w:r w:rsidRPr="0057234C">
              <w:rPr>
                <w:rFonts w:cs="Arial"/>
                <w:sz w:val="22"/>
                <w:szCs w:val="22"/>
              </w:rPr>
              <w:t>Commercial Schedule</w:t>
            </w:r>
          </w:p>
        </w:tc>
      </w:tr>
      <w:tr w:rsidRPr="0057234C" w:rsidR="00BC2034" w:rsidTr="007B1759" w14:paraId="1FB69B27" w14:textId="77777777">
        <w:trPr>
          <w:jc w:val="center"/>
        </w:trPr>
        <w:tc>
          <w:tcPr>
            <w:tcW w:w="2916" w:type="dxa"/>
          </w:tcPr>
          <w:p w:rsidRPr="0057234C" w:rsidR="00BC2034" w:rsidP="007B1759" w:rsidRDefault="0018229B" w14:paraId="1FB69B25" w14:textId="071D6E63">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7</w:t>
            </w:r>
            <w:r w:rsidRPr="0057234C">
              <w:rPr>
                <w:rFonts w:cs="Arial"/>
                <w:b/>
                <w:sz w:val="22"/>
                <w:szCs w:val="22"/>
              </w:rPr>
              <w:fldChar w:fldCharType="end"/>
            </w:r>
          </w:p>
        </w:tc>
        <w:tc>
          <w:tcPr>
            <w:tcW w:w="6240" w:type="dxa"/>
          </w:tcPr>
          <w:p w:rsidRPr="0057234C" w:rsidR="00BC2034" w:rsidP="00482EDF" w:rsidRDefault="0018229B" w14:paraId="1FB69B26" w14:textId="77777777">
            <w:pPr>
              <w:spacing w:before="120" w:after="120" w:line="240" w:lineRule="auto"/>
              <w:rPr>
                <w:rFonts w:cs="Arial"/>
                <w:sz w:val="22"/>
                <w:szCs w:val="22"/>
              </w:rPr>
            </w:pPr>
            <w:r w:rsidRPr="0057234C">
              <w:rPr>
                <w:rFonts w:cs="Arial"/>
                <w:sz w:val="22"/>
                <w:szCs w:val="22"/>
              </w:rPr>
              <w:t>Staff Transfer</w:t>
            </w:r>
          </w:p>
        </w:tc>
      </w:tr>
      <w:tr w:rsidRPr="0057234C" w:rsidR="00EE3CDC" w:rsidTr="007B1759" w14:paraId="1FB69B2A" w14:textId="77777777">
        <w:trPr>
          <w:jc w:val="center"/>
        </w:trPr>
        <w:tc>
          <w:tcPr>
            <w:tcW w:w="2916" w:type="dxa"/>
          </w:tcPr>
          <w:p w:rsidRPr="0057234C" w:rsidR="00EE3CDC" w:rsidP="007B1759" w:rsidRDefault="00EE3CDC" w14:paraId="1FB69B28" w14:textId="6BAC3065">
            <w:pPr>
              <w:spacing w:before="120" w:after="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D67DD9">
              <w:rPr>
                <w:rFonts w:cs="Arial"/>
                <w:b/>
                <w:sz w:val="22"/>
                <w:szCs w:val="22"/>
              </w:rPr>
              <w:t>Schedule 8</w:t>
            </w:r>
            <w:r>
              <w:rPr>
                <w:rFonts w:cs="Arial"/>
                <w:b/>
                <w:sz w:val="22"/>
                <w:szCs w:val="22"/>
              </w:rPr>
              <w:fldChar w:fldCharType="end"/>
            </w:r>
          </w:p>
        </w:tc>
        <w:tc>
          <w:tcPr>
            <w:tcW w:w="6240" w:type="dxa"/>
          </w:tcPr>
          <w:p w:rsidRPr="0057234C" w:rsidR="00EE3CDC" w:rsidP="00482EDF" w:rsidRDefault="00EE3CDC" w14:paraId="1FB69B29" w14:textId="77777777">
            <w:pPr>
              <w:spacing w:before="120" w:after="120" w:line="240" w:lineRule="auto"/>
              <w:rPr>
                <w:rFonts w:cs="Arial"/>
                <w:sz w:val="22"/>
                <w:szCs w:val="22"/>
              </w:rPr>
            </w:pPr>
            <w:r>
              <w:rPr>
                <w:rFonts w:cs="Arial"/>
                <w:sz w:val="22"/>
                <w:szCs w:val="22"/>
              </w:rPr>
              <w:t>Expert Determination</w:t>
            </w:r>
          </w:p>
        </w:tc>
      </w:tr>
      <w:tr w:rsidRPr="0057234C" w:rsidR="00BC2034" w:rsidTr="007B1759" w14:paraId="1FB69B2D" w14:textId="77777777">
        <w:trPr>
          <w:jc w:val="center"/>
        </w:trPr>
        <w:tc>
          <w:tcPr>
            <w:tcW w:w="2916" w:type="dxa"/>
          </w:tcPr>
          <w:p w:rsidRPr="0057234C" w:rsidR="00BC2034" w:rsidP="007B1759" w:rsidRDefault="00EE3CDC" w14:paraId="1FB69B2B" w14:textId="184C4D04">
            <w:pPr>
              <w:spacing w:before="120" w:after="120" w:line="240" w:lineRule="auto"/>
              <w:rPr>
                <w:rFonts w:cs="Arial"/>
                <w:b/>
                <w:sz w:val="22"/>
                <w:szCs w:val="22"/>
                <w:highlight w:val="yellow"/>
              </w:rPr>
            </w:pPr>
            <w:r w:rsidRPr="00EE3CDC">
              <w:rPr>
                <w:rFonts w:cs="Arial"/>
                <w:b/>
                <w:sz w:val="22"/>
                <w:szCs w:val="22"/>
                <w:highlight w:val="cyan"/>
              </w:rPr>
              <w:fldChar w:fldCharType="begin"/>
            </w:r>
            <w:r w:rsidRPr="00EE3CDC">
              <w:rPr>
                <w:rFonts w:cs="Arial"/>
                <w:b/>
                <w:sz w:val="22"/>
                <w:szCs w:val="22"/>
                <w:highlight w:val="cyan"/>
              </w:rPr>
              <w:instrText xml:space="preserve"> REF _Ref330463338 \r \h </w:instrText>
            </w:r>
            <w:r>
              <w:rPr>
                <w:rFonts w:cs="Arial"/>
                <w:b/>
                <w:sz w:val="22"/>
                <w:szCs w:val="22"/>
                <w:highlight w:val="cyan"/>
              </w:rPr>
              <w:instrText xml:space="preserve"> \* MERGEFORMAT </w:instrText>
            </w:r>
            <w:r w:rsidRPr="00EE3CDC">
              <w:rPr>
                <w:rFonts w:cs="Arial"/>
                <w:b/>
                <w:sz w:val="22"/>
                <w:szCs w:val="22"/>
                <w:highlight w:val="cyan"/>
              </w:rPr>
            </w:r>
            <w:r w:rsidRPr="00EE3CDC">
              <w:rPr>
                <w:rFonts w:cs="Arial"/>
                <w:b/>
                <w:sz w:val="22"/>
                <w:szCs w:val="22"/>
                <w:highlight w:val="cyan"/>
              </w:rPr>
              <w:fldChar w:fldCharType="separate"/>
            </w:r>
            <w:r w:rsidR="00D67DD9">
              <w:rPr>
                <w:rFonts w:cs="Arial"/>
                <w:b/>
                <w:sz w:val="22"/>
                <w:szCs w:val="22"/>
                <w:highlight w:val="cyan"/>
              </w:rPr>
              <w:t>Schedule 9</w:t>
            </w:r>
            <w:r w:rsidRPr="00EE3CDC">
              <w:rPr>
                <w:rFonts w:cs="Arial"/>
                <w:b/>
                <w:sz w:val="22"/>
                <w:szCs w:val="22"/>
                <w:highlight w:val="cyan"/>
              </w:rPr>
              <w:fldChar w:fldCharType="end"/>
            </w:r>
          </w:p>
        </w:tc>
        <w:tc>
          <w:tcPr>
            <w:tcW w:w="6240" w:type="dxa"/>
          </w:tcPr>
          <w:p w:rsidRPr="0057234C" w:rsidR="00BC2034" w:rsidP="00482EDF" w:rsidRDefault="0018229B" w14:paraId="1FB69B2C" w14:textId="77777777">
            <w:pPr>
              <w:spacing w:before="120" w:after="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rsidRPr="0057234C" w:rsidR="00BC2034" w:rsidP="00BC2034" w:rsidRDefault="00BC2034" w14:paraId="1FB69B2E" w14:textId="77777777">
      <w:pPr>
        <w:spacing w:before="120" w:line="240" w:lineRule="auto"/>
        <w:rPr>
          <w:rFonts w:cs="Arial"/>
          <w:b/>
          <w:sz w:val="22"/>
          <w:szCs w:val="22"/>
        </w:rPr>
      </w:pPr>
    </w:p>
    <w:p w:rsidR="00BC2034" w:rsidP="00BC2034" w:rsidRDefault="0018229B" w14:paraId="1FB69B2F" w14:textId="77777777">
      <w:pPr>
        <w:keepNext/>
        <w:spacing w:before="120" w:line="240" w:lineRule="auto"/>
        <w:rPr>
          <w:rFonts w:cs="Arial"/>
          <w:b/>
          <w:sz w:val="22"/>
          <w:szCs w:val="22"/>
        </w:rPr>
      </w:pPr>
      <w:r w:rsidRPr="0057234C">
        <w:rPr>
          <w:rFonts w:cs="Arial"/>
          <w:b/>
          <w:sz w:val="22"/>
          <w:szCs w:val="22"/>
        </w:rPr>
        <w:t>Signed by the authorised representative of THE AUTHORITY</w:t>
      </w:r>
    </w:p>
    <w:p w:rsidR="007D450E" w:rsidP="00BC2034" w:rsidRDefault="007D450E" w14:paraId="248B0367" w14:textId="77777777">
      <w:pPr>
        <w:keepNext/>
        <w:spacing w:before="120" w:line="240" w:lineRule="auto"/>
        <w:rPr>
          <w:rFonts w:cs="Arial"/>
          <w:b/>
          <w:sz w:val="22"/>
          <w:szCs w:val="22"/>
        </w:rPr>
      </w:pPr>
    </w:p>
    <w:p w:rsidR="007D450E" w:rsidP="00BC2034" w:rsidRDefault="007D450E" w14:paraId="32B881E1" w14:textId="77777777">
      <w:pPr>
        <w:keepNext/>
        <w:spacing w:before="120" w:line="240" w:lineRule="auto"/>
        <w:rPr>
          <w:rFonts w:cs="Arial"/>
          <w:b/>
          <w:sz w:val="22"/>
          <w:szCs w:val="22"/>
        </w:rPr>
      </w:pPr>
    </w:p>
    <w:p w:rsidR="007D450E" w:rsidP="00BC2034" w:rsidRDefault="007D450E" w14:paraId="2C1B878B" w14:textId="77777777">
      <w:pPr>
        <w:keepNext/>
        <w:spacing w:before="120" w:line="240" w:lineRule="auto"/>
        <w:rPr>
          <w:rFonts w:cs="Arial"/>
          <w:b/>
          <w:sz w:val="22"/>
          <w:szCs w:val="22"/>
        </w:rPr>
      </w:pPr>
    </w:p>
    <w:p w:rsidR="007D450E" w:rsidP="00BC2034" w:rsidRDefault="007D450E" w14:paraId="239FE7D9" w14:textId="77777777">
      <w:pPr>
        <w:keepNext/>
        <w:spacing w:before="120" w:line="240" w:lineRule="auto"/>
        <w:rPr>
          <w:rFonts w:cs="Arial"/>
          <w:b/>
          <w:sz w:val="22"/>
          <w:szCs w:val="22"/>
        </w:rPr>
      </w:pPr>
    </w:p>
    <w:p w:rsidR="007D450E" w:rsidP="00BC2034" w:rsidRDefault="007D450E" w14:paraId="117A0D87" w14:textId="77777777">
      <w:pPr>
        <w:keepNext/>
        <w:spacing w:before="120" w:line="240" w:lineRule="auto"/>
        <w:rPr>
          <w:rFonts w:cs="Arial"/>
          <w:b/>
          <w:sz w:val="22"/>
          <w:szCs w:val="22"/>
        </w:rPr>
      </w:pPr>
    </w:p>
    <w:p w:rsidR="007D450E" w:rsidP="00BC2034" w:rsidRDefault="007D450E" w14:paraId="61C9E020" w14:textId="77777777">
      <w:pPr>
        <w:keepNext/>
        <w:spacing w:before="120" w:line="240" w:lineRule="auto"/>
        <w:rPr>
          <w:rFonts w:cs="Arial"/>
          <w:b/>
          <w:sz w:val="22"/>
          <w:szCs w:val="22"/>
        </w:rPr>
      </w:pPr>
    </w:p>
    <w:p w:rsidRPr="0057234C" w:rsidR="007D450E" w:rsidP="00BC2034" w:rsidRDefault="007D450E" w14:paraId="00B2BA3C" w14:textId="77777777">
      <w:pPr>
        <w:keepNext/>
        <w:spacing w:before="120" w:line="240" w:lineRule="auto"/>
        <w:rPr>
          <w:rFonts w:cs="Arial"/>
          <w:b/>
          <w:sz w:val="22"/>
          <w:szCs w:val="22"/>
        </w:rPr>
      </w:pPr>
    </w:p>
    <w:p w:rsidRPr="0057234C" w:rsidR="00BC2034" w:rsidP="00BC2034" w:rsidRDefault="00BC2034" w14:paraId="1FB69B30" w14:textId="77777777">
      <w:pPr>
        <w:keepNext/>
        <w:spacing w:before="120" w:line="240" w:lineRule="auto"/>
        <w:rPr>
          <w:rFonts w:cs="Arial"/>
          <w:b/>
          <w:sz w:val="22"/>
          <w:szCs w:val="22"/>
        </w:rPr>
      </w:pPr>
    </w:p>
    <w:p w:rsidRPr="0057234C" w:rsidR="00BC2034" w:rsidP="00BC2034" w:rsidRDefault="0018229B" w14:paraId="1FB69B3B" w14:textId="77777777">
      <w:pPr>
        <w:keepNext/>
        <w:spacing w:before="120" w:line="240" w:lineRule="auto"/>
        <w:rPr>
          <w:rFonts w:cs="Arial"/>
          <w:b/>
          <w:sz w:val="22"/>
          <w:szCs w:val="22"/>
        </w:rPr>
      </w:pPr>
      <w:r w:rsidRPr="0057234C">
        <w:rPr>
          <w:rFonts w:cs="Arial"/>
          <w:b/>
          <w:sz w:val="22"/>
          <w:szCs w:val="22"/>
        </w:rPr>
        <w:t>Signed by the authorised representative of THE SUPPLIER</w:t>
      </w:r>
    </w:p>
    <w:p w:rsidRPr="0057234C" w:rsidR="00BC2034" w:rsidP="00BC2034" w:rsidRDefault="00BC2034" w14:paraId="1FB69B3C" w14:textId="77777777">
      <w:pPr>
        <w:keepNext/>
        <w:spacing w:before="120" w:line="240" w:lineRule="auto"/>
        <w:rPr>
          <w:rFonts w:cs="Arial"/>
          <w:b/>
          <w:sz w:val="22"/>
          <w:szCs w:val="22"/>
        </w:rPr>
      </w:pPr>
    </w:p>
    <w:p w:rsidRPr="0057234C" w:rsidR="00BC2034" w:rsidP="00BC2034" w:rsidRDefault="00BC2034" w14:paraId="1FB69B47" w14:textId="77777777">
      <w:pPr>
        <w:rPr>
          <w:sz w:val="22"/>
          <w:szCs w:val="22"/>
        </w:rPr>
      </w:pPr>
    </w:p>
    <w:p w:rsidRPr="0057234C" w:rsidR="00BC2034" w:rsidP="00BC2034" w:rsidRDefault="00BC2034" w14:paraId="1FB69B48" w14:textId="77777777">
      <w:pPr>
        <w:spacing w:line="240" w:lineRule="auto"/>
        <w:rPr>
          <w:b/>
          <w:sz w:val="22"/>
          <w:szCs w:val="22"/>
        </w:rPr>
        <w:sectPr w:rsidRPr="0057234C" w:rsidR="00BC2034" w:rsidSect="000A6E96">
          <w:footerReference w:type="default" r:id="rId11"/>
          <w:pgSz w:w="11909" w:h="16834" w:orient="portrait" w:code="9"/>
          <w:pgMar w:top="1440" w:right="1440" w:bottom="1440" w:left="1440" w:header="720" w:footer="720" w:gutter="0"/>
          <w:paperSrc w:first="262" w:other="262"/>
          <w:cols w:space="708"/>
          <w:docGrid w:linePitch="233"/>
        </w:sectPr>
      </w:pPr>
    </w:p>
    <w:p w:rsidRPr="0057234C" w:rsidR="00BC2034" w:rsidP="00482EDF" w:rsidRDefault="00BC2034" w14:paraId="1FB69B49" w14:textId="77777777">
      <w:pPr>
        <w:pStyle w:val="MRSchedule1"/>
        <w:spacing w:before="120" w:after="120" w:line="240" w:lineRule="auto"/>
        <w:ind w:left="0"/>
        <w:rPr>
          <w:szCs w:val="22"/>
          <w:lang w:val="en-US"/>
        </w:rPr>
      </w:pPr>
      <w:bookmarkStart w:name="_Toc312422902" w:id="0"/>
      <w:bookmarkStart w:name="_Ref318785210" w:id="1"/>
      <w:bookmarkEnd w:id="0"/>
    </w:p>
    <w:bookmarkEnd w:id="1"/>
    <w:p w:rsidRPr="0057234C" w:rsidR="00BC2034" w:rsidP="00482EDF" w:rsidRDefault="0018229B" w14:paraId="1FB69B4A" w14:textId="77777777">
      <w:pPr>
        <w:pStyle w:val="MRheading2"/>
        <w:tabs>
          <w:tab w:val="clear" w:pos="720"/>
        </w:tabs>
        <w:spacing w:before="120" w:after="120" w:line="240" w:lineRule="auto"/>
        <w:ind w:left="0" w:firstLine="0"/>
        <w:jc w:val="center"/>
        <w:rPr>
          <w:b/>
          <w:szCs w:val="22"/>
        </w:rPr>
      </w:pPr>
      <w:r w:rsidRPr="0057234C">
        <w:rPr>
          <w:b/>
          <w:szCs w:val="22"/>
        </w:rPr>
        <w:t>Key Provisions</w:t>
      </w:r>
    </w:p>
    <w:p w:rsidRPr="0057234C" w:rsidR="00BC2034" w:rsidP="00482EDF" w:rsidRDefault="0018229B" w14:paraId="1FB69B4E" w14:textId="77777777">
      <w:pPr>
        <w:spacing w:before="120" w:after="120" w:line="240" w:lineRule="auto"/>
        <w:jc w:val="both"/>
        <w:rPr>
          <w:b/>
          <w:sz w:val="22"/>
          <w:szCs w:val="22"/>
          <w:u w:val="single"/>
        </w:rPr>
      </w:pPr>
      <w:r w:rsidRPr="0057234C">
        <w:rPr>
          <w:b/>
          <w:sz w:val="22"/>
          <w:szCs w:val="22"/>
          <w:u w:val="single"/>
        </w:rPr>
        <w:t>Standard Key Provisions</w:t>
      </w:r>
    </w:p>
    <w:p w:rsidRPr="0057234C" w:rsidR="00BC2034" w:rsidP="00D67DD9" w:rsidRDefault="0018229B" w14:paraId="1FB69B4F"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58208507" w:id="2"/>
      <w:r w:rsidRPr="0057234C">
        <w:rPr>
          <w:rFonts w:ascii="Arial" w:hAnsi="Arial" w:cs="Arial"/>
          <w:b/>
          <w:color w:val="auto"/>
        </w:rPr>
        <w:t>Application of the Key Provisions</w:t>
      </w:r>
      <w:bookmarkEnd w:id="2"/>
    </w:p>
    <w:p w:rsidRPr="0057234C" w:rsidR="00BC2034" w:rsidP="00D67DD9" w:rsidRDefault="0018229B" w14:paraId="1FB69B50" w14:textId="256F6D82">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D67DD9">
        <w:rPr>
          <w:sz w:val="22"/>
          <w:szCs w:val="22"/>
          <w:lang w:val="en-US"/>
        </w:rPr>
        <w:t>1</w:t>
      </w:r>
      <w:r w:rsidRPr="0057234C">
        <w:rPr>
          <w:sz w:val="22"/>
          <w:szCs w:val="22"/>
          <w:lang w:val="en-US"/>
        </w:rPr>
        <w:fldChar w:fldCharType="end"/>
      </w:r>
      <w:r w:rsidRPr="0057234C">
        <w:rPr>
          <w:sz w:val="22"/>
          <w:szCs w:val="22"/>
          <w:lang w:val="en-US"/>
        </w:rPr>
        <w:t xml:space="preserve"> to </w:t>
      </w:r>
      <w:r w:rsidR="00920C21">
        <w:rPr>
          <w:sz w:val="22"/>
          <w:szCs w:val="22"/>
          <w:lang w:val="en-US"/>
        </w:rPr>
        <w:fldChar w:fldCharType="begin"/>
      </w:r>
      <w:r w:rsidR="00920C21">
        <w:rPr>
          <w:sz w:val="22"/>
          <w:szCs w:val="22"/>
          <w:lang w:val="en-US"/>
        </w:rPr>
        <w:instrText xml:space="preserve"> REF _Ref81479859 \n \h </w:instrText>
      </w:r>
      <w:r w:rsidR="00920C21">
        <w:rPr>
          <w:sz w:val="22"/>
          <w:szCs w:val="22"/>
          <w:lang w:val="en-US"/>
        </w:rPr>
      </w:r>
      <w:r w:rsidR="00920C21">
        <w:rPr>
          <w:sz w:val="22"/>
          <w:szCs w:val="22"/>
          <w:lang w:val="en-US"/>
        </w:rPr>
        <w:fldChar w:fldCharType="separate"/>
      </w:r>
      <w:r w:rsidR="00D67DD9">
        <w:rPr>
          <w:sz w:val="22"/>
          <w:szCs w:val="22"/>
          <w:lang w:val="en-US"/>
        </w:rPr>
        <w:t>8</w:t>
      </w:r>
      <w:r w:rsidR="00920C21">
        <w:rPr>
          <w:sz w:val="22"/>
          <w:szCs w:val="22"/>
          <w:lang w:val="en-US"/>
        </w:rPr>
        <w:fldChar w:fldCharType="end"/>
      </w:r>
      <w:r w:rsidRPr="0057234C" w:rsidR="00C806C5">
        <w:rPr>
          <w:sz w:val="22"/>
          <w:szCs w:val="22"/>
          <w:lang w:val="en-US"/>
        </w:rPr>
        <w:t xml:space="preserve"> </w:t>
      </w:r>
      <w:r w:rsidRPr="0057234C">
        <w:rPr>
          <w:sz w:val="22"/>
          <w:szCs w:val="22"/>
          <w:lang w:val="en-US"/>
        </w:rPr>
        <w:t xml:space="preserve">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rsidRPr="0057234C" w:rsidR="00BC2034" w:rsidP="00D67DD9" w:rsidRDefault="0018229B" w14:paraId="1FB69B51" w14:textId="4E884062">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optional Key Provisions at Clauses </w:t>
      </w:r>
      <w:r w:rsidR="00920C21">
        <w:rPr>
          <w:sz w:val="22"/>
          <w:szCs w:val="22"/>
          <w:lang w:val="en-US"/>
        </w:rPr>
        <w:fldChar w:fldCharType="begin"/>
      </w:r>
      <w:r w:rsidR="00920C21">
        <w:rPr>
          <w:sz w:val="22"/>
          <w:szCs w:val="22"/>
          <w:lang w:val="en-US"/>
        </w:rPr>
        <w:instrText xml:space="preserve"> REF _Ref358208949 \n \h </w:instrText>
      </w:r>
      <w:r w:rsidR="00920C21">
        <w:rPr>
          <w:sz w:val="22"/>
          <w:szCs w:val="22"/>
          <w:lang w:val="en-US"/>
        </w:rPr>
      </w:r>
      <w:r w:rsidR="00920C21">
        <w:rPr>
          <w:sz w:val="22"/>
          <w:szCs w:val="22"/>
          <w:lang w:val="en-US"/>
        </w:rPr>
        <w:fldChar w:fldCharType="separate"/>
      </w:r>
      <w:r w:rsidR="00D67DD9">
        <w:rPr>
          <w:sz w:val="22"/>
          <w:szCs w:val="22"/>
          <w:lang w:val="en-US"/>
        </w:rPr>
        <w:t>9</w:t>
      </w:r>
      <w:r w:rsidR="00920C21">
        <w:rPr>
          <w:sz w:val="22"/>
          <w:szCs w:val="22"/>
          <w:lang w:val="en-US"/>
        </w:rPr>
        <w:fldChar w:fldCharType="end"/>
      </w:r>
      <w:r w:rsidRPr="0057234C" w:rsidR="00BA2B5A">
        <w:rPr>
          <w:sz w:val="22"/>
          <w:szCs w:val="22"/>
          <w:lang w:val="en-US"/>
        </w:rPr>
        <w:t xml:space="preserve"> </w:t>
      </w:r>
      <w:r w:rsidRPr="0057234C">
        <w:rPr>
          <w:sz w:val="22"/>
          <w:szCs w:val="22"/>
          <w:lang w:val="en-US"/>
        </w:rPr>
        <w:t xml:space="preserve">to </w:t>
      </w:r>
      <w:r w:rsidR="00920C21">
        <w:rPr>
          <w:sz w:val="22"/>
          <w:szCs w:val="22"/>
          <w:lang w:val="en-US"/>
        </w:rPr>
        <w:fldChar w:fldCharType="begin"/>
      </w:r>
      <w:r w:rsidR="00920C21">
        <w:rPr>
          <w:sz w:val="22"/>
          <w:szCs w:val="22"/>
          <w:lang w:val="en-US"/>
        </w:rPr>
        <w:instrText xml:space="preserve"> REF _Ref81488801 \n \h </w:instrText>
      </w:r>
      <w:r w:rsidR="00920C21">
        <w:rPr>
          <w:sz w:val="22"/>
          <w:szCs w:val="22"/>
          <w:lang w:val="en-US"/>
        </w:rPr>
      </w:r>
      <w:r w:rsidR="00920C21">
        <w:rPr>
          <w:sz w:val="22"/>
          <w:szCs w:val="22"/>
          <w:lang w:val="en-US"/>
        </w:rPr>
        <w:fldChar w:fldCharType="separate"/>
      </w:r>
      <w:r w:rsidR="00D67DD9">
        <w:rPr>
          <w:sz w:val="22"/>
          <w:szCs w:val="22"/>
          <w:lang w:val="en-US"/>
        </w:rPr>
        <w:t>26</w:t>
      </w:r>
      <w:r w:rsidR="00920C21">
        <w:rPr>
          <w:sz w:val="22"/>
          <w:szCs w:val="22"/>
          <w:lang w:val="en-US"/>
        </w:rPr>
        <w:fldChar w:fldCharType="end"/>
      </w:r>
      <w:r w:rsidRPr="0057234C" w:rsidR="00AA335C">
        <w:rPr>
          <w:sz w:val="22"/>
          <w:szCs w:val="22"/>
          <w:lang w:val="en-US"/>
        </w:rPr>
        <w:t xml:space="preserve"> </w:t>
      </w:r>
      <w:r w:rsidRPr="0057234C">
        <w:rPr>
          <w:sz w:val="22"/>
          <w:szCs w:val="22"/>
          <w:lang w:val="en-US"/>
        </w:rPr>
        <w:t xml:space="preserve">of this </w:t>
      </w:r>
      <w:r w:rsidR="00920C21">
        <w:rPr>
          <w:sz w:val="22"/>
          <w:szCs w:val="22"/>
          <w:lang w:val="en-US"/>
        </w:rPr>
        <w:fldChar w:fldCharType="begin"/>
      </w:r>
      <w:r w:rsidR="00920C21">
        <w:rPr>
          <w:sz w:val="22"/>
          <w:szCs w:val="22"/>
          <w:lang w:val="en-US"/>
        </w:rPr>
        <w:instrText xml:space="preserve"> REF _Ref318785210 \n \h </w:instrText>
      </w:r>
      <w:r w:rsidR="00920C21">
        <w:rPr>
          <w:sz w:val="22"/>
          <w:szCs w:val="22"/>
          <w:lang w:val="en-US"/>
        </w:rPr>
      </w:r>
      <w:r w:rsidR="00920C21">
        <w:rPr>
          <w:sz w:val="22"/>
          <w:szCs w:val="22"/>
          <w:lang w:val="en-US"/>
        </w:rPr>
        <w:fldChar w:fldCharType="separate"/>
      </w:r>
      <w:r w:rsidR="00D67DD9">
        <w:rPr>
          <w:sz w:val="22"/>
          <w:szCs w:val="22"/>
          <w:lang w:val="en-US"/>
        </w:rPr>
        <w:t>Schedule 1</w:t>
      </w:r>
      <w:r w:rsidR="00920C21">
        <w:rPr>
          <w:sz w:val="22"/>
          <w:szCs w:val="22"/>
          <w:lang w:val="en-US"/>
        </w:rPr>
        <w:fldChar w:fldCharType="end"/>
      </w:r>
      <w:r w:rsidRPr="0057234C">
        <w:rPr>
          <w:sz w:val="22"/>
          <w:szCs w:val="22"/>
          <w:lang w:val="en-US"/>
        </w:rPr>
        <w:t xml:space="preserve"> shall only apply to this Contract where they have been checked and infor</w:t>
      </w:r>
      <w:r w:rsidR="00CA5814">
        <w:rPr>
          <w:sz w:val="22"/>
          <w:szCs w:val="22"/>
          <w:lang w:val="en-US"/>
        </w:rPr>
        <w:t>mation completed as applicable.</w:t>
      </w:r>
    </w:p>
    <w:p w:rsidRPr="0057234C" w:rsidR="00BC2034" w:rsidP="00D67DD9" w:rsidRDefault="0018229B" w14:paraId="1FB69B52" w14:textId="0A52C9DD">
      <w:pPr>
        <w:pStyle w:val="MRNumberedHeading2"/>
        <w:numPr>
          <w:ilvl w:val="1"/>
          <w:numId w:val="34"/>
        </w:numPr>
        <w:spacing w:before="120" w:after="120"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w:t>
      </w:r>
    </w:p>
    <w:p w:rsidRPr="0057234C" w:rsidR="00BC2034" w:rsidP="00D67DD9" w:rsidRDefault="0018229B" w14:paraId="1FB69B53"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Term</w:t>
      </w:r>
    </w:p>
    <w:p w:rsidRPr="0057234C" w:rsidR="00BC2034" w:rsidP="00D67DD9" w:rsidRDefault="0018229B" w14:paraId="1FB69B54" w14:textId="5D1D11AF">
      <w:pPr>
        <w:pStyle w:val="MRNumberedHeading2"/>
        <w:numPr>
          <w:ilvl w:val="1"/>
          <w:numId w:val="33"/>
        </w:numPr>
        <w:spacing w:before="120" w:after="120" w:line="240" w:lineRule="auto"/>
        <w:jc w:val="both"/>
        <w:rPr>
          <w:sz w:val="22"/>
          <w:szCs w:val="22"/>
          <w:lang w:val="en-US"/>
        </w:rPr>
      </w:pPr>
      <w:bookmarkStart w:name="OLE_LINK3" w:id="3"/>
      <w:bookmarkStart w:name="OLE_LINK4" w:id="4"/>
      <w:r w:rsidRPr="0057234C">
        <w:rPr>
          <w:sz w:val="22"/>
          <w:szCs w:val="22"/>
          <w:lang w:val="en-US"/>
        </w:rPr>
        <w:t xml:space="preserve">This Contract shall commence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years from the Actual Services Commencement Date.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D67DD9">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Pr="0057234C">
        <w:rPr>
          <w:b/>
          <w:sz w:val="22"/>
          <w:szCs w:val="22"/>
          <w:lang w:val="en-US"/>
        </w:rPr>
        <w:t>[</w:t>
      </w:r>
      <w:r w:rsidRPr="0057234C">
        <w:rPr>
          <w:b/>
          <w:i/>
          <w:sz w:val="22"/>
          <w:szCs w:val="22"/>
          <w:highlight w:val="cyan"/>
          <w:lang w:val="en-US"/>
        </w:rPr>
        <w:t>insert number of years</w:t>
      </w:r>
      <w:r w:rsidRPr="0057234C">
        <w:rPr>
          <w:b/>
          <w:sz w:val="22"/>
          <w:szCs w:val="22"/>
          <w:lang w:val="en-US"/>
        </w:rPr>
        <w:t xml:space="preserve">] </w:t>
      </w:r>
      <w:r w:rsidRPr="0057234C">
        <w:rPr>
          <w:sz w:val="22"/>
          <w:szCs w:val="22"/>
          <w:lang w:val="en-US"/>
        </w:rPr>
        <w:t xml:space="preserve">years in total. </w:t>
      </w:r>
    </w:p>
    <w:bookmarkEnd w:id="3"/>
    <w:bookmarkEnd w:id="4"/>
    <w:p w:rsidRPr="00482EDF" w:rsidR="00BC2034" w:rsidP="00220CD3" w:rsidRDefault="0018229B" w14:paraId="1FB69B58" w14:textId="77777777">
      <w:pPr>
        <w:spacing w:before="120" w:after="120" w:line="240" w:lineRule="auto"/>
        <w:ind w:left="720"/>
        <w:jc w:val="both"/>
        <w:rPr>
          <w:iCs/>
          <w:sz w:val="22"/>
          <w:szCs w:val="22"/>
        </w:rPr>
      </w:pPr>
      <w:r w:rsidRPr="00482EDF">
        <w:rPr>
          <w:iCs/>
          <w:sz w:val="22"/>
          <w:szCs w:val="22"/>
        </w:rPr>
        <w:t xml:space="preserve">Note that the term runs from the date when the Services are </w:t>
      </w:r>
      <w:proofErr w:type="gramStart"/>
      <w:r w:rsidRPr="00482EDF">
        <w:rPr>
          <w:iCs/>
          <w:sz w:val="22"/>
          <w:szCs w:val="22"/>
        </w:rPr>
        <w:t>actually provided</w:t>
      </w:r>
      <w:proofErr w:type="gramEnd"/>
      <w:r w:rsidRPr="00482EDF">
        <w:rPr>
          <w:iCs/>
          <w:sz w:val="22"/>
          <w:szCs w:val="22"/>
        </w:rPr>
        <w:t>.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rsidRPr="004E3AB0" w:rsidR="00BC2034" w:rsidP="00482EDF" w:rsidRDefault="0018229B" w14:paraId="1FB69B5A" w14:textId="77777777">
      <w:pPr>
        <w:spacing w:before="120" w:after="120" w:line="240" w:lineRule="auto"/>
        <w:ind w:left="720"/>
        <w:jc w:val="both"/>
        <w:rPr>
          <w:iCs/>
          <w:sz w:val="22"/>
          <w:szCs w:val="22"/>
        </w:rPr>
      </w:pPr>
      <w:r w:rsidRPr="00482EDF">
        <w:rPr>
          <w:iCs/>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rsidRPr="006F27B8" w:rsidR="00BC2034" w:rsidP="00D67DD9" w:rsidRDefault="0018229B" w14:paraId="1FB69B5B"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22940726" w:id="5"/>
      <w:r w:rsidRPr="006F27B8">
        <w:rPr>
          <w:rFonts w:ascii="Arial" w:hAnsi="Arial" w:cs="Arial"/>
          <w:b/>
          <w:color w:val="auto"/>
        </w:rPr>
        <w:t>Contract Managers</w:t>
      </w:r>
    </w:p>
    <w:p w:rsidRPr="0057234C" w:rsidR="00BC2034" w:rsidP="00D67DD9" w:rsidRDefault="0018229B" w14:paraId="1FB69B5C" w14:textId="77777777">
      <w:pPr>
        <w:pStyle w:val="MRNumberedHeading2"/>
        <w:numPr>
          <w:ilvl w:val="1"/>
          <w:numId w:val="33"/>
        </w:numPr>
        <w:spacing w:before="120" w:after="120" w:line="240" w:lineRule="auto"/>
        <w:jc w:val="both"/>
        <w:rPr>
          <w:sz w:val="22"/>
          <w:szCs w:val="22"/>
          <w:lang w:val="en-US"/>
        </w:rPr>
      </w:pPr>
      <w:r w:rsidRPr="0057234C">
        <w:rPr>
          <w:sz w:val="22"/>
          <w:szCs w:val="22"/>
          <w:lang w:val="en-US"/>
        </w:rPr>
        <w:t>The Contract Managers at the commencement of this Contract are:</w:t>
      </w:r>
      <w:bookmarkEnd w:id="5"/>
    </w:p>
    <w:p w:rsidRPr="0010306E" w:rsidR="00BC2034" w:rsidP="00D67DD9" w:rsidRDefault="0018229B" w14:paraId="1FB69B5D" w14:textId="77777777">
      <w:pPr>
        <w:pStyle w:val="MRNumberedHeading2"/>
        <w:numPr>
          <w:ilvl w:val="2"/>
          <w:numId w:val="33"/>
        </w:numPr>
        <w:spacing w:before="120" w:after="120" w:line="240" w:lineRule="auto"/>
        <w:jc w:val="both"/>
        <w:rPr>
          <w:rFonts w:cs="Arial"/>
          <w:sz w:val="22"/>
          <w:szCs w:val="22"/>
          <w:lang w:val="en-US"/>
        </w:rPr>
      </w:pPr>
      <w:r w:rsidRPr="0057234C">
        <w:rPr>
          <w:sz w:val="22"/>
          <w:szCs w:val="22"/>
          <w:lang w:val="en-US"/>
        </w:rPr>
        <w:t>for the Authority:</w:t>
      </w:r>
    </w:p>
    <w:p w:rsidRPr="0057234C" w:rsidR="0010306E" w:rsidP="0010306E" w:rsidRDefault="0010306E" w14:paraId="16ED2C29" w14:textId="77777777">
      <w:pPr>
        <w:pStyle w:val="MRNumberedHeading2"/>
        <w:numPr>
          <w:ilvl w:val="2"/>
          <w:numId w:val="33"/>
        </w:numPr>
        <w:spacing w:before="120" w:after="120" w:line="240" w:lineRule="auto"/>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rsidRPr="0057234C" w:rsidR="0010306E" w:rsidP="0010306E" w:rsidRDefault="0010306E" w14:paraId="5A8ECC7F" w14:textId="77777777">
      <w:pPr>
        <w:pStyle w:val="MRNumberedHeading2"/>
        <w:spacing w:before="120" w:after="120" w:line="240" w:lineRule="auto"/>
        <w:ind w:left="1648"/>
        <w:jc w:val="both"/>
        <w:rPr>
          <w:rFonts w:cs="Arial"/>
          <w:sz w:val="22"/>
          <w:szCs w:val="22"/>
          <w:lang w:val="en-US"/>
        </w:rPr>
      </w:pPr>
    </w:p>
    <w:p w:rsidRPr="0057234C" w:rsidR="00BC2034" w:rsidP="00D67DD9" w:rsidRDefault="0018229B" w14:paraId="1FB69B5F" w14:textId="77777777">
      <w:pPr>
        <w:pStyle w:val="MRNumberedHeading2"/>
        <w:numPr>
          <w:ilvl w:val="2"/>
          <w:numId w:val="33"/>
        </w:numPr>
        <w:spacing w:before="120" w:after="120" w:line="240" w:lineRule="auto"/>
        <w:jc w:val="both"/>
        <w:rPr>
          <w:rFonts w:cs="Arial"/>
          <w:sz w:val="22"/>
          <w:szCs w:val="22"/>
          <w:lang w:val="en-US"/>
        </w:rPr>
      </w:pPr>
      <w:bookmarkStart w:name="_Ref363815899" w:id="6"/>
      <w:r w:rsidRPr="0057234C">
        <w:rPr>
          <w:sz w:val="22"/>
          <w:szCs w:val="22"/>
          <w:lang w:val="en-US"/>
        </w:rPr>
        <w:t>for the Supplier:</w:t>
      </w:r>
      <w:bookmarkEnd w:id="6"/>
    </w:p>
    <w:p w:rsidRPr="0057234C" w:rsidR="00BC2034" w:rsidP="00482EDF" w:rsidRDefault="0018229B" w14:paraId="1FB69B60" w14:textId="77777777">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rsidRPr="0057234C" w:rsidR="00BC2034" w:rsidP="00D67DD9" w:rsidRDefault="0018229B" w14:paraId="1FB69B63"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name="_Ref327440623" w:id="7"/>
      <w:r w:rsidRPr="0057234C">
        <w:rPr>
          <w:rFonts w:ascii="Arial" w:hAnsi="Arial" w:cs="Arial"/>
          <w:b/>
          <w:color w:val="auto"/>
          <w:lang w:val="en-US"/>
        </w:rPr>
        <w:t>Names and addresses for notices</w:t>
      </w:r>
    </w:p>
    <w:p w:rsidRPr="0057234C" w:rsidR="00BC2034" w:rsidP="00D67DD9" w:rsidRDefault="0018229B" w14:paraId="1FB69B64" w14:textId="77777777">
      <w:pPr>
        <w:pStyle w:val="MRNumberedHeading2"/>
        <w:numPr>
          <w:ilvl w:val="1"/>
          <w:numId w:val="33"/>
        </w:numPr>
        <w:spacing w:before="120" w:after="120" w:line="240" w:lineRule="auto"/>
        <w:jc w:val="both"/>
        <w:rPr>
          <w:sz w:val="22"/>
          <w:szCs w:val="22"/>
          <w:lang w:val="en-US"/>
        </w:rPr>
      </w:pPr>
      <w:r w:rsidRPr="0057234C">
        <w:rPr>
          <w:sz w:val="22"/>
          <w:szCs w:val="22"/>
          <w:lang w:val="en-US"/>
        </w:rPr>
        <w:t>Notices served under this Contract are to be delivered to:</w:t>
      </w:r>
      <w:bookmarkEnd w:id="7"/>
    </w:p>
    <w:p w:rsidRPr="0057234C" w:rsidR="00BC2034" w:rsidP="00D67DD9" w:rsidRDefault="0018229B" w14:paraId="1FB69B65" w14:textId="77777777">
      <w:pPr>
        <w:pStyle w:val="MRNumberedHeading2"/>
        <w:numPr>
          <w:ilvl w:val="2"/>
          <w:numId w:val="33"/>
        </w:numPr>
        <w:spacing w:before="120" w:after="120" w:line="240" w:lineRule="auto"/>
        <w:jc w:val="both"/>
        <w:rPr>
          <w:sz w:val="22"/>
          <w:szCs w:val="22"/>
          <w:lang w:val="en-US"/>
        </w:rPr>
      </w:pPr>
      <w:r w:rsidRPr="0057234C">
        <w:rPr>
          <w:sz w:val="22"/>
          <w:szCs w:val="22"/>
          <w:lang w:val="en-US"/>
        </w:rPr>
        <w:t>for the Authority:</w:t>
      </w:r>
    </w:p>
    <w:p w:rsidRPr="008D7EB3" w:rsidR="00203AAD" w:rsidP="00203AAD" w:rsidRDefault="00203AAD" w14:paraId="62A45875" w14:textId="521F9AEA">
      <w:pPr>
        <w:pStyle w:val="MRNumberedHeading2"/>
        <w:numPr>
          <w:ilvl w:val="0"/>
          <w:numId w:val="33"/>
        </w:numPr>
        <w:spacing w:before="120" w:after="120" w:line="240" w:lineRule="auto"/>
        <w:jc w:val="both"/>
        <w:rPr>
          <w:rFonts w:cs="Arial"/>
          <w:sz w:val="22"/>
          <w:szCs w:val="22"/>
          <w:lang w:val="en-US"/>
        </w:rPr>
      </w:pPr>
      <w:r w:rsidRPr="73388F1C" w:rsidR="00203AAD">
        <w:rPr>
          <w:rFonts w:cs="Arial"/>
          <w:b w:val="1"/>
          <w:bCs w:val="1"/>
          <w:sz w:val="22"/>
          <w:szCs w:val="22"/>
          <w:lang w:val="en-US"/>
        </w:rPr>
        <w:t xml:space="preserve"> </w:t>
      </w:r>
      <w:r w:rsidRPr="73388F1C" w:rsidR="00203AAD">
        <w:rPr>
          <w:rFonts w:cs="Arial"/>
          <w:sz w:val="22"/>
          <w:szCs w:val="22"/>
        </w:rPr>
        <w:t xml:space="preserve">NHS England, </w:t>
      </w:r>
      <w:r w:rsidRPr="73388F1C" w:rsidR="27E376BE">
        <w:rPr>
          <w:rFonts w:cs="Arial"/>
          <w:sz w:val="22"/>
          <w:szCs w:val="22"/>
        </w:rPr>
        <w:t>7 &amp; 8 Wellington Place</w:t>
      </w:r>
      <w:r w:rsidRPr="73388F1C" w:rsidR="00203AAD">
        <w:rPr>
          <w:rFonts w:cs="Arial"/>
          <w:sz w:val="22"/>
          <w:szCs w:val="22"/>
        </w:rPr>
        <w:t>, Leeds, West Yorkshire, LS</w:t>
      </w:r>
      <w:r w:rsidRPr="73388F1C" w:rsidR="5F5E835F">
        <w:rPr>
          <w:rFonts w:cs="Arial"/>
          <w:sz w:val="22"/>
          <w:szCs w:val="22"/>
        </w:rPr>
        <w:t>1</w:t>
      </w:r>
      <w:r w:rsidRPr="73388F1C" w:rsidR="00203AAD">
        <w:rPr>
          <w:rFonts w:cs="Arial"/>
          <w:sz w:val="22"/>
          <w:szCs w:val="22"/>
        </w:rPr>
        <w:t xml:space="preserve"> </w:t>
      </w:r>
      <w:r w:rsidRPr="73388F1C" w:rsidR="43F1BDDE">
        <w:rPr>
          <w:rFonts w:cs="Arial"/>
          <w:sz w:val="22"/>
          <w:szCs w:val="22"/>
        </w:rPr>
        <w:t>4AP</w:t>
      </w:r>
    </w:p>
    <w:p w:rsidRPr="0057234C" w:rsidR="00BC2034" w:rsidP="00482EDF" w:rsidRDefault="00BC2034" w14:paraId="1FB69B66" w14:textId="3E376625">
      <w:pPr>
        <w:pStyle w:val="MRNumberedHeading2"/>
        <w:spacing w:before="120" w:after="120" w:line="240" w:lineRule="auto"/>
        <w:ind w:left="984" w:firstLine="720"/>
        <w:jc w:val="both"/>
        <w:rPr>
          <w:sz w:val="22"/>
          <w:szCs w:val="22"/>
          <w:lang w:val="en-US"/>
        </w:rPr>
      </w:pPr>
    </w:p>
    <w:p w:rsidRPr="0057234C" w:rsidR="00BC2034" w:rsidP="00D67DD9" w:rsidRDefault="0018229B" w14:paraId="1FB69B67" w14:textId="77777777">
      <w:pPr>
        <w:pStyle w:val="MRNumberedHeading2"/>
        <w:numPr>
          <w:ilvl w:val="2"/>
          <w:numId w:val="33"/>
        </w:numPr>
        <w:spacing w:before="120" w:after="120" w:line="240" w:lineRule="auto"/>
        <w:jc w:val="both"/>
        <w:rPr>
          <w:sz w:val="22"/>
          <w:szCs w:val="22"/>
          <w:lang w:val="en-US"/>
        </w:rPr>
      </w:pPr>
      <w:bookmarkStart w:name="_Ref363815888" w:id="8"/>
      <w:r w:rsidRPr="0057234C">
        <w:rPr>
          <w:sz w:val="22"/>
          <w:szCs w:val="22"/>
          <w:lang w:val="en-US"/>
        </w:rPr>
        <w:t>for the Supplier:</w:t>
      </w:r>
      <w:bookmarkEnd w:id="8"/>
    </w:p>
    <w:p w:rsidRPr="0057234C" w:rsidR="00BC2034" w:rsidP="00482EDF" w:rsidRDefault="0018229B" w14:paraId="1FB69B69" w14:textId="5B920AE6">
      <w:pPr>
        <w:pStyle w:val="MRNumberedHeading2"/>
        <w:spacing w:before="120" w:after="120" w:line="240" w:lineRule="auto"/>
        <w:ind w:left="984" w:firstLine="720"/>
        <w:jc w:val="both"/>
        <w:rPr>
          <w:lang w:eastAsia="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rsidRPr="0057234C" w:rsidR="00BC2034" w:rsidP="00D67DD9" w:rsidRDefault="0018229B" w14:paraId="1FB69B6B"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name="_Ref94193278" w:id="9"/>
      <w:bookmarkStart w:name="_Ref318787051" w:id="10"/>
      <w:bookmarkStart w:name="_Ref318698498" w:id="11"/>
      <w:r w:rsidRPr="0057234C">
        <w:rPr>
          <w:rFonts w:ascii="Arial" w:hAnsi="Arial" w:cs="Arial"/>
          <w:b/>
          <w:snapToGrid w:val="0"/>
          <w:color w:val="auto"/>
          <w:w w:val="0"/>
        </w:rPr>
        <w:t>Management levels for escalation and dispute resolution</w:t>
      </w:r>
      <w:bookmarkEnd w:id="9"/>
    </w:p>
    <w:p w:rsidRPr="004E3AB0" w:rsidR="00BC2034" w:rsidP="00D67DD9" w:rsidRDefault="00BC2034" w14:paraId="1FB69B6D" w14:textId="2F2D320E">
      <w:pPr>
        <w:pStyle w:val="MRNumberedHeading2"/>
        <w:numPr>
          <w:ilvl w:val="1"/>
          <w:numId w:val="33"/>
        </w:numPr>
        <w:spacing w:before="120" w:after="120" w:line="240" w:lineRule="auto"/>
        <w:jc w:val="both"/>
        <w:rPr>
          <w:rFonts w:cs="Arial"/>
          <w:lang w:val="en-US"/>
        </w:rPr>
      </w:pPr>
      <w:bookmarkStart w:name="_Ref364152625" w:id="12"/>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Pr="0057234C" w:rsidR="0018229B">
        <w:rPr>
          <w:sz w:val="22"/>
          <w:szCs w:val="22"/>
          <w:lang w:val="en-US"/>
        </w:rPr>
        <w:t>:</w:t>
      </w:r>
      <w:bookmarkEnd w:id="10"/>
      <w:bookmarkEnd w:id="11"/>
      <w:bookmarkEnd w:id="12"/>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gridCol w:w="3630"/>
        <w:gridCol w:w="3050"/>
      </w:tblGrid>
      <w:tr w:rsidRPr="0057234C" w:rsidR="00BC2034" w:rsidTr="00482EDF" w14:paraId="1FB69B71" w14:textId="77777777">
        <w:trPr>
          <w:jc w:val="center"/>
        </w:trPr>
        <w:tc>
          <w:tcPr>
            <w:tcW w:w="1677" w:type="dxa"/>
            <w:shd w:val="clear" w:color="auto" w:fill="auto"/>
          </w:tcPr>
          <w:p w:rsidRPr="0057234C" w:rsidR="00BC2034" w:rsidP="00482EDF" w:rsidRDefault="0018229B" w14:paraId="1FB69B6E" w14:textId="77777777">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rsidRPr="0057234C" w:rsidR="00BC2034" w:rsidP="00482EDF" w:rsidRDefault="0018229B" w14:paraId="1FB69B6F" w14:textId="77777777">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rsidRPr="0057234C" w:rsidR="00BC2034" w:rsidP="00482EDF" w:rsidRDefault="0018229B" w14:paraId="1FB69B70" w14:textId="77777777">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Pr="0057234C" w:rsidR="00BC2034" w:rsidTr="00482EDF" w14:paraId="1FB69B75" w14:textId="77777777">
        <w:trPr>
          <w:jc w:val="center"/>
        </w:trPr>
        <w:tc>
          <w:tcPr>
            <w:tcW w:w="1677" w:type="dxa"/>
            <w:shd w:val="clear" w:color="auto" w:fill="auto"/>
          </w:tcPr>
          <w:p w:rsidRPr="0057234C" w:rsidR="00BC2034" w:rsidP="00482EDF" w:rsidRDefault="0018229B" w14:paraId="1FB69B72" w14:textId="77777777">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rsidRPr="0057234C" w:rsidR="00BC2034" w:rsidP="00482EDF" w:rsidRDefault="0018229B" w14:paraId="1FB69B73" w14:textId="77777777">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c>
          <w:tcPr>
            <w:tcW w:w="3050" w:type="dxa"/>
            <w:shd w:val="clear" w:color="auto" w:fill="auto"/>
          </w:tcPr>
          <w:p w:rsidRPr="0057234C" w:rsidR="00BC2034" w:rsidP="00482EDF" w:rsidRDefault="0018229B" w14:paraId="1FB69B74" w14:textId="77777777">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Pr="0057234C" w:rsidR="00BC2034" w:rsidTr="00482EDF" w14:paraId="1FB69B79" w14:textId="77777777">
        <w:trPr>
          <w:jc w:val="center"/>
        </w:trPr>
        <w:tc>
          <w:tcPr>
            <w:tcW w:w="1677" w:type="dxa"/>
            <w:shd w:val="clear" w:color="auto" w:fill="auto"/>
          </w:tcPr>
          <w:p w:rsidRPr="0057234C" w:rsidR="00BC2034" w:rsidP="00482EDF" w:rsidRDefault="0018229B" w14:paraId="1FB69B76" w14:textId="77777777">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2</w:t>
            </w:r>
            <w:r w:rsidRPr="0057234C">
              <w:rPr>
                <w:rFonts w:ascii="Arial" w:hAnsi="Arial" w:cs="Arial"/>
                <w:b/>
                <w:color w:val="auto"/>
                <w:lang w:val="en-US"/>
              </w:rPr>
              <w:t>]</w:t>
            </w:r>
          </w:p>
        </w:tc>
        <w:tc>
          <w:tcPr>
            <w:tcW w:w="3630" w:type="dxa"/>
            <w:shd w:val="clear" w:color="auto" w:fill="auto"/>
          </w:tcPr>
          <w:p w:rsidRPr="0057234C" w:rsidR="00BC2034" w:rsidP="00482EDF" w:rsidRDefault="0018229B" w14:paraId="1FB69B77" w14:textId="77777777">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r w:rsidRPr="0057234C">
              <w:rPr>
                <w:rFonts w:ascii="Arial" w:hAnsi="Arial" w:cs="Arial"/>
                <w:color w:val="auto"/>
                <w:highlight w:val="yellow"/>
                <w:lang w:val="en-US"/>
              </w:rPr>
              <w:t xml:space="preserve"> </w:t>
            </w:r>
          </w:p>
        </w:tc>
        <w:tc>
          <w:tcPr>
            <w:tcW w:w="3050" w:type="dxa"/>
            <w:shd w:val="clear" w:color="auto" w:fill="auto"/>
          </w:tcPr>
          <w:p w:rsidRPr="0057234C" w:rsidR="00BC2034" w:rsidP="00482EDF" w:rsidRDefault="0018229B" w14:paraId="1FB69B78" w14:textId="77777777">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Pr="0057234C" w:rsidR="00BC2034" w:rsidTr="00482EDF" w14:paraId="1FB69B7D" w14:textId="77777777">
        <w:trPr>
          <w:jc w:val="center"/>
        </w:trPr>
        <w:tc>
          <w:tcPr>
            <w:tcW w:w="1677" w:type="dxa"/>
            <w:shd w:val="clear" w:color="auto" w:fill="auto"/>
          </w:tcPr>
          <w:p w:rsidRPr="0057234C" w:rsidR="00BC2034" w:rsidP="00482EDF" w:rsidRDefault="0018229B" w14:paraId="1FB69B7A" w14:textId="77777777">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3</w:t>
            </w:r>
            <w:r w:rsidRPr="0057234C">
              <w:rPr>
                <w:rFonts w:ascii="Arial" w:hAnsi="Arial" w:cs="Arial"/>
                <w:b/>
                <w:color w:val="auto"/>
                <w:lang w:val="en-US"/>
              </w:rPr>
              <w:t>]</w:t>
            </w:r>
          </w:p>
        </w:tc>
        <w:tc>
          <w:tcPr>
            <w:tcW w:w="3630" w:type="dxa"/>
            <w:shd w:val="clear" w:color="auto" w:fill="auto"/>
          </w:tcPr>
          <w:p w:rsidRPr="0057234C" w:rsidR="00BC2034" w:rsidP="00482EDF" w:rsidRDefault="0018229B" w14:paraId="1FB69B7B" w14:textId="77777777">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c>
          <w:tcPr>
            <w:tcW w:w="3050" w:type="dxa"/>
            <w:shd w:val="clear" w:color="auto" w:fill="auto"/>
          </w:tcPr>
          <w:p w:rsidRPr="0057234C" w:rsidR="00BC2034" w:rsidP="00482EDF" w:rsidRDefault="0018229B" w14:paraId="1FB69B7C" w14:textId="77777777">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rsidRPr="0057234C" w:rsidR="00BC2034" w:rsidP="00D67DD9" w:rsidRDefault="0018229B" w14:paraId="1FB69B82" w14:textId="77777777">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name="_Ref358208521" w:id="13"/>
      <w:bookmarkStart w:name="_Ref94190230" w:id="14"/>
      <w:bookmarkStart w:name="_Ref327985379" w:id="15"/>
      <w:r w:rsidRPr="0057234C">
        <w:rPr>
          <w:rFonts w:ascii="Arial" w:hAnsi="Arial" w:cs="Arial"/>
          <w:b/>
          <w:snapToGrid w:val="0"/>
          <w:color w:val="auto"/>
          <w:w w:val="0"/>
        </w:rPr>
        <w:t>Order of precedence</w:t>
      </w:r>
      <w:bookmarkEnd w:id="13"/>
      <w:bookmarkEnd w:id="14"/>
    </w:p>
    <w:p w:rsidRPr="0057234C" w:rsidR="00BC2034" w:rsidP="00D67DD9" w:rsidRDefault="0018229B" w14:paraId="1FB69B83" w14:textId="23E5F5C5">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D67DD9">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5"/>
    </w:p>
    <w:p w:rsidRPr="0057234C" w:rsidR="00BC2034" w:rsidP="00D67DD9" w:rsidRDefault="0018229B" w14:paraId="1FB69B84" w14:textId="77777777">
      <w:pPr>
        <w:pStyle w:val="MRNumberedHeading2"/>
        <w:numPr>
          <w:ilvl w:val="2"/>
          <w:numId w:val="33"/>
        </w:numPr>
        <w:spacing w:before="120" w:after="120" w:line="240" w:lineRule="auto"/>
        <w:jc w:val="both"/>
        <w:rPr>
          <w:sz w:val="22"/>
          <w:szCs w:val="22"/>
        </w:rPr>
      </w:pPr>
      <w:r w:rsidRPr="0057234C">
        <w:rPr>
          <w:sz w:val="22"/>
          <w:szCs w:val="22"/>
        </w:rPr>
        <w:t>the provisions on the front page of this NHS Contract for the Provision of Services (Contract Version</w:t>
      </w:r>
      <w:proofErr w:type="gramStart"/>
      <w:r w:rsidRPr="0057234C">
        <w:rPr>
          <w:sz w:val="22"/>
          <w:szCs w:val="22"/>
        </w:rPr>
        <w:t>);</w:t>
      </w:r>
      <w:proofErr w:type="gramEnd"/>
    </w:p>
    <w:p w:rsidRPr="0057234C" w:rsidR="00BC2034" w:rsidP="00D67DD9" w:rsidRDefault="0018229B" w14:paraId="1FB69B85" w14:textId="0096CF2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D67DD9">
        <w:rPr>
          <w:sz w:val="22"/>
          <w:szCs w:val="22"/>
        </w:rPr>
        <w:t>Schedule 1</w:t>
      </w:r>
      <w:r w:rsidRPr="0057234C">
        <w:rPr>
          <w:sz w:val="22"/>
          <w:szCs w:val="22"/>
        </w:rPr>
        <w:fldChar w:fldCharType="end"/>
      </w:r>
      <w:r w:rsidRPr="0057234C">
        <w:rPr>
          <w:sz w:val="22"/>
          <w:szCs w:val="22"/>
        </w:rPr>
        <w:t xml:space="preserve">: Key </w:t>
      </w:r>
      <w:proofErr w:type="gramStart"/>
      <w:r w:rsidRPr="0057234C">
        <w:rPr>
          <w:sz w:val="22"/>
          <w:szCs w:val="22"/>
        </w:rPr>
        <w:t>Provisions;</w:t>
      </w:r>
      <w:proofErr w:type="gramEnd"/>
    </w:p>
    <w:p w:rsidRPr="0057234C" w:rsidR="00BC2034" w:rsidP="00D67DD9" w:rsidRDefault="0018229B" w14:paraId="1FB69B86" w14:textId="7B0E2F61">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D67DD9">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roofErr w:type="gramStart"/>
      <w:r w:rsidRPr="0057234C">
        <w:rPr>
          <w:sz w:val="22"/>
          <w:szCs w:val="22"/>
        </w:rPr>
        <w:t>);</w:t>
      </w:r>
      <w:proofErr w:type="gramEnd"/>
    </w:p>
    <w:p w:rsidRPr="0057234C" w:rsidR="00BC2034" w:rsidP="00D67DD9" w:rsidRDefault="0018229B" w14:paraId="1FB69B87" w14:textId="32F29532">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General Terms and </w:t>
      </w:r>
      <w:proofErr w:type="gramStart"/>
      <w:r w:rsidRPr="0057234C">
        <w:rPr>
          <w:sz w:val="22"/>
          <w:szCs w:val="22"/>
        </w:rPr>
        <w:t>Conditions;</w:t>
      </w:r>
      <w:proofErr w:type="gramEnd"/>
    </w:p>
    <w:p w:rsidRPr="0057234C" w:rsidR="00BC2034" w:rsidP="00D67DD9" w:rsidRDefault="0018229B" w14:paraId="1FB69B88" w14:textId="38CB1A9D">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D67DD9">
        <w:rPr>
          <w:sz w:val="22"/>
          <w:szCs w:val="22"/>
        </w:rPr>
        <w:t>Schedule 6</w:t>
      </w:r>
      <w:r w:rsidRPr="0057234C">
        <w:rPr>
          <w:sz w:val="22"/>
          <w:szCs w:val="22"/>
        </w:rPr>
        <w:fldChar w:fldCharType="end"/>
      </w:r>
      <w:r w:rsidRPr="0057234C">
        <w:rPr>
          <w:sz w:val="22"/>
          <w:szCs w:val="22"/>
        </w:rPr>
        <w:t xml:space="preserve">: Commercial </w:t>
      </w:r>
      <w:proofErr w:type="gramStart"/>
      <w:r w:rsidRPr="0057234C">
        <w:rPr>
          <w:sz w:val="22"/>
          <w:szCs w:val="22"/>
        </w:rPr>
        <w:t>Schedule;</w:t>
      </w:r>
      <w:proofErr w:type="gramEnd"/>
    </w:p>
    <w:p w:rsidRPr="0057234C" w:rsidR="00BC2034" w:rsidP="00D67DD9" w:rsidRDefault="0018229B" w14:paraId="1FB69B89" w14:textId="4ED87B54">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D67DD9">
        <w:rPr>
          <w:sz w:val="22"/>
          <w:szCs w:val="22"/>
        </w:rPr>
        <w:t>Schedule 3</w:t>
      </w:r>
      <w:r w:rsidRPr="0057234C">
        <w:rPr>
          <w:sz w:val="22"/>
          <w:szCs w:val="22"/>
        </w:rPr>
        <w:fldChar w:fldCharType="end"/>
      </w:r>
      <w:r w:rsidRPr="0057234C">
        <w:rPr>
          <w:sz w:val="22"/>
          <w:szCs w:val="22"/>
        </w:rPr>
        <w:t xml:space="preserve">: Information Governance </w:t>
      </w:r>
      <w:proofErr w:type="gramStart"/>
      <w:r w:rsidRPr="0057234C">
        <w:rPr>
          <w:sz w:val="22"/>
          <w:szCs w:val="22"/>
        </w:rPr>
        <w:t>Provisions;</w:t>
      </w:r>
      <w:proofErr w:type="gramEnd"/>
    </w:p>
    <w:p w:rsidRPr="0057234C" w:rsidR="00BC2034" w:rsidP="00D67DD9" w:rsidRDefault="0018229B" w14:paraId="1FB69B8A" w14:textId="3B4F45C1">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xml:space="preserve">: Staff </w:t>
      </w:r>
      <w:proofErr w:type="gramStart"/>
      <w:r w:rsidRPr="0057234C">
        <w:rPr>
          <w:sz w:val="22"/>
          <w:szCs w:val="22"/>
        </w:rPr>
        <w:t>Transfer;</w:t>
      </w:r>
      <w:proofErr w:type="gramEnd"/>
    </w:p>
    <w:p w:rsidRPr="0057234C" w:rsidR="00BC2034" w:rsidP="00D67DD9" w:rsidRDefault="0018229B" w14:paraId="1FB69B8B" w14:textId="3F1D7C90">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D67DD9">
        <w:rPr>
          <w:sz w:val="22"/>
          <w:szCs w:val="22"/>
        </w:rPr>
        <w:t>Schedule 4</w:t>
      </w:r>
      <w:r w:rsidRPr="0057234C">
        <w:rPr>
          <w:sz w:val="22"/>
          <w:szCs w:val="22"/>
        </w:rPr>
        <w:fldChar w:fldCharType="end"/>
      </w:r>
      <w:r w:rsidRPr="0057234C">
        <w:rPr>
          <w:sz w:val="22"/>
          <w:szCs w:val="22"/>
        </w:rPr>
        <w:t>: Defi</w:t>
      </w:r>
      <w:r>
        <w:rPr>
          <w:sz w:val="22"/>
          <w:szCs w:val="22"/>
        </w:rPr>
        <w:t xml:space="preserve">nitions and </w:t>
      </w:r>
      <w:proofErr w:type="gramStart"/>
      <w:r>
        <w:rPr>
          <w:sz w:val="22"/>
          <w:szCs w:val="22"/>
        </w:rPr>
        <w:t>Interpretations;</w:t>
      </w:r>
      <w:proofErr w:type="gramEnd"/>
      <w:r>
        <w:rPr>
          <w:sz w:val="22"/>
          <w:szCs w:val="22"/>
        </w:rPr>
        <w:t xml:space="preserve"> </w:t>
      </w:r>
    </w:p>
    <w:p w:rsidRPr="0057234C" w:rsidR="00BC2034" w:rsidP="00D67DD9" w:rsidRDefault="0018229B" w14:paraId="1FB69B8C" w14:textId="77777777">
      <w:pPr>
        <w:pStyle w:val="MRNumberedHeading2"/>
        <w:numPr>
          <w:ilvl w:val="2"/>
          <w:numId w:val="33"/>
        </w:numPr>
        <w:spacing w:before="120" w:after="120" w:line="240" w:lineRule="auto"/>
        <w:jc w:val="both"/>
        <w:rPr>
          <w:sz w:val="22"/>
          <w:szCs w:val="22"/>
        </w:rPr>
      </w:pPr>
      <w:r w:rsidRPr="0057234C">
        <w:rPr>
          <w:sz w:val="22"/>
          <w:szCs w:val="22"/>
        </w:rPr>
        <w:t>the order in which all subsequent schedules, if any, appear; and</w:t>
      </w:r>
    </w:p>
    <w:p w:rsidR="00BC2034" w:rsidP="00D67DD9" w:rsidRDefault="0018229B" w14:paraId="1FB69B8D" w14:textId="77777777">
      <w:pPr>
        <w:pStyle w:val="MRNumberedHeading2"/>
        <w:numPr>
          <w:ilvl w:val="2"/>
          <w:numId w:val="33"/>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rsidRPr="006F27B8" w:rsidR="00115F7F" w:rsidP="00D67DD9" w:rsidRDefault="00115F7F" w14:paraId="1FB69B8E" w14:textId="68E3041D">
      <w:pPr>
        <w:pStyle w:val="MRNumberedHeading2"/>
        <w:numPr>
          <w:ilvl w:val="1"/>
          <w:numId w:val="33"/>
        </w:numPr>
        <w:spacing w:before="120" w:after="120"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D67DD9">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rsidRPr="0057234C" w:rsidR="00BC2034" w:rsidP="00D67DD9" w:rsidRDefault="0018229B" w14:paraId="1FB69B91" w14:textId="77777777">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name="_Ref358208621" w:id="16"/>
      <w:r w:rsidRPr="0057234C">
        <w:rPr>
          <w:rFonts w:ascii="Arial" w:hAnsi="Arial" w:cs="Arial"/>
          <w:b/>
          <w:snapToGrid w:val="0"/>
          <w:color w:val="auto"/>
          <w:w w:val="0"/>
        </w:rPr>
        <w:t>Application of TUPE at the commencement of the provision of Services</w:t>
      </w:r>
      <w:bookmarkEnd w:id="16"/>
    </w:p>
    <w:p w:rsidRPr="0057234C" w:rsidR="00BC2034" w:rsidP="00D67DD9" w:rsidRDefault="0018229B" w14:paraId="1FB69B92" w14:textId="7BB2F52B">
      <w:pPr>
        <w:pStyle w:val="MRNumberedHeading2"/>
        <w:numPr>
          <w:ilvl w:val="1"/>
          <w:numId w:val="33"/>
        </w:numPr>
        <w:spacing w:before="120" w:after="120" w:line="240" w:lineRule="auto"/>
        <w:jc w:val="both"/>
        <w:rPr>
          <w:sz w:val="22"/>
          <w:szCs w:val="22"/>
          <w:lang w:val="en-US"/>
        </w:rPr>
      </w:pPr>
      <w:r w:rsidRPr="0057234C">
        <w:rPr>
          <w:b/>
          <w:sz w:val="22"/>
          <w:szCs w:val="22"/>
          <w:lang w:val="en-US"/>
        </w:rPr>
        <w:t>[</w:t>
      </w:r>
      <w:r w:rsidRPr="0057234C">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 xml:space="preserve">The Parties agree that the commencement of the provision of the Services under this Contract shall give rise to a relevant transfer as defined in TUPE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 to such transfer.</w:t>
      </w:r>
      <w:r w:rsidRPr="0057234C">
        <w:rPr>
          <w:b/>
          <w:sz w:val="22"/>
          <w:szCs w:val="22"/>
          <w:lang w:val="en-US"/>
        </w:rPr>
        <w:t>]</w:t>
      </w:r>
    </w:p>
    <w:p w:rsidR="00191AC0" w:rsidP="00D67DD9" w:rsidRDefault="00191AC0" w14:paraId="19D49386" w14:textId="22700512">
      <w:pPr>
        <w:pStyle w:val="MRNumberedHeading1"/>
        <w:keepNext w:val="0"/>
        <w:keepLines w:val="0"/>
        <w:widowControl w:val="0"/>
        <w:numPr>
          <w:ilvl w:val="0"/>
          <w:numId w:val="33"/>
        </w:numPr>
        <w:autoSpaceDE w:val="0"/>
        <w:autoSpaceDN w:val="0"/>
        <w:adjustRightInd w:val="0"/>
        <w:spacing w:before="120" w:after="120" w:line="240" w:lineRule="auto"/>
        <w:jc w:val="both"/>
        <w:rPr>
          <w:rFonts w:ascii="Arial" w:hAnsi="Arial" w:cs="Calibri"/>
          <w:b/>
          <w:color w:val="auto"/>
          <w:w w:val="0"/>
          <w:szCs w:val="24"/>
        </w:rPr>
      </w:pPr>
      <w:bookmarkStart w:name="_Ref81479859" w:id="17"/>
      <w:r w:rsidRPr="00C4312C">
        <w:rPr>
          <w:rFonts w:ascii="Arial" w:hAnsi="Arial" w:cs="Calibri"/>
          <w:b/>
          <w:color w:val="auto"/>
          <w:w w:val="0"/>
          <w:szCs w:val="24"/>
        </w:rPr>
        <w:t>Net Zero and Social Value Commitments</w:t>
      </w:r>
      <w:bookmarkEnd w:id="17"/>
    </w:p>
    <w:p w:rsidRPr="00292756" w:rsidR="003367AA" w:rsidP="003367AA" w:rsidRDefault="003367AA" w14:paraId="7F135181" w14:textId="77777777">
      <w:pPr>
        <w:pStyle w:val="MRNumberedHeading1"/>
        <w:widowControl w:val="0"/>
        <w:tabs>
          <w:tab w:val="left" w:pos="720"/>
        </w:tabs>
        <w:autoSpaceDE w:val="0"/>
        <w:autoSpaceDN w:val="0"/>
        <w:adjustRightInd w:val="0"/>
        <w:spacing w:before="120" w:after="120" w:line="240" w:lineRule="auto"/>
        <w:ind w:left="720"/>
        <w:jc w:val="both"/>
        <w:rPr>
          <w:rFonts w:ascii="Arial" w:hAnsi="Arial" w:cs="Arial"/>
          <w:bCs/>
          <w:color w:val="auto"/>
          <w:w w:val="0"/>
          <w:u w:val="single"/>
        </w:rPr>
      </w:pPr>
      <w:r>
        <w:rPr>
          <w:rFonts w:ascii="Arial" w:hAnsi="Arial" w:cs="Arial"/>
          <w:bCs/>
          <w:color w:val="auto"/>
          <w:w w:val="0"/>
          <w:u w:val="single"/>
        </w:rPr>
        <w:t>Supplier carbon reduction plans and reporting</w:t>
      </w:r>
    </w:p>
    <w:p w:rsidRPr="0035071B" w:rsidR="0035071B" w:rsidP="00D67DD9" w:rsidRDefault="007F149D" w14:paraId="01C1EA51" w14:textId="23501BD6">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name="_Ref92988567" w:id="18"/>
      <w:r w:rsidRPr="0035071B">
        <w:rPr>
          <w:rFonts w:cs="Calibri"/>
          <w:w w:val="0"/>
          <w:sz w:val="22"/>
          <w:szCs w:val="22"/>
        </w:rPr>
        <w:t xml:space="preserve">The </w:t>
      </w:r>
      <w:bookmarkStart w:name="_Ref94082726" w:id="19"/>
      <w:bookmarkStart w:name="_Ref92988842" w:id="20"/>
      <w:bookmarkEnd w:id="18"/>
      <w:r w:rsidRPr="00AA73AF" w:rsidR="0035071B">
        <w:rPr>
          <w:rFonts w:cs="Arial"/>
          <w:w w:val="0"/>
          <w:sz w:val="22"/>
          <w:szCs w:val="22"/>
        </w:rPr>
        <w:t xml:space="preserve">Supplier shall put in place, maintain and implement a </w:t>
      </w:r>
      <w:r w:rsidR="0035071B">
        <w:rPr>
          <w:rFonts w:cs="Arial"/>
          <w:w w:val="0"/>
          <w:sz w:val="22"/>
          <w:szCs w:val="22"/>
        </w:rPr>
        <w:t xml:space="preserve">board approved, publicly available, </w:t>
      </w:r>
      <w:r w:rsidRPr="00AA73AF" w:rsidR="0035071B">
        <w:rPr>
          <w:rFonts w:cs="Arial"/>
          <w:w w:val="0"/>
          <w:sz w:val="22"/>
          <w:szCs w:val="22"/>
        </w:rPr>
        <w:t xml:space="preserve">carbon reduction plan in accordance with the requirements and timescales set out in the NHS Net Zero </w:t>
      </w:r>
      <w:r w:rsidR="0035071B">
        <w:rPr>
          <w:rFonts w:cs="Arial"/>
          <w:w w:val="0"/>
          <w:sz w:val="22"/>
          <w:szCs w:val="22"/>
        </w:rPr>
        <w:t xml:space="preserve">Supplier </w:t>
      </w:r>
      <w:r w:rsidRPr="00AA73AF" w:rsidR="0035071B">
        <w:rPr>
          <w:rFonts w:cs="Arial"/>
          <w:w w:val="0"/>
          <w:sz w:val="22"/>
          <w:szCs w:val="22"/>
        </w:rPr>
        <w:t xml:space="preserve">Roadmap (see </w:t>
      </w:r>
      <w:hyperlink w:history="1" r:id="rId12">
        <w:r w:rsidRPr="00AA73AF" w:rsidR="0035071B">
          <w:rPr>
            <w:rStyle w:val="Hyperlink"/>
            <w:rFonts w:cs="Arial"/>
            <w:w w:val="0"/>
            <w:sz w:val="22"/>
            <w:szCs w:val="22"/>
          </w:rPr>
          <w:t>Greener NHS »Suppliers (england.nhs.uk)</w:t>
        </w:r>
      </w:hyperlink>
      <w:r w:rsidRPr="00AA73AF" w:rsidR="0035071B">
        <w:rPr>
          <w:rFonts w:cs="Arial"/>
          <w:w w:val="0"/>
          <w:sz w:val="22"/>
          <w:szCs w:val="22"/>
        </w:rPr>
        <w:t xml:space="preserve"> (https://www.england.nhs.uk/greenernhs/get-involved/suppliers/)), as may be updated from time to time.</w:t>
      </w:r>
    </w:p>
    <w:p w:rsidRPr="0035071B" w:rsidR="007F149D" w:rsidP="00D67DD9" w:rsidRDefault="007F149D" w14:paraId="056832DB" w14:textId="7DF71285">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name="_Ref109376689" w:id="21"/>
      <w:r w:rsidRPr="0035071B">
        <w:rPr>
          <w:rFonts w:cs="Calibri"/>
          <w:w w:val="0"/>
          <w:sz w:val="22"/>
        </w:rPr>
        <w:t xml:space="preserve">A supplier </w:t>
      </w:r>
      <w:bookmarkEnd w:id="19"/>
      <w:r w:rsidR="00507299">
        <w:rPr>
          <w:rFonts w:cs="Arial"/>
          <w:w w:val="0"/>
          <w:sz w:val="22"/>
          <w:szCs w:val="22"/>
        </w:rPr>
        <w:t>assessment</w:t>
      </w:r>
      <w:r w:rsidRPr="00AA73AF" w:rsidR="00507299">
        <w:rPr>
          <w:rFonts w:cs="Arial"/>
          <w:w w:val="0"/>
          <w:sz w:val="22"/>
          <w:szCs w:val="22"/>
        </w:rPr>
        <w:t xml:space="preserve"> for benchmarking and reporting progress against the requirements detailed in the Net Zero </w:t>
      </w:r>
      <w:r w:rsidR="00507299">
        <w:rPr>
          <w:rFonts w:cs="Arial"/>
          <w:w w:val="0"/>
          <w:sz w:val="22"/>
          <w:szCs w:val="22"/>
        </w:rPr>
        <w:t xml:space="preserve">Supplier </w:t>
      </w:r>
      <w:r w:rsidRPr="00AA73AF" w:rsidR="00507299">
        <w:rPr>
          <w:rFonts w:cs="Arial"/>
          <w:w w:val="0"/>
          <w:sz w:val="22"/>
          <w:szCs w:val="22"/>
        </w:rPr>
        <w:t>Roadmap will be available in 202</w:t>
      </w:r>
      <w:r w:rsidR="00507299">
        <w:rPr>
          <w:rFonts w:cs="Arial"/>
          <w:w w:val="0"/>
          <w:sz w:val="22"/>
          <w:szCs w:val="22"/>
        </w:rPr>
        <w:t>3</w:t>
      </w:r>
      <w:r w:rsidRPr="00AA73AF" w:rsidR="00507299">
        <w:rPr>
          <w:rFonts w:cs="Arial"/>
          <w:w w:val="0"/>
          <w:sz w:val="22"/>
          <w:szCs w:val="22"/>
        </w:rPr>
        <w:t xml:space="preserve"> (“</w:t>
      </w:r>
      <w:r w:rsidRPr="00AA73AF" w:rsidR="00507299">
        <w:rPr>
          <w:rFonts w:cs="Arial"/>
          <w:b/>
          <w:bCs/>
          <w:w w:val="0"/>
          <w:sz w:val="22"/>
          <w:szCs w:val="22"/>
        </w:rPr>
        <w:t xml:space="preserve">Evergreen Supplier </w:t>
      </w:r>
      <w:r w:rsidR="00507299">
        <w:rPr>
          <w:rFonts w:cs="Arial"/>
          <w:b/>
          <w:bCs/>
          <w:w w:val="0"/>
          <w:sz w:val="22"/>
          <w:szCs w:val="22"/>
        </w:rPr>
        <w:t>Assessment</w:t>
      </w:r>
      <w:r w:rsidRPr="00AA73AF" w:rsidR="00507299">
        <w:rPr>
          <w:rFonts w:cs="Arial"/>
          <w:w w:val="0"/>
          <w:sz w:val="22"/>
          <w:szCs w:val="22"/>
        </w:rPr>
        <w:t xml:space="preserve">”). The Supplier shall report its progress through published progress reports and continued carbon emissions reporting through the Evergreen Supplier </w:t>
      </w:r>
      <w:r w:rsidR="00507299">
        <w:rPr>
          <w:rFonts w:cs="Arial"/>
          <w:w w:val="0"/>
          <w:sz w:val="22"/>
          <w:szCs w:val="22"/>
        </w:rPr>
        <w:t>Assessment</w:t>
      </w:r>
      <w:r w:rsidRPr="00AA73AF" w:rsidR="00507299">
        <w:rPr>
          <w:rFonts w:cs="Arial"/>
          <w:w w:val="0"/>
          <w:sz w:val="22"/>
          <w:szCs w:val="22"/>
        </w:rPr>
        <w:t xml:space="preserve"> once this becomes available and as may be updated from time to time.</w:t>
      </w:r>
      <w:bookmarkEnd w:id="21"/>
    </w:p>
    <w:p w:rsidR="007F149D" w:rsidP="00D67DD9" w:rsidRDefault="007F149D" w14:paraId="5DEEB3D7" w14:textId="33A654A5">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name="_Ref94082899" w:id="22"/>
      <w:bookmarkStart w:name="_Ref110929341" w:id="23"/>
      <w:bookmarkEnd w:id="20"/>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Net Zero </w:t>
      </w:r>
      <w:r w:rsidR="00E4725D">
        <w:rPr>
          <w:rFonts w:cs="Arial"/>
          <w:b/>
          <w:bCs/>
          <w:color w:val="000000"/>
          <w:sz w:val="22"/>
          <w:szCs w:val="22"/>
        </w:rPr>
        <w:t xml:space="preserve">Corporate </w:t>
      </w:r>
      <w:r w:rsidRPr="009F6616">
        <w:rPr>
          <w:rFonts w:cs="Arial"/>
          <w:b/>
          <w:bCs/>
          <w:color w:val="000000"/>
          <w:sz w:val="22"/>
          <w:szCs w:val="22"/>
        </w:rPr>
        <w:t>Champion”</w:t>
      </w:r>
      <w:r w:rsidRPr="009F6616">
        <w:rPr>
          <w:rFonts w:cs="Arial"/>
          <w:color w:val="000000"/>
          <w:sz w:val="22"/>
          <w:szCs w:val="22"/>
        </w:rPr>
        <w:t xml:space="preserve">) who shall be responsible for overseeing the Supplier’s compliance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008A09DC">
        <w:rPr>
          <w:rFonts w:cs="Arial"/>
          <w:color w:val="000000"/>
          <w:sz w:val="22"/>
          <w:szCs w:val="22"/>
        </w:rPr>
        <w:t xml:space="preserve"> and any</w:t>
      </w:r>
      <w:r w:rsidR="007C5E01">
        <w:rPr>
          <w:rFonts w:cs="Arial"/>
          <w:color w:val="000000"/>
          <w:sz w:val="22"/>
          <w:szCs w:val="22"/>
        </w:rPr>
        <w:t xml:space="preserve"> other</w:t>
      </w:r>
      <w:r w:rsidR="008A09DC">
        <w:rPr>
          <w:rFonts w:cs="Arial"/>
          <w:color w:val="000000"/>
          <w:sz w:val="22"/>
          <w:szCs w:val="22"/>
        </w:rPr>
        <w:t xml:space="preserve"> net zero requirements forming part of</w:t>
      </w:r>
      <w:r w:rsidR="00655D5D">
        <w:rPr>
          <w:rFonts w:cs="Arial"/>
          <w:color w:val="000000"/>
          <w:sz w:val="22"/>
          <w:szCs w:val="22"/>
        </w:rPr>
        <w:t xml:space="preserve"> this Contract</w:t>
      </w:r>
      <w:r w:rsidRPr="009F6616">
        <w:rPr>
          <w:rFonts w:cs="Arial"/>
          <w:color w:val="000000"/>
          <w:sz w:val="22"/>
          <w:szCs w:val="22"/>
        </w:rPr>
        <w:t>. Without prejudice to the Authority’s other rights and remedies under this</w:t>
      </w:r>
      <w:r w:rsidR="003B6DDA">
        <w:rPr>
          <w:rFonts w:cs="Arial"/>
          <w:color w:val="000000"/>
          <w:sz w:val="22"/>
          <w:szCs w:val="22"/>
        </w:rPr>
        <w:t xml:space="preserve"> </w:t>
      </w:r>
      <w:r w:rsidR="002F6D09">
        <w:rPr>
          <w:rFonts w:cs="Arial"/>
          <w:color w:val="000000"/>
          <w:sz w:val="22"/>
          <w:szCs w:val="22"/>
        </w:rPr>
        <w:t>Contract</w:t>
      </w:r>
      <w:r w:rsidRPr="009F6616">
        <w:rPr>
          <w:rFonts w:cs="Arial"/>
          <w:color w:val="000000"/>
          <w:sz w:val="22"/>
          <w:szCs w:val="22"/>
        </w:rPr>
        <w:t xml:space="preserve">, if the Supplier fails to comply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Net Zero </w:t>
      </w:r>
      <w:r w:rsidR="00E4725D">
        <w:rPr>
          <w:rFonts w:cs="Arial"/>
          <w:color w:val="000000"/>
          <w:sz w:val="22"/>
          <w:szCs w:val="22"/>
        </w:rPr>
        <w:t xml:space="preserve">Corporate </w:t>
      </w:r>
      <w:r w:rsidRPr="009F6616">
        <w:rPr>
          <w:rFonts w:cs="Arial"/>
          <w:color w:val="000000"/>
          <w:sz w:val="22"/>
          <w:szCs w:val="22"/>
        </w:rPr>
        <w:t xml:space="preserve">Champion who shall within ten (10) Business Days of such escalation confirm in writing to the Authority the steps (with </w:t>
      </w:r>
      <w:r w:rsidRPr="009F6616">
        <w:rPr>
          <w:rFonts w:cs="Arial"/>
          <w:sz w:val="22"/>
          <w:szCs w:val="22"/>
        </w:rPr>
        <w:t>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2"/>
      <w:bookmarkEnd w:id="23"/>
    </w:p>
    <w:p w:rsidRPr="009F6616" w:rsidR="00D44216" w:rsidP="00D44216" w:rsidRDefault="00D44216" w14:paraId="788BDF4C" w14:textId="56E21737">
      <w:pPr>
        <w:pStyle w:val="MRNumberedHeading2"/>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rsidR="00A24A81" w:rsidP="00D67DD9" w:rsidRDefault="007F149D" w14:paraId="5515B57E" w14:textId="1BB5F4B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name="_Ref92991288" w:id="24"/>
      <w:bookmarkStart w:name="_Ref109294201" w:id="25"/>
      <w:r w:rsidRPr="00A24A81">
        <w:rPr>
          <w:rFonts w:cs="Arial"/>
          <w:sz w:val="22"/>
          <w:szCs w:val="22"/>
        </w:rPr>
        <w:t xml:space="preserve">The Supplier shall </w:t>
      </w:r>
      <w:bookmarkStart w:name="_Ref92991291" w:id="26"/>
      <w:bookmarkEnd w:id="24"/>
      <w:r w:rsidRPr="00AA73AF" w:rsidR="00A24A81">
        <w:rPr>
          <w:rFonts w:cs="Arial"/>
          <w:sz w:val="22"/>
          <w:szCs w:val="22"/>
        </w:rPr>
        <w:t xml:space="preserve">deliver its </w:t>
      </w:r>
      <w:r w:rsidR="00A24A81">
        <w:rPr>
          <w:rFonts w:cs="Arial"/>
          <w:sz w:val="22"/>
          <w:szCs w:val="22"/>
        </w:rPr>
        <w:t xml:space="preserve">net zero and </w:t>
      </w:r>
      <w:r w:rsidRPr="00AA73AF" w:rsidR="00A24A81">
        <w:rPr>
          <w:rFonts w:cs="Arial"/>
          <w:sz w:val="22"/>
          <w:szCs w:val="22"/>
        </w:rPr>
        <w:t xml:space="preserve">social value </w:t>
      </w:r>
      <w:r w:rsidR="00E4725D">
        <w:rPr>
          <w:rFonts w:cs="Arial"/>
          <w:sz w:val="22"/>
          <w:szCs w:val="22"/>
        </w:rPr>
        <w:t xml:space="preserve">contract </w:t>
      </w:r>
      <w:r w:rsidRPr="00AA73AF" w:rsidR="00A24A81">
        <w:rPr>
          <w:rFonts w:cs="Arial"/>
          <w:sz w:val="22"/>
          <w:szCs w:val="22"/>
        </w:rPr>
        <w:t>commitments in accordance with the requirements and timescales set out in the Specification and Tender Response Document forming part of this Framework Agreement and any Contracts (“</w:t>
      </w:r>
      <w:r w:rsidRPr="00B82DA6" w:rsidR="00A24A81">
        <w:rPr>
          <w:rFonts w:cs="Arial"/>
          <w:b/>
          <w:bCs/>
          <w:sz w:val="22"/>
          <w:szCs w:val="22"/>
        </w:rPr>
        <w:t>Net Zero and</w:t>
      </w:r>
      <w:r w:rsidR="00A24A81">
        <w:rPr>
          <w:rFonts w:cs="Arial"/>
          <w:sz w:val="22"/>
          <w:szCs w:val="22"/>
        </w:rPr>
        <w:t xml:space="preserve"> </w:t>
      </w:r>
      <w:r w:rsidRPr="00AA73AF" w:rsidR="00A24A81">
        <w:rPr>
          <w:rFonts w:cs="Arial"/>
          <w:b/>
          <w:bCs/>
          <w:sz w:val="22"/>
          <w:szCs w:val="22"/>
        </w:rPr>
        <w:t xml:space="preserve">Social Value </w:t>
      </w:r>
      <w:r w:rsidR="00E4725D">
        <w:rPr>
          <w:rFonts w:cs="Arial"/>
          <w:b/>
          <w:bCs/>
          <w:sz w:val="22"/>
          <w:szCs w:val="22"/>
        </w:rPr>
        <w:t xml:space="preserve">Contract </w:t>
      </w:r>
      <w:r w:rsidRPr="00AA73AF" w:rsidR="00A24A81">
        <w:rPr>
          <w:rFonts w:cs="Arial"/>
          <w:b/>
          <w:bCs/>
          <w:sz w:val="22"/>
          <w:szCs w:val="22"/>
        </w:rPr>
        <w:t>Commitments</w:t>
      </w:r>
      <w:r w:rsidRPr="00AA73AF" w:rsidR="00A24A81">
        <w:rPr>
          <w:rFonts w:cs="Arial"/>
          <w:sz w:val="22"/>
          <w:szCs w:val="22"/>
        </w:rPr>
        <w:t>”).</w:t>
      </w:r>
      <w:bookmarkEnd w:id="25"/>
    </w:p>
    <w:p w:rsidRPr="00A24A81" w:rsidR="007F149D" w:rsidP="00D67DD9" w:rsidRDefault="007F149D" w14:paraId="34C15567" w14:textId="54CE88AB">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name="_Ref109377038" w:id="27"/>
      <w:r w:rsidRPr="00A24A81">
        <w:rPr>
          <w:rFonts w:cs="Arial"/>
          <w:sz w:val="22"/>
          <w:szCs w:val="22"/>
        </w:rPr>
        <w:t xml:space="preserve">The Supplier </w:t>
      </w:r>
      <w:r w:rsidRPr="00AA73AF" w:rsidR="00BC48AB">
        <w:rPr>
          <w:rFonts w:cs="Arial"/>
          <w:sz w:val="22"/>
          <w:szCs w:val="22"/>
        </w:rPr>
        <w:t xml:space="preserve">shall report its progress on delivering its </w:t>
      </w:r>
      <w:r w:rsidR="00BC48AB">
        <w:rPr>
          <w:rFonts w:cs="Arial"/>
          <w:sz w:val="22"/>
          <w:szCs w:val="22"/>
        </w:rPr>
        <w:t xml:space="preserve">Net Zero and </w:t>
      </w:r>
      <w:r w:rsidRPr="00AA73AF" w:rsidR="00BC48AB">
        <w:rPr>
          <w:rFonts w:cs="Arial"/>
          <w:sz w:val="22"/>
          <w:szCs w:val="22"/>
        </w:rPr>
        <w:t xml:space="preserve">Social Value </w:t>
      </w:r>
      <w:r w:rsidR="00E4725D">
        <w:rPr>
          <w:rFonts w:cs="Arial"/>
          <w:sz w:val="22"/>
          <w:szCs w:val="22"/>
        </w:rPr>
        <w:t xml:space="preserve">Contract </w:t>
      </w:r>
      <w:r w:rsidRPr="00AA73AF" w:rsidR="00BC48AB">
        <w:rPr>
          <w:rFonts w:cs="Arial"/>
          <w:sz w:val="22"/>
          <w:szCs w:val="22"/>
        </w:rPr>
        <w:t>Commitments through progress reports</w:t>
      </w:r>
      <w:r w:rsidRPr="00A24A81">
        <w:rPr>
          <w:rFonts w:cs="Arial"/>
          <w:sz w:val="22"/>
          <w:szCs w:val="22"/>
        </w:rPr>
        <w:t>, as set out in the Specification and Tender Response Document forming part of this Contract.</w:t>
      </w:r>
      <w:bookmarkEnd w:id="26"/>
      <w:bookmarkEnd w:id="27"/>
      <w:r w:rsidRPr="00A24A81">
        <w:rPr>
          <w:rFonts w:cs="Arial"/>
          <w:sz w:val="22"/>
          <w:szCs w:val="22"/>
        </w:rPr>
        <w:t xml:space="preserve">  </w:t>
      </w:r>
    </w:p>
    <w:p w:rsidRPr="007F149D" w:rsidR="007F149D" w:rsidP="00482EDF" w:rsidRDefault="007F149D" w14:paraId="245146D3" w14:textId="77777777">
      <w:pPr>
        <w:pStyle w:val="ListParagraph"/>
        <w:spacing w:before="120" w:after="120" w:line="240" w:lineRule="auto"/>
        <w:ind w:left="0"/>
        <w:jc w:val="both"/>
        <w:rPr>
          <w:rFonts w:cs="Calibri"/>
          <w:i/>
          <w:color w:val="999999"/>
          <w:w w:val="0"/>
          <w:szCs w:val="24"/>
        </w:rPr>
      </w:pPr>
    </w:p>
    <w:p w:rsidRPr="009F6616" w:rsidR="007F149D" w:rsidP="00D67DD9" w:rsidRDefault="007F149D" w14:paraId="72E82328" w14:textId="590F111F">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name="_Ref94082960" w:id="28"/>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w:t>
      </w:r>
      <w:r w:rsidR="00763870">
        <w:rPr>
          <w:rFonts w:cs="Arial"/>
          <w:b/>
          <w:bCs/>
          <w:color w:val="000000"/>
          <w:sz w:val="22"/>
          <w:szCs w:val="22"/>
        </w:rPr>
        <w:t xml:space="preserve">Net Zero and </w:t>
      </w:r>
      <w:r w:rsidRPr="009F6616">
        <w:rPr>
          <w:rFonts w:cs="Arial"/>
          <w:b/>
          <w:bCs/>
          <w:color w:val="000000"/>
          <w:sz w:val="22"/>
          <w:szCs w:val="22"/>
        </w:rPr>
        <w:t xml:space="preserve">Social Value </w:t>
      </w:r>
      <w:r w:rsidR="00E4725D">
        <w:rPr>
          <w:rFonts w:cs="Arial"/>
          <w:b/>
          <w:bCs/>
          <w:color w:val="000000"/>
          <w:sz w:val="22"/>
          <w:szCs w:val="22"/>
        </w:rPr>
        <w:t xml:space="preserve">Contract </w:t>
      </w:r>
      <w:r w:rsidRPr="009F6616">
        <w:rPr>
          <w:rFonts w:cs="Arial"/>
          <w:b/>
          <w:bCs/>
          <w:color w:val="000000"/>
          <w:sz w:val="22"/>
          <w:szCs w:val="22"/>
        </w:rPr>
        <w:t>Champion”</w:t>
      </w:r>
      <w:r w:rsidRPr="009F6616">
        <w:rPr>
          <w:rFonts w:cs="Arial"/>
          <w:color w:val="000000"/>
          <w:sz w:val="22"/>
          <w:szCs w:val="22"/>
        </w:rPr>
        <w:t>) who shall be responsible for overseeing the Supplier’s compliance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sidR="00D0040D">
        <w:rPr>
          <w:rFonts w:cs="Arial"/>
          <w:color w:val="000000"/>
          <w:sz w:val="22"/>
          <w:szCs w:val="22"/>
        </w:rPr>
        <w:t xml:space="preserve"> </w:t>
      </w:r>
      <w:r>
        <w:rPr>
          <w:rFonts w:cs="Arial"/>
          <w:color w:val="000000"/>
          <w:sz w:val="22"/>
          <w:szCs w:val="22"/>
        </w:rPr>
        <w:t xml:space="preserve">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Without prejudice to the Authority’s other rights and remedies under this </w:t>
      </w:r>
      <w:r w:rsidR="002F6D09">
        <w:rPr>
          <w:rFonts w:cs="Arial"/>
          <w:color w:val="000000"/>
          <w:sz w:val="22"/>
          <w:szCs w:val="22"/>
        </w:rPr>
        <w:t>Contract</w:t>
      </w:r>
      <w:r w:rsidRPr="009F6616">
        <w:rPr>
          <w:rFonts w:cs="Arial"/>
          <w:color w:val="000000"/>
          <w:sz w:val="22"/>
          <w:szCs w:val="22"/>
        </w:rPr>
        <w:t>, if the Supplier fails to comply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w:t>
      </w:r>
      <w:r w:rsidR="00763870">
        <w:rPr>
          <w:rFonts w:cs="Arial"/>
          <w:color w:val="000000"/>
          <w:sz w:val="22"/>
          <w:szCs w:val="22"/>
        </w:rPr>
        <w:t xml:space="preserve">Net Zero and </w:t>
      </w:r>
      <w:r w:rsidRPr="009F6616">
        <w:rPr>
          <w:rFonts w:cs="Arial"/>
          <w:color w:val="000000"/>
          <w:sz w:val="22"/>
          <w:szCs w:val="22"/>
        </w:rPr>
        <w:t xml:space="preserve">Social Value </w:t>
      </w:r>
      <w:r w:rsidR="00E4725D">
        <w:rPr>
          <w:rFonts w:cs="Arial"/>
          <w:color w:val="000000"/>
          <w:sz w:val="22"/>
          <w:szCs w:val="22"/>
        </w:rPr>
        <w:t xml:space="preserve">Contract </w:t>
      </w:r>
      <w:r w:rsidRPr="009F6616">
        <w:rPr>
          <w:rFonts w:cs="Arial"/>
          <w:color w:val="000000"/>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8"/>
      <w:r w:rsidRPr="009F6616">
        <w:rPr>
          <w:rFonts w:cs="Arial"/>
          <w:color w:val="000000"/>
          <w:sz w:val="22"/>
          <w:szCs w:val="22"/>
        </w:rPr>
        <w:t> </w:t>
      </w:r>
    </w:p>
    <w:p w:rsidRPr="0057234C" w:rsidR="00BC2034" w:rsidP="00482EDF" w:rsidRDefault="0018229B" w14:paraId="1FB69B96" w14:textId="77777777">
      <w:pPr>
        <w:pStyle w:val="MRNumberedHeading1"/>
        <w:keepNext w:val="0"/>
        <w:keepLines w:val="0"/>
        <w:widowControl w:val="0"/>
        <w:spacing w:before="120" w:after="120"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rsidRPr="00C4312C" w:rsidR="00BC2034" w:rsidP="00482EDF" w:rsidRDefault="00BC2034" w14:paraId="1FB69B9C" w14:textId="797F5000">
      <w:pPr>
        <w:autoSpaceDE w:val="0"/>
        <w:autoSpaceDN w:val="0"/>
        <w:adjustRightInd w:val="0"/>
        <w:spacing w:before="120" w:after="120" w:line="240" w:lineRule="auto"/>
        <w:jc w:val="both"/>
        <w:rPr>
          <w:rFonts w:cs="Calibri" w:eastAsiaTheme="minorEastAsia"/>
          <w:i/>
          <w:color w:val="999999"/>
          <w:w w:val="0"/>
          <w:szCs w:val="24"/>
        </w:rPr>
      </w:pPr>
    </w:p>
    <w:p w:rsidRPr="0057234C" w:rsidR="00BC2034" w:rsidP="00D67DD9" w:rsidRDefault="0018229B" w14:paraId="1FB69B9E" w14:textId="5F0E07F1">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58208949" w:id="29"/>
      <w:r w:rsidRPr="0057234C">
        <w:rPr>
          <w:rFonts w:ascii="Arial" w:hAnsi="Arial" w:cs="Arial"/>
          <w:b/>
          <w:color w:val="auto"/>
        </w:rPr>
        <w:t xml:space="preserve">Implementation phase </w:t>
      </w:r>
      <w:r w:rsidR="00F000B4">
        <w:rPr>
          <w:rFonts w:ascii="Arial" w:hAnsi="Arial" w:cs="Arial"/>
          <w:b/>
          <w:color w:val="auto"/>
        </w:rPr>
        <w:fldChar w:fldCharType="begin">
          <w:ffData>
            <w:name w:val=""/>
            <w:enabled/>
            <w:calcOnExit w:val="0"/>
            <w:checkBox>
              <w:sizeAuto/>
              <w:default w:val="1"/>
            </w:checkBox>
          </w:ffData>
        </w:fldChar>
      </w:r>
      <w:r w:rsidR="00F000B4">
        <w:rPr>
          <w:rFonts w:ascii="Arial" w:hAnsi="Arial" w:cs="Arial"/>
          <w:b/>
          <w:color w:val="auto"/>
        </w:rPr>
        <w:instrText xml:space="preserve"> FORMCHECKBOX </w:instrText>
      </w:r>
      <w:r w:rsidR="00777463">
        <w:rPr>
          <w:rFonts w:ascii="Arial" w:hAnsi="Arial" w:cs="Arial"/>
          <w:b/>
          <w:color w:val="auto"/>
        </w:rPr>
      </w:r>
      <w:r w:rsidR="00777463">
        <w:rPr>
          <w:rFonts w:ascii="Arial" w:hAnsi="Arial" w:cs="Arial"/>
          <w:b/>
          <w:color w:val="auto"/>
        </w:rPr>
        <w:fldChar w:fldCharType="separate"/>
      </w:r>
      <w:r w:rsidR="00F000B4">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29"/>
    </w:p>
    <w:p w:rsidRPr="0057234C" w:rsidR="00BC2034" w:rsidP="00D67DD9" w:rsidRDefault="0018229B" w14:paraId="1FB69B9F" w14:textId="30C3E94F">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rsidRPr="0057234C" w:rsidR="00BC2034" w:rsidP="00D67DD9" w:rsidRDefault="0018229B" w14:paraId="1FB69BA5" w14:textId="79468C3A">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51054306" w:id="30"/>
      <w:r w:rsidRPr="0057234C">
        <w:rPr>
          <w:rFonts w:ascii="Arial" w:hAnsi="Arial" w:cs="Arial"/>
          <w:b/>
          <w:color w:val="auto"/>
        </w:rPr>
        <w:t xml:space="preserve">Services Commencement Date (where the Services are to start at a date after the Commencement Date) </w:t>
      </w:r>
      <w:r w:rsidR="001F4282">
        <w:rPr>
          <w:rFonts w:ascii="Arial" w:hAnsi="Arial" w:cs="Arial"/>
          <w:b/>
          <w:color w:val="auto"/>
        </w:rPr>
        <w:fldChar w:fldCharType="begin">
          <w:ffData>
            <w:name w:val=""/>
            <w:enabled/>
            <w:calcOnExit w:val="0"/>
            <w:checkBox>
              <w:sizeAuto/>
              <w:default w:val="1"/>
            </w:checkBox>
          </w:ffData>
        </w:fldChar>
      </w:r>
      <w:r w:rsidR="001F4282">
        <w:rPr>
          <w:rFonts w:ascii="Arial" w:hAnsi="Arial" w:cs="Arial"/>
          <w:b/>
          <w:color w:val="auto"/>
        </w:rPr>
        <w:instrText xml:space="preserve"> FORMCHECKBOX </w:instrText>
      </w:r>
      <w:r w:rsidR="00777463">
        <w:rPr>
          <w:rFonts w:ascii="Arial" w:hAnsi="Arial" w:cs="Arial"/>
          <w:b/>
          <w:color w:val="auto"/>
        </w:rPr>
      </w:r>
      <w:r w:rsidR="00777463">
        <w:rPr>
          <w:rFonts w:ascii="Arial" w:hAnsi="Arial" w:cs="Arial"/>
          <w:b/>
          <w:color w:val="auto"/>
        </w:rPr>
        <w:fldChar w:fldCharType="separate"/>
      </w:r>
      <w:r w:rsidR="001F4282">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10.1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rsidRPr="0057234C" w:rsidR="00BC2034" w:rsidP="00D67DD9" w:rsidRDefault="0018229B" w14:paraId="1FB69BA6" w14:textId="66AECF97">
      <w:pPr>
        <w:pStyle w:val="MRNumberedHeading2"/>
        <w:numPr>
          <w:ilvl w:val="1"/>
          <w:numId w:val="33"/>
        </w:numPr>
        <w:spacing w:before="120" w:after="120" w:line="240" w:lineRule="auto"/>
        <w:jc w:val="both"/>
        <w:rPr>
          <w:sz w:val="22"/>
          <w:szCs w:val="22"/>
          <w:lang w:val="en-US"/>
        </w:rPr>
      </w:pPr>
      <w:bookmarkStart w:name="_Ref358210931" w:id="31"/>
      <w:r w:rsidRPr="0057234C">
        <w:rPr>
          <w:sz w:val="22"/>
          <w:szCs w:val="22"/>
          <w:lang w:val="en-US"/>
        </w:rPr>
        <w:t xml:space="preserve">The Services 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D67DD9">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30"/>
      <w:r w:rsidRPr="0057234C">
        <w:rPr>
          <w:sz w:val="22"/>
          <w:szCs w:val="22"/>
          <w:lang w:val="en-US"/>
        </w:rPr>
        <w:t>.</w:t>
      </w:r>
      <w:bookmarkEnd w:id="31"/>
    </w:p>
    <w:p w:rsidRPr="0057234C" w:rsidR="00BC2034" w:rsidP="00D67DD9" w:rsidRDefault="0018229B" w14:paraId="1FB69BAC" w14:textId="758C3B4C">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 xml:space="preserve">Induction training </w:t>
      </w:r>
      <w:r w:rsidR="000650D7">
        <w:rPr>
          <w:rFonts w:ascii="Arial" w:hAnsi="Arial" w:cs="Arial"/>
          <w:b/>
          <w:color w:val="auto"/>
        </w:rPr>
        <w:fldChar w:fldCharType="begin">
          <w:ffData>
            <w:name w:val=""/>
            <w:enabled/>
            <w:calcOnExit w:val="0"/>
            <w:checkBox>
              <w:sizeAuto/>
              <w:default w:val="1"/>
            </w:checkBox>
          </w:ffData>
        </w:fldChar>
      </w:r>
      <w:r w:rsidR="000650D7">
        <w:rPr>
          <w:rFonts w:ascii="Arial" w:hAnsi="Arial" w:cs="Arial"/>
          <w:b/>
          <w:color w:val="auto"/>
        </w:rPr>
        <w:instrText xml:space="preserve"> FORMCHECKBOX </w:instrText>
      </w:r>
      <w:r w:rsidR="00777463">
        <w:rPr>
          <w:rFonts w:ascii="Arial" w:hAnsi="Arial" w:cs="Arial"/>
          <w:b/>
          <w:color w:val="auto"/>
        </w:rPr>
      </w:r>
      <w:r w:rsidR="00777463">
        <w:rPr>
          <w:rFonts w:ascii="Arial" w:hAnsi="Arial" w:cs="Arial"/>
          <w:b/>
          <w:color w:val="auto"/>
        </w:rPr>
        <w:fldChar w:fldCharType="separate"/>
      </w:r>
      <w:r w:rsidR="000650D7">
        <w:rPr>
          <w:rFonts w:ascii="Arial" w:hAnsi="Arial" w:cs="Arial"/>
          <w:b/>
          <w:color w:val="auto"/>
        </w:rPr>
        <w:fldChar w:fldCharType="end"/>
      </w:r>
      <w:r w:rsidRPr="0057234C">
        <w:rPr>
          <w:rFonts w:ascii="Arial" w:hAnsi="Arial" w:cs="Arial"/>
          <w:b/>
          <w:color w:val="auto"/>
        </w:rPr>
        <w:t xml:space="preserve"> (only applicable to the Contract if this box is checked)</w:t>
      </w:r>
    </w:p>
    <w:p w:rsidRPr="0057234C" w:rsidR="00BC2034" w:rsidP="00D67DD9" w:rsidRDefault="0018229B" w14:paraId="1FB69BAD" w14:textId="77777777">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rsidRPr="0057234C" w:rsidR="00BC2034" w:rsidP="00D67DD9" w:rsidRDefault="0018229B" w14:paraId="1FB69BB1"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18707585" w:id="32"/>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name="Check1" w:id="33"/>
      <w:r w:rsidRPr="0057234C">
        <w:rPr>
          <w:rFonts w:ascii="Arial" w:hAnsi="Arial" w:cs="Arial"/>
          <w:b/>
          <w:color w:val="auto"/>
        </w:rPr>
        <w:instrText xml:space="preserve"> FORMCHECKBOX </w:instrText>
      </w:r>
      <w:r w:rsidR="00777463">
        <w:rPr>
          <w:rFonts w:ascii="Arial" w:hAnsi="Arial" w:cs="Arial"/>
          <w:b/>
          <w:color w:val="auto"/>
        </w:rPr>
      </w:r>
      <w:r w:rsidR="00777463">
        <w:rPr>
          <w:rFonts w:ascii="Arial" w:hAnsi="Arial" w:cs="Arial"/>
          <w:b/>
          <w:color w:val="auto"/>
        </w:rPr>
        <w:fldChar w:fldCharType="separate"/>
      </w:r>
      <w:r w:rsidRPr="0057234C">
        <w:rPr>
          <w:rFonts w:ascii="Arial" w:hAnsi="Arial" w:cs="Arial"/>
          <w:b/>
          <w:color w:val="auto"/>
        </w:rPr>
        <w:fldChar w:fldCharType="end"/>
      </w:r>
      <w:bookmarkEnd w:id="33"/>
      <w:r w:rsidRPr="0057234C">
        <w:rPr>
          <w:rFonts w:ascii="Arial" w:hAnsi="Arial" w:cs="Arial"/>
          <w:b/>
          <w:color w:val="auto"/>
        </w:rPr>
        <w:t xml:space="preserve"> (only applicable to the Contract if this box is checked and the standards are listed)</w:t>
      </w:r>
    </w:p>
    <w:p w:rsidRPr="0057234C" w:rsidR="00BC2034" w:rsidP="00D67DD9" w:rsidRDefault="0018229B" w14:paraId="1FB69BB2" w14:textId="77777777">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r w:rsidRPr="0057234C">
        <w:rPr>
          <w:b/>
          <w:sz w:val="22"/>
          <w:szCs w:val="22"/>
          <w:lang w:val="en-US"/>
        </w:rPr>
        <w:t>[</w:t>
      </w:r>
      <w:r w:rsidRPr="0057234C">
        <w:rPr>
          <w:b/>
          <w:i/>
          <w:sz w:val="22"/>
          <w:szCs w:val="22"/>
          <w:highlight w:val="cyan"/>
          <w:lang w:val="en-US"/>
        </w:rPr>
        <w:t>insert standards</w:t>
      </w:r>
      <w:r w:rsidRPr="0057234C">
        <w:rPr>
          <w:b/>
          <w:sz w:val="22"/>
          <w:szCs w:val="22"/>
          <w:lang w:val="en-US"/>
        </w:rPr>
        <w:t>]</w:t>
      </w:r>
      <w:r w:rsidRPr="0057234C">
        <w:rPr>
          <w:sz w:val="22"/>
          <w:szCs w:val="22"/>
          <w:lang w:val="en-US"/>
        </w:rPr>
        <w:t>.</w:t>
      </w:r>
    </w:p>
    <w:p w:rsidRPr="0057234C" w:rsidR="00BC2034" w:rsidP="00D67DD9" w:rsidRDefault="0018229B" w14:paraId="1FB69BB6" w14:textId="5086E3AF">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name="_Ref351037279" w:id="34"/>
      <w:r w:rsidRPr="0057234C">
        <w:rPr>
          <w:rFonts w:ascii="Arial" w:hAnsi="Arial" w:cs="Arial"/>
          <w:b/>
          <w:color w:val="auto"/>
        </w:rPr>
        <w:t xml:space="preserve">Different levels and/or types of insurance </w:t>
      </w:r>
      <w:r w:rsidR="00F528DB">
        <w:rPr>
          <w:rFonts w:ascii="Arial" w:hAnsi="Arial" w:cs="Arial"/>
          <w:b/>
          <w:color w:val="auto"/>
        </w:rPr>
        <w:fldChar w:fldCharType="begin">
          <w:ffData>
            <w:name w:val=""/>
            <w:enabled/>
            <w:calcOnExit w:val="0"/>
            <w:checkBox>
              <w:sizeAuto/>
              <w:default w:val="1"/>
            </w:checkBox>
          </w:ffData>
        </w:fldChar>
      </w:r>
      <w:r w:rsidR="00F528DB">
        <w:rPr>
          <w:rFonts w:ascii="Arial" w:hAnsi="Arial" w:cs="Arial"/>
          <w:b/>
          <w:color w:val="auto"/>
        </w:rPr>
        <w:instrText xml:space="preserve"> FORMCHECKBOX </w:instrText>
      </w:r>
      <w:r w:rsidR="00777463">
        <w:rPr>
          <w:rFonts w:ascii="Arial" w:hAnsi="Arial" w:cs="Arial"/>
          <w:b/>
          <w:color w:val="auto"/>
        </w:rPr>
      </w:r>
      <w:r w:rsidR="00777463">
        <w:rPr>
          <w:rFonts w:ascii="Arial" w:hAnsi="Arial" w:cs="Arial"/>
          <w:b/>
          <w:color w:val="auto"/>
        </w:rPr>
        <w:fldChar w:fldCharType="separate"/>
      </w:r>
      <w:r w:rsidR="00F528DB">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rsidR="00BC2034" w:rsidP="00D67DD9" w:rsidRDefault="0018229B" w14:paraId="1FB69BB7" w14:textId="6E3BF899">
      <w:pPr>
        <w:pStyle w:val="MRNumberedHeading2"/>
        <w:numPr>
          <w:ilvl w:val="1"/>
          <w:numId w:val="33"/>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32"/>
      <w:bookmarkEnd w:id="34"/>
    </w:p>
    <w:p w:rsidRPr="0057234C" w:rsidR="004E3AB0" w:rsidP="00482EDF" w:rsidRDefault="004E3AB0" w14:paraId="0DBCEFD5" w14:textId="77777777">
      <w:pPr>
        <w:pStyle w:val="MRNumberedHeading2"/>
        <w:spacing w:before="0" w:line="240" w:lineRule="auto"/>
        <w:ind w:left="720"/>
        <w:jc w:val="both"/>
        <w:rPr>
          <w:sz w:val="22"/>
          <w:szCs w:val="22"/>
          <w:lang w:val="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12"/>
        <w:gridCol w:w="4456"/>
      </w:tblGrid>
      <w:tr w:rsidRPr="0057234C" w:rsidR="00BC2034" w:rsidTr="00482EDF" w14:paraId="1FB69BBB" w14:textId="77777777">
        <w:trPr>
          <w:jc w:val="center"/>
        </w:trPr>
        <w:tc>
          <w:tcPr>
            <w:tcW w:w="3812" w:type="dxa"/>
            <w:shd w:val="clear" w:color="auto" w:fill="auto"/>
          </w:tcPr>
          <w:p w:rsidRPr="0057234C" w:rsidR="00BC2034" w:rsidP="00482EDF" w:rsidRDefault="0018229B" w14:paraId="1FB69BB9" w14:textId="77777777">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rsidRPr="0057234C" w:rsidR="00BC2034" w:rsidP="00482EDF" w:rsidRDefault="0018229B" w14:paraId="1FB69BBA" w14:textId="77777777">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Minimum cover</w:t>
            </w:r>
          </w:p>
        </w:tc>
      </w:tr>
      <w:tr w:rsidRPr="0057234C" w:rsidR="00923E6B" w:rsidTr="00482EDF" w14:paraId="1FB69BBE" w14:textId="77777777">
        <w:trPr>
          <w:jc w:val="center"/>
        </w:trPr>
        <w:tc>
          <w:tcPr>
            <w:tcW w:w="3812" w:type="dxa"/>
            <w:shd w:val="clear" w:color="auto" w:fill="auto"/>
          </w:tcPr>
          <w:p w:rsidRPr="0057234C" w:rsidR="00923E6B" w:rsidP="00923E6B" w:rsidRDefault="00923E6B" w14:paraId="1FB69BBC" w14:textId="24C8B4A2">
            <w:pPr>
              <w:pStyle w:val="MRNumberedHeading1"/>
              <w:keepNext w:val="0"/>
              <w:keepLines w:val="0"/>
              <w:widowControl w:val="0"/>
              <w:spacing w:before="120" w:after="120" w:line="240" w:lineRule="auto"/>
              <w:jc w:val="both"/>
              <w:rPr>
                <w:rFonts w:ascii="Arial" w:hAnsi="Arial" w:cs="Arial"/>
                <w:color w:val="auto"/>
                <w:highlight w:val="yellow"/>
                <w:lang w:val="en-US"/>
              </w:rPr>
            </w:pPr>
            <w:r w:rsidRPr="008D7EB3">
              <w:rPr>
                <w:rFonts w:ascii="Arial" w:hAnsi="Arial" w:cs="Arial"/>
                <w:color w:val="auto"/>
                <w:lang w:val="en-US"/>
              </w:rPr>
              <w:t>Employer’s Liability</w:t>
            </w:r>
          </w:p>
        </w:tc>
        <w:tc>
          <w:tcPr>
            <w:tcW w:w="4456" w:type="dxa"/>
            <w:shd w:val="clear" w:color="auto" w:fill="auto"/>
          </w:tcPr>
          <w:p w:rsidRPr="0057234C" w:rsidR="00923E6B" w:rsidP="00923E6B" w:rsidRDefault="00923E6B" w14:paraId="1FB69BBD" w14:textId="51B2B071">
            <w:pPr>
              <w:pStyle w:val="MRNumberedHeading1"/>
              <w:keepNext w:val="0"/>
              <w:keepLines w:val="0"/>
              <w:widowControl w:val="0"/>
              <w:spacing w:before="120" w:after="120" w:line="240" w:lineRule="auto"/>
              <w:jc w:val="both"/>
              <w:rPr>
                <w:rFonts w:ascii="Arial" w:hAnsi="Arial" w:cs="Arial"/>
                <w:color w:val="auto"/>
                <w:highlight w:val="yellow"/>
                <w:lang w:val="en-US"/>
              </w:rPr>
            </w:pPr>
            <w:r w:rsidRPr="008D7EB3">
              <w:rPr>
                <w:rFonts w:ascii="Arial" w:hAnsi="Arial" w:cs="Arial"/>
                <w:color w:val="auto"/>
                <w:lang w:val="en-US"/>
              </w:rPr>
              <w:t>£</w:t>
            </w:r>
            <w:r>
              <w:rPr>
                <w:rFonts w:ascii="Arial" w:hAnsi="Arial" w:cs="Arial"/>
                <w:color w:val="auto"/>
                <w:lang w:val="en-US"/>
              </w:rPr>
              <w:t>10</w:t>
            </w:r>
            <w:r w:rsidRPr="008D7EB3">
              <w:rPr>
                <w:rFonts w:ascii="Arial" w:hAnsi="Arial" w:cs="Arial"/>
                <w:color w:val="auto"/>
                <w:lang w:val="en-US"/>
              </w:rPr>
              <w:t>m</w:t>
            </w:r>
          </w:p>
        </w:tc>
      </w:tr>
      <w:tr w:rsidRPr="0057234C" w:rsidR="00923E6B" w:rsidTr="00482EDF" w14:paraId="1FB69BC1" w14:textId="77777777">
        <w:trPr>
          <w:jc w:val="center"/>
        </w:trPr>
        <w:tc>
          <w:tcPr>
            <w:tcW w:w="3812" w:type="dxa"/>
            <w:shd w:val="clear" w:color="auto" w:fill="auto"/>
          </w:tcPr>
          <w:p w:rsidRPr="0057234C" w:rsidR="00923E6B" w:rsidP="00923E6B" w:rsidRDefault="00923E6B" w14:paraId="1FB69BBF" w14:textId="438AC1E1">
            <w:pPr>
              <w:pStyle w:val="MRNumberedHeading1"/>
              <w:keepNext w:val="0"/>
              <w:keepLines w:val="0"/>
              <w:widowControl w:val="0"/>
              <w:spacing w:before="120" w:after="120" w:line="240" w:lineRule="auto"/>
              <w:jc w:val="both"/>
              <w:rPr>
                <w:rFonts w:ascii="Arial" w:hAnsi="Arial" w:cs="Arial"/>
                <w:color w:val="auto"/>
                <w:lang w:val="en-US"/>
              </w:rPr>
            </w:pPr>
            <w:r w:rsidRPr="008D7EB3">
              <w:rPr>
                <w:rFonts w:ascii="Arial" w:hAnsi="Arial" w:cs="Arial"/>
                <w:color w:val="auto"/>
                <w:lang w:val="en-US"/>
              </w:rPr>
              <w:t>Public Liability</w:t>
            </w:r>
          </w:p>
        </w:tc>
        <w:tc>
          <w:tcPr>
            <w:tcW w:w="4456" w:type="dxa"/>
            <w:shd w:val="clear" w:color="auto" w:fill="auto"/>
          </w:tcPr>
          <w:p w:rsidRPr="0057234C" w:rsidR="00923E6B" w:rsidP="00923E6B" w:rsidRDefault="00923E6B" w14:paraId="1FB69BC0" w14:textId="593F1540">
            <w:pPr>
              <w:pStyle w:val="MRNumberedHeading1"/>
              <w:keepNext w:val="0"/>
              <w:keepLines w:val="0"/>
              <w:widowControl w:val="0"/>
              <w:spacing w:before="120" w:after="120" w:line="240" w:lineRule="auto"/>
              <w:jc w:val="both"/>
              <w:rPr>
                <w:rFonts w:ascii="Arial" w:hAnsi="Arial" w:cs="Arial"/>
                <w:color w:val="auto"/>
                <w:highlight w:val="yellow"/>
                <w:lang w:val="en-US"/>
              </w:rPr>
            </w:pPr>
            <w:r w:rsidRPr="008D7EB3">
              <w:rPr>
                <w:rFonts w:ascii="Arial" w:hAnsi="Arial" w:cs="Arial"/>
                <w:color w:val="auto"/>
                <w:lang w:val="en-US"/>
              </w:rPr>
              <w:t>£5m</w:t>
            </w:r>
          </w:p>
        </w:tc>
      </w:tr>
      <w:tr w:rsidRPr="0057234C" w:rsidR="00923E6B" w:rsidTr="00482EDF" w14:paraId="1FB69BC4" w14:textId="77777777">
        <w:trPr>
          <w:jc w:val="center"/>
        </w:trPr>
        <w:tc>
          <w:tcPr>
            <w:tcW w:w="3812" w:type="dxa"/>
            <w:shd w:val="clear" w:color="auto" w:fill="auto"/>
          </w:tcPr>
          <w:p w:rsidRPr="0057234C" w:rsidR="00923E6B" w:rsidP="00923E6B" w:rsidRDefault="00923E6B" w14:paraId="1FB69BC2" w14:textId="1967329D">
            <w:pPr>
              <w:pStyle w:val="MRNumberedHeading1"/>
              <w:keepNext w:val="0"/>
              <w:keepLines w:val="0"/>
              <w:widowControl w:val="0"/>
              <w:spacing w:before="120" w:after="120" w:line="240" w:lineRule="auto"/>
              <w:jc w:val="both"/>
              <w:rPr>
                <w:rFonts w:ascii="Arial" w:hAnsi="Arial" w:cs="Arial"/>
                <w:color w:val="auto"/>
                <w:lang w:val="en-US"/>
              </w:rPr>
            </w:pPr>
            <w:r w:rsidRPr="008D7EB3">
              <w:rPr>
                <w:rFonts w:ascii="Arial" w:hAnsi="Arial" w:cs="Arial"/>
                <w:color w:val="auto"/>
                <w:lang w:val="en-US"/>
              </w:rPr>
              <w:t>Professional Indemnity</w:t>
            </w:r>
          </w:p>
        </w:tc>
        <w:tc>
          <w:tcPr>
            <w:tcW w:w="4456" w:type="dxa"/>
            <w:shd w:val="clear" w:color="auto" w:fill="auto"/>
          </w:tcPr>
          <w:p w:rsidRPr="0057234C" w:rsidR="00923E6B" w:rsidP="00923E6B" w:rsidRDefault="00923E6B" w14:paraId="1FB69BC3" w14:textId="4911F909">
            <w:pPr>
              <w:pStyle w:val="MRNumberedHeading1"/>
              <w:keepNext w:val="0"/>
              <w:keepLines w:val="0"/>
              <w:widowControl w:val="0"/>
              <w:spacing w:before="120" w:after="120" w:line="240" w:lineRule="auto"/>
              <w:jc w:val="both"/>
              <w:rPr>
                <w:rFonts w:ascii="Arial" w:hAnsi="Arial" w:cs="Arial"/>
                <w:color w:val="auto"/>
                <w:lang w:val="en-US"/>
              </w:rPr>
            </w:pPr>
            <w:r w:rsidRPr="008D7EB3">
              <w:rPr>
                <w:rFonts w:ascii="Arial" w:hAnsi="Arial" w:cs="Arial"/>
                <w:color w:val="auto"/>
                <w:lang w:val="en-US"/>
              </w:rPr>
              <w:t>£5m</w:t>
            </w:r>
          </w:p>
        </w:tc>
      </w:tr>
      <w:tr w:rsidRPr="0057234C" w:rsidR="00923E6B" w:rsidTr="00482EDF" w14:paraId="1FB69BC7" w14:textId="77777777">
        <w:trPr>
          <w:jc w:val="center"/>
        </w:trPr>
        <w:tc>
          <w:tcPr>
            <w:tcW w:w="3812" w:type="dxa"/>
            <w:shd w:val="clear" w:color="auto" w:fill="auto"/>
          </w:tcPr>
          <w:p w:rsidRPr="0057234C" w:rsidR="00923E6B" w:rsidP="00923E6B" w:rsidRDefault="00923E6B" w14:paraId="1FB69BC5" w14:textId="76BA0076">
            <w:pPr>
              <w:pStyle w:val="MRNumberedHeading1"/>
              <w:keepNext w:val="0"/>
              <w:keepLines w:val="0"/>
              <w:widowControl w:val="0"/>
              <w:spacing w:before="120" w:after="120" w:line="240" w:lineRule="auto"/>
              <w:jc w:val="both"/>
              <w:rPr>
                <w:rFonts w:ascii="Arial" w:hAnsi="Arial" w:cs="Arial"/>
                <w:color w:val="auto"/>
                <w:lang w:val="en-US"/>
              </w:rPr>
            </w:pPr>
            <w:r>
              <w:rPr>
                <w:rFonts w:ascii="Arial" w:hAnsi="Arial" w:cs="Arial"/>
                <w:color w:val="auto"/>
                <w:lang w:val="en-US"/>
              </w:rPr>
              <w:t>Product Liability</w:t>
            </w:r>
          </w:p>
        </w:tc>
        <w:tc>
          <w:tcPr>
            <w:tcW w:w="4456" w:type="dxa"/>
            <w:shd w:val="clear" w:color="auto" w:fill="auto"/>
          </w:tcPr>
          <w:p w:rsidRPr="0057234C" w:rsidR="00923E6B" w:rsidP="00923E6B" w:rsidRDefault="00923E6B" w14:paraId="1FB69BC6" w14:textId="0A8CF612">
            <w:pPr>
              <w:pStyle w:val="MRNumberedHeading1"/>
              <w:keepNext w:val="0"/>
              <w:keepLines w:val="0"/>
              <w:widowControl w:val="0"/>
              <w:spacing w:before="120" w:after="120" w:line="240" w:lineRule="auto"/>
              <w:jc w:val="both"/>
              <w:rPr>
                <w:rFonts w:ascii="Arial" w:hAnsi="Arial" w:cs="Arial"/>
                <w:color w:val="auto"/>
                <w:lang w:val="en-US"/>
              </w:rPr>
            </w:pPr>
            <w:r w:rsidRPr="008D7EB3">
              <w:rPr>
                <w:rFonts w:ascii="Arial" w:hAnsi="Arial" w:cs="Arial"/>
                <w:color w:val="auto"/>
                <w:lang w:val="en-US"/>
              </w:rPr>
              <w:t>£5m</w:t>
            </w:r>
          </w:p>
        </w:tc>
      </w:tr>
    </w:tbl>
    <w:p w:rsidRPr="0057234C" w:rsidR="00BC2034" w:rsidP="00D67DD9" w:rsidRDefault="0018229B" w14:paraId="1FB69BCA" w14:textId="44724718">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name="_Ref94186226" w:id="35"/>
      <w:bookmarkStart w:name="_Ref327449209" w:id="36"/>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bookmarkEnd w:id="35"/>
    </w:p>
    <w:p w:rsidRPr="00482EDF" w:rsidR="00BC2034" w:rsidP="00D67DD9" w:rsidRDefault="0018229B" w14:paraId="1FB69BCC" w14:textId="12ABFCE1">
      <w:pPr>
        <w:pStyle w:val="MRNumberedHeading2"/>
        <w:numPr>
          <w:ilvl w:val="1"/>
          <w:numId w:val="33"/>
        </w:numPr>
        <w:spacing w:before="120" w:after="120" w:line="240" w:lineRule="auto"/>
        <w:jc w:val="both"/>
        <w:rPr>
          <w:rFonts w:cs="Calibri" w:eastAsiaTheme="minorEastAsia"/>
          <w:i/>
          <w:color w:val="999999"/>
          <w:w w:val="0"/>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bookmarkEnd w:id="36"/>
    </w:p>
    <w:p w:rsidRPr="0057234C" w:rsidR="00BC2034" w:rsidP="00D67DD9" w:rsidRDefault="0018229B" w14:paraId="1FB69BD2" w14:textId="4E08CEB2">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name="_Ref352856100" w:id="37"/>
      <w:r w:rsidRPr="0057234C">
        <w:rPr>
          <w:rFonts w:ascii="Arial" w:hAnsi="Arial" w:cs="Arial"/>
          <w:b/>
          <w:color w:val="auto"/>
          <w:lang w:val="en-US"/>
        </w:rPr>
        <w:t xml:space="preserve">Assignment of Intellectual Property Rights in deliverables, </w:t>
      </w:r>
      <w:proofErr w:type="gramStart"/>
      <w:r w:rsidRPr="0057234C">
        <w:rPr>
          <w:rFonts w:ascii="Arial" w:hAnsi="Arial" w:cs="Arial"/>
          <w:b/>
          <w:color w:val="auto"/>
          <w:lang w:val="en-US"/>
        </w:rPr>
        <w:t>materials</w:t>
      </w:r>
      <w:proofErr w:type="gramEnd"/>
      <w:r w:rsidRPr="0057234C">
        <w:rPr>
          <w:rFonts w:ascii="Arial" w:hAnsi="Arial" w:cs="Arial"/>
          <w:b/>
          <w:color w:val="auto"/>
          <w:lang w:val="en-US"/>
        </w:rPr>
        <w:t xml:space="preserve"> and outputs </w:t>
      </w:r>
      <w:r w:rsidR="00923E6B">
        <w:rPr>
          <w:rFonts w:ascii="Arial" w:hAnsi="Arial" w:cs="Arial"/>
          <w:b/>
          <w:color w:val="auto"/>
          <w:lang w:val="en-US"/>
        </w:rPr>
        <w:fldChar w:fldCharType="begin">
          <w:ffData>
            <w:name w:val=""/>
            <w:enabled/>
            <w:calcOnExit w:val="0"/>
            <w:checkBox>
              <w:sizeAuto/>
              <w:default w:val="1"/>
            </w:checkBox>
          </w:ffData>
        </w:fldChar>
      </w:r>
      <w:r w:rsidR="00923E6B">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00923E6B">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37"/>
    </w:p>
    <w:p w:rsidRPr="00482EDF" w:rsidR="00BC2034" w:rsidP="00D67DD9" w:rsidRDefault="0018229B" w14:paraId="1FB69BD4" w14:textId="62AD633A">
      <w:pPr>
        <w:pStyle w:val="MRNumberedHeading2"/>
        <w:numPr>
          <w:ilvl w:val="1"/>
          <w:numId w:val="33"/>
        </w:numPr>
        <w:spacing w:before="120" w:after="120" w:line="240" w:lineRule="auto"/>
        <w:jc w:val="both"/>
        <w:rPr>
          <w:rFonts w:cs="Calibri" w:eastAsiaTheme="minorEastAsia"/>
          <w:i/>
          <w:color w:val="999999"/>
          <w:w w:val="0"/>
        </w:rPr>
      </w:pPr>
      <w:bookmarkStart w:name="_Ref318698941" w:id="38"/>
      <w:bookmarkStart w:name="_Ref326770459" w:id="39"/>
      <w:bookmarkStart w:name="_Toc303949930" w:id="40"/>
      <w:bookmarkStart w:name="_Toc303950697" w:id="41"/>
      <w:bookmarkStart w:name="_Toc303951477" w:id="42"/>
      <w:bookmarkStart w:name="_Toc304135560" w:id="43"/>
      <w:r w:rsidRPr="0057234C">
        <w:rPr>
          <w:rFonts w:cs="Arial"/>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w:t>
      </w:r>
      <w:r w:rsidR="003515A7">
        <w:rPr>
          <w:rFonts w:cs="Arial"/>
          <w:sz w:val="22"/>
          <w:szCs w:val="22"/>
          <w:lang w:val="en-US"/>
        </w:rPr>
        <w:t xml:space="preserve">Clause </w:t>
      </w:r>
      <w:r w:rsidR="003515A7">
        <w:rPr>
          <w:rFonts w:cs="Arial"/>
          <w:sz w:val="22"/>
          <w:szCs w:val="22"/>
          <w:lang w:val="en-US"/>
        </w:rPr>
        <w:fldChar w:fldCharType="begin"/>
      </w:r>
      <w:r w:rsidR="003515A7">
        <w:rPr>
          <w:rFonts w:cs="Arial"/>
          <w:sz w:val="22"/>
          <w:szCs w:val="22"/>
          <w:lang w:val="en-US"/>
        </w:rPr>
        <w:instrText xml:space="preserve"> REF _Ref352856100 \n \h </w:instrText>
      </w:r>
      <w:r w:rsidR="003515A7">
        <w:rPr>
          <w:rFonts w:cs="Arial"/>
          <w:sz w:val="22"/>
          <w:szCs w:val="22"/>
          <w:lang w:val="en-US"/>
        </w:rPr>
      </w:r>
      <w:r w:rsidR="003515A7">
        <w:rPr>
          <w:rFonts w:cs="Arial"/>
          <w:sz w:val="22"/>
          <w:szCs w:val="22"/>
          <w:lang w:val="en-US"/>
        </w:rPr>
        <w:fldChar w:fldCharType="separate"/>
      </w:r>
      <w:r w:rsidR="00D67DD9">
        <w:rPr>
          <w:rFonts w:cs="Arial"/>
          <w:sz w:val="22"/>
          <w:szCs w:val="22"/>
          <w:lang w:val="en-US"/>
        </w:rPr>
        <w:t>15</w:t>
      </w:r>
      <w:r w:rsidR="003515A7">
        <w:rPr>
          <w:rFonts w:cs="Arial"/>
          <w:sz w:val="22"/>
          <w:szCs w:val="22"/>
          <w:lang w:val="en-US"/>
        </w:rPr>
        <w:fldChar w:fldCharType="end"/>
      </w:r>
      <w:bookmarkEnd w:id="38"/>
      <w:r w:rsidRPr="0057234C" w:rsidR="00C00BC3">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that such Staff absolutely and irrevocably waive their moral rights in relation to such deliverables, material and other outputs.  Clause </w:t>
      </w:r>
      <w:r w:rsidRPr="0057234C" w:rsidR="00C00BC3">
        <w:rPr>
          <w:rFonts w:cs="Arial"/>
          <w:sz w:val="22"/>
          <w:szCs w:val="22"/>
          <w:lang w:val="en-US"/>
        </w:rPr>
        <w:fldChar w:fldCharType="begin"/>
      </w:r>
      <w:r w:rsidRPr="0057234C" w:rsidR="00C00BC3">
        <w:rPr>
          <w:rFonts w:cs="Arial"/>
          <w:sz w:val="22"/>
          <w:szCs w:val="22"/>
          <w:lang w:val="en-US"/>
        </w:rPr>
        <w:instrText xml:space="preserve"> REF _Ref352856100 \r \h  \* MERGEFORMAT </w:instrText>
      </w:r>
      <w:r w:rsidRPr="0057234C" w:rsidR="00C00BC3">
        <w:rPr>
          <w:rFonts w:cs="Arial"/>
          <w:sz w:val="22"/>
          <w:szCs w:val="22"/>
          <w:lang w:val="en-US"/>
        </w:rPr>
      </w:r>
      <w:r w:rsidRPr="0057234C" w:rsidR="00C00BC3">
        <w:rPr>
          <w:rFonts w:cs="Arial"/>
          <w:sz w:val="22"/>
          <w:szCs w:val="22"/>
          <w:lang w:val="en-US"/>
        </w:rPr>
        <w:fldChar w:fldCharType="separate"/>
      </w:r>
      <w:r w:rsidR="00D67DD9">
        <w:rPr>
          <w:rFonts w:cs="Arial"/>
          <w:sz w:val="22"/>
          <w:szCs w:val="22"/>
          <w:lang w:val="en-US"/>
        </w:rPr>
        <w:t>15</w:t>
      </w:r>
      <w:r w:rsidRPr="0057234C" w:rsidR="00C00BC3">
        <w:rPr>
          <w:rFonts w:cs="Arial"/>
          <w:sz w:val="22"/>
          <w:szCs w:val="22"/>
          <w:lang w:val="en-US"/>
        </w:rPr>
        <w:fldChar w:fldCharType="end"/>
      </w:r>
      <w:r w:rsidRPr="0057234C" w:rsidR="00C00BC3">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Contract.</w:t>
      </w:r>
      <w:bookmarkEnd w:id="39"/>
      <w:r w:rsidRPr="0057234C">
        <w:rPr>
          <w:rFonts w:cs="Arial"/>
          <w:sz w:val="22"/>
          <w:szCs w:val="22"/>
          <w:lang w:val="en-US"/>
        </w:rPr>
        <w:t xml:space="preserve"> </w:t>
      </w:r>
    </w:p>
    <w:p w:rsidRPr="0057234C" w:rsidR="00BC2034" w:rsidP="00D67DD9" w:rsidRDefault="0018229B" w14:paraId="1FB69BD9" w14:textId="77777777">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Pr="0057234C" w:rsidR="00BC2034" w:rsidP="00D67DD9" w:rsidRDefault="0018229B" w14:paraId="1FB69BDA" w14:textId="77777777">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Pr="0057234C" w:rsidR="00BC2034" w:rsidP="00D67DD9" w:rsidRDefault="0018229B" w14:paraId="1FB69BE0" w14:textId="77777777">
      <w:pPr>
        <w:pStyle w:val="MRNumberedHeading1"/>
        <w:keepNext w:val="0"/>
        <w:keepLines w:val="0"/>
        <w:widowControl w:val="0"/>
        <w:numPr>
          <w:ilvl w:val="0"/>
          <w:numId w:val="33"/>
        </w:numPr>
        <w:spacing w:before="120" w:after="120"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Pr="0057234C" w:rsidR="00BC2034" w:rsidP="00D67DD9" w:rsidRDefault="0018229B" w14:paraId="1FB69BE1" w14:textId="77777777">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If the Supplier is unable to provide the Services then the Authority shall be entitled to exercise Step In Rights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Pr="0057234C" w:rsidR="00BC2034" w:rsidP="00D67DD9" w:rsidRDefault="0018229B" w14:paraId="1FB69BEB" w14:textId="77777777">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name="_Ref351055633" w:id="44"/>
      <w:r w:rsidRPr="0057234C">
        <w:rPr>
          <w:rFonts w:ascii="Arial" w:hAnsi="Arial"/>
          <w:b/>
          <w:color w:val="auto"/>
          <w:lang w:val="en-US"/>
        </w:rPr>
        <w:t xml:space="preserve">Grant of lease or licence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rsidRPr="0057234C" w:rsidR="00BC2034" w:rsidP="00D67DD9" w:rsidRDefault="0018229B" w14:paraId="1FB69BEC" w14:textId="16D846EC">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57234C">
        <w:rPr>
          <w:rFonts w:cs="Arial"/>
          <w:b/>
          <w:sz w:val="22"/>
          <w:szCs w:val="22"/>
          <w:lang w:val="en-US"/>
        </w:rPr>
        <w:t>[</w:t>
      </w:r>
      <w:r w:rsidRPr="0057234C">
        <w:rPr>
          <w:rFonts w:cs="Arial"/>
          <w:b/>
          <w:i/>
          <w:sz w:val="22"/>
          <w:szCs w:val="22"/>
          <w:highlight w:val="cyan"/>
          <w:lang w:val="en-US"/>
        </w:rPr>
        <w:t>lease/licence</w:t>
      </w:r>
      <w:r w:rsidRPr="0057234C">
        <w:rPr>
          <w:rFonts w:cs="Arial"/>
          <w:b/>
          <w:sz w:val="22"/>
          <w:szCs w:val="22"/>
          <w:lang w:val="en-US"/>
        </w:rPr>
        <w:t>]</w:t>
      </w:r>
      <w:r w:rsidRPr="0057234C">
        <w:rPr>
          <w:rFonts w:cs="Arial"/>
          <w:sz w:val="22"/>
          <w:szCs w:val="22"/>
          <w:lang w:val="en-US"/>
        </w:rPr>
        <w:t>. Failure to comply with this Key Provision shall be an irremediable breach of this Contract.</w:t>
      </w:r>
      <w:bookmarkEnd w:id="40"/>
      <w:bookmarkEnd w:id="41"/>
      <w:bookmarkEnd w:id="42"/>
      <w:bookmarkEnd w:id="43"/>
      <w:bookmarkEnd w:id="44"/>
    </w:p>
    <w:p w:rsidRPr="0057234C" w:rsidR="00BC2034" w:rsidP="00D67DD9" w:rsidRDefault="0018229B" w14:paraId="1FB69BF6" w14:textId="2B03DB0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name="_Ref323556603" w:id="45"/>
      <w:bookmarkStart w:name="_Ref327985365" w:id="46"/>
      <w:r w:rsidRPr="0057234C">
        <w:rPr>
          <w:rFonts w:ascii="Arial" w:hAnsi="Arial"/>
          <w:b/>
          <w:color w:val="auto"/>
          <w:lang w:val="en-US"/>
        </w:rPr>
        <w:t xml:space="preserve">Guarantee </w:t>
      </w:r>
      <w:r w:rsidR="00C0663D">
        <w:rPr>
          <w:rFonts w:ascii="Arial" w:hAnsi="Arial"/>
          <w:b/>
          <w:color w:val="auto"/>
          <w:lang w:val="en-US"/>
        </w:rPr>
        <w:fldChar w:fldCharType="begin">
          <w:ffData>
            <w:name w:val=""/>
            <w:enabled/>
            <w:calcOnExit w:val="0"/>
            <w:checkBox>
              <w:sizeAuto/>
              <w:default w:val="1"/>
            </w:checkBox>
          </w:ffData>
        </w:fldChar>
      </w:r>
      <w:r w:rsidR="00C0663D">
        <w:rPr>
          <w:rFonts w:ascii="Arial" w:hAnsi="Arial"/>
          <w:b/>
          <w:color w:val="auto"/>
          <w:lang w:val="en-US"/>
        </w:rPr>
        <w:instrText xml:space="preserve"> FORMCHECKBOX </w:instrText>
      </w:r>
      <w:r w:rsidR="00777463">
        <w:rPr>
          <w:rFonts w:ascii="Arial" w:hAnsi="Arial"/>
          <w:b/>
          <w:color w:val="auto"/>
          <w:lang w:val="en-US"/>
        </w:rPr>
      </w:r>
      <w:r w:rsidR="00777463">
        <w:rPr>
          <w:rFonts w:ascii="Arial" w:hAnsi="Arial"/>
          <w:b/>
          <w:color w:val="auto"/>
          <w:lang w:val="en-US"/>
        </w:rPr>
        <w:fldChar w:fldCharType="separate"/>
      </w:r>
      <w:r w:rsidR="00C0663D">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Pr="0057234C" w:rsidR="00BC2034" w:rsidP="00D67DD9" w:rsidRDefault="0018229B" w14:paraId="1FB69BF7" w14:textId="77777777">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45"/>
      <w:r w:rsidRPr="0057234C">
        <w:rPr>
          <w:rFonts w:cs="Arial"/>
          <w:sz w:val="22"/>
          <w:szCs w:val="22"/>
          <w:lang w:val="en-US"/>
        </w:rPr>
        <w:t xml:space="preserve"> </w:t>
      </w:r>
    </w:p>
    <w:p w:rsidRPr="00C4312C" w:rsidR="00BC2034" w:rsidP="00482EDF" w:rsidRDefault="00BC2034" w14:paraId="1FB69BF8" w14:textId="77777777">
      <w:pPr>
        <w:autoSpaceDE w:val="0"/>
        <w:autoSpaceDN w:val="0"/>
        <w:adjustRightInd w:val="0"/>
        <w:spacing w:before="120" w:after="120" w:line="240" w:lineRule="auto"/>
        <w:jc w:val="both"/>
        <w:rPr>
          <w:rFonts w:cs="Calibri" w:eastAsiaTheme="minorEastAsia"/>
          <w:i/>
          <w:color w:val="999999"/>
          <w:w w:val="0"/>
          <w:szCs w:val="24"/>
        </w:rPr>
      </w:pPr>
    </w:p>
    <w:p w:rsidRPr="0057234C" w:rsidR="00BC2034" w:rsidP="00D67DD9" w:rsidRDefault="0018229B" w14:paraId="1FB69BFB" w14:textId="3E4C0451">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Data </w:t>
      </w:r>
      <w:r w:rsidR="00E60117">
        <w:rPr>
          <w:rFonts w:ascii="Arial" w:hAnsi="Arial"/>
          <w:b/>
          <w:color w:val="auto"/>
          <w:lang w:val="en-US"/>
        </w:rPr>
        <w:t>Protection Protocol</w:t>
      </w:r>
      <w:r w:rsidRPr="0057234C" w:rsidR="00E60117">
        <w:rPr>
          <w:rFonts w:ascii="Arial" w:hAnsi="Arial"/>
          <w:b/>
          <w:color w:val="auto"/>
          <w:lang w:val="en-US"/>
        </w:rPr>
        <w:t xml:space="preserve"> </w:t>
      </w:r>
      <w:r w:rsidR="00103214">
        <w:rPr>
          <w:rFonts w:ascii="Arial" w:hAnsi="Arial"/>
          <w:b/>
          <w:color w:val="auto"/>
          <w:lang w:val="en-US"/>
        </w:rPr>
        <w:fldChar w:fldCharType="begin">
          <w:ffData>
            <w:name w:val=""/>
            <w:enabled/>
            <w:calcOnExit w:val="0"/>
            <w:checkBox>
              <w:sizeAuto/>
              <w:default w:val="1"/>
            </w:checkBox>
          </w:ffData>
        </w:fldChar>
      </w:r>
      <w:r w:rsidR="00103214">
        <w:rPr>
          <w:rFonts w:ascii="Arial" w:hAnsi="Arial"/>
          <w:b/>
          <w:color w:val="auto"/>
          <w:lang w:val="en-US"/>
        </w:rPr>
        <w:instrText xml:space="preserve"> FORMCHECKBOX </w:instrText>
      </w:r>
      <w:r w:rsidR="00777463">
        <w:rPr>
          <w:rFonts w:ascii="Arial" w:hAnsi="Arial"/>
          <w:b/>
          <w:color w:val="auto"/>
          <w:lang w:val="en-US"/>
        </w:rPr>
      </w:r>
      <w:r w:rsidR="00777463">
        <w:rPr>
          <w:rFonts w:ascii="Arial" w:hAnsi="Arial"/>
          <w:b/>
          <w:color w:val="auto"/>
          <w:lang w:val="en-US"/>
        </w:rPr>
        <w:fldChar w:fldCharType="separate"/>
      </w:r>
      <w:r w:rsidR="00103214">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E15707" w:rsidP="00D67DD9" w:rsidRDefault="00E15707" w14:paraId="67866B31" w14:textId="77777777">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name="_Toc78911252" w:id="47"/>
      <w:bookmarkStart w:name="_Toc78911029" w:id="48"/>
      <w:bookmarkStart w:name="_Ref78500052" w:id="49"/>
      <w:bookmarkStart w:name="_Ref79140453" w:id="50"/>
      <w:r>
        <w:rPr>
          <w:rFonts w:cs="Calibri"/>
          <w:w w:val="0"/>
          <w:sz w:val="22"/>
        </w:rPr>
        <w:t xml:space="preserve">The </w:t>
      </w:r>
      <w:bookmarkEnd w:id="47"/>
      <w:bookmarkEnd w:id="48"/>
      <w:bookmarkEnd w:id="49"/>
      <w:bookmarkEnd w:id="50"/>
      <w:r>
        <w:rPr>
          <w:rFonts w:cs="Calibri"/>
          <w:w w:val="0"/>
          <w:sz w:val="22"/>
        </w:rPr>
        <w:t xml:space="preserve">Parties shall comply with their respective obligations under the Data Protection Protocol. </w:t>
      </w:r>
    </w:p>
    <w:p w:rsidRPr="0057234C" w:rsidR="00BC2034" w:rsidP="00D67DD9" w:rsidRDefault="0018229B" w14:paraId="1FB69BFF" w14:textId="681ABCF7">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name="_Ref94187328" w:id="51"/>
      <w:bookmarkEnd w:id="46"/>
      <w:r w:rsidRPr="0057234C">
        <w:rPr>
          <w:rFonts w:ascii="Arial" w:hAnsi="Arial"/>
          <w:b/>
          <w:color w:val="auto"/>
          <w:lang w:val="en-US"/>
        </w:rPr>
        <w:t xml:space="preserve">Purchase Orders </w:t>
      </w:r>
      <w:r w:rsidR="00103214">
        <w:rPr>
          <w:rFonts w:ascii="Arial" w:hAnsi="Arial"/>
          <w:b/>
          <w:color w:val="auto"/>
          <w:lang w:val="en-US"/>
        </w:rPr>
        <w:fldChar w:fldCharType="begin">
          <w:ffData>
            <w:name w:val=""/>
            <w:enabled/>
            <w:calcOnExit w:val="0"/>
            <w:checkBox>
              <w:sizeAuto/>
              <w:default w:val="1"/>
            </w:checkBox>
          </w:ffData>
        </w:fldChar>
      </w:r>
      <w:r w:rsidR="00103214">
        <w:rPr>
          <w:rFonts w:ascii="Arial" w:hAnsi="Arial"/>
          <w:b/>
          <w:color w:val="auto"/>
          <w:lang w:val="en-US"/>
        </w:rPr>
        <w:instrText xml:space="preserve"> FORMCHECKBOX </w:instrText>
      </w:r>
      <w:r w:rsidR="00777463">
        <w:rPr>
          <w:rFonts w:ascii="Arial" w:hAnsi="Arial"/>
          <w:b/>
          <w:color w:val="auto"/>
          <w:lang w:val="en-US"/>
        </w:rPr>
      </w:r>
      <w:r w:rsidR="00777463">
        <w:rPr>
          <w:rFonts w:ascii="Arial" w:hAnsi="Arial"/>
          <w:b/>
          <w:color w:val="auto"/>
          <w:lang w:val="en-US"/>
        </w:rPr>
        <w:fldChar w:fldCharType="separate"/>
      </w:r>
      <w:r w:rsidR="00103214">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bookmarkEnd w:id="51"/>
    </w:p>
    <w:p w:rsidRPr="0057234C" w:rsidR="00BC2034" w:rsidP="00D67DD9" w:rsidRDefault="0018229B" w14:paraId="1FB69C00" w14:textId="77777777">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rsidRPr="0057234C" w:rsidR="00BC2034" w:rsidP="00D67DD9" w:rsidRDefault="0018229B" w14:paraId="1FB69C04" w14:textId="77777777">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77463">
        <w:rPr>
          <w:rFonts w:ascii="Arial" w:hAnsi="Arial"/>
          <w:b/>
          <w:color w:val="auto"/>
          <w:lang w:val="en-US"/>
        </w:rPr>
      </w:r>
      <w:r w:rsidR="0077746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Pr="0057234C" w:rsidR="00BC2034" w:rsidP="00D67DD9" w:rsidRDefault="0018229B" w14:paraId="1FB69C05" w14:textId="77777777">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rsidRPr="0057234C" w:rsidR="00BC2034" w:rsidP="00D67DD9" w:rsidRDefault="0018229B" w14:paraId="1FB69C09" w14:textId="4BBDE036">
      <w:pPr>
        <w:pStyle w:val="MRNumberedHeading1"/>
        <w:widowControl w:val="0"/>
        <w:numPr>
          <w:ilvl w:val="0"/>
          <w:numId w:val="33"/>
        </w:numPr>
        <w:spacing w:before="120" w:after="120" w:line="240" w:lineRule="auto"/>
        <w:jc w:val="both"/>
        <w:rPr>
          <w:rFonts w:ascii="Arial" w:hAnsi="Arial"/>
          <w:b/>
          <w:color w:val="auto"/>
          <w:lang w:val="en-US"/>
        </w:rPr>
      </w:pPr>
      <w:bookmarkStart w:name="_Ref358208968" w:id="52"/>
      <w:bookmarkStart w:name="OLE_LINK5" w:id="53"/>
      <w:bookmarkStart w:name="OLE_LINK6" w:id="54"/>
      <w:bookmarkStart w:name="_Ref351363126" w:id="55"/>
      <w:r w:rsidRPr="0057234C">
        <w:rPr>
          <w:rFonts w:ascii="Arial" w:hAnsi="Arial"/>
          <w:b/>
          <w:color w:val="auto"/>
          <w:lang w:val="en-US"/>
        </w:rPr>
        <w:t xml:space="preserve">Termination for convenience </w:t>
      </w:r>
      <w:r w:rsidR="00AB3C55">
        <w:rPr>
          <w:rFonts w:ascii="Arial" w:hAnsi="Arial"/>
          <w:b/>
          <w:color w:val="auto"/>
          <w:lang w:val="en-US"/>
        </w:rPr>
        <w:fldChar w:fldCharType="begin">
          <w:ffData>
            <w:name w:val=""/>
            <w:enabled/>
            <w:calcOnExit w:val="0"/>
            <w:checkBox>
              <w:sizeAuto/>
              <w:default w:val="1"/>
            </w:checkBox>
          </w:ffData>
        </w:fldChar>
      </w:r>
      <w:r w:rsidR="00AB3C55">
        <w:rPr>
          <w:rFonts w:ascii="Arial" w:hAnsi="Arial"/>
          <w:b/>
          <w:color w:val="auto"/>
          <w:lang w:val="en-US"/>
        </w:rPr>
        <w:instrText xml:space="preserve"> FORMCHECKBOX </w:instrText>
      </w:r>
      <w:r w:rsidR="00777463">
        <w:rPr>
          <w:rFonts w:ascii="Arial" w:hAnsi="Arial"/>
          <w:b/>
          <w:color w:val="auto"/>
          <w:lang w:val="en-US"/>
        </w:rPr>
      </w:r>
      <w:r w:rsidR="00777463">
        <w:rPr>
          <w:rFonts w:ascii="Arial" w:hAnsi="Arial"/>
          <w:b/>
          <w:color w:val="auto"/>
          <w:lang w:val="en-US"/>
        </w:rPr>
        <w:fldChar w:fldCharType="separate"/>
      </w:r>
      <w:r w:rsidR="00AB3C55">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23.1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52"/>
    </w:p>
    <w:p w:rsidRPr="0057234C" w:rsidR="00BC2034" w:rsidP="00D67DD9" w:rsidRDefault="0018229B" w14:paraId="1FB69C0A" w14:textId="4E4F5713">
      <w:pPr>
        <w:pStyle w:val="MRNumberedHeading2"/>
        <w:keepLines/>
        <w:numPr>
          <w:ilvl w:val="1"/>
          <w:numId w:val="33"/>
        </w:numPr>
        <w:spacing w:before="120" w:after="120" w:line="240" w:lineRule="auto"/>
        <w:jc w:val="both"/>
        <w:rPr>
          <w:rFonts w:cs="Arial"/>
          <w:sz w:val="22"/>
          <w:szCs w:val="22"/>
          <w:lang w:val="en-US"/>
        </w:rPr>
      </w:pPr>
      <w:bookmarkStart w:name="_Ref359839006" w:id="56"/>
      <w:bookmarkStart w:name="_Ref358211325" w:id="57"/>
      <w:bookmarkEnd w:id="53"/>
      <w:bookmarkEnd w:id="5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on </w:t>
      </w:r>
      <w:r w:rsidRPr="0057234C">
        <w:rPr>
          <w:rFonts w:cs="Arial"/>
          <w:b/>
          <w:sz w:val="22"/>
          <w:szCs w:val="22"/>
          <w:lang w:val="en-US"/>
        </w:rPr>
        <w:t>[</w:t>
      </w:r>
      <w:r w:rsidRPr="0057234C">
        <w:rPr>
          <w:rFonts w:cs="Arial"/>
          <w:b/>
          <w:i/>
          <w:sz w:val="22"/>
          <w:szCs w:val="22"/>
          <w:highlight w:val="cyan"/>
          <w:lang w:val="en-US"/>
        </w:rPr>
        <w:t xml:space="preserve">six (6) </w:t>
      </w:r>
      <w:r w:rsidRPr="0057234C">
        <w:rPr>
          <w:rFonts w:cs="Arial"/>
          <w:b/>
          <w:sz w:val="22"/>
          <w:szCs w:val="22"/>
          <w:highlight w:val="cyan"/>
          <w:lang w:val="en-US"/>
        </w:rPr>
        <w:t>months’</w:t>
      </w:r>
      <w:r w:rsidRPr="0057234C">
        <w:rPr>
          <w:rFonts w:cs="Arial"/>
          <w:b/>
          <w:sz w:val="22"/>
          <w:szCs w:val="22"/>
          <w:lang w:val="en-US"/>
        </w:rPr>
        <w:t xml:space="preserve">] </w:t>
      </w:r>
      <w:r w:rsidRPr="0057234C">
        <w:rPr>
          <w:rFonts w:cs="Arial"/>
          <w:sz w:val="22"/>
          <w:szCs w:val="22"/>
          <w:lang w:val="en-US"/>
        </w:rPr>
        <w:t xml:space="preserve">written notice. </w:t>
      </w:r>
      <w:r w:rsidRPr="0057234C">
        <w:rPr>
          <w:rFonts w:cs="Arial"/>
          <w:b/>
          <w:sz w:val="22"/>
          <w:szCs w:val="22"/>
          <w:lang w:val="en-US"/>
        </w:rPr>
        <w:t>[</w:t>
      </w:r>
      <w:r w:rsidRPr="0057234C">
        <w:rPr>
          <w:rFonts w:cs="Arial"/>
          <w:sz w:val="22"/>
          <w:szCs w:val="22"/>
          <w:highlight w:val="cyan"/>
          <w:lang w:val="en-US"/>
        </w:rPr>
        <w:t>Such notice shall not  be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56"/>
      <w:r w:rsidRPr="0057234C">
        <w:rPr>
          <w:rFonts w:cs="Arial"/>
          <w:b/>
          <w:sz w:val="22"/>
          <w:szCs w:val="22"/>
          <w:lang w:val="en-US"/>
        </w:rPr>
        <w:t xml:space="preserve"> </w:t>
      </w:r>
    </w:p>
    <w:p w:rsidRPr="0057234C" w:rsidR="00BC2034" w:rsidP="00D67DD9" w:rsidRDefault="0018229B" w14:paraId="1FB69C0B" w14:textId="1B9F495D">
      <w:pPr>
        <w:pStyle w:val="MRNumberedHeading2"/>
        <w:numPr>
          <w:ilvl w:val="1"/>
          <w:numId w:val="33"/>
        </w:numPr>
        <w:spacing w:before="120" w:after="120" w:line="240" w:lineRule="auto"/>
        <w:jc w:val="both"/>
        <w:rPr>
          <w:rFonts w:cs="Arial"/>
          <w:sz w:val="22"/>
          <w:szCs w:val="22"/>
          <w:lang w:val="en-US"/>
        </w:rPr>
      </w:pPr>
      <w:bookmarkStart w:name="_Ref94188024" w:id="58"/>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_Ref359839006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23.1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55"/>
      <w:bookmarkEnd w:id="57"/>
      <w:bookmarkEnd w:id="58"/>
    </w:p>
    <w:p w:rsidRPr="00482EDF" w:rsidR="00BC2034" w:rsidP="00D67DD9" w:rsidRDefault="0018229B" w14:paraId="1FB69C1A" w14:textId="04335744">
      <w:pPr>
        <w:pStyle w:val="MRNumberedHeading1"/>
        <w:widowControl w:val="0"/>
        <w:numPr>
          <w:ilvl w:val="0"/>
          <w:numId w:val="33"/>
        </w:numPr>
        <w:spacing w:before="120" w:after="120" w:line="240" w:lineRule="auto"/>
        <w:jc w:val="both"/>
        <w:rPr>
          <w:rFonts w:ascii="Arial" w:hAnsi="Arial" w:cs="Arial"/>
          <w:b/>
          <w:color w:val="auto"/>
          <w:lang w:val="en-US"/>
        </w:rPr>
      </w:pPr>
      <w:r w:rsidRPr="00482EDF">
        <w:rPr>
          <w:rFonts w:ascii="Arial" w:hAnsi="Arial" w:cs="Arial"/>
          <w:b/>
          <w:color w:val="auto"/>
          <w:lang w:val="en-US"/>
        </w:rPr>
        <w:t xml:space="preserve">Right to terminate following a specified number of material breaches </w:t>
      </w:r>
      <w:r w:rsidR="00DC3E6E">
        <w:rPr>
          <w:rFonts w:ascii="Arial" w:hAnsi="Arial" w:cs="Arial"/>
          <w:b/>
          <w:color w:val="auto"/>
          <w:lang w:val="en-US"/>
        </w:rPr>
        <w:fldChar w:fldCharType="begin">
          <w:ffData>
            <w:name w:val=""/>
            <w:enabled/>
            <w:calcOnExit w:val="0"/>
            <w:checkBox>
              <w:sizeAuto/>
              <w:default w:val="1"/>
            </w:checkBox>
          </w:ffData>
        </w:fldChar>
      </w:r>
      <w:r w:rsidR="00DC3E6E">
        <w:rPr>
          <w:rFonts w:ascii="Arial" w:hAnsi="Arial" w:cs="Arial"/>
          <w:b/>
          <w:color w:val="auto"/>
          <w:lang w:val="en-US"/>
        </w:rPr>
        <w:instrText xml:space="preserve"> FORMCHECKBOX </w:instrText>
      </w:r>
      <w:r w:rsidR="00777463">
        <w:rPr>
          <w:rFonts w:ascii="Arial" w:hAnsi="Arial" w:cs="Arial"/>
          <w:b/>
          <w:color w:val="auto"/>
          <w:lang w:val="en-US"/>
        </w:rPr>
      </w:r>
      <w:r w:rsidR="00777463">
        <w:rPr>
          <w:rFonts w:ascii="Arial" w:hAnsi="Arial" w:cs="Arial"/>
          <w:b/>
          <w:color w:val="auto"/>
          <w:lang w:val="en-US"/>
        </w:rPr>
        <w:fldChar w:fldCharType="separate"/>
      </w:r>
      <w:r w:rsidR="00DC3E6E">
        <w:rPr>
          <w:rFonts w:ascii="Arial" w:hAnsi="Arial" w:cs="Arial"/>
          <w:b/>
          <w:color w:val="auto"/>
          <w:lang w:val="en-US"/>
        </w:rPr>
        <w:fldChar w:fldCharType="end"/>
      </w:r>
      <w:r w:rsidRPr="00345817">
        <w:rPr>
          <w:rFonts w:ascii="Arial" w:hAnsi="Arial" w:cs="Arial"/>
          <w:b/>
          <w:color w:val="auto"/>
          <w:lang w:val="en-US"/>
        </w:rPr>
        <w:t xml:space="preserve"> </w:t>
      </w:r>
      <w:r w:rsidRPr="00482EDF">
        <w:rPr>
          <w:rFonts w:ascii="Arial" w:hAnsi="Arial" w:cs="Arial"/>
          <w:b/>
          <w:color w:val="auto"/>
          <w:lang w:val="en-US"/>
        </w:rPr>
        <w:t>(only</w:t>
      </w:r>
      <w:r w:rsidRPr="00482EDF" w:rsidR="00E72504">
        <w:rPr>
          <w:rFonts w:ascii="Arial" w:hAnsi="Arial" w:cs="Arial"/>
          <w:b/>
          <w:color w:val="auto"/>
          <w:lang w:val="en-US"/>
        </w:rPr>
        <w:t xml:space="preserve"> </w:t>
      </w:r>
      <w:r w:rsidRPr="00482EDF">
        <w:rPr>
          <w:rFonts w:ascii="Arial" w:hAnsi="Arial" w:cs="Arial"/>
          <w:b/>
          <w:color w:val="auto"/>
          <w:lang w:val="en-US"/>
        </w:rPr>
        <w:t xml:space="preserve">applicable to the Contract if this box is checked and </w:t>
      </w:r>
      <w:r w:rsidR="003C0036">
        <w:rPr>
          <w:rFonts w:ascii="Arial" w:hAnsi="Arial" w:cs="Arial"/>
          <w:b/>
          <w:color w:val="auto"/>
          <w:lang w:val="en-US"/>
        </w:rPr>
        <w:t xml:space="preserve">Clause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_Ref94188209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24.1</w:t>
      </w:r>
      <w:r w:rsidR="003C0036">
        <w:rPr>
          <w:rFonts w:ascii="Arial" w:hAnsi="Arial" w:cs="Arial"/>
          <w:b/>
          <w:color w:val="auto"/>
          <w:lang w:val="en-US"/>
        </w:rPr>
        <w:fldChar w:fldCharType="end"/>
      </w:r>
      <w:r w:rsidRPr="00482EDF">
        <w:rPr>
          <w:rFonts w:ascii="Arial" w:hAnsi="Arial" w:cs="Arial"/>
          <w:b/>
          <w:color w:val="auto"/>
          <w:lang w:val="en-US"/>
        </w:rPr>
        <w:t xml:space="preserve"> of this</w:t>
      </w:r>
      <w:r w:rsidRPr="00345817" w:rsidR="00E72504">
        <w:rPr>
          <w:rFonts w:ascii="Arial" w:hAnsi="Arial" w:cs="Arial"/>
          <w:b/>
          <w:color w:val="auto"/>
          <w:lang w:val="en-US"/>
        </w:rPr>
        <w:t xml:space="preserv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_Ref318785210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Schedule 1</w:t>
      </w:r>
      <w:r w:rsidR="003C0036">
        <w:rPr>
          <w:rFonts w:ascii="Arial" w:hAnsi="Arial" w:cs="Arial"/>
          <w:b/>
          <w:color w:val="auto"/>
          <w:lang w:val="en-US"/>
        </w:rPr>
        <w:fldChar w:fldCharType="end"/>
      </w:r>
      <w:r w:rsidRPr="00345817">
        <w:rPr>
          <w:rFonts w:ascii="Arial" w:hAnsi="Arial" w:cs="Arial"/>
          <w:b/>
          <w:color w:val="auto"/>
          <w:lang w:val="en-US"/>
        </w:rPr>
        <w:t xml:space="preserve"> is completed)</w:t>
      </w:r>
    </w:p>
    <w:p w:rsidRPr="007A61B2" w:rsidR="007A61B2" w:rsidP="00D67DD9" w:rsidRDefault="007A61B2" w14:paraId="1FB69C1B" w14:textId="77777777">
      <w:pPr>
        <w:pStyle w:val="MRNumberedHeading2"/>
        <w:numPr>
          <w:ilvl w:val="1"/>
          <w:numId w:val="33"/>
        </w:numPr>
        <w:spacing w:before="120" w:after="120" w:line="240" w:lineRule="auto"/>
        <w:jc w:val="both"/>
        <w:rPr>
          <w:rFonts w:cs="Arial"/>
          <w:sz w:val="22"/>
          <w:szCs w:val="22"/>
        </w:rPr>
      </w:pPr>
      <w:bookmarkStart w:name="_Ref94188209" w:id="59"/>
      <w:r w:rsidRPr="007A61B2">
        <w:rPr>
          <w:rFonts w:cs="Arial"/>
          <w:sz w:val="22"/>
          <w:szCs w:val="22"/>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7A61B2">
        <w:rPr>
          <w:rFonts w:cs="Arial"/>
          <w:sz w:val="22"/>
          <w:szCs w:val="22"/>
          <w:highlight w:val="cyan"/>
        </w:rPr>
        <w:t>two (2</w:t>
      </w:r>
      <w:r w:rsidRPr="007A61B2">
        <w:rPr>
          <w:rFonts w:cs="Arial"/>
          <w:sz w:val="22"/>
          <w:szCs w:val="22"/>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7A61B2">
        <w:rPr>
          <w:rFonts w:cs="Arial"/>
          <w:sz w:val="22"/>
          <w:szCs w:val="22"/>
          <w:highlight w:val="cyan"/>
        </w:rPr>
        <w:t>third</w:t>
      </w:r>
      <w:r w:rsidRPr="007A61B2">
        <w:rPr>
          <w:rFonts w:cs="Arial"/>
          <w:sz w:val="22"/>
          <w:szCs w:val="22"/>
        </w:rPr>
        <w:t>] Breach Notice.</w:t>
      </w:r>
      <w:bookmarkEnd w:id="59"/>
    </w:p>
    <w:p w:rsidRPr="0057234C" w:rsidR="00BC2034" w:rsidP="00482EDF" w:rsidRDefault="00BC2034" w14:paraId="1FB69C1C" w14:textId="77777777">
      <w:pPr>
        <w:autoSpaceDE w:val="0"/>
        <w:autoSpaceDN w:val="0"/>
        <w:adjustRightInd w:val="0"/>
        <w:spacing w:before="120" w:after="120" w:line="240" w:lineRule="auto"/>
        <w:ind w:left="720"/>
        <w:jc w:val="both"/>
        <w:rPr>
          <w:rFonts w:cs="Arial"/>
          <w:sz w:val="22"/>
          <w:szCs w:val="22"/>
        </w:rPr>
      </w:pPr>
    </w:p>
    <w:p w:rsidRPr="009E0449" w:rsidR="00BE0363" w:rsidP="00D67DD9" w:rsidRDefault="00BE0363" w14:paraId="1FB69C1E" w14:textId="1CDF1FEB">
      <w:pPr>
        <w:pStyle w:val="MRNumberedHeading1"/>
        <w:numPr>
          <w:ilvl w:val="0"/>
          <w:numId w:val="33"/>
        </w:numPr>
        <w:spacing w:before="120" w:after="120" w:line="240" w:lineRule="auto"/>
        <w:jc w:val="both"/>
        <w:rPr>
          <w:b/>
          <w:color w:val="auto"/>
          <w:lang w:val="en-US"/>
        </w:rPr>
      </w:pPr>
      <w:bookmarkStart w:name="_Ref498510918" w:id="60"/>
      <w:r w:rsidRPr="009E0449">
        <w:rPr>
          <w:rFonts w:ascii="Arial" w:hAnsi="Arial" w:cs="Arial"/>
          <w:b/>
          <w:color w:val="auto"/>
          <w:lang w:val="en-US"/>
        </w:rPr>
        <w:t xml:space="preserve">Expert Determination </w:t>
      </w:r>
      <w:r w:rsidR="0021697D">
        <w:rPr>
          <w:b/>
          <w:color w:val="auto"/>
          <w:lang w:val="en-US"/>
        </w:rPr>
        <w:fldChar w:fldCharType="begin">
          <w:ffData>
            <w:name w:val=""/>
            <w:enabled/>
            <w:calcOnExit w:val="0"/>
            <w:checkBox>
              <w:sizeAuto/>
              <w:default w:val="1"/>
            </w:checkBox>
          </w:ffData>
        </w:fldChar>
      </w:r>
      <w:r w:rsidR="0021697D">
        <w:rPr>
          <w:b/>
          <w:color w:val="auto"/>
          <w:lang w:val="en-US"/>
        </w:rPr>
        <w:instrText xml:space="preserve"> FORMCHECKBOX </w:instrText>
      </w:r>
      <w:r w:rsidR="00777463">
        <w:rPr>
          <w:b/>
          <w:color w:val="auto"/>
          <w:lang w:val="en-US"/>
        </w:rPr>
      </w:r>
      <w:r w:rsidR="00777463">
        <w:rPr>
          <w:b/>
          <w:color w:val="auto"/>
          <w:lang w:val="en-US"/>
        </w:rPr>
        <w:fldChar w:fldCharType="separate"/>
      </w:r>
      <w:r w:rsidR="0021697D">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60"/>
    </w:p>
    <w:p w:rsidRPr="00A765D9" w:rsidR="00BE0363" w:rsidP="00D67DD9" w:rsidRDefault="00BE0363" w14:paraId="1FB69C1F" w14:textId="3C6CEACD">
      <w:pPr>
        <w:pStyle w:val="MRNumberedHeading2"/>
        <w:numPr>
          <w:ilvl w:val="1"/>
          <w:numId w:val="33"/>
        </w:numPr>
        <w:spacing w:before="120" w:after="120" w:line="240" w:lineRule="auto"/>
        <w:jc w:val="both"/>
        <w:rPr>
          <w:lang w:val="en-US"/>
        </w:rPr>
      </w:pPr>
      <w:bookmarkStart w:name="_Ref501467379" w:id="61"/>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345817">
        <w:rPr>
          <w:sz w:val="22"/>
          <w:szCs w:val="22"/>
          <w:lang w:val="en-US"/>
        </w:rPr>
        <w:instrText xml:space="preserve"> \* MERGEFORMAT </w:instrText>
      </w:r>
      <w:r w:rsidR="00C50509">
        <w:rPr>
          <w:sz w:val="22"/>
          <w:szCs w:val="22"/>
          <w:lang w:val="en-US"/>
        </w:rPr>
      </w:r>
      <w:r w:rsidR="00C50509">
        <w:rPr>
          <w:sz w:val="22"/>
          <w:szCs w:val="22"/>
          <w:lang w:val="en-US"/>
        </w:rPr>
        <w:fldChar w:fldCharType="separate"/>
      </w:r>
      <w:r w:rsidR="00D67DD9">
        <w:rPr>
          <w:sz w:val="22"/>
          <w:szCs w:val="22"/>
          <w:lang w:val="en-US"/>
        </w:rPr>
        <w:t>Schedule 8</w:t>
      </w:r>
      <w:r w:rsidR="00C50509">
        <w:rPr>
          <w:sz w:val="22"/>
          <w:szCs w:val="22"/>
          <w:lang w:val="en-US"/>
        </w:rPr>
        <w:fldChar w:fldCharType="end"/>
      </w:r>
      <w:r>
        <w:rPr>
          <w:sz w:val="22"/>
          <w:szCs w:val="22"/>
          <w:lang w:val="en-US"/>
        </w:rPr>
        <w:t>.</w:t>
      </w:r>
      <w:bookmarkEnd w:id="61"/>
    </w:p>
    <w:p w:rsidRPr="00C207D7" w:rsidR="00BE0363" w:rsidP="00D67DD9" w:rsidRDefault="00BE0363" w14:paraId="1FB69C20" w14:textId="7FBCEB6C">
      <w:pPr>
        <w:pStyle w:val="MRNumberedHeading2"/>
        <w:numPr>
          <w:ilvl w:val="1"/>
          <w:numId w:val="33"/>
        </w:numPr>
        <w:spacing w:before="120" w:after="120" w:line="240" w:lineRule="auto"/>
        <w:jc w:val="both"/>
        <w:rPr>
          <w:lang w:val="en-US"/>
        </w:rPr>
      </w:pPr>
      <w:r>
        <w:rPr>
          <w:sz w:val="22"/>
          <w:szCs w:val="22"/>
          <w:lang w:val="en-US"/>
        </w:rPr>
        <w:t xml:space="preserve">For the avoidance of doubt, where </w:t>
      </w:r>
      <w:r w:rsidR="00087C79">
        <w:rPr>
          <w:sz w:val="22"/>
          <w:szCs w:val="22"/>
          <w:lang w:val="en-US"/>
        </w:rPr>
        <w:t>Clause</w:t>
      </w:r>
      <w:r>
        <w:rPr>
          <w:sz w:val="22"/>
          <w:szCs w:val="22"/>
          <w:lang w:val="en-US"/>
        </w:rPr>
        <w:t xml:space="preserve"> </w:t>
      </w:r>
      <w:r w:rsidR="00087C79">
        <w:rPr>
          <w:sz w:val="22"/>
          <w:szCs w:val="22"/>
          <w:lang w:val="en-US"/>
        </w:rPr>
        <w:fldChar w:fldCharType="begin"/>
      </w:r>
      <w:r w:rsidR="00087C79">
        <w:rPr>
          <w:sz w:val="22"/>
          <w:szCs w:val="22"/>
          <w:lang w:val="en-US"/>
        </w:rPr>
        <w:instrText xml:space="preserve"> REF _Ref498510918 \n \h </w:instrText>
      </w:r>
      <w:r w:rsidR="00087C79">
        <w:rPr>
          <w:sz w:val="22"/>
          <w:szCs w:val="22"/>
          <w:lang w:val="en-US"/>
        </w:rPr>
      </w:r>
      <w:r w:rsidR="00087C79">
        <w:rPr>
          <w:sz w:val="22"/>
          <w:szCs w:val="22"/>
          <w:lang w:val="en-US"/>
        </w:rPr>
        <w:fldChar w:fldCharType="separate"/>
      </w:r>
      <w:r w:rsidR="00D67DD9">
        <w:rPr>
          <w:sz w:val="22"/>
          <w:szCs w:val="22"/>
          <w:lang w:val="en-US"/>
        </w:rPr>
        <w:t>25</w:t>
      </w:r>
      <w:r w:rsidR="00087C79">
        <w:rPr>
          <w:sz w:val="22"/>
          <w:szCs w:val="22"/>
          <w:lang w:val="en-US"/>
        </w:rPr>
        <w:fldChar w:fldCharType="end"/>
      </w:r>
      <w:r w:rsidR="00C74984">
        <w:rPr>
          <w:sz w:val="22"/>
          <w:szCs w:val="22"/>
          <w:lang w:val="en-US"/>
        </w:rPr>
        <w:t xml:space="preserve"> </w:t>
      </w:r>
      <w:r>
        <w:rPr>
          <w:sz w:val="22"/>
          <w:szCs w:val="22"/>
          <w:lang w:val="en-US"/>
        </w:rPr>
        <w:t xml:space="preserve">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sidR="009170D2">
        <w:rPr>
          <w:sz w:val="22"/>
          <w:szCs w:val="22"/>
          <w:lang w:val="en-US"/>
        </w:rPr>
        <w:fldChar w:fldCharType="begin"/>
      </w:r>
      <w:r w:rsidR="009170D2">
        <w:rPr>
          <w:sz w:val="22"/>
          <w:szCs w:val="22"/>
          <w:lang w:val="en-US"/>
        </w:rPr>
        <w:instrText xml:space="preserve"> REF _Ref501467379 \r \h </w:instrText>
      </w:r>
      <w:r w:rsidR="00345817">
        <w:rPr>
          <w:sz w:val="22"/>
          <w:szCs w:val="22"/>
          <w:lang w:val="en-US"/>
        </w:rPr>
        <w:instrText xml:space="preserve"> \* MERGEFORMAT </w:instrText>
      </w:r>
      <w:r w:rsidR="009170D2">
        <w:rPr>
          <w:sz w:val="22"/>
          <w:szCs w:val="22"/>
          <w:lang w:val="en-US"/>
        </w:rPr>
      </w:r>
      <w:r w:rsidR="009170D2">
        <w:rPr>
          <w:sz w:val="22"/>
          <w:szCs w:val="22"/>
          <w:lang w:val="en-US"/>
        </w:rPr>
        <w:fldChar w:fldCharType="separate"/>
      </w:r>
      <w:r w:rsidR="00D67DD9">
        <w:rPr>
          <w:sz w:val="22"/>
          <w:szCs w:val="22"/>
          <w:lang w:val="en-US"/>
        </w:rPr>
        <w:t>25.1</w:t>
      </w:r>
      <w:r w:rsidR="009170D2">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345817">
        <w:rPr>
          <w:sz w:val="22"/>
          <w:szCs w:val="22"/>
          <w:lang w:val="en-US"/>
        </w:rPr>
        <w:instrText xml:space="preserve"> \* MERGEFORMAT </w:instrText>
      </w:r>
      <w:r w:rsidR="008B7B1C">
        <w:rPr>
          <w:sz w:val="22"/>
          <w:szCs w:val="22"/>
          <w:lang w:val="en-US"/>
        </w:rPr>
      </w:r>
      <w:r w:rsidR="008B7B1C">
        <w:rPr>
          <w:sz w:val="22"/>
          <w:szCs w:val="22"/>
          <w:lang w:val="en-US"/>
        </w:rPr>
        <w:fldChar w:fldCharType="separate"/>
      </w:r>
      <w:r w:rsidR="00D67DD9">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rsidRPr="00C4312C" w:rsidR="002A73AE" w:rsidP="00D67DD9" w:rsidRDefault="002A73AE" w14:paraId="43F914D3" w14:textId="770DCAEF">
      <w:pPr>
        <w:pStyle w:val="MRNumberedHeading1"/>
        <w:numPr>
          <w:ilvl w:val="0"/>
          <w:numId w:val="33"/>
        </w:numPr>
        <w:autoSpaceDE w:val="0"/>
        <w:autoSpaceDN w:val="0"/>
        <w:adjustRightInd w:val="0"/>
        <w:spacing w:before="120" w:after="120" w:line="240" w:lineRule="auto"/>
        <w:jc w:val="both"/>
        <w:rPr>
          <w:rFonts w:ascii="Arial" w:hAnsi="Arial" w:cs="Calibri"/>
          <w:color w:val="auto"/>
          <w:w w:val="0"/>
          <w:szCs w:val="24"/>
        </w:rPr>
      </w:pPr>
      <w:bookmarkStart w:name="_Ref81488801" w:id="62"/>
      <w:r w:rsidRPr="00C4312C">
        <w:rPr>
          <w:rFonts w:ascii="Arial" w:hAnsi="Arial" w:cs="Calibri"/>
          <w:b/>
          <w:color w:val="auto"/>
          <w:w w:val="0"/>
          <w:szCs w:val="24"/>
        </w:rPr>
        <w:t xml:space="preserve">COVID-19 related enhanced business continuity provisions </w:t>
      </w:r>
      <w:r w:rsidRPr="00C4312C">
        <w:rPr>
          <w:rFonts w:ascii="Arial" w:hAnsi="Arial" w:cs="Calibri"/>
          <w:color w:val="auto"/>
          <w:w w:val="0"/>
          <w:szCs w:val="24"/>
        </w:rPr>
        <w:fldChar w:fldCharType="begin">
          <w:ffData>
            <w:name w:val="Check1"/>
            <w:enabled/>
            <w:calcOnExit w:val="0"/>
            <w:checkBox>
              <w:sizeAuto/>
              <w:default w:val="0"/>
            </w:checkBox>
          </w:ffData>
        </w:fldChar>
      </w:r>
      <w:r w:rsidRPr="00C4312C">
        <w:rPr>
          <w:rFonts w:ascii="Arial" w:hAnsi="Arial" w:cs="Calibri"/>
          <w:color w:val="auto"/>
          <w:w w:val="0"/>
          <w:szCs w:val="24"/>
        </w:rPr>
        <w:instrText xml:space="preserve"> FORMCHECKBOX </w:instrText>
      </w:r>
      <w:r w:rsidR="00777463">
        <w:rPr>
          <w:rFonts w:ascii="Arial" w:hAnsi="Arial" w:cs="Calibri"/>
          <w:color w:val="auto"/>
          <w:w w:val="0"/>
          <w:szCs w:val="24"/>
        </w:rPr>
      </w:r>
      <w:r w:rsidR="00777463">
        <w:rPr>
          <w:rFonts w:ascii="Arial" w:hAnsi="Arial" w:cs="Calibri"/>
          <w:color w:val="auto"/>
          <w:w w:val="0"/>
          <w:szCs w:val="24"/>
        </w:rPr>
        <w:fldChar w:fldCharType="separate"/>
      </w:r>
      <w:r w:rsidRPr="00C4312C">
        <w:rPr>
          <w:rFonts w:ascii="Arial" w:hAnsi="Arial" w:cs="Calibri"/>
          <w:color w:val="auto"/>
          <w:w w:val="0"/>
          <w:szCs w:val="24"/>
        </w:rPr>
        <w:fldChar w:fldCharType="end"/>
      </w:r>
      <w:r w:rsidRPr="00C4312C">
        <w:rPr>
          <w:rFonts w:ascii="Arial" w:hAnsi="Arial" w:cs="Calibri"/>
          <w:b/>
          <w:color w:val="auto"/>
          <w:w w:val="0"/>
          <w:szCs w:val="24"/>
        </w:rPr>
        <w:t xml:space="preserve"> (only applicable to the Contract if this box is checked)</w:t>
      </w:r>
      <w:bookmarkEnd w:id="62"/>
    </w:p>
    <w:p w:rsidRPr="00482EDF" w:rsidR="002A73AE" w:rsidP="00D67DD9" w:rsidRDefault="002A73AE" w14:paraId="45A0B227" w14:textId="223DBFB6">
      <w:pPr>
        <w:pStyle w:val="MRNumberedHeading2"/>
        <w:numPr>
          <w:ilvl w:val="1"/>
          <w:numId w:val="33"/>
        </w:numPr>
        <w:spacing w:before="120" w:after="120" w:line="240" w:lineRule="auto"/>
        <w:jc w:val="both"/>
        <w:rPr>
          <w:sz w:val="22"/>
        </w:rPr>
      </w:pPr>
      <w:bookmarkStart w:name="_Ref81484255" w:id="63"/>
      <w:bookmarkStart w:name="_Ref53163194" w:id="64"/>
      <w:r w:rsidRPr="00482EDF">
        <w:rPr>
          <w:sz w:val="22"/>
        </w:rPr>
        <w:t>Subject to</w:t>
      </w:r>
      <w:r w:rsidR="00DA7A54">
        <w:rPr>
          <w:sz w:val="22"/>
        </w:rPr>
        <w:t xml:space="preserve"> Clause</w:t>
      </w:r>
      <w:r w:rsidRPr="00482EDF">
        <w:rPr>
          <w:sz w:val="22"/>
        </w:rPr>
        <w:t xml:space="preserve"> </w:t>
      </w:r>
      <w:r w:rsidRPr="00220CD3" w:rsidR="00920C21">
        <w:rPr>
          <w:sz w:val="22"/>
        </w:rPr>
        <w:fldChar w:fldCharType="begin"/>
      </w:r>
      <w:r w:rsidRPr="00220CD3" w:rsidR="00920C21">
        <w:rPr>
          <w:sz w:val="22"/>
        </w:rPr>
        <w:instrText xml:space="preserve"> REF _Ref53163327 \n \h </w:instrText>
      </w:r>
      <w:r w:rsidRPr="00220CD3" w:rsidR="00920C21">
        <w:rPr>
          <w:sz w:val="22"/>
        </w:rPr>
      </w:r>
      <w:r w:rsidRPr="00220CD3" w:rsidR="00920C21">
        <w:rPr>
          <w:sz w:val="22"/>
        </w:rPr>
        <w:fldChar w:fldCharType="separate"/>
      </w:r>
      <w:r w:rsidR="00D67DD9">
        <w:rPr>
          <w:sz w:val="22"/>
        </w:rPr>
        <w:t>26.2</w:t>
      </w:r>
      <w:r w:rsidRPr="00220CD3" w:rsidR="00920C21">
        <w:rPr>
          <w:sz w:val="22"/>
        </w:rPr>
        <w:fldChar w:fldCharType="end"/>
      </w:r>
      <w:r w:rsidRPr="00482EDF">
        <w:rPr>
          <w:sz w:val="22"/>
        </w:rPr>
        <w:t xml:space="preserve"> of this </w:t>
      </w:r>
      <w:r w:rsidRPr="00220CD3" w:rsidR="00920C21">
        <w:rPr>
          <w:sz w:val="22"/>
        </w:rPr>
        <w:fldChar w:fldCharType="begin"/>
      </w:r>
      <w:r w:rsidRPr="00220CD3" w:rsidR="00920C21">
        <w:rPr>
          <w:sz w:val="22"/>
        </w:rPr>
        <w:instrText xml:space="preserve"> REF _Ref318785210 \n \h </w:instrText>
      </w:r>
      <w:r w:rsidRPr="00220CD3" w:rsidR="00920C21">
        <w:rPr>
          <w:sz w:val="22"/>
        </w:rPr>
      </w:r>
      <w:r w:rsidRPr="00220CD3" w:rsidR="00920C21">
        <w:rPr>
          <w:sz w:val="22"/>
        </w:rPr>
        <w:fldChar w:fldCharType="separate"/>
      </w:r>
      <w:r w:rsidR="00D67DD9">
        <w:rPr>
          <w:sz w:val="22"/>
        </w:rPr>
        <w:t>Schedule 1</w:t>
      </w:r>
      <w:r w:rsidRPr="00220CD3" w:rsidR="00920C21">
        <w:rPr>
          <w:sz w:val="22"/>
        </w:rPr>
        <w:fldChar w:fldCharType="end"/>
      </w:r>
      <w:r w:rsidRPr="00482EDF">
        <w:rPr>
          <w:sz w:val="22"/>
        </w:rPr>
        <w:t>, the Supplier’s Business Continuity Plan and, where required, its implementation must ensure the continuity of the provision of the Services under this Contract in all circumstances where there is a COVID-19 related Business Continuity Event and the text in</w:t>
      </w:r>
      <w:r w:rsidR="005B1307">
        <w:rPr>
          <w:sz w:val="22"/>
        </w:rPr>
        <w:t xml:space="preserve"> Clause</w:t>
      </w:r>
      <w:r w:rsidRPr="00482EDF">
        <w:rPr>
          <w:sz w:val="22"/>
        </w:rPr>
        <w:t xml:space="preserve"> </w:t>
      </w:r>
      <w:r w:rsidRPr="00220CD3" w:rsidR="0021021F">
        <w:rPr>
          <w:sz w:val="22"/>
        </w:rPr>
        <w:fldChar w:fldCharType="begin"/>
      </w:r>
      <w:r w:rsidRPr="00220CD3" w:rsidR="0021021F">
        <w:rPr>
          <w:sz w:val="22"/>
        </w:rPr>
        <w:instrText xml:space="preserve"> REF _Ref94190201 \n \h </w:instrText>
      </w:r>
      <w:r w:rsidRPr="00220CD3" w:rsidR="0021021F">
        <w:rPr>
          <w:sz w:val="22"/>
        </w:rPr>
      </w:r>
      <w:r w:rsidRPr="00220CD3" w:rsidR="0021021F">
        <w:rPr>
          <w:sz w:val="22"/>
        </w:rPr>
        <w:fldChar w:fldCharType="separate"/>
      </w:r>
      <w:r w:rsidR="00D67DD9">
        <w:rPr>
          <w:sz w:val="22"/>
        </w:rPr>
        <w:t>6.6</w:t>
      </w:r>
      <w:r w:rsidRPr="00220CD3" w:rsidR="0021021F">
        <w:rPr>
          <w:sz w:val="22"/>
        </w:rPr>
        <w:fldChar w:fldCharType="end"/>
      </w:r>
      <w:r w:rsidRPr="00482EDF">
        <w:rPr>
          <w:sz w:val="22"/>
        </w:rPr>
        <w:t xml:space="preserve"> of</w:t>
      </w:r>
      <w:r w:rsidR="005B1307">
        <w:rPr>
          <w:sz w:val="22"/>
        </w:rPr>
        <w:t xml:space="preserve"> </w:t>
      </w:r>
      <w:r w:rsidR="005B1307">
        <w:rPr>
          <w:sz w:val="22"/>
        </w:rPr>
        <w:fldChar w:fldCharType="begin"/>
      </w:r>
      <w:r w:rsidR="005B1307">
        <w:rPr>
          <w:sz w:val="22"/>
        </w:rPr>
        <w:instrText xml:space="preserve"> REF _Ref330459256 \r \h </w:instrText>
      </w:r>
      <w:r w:rsidR="005B1307">
        <w:rPr>
          <w:sz w:val="22"/>
        </w:rPr>
      </w:r>
      <w:r w:rsidR="005B1307">
        <w:rPr>
          <w:sz w:val="22"/>
        </w:rPr>
        <w:fldChar w:fldCharType="separate"/>
      </w:r>
      <w:r w:rsidR="00D67DD9">
        <w:rPr>
          <w:sz w:val="22"/>
        </w:rPr>
        <w:t>Schedule 2</w:t>
      </w:r>
      <w:r w:rsidR="005B1307">
        <w:rPr>
          <w:sz w:val="22"/>
        </w:rPr>
        <w:fldChar w:fldCharType="end"/>
      </w:r>
      <w:r w:rsidRPr="00482EDF">
        <w:rPr>
          <w:sz w:val="22"/>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w:t>
      </w:r>
      <w:r w:rsidRPr="00220CD3" w:rsidR="0021021F">
        <w:rPr>
          <w:sz w:val="22"/>
        </w:rPr>
        <w:t xml:space="preserve">Clause </w:t>
      </w:r>
      <w:r w:rsidRPr="00220CD3" w:rsidR="0021021F">
        <w:rPr>
          <w:sz w:val="22"/>
        </w:rPr>
        <w:fldChar w:fldCharType="begin"/>
      </w:r>
      <w:r w:rsidRPr="00220CD3" w:rsidR="0021021F">
        <w:rPr>
          <w:sz w:val="22"/>
        </w:rPr>
        <w:instrText xml:space="preserve"> REF _Ref323649368  \h \w</w:instrText>
      </w:r>
      <w:r w:rsidRPr="00220CD3" w:rsidR="0021021F">
        <w:rPr>
          <w:sz w:val="22"/>
        </w:rPr>
      </w:r>
      <w:r w:rsidRPr="00220CD3" w:rsidR="0021021F">
        <w:rPr>
          <w:sz w:val="22"/>
        </w:rPr>
        <w:fldChar w:fldCharType="separate"/>
      </w:r>
      <w:r w:rsidR="00D67DD9">
        <w:rPr>
          <w:sz w:val="22"/>
        </w:rPr>
        <w:t>6</w:t>
      </w:r>
      <w:r w:rsidRPr="00220CD3" w:rsidR="0021021F">
        <w:rPr>
          <w:sz w:val="22"/>
        </w:rPr>
        <w:fldChar w:fldCharType="end"/>
      </w:r>
      <w:r w:rsidRPr="00220CD3" w:rsidR="0021021F">
        <w:rPr>
          <w:sz w:val="22"/>
        </w:rPr>
        <w:t xml:space="preserve"> of </w:t>
      </w:r>
      <w:r w:rsidRPr="00220CD3" w:rsidR="0021021F">
        <w:rPr>
          <w:sz w:val="22"/>
        </w:rPr>
        <w:fldChar w:fldCharType="begin"/>
      </w:r>
      <w:r w:rsidRPr="00220CD3" w:rsidR="0021021F">
        <w:rPr>
          <w:sz w:val="22"/>
        </w:rPr>
        <w:instrText xml:space="preserve"> REF _CrossRef_6v0MvqMt  \h \n</w:instrText>
      </w:r>
      <w:r w:rsidRPr="00220CD3" w:rsidR="0021021F">
        <w:rPr>
          <w:sz w:val="22"/>
        </w:rPr>
      </w:r>
      <w:r w:rsidRPr="00220CD3" w:rsidR="0021021F">
        <w:rPr>
          <w:sz w:val="22"/>
        </w:rPr>
        <w:fldChar w:fldCharType="separate"/>
      </w:r>
      <w:r w:rsidR="00D67DD9">
        <w:rPr>
          <w:sz w:val="22"/>
        </w:rPr>
        <w:t>Schedule 2</w:t>
      </w:r>
      <w:r w:rsidRPr="00220CD3" w:rsidR="0021021F">
        <w:rPr>
          <w:sz w:val="22"/>
        </w:rPr>
        <w:fldChar w:fldCharType="end"/>
      </w:r>
      <w:r w:rsidRPr="00482EDF">
        <w:rPr>
          <w:sz w:val="22"/>
        </w:rPr>
        <w:t xml:space="preserve"> for the purposes of </w:t>
      </w:r>
      <w:r w:rsidR="00284B12">
        <w:rPr>
          <w:sz w:val="22"/>
        </w:rPr>
        <w:t>Clause</w:t>
      </w:r>
      <w:r w:rsidRPr="00220CD3" w:rsidR="0021021F">
        <w:rPr>
          <w:sz w:val="22"/>
        </w:rPr>
        <w:t xml:space="preserve"> </w:t>
      </w:r>
      <w:r w:rsidRPr="00220CD3" w:rsidR="0021021F">
        <w:rPr>
          <w:sz w:val="22"/>
        </w:rPr>
        <w:fldChar w:fldCharType="begin"/>
      </w:r>
      <w:r w:rsidRPr="00220CD3" w:rsidR="0021021F">
        <w:rPr>
          <w:sz w:val="22"/>
        </w:rPr>
        <w:instrText xml:space="preserve"> REF _Ref94190600  \h \w</w:instrText>
      </w:r>
      <w:r w:rsidRPr="00220CD3" w:rsidR="0021021F">
        <w:rPr>
          <w:sz w:val="22"/>
        </w:rPr>
      </w:r>
      <w:r w:rsidRPr="00220CD3" w:rsidR="0021021F">
        <w:rPr>
          <w:sz w:val="22"/>
        </w:rPr>
        <w:fldChar w:fldCharType="separate"/>
      </w:r>
      <w:r w:rsidR="00D67DD9">
        <w:rPr>
          <w:sz w:val="22"/>
        </w:rPr>
        <w:t>23.2.1</w:t>
      </w:r>
      <w:r w:rsidRPr="00220CD3" w:rsidR="0021021F">
        <w:rPr>
          <w:sz w:val="22"/>
        </w:rPr>
        <w:fldChar w:fldCharType="end"/>
      </w:r>
      <w:r w:rsidRPr="00220CD3" w:rsidR="0021021F">
        <w:rPr>
          <w:sz w:val="22"/>
        </w:rPr>
        <w:t xml:space="preserve"> of </w:t>
      </w:r>
      <w:r w:rsidRPr="00220CD3" w:rsidR="0021021F">
        <w:rPr>
          <w:sz w:val="22"/>
        </w:rPr>
        <w:fldChar w:fldCharType="begin"/>
      </w:r>
      <w:r w:rsidRPr="00220CD3" w:rsidR="0021021F">
        <w:rPr>
          <w:sz w:val="22"/>
        </w:rPr>
        <w:instrText xml:space="preserve"> REF _CrossRef_Bn8cVQay  \h \n</w:instrText>
      </w:r>
      <w:r w:rsidRPr="00220CD3" w:rsidR="0021021F">
        <w:rPr>
          <w:sz w:val="22"/>
        </w:rPr>
      </w:r>
      <w:r w:rsidRPr="00220CD3" w:rsidR="0021021F">
        <w:rPr>
          <w:sz w:val="22"/>
        </w:rPr>
        <w:fldChar w:fldCharType="separate"/>
      </w:r>
      <w:r w:rsidR="00D67DD9">
        <w:rPr>
          <w:sz w:val="22"/>
        </w:rPr>
        <w:t>Schedule 2</w:t>
      </w:r>
      <w:r w:rsidRPr="00220CD3" w:rsidR="0021021F">
        <w:rPr>
          <w:sz w:val="22"/>
        </w:rPr>
        <w:fldChar w:fldCharType="end"/>
      </w:r>
      <w:r w:rsidRPr="00482EDF">
        <w:rPr>
          <w:sz w:val="22"/>
        </w:rPr>
        <w:t>.</w:t>
      </w:r>
      <w:bookmarkEnd w:id="63"/>
      <w:r w:rsidRPr="00482EDF">
        <w:rPr>
          <w:sz w:val="22"/>
        </w:rPr>
        <w:t xml:space="preserve"> </w:t>
      </w:r>
    </w:p>
    <w:p w:rsidR="002A73AE" w:rsidP="00D67DD9" w:rsidRDefault="002A73AE" w14:paraId="40DF514B" w14:textId="02C4D7A0">
      <w:pPr>
        <w:pStyle w:val="MRNumberedHeading2"/>
        <w:numPr>
          <w:ilvl w:val="1"/>
          <w:numId w:val="33"/>
        </w:numPr>
        <w:autoSpaceDE w:val="0"/>
        <w:autoSpaceDN w:val="0"/>
        <w:adjustRightInd w:val="0"/>
        <w:spacing w:before="120" w:after="120" w:line="240" w:lineRule="auto"/>
        <w:jc w:val="both"/>
        <w:rPr>
          <w:rFonts w:cs="Calibri"/>
          <w:w w:val="0"/>
          <w:sz w:val="22"/>
        </w:rPr>
      </w:pPr>
      <w:bookmarkStart w:name="_Ref53163327" w:id="65"/>
      <w:r>
        <w:rPr>
          <w:rFonts w:cs="Calibri"/>
          <w:w w:val="0"/>
          <w:sz w:val="22"/>
        </w:rPr>
        <w:t>To the extent only that the Supplier is prohibited from implementing its Business Continuity Plan (in full or part) due to any Laws or Guidance, it shall be relieved of its obligations under</w:t>
      </w:r>
      <w:r w:rsidR="00284B12">
        <w:rPr>
          <w:rFonts w:cs="Calibri"/>
          <w:w w:val="0"/>
          <w:sz w:val="22"/>
        </w:rPr>
        <w:t xml:space="preserve"> Clause</w:t>
      </w:r>
      <w:r>
        <w:rPr>
          <w:rFonts w:cs="Calibri"/>
          <w:w w:val="0"/>
          <w:sz w:val="22"/>
        </w:rPr>
        <w:t xml:space="preserve"> </w:t>
      </w:r>
      <w:r w:rsidR="0021021F">
        <w:rPr>
          <w:rFonts w:cs="Calibri"/>
          <w:w w:val="0"/>
          <w:sz w:val="22"/>
        </w:rPr>
        <w:fldChar w:fldCharType="begin"/>
      </w:r>
      <w:r w:rsidR="0021021F">
        <w:rPr>
          <w:rFonts w:cs="Calibri"/>
          <w:w w:val="0"/>
          <w:sz w:val="22"/>
        </w:rPr>
        <w:instrText xml:space="preserve"> REF _Ref81484255 \n \h </w:instrText>
      </w:r>
      <w:r w:rsidR="0021021F">
        <w:rPr>
          <w:rFonts w:cs="Calibri"/>
          <w:w w:val="0"/>
          <w:sz w:val="22"/>
        </w:rPr>
      </w:r>
      <w:r w:rsidR="0021021F">
        <w:rPr>
          <w:rFonts w:cs="Calibri"/>
          <w:w w:val="0"/>
          <w:sz w:val="22"/>
        </w:rPr>
        <w:fldChar w:fldCharType="separate"/>
      </w:r>
      <w:r w:rsidR="00D67DD9">
        <w:rPr>
          <w:rFonts w:cs="Calibri"/>
          <w:w w:val="0"/>
          <w:sz w:val="22"/>
        </w:rPr>
        <w:t>26.1</w:t>
      </w:r>
      <w:r w:rsidR="0021021F">
        <w:rPr>
          <w:rFonts w:cs="Calibri"/>
          <w:w w:val="0"/>
          <w:sz w:val="22"/>
        </w:rPr>
        <w:fldChar w:fldCharType="end"/>
      </w:r>
      <w:bookmarkEnd w:id="64"/>
      <w:r w:rsidR="002A6615">
        <w:rPr>
          <w:rFonts w:cs="Calibri"/>
          <w:w w:val="0"/>
          <w:sz w:val="22"/>
        </w:rPr>
        <w:t xml:space="preserve"> </w:t>
      </w:r>
      <w:r>
        <w:rPr>
          <w:rFonts w:cs="Calibri"/>
          <w:w w:val="0"/>
          <w:sz w:val="22"/>
        </w:rPr>
        <w:t xml:space="preserve">of this </w:t>
      </w:r>
      <w:r w:rsidR="0021021F">
        <w:rPr>
          <w:rFonts w:cs="Calibri"/>
          <w:w w:val="0"/>
          <w:sz w:val="22"/>
        </w:rPr>
        <w:fldChar w:fldCharType="begin"/>
      </w:r>
      <w:r w:rsidR="0021021F">
        <w:rPr>
          <w:rFonts w:cs="Calibri"/>
          <w:w w:val="0"/>
          <w:sz w:val="22"/>
        </w:rPr>
        <w:instrText xml:space="preserve"> REF _Ref318785210 \n \h </w:instrText>
      </w:r>
      <w:r w:rsidR="0021021F">
        <w:rPr>
          <w:rFonts w:cs="Calibri"/>
          <w:w w:val="0"/>
          <w:sz w:val="22"/>
        </w:rPr>
      </w:r>
      <w:r w:rsidR="0021021F">
        <w:rPr>
          <w:rFonts w:cs="Calibri"/>
          <w:w w:val="0"/>
          <w:sz w:val="22"/>
        </w:rPr>
        <w:fldChar w:fldCharType="separate"/>
      </w:r>
      <w:r w:rsidR="00D67DD9">
        <w:rPr>
          <w:rFonts w:cs="Calibri"/>
          <w:w w:val="0"/>
          <w:sz w:val="22"/>
        </w:rPr>
        <w:t>Schedule 1</w:t>
      </w:r>
      <w:r w:rsidR="0021021F">
        <w:rPr>
          <w:rFonts w:cs="Calibri"/>
          <w:w w:val="0"/>
          <w:sz w:val="22"/>
        </w:rPr>
        <w:fldChar w:fldCharType="end"/>
      </w:r>
      <w:bookmarkEnd w:id="65"/>
      <w:r>
        <w:rPr>
          <w:rFonts w:cs="Calibri"/>
          <w:w w:val="0"/>
          <w:sz w:val="22"/>
        </w:rPr>
        <w:t xml:space="preserve">  </w:t>
      </w:r>
    </w:p>
    <w:p w:rsidRPr="00C4312C" w:rsidR="002A73AE" w:rsidP="00482EDF" w:rsidRDefault="002A73AE" w14:paraId="424A1E14" w14:textId="5C759CDC">
      <w:pPr>
        <w:spacing w:before="120" w:after="120" w:line="240" w:lineRule="auto"/>
        <w:jc w:val="both"/>
        <w:rPr>
          <w:i/>
          <w:color w:val="999999"/>
        </w:rPr>
      </w:pPr>
      <w:r w:rsidRPr="00C4312C">
        <w:rPr>
          <w:i/>
          <w:color w:val="999999"/>
        </w:rPr>
        <w:t xml:space="preserve">. </w:t>
      </w:r>
    </w:p>
    <w:p w:rsidRPr="0057234C" w:rsidR="00BC2034" w:rsidP="00482EDF" w:rsidRDefault="0018229B" w14:paraId="1FB69C24" w14:textId="77777777">
      <w:pPr>
        <w:pStyle w:val="MRNumberedHeading3"/>
        <w:spacing w:before="120" w:after="120" w:line="240" w:lineRule="auto"/>
        <w:jc w:val="both"/>
        <w:rPr>
          <w:rFonts w:cs="Arial"/>
          <w:b/>
          <w:sz w:val="22"/>
          <w:szCs w:val="22"/>
          <w:u w:val="single"/>
        </w:rPr>
      </w:pPr>
      <w:r w:rsidRPr="0057234C">
        <w:rPr>
          <w:rFonts w:cs="Arial"/>
          <w:b/>
          <w:sz w:val="22"/>
          <w:szCs w:val="22"/>
          <w:u w:val="single"/>
        </w:rPr>
        <w:t>Extra Key Provisions</w:t>
      </w:r>
    </w:p>
    <w:p w:rsidRPr="0057234C" w:rsidR="00BC2034" w:rsidP="00C4312C" w:rsidRDefault="0018229B" w14:paraId="1FB69C2B" w14:textId="77777777">
      <w:pPr>
        <w:spacing w:line="240" w:lineRule="auto"/>
        <w:rPr>
          <w:b/>
          <w:sz w:val="22"/>
          <w:szCs w:val="22"/>
        </w:rPr>
      </w:pPr>
      <w:r w:rsidRPr="0057234C">
        <w:rPr>
          <w:b/>
          <w:sz w:val="22"/>
          <w:szCs w:val="22"/>
        </w:rPr>
        <w:br w:type="page"/>
      </w:r>
    </w:p>
    <w:p w:rsidRPr="0057234C" w:rsidR="00BC2034" w:rsidP="00BC2034" w:rsidRDefault="00BC2034" w14:paraId="1FB69C2C" w14:textId="77777777">
      <w:pPr>
        <w:pStyle w:val="MRSchedule1"/>
        <w:spacing w:line="240" w:lineRule="auto"/>
        <w:ind w:left="0"/>
        <w:rPr>
          <w:szCs w:val="22"/>
          <w:lang w:val="en-US"/>
        </w:rPr>
      </w:pPr>
      <w:bookmarkStart w:name="_Toc312422903" w:id="66"/>
      <w:bookmarkStart w:name="_Ref330459256" w:id="67"/>
      <w:bookmarkStart w:name="_CrossRef_BRK4mH9z" w:id="68"/>
      <w:bookmarkStart w:name="_CrossRef_lYY7mF0I" w:id="69"/>
      <w:bookmarkStart w:name="_CrossRef_MS4d7lUk" w:id="70"/>
      <w:bookmarkStart w:name="_CrossRef_hGbGU3GI" w:id="71"/>
      <w:bookmarkStart w:name="_CrossRef_T85jMwfV" w:id="72"/>
      <w:bookmarkStart w:name="_CrossRef_c0awZKLr" w:id="73"/>
      <w:bookmarkStart w:name="_CrossRef_bcSZc4R0" w:id="74"/>
      <w:bookmarkStart w:name="_CrossRef_ENsRj28d" w:id="75"/>
      <w:bookmarkStart w:name="_CrossRef_6v0MvqMt" w:id="76"/>
      <w:bookmarkStart w:name="_CrossRef_Bn8cVQay" w:id="77"/>
      <w:bookmarkStart w:name="_CrossRef_3r7d00Rq" w:id="78"/>
      <w:bookmarkEnd w:id="66"/>
    </w:p>
    <w:bookmarkEnd w:id="67"/>
    <w:bookmarkEnd w:id="68"/>
    <w:bookmarkEnd w:id="69"/>
    <w:bookmarkEnd w:id="70"/>
    <w:bookmarkEnd w:id="71"/>
    <w:bookmarkEnd w:id="72"/>
    <w:bookmarkEnd w:id="73"/>
    <w:bookmarkEnd w:id="74"/>
    <w:bookmarkEnd w:id="75"/>
    <w:bookmarkEnd w:id="76"/>
    <w:bookmarkEnd w:id="77"/>
    <w:bookmarkEnd w:id="78"/>
    <w:p w:rsidRPr="0057234C" w:rsidR="00BC2034" w:rsidP="00BC2034" w:rsidRDefault="0018229B" w14:paraId="1FB69C2D" w14:textId="77777777">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rsidRPr="0057234C" w:rsidR="00BC2034" w:rsidP="00BC2034" w:rsidRDefault="00BC2034" w14:paraId="1FB69C2E" w14:textId="77777777">
      <w:pPr>
        <w:spacing w:line="240" w:lineRule="auto"/>
        <w:jc w:val="center"/>
        <w:rPr>
          <w:b/>
          <w:sz w:val="22"/>
          <w:szCs w:val="22"/>
        </w:rPr>
      </w:pPr>
    </w:p>
    <w:tbl>
      <w:tblPr>
        <w:tblW w:w="0" w:type="auto"/>
        <w:jc w:val="center"/>
        <w:tblLook w:val="01E0" w:firstRow="1" w:lastRow="1" w:firstColumn="1" w:lastColumn="1" w:noHBand="0" w:noVBand="0"/>
      </w:tblPr>
      <w:tblGrid>
        <w:gridCol w:w="7674"/>
      </w:tblGrid>
      <w:tr w:rsidRPr="0057234C" w:rsidR="00BC2034" w:rsidTr="00482EDF" w14:paraId="1FB69C30" w14:textId="77777777">
        <w:trPr>
          <w:jc w:val="center"/>
        </w:trPr>
        <w:tc>
          <w:tcPr>
            <w:tcW w:w="7674" w:type="dxa"/>
            <w:shd w:val="clear" w:color="auto" w:fill="auto"/>
          </w:tcPr>
          <w:p w:rsidRPr="0057234C" w:rsidR="00BC2034" w:rsidP="00BC2034" w:rsidRDefault="0018229B" w14:paraId="1FB69C2F" w14:textId="77777777">
            <w:pPr>
              <w:spacing w:before="60" w:after="60" w:line="240" w:lineRule="auto"/>
              <w:rPr>
                <w:b/>
                <w:sz w:val="22"/>
                <w:szCs w:val="22"/>
              </w:rPr>
            </w:pPr>
            <w:r w:rsidRPr="0057234C">
              <w:rPr>
                <w:b/>
                <w:sz w:val="22"/>
                <w:szCs w:val="22"/>
              </w:rPr>
              <w:t>Contents</w:t>
            </w:r>
          </w:p>
        </w:tc>
      </w:tr>
      <w:tr w:rsidRPr="0057234C" w:rsidR="00BC2034" w:rsidTr="00482EDF" w14:paraId="1FB69C32" w14:textId="77777777">
        <w:trPr>
          <w:jc w:val="center"/>
        </w:trPr>
        <w:tc>
          <w:tcPr>
            <w:tcW w:w="7674" w:type="dxa"/>
            <w:shd w:val="clear" w:color="auto" w:fill="auto"/>
          </w:tcPr>
          <w:p w:rsidRPr="0057234C" w:rsidR="00BC2034" w:rsidP="00BC2034" w:rsidRDefault="0018229B" w14:paraId="1FB69C31" w14:textId="77777777">
            <w:pPr>
              <w:spacing w:before="60" w:after="60" w:line="240" w:lineRule="auto"/>
              <w:rPr>
                <w:sz w:val="22"/>
                <w:szCs w:val="22"/>
              </w:rPr>
            </w:pPr>
            <w:r w:rsidRPr="0057234C">
              <w:rPr>
                <w:sz w:val="22"/>
                <w:szCs w:val="22"/>
              </w:rPr>
              <w:t>1.    Provision of Services</w:t>
            </w:r>
          </w:p>
        </w:tc>
      </w:tr>
      <w:tr w:rsidRPr="0057234C" w:rsidR="00BC2034" w:rsidTr="00482EDF" w14:paraId="1FB69C34" w14:textId="77777777">
        <w:trPr>
          <w:jc w:val="center"/>
        </w:trPr>
        <w:tc>
          <w:tcPr>
            <w:tcW w:w="7674" w:type="dxa"/>
            <w:shd w:val="clear" w:color="auto" w:fill="auto"/>
          </w:tcPr>
          <w:p w:rsidRPr="0057234C" w:rsidR="00BC2034" w:rsidP="00BC2034" w:rsidRDefault="0018229B" w14:paraId="1FB69C33" w14:textId="77777777">
            <w:pPr>
              <w:spacing w:before="60" w:after="60" w:line="240" w:lineRule="auto"/>
              <w:rPr>
                <w:sz w:val="22"/>
                <w:szCs w:val="22"/>
              </w:rPr>
            </w:pPr>
            <w:r w:rsidRPr="0057234C">
              <w:rPr>
                <w:sz w:val="22"/>
                <w:szCs w:val="22"/>
              </w:rPr>
              <w:t>2.    Premises, locations and access</w:t>
            </w:r>
          </w:p>
        </w:tc>
      </w:tr>
      <w:tr w:rsidRPr="0057234C" w:rsidR="00BC2034" w:rsidTr="00482EDF" w14:paraId="1FB69C36" w14:textId="77777777">
        <w:trPr>
          <w:jc w:val="center"/>
        </w:trPr>
        <w:tc>
          <w:tcPr>
            <w:tcW w:w="7674" w:type="dxa"/>
            <w:shd w:val="clear" w:color="auto" w:fill="auto"/>
          </w:tcPr>
          <w:p w:rsidRPr="0057234C" w:rsidR="00BC2034" w:rsidP="00BC2034" w:rsidRDefault="0018229B" w14:paraId="1FB69C35" w14:textId="77777777">
            <w:pPr>
              <w:spacing w:before="60" w:after="60" w:line="240" w:lineRule="auto"/>
              <w:rPr>
                <w:sz w:val="22"/>
                <w:szCs w:val="22"/>
              </w:rPr>
            </w:pPr>
            <w:r w:rsidRPr="0057234C">
              <w:rPr>
                <w:sz w:val="22"/>
                <w:szCs w:val="22"/>
              </w:rPr>
              <w:t>3.    Cooperation with third parties</w:t>
            </w:r>
          </w:p>
        </w:tc>
      </w:tr>
      <w:tr w:rsidRPr="0057234C" w:rsidR="00BC2034" w:rsidTr="00482EDF" w14:paraId="1FB69C38" w14:textId="77777777">
        <w:trPr>
          <w:jc w:val="center"/>
        </w:trPr>
        <w:tc>
          <w:tcPr>
            <w:tcW w:w="7674" w:type="dxa"/>
            <w:shd w:val="clear" w:color="auto" w:fill="auto"/>
          </w:tcPr>
          <w:p w:rsidRPr="0057234C" w:rsidR="00BC2034" w:rsidP="00BC2034" w:rsidRDefault="0018229B" w14:paraId="1FB69C37" w14:textId="77777777">
            <w:pPr>
              <w:spacing w:before="60" w:after="60" w:line="240" w:lineRule="auto"/>
              <w:rPr>
                <w:sz w:val="22"/>
                <w:szCs w:val="22"/>
              </w:rPr>
            </w:pPr>
            <w:r w:rsidRPr="0057234C">
              <w:rPr>
                <w:sz w:val="22"/>
                <w:szCs w:val="22"/>
              </w:rPr>
              <w:t>4.    Use of Authority equipment</w:t>
            </w:r>
          </w:p>
        </w:tc>
      </w:tr>
      <w:tr w:rsidRPr="0057234C" w:rsidR="00BC2034" w:rsidTr="00482EDF" w14:paraId="1FB69C3A" w14:textId="77777777">
        <w:trPr>
          <w:jc w:val="center"/>
        </w:trPr>
        <w:tc>
          <w:tcPr>
            <w:tcW w:w="7674" w:type="dxa"/>
            <w:shd w:val="clear" w:color="auto" w:fill="auto"/>
          </w:tcPr>
          <w:p w:rsidRPr="0057234C" w:rsidR="00BC2034" w:rsidP="00BC2034" w:rsidRDefault="0018229B" w14:paraId="1FB69C39" w14:textId="77777777">
            <w:pPr>
              <w:spacing w:before="60" w:after="60" w:line="240" w:lineRule="auto"/>
              <w:rPr>
                <w:sz w:val="22"/>
                <w:szCs w:val="22"/>
              </w:rPr>
            </w:pPr>
            <w:r w:rsidRPr="0057234C">
              <w:rPr>
                <w:sz w:val="22"/>
                <w:szCs w:val="22"/>
              </w:rPr>
              <w:t>5.    Staff</w:t>
            </w:r>
            <w:r w:rsidR="003241EA">
              <w:rPr>
                <w:sz w:val="22"/>
                <w:szCs w:val="22"/>
              </w:rPr>
              <w:t xml:space="preserve"> and Lifescience Industry Accredited Credentialing Register</w:t>
            </w:r>
          </w:p>
        </w:tc>
      </w:tr>
      <w:tr w:rsidRPr="0057234C" w:rsidR="00BC2034" w:rsidTr="00482EDF" w14:paraId="1FB69C3C" w14:textId="77777777">
        <w:trPr>
          <w:jc w:val="center"/>
        </w:trPr>
        <w:tc>
          <w:tcPr>
            <w:tcW w:w="7674" w:type="dxa"/>
            <w:shd w:val="clear" w:color="auto" w:fill="auto"/>
          </w:tcPr>
          <w:p w:rsidRPr="0057234C" w:rsidR="00BC2034" w:rsidP="00BC2034" w:rsidRDefault="0018229B" w14:paraId="1FB69C3B" w14:textId="77777777">
            <w:pPr>
              <w:spacing w:before="60" w:after="60" w:line="240" w:lineRule="auto"/>
              <w:rPr>
                <w:sz w:val="22"/>
                <w:szCs w:val="22"/>
              </w:rPr>
            </w:pPr>
            <w:r w:rsidRPr="0057234C">
              <w:rPr>
                <w:sz w:val="22"/>
                <w:szCs w:val="22"/>
              </w:rPr>
              <w:t>6.    Business continuity</w:t>
            </w:r>
          </w:p>
        </w:tc>
      </w:tr>
      <w:tr w:rsidRPr="0057234C" w:rsidR="00BC2034" w:rsidTr="00482EDF" w14:paraId="1FB69C3E" w14:textId="77777777">
        <w:trPr>
          <w:jc w:val="center"/>
        </w:trPr>
        <w:tc>
          <w:tcPr>
            <w:tcW w:w="7674" w:type="dxa"/>
            <w:shd w:val="clear" w:color="auto" w:fill="auto"/>
          </w:tcPr>
          <w:p w:rsidRPr="0057234C" w:rsidR="00BC2034" w:rsidP="00BC2034" w:rsidRDefault="0018229B" w14:paraId="1FB69C3D" w14:textId="77777777">
            <w:pPr>
              <w:spacing w:before="60" w:after="60" w:line="240" w:lineRule="auto"/>
              <w:rPr>
                <w:sz w:val="22"/>
                <w:szCs w:val="22"/>
              </w:rPr>
            </w:pPr>
            <w:r w:rsidRPr="0057234C">
              <w:rPr>
                <w:sz w:val="22"/>
                <w:szCs w:val="22"/>
              </w:rPr>
              <w:t>7.    The Authority’s obligations</w:t>
            </w:r>
          </w:p>
        </w:tc>
      </w:tr>
      <w:tr w:rsidRPr="0057234C" w:rsidR="00BC2034" w:rsidTr="00482EDF" w14:paraId="1FB69C40" w14:textId="77777777">
        <w:trPr>
          <w:jc w:val="center"/>
        </w:trPr>
        <w:tc>
          <w:tcPr>
            <w:tcW w:w="7674" w:type="dxa"/>
            <w:shd w:val="clear" w:color="auto" w:fill="auto"/>
          </w:tcPr>
          <w:p w:rsidRPr="0057234C" w:rsidR="00BC2034" w:rsidP="00BC2034" w:rsidRDefault="0018229B" w14:paraId="1FB69C3F" w14:textId="77777777">
            <w:pPr>
              <w:spacing w:before="60" w:after="60" w:line="240" w:lineRule="auto"/>
              <w:rPr>
                <w:sz w:val="22"/>
                <w:szCs w:val="22"/>
              </w:rPr>
            </w:pPr>
            <w:r w:rsidRPr="0057234C">
              <w:rPr>
                <w:sz w:val="22"/>
                <w:szCs w:val="22"/>
              </w:rPr>
              <w:t>8.    Contract management</w:t>
            </w:r>
          </w:p>
        </w:tc>
      </w:tr>
      <w:tr w:rsidRPr="0057234C" w:rsidR="00BC2034" w:rsidTr="00482EDF" w14:paraId="1FB69C42" w14:textId="77777777">
        <w:trPr>
          <w:jc w:val="center"/>
        </w:trPr>
        <w:tc>
          <w:tcPr>
            <w:tcW w:w="7674" w:type="dxa"/>
            <w:shd w:val="clear" w:color="auto" w:fill="auto"/>
          </w:tcPr>
          <w:p w:rsidRPr="0057234C" w:rsidR="00BC2034" w:rsidP="00BC2034" w:rsidRDefault="0018229B" w14:paraId="1FB69C41" w14:textId="77777777">
            <w:pPr>
              <w:spacing w:before="60" w:after="60" w:line="240" w:lineRule="auto"/>
              <w:rPr>
                <w:sz w:val="22"/>
                <w:szCs w:val="22"/>
              </w:rPr>
            </w:pPr>
            <w:r w:rsidRPr="0057234C">
              <w:rPr>
                <w:sz w:val="22"/>
                <w:szCs w:val="22"/>
              </w:rPr>
              <w:t>9.    Price and payment</w:t>
            </w:r>
          </w:p>
        </w:tc>
      </w:tr>
      <w:tr w:rsidRPr="0057234C" w:rsidR="00BC2034" w:rsidTr="00482EDF" w14:paraId="1FB69C44" w14:textId="77777777">
        <w:trPr>
          <w:jc w:val="center"/>
        </w:trPr>
        <w:tc>
          <w:tcPr>
            <w:tcW w:w="7674" w:type="dxa"/>
            <w:shd w:val="clear" w:color="auto" w:fill="auto"/>
          </w:tcPr>
          <w:p w:rsidRPr="0057234C" w:rsidR="00BC2034" w:rsidP="00BC2034" w:rsidRDefault="0018229B" w14:paraId="1FB69C43" w14:textId="77777777">
            <w:pPr>
              <w:spacing w:before="60" w:after="60" w:line="240" w:lineRule="auto"/>
              <w:rPr>
                <w:sz w:val="22"/>
                <w:szCs w:val="22"/>
              </w:rPr>
            </w:pPr>
            <w:r w:rsidRPr="0057234C">
              <w:rPr>
                <w:sz w:val="22"/>
                <w:szCs w:val="22"/>
              </w:rPr>
              <w:t>10.  Warranties</w:t>
            </w:r>
          </w:p>
        </w:tc>
      </w:tr>
      <w:tr w:rsidRPr="0057234C" w:rsidR="00BC2034" w:rsidTr="00482EDF" w14:paraId="1FB69C46" w14:textId="77777777">
        <w:trPr>
          <w:jc w:val="center"/>
        </w:trPr>
        <w:tc>
          <w:tcPr>
            <w:tcW w:w="7674" w:type="dxa"/>
            <w:shd w:val="clear" w:color="auto" w:fill="auto"/>
          </w:tcPr>
          <w:p w:rsidRPr="0057234C" w:rsidR="00BC2034" w:rsidP="00BC2034" w:rsidRDefault="0018229B" w14:paraId="1FB69C45" w14:textId="77777777">
            <w:pPr>
              <w:spacing w:before="60" w:after="60" w:line="240" w:lineRule="auto"/>
              <w:rPr>
                <w:sz w:val="22"/>
                <w:szCs w:val="22"/>
              </w:rPr>
            </w:pPr>
            <w:r w:rsidRPr="0057234C">
              <w:rPr>
                <w:sz w:val="22"/>
                <w:szCs w:val="22"/>
              </w:rPr>
              <w:t>11.  Intellectual property</w:t>
            </w:r>
          </w:p>
        </w:tc>
      </w:tr>
      <w:tr w:rsidRPr="0057234C" w:rsidR="00BC2034" w:rsidTr="00482EDF" w14:paraId="1FB69C48" w14:textId="77777777">
        <w:trPr>
          <w:jc w:val="center"/>
        </w:trPr>
        <w:tc>
          <w:tcPr>
            <w:tcW w:w="7674" w:type="dxa"/>
            <w:shd w:val="clear" w:color="auto" w:fill="auto"/>
          </w:tcPr>
          <w:p w:rsidRPr="0057234C" w:rsidR="00BC2034" w:rsidP="00BC2034" w:rsidRDefault="0018229B" w14:paraId="1FB69C47" w14:textId="77777777">
            <w:pPr>
              <w:spacing w:before="60" w:after="60" w:line="240" w:lineRule="auto"/>
              <w:rPr>
                <w:sz w:val="22"/>
                <w:szCs w:val="22"/>
              </w:rPr>
            </w:pPr>
            <w:r w:rsidRPr="0057234C">
              <w:rPr>
                <w:sz w:val="22"/>
                <w:szCs w:val="22"/>
              </w:rPr>
              <w:t>12.  Indemnity</w:t>
            </w:r>
          </w:p>
        </w:tc>
      </w:tr>
      <w:tr w:rsidRPr="0057234C" w:rsidR="00BC2034" w:rsidTr="00482EDF" w14:paraId="1FB69C4A" w14:textId="77777777">
        <w:trPr>
          <w:jc w:val="center"/>
        </w:trPr>
        <w:tc>
          <w:tcPr>
            <w:tcW w:w="7674" w:type="dxa"/>
            <w:shd w:val="clear" w:color="auto" w:fill="auto"/>
          </w:tcPr>
          <w:p w:rsidRPr="0057234C" w:rsidR="00BC2034" w:rsidP="00BC2034" w:rsidRDefault="0018229B" w14:paraId="1FB69C49" w14:textId="77777777">
            <w:pPr>
              <w:spacing w:before="60" w:after="60" w:line="240" w:lineRule="auto"/>
              <w:rPr>
                <w:sz w:val="22"/>
                <w:szCs w:val="22"/>
              </w:rPr>
            </w:pPr>
            <w:r w:rsidRPr="0057234C">
              <w:rPr>
                <w:sz w:val="22"/>
                <w:szCs w:val="22"/>
              </w:rPr>
              <w:t xml:space="preserve">13.  Limitation of liability </w:t>
            </w:r>
          </w:p>
        </w:tc>
      </w:tr>
      <w:tr w:rsidRPr="0057234C" w:rsidR="00BC2034" w:rsidTr="00482EDF" w14:paraId="1FB69C4C" w14:textId="77777777">
        <w:trPr>
          <w:jc w:val="center"/>
        </w:trPr>
        <w:tc>
          <w:tcPr>
            <w:tcW w:w="7674" w:type="dxa"/>
            <w:shd w:val="clear" w:color="auto" w:fill="auto"/>
          </w:tcPr>
          <w:p w:rsidRPr="0057234C" w:rsidR="00BC2034" w:rsidP="00BC2034" w:rsidRDefault="0018229B" w14:paraId="1FB69C4B" w14:textId="77777777">
            <w:pPr>
              <w:spacing w:before="60" w:after="60" w:line="240" w:lineRule="auto"/>
              <w:rPr>
                <w:sz w:val="22"/>
                <w:szCs w:val="22"/>
              </w:rPr>
            </w:pPr>
            <w:r w:rsidRPr="0057234C">
              <w:rPr>
                <w:sz w:val="22"/>
                <w:szCs w:val="22"/>
              </w:rPr>
              <w:t>14.  Insurance</w:t>
            </w:r>
          </w:p>
        </w:tc>
      </w:tr>
      <w:tr w:rsidRPr="0057234C" w:rsidR="00BC2034" w:rsidTr="00482EDF" w14:paraId="1FB69C4E" w14:textId="77777777">
        <w:trPr>
          <w:jc w:val="center"/>
        </w:trPr>
        <w:tc>
          <w:tcPr>
            <w:tcW w:w="7674" w:type="dxa"/>
            <w:shd w:val="clear" w:color="auto" w:fill="auto"/>
          </w:tcPr>
          <w:p w:rsidRPr="0057234C" w:rsidR="00BC2034" w:rsidP="00BC2034" w:rsidRDefault="0018229B" w14:paraId="1FB69C4D" w14:textId="77777777">
            <w:pPr>
              <w:spacing w:before="60" w:after="60" w:line="240" w:lineRule="auto"/>
              <w:rPr>
                <w:sz w:val="22"/>
                <w:szCs w:val="22"/>
              </w:rPr>
            </w:pPr>
            <w:r w:rsidRPr="0057234C">
              <w:rPr>
                <w:sz w:val="22"/>
                <w:szCs w:val="22"/>
              </w:rPr>
              <w:t>15.  Term and termination</w:t>
            </w:r>
          </w:p>
        </w:tc>
      </w:tr>
      <w:tr w:rsidRPr="0057234C" w:rsidR="00BC2034" w:rsidTr="00482EDF" w14:paraId="1FB69C50" w14:textId="77777777">
        <w:trPr>
          <w:jc w:val="center"/>
        </w:trPr>
        <w:tc>
          <w:tcPr>
            <w:tcW w:w="7674" w:type="dxa"/>
            <w:shd w:val="clear" w:color="auto" w:fill="auto"/>
          </w:tcPr>
          <w:p w:rsidRPr="0057234C" w:rsidR="00BC2034" w:rsidP="00EA40B6" w:rsidRDefault="0018229B" w14:paraId="1FB69C4F" w14:textId="77777777">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Pr="0057234C" w:rsidR="00BC2034" w:rsidTr="00482EDF" w14:paraId="1FB69C52" w14:textId="77777777">
        <w:trPr>
          <w:jc w:val="center"/>
        </w:trPr>
        <w:tc>
          <w:tcPr>
            <w:tcW w:w="7674" w:type="dxa"/>
            <w:shd w:val="clear" w:color="auto" w:fill="auto"/>
          </w:tcPr>
          <w:p w:rsidRPr="0057234C" w:rsidR="00BC2034" w:rsidP="00BC2034" w:rsidRDefault="0018229B" w14:paraId="1FB69C51" w14:textId="77777777">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Pr="0057234C" w:rsidR="00BC2034" w:rsidTr="00482EDF" w14:paraId="1FB69C54" w14:textId="77777777">
        <w:trPr>
          <w:jc w:val="center"/>
        </w:trPr>
        <w:tc>
          <w:tcPr>
            <w:tcW w:w="7674" w:type="dxa"/>
            <w:shd w:val="clear" w:color="auto" w:fill="auto"/>
          </w:tcPr>
          <w:p w:rsidRPr="0057234C" w:rsidR="00BC2034" w:rsidP="00BC2034" w:rsidRDefault="0018229B" w14:paraId="1FB69C53" w14:textId="77777777">
            <w:pPr>
              <w:spacing w:before="60" w:after="60" w:line="240" w:lineRule="auto"/>
              <w:rPr>
                <w:sz w:val="22"/>
                <w:szCs w:val="22"/>
              </w:rPr>
            </w:pPr>
            <w:r w:rsidRPr="0057234C">
              <w:rPr>
                <w:sz w:val="22"/>
                <w:szCs w:val="22"/>
              </w:rPr>
              <w:t>18.  Complaints</w:t>
            </w:r>
          </w:p>
        </w:tc>
      </w:tr>
      <w:tr w:rsidRPr="0057234C" w:rsidR="00BC2034" w:rsidTr="00482EDF" w14:paraId="1FB69C56" w14:textId="77777777">
        <w:trPr>
          <w:jc w:val="center"/>
        </w:trPr>
        <w:tc>
          <w:tcPr>
            <w:tcW w:w="7674" w:type="dxa"/>
            <w:shd w:val="clear" w:color="auto" w:fill="auto"/>
          </w:tcPr>
          <w:p w:rsidRPr="0057234C" w:rsidR="00D90D39" w:rsidP="00BC2034" w:rsidRDefault="00D90D39" w14:paraId="1FB69C55" w14:textId="50A1B10F">
            <w:pPr>
              <w:spacing w:before="60" w:after="60" w:line="240" w:lineRule="auto"/>
              <w:rPr>
                <w:sz w:val="22"/>
                <w:szCs w:val="22"/>
              </w:rPr>
            </w:pPr>
            <w:r w:rsidRPr="00D90D39">
              <w:rPr>
                <w:sz w:val="22"/>
                <w:szCs w:val="22"/>
              </w:rPr>
              <w:t>19.  Modern slavery and environmental, social and labour laws</w:t>
            </w:r>
          </w:p>
        </w:tc>
      </w:tr>
      <w:tr w:rsidRPr="0057234C" w:rsidR="00BC2034" w:rsidTr="00482EDF" w14:paraId="1FB69C58" w14:textId="77777777">
        <w:trPr>
          <w:jc w:val="center"/>
        </w:trPr>
        <w:tc>
          <w:tcPr>
            <w:tcW w:w="7674" w:type="dxa"/>
            <w:shd w:val="clear" w:color="auto" w:fill="auto"/>
          </w:tcPr>
          <w:p w:rsidRPr="0057234C" w:rsidR="00BC2034" w:rsidP="00BC2034" w:rsidRDefault="0018229B" w14:paraId="1FB69C57" w14:textId="77777777">
            <w:pPr>
              <w:spacing w:before="60" w:after="60" w:line="240" w:lineRule="auto"/>
              <w:rPr>
                <w:sz w:val="22"/>
                <w:szCs w:val="22"/>
              </w:rPr>
            </w:pPr>
            <w:r w:rsidRPr="0057234C">
              <w:rPr>
                <w:sz w:val="22"/>
                <w:szCs w:val="22"/>
              </w:rPr>
              <w:t>20.  Electronic services information</w:t>
            </w:r>
          </w:p>
        </w:tc>
      </w:tr>
      <w:tr w:rsidRPr="0057234C" w:rsidR="00BC2034" w:rsidTr="00482EDF" w14:paraId="1FB69C5A" w14:textId="77777777">
        <w:trPr>
          <w:jc w:val="center"/>
        </w:trPr>
        <w:tc>
          <w:tcPr>
            <w:tcW w:w="7674" w:type="dxa"/>
            <w:shd w:val="clear" w:color="auto" w:fill="auto"/>
          </w:tcPr>
          <w:p w:rsidRPr="0057234C" w:rsidR="00BC2034" w:rsidP="00BC2034" w:rsidRDefault="0018229B" w14:paraId="1FB69C59" w14:textId="77777777">
            <w:pPr>
              <w:spacing w:before="60" w:after="60" w:line="240" w:lineRule="auto"/>
              <w:rPr>
                <w:sz w:val="22"/>
                <w:szCs w:val="22"/>
              </w:rPr>
            </w:pPr>
            <w:r w:rsidRPr="0057234C">
              <w:rPr>
                <w:sz w:val="22"/>
                <w:szCs w:val="22"/>
              </w:rPr>
              <w:t>21.  Change management</w:t>
            </w:r>
          </w:p>
        </w:tc>
      </w:tr>
      <w:tr w:rsidRPr="0057234C" w:rsidR="00BC2034" w:rsidTr="00482EDF" w14:paraId="1FB69C5C" w14:textId="77777777">
        <w:trPr>
          <w:jc w:val="center"/>
        </w:trPr>
        <w:tc>
          <w:tcPr>
            <w:tcW w:w="7674" w:type="dxa"/>
            <w:shd w:val="clear" w:color="auto" w:fill="auto"/>
          </w:tcPr>
          <w:p w:rsidRPr="0057234C" w:rsidR="00BC2034" w:rsidP="00BC2034" w:rsidRDefault="0018229B" w14:paraId="1FB69C5B" w14:textId="77777777">
            <w:pPr>
              <w:spacing w:before="60" w:after="60" w:line="240" w:lineRule="auto"/>
              <w:rPr>
                <w:sz w:val="22"/>
                <w:szCs w:val="22"/>
              </w:rPr>
            </w:pPr>
            <w:r w:rsidRPr="0057234C">
              <w:rPr>
                <w:sz w:val="22"/>
                <w:szCs w:val="22"/>
              </w:rPr>
              <w:t xml:space="preserve">22.  Dispute resolution </w:t>
            </w:r>
          </w:p>
        </w:tc>
      </w:tr>
      <w:tr w:rsidRPr="0057234C" w:rsidR="00BC2034" w:rsidTr="00482EDF" w14:paraId="1FB69C5E" w14:textId="77777777">
        <w:trPr>
          <w:jc w:val="center"/>
        </w:trPr>
        <w:tc>
          <w:tcPr>
            <w:tcW w:w="7674" w:type="dxa"/>
            <w:shd w:val="clear" w:color="auto" w:fill="auto"/>
          </w:tcPr>
          <w:p w:rsidRPr="0057234C" w:rsidR="00BC2034" w:rsidP="00BC2034" w:rsidRDefault="0018229B" w14:paraId="1FB69C5D" w14:textId="77777777">
            <w:pPr>
              <w:spacing w:before="60" w:after="60" w:line="240" w:lineRule="auto"/>
              <w:rPr>
                <w:sz w:val="22"/>
                <w:szCs w:val="22"/>
              </w:rPr>
            </w:pPr>
            <w:r w:rsidRPr="0057234C">
              <w:rPr>
                <w:sz w:val="22"/>
                <w:szCs w:val="22"/>
              </w:rPr>
              <w:t>23.  Force majeure</w:t>
            </w:r>
          </w:p>
        </w:tc>
      </w:tr>
      <w:tr w:rsidRPr="0057234C" w:rsidR="00BC2034" w:rsidTr="00482EDF" w14:paraId="1FB69C60" w14:textId="77777777">
        <w:trPr>
          <w:jc w:val="center"/>
        </w:trPr>
        <w:tc>
          <w:tcPr>
            <w:tcW w:w="7674" w:type="dxa"/>
            <w:shd w:val="clear" w:color="auto" w:fill="auto"/>
          </w:tcPr>
          <w:p w:rsidRPr="0057234C" w:rsidR="00BC2034" w:rsidP="00BC2034" w:rsidRDefault="0018229B" w14:paraId="1FB69C5F" w14:textId="77777777">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Pr="0057234C" w:rsidR="00BC2034" w:rsidTr="00482EDF" w14:paraId="1FB69C62" w14:textId="77777777">
        <w:trPr>
          <w:jc w:val="center"/>
        </w:trPr>
        <w:tc>
          <w:tcPr>
            <w:tcW w:w="7674" w:type="dxa"/>
            <w:shd w:val="clear" w:color="auto" w:fill="auto"/>
          </w:tcPr>
          <w:p w:rsidRPr="0057234C" w:rsidR="00BC2034" w:rsidP="00BC2034" w:rsidRDefault="0018229B" w14:paraId="1FB69C61" w14:textId="77777777">
            <w:pPr>
              <w:spacing w:before="60" w:after="60" w:line="240" w:lineRule="auto"/>
              <w:rPr>
                <w:sz w:val="22"/>
                <w:szCs w:val="22"/>
              </w:rPr>
            </w:pPr>
            <w:r w:rsidRPr="0057234C">
              <w:rPr>
                <w:sz w:val="22"/>
                <w:szCs w:val="22"/>
              </w:rPr>
              <w:t>25.  Conflicts of interest and the prevention of fraud</w:t>
            </w:r>
          </w:p>
        </w:tc>
      </w:tr>
      <w:tr w:rsidRPr="0057234C" w:rsidR="00BC2034" w:rsidTr="00482EDF" w14:paraId="1FB69C64" w14:textId="77777777">
        <w:trPr>
          <w:jc w:val="center"/>
        </w:trPr>
        <w:tc>
          <w:tcPr>
            <w:tcW w:w="7674" w:type="dxa"/>
            <w:shd w:val="clear" w:color="auto" w:fill="auto"/>
          </w:tcPr>
          <w:p w:rsidRPr="0057234C" w:rsidR="00BC2034" w:rsidP="00BC2034" w:rsidRDefault="0018229B" w14:paraId="1FB69C63" w14:textId="77777777">
            <w:pPr>
              <w:spacing w:before="60" w:after="60" w:line="240" w:lineRule="auto"/>
              <w:rPr>
                <w:sz w:val="22"/>
                <w:szCs w:val="22"/>
              </w:rPr>
            </w:pPr>
            <w:r w:rsidRPr="0057234C">
              <w:rPr>
                <w:sz w:val="22"/>
                <w:szCs w:val="22"/>
              </w:rPr>
              <w:t>26.  Equality and human rights</w:t>
            </w:r>
          </w:p>
        </w:tc>
      </w:tr>
      <w:tr w:rsidRPr="0057234C" w:rsidR="00BC2034" w:rsidTr="00482EDF" w14:paraId="1FB69C66" w14:textId="77777777">
        <w:trPr>
          <w:jc w:val="center"/>
        </w:trPr>
        <w:tc>
          <w:tcPr>
            <w:tcW w:w="7674" w:type="dxa"/>
            <w:shd w:val="clear" w:color="auto" w:fill="auto"/>
          </w:tcPr>
          <w:p w:rsidRPr="0057234C" w:rsidR="00BC2034" w:rsidP="00BC2034" w:rsidRDefault="0018229B" w14:paraId="1FB69C65" w14:textId="77777777">
            <w:pPr>
              <w:spacing w:before="60" w:after="60" w:line="240" w:lineRule="auto"/>
              <w:rPr>
                <w:sz w:val="22"/>
                <w:szCs w:val="22"/>
              </w:rPr>
            </w:pPr>
            <w:r w:rsidRPr="0057234C">
              <w:rPr>
                <w:sz w:val="22"/>
                <w:szCs w:val="22"/>
              </w:rPr>
              <w:t>27.  Notice</w:t>
            </w:r>
          </w:p>
        </w:tc>
      </w:tr>
      <w:tr w:rsidRPr="0057234C" w:rsidR="00BC2034" w:rsidTr="00482EDF" w14:paraId="1FB69C68" w14:textId="77777777">
        <w:trPr>
          <w:jc w:val="center"/>
        </w:trPr>
        <w:tc>
          <w:tcPr>
            <w:tcW w:w="7674" w:type="dxa"/>
            <w:shd w:val="clear" w:color="auto" w:fill="auto"/>
          </w:tcPr>
          <w:p w:rsidRPr="0057234C" w:rsidR="00BC2034" w:rsidP="00BC2034" w:rsidRDefault="0018229B" w14:paraId="1FB69C67" w14:textId="77777777">
            <w:pPr>
              <w:spacing w:before="60" w:after="60" w:line="240" w:lineRule="auto"/>
              <w:rPr>
                <w:sz w:val="22"/>
                <w:szCs w:val="22"/>
              </w:rPr>
            </w:pPr>
            <w:r w:rsidRPr="0057234C">
              <w:rPr>
                <w:sz w:val="22"/>
                <w:szCs w:val="22"/>
              </w:rPr>
              <w:t>28.  Assignment, novation and Sub-contracting</w:t>
            </w:r>
          </w:p>
        </w:tc>
      </w:tr>
      <w:tr w:rsidRPr="0057234C" w:rsidR="00BC2034" w:rsidTr="00482EDF" w14:paraId="1FB69C6A" w14:textId="77777777">
        <w:trPr>
          <w:jc w:val="center"/>
        </w:trPr>
        <w:tc>
          <w:tcPr>
            <w:tcW w:w="7674" w:type="dxa"/>
            <w:shd w:val="clear" w:color="auto" w:fill="auto"/>
          </w:tcPr>
          <w:p w:rsidRPr="0057234C" w:rsidR="00BC2034" w:rsidP="00BC2034" w:rsidRDefault="0018229B" w14:paraId="1FB69C69" w14:textId="77777777">
            <w:pPr>
              <w:spacing w:before="60" w:after="60" w:line="240" w:lineRule="auto"/>
              <w:rPr>
                <w:sz w:val="22"/>
                <w:szCs w:val="22"/>
              </w:rPr>
            </w:pPr>
            <w:r w:rsidRPr="0057234C">
              <w:rPr>
                <w:sz w:val="22"/>
                <w:szCs w:val="22"/>
              </w:rPr>
              <w:t>29.  Prohibited Acts</w:t>
            </w:r>
          </w:p>
        </w:tc>
      </w:tr>
      <w:tr w:rsidRPr="0057234C" w:rsidR="00BC2034" w:rsidTr="00482EDF" w14:paraId="1FB69C6C" w14:textId="77777777">
        <w:trPr>
          <w:jc w:val="center"/>
        </w:trPr>
        <w:tc>
          <w:tcPr>
            <w:tcW w:w="7674" w:type="dxa"/>
            <w:shd w:val="clear" w:color="auto" w:fill="auto"/>
          </w:tcPr>
          <w:p w:rsidRPr="0057234C" w:rsidR="00BC2034" w:rsidP="00BC2034" w:rsidRDefault="0018229B" w14:paraId="1FB69C6B" w14:textId="77777777">
            <w:pPr>
              <w:spacing w:before="60" w:after="60" w:line="240" w:lineRule="auto"/>
              <w:rPr>
                <w:sz w:val="22"/>
                <w:szCs w:val="22"/>
              </w:rPr>
            </w:pPr>
            <w:r w:rsidRPr="0057234C">
              <w:rPr>
                <w:sz w:val="22"/>
                <w:szCs w:val="22"/>
              </w:rPr>
              <w:t>30.  General</w:t>
            </w:r>
          </w:p>
        </w:tc>
      </w:tr>
    </w:tbl>
    <w:p w:rsidRPr="0057234C" w:rsidR="00BC2034" w:rsidP="00BC2034" w:rsidRDefault="00BC2034" w14:paraId="1FB69C6D" w14:textId="77777777">
      <w:pPr>
        <w:spacing w:line="240" w:lineRule="auto"/>
        <w:jc w:val="center"/>
        <w:rPr>
          <w:b/>
          <w:sz w:val="22"/>
          <w:szCs w:val="22"/>
        </w:rPr>
      </w:pPr>
    </w:p>
    <w:p w:rsidRPr="0057234C" w:rsidR="00BC2034" w:rsidP="00BC2034" w:rsidRDefault="00BC2034" w14:paraId="1FB69C6E" w14:textId="366B3502">
      <w:pPr>
        <w:spacing w:line="240" w:lineRule="auto"/>
        <w:jc w:val="center"/>
        <w:rPr>
          <w:b/>
          <w:sz w:val="22"/>
          <w:szCs w:val="22"/>
        </w:rPr>
      </w:pPr>
    </w:p>
    <w:p w:rsidRPr="0057234C" w:rsidR="00BC2034" w:rsidP="00D67DD9" w:rsidRDefault="0018229B" w14:paraId="1FB69C6F" w14:textId="77777777">
      <w:pPr>
        <w:pStyle w:val="MRNumberedHeading1"/>
        <w:numPr>
          <w:ilvl w:val="0"/>
          <w:numId w:val="25"/>
        </w:numPr>
        <w:spacing w:before="120" w:after="120" w:line="240" w:lineRule="auto"/>
        <w:jc w:val="both"/>
        <w:rPr>
          <w:rFonts w:ascii="Arial" w:hAnsi="Arial" w:cs="Arial"/>
          <w:b/>
          <w:color w:val="auto"/>
        </w:rPr>
      </w:pPr>
      <w:bookmarkStart w:name="Page_54" w:id="79"/>
      <w:bookmarkStart w:name="_Ref323649114" w:id="80"/>
      <w:bookmarkEnd w:id="79"/>
      <w:r w:rsidRPr="0057234C">
        <w:rPr>
          <w:rFonts w:ascii="Arial" w:hAnsi="Arial" w:cs="Arial"/>
          <w:b/>
          <w:color w:val="auto"/>
        </w:rPr>
        <w:t>Provision of Services</w:t>
      </w:r>
      <w:bookmarkEnd w:id="80"/>
    </w:p>
    <w:p w:rsidRPr="0057234C" w:rsidR="00BC2034" w:rsidP="00D67DD9" w:rsidRDefault="0018229B" w14:paraId="1FB69C70" w14:textId="77777777">
      <w:pPr>
        <w:pStyle w:val="MRheading2"/>
        <w:numPr>
          <w:ilvl w:val="1"/>
          <w:numId w:val="35"/>
        </w:numPr>
        <w:spacing w:before="120" w:after="120" w:line="240" w:lineRule="auto"/>
        <w:rPr>
          <w:szCs w:val="22"/>
        </w:rPr>
      </w:pPr>
      <w:bookmarkStart w:name="_Ref284336672" w:id="81"/>
      <w:bookmarkStart w:name="_Toc303949009" w:id="82"/>
      <w:bookmarkStart w:name="_Toc303949770" w:id="83"/>
      <w:bookmarkStart w:name="_Toc303950537" w:id="84"/>
      <w:bookmarkStart w:name="_Toc303951317" w:id="85"/>
      <w:bookmarkStart w:name="_Toc304135400" w:id="86"/>
      <w:r w:rsidRPr="0057234C">
        <w:rPr>
          <w:szCs w:val="22"/>
        </w:rPr>
        <w:t>The Authority appoints the Supplier and the Supplier agrees to provide the Services:</w:t>
      </w:r>
      <w:bookmarkEnd w:id="81"/>
      <w:bookmarkEnd w:id="82"/>
      <w:bookmarkEnd w:id="83"/>
      <w:bookmarkEnd w:id="84"/>
      <w:bookmarkEnd w:id="85"/>
      <w:bookmarkEnd w:id="86"/>
    </w:p>
    <w:p w:rsidRPr="0057234C" w:rsidR="00BC2034" w:rsidP="00D67DD9" w:rsidRDefault="0018229B" w14:paraId="1FB69C71" w14:textId="77777777">
      <w:pPr>
        <w:pStyle w:val="MRheading2"/>
        <w:numPr>
          <w:ilvl w:val="2"/>
          <w:numId w:val="35"/>
        </w:numPr>
        <w:spacing w:before="120" w:after="120" w:line="240" w:lineRule="auto"/>
        <w:rPr>
          <w:szCs w:val="22"/>
        </w:rPr>
      </w:pPr>
      <w:bookmarkStart w:name="_Toc303949010" w:id="87"/>
      <w:bookmarkStart w:name="_Toc303949771" w:id="88"/>
      <w:bookmarkStart w:name="_Toc303950538" w:id="89"/>
      <w:bookmarkStart w:name="_Toc303951318" w:id="90"/>
      <w:bookmarkStart w:name="_Toc304135401" w:id="9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87"/>
      <w:bookmarkEnd w:id="88"/>
      <w:bookmarkEnd w:id="89"/>
      <w:bookmarkEnd w:id="90"/>
      <w:bookmarkEnd w:id="91"/>
    </w:p>
    <w:p w:rsidRPr="0057234C" w:rsidR="00BC2034" w:rsidP="00D67DD9" w:rsidRDefault="0018229B" w14:paraId="1FB69C72" w14:textId="77777777">
      <w:pPr>
        <w:pStyle w:val="MRheading2"/>
        <w:numPr>
          <w:ilvl w:val="2"/>
          <w:numId w:val="35"/>
        </w:numPr>
        <w:spacing w:before="120" w:after="120" w:line="240" w:lineRule="auto"/>
        <w:rPr>
          <w:szCs w:val="22"/>
        </w:rPr>
      </w:pPr>
      <w:bookmarkStart w:name="_Toc303949011" w:id="92"/>
      <w:bookmarkStart w:name="_Toc303949772" w:id="93"/>
      <w:bookmarkStart w:name="_Toc303950539" w:id="94"/>
      <w:bookmarkStart w:name="_Toc303951319" w:id="95"/>
      <w:bookmarkStart w:name="_Toc304135402" w:id="96"/>
      <w:r w:rsidRPr="0057234C">
        <w:rPr>
          <w:szCs w:val="22"/>
        </w:rPr>
        <w:t xml:space="preserve">in accordance with all other provisions of this </w:t>
      </w:r>
      <w:r w:rsidRPr="0057234C">
        <w:rPr>
          <w:rFonts w:cs="Arial"/>
          <w:szCs w:val="22"/>
        </w:rPr>
        <w:t>Contract</w:t>
      </w:r>
      <w:r w:rsidRPr="0057234C">
        <w:rPr>
          <w:szCs w:val="22"/>
        </w:rPr>
        <w:t>;</w:t>
      </w:r>
      <w:bookmarkEnd w:id="92"/>
      <w:bookmarkEnd w:id="93"/>
      <w:bookmarkEnd w:id="94"/>
      <w:bookmarkEnd w:id="95"/>
      <w:bookmarkEnd w:id="96"/>
    </w:p>
    <w:p w:rsidRPr="00A94FE1" w:rsidR="00BC2034" w:rsidP="00D67DD9" w:rsidRDefault="0018229B" w14:paraId="1FB69C73" w14:textId="77777777">
      <w:pPr>
        <w:pStyle w:val="MRheading2"/>
        <w:numPr>
          <w:ilvl w:val="2"/>
          <w:numId w:val="35"/>
        </w:numPr>
        <w:spacing w:before="120" w:after="120" w:line="240" w:lineRule="auto"/>
        <w:rPr>
          <w:szCs w:val="22"/>
        </w:rPr>
      </w:pPr>
      <w:bookmarkStart w:name="_Toc303949012" w:id="97"/>
      <w:bookmarkStart w:name="_Toc303949773" w:id="98"/>
      <w:bookmarkStart w:name="_Toc303950540" w:id="99"/>
      <w:bookmarkStart w:name="_Toc303951320" w:id="100"/>
      <w:bookmarkStart w:name="_Toc304135403" w:id="101"/>
      <w:r w:rsidRPr="00A94FE1">
        <w:rPr>
          <w:szCs w:val="22"/>
        </w:rPr>
        <w:t>with reasonable skill and care and in accordance with any quality assurance standards as set out in the Key Provisions</w:t>
      </w:r>
      <w:r w:rsidRPr="00A94FE1" w:rsidR="00A94FE1">
        <w:rPr>
          <w:szCs w:val="22"/>
        </w:rPr>
        <w:t xml:space="preserve"> and/or the Specification and Tender Response Document</w:t>
      </w:r>
      <w:r w:rsidRPr="00A94FE1">
        <w:rPr>
          <w:szCs w:val="22"/>
        </w:rPr>
        <w:t>;</w:t>
      </w:r>
      <w:bookmarkEnd w:id="97"/>
      <w:bookmarkEnd w:id="98"/>
      <w:bookmarkEnd w:id="99"/>
      <w:bookmarkEnd w:id="100"/>
      <w:bookmarkEnd w:id="101"/>
    </w:p>
    <w:p w:rsidRPr="0057234C" w:rsidR="00BC2034" w:rsidP="00D67DD9" w:rsidRDefault="0018229B" w14:paraId="1FB69C74" w14:textId="77777777">
      <w:pPr>
        <w:pStyle w:val="MRheading2"/>
        <w:numPr>
          <w:ilvl w:val="2"/>
          <w:numId w:val="35"/>
        </w:numPr>
        <w:spacing w:before="120" w:after="120" w:line="240" w:lineRule="auto"/>
        <w:rPr>
          <w:szCs w:val="22"/>
        </w:rPr>
      </w:pPr>
      <w:bookmarkStart w:name="_Toc303949013" w:id="102"/>
      <w:bookmarkStart w:name="_Toc303949774" w:id="103"/>
      <w:bookmarkStart w:name="_Toc303950541" w:id="104"/>
      <w:bookmarkStart w:name="_Toc303951321" w:id="105"/>
      <w:bookmarkStart w:name="_Toc304135404" w:id="106"/>
      <w:r w:rsidRPr="0057234C">
        <w:rPr>
          <w:szCs w:val="22"/>
        </w:rPr>
        <w:t>in accordance with the Law and with Guidance;</w:t>
      </w:r>
      <w:bookmarkEnd w:id="102"/>
      <w:bookmarkEnd w:id="103"/>
      <w:bookmarkEnd w:id="104"/>
      <w:bookmarkEnd w:id="105"/>
      <w:bookmarkEnd w:id="106"/>
    </w:p>
    <w:p w:rsidRPr="0057234C" w:rsidR="00BC2034" w:rsidP="00D67DD9" w:rsidRDefault="0018229B" w14:paraId="1FB69C75" w14:textId="77777777">
      <w:pPr>
        <w:pStyle w:val="MRheading2"/>
        <w:numPr>
          <w:ilvl w:val="2"/>
          <w:numId w:val="35"/>
        </w:numPr>
        <w:spacing w:before="120" w:after="120" w:line="240" w:lineRule="auto"/>
        <w:rPr>
          <w:szCs w:val="22"/>
        </w:rPr>
      </w:pPr>
      <w:r w:rsidRPr="0057234C">
        <w:rPr>
          <w:szCs w:val="22"/>
        </w:rPr>
        <w:t xml:space="preserve">in accordance with Good Industry Practice; </w:t>
      </w:r>
    </w:p>
    <w:p w:rsidRPr="0057234C" w:rsidR="00BC2034" w:rsidP="00D67DD9" w:rsidRDefault="0018229B" w14:paraId="1FB69C76" w14:textId="77777777">
      <w:pPr>
        <w:pStyle w:val="MRheading2"/>
        <w:numPr>
          <w:ilvl w:val="2"/>
          <w:numId w:val="35"/>
        </w:numPr>
        <w:spacing w:before="120" w:after="120" w:line="240" w:lineRule="auto"/>
        <w:rPr>
          <w:szCs w:val="22"/>
        </w:rPr>
      </w:pPr>
      <w:bookmarkStart w:name="_Toc303949014" w:id="107"/>
      <w:bookmarkStart w:name="_Toc303949775" w:id="108"/>
      <w:bookmarkStart w:name="_Toc303950542" w:id="109"/>
      <w:bookmarkStart w:name="_Toc303951322" w:id="110"/>
      <w:bookmarkStart w:name="_Toc304135405" w:id="111"/>
      <w:r w:rsidRPr="0057234C">
        <w:rPr>
          <w:szCs w:val="22"/>
        </w:rPr>
        <w:t>in accordance with the Policies; and</w:t>
      </w:r>
      <w:bookmarkEnd w:id="107"/>
      <w:bookmarkEnd w:id="108"/>
      <w:bookmarkEnd w:id="109"/>
      <w:bookmarkEnd w:id="110"/>
      <w:bookmarkEnd w:id="111"/>
    </w:p>
    <w:p w:rsidRPr="0057234C" w:rsidR="00D3601C" w:rsidP="00D67DD9" w:rsidRDefault="0018229B" w14:paraId="55296108" w14:textId="2152FBA4">
      <w:pPr>
        <w:pStyle w:val="MRheading2"/>
        <w:numPr>
          <w:ilvl w:val="2"/>
          <w:numId w:val="35"/>
        </w:numPr>
        <w:spacing w:before="120" w:after="120" w:line="240" w:lineRule="auto"/>
        <w:rPr>
          <w:szCs w:val="22"/>
        </w:rPr>
      </w:pPr>
      <w:bookmarkStart w:name="_Ref289669880" w:id="112"/>
      <w:bookmarkStart w:name="_Toc303949015" w:id="113"/>
      <w:bookmarkStart w:name="_Toc303949776" w:id="114"/>
      <w:bookmarkStart w:name="_Toc303950543" w:id="115"/>
      <w:bookmarkStart w:name="_Toc303951323" w:id="116"/>
      <w:bookmarkStart w:name="_Toc304135406" w:id="117"/>
      <w:r w:rsidRPr="0057234C">
        <w:rPr>
          <w:szCs w:val="22"/>
        </w:rPr>
        <w:t>in a professional and courteous manner</w:t>
      </w:r>
      <w:bookmarkEnd w:id="112"/>
      <w:bookmarkEnd w:id="113"/>
      <w:bookmarkEnd w:id="114"/>
      <w:bookmarkEnd w:id="115"/>
      <w:bookmarkEnd w:id="116"/>
      <w:bookmarkEnd w:id="117"/>
      <w:r w:rsidRPr="0057234C">
        <w:rPr>
          <w:szCs w:val="22"/>
        </w:rPr>
        <w:t>.</w:t>
      </w:r>
      <w:bookmarkStart w:name="Page_54a" w:id="118"/>
      <w:bookmarkStart w:name="_Toc303949017" w:id="119"/>
      <w:bookmarkStart w:name="_Toc303949779" w:id="120"/>
      <w:bookmarkStart w:name="_Toc303950546" w:id="121"/>
      <w:bookmarkStart w:name="_Toc303951326" w:id="122"/>
      <w:bookmarkStart w:name="_Toc304135409" w:id="123"/>
      <w:bookmarkEnd w:id="118"/>
    </w:p>
    <w:p w:rsidRPr="00D3601C" w:rsidR="00BC2034" w:rsidP="00D67DD9" w:rsidRDefault="0018229B" w14:paraId="1FB69C78" w14:textId="77777777">
      <w:pPr>
        <w:pStyle w:val="MRheading2"/>
        <w:numPr>
          <w:ilvl w:val="2"/>
          <w:numId w:val="35"/>
        </w:numPr>
        <w:spacing w:before="120" w:after="120" w:line="240" w:lineRule="auto"/>
        <w:rPr>
          <w:szCs w:val="22"/>
        </w:rPr>
      </w:pPr>
      <w:r w:rsidRPr="00D3601C">
        <w:rPr>
          <w:szCs w:val="22"/>
        </w:rPr>
        <w:t xml:space="preserve">In complying with its obligations under this Contract, the Supplier shall, and shall procure that all Staff shall, act in accordance with the NHS values as set out in the NHS Constitution from time to time.  </w:t>
      </w:r>
    </w:p>
    <w:p w:rsidRPr="00A94FE1" w:rsidR="00BC2034" w:rsidP="00D67DD9" w:rsidRDefault="00A94FE1" w14:paraId="1FB69C79" w14:textId="2EC57DCD">
      <w:pPr>
        <w:pStyle w:val="MRheading2"/>
        <w:numPr>
          <w:ilvl w:val="1"/>
          <w:numId w:val="35"/>
        </w:numPr>
        <w:spacing w:before="120" w:after="120" w:line="240" w:lineRule="auto"/>
        <w:rPr>
          <w:szCs w:val="22"/>
        </w:rPr>
      </w:pPr>
      <w:bookmarkStart w:name="_Ref503953076" w:id="124"/>
      <w:r w:rsidRPr="00A94FE1">
        <w:rPr>
          <w:szCs w:val="22"/>
        </w:rPr>
        <w:t>The Supplier shall comply with the Implementation Requirements (if any) in accordance with any timescales as may be set out in the Specification and Tender Response Document.</w:t>
      </w:r>
      <w:r w:rsidRPr="00A94FE1" w:rsidR="0018229B">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D67DD9">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D67DD9">
        <w:rPr>
          <w:szCs w:val="22"/>
        </w:rPr>
        <w:t>Schedule 2</w:t>
      </w:r>
      <w:r w:rsidRPr="00A94FE1">
        <w:rPr>
          <w:szCs w:val="22"/>
        </w:rPr>
        <w:fldChar w:fldCharType="end"/>
      </w:r>
      <w:r w:rsidRPr="00A94FE1">
        <w:rPr>
          <w:szCs w:val="22"/>
        </w:rPr>
        <w:t xml:space="preserve">, </w:t>
      </w:r>
      <w:r w:rsidRPr="00A94FE1" w:rsidR="0018229B">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24"/>
      <w:r w:rsidRPr="00A94FE1" w:rsidR="0018229B">
        <w:rPr>
          <w:szCs w:val="22"/>
        </w:rPr>
        <w:t xml:space="preserve"> </w:t>
      </w:r>
    </w:p>
    <w:p w:rsidRPr="0057234C" w:rsidR="00BC2034" w:rsidP="00D67DD9" w:rsidRDefault="0018229B" w14:paraId="1FB69C7A" w14:textId="46DE4481">
      <w:pPr>
        <w:pStyle w:val="MRheading2"/>
        <w:numPr>
          <w:ilvl w:val="1"/>
          <w:numId w:val="35"/>
        </w:numPr>
        <w:spacing w:before="120" w:after="120" w:line="240" w:lineRule="auto"/>
        <w:rPr>
          <w:szCs w:val="22"/>
        </w:rPr>
      </w:pPr>
      <w:r w:rsidRPr="0057234C">
        <w:rPr>
          <w:szCs w:val="22"/>
        </w:rPr>
        <w:t>The Supplier shall commence delivery of the Services on the Services Commencement Date.</w:t>
      </w:r>
      <w:bookmarkEnd w:id="119"/>
      <w:bookmarkEnd w:id="120"/>
      <w:bookmarkEnd w:id="121"/>
      <w:bookmarkEnd w:id="122"/>
      <w:bookmarkEnd w:id="123"/>
      <w:r w:rsidRPr="0057234C">
        <w:rPr>
          <w:szCs w:val="22"/>
        </w:rPr>
        <w:t xml:space="preserve"> </w:t>
      </w:r>
    </w:p>
    <w:p w:rsidRPr="0057234C" w:rsidR="00BC2034" w:rsidP="00D67DD9" w:rsidRDefault="0018229B" w14:paraId="1FB69C7B" w14:textId="77777777">
      <w:pPr>
        <w:pStyle w:val="MRheading2"/>
        <w:numPr>
          <w:ilvl w:val="1"/>
          <w:numId w:val="35"/>
        </w:numPr>
        <w:spacing w:before="120" w:after="120" w:line="240" w:lineRule="auto"/>
        <w:rPr>
          <w:szCs w:val="22"/>
        </w:rPr>
      </w:pPr>
      <w:bookmarkStart w:name="_Toc303949062" w:id="125"/>
      <w:bookmarkStart w:name="_Toc303949824" w:id="126"/>
      <w:bookmarkStart w:name="_Toc303950591" w:id="127"/>
      <w:bookmarkStart w:name="_Toc303951371" w:id="128"/>
      <w:bookmarkStart w:name="_Toc304135454" w:id="129"/>
      <w:bookmarkStart w:name="_Toc303949064" w:id="130"/>
      <w:bookmarkStart w:name="_Toc303949826" w:id="131"/>
      <w:bookmarkStart w:name="_Toc303950593" w:id="132"/>
      <w:bookmarkStart w:name="_Toc303951373" w:id="133"/>
      <w:bookmarkStart w:name="_Toc304135456" w:id="134"/>
      <w:bookmarkStart w:name="_Toc303949055" w:id="135"/>
      <w:bookmarkStart w:name="_Toc303949817" w:id="136"/>
      <w:bookmarkStart w:name="_Toc303950584" w:id="137"/>
      <w:bookmarkStart w:name="_Toc303951364" w:id="138"/>
      <w:bookmarkStart w:name="_Toc304135447" w:id="139"/>
      <w:bookmarkStart w:name="_Ref289670162" w:id="140"/>
      <w:bookmarkStart w:name="_Toc303949048" w:id="141"/>
      <w:bookmarkStart w:name="_Toc303949810" w:id="142"/>
      <w:bookmarkStart w:name="_Toc303950577" w:id="143"/>
      <w:bookmarkStart w:name="_Toc303951357" w:id="144"/>
      <w:bookmarkStart w:name="_Toc304135440" w:id="145"/>
      <w:bookmarkStart w:name="_Ref285629707" w:id="146"/>
      <w:r w:rsidRPr="0057234C">
        <w:rPr>
          <w:szCs w:val="22"/>
        </w:rPr>
        <w:t>The Supplier shall comply fully with its obligations set out in the Specification and Tender Response Document, including without limitation the KPIs.</w:t>
      </w:r>
      <w:bookmarkEnd w:id="125"/>
      <w:bookmarkEnd w:id="126"/>
      <w:bookmarkEnd w:id="127"/>
      <w:bookmarkEnd w:id="128"/>
      <w:bookmarkEnd w:id="129"/>
      <w:r w:rsidRPr="0057234C">
        <w:rPr>
          <w:szCs w:val="22"/>
        </w:rPr>
        <w:t xml:space="preserve"> </w:t>
      </w:r>
    </w:p>
    <w:bookmarkEnd w:id="130"/>
    <w:bookmarkEnd w:id="131"/>
    <w:bookmarkEnd w:id="132"/>
    <w:bookmarkEnd w:id="133"/>
    <w:bookmarkEnd w:id="134"/>
    <w:p w:rsidRPr="0057234C" w:rsidR="00BC2034" w:rsidP="00D67DD9" w:rsidRDefault="0018229B" w14:paraId="1FB69C7C" w14:textId="77777777">
      <w:pPr>
        <w:pStyle w:val="MRheading2"/>
        <w:numPr>
          <w:ilvl w:val="1"/>
          <w:numId w:val="35"/>
        </w:numPr>
        <w:spacing w:before="120" w:after="120"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rsidRPr="0057234C" w:rsidR="00BC2034" w:rsidP="00D67DD9" w:rsidRDefault="0018229B" w14:paraId="1FB69C7D" w14:textId="77777777">
      <w:pPr>
        <w:pStyle w:val="MRheading2"/>
        <w:numPr>
          <w:ilvl w:val="1"/>
          <w:numId w:val="35"/>
        </w:numPr>
        <w:spacing w:before="120" w:after="120"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35"/>
      <w:bookmarkEnd w:id="136"/>
      <w:bookmarkEnd w:id="137"/>
      <w:bookmarkEnd w:id="138"/>
      <w:bookmarkEnd w:id="139"/>
      <w:r w:rsidRPr="0057234C">
        <w:rPr>
          <w:szCs w:val="22"/>
        </w:rPr>
        <w:t xml:space="preserve">  </w:t>
      </w:r>
    </w:p>
    <w:p w:rsidRPr="0057234C" w:rsidR="00BC2034" w:rsidP="00D67DD9" w:rsidRDefault="0018229B" w14:paraId="1FB69C7E" w14:textId="77777777">
      <w:pPr>
        <w:pStyle w:val="MRheading2"/>
        <w:numPr>
          <w:ilvl w:val="1"/>
          <w:numId w:val="35"/>
        </w:numPr>
        <w:spacing w:before="120" w:after="120" w:line="240" w:lineRule="auto"/>
        <w:rPr>
          <w:szCs w:val="22"/>
        </w:rPr>
      </w:pPr>
      <w:bookmarkStart w:name="_Ref290363186" w:id="147"/>
      <w:bookmarkStart w:name="_Toc303949056" w:id="148"/>
      <w:bookmarkStart w:name="_Toc303949818" w:id="149"/>
      <w:bookmarkStart w:name="_Toc303950585" w:id="150"/>
      <w:bookmarkStart w:name="_Toc303951365" w:id="151"/>
      <w:bookmarkStart w:name="_Toc304135448" w:id="152"/>
      <w:r w:rsidRPr="0057234C">
        <w:rPr>
          <w:szCs w:val="22"/>
        </w:rPr>
        <w:t>The Supplier shall notify the Authority forthwith in writing:</w:t>
      </w:r>
      <w:bookmarkEnd w:id="147"/>
      <w:bookmarkEnd w:id="148"/>
      <w:bookmarkEnd w:id="149"/>
      <w:bookmarkEnd w:id="150"/>
      <w:bookmarkEnd w:id="151"/>
      <w:bookmarkEnd w:id="152"/>
    </w:p>
    <w:p w:rsidRPr="0057234C" w:rsidR="00BC2034" w:rsidP="00D67DD9" w:rsidRDefault="0018229B" w14:paraId="1FB69C7F" w14:textId="77777777">
      <w:pPr>
        <w:pStyle w:val="MRheading2"/>
        <w:numPr>
          <w:ilvl w:val="2"/>
          <w:numId w:val="35"/>
        </w:numPr>
        <w:spacing w:before="120" w:after="120" w:line="240" w:lineRule="auto"/>
        <w:rPr>
          <w:szCs w:val="22"/>
        </w:rPr>
      </w:pPr>
      <w:bookmarkStart w:name="_Toc303949057" w:id="153"/>
      <w:bookmarkStart w:name="_Toc303949819" w:id="154"/>
      <w:bookmarkStart w:name="_Toc303950586" w:id="155"/>
      <w:bookmarkStart w:name="_Toc303951366" w:id="156"/>
      <w:bookmarkStart w:name="_Toc304135449" w:id="157"/>
      <w:r w:rsidRPr="0057234C">
        <w:rPr>
          <w:szCs w:val="22"/>
        </w:rPr>
        <w:t>of any pending inspection of the Services, or any part of them, by a regulatory body immediately upon the Supplier becoming aware of such inspection; and</w:t>
      </w:r>
      <w:bookmarkEnd w:id="153"/>
      <w:bookmarkEnd w:id="154"/>
      <w:bookmarkEnd w:id="155"/>
      <w:bookmarkEnd w:id="156"/>
      <w:bookmarkEnd w:id="157"/>
    </w:p>
    <w:p w:rsidRPr="0057234C" w:rsidR="00BC2034" w:rsidP="00D67DD9" w:rsidRDefault="0018229B" w14:paraId="1FB69C80" w14:textId="77777777">
      <w:pPr>
        <w:pStyle w:val="MRheading2"/>
        <w:numPr>
          <w:ilvl w:val="2"/>
          <w:numId w:val="35"/>
        </w:numPr>
        <w:spacing w:before="120" w:after="120" w:line="240" w:lineRule="auto"/>
        <w:rPr>
          <w:szCs w:val="22"/>
        </w:rPr>
      </w:pPr>
      <w:bookmarkStart w:name="_Toc303949058" w:id="158"/>
      <w:bookmarkStart w:name="_Toc303949820" w:id="159"/>
      <w:bookmarkStart w:name="_Toc303950587" w:id="160"/>
      <w:bookmarkStart w:name="_Toc303951367" w:id="161"/>
      <w:bookmarkStart w:name="_Toc304135450" w:id="162"/>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58"/>
      <w:bookmarkEnd w:id="159"/>
      <w:bookmarkEnd w:id="160"/>
      <w:bookmarkEnd w:id="161"/>
      <w:bookmarkEnd w:id="162"/>
      <w:r w:rsidRPr="0057234C">
        <w:rPr>
          <w:szCs w:val="22"/>
        </w:rPr>
        <w:t xml:space="preserve"> Services.</w:t>
      </w:r>
    </w:p>
    <w:p w:rsidRPr="0057234C" w:rsidR="00BC2034" w:rsidP="00D67DD9" w:rsidRDefault="0018229B" w14:paraId="1FB69C81" w14:textId="77777777">
      <w:pPr>
        <w:pStyle w:val="MRheading2"/>
        <w:numPr>
          <w:ilvl w:val="1"/>
          <w:numId w:val="35"/>
        </w:numPr>
        <w:spacing w:before="120" w:after="120" w:line="240" w:lineRule="auto"/>
        <w:rPr>
          <w:szCs w:val="22"/>
        </w:rPr>
      </w:pPr>
      <w:bookmarkStart w:name="_Ref295490332" w:id="163"/>
      <w:bookmarkStart w:name="_Toc303949059" w:id="164"/>
      <w:bookmarkStart w:name="_Toc303949821" w:id="165"/>
      <w:bookmarkStart w:name="_Toc303950588" w:id="166"/>
      <w:bookmarkStart w:name="_Toc303951368" w:id="167"/>
      <w:bookmarkStart w:name="_Toc304135451" w:id="168"/>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63"/>
      <w:bookmarkEnd w:id="164"/>
      <w:bookmarkEnd w:id="165"/>
      <w:bookmarkEnd w:id="166"/>
      <w:bookmarkEnd w:id="167"/>
      <w:bookmarkEnd w:id="168"/>
      <w:r w:rsidRPr="0057234C">
        <w:rPr>
          <w:szCs w:val="22"/>
        </w:rPr>
        <w:t xml:space="preserve">   </w:t>
      </w:r>
    </w:p>
    <w:p w:rsidRPr="0057234C" w:rsidR="00BC2034" w:rsidP="00D67DD9" w:rsidRDefault="0018229B" w14:paraId="1FB69C82" w14:textId="428EB1BC">
      <w:pPr>
        <w:pStyle w:val="MRheading2"/>
        <w:numPr>
          <w:ilvl w:val="1"/>
          <w:numId w:val="35"/>
        </w:numPr>
        <w:spacing w:before="120" w:after="120" w:line="240" w:lineRule="auto"/>
        <w:rPr>
          <w:szCs w:val="22"/>
        </w:rPr>
      </w:pPr>
      <w:bookmarkStart w:name="_Toc303949060" w:id="169"/>
      <w:bookmarkStart w:name="_Toc303949822" w:id="170"/>
      <w:bookmarkStart w:name="_Toc303950589" w:id="171"/>
      <w:bookmarkStart w:name="_Toc303951369" w:id="172"/>
      <w:bookmarkStart w:name="_Toc304135452" w:id="173"/>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D67DD9">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D67DD9">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69"/>
      <w:bookmarkEnd w:id="170"/>
      <w:bookmarkEnd w:id="171"/>
      <w:bookmarkEnd w:id="172"/>
      <w:bookmarkEnd w:id="173"/>
    </w:p>
    <w:p w:rsidRPr="0057234C" w:rsidR="00BC2034" w:rsidP="00D67DD9" w:rsidRDefault="0018229B" w14:paraId="1FB69C83" w14:textId="77777777">
      <w:pPr>
        <w:pStyle w:val="MRheading2"/>
        <w:numPr>
          <w:ilvl w:val="1"/>
          <w:numId w:val="35"/>
        </w:numPr>
        <w:spacing w:before="120" w:after="120"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40"/>
      <w:r w:rsidRPr="0057234C">
        <w:rPr>
          <w:szCs w:val="22"/>
        </w:rPr>
        <w:t xml:space="preserve">The Supplier shall ensure that its Contract Manager informs the Authority’s Contract Manager in writing forthwith upon (a) becoming aware that any </w:t>
      </w:r>
      <w:bookmarkStart w:name="_Ref289670178" w:id="174"/>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name="_Toc303949054" w:id="175"/>
      <w:bookmarkStart w:name="_Toc303949816" w:id="176"/>
      <w:bookmarkStart w:name="_Toc303950583" w:id="177"/>
      <w:bookmarkStart w:name="_Toc303951363" w:id="178"/>
      <w:bookmarkStart w:name="_Toc304135446" w:id="179"/>
      <w:bookmarkEnd w:id="141"/>
      <w:bookmarkEnd w:id="142"/>
      <w:bookmarkEnd w:id="143"/>
      <w:bookmarkEnd w:id="144"/>
      <w:bookmarkEnd w:id="145"/>
      <w:r w:rsidRPr="0057234C">
        <w:rPr>
          <w:szCs w:val="22"/>
        </w:rPr>
        <w:t>and/or accidents that have or may have an impact on the Services</w:t>
      </w:r>
      <w:bookmarkEnd w:id="175"/>
      <w:bookmarkEnd w:id="176"/>
      <w:bookmarkEnd w:id="177"/>
      <w:bookmarkEnd w:id="178"/>
      <w:bookmarkEnd w:id="179"/>
      <w:r w:rsidRPr="0057234C">
        <w:rPr>
          <w:szCs w:val="22"/>
        </w:rPr>
        <w:t>.</w:t>
      </w:r>
    </w:p>
    <w:p w:rsidRPr="0057234C" w:rsidR="00BC2034" w:rsidP="00D67DD9" w:rsidRDefault="0018229B" w14:paraId="1FB69C84" w14:textId="77777777">
      <w:pPr>
        <w:pStyle w:val="MRheading2"/>
        <w:numPr>
          <w:ilvl w:val="1"/>
          <w:numId w:val="35"/>
        </w:numPr>
        <w:spacing w:before="120" w:after="120" w:line="240" w:lineRule="auto"/>
        <w:rPr>
          <w:szCs w:val="22"/>
        </w:rPr>
      </w:pPr>
      <w:bookmarkStart w:name="_Ref289424978" w:id="180"/>
      <w:bookmarkStart w:name="_Toc303949061" w:id="181"/>
      <w:bookmarkStart w:name="_Toc303949823" w:id="182"/>
      <w:bookmarkStart w:name="_Toc303950590" w:id="183"/>
      <w:bookmarkStart w:name="_Toc303951370" w:id="184"/>
      <w:bookmarkStart w:name="_Toc304135453" w:id="185"/>
      <w:bookmarkEnd w:id="174"/>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46"/>
      <w:bookmarkEnd w:id="180"/>
      <w:bookmarkEnd w:id="181"/>
      <w:bookmarkEnd w:id="182"/>
      <w:bookmarkEnd w:id="183"/>
      <w:bookmarkEnd w:id="184"/>
      <w:bookmarkEnd w:id="185"/>
      <w:r w:rsidRPr="0057234C">
        <w:rPr>
          <w:szCs w:val="22"/>
        </w:rPr>
        <w:t xml:space="preserve">the Authority having such rights under this </w:t>
      </w:r>
      <w:r w:rsidRPr="0057234C">
        <w:rPr>
          <w:rFonts w:cs="Arial"/>
          <w:szCs w:val="22"/>
        </w:rPr>
        <w:t>Contract</w:t>
      </w:r>
      <w:r w:rsidRPr="0057234C">
        <w:rPr>
          <w:szCs w:val="22"/>
        </w:rPr>
        <w:t xml:space="preserve">.  </w:t>
      </w:r>
    </w:p>
    <w:p w:rsidRPr="0057234C" w:rsidR="00BC2034" w:rsidP="00D67DD9" w:rsidRDefault="0018229B" w14:paraId="1FB69C85" w14:textId="77777777">
      <w:pPr>
        <w:pStyle w:val="MRheading2"/>
        <w:numPr>
          <w:ilvl w:val="1"/>
          <w:numId w:val="35"/>
        </w:numPr>
        <w:spacing w:before="120" w:after="120"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rsidRPr="0057234C" w:rsidR="00BC2034" w:rsidP="00D67DD9" w:rsidRDefault="0018229B" w14:paraId="1FB69C86" w14:textId="77777777">
      <w:pPr>
        <w:pStyle w:val="MRheading1"/>
        <w:numPr>
          <w:ilvl w:val="0"/>
          <w:numId w:val="35"/>
        </w:numPr>
        <w:spacing w:before="120" w:after="120" w:line="240" w:lineRule="auto"/>
        <w:outlineLvl w:val="1"/>
        <w:rPr>
          <w:szCs w:val="22"/>
        </w:rPr>
      </w:pPr>
      <w:bookmarkStart w:name="_Ref351103396" w:id="186"/>
      <w:bookmarkStart w:name="_Ref284337783" w:id="187"/>
      <w:bookmarkStart w:name="_Toc290398293" w:id="188"/>
      <w:bookmarkStart w:name="_Toc303949836" w:id="189"/>
      <w:bookmarkStart w:name="_Toc303950603" w:id="190"/>
      <w:bookmarkStart w:name="_Toc303951383" w:id="191"/>
      <w:bookmarkStart w:name="_Toc304135466" w:id="192"/>
      <w:bookmarkStart w:name="_Toc312422907" w:id="193"/>
      <w:r w:rsidRPr="0057234C">
        <w:rPr>
          <w:szCs w:val="22"/>
        </w:rPr>
        <w:t>Premises, locations and access</w:t>
      </w:r>
      <w:bookmarkEnd w:id="186"/>
    </w:p>
    <w:p w:rsidRPr="0057234C" w:rsidR="00BC2034" w:rsidP="00D67DD9" w:rsidRDefault="0018229B" w14:paraId="1FB69C87" w14:textId="77777777">
      <w:pPr>
        <w:pStyle w:val="MRheading2"/>
        <w:numPr>
          <w:ilvl w:val="1"/>
          <w:numId w:val="35"/>
        </w:numPr>
        <w:spacing w:before="120" w:after="120" w:line="240" w:lineRule="auto"/>
        <w:rPr>
          <w:szCs w:val="22"/>
        </w:rPr>
      </w:pPr>
      <w:bookmarkStart w:name="_Ref351073364" w:id="194"/>
      <w:bookmarkStart w:name="_Ref351054879" w:id="195"/>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94"/>
      <w:r w:rsidRPr="0057234C">
        <w:rPr>
          <w:szCs w:val="22"/>
        </w:rPr>
        <w:t xml:space="preserve"> </w:t>
      </w:r>
    </w:p>
    <w:p w:rsidRPr="0057234C" w:rsidR="00BC2034" w:rsidP="00D67DD9" w:rsidRDefault="0018229B" w14:paraId="1FB69C88" w14:textId="77777777">
      <w:pPr>
        <w:pStyle w:val="MRheading2"/>
        <w:numPr>
          <w:ilvl w:val="1"/>
          <w:numId w:val="35"/>
        </w:numPr>
        <w:spacing w:before="120" w:after="120" w:line="240" w:lineRule="auto"/>
        <w:rPr>
          <w:szCs w:val="22"/>
        </w:rPr>
      </w:pPr>
      <w:bookmarkStart w:name="_Ref351055134" w:id="196"/>
      <w:r w:rsidRPr="0057234C">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95"/>
      <w:bookmarkEnd w:id="196"/>
      <w:r w:rsidRPr="0057234C">
        <w:rPr>
          <w:szCs w:val="22"/>
        </w:rPr>
        <w:t xml:space="preserve"> </w:t>
      </w:r>
    </w:p>
    <w:p w:rsidRPr="0057234C" w:rsidR="00BC2034" w:rsidP="00D67DD9" w:rsidRDefault="0018229B" w14:paraId="1FB69C89" w14:textId="6C740298">
      <w:pPr>
        <w:pStyle w:val="MRheading2"/>
        <w:numPr>
          <w:ilvl w:val="1"/>
          <w:numId w:val="35"/>
        </w:numPr>
        <w:spacing w:before="120" w:after="120" w:line="240" w:lineRule="auto"/>
        <w:rPr>
          <w:szCs w:val="22"/>
        </w:rPr>
      </w:pPr>
      <w:bookmarkStart w:name="_Ref351054855" w:id="197"/>
      <w:bookmarkStart w:name="_Ref351055501" w:id="198"/>
      <w:bookmarkStart w:name="_Ref358371361" w:id="199"/>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97"/>
      <w:r w:rsidRPr="0057234C">
        <w:rPr>
          <w:szCs w:val="22"/>
        </w:rPr>
        <w:t>. The Supplier warrants that it shall carry out all such reasonable further acts to give effect to this Clause</w:t>
      </w:r>
      <w:bookmarkEnd w:id="198"/>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99"/>
      <w:r w:rsidRPr="0057234C">
        <w:rPr>
          <w:szCs w:val="22"/>
        </w:rPr>
        <w:t xml:space="preserve"> </w:t>
      </w:r>
    </w:p>
    <w:p w:rsidRPr="0057234C" w:rsidR="00BC2034" w:rsidP="00D67DD9" w:rsidRDefault="0018229B" w14:paraId="1FB69C8A" w14:textId="39511A5D">
      <w:pPr>
        <w:pStyle w:val="MRheading2"/>
        <w:numPr>
          <w:ilvl w:val="1"/>
          <w:numId w:val="35"/>
        </w:numPr>
        <w:spacing w:before="120" w:after="120" w:line="240" w:lineRule="auto"/>
        <w:rPr>
          <w:szCs w:val="22"/>
        </w:rPr>
      </w:pPr>
      <w:bookmarkStart w:name="_Ref351056182" w:id="200"/>
      <w:bookmarkStart w:name="_Ref351056911" w:id="20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200"/>
      <w:r w:rsidRPr="0057234C">
        <w:rPr>
          <w:szCs w:val="22"/>
        </w:rPr>
        <w:t>the Key Provisions.</w:t>
      </w:r>
      <w:bookmarkEnd w:id="201"/>
      <w:r w:rsidRPr="0057234C">
        <w:rPr>
          <w:szCs w:val="22"/>
        </w:rPr>
        <w:t xml:space="preserve"> </w:t>
      </w:r>
    </w:p>
    <w:p w:rsidRPr="0057234C" w:rsidR="00BC2034" w:rsidP="00D67DD9" w:rsidRDefault="0018229B" w14:paraId="1FB69C8B" w14:textId="212E5FE2">
      <w:pPr>
        <w:pStyle w:val="MRheading2"/>
        <w:numPr>
          <w:ilvl w:val="1"/>
          <w:numId w:val="35"/>
        </w:numPr>
        <w:spacing w:before="120" w:after="120" w:line="240" w:lineRule="auto"/>
        <w:rPr>
          <w:szCs w:val="22"/>
        </w:rPr>
      </w:pPr>
      <w:bookmarkStart w:name="_Ref351057999" w:id="202"/>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57234C">
        <w:rPr>
          <w:szCs w:val="22"/>
        </w:rPr>
        <w:t>at</w:t>
      </w:r>
      <w:proofErr w:type="spellEnd"/>
      <w:r w:rsidRPr="0057234C">
        <w:rPr>
          <w:szCs w:val="22"/>
        </w:rPr>
        <w:t xml:space="preserve">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D67DD9">
        <w:rPr>
          <w:szCs w:val="22"/>
        </w:rPr>
        <w:t>21</w:t>
      </w:r>
      <w:r w:rsidRPr="0057234C">
        <w:rPr>
          <w:szCs w:val="22"/>
        </w:rPr>
        <w:fldChar w:fldCharType="end"/>
      </w:r>
      <w:r w:rsidRPr="0057234C">
        <w:rPr>
          <w:szCs w:val="22"/>
        </w:rPr>
        <w:t xml:space="preserve"> of thi</w:t>
      </w:r>
      <w:bookmarkEnd w:id="202"/>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name="OLE_LINK1" w:id="203"/>
      <w:bookmarkStart w:name="OLE_LINK2" w:id="204"/>
      <w:r w:rsidR="00793720">
        <w:rPr>
          <w:szCs w:val="22"/>
        </w:rPr>
        <w:t xml:space="preserve">Dispute Resolution Procedure. </w:t>
      </w:r>
      <w:bookmarkEnd w:id="203"/>
      <w:bookmarkEnd w:id="204"/>
    </w:p>
    <w:p w:rsidRPr="0057234C" w:rsidR="00BC2034" w:rsidP="00D67DD9" w:rsidRDefault="0018229B" w14:paraId="1FB69C8C" w14:textId="77777777">
      <w:pPr>
        <w:pStyle w:val="MRheading1"/>
        <w:numPr>
          <w:ilvl w:val="0"/>
          <w:numId w:val="35"/>
        </w:numPr>
        <w:spacing w:before="120" w:after="120" w:line="240" w:lineRule="auto"/>
        <w:outlineLvl w:val="1"/>
        <w:rPr>
          <w:szCs w:val="22"/>
        </w:rPr>
      </w:pPr>
      <w:bookmarkStart w:name="_Ref351103404" w:id="205"/>
      <w:r w:rsidRPr="0057234C">
        <w:rPr>
          <w:szCs w:val="22"/>
        </w:rPr>
        <w:t xml:space="preserve">Cooperation with </w:t>
      </w:r>
      <w:bookmarkEnd w:id="205"/>
      <w:r w:rsidRPr="0057234C">
        <w:rPr>
          <w:szCs w:val="22"/>
        </w:rPr>
        <w:t>third parties</w:t>
      </w:r>
    </w:p>
    <w:p w:rsidRPr="0057234C" w:rsidR="00BC2034" w:rsidP="00D67DD9" w:rsidRDefault="0018229B" w14:paraId="1FB69C8D" w14:textId="77777777">
      <w:pPr>
        <w:pStyle w:val="MRheading2"/>
        <w:numPr>
          <w:ilvl w:val="1"/>
          <w:numId w:val="35"/>
        </w:numPr>
        <w:spacing w:before="120" w:after="120"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rsidRPr="0057234C" w:rsidR="00BC2034" w:rsidP="00D67DD9" w:rsidRDefault="0018229B" w14:paraId="1FB69C8E" w14:textId="77777777">
      <w:pPr>
        <w:pStyle w:val="MRheading1"/>
        <w:numPr>
          <w:ilvl w:val="0"/>
          <w:numId w:val="35"/>
        </w:numPr>
        <w:spacing w:before="120" w:after="120" w:line="240" w:lineRule="auto"/>
        <w:outlineLvl w:val="1"/>
        <w:rPr>
          <w:szCs w:val="22"/>
        </w:rPr>
      </w:pPr>
      <w:bookmarkStart w:name="_Ref351103414" w:id="206"/>
      <w:r w:rsidRPr="0057234C">
        <w:rPr>
          <w:szCs w:val="22"/>
        </w:rPr>
        <w:t>Use of Authority equipment</w:t>
      </w:r>
      <w:bookmarkEnd w:id="206"/>
    </w:p>
    <w:p w:rsidRPr="0057234C" w:rsidR="00BC2034" w:rsidP="00D67DD9" w:rsidRDefault="0018229B" w14:paraId="1FB69C8F" w14:textId="77777777">
      <w:pPr>
        <w:pStyle w:val="MRheading2"/>
        <w:numPr>
          <w:ilvl w:val="1"/>
          <w:numId w:val="35"/>
        </w:numPr>
        <w:spacing w:before="120" w:after="120"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rsidRPr="0057234C" w:rsidR="00BC2034" w:rsidP="00D67DD9" w:rsidRDefault="0018229B" w14:paraId="1FB69C90" w14:textId="77777777">
      <w:pPr>
        <w:pStyle w:val="MRheading2"/>
        <w:numPr>
          <w:ilvl w:val="2"/>
          <w:numId w:val="35"/>
        </w:numPr>
        <w:spacing w:before="120" w:after="120" w:line="240" w:lineRule="auto"/>
        <w:rPr>
          <w:szCs w:val="22"/>
        </w:rPr>
      </w:pPr>
      <w:r w:rsidRPr="0057234C">
        <w:rPr>
          <w:szCs w:val="22"/>
        </w:rPr>
        <w:t xml:space="preserve">shall be provided at the Authority’s sole discretion; </w:t>
      </w:r>
    </w:p>
    <w:p w:rsidRPr="0057234C" w:rsidR="00BC2034" w:rsidP="00D67DD9" w:rsidRDefault="0018229B" w14:paraId="1FB69C91" w14:textId="77777777">
      <w:pPr>
        <w:pStyle w:val="MRheading2"/>
        <w:numPr>
          <w:ilvl w:val="2"/>
          <w:numId w:val="35"/>
        </w:numPr>
        <w:spacing w:before="120" w:after="120"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rsidRPr="0057234C" w:rsidR="00BC2034" w:rsidP="00D67DD9" w:rsidRDefault="0018229B" w14:paraId="1FB69C92" w14:textId="77777777">
      <w:pPr>
        <w:pStyle w:val="MRheading2"/>
        <w:numPr>
          <w:ilvl w:val="2"/>
          <w:numId w:val="35"/>
        </w:numPr>
        <w:spacing w:before="120" w:after="120" w:line="240" w:lineRule="auto"/>
        <w:rPr>
          <w:szCs w:val="22"/>
        </w:rPr>
      </w:pPr>
      <w:r w:rsidRPr="0057234C">
        <w:rPr>
          <w:szCs w:val="22"/>
        </w:rPr>
        <w:t>must be returned to the Authority within any agreed timescales for such return or otherwise upon the request of the Authority; and</w:t>
      </w:r>
    </w:p>
    <w:p w:rsidRPr="0057234C" w:rsidR="00BC2034" w:rsidP="00D67DD9" w:rsidRDefault="0018229B" w14:paraId="1FB69C93" w14:textId="77777777">
      <w:pPr>
        <w:pStyle w:val="MRheading2"/>
        <w:numPr>
          <w:ilvl w:val="2"/>
          <w:numId w:val="35"/>
        </w:numPr>
        <w:spacing w:before="120" w:after="120" w:line="240" w:lineRule="auto"/>
        <w:rPr>
          <w:szCs w:val="22"/>
        </w:rPr>
      </w:pPr>
      <w:r w:rsidRPr="0057234C">
        <w:rPr>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rsidRPr="0008066D" w:rsidR="00BC2034" w:rsidP="00D67DD9" w:rsidRDefault="0008066D" w14:paraId="1FB69C94" w14:textId="77777777">
      <w:pPr>
        <w:pStyle w:val="MRheading1"/>
        <w:numPr>
          <w:ilvl w:val="0"/>
          <w:numId w:val="35"/>
        </w:numPr>
        <w:spacing w:before="120" w:after="120" w:line="240" w:lineRule="auto"/>
        <w:outlineLvl w:val="1"/>
        <w:rPr>
          <w:szCs w:val="22"/>
        </w:rPr>
      </w:pPr>
      <w:bookmarkStart w:name="Page_63" w:id="207"/>
      <w:bookmarkEnd w:id="187"/>
      <w:bookmarkEnd w:id="188"/>
      <w:bookmarkEnd w:id="189"/>
      <w:bookmarkEnd w:id="190"/>
      <w:bookmarkEnd w:id="191"/>
      <w:bookmarkEnd w:id="192"/>
      <w:bookmarkEnd w:id="193"/>
      <w:bookmarkEnd w:id="207"/>
      <w:r w:rsidRPr="0008066D">
        <w:rPr>
          <w:szCs w:val="22"/>
        </w:rPr>
        <w:t>Staff and Lifescience Industry Accredited Credentialing Register</w:t>
      </w:r>
    </w:p>
    <w:p w:rsidRPr="0057234C" w:rsidR="00BC2034" w:rsidP="00D67DD9" w:rsidRDefault="0018229B" w14:paraId="1FB69C95" w14:textId="77777777">
      <w:pPr>
        <w:pStyle w:val="MRheading2"/>
        <w:numPr>
          <w:ilvl w:val="1"/>
          <w:numId w:val="35"/>
        </w:numPr>
        <w:spacing w:before="120" w:after="120" w:line="240" w:lineRule="auto"/>
        <w:rPr>
          <w:szCs w:val="22"/>
        </w:rPr>
      </w:pPr>
      <w:bookmarkStart w:name="_Toc303949074" w:id="208"/>
      <w:bookmarkStart w:name="_Toc303949837" w:id="209"/>
      <w:bookmarkStart w:name="_Toc303950604" w:id="210"/>
      <w:bookmarkStart w:name="_Toc303951384" w:id="211"/>
      <w:bookmarkStart w:name="_Toc304135467" w:id="212"/>
      <w:bookmarkStart w:name="_Ref94201471" w:id="213"/>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208"/>
      <w:bookmarkEnd w:id="209"/>
      <w:bookmarkEnd w:id="210"/>
      <w:bookmarkEnd w:id="211"/>
      <w:bookmarkEnd w:id="212"/>
      <w:bookmarkEnd w:id="213"/>
      <w:r w:rsidRPr="0057234C">
        <w:rPr>
          <w:szCs w:val="22"/>
        </w:rPr>
        <w:t xml:space="preserve"> </w:t>
      </w:r>
    </w:p>
    <w:p w:rsidRPr="0057234C" w:rsidR="00BC2034" w:rsidP="00D67DD9" w:rsidRDefault="0018229B" w14:paraId="1FB69C96" w14:textId="77777777">
      <w:pPr>
        <w:pStyle w:val="MRheading2"/>
        <w:numPr>
          <w:ilvl w:val="1"/>
          <w:numId w:val="35"/>
        </w:numPr>
        <w:spacing w:before="120" w:after="120" w:line="240" w:lineRule="auto"/>
        <w:rPr>
          <w:szCs w:val="22"/>
        </w:rPr>
      </w:pPr>
      <w:bookmarkStart w:name="_Toc303949078" w:id="214"/>
      <w:bookmarkStart w:name="_Toc303949841" w:id="215"/>
      <w:bookmarkStart w:name="_Toc303950608" w:id="216"/>
      <w:bookmarkStart w:name="_Toc303951388" w:id="217"/>
      <w:bookmarkStart w:name="_Toc304135471" w:id="218"/>
      <w:bookmarkStart w:name="_Toc303949075" w:id="219"/>
      <w:bookmarkStart w:name="_Toc303949838" w:id="220"/>
      <w:bookmarkStart w:name="_Toc303950605" w:id="221"/>
      <w:bookmarkStart w:name="_Toc303951385" w:id="222"/>
      <w:bookmarkStart w:name="_Toc304135468" w:id="223"/>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214"/>
      <w:bookmarkEnd w:id="215"/>
      <w:bookmarkEnd w:id="216"/>
      <w:bookmarkEnd w:id="217"/>
      <w:bookmarkEnd w:id="218"/>
      <w:r w:rsidRPr="0057234C">
        <w:rPr>
          <w:rFonts w:cs="Arial"/>
          <w:szCs w:val="22"/>
        </w:rPr>
        <w:t xml:space="preserve"> </w:t>
      </w:r>
    </w:p>
    <w:p w:rsidRPr="0057234C" w:rsidR="00BC2034" w:rsidP="00D67DD9" w:rsidRDefault="0018229B" w14:paraId="1FB69C97" w14:textId="77777777">
      <w:pPr>
        <w:pStyle w:val="MRheading2"/>
        <w:numPr>
          <w:ilvl w:val="1"/>
          <w:numId w:val="35"/>
        </w:numPr>
        <w:spacing w:before="120" w:after="120" w:line="240" w:lineRule="auto"/>
        <w:rPr>
          <w:szCs w:val="22"/>
        </w:rPr>
      </w:pPr>
      <w:r w:rsidRPr="0057234C">
        <w:rPr>
          <w:szCs w:val="22"/>
        </w:rPr>
        <w:t>The Supplier shall use reasonable endeavours to ensure the continuity of all Staff in the provision of the Services</w:t>
      </w:r>
      <w:bookmarkEnd w:id="219"/>
      <w:bookmarkEnd w:id="220"/>
      <w:bookmarkEnd w:id="221"/>
      <w:bookmarkEnd w:id="222"/>
      <w:bookmarkEnd w:id="223"/>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rsidRPr="0057234C" w:rsidR="00BC2034" w:rsidP="00D67DD9" w:rsidRDefault="0018229B" w14:paraId="1FB69C98" w14:textId="77777777">
      <w:pPr>
        <w:pStyle w:val="MRheading2"/>
        <w:numPr>
          <w:ilvl w:val="1"/>
          <w:numId w:val="35"/>
        </w:numPr>
        <w:spacing w:before="120" w:after="120" w:line="240" w:lineRule="auto"/>
        <w:rPr>
          <w:szCs w:val="22"/>
        </w:rPr>
      </w:pPr>
      <w:bookmarkStart w:name="_Toc303949076" w:id="224"/>
      <w:bookmarkStart w:name="_Toc303949839" w:id="225"/>
      <w:bookmarkStart w:name="_Toc303950606" w:id="226"/>
      <w:bookmarkStart w:name="_Toc303951386" w:id="227"/>
      <w:bookmarkStart w:name="_Toc304135469" w:id="228"/>
      <w:r w:rsidRPr="0057234C">
        <w:rPr>
          <w:rFonts w:cs="Arial"/>
          <w:szCs w:val="22"/>
        </w:rPr>
        <w:t>The Supplier shall ensure that all Staff are aware of, and at all times comply with, the Policies.</w:t>
      </w:r>
      <w:bookmarkEnd w:id="224"/>
      <w:bookmarkEnd w:id="225"/>
      <w:bookmarkEnd w:id="226"/>
      <w:bookmarkEnd w:id="227"/>
      <w:bookmarkEnd w:id="228"/>
    </w:p>
    <w:p w:rsidRPr="0057234C" w:rsidR="00BC2034" w:rsidP="00D67DD9" w:rsidRDefault="0018229B" w14:paraId="1FB69C99" w14:textId="77777777">
      <w:pPr>
        <w:pStyle w:val="MRheading2"/>
        <w:numPr>
          <w:ilvl w:val="1"/>
          <w:numId w:val="35"/>
        </w:numPr>
        <w:spacing w:before="120" w:after="120" w:line="240" w:lineRule="auto"/>
        <w:rPr>
          <w:szCs w:val="22"/>
        </w:rPr>
      </w:pPr>
      <w:bookmarkStart w:name="_Toc303949079" w:id="229"/>
      <w:bookmarkStart w:name="_Toc303949842" w:id="230"/>
      <w:bookmarkStart w:name="_Toc303950609" w:id="231"/>
      <w:bookmarkStart w:name="_Toc303951389" w:id="232"/>
      <w:bookmarkStart w:name="_Toc304135472" w:id="233"/>
      <w:r w:rsidRPr="0057234C">
        <w:rPr>
          <w:szCs w:val="22"/>
        </w:rPr>
        <w:t>The Supplier shall:</w:t>
      </w:r>
    </w:p>
    <w:p w:rsidRPr="0057234C" w:rsidR="00BC2034" w:rsidP="00D67DD9" w:rsidRDefault="0018229B" w14:paraId="1FB69C9A" w14:textId="77777777">
      <w:pPr>
        <w:pStyle w:val="MRheading2"/>
        <w:numPr>
          <w:ilvl w:val="2"/>
          <w:numId w:val="35"/>
        </w:numPr>
        <w:spacing w:before="120" w:after="120" w:line="240" w:lineRule="auto"/>
        <w:rPr>
          <w:szCs w:val="22"/>
        </w:rPr>
      </w:pPr>
      <w:r w:rsidRPr="0057234C">
        <w:rPr>
          <w:szCs w:val="22"/>
        </w:rPr>
        <w:t>employ only those Staff who are careful, skilled and experienced in the duties required of them;</w:t>
      </w:r>
    </w:p>
    <w:p w:rsidRPr="0057234C" w:rsidR="00BC2034" w:rsidP="00D67DD9" w:rsidRDefault="0018229B" w14:paraId="1FB69C9B" w14:textId="77777777">
      <w:pPr>
        <w:pStyle w:val="MRheading2"/>
        <w:numPr>
          <w:ilvl w:val="2"/>
          <w:numId w:val="35"/>
        </w:numPr>
        <w:spacing w:before="120" w:after="120" w:line="240" w:lineRule="auto"/>
        <w:rPr>
          <w:szCs w:val="22"/>
        </w:rPr>
      </w:pPr>
      <w:r w:rsidRPr="0057234C">
        <w:rPr>
          <w:szCs w:val="22"/>
        </w:rPr>
        <w:t>ensure that every member of Staff is properly and sufficiently trained and instructed;</w:t>
      </w:r>
    </w:p>
    <w:p w:rsidRPr="0057234C" w:rsidR="00BC2034" w:rsidP="00D67DD9" w:rsidRDefault="0018229B" w14:paraId="1FB69C9C" w14:textId="77777777">
      <w:pPr>
        <w:pStyle w:val="MRheading2"/>
        <w:numPr>
          <w:ilvl w:val="2"/>
          <w:numId w:val="35"/>
        </w:numPr>
        <w:spacing w:before="120" w:after="120" w:line="240" w:lineRule="auto"/>
        <w:rPr>
          <w:szCs w:val="22"/>
        </w:rPr>
      </w:pPr>
      <w:r w:rsidRPr="0057234C">
        <w:rPr>
          <w:szCs w:val="22"/>
        </w:rPr>
        <w:t xml:space="preserve">ensure all Staff have the qualifications to carry out their duties; </w:t>
      </w:r>
    </w:p>
    <w:p w:rsidRPr="0057234C" w:rsidR="00BC2034" w:rsidP="00D67DD9" w:rsidRDefault="0018229B" w14:paraId="1FB69C9D" w14:textId="77777777">
      <w:pPr>
        <w:pStyle w:val="MRheading2"/>
        <w:numPr>
          <w:ilvl w:val="2"/>
          <w:numId w:val="35"/>
        </w:numPr>
        <w:spacing w:before="120" w:after="120"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rsidRPr="0057234C" w:rsidR="00BC2034" w:rsidP="00D67DD9" w:rsidRDefault="0018229B" w14:paraId="1FB69C9E" w14:textId="37B827C6">
      <w:pPr>
        <w:pStyle w:val="MRheading2"/>
        <w:numPr>
          <w:ilvl w:val="2"/>
          <w:numId w:val="35"/>
        </w:numPr>
        <w:spacing w:before="120" w:after="120"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w:t>
      </w:r>
      <w:r w:rsidR="00CC6C4B">
        <w:rPr>
          <w:szCs w:val="22"/>
        </w:rPr>
        <w:t xml:space="preserve"> and Social Care</w:t>
      </w:r>
      <w:r w:rsidRPr="0057234C">
        <w:rPr>
          <w:szCs w:val="22"/>
        </w:rPr>
        <w:t xml:space="preserve"> or any relevant regulatory body or any industry body in relation to such Staff.</w:t>
      </w:r>
      <w:bookmarkEnd w:id="229"/>
      <w:bookmarkEnd w:id="230"/>
      <w:bookmarkEnd w:id="231"/>
      <w:bookmarkEnd w:id="232"/>
      <w:bookmarkEnd w:id="233"/>
      <w:r w:rsidRPr="0057234C">
        <w:rPr>
          <w:szCs w:val="22"/>
        </w:rPr>
        <w:t xml:space="preserve"> </w:t>
      </w:r>
    </w:p>
    <w:p w:rsidRPr="0057234C" w:rsidR="00BC2034" w:rsidP="00D67DD9" w:rsidRDefault="0018229B" w14:paraId="1FB69C9F" w14:textId="77777777">
      <w:pPr>
        <w:pStyle w:val="MRheading2"/>
        <w:numPr>
          <w:ilvl w:val="1"/>
          <w:numId w:val="35"/>
        </w:numPr>
        <w:spacing w:before="120" w:after="120"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rsidRPr="0057234C" w:rsidR="00BC2034" w:rsidP="00D67DD9" w:rsidRDefault="0018229B" w14:paraId="1FB69CA0" w14:textId="77777777">
      <w:pPr>
        <w:pStyle w:val="MRheading2"/>
        <w:numPr>
          <w:ilvl w:val="1"/>
          <w:numId w:val="35"/>
        </w:numPr>
        <w:spacing w:before="120" w:after="120" w:line="240" w:lineRule="auto"/>
        <w:rPr>
          <w:szCs w:val="22"/>
        </w:rPr>
      </w:pPr>
      <w:bookmarkStart w:name="_Ref287960781" w:id="234"/>
      <w:bookmarkStart w:name="_Toc303949080" w:id="235"/>
      <w:bookmarkStart w:name="_Toc303949843" w:id="236"/>
      <w:bookmarkStart w:name="_Toc303950610" w:id="237"/>
      <w:bookmarkStart w:name="_Toc303951390" w:id="238"/>
      <w:bookmarkStart w:name="_Toc304135473" w:id="239"/>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children or other vulnerable persons and/or have access to or come into contact with persons receiving health care services:</w:t>
      </w:r>
      <w:bookmarkEnd w:id="234"/>
      <w:bookmarkEnd w:id="235"/>
      <w:bookmarkEnd w:id="236"/>
      <w:bookmarkEnd w:id="237"/>
      <w:bookmarkEnd w:id="238"/>
      <w:bookmarkEnd w:id="239"/>
    </w:p>
    <w:p w:rsidRPr="0057234C" w:rsidR="00BC2034" w:rsidP="00D67DD9" w:rsidRDefault="0018229B" w14:paraId="1FB69CA1" w14:textId="77777777">
      <w:pPr>
        <w:pStyle w:val="MRheading2"/>
        <w:numPr>
          <w:ilvl w:val="2"/>
          <w:numId w:val="35"/>
        </w:numPr>
        <w:spacing w:before="120" w:after="120" w:line="240" w:lineRule="auto"/>
        <w:rPr>
          <w:szCs w:val="22"/>
        </w:rPr>
      </w:pPr>
      <w:bookmarkStart w:name="_Ref15206642" w:id="240"/>
      <w:bookmarkStart w:name="_Toc303949081" w:id="241"/>
      <w:bookmarkStart w:name="_Toc303949844" w:id="242"/>
      <w:bookmarkStart w:name="_Toc303950611" w:id="243"/>
      <w:bookmarkStart w:name="_Toc303951391" w:id="244"/>
      <w:bookmarkStart w:name="_Toc304135474" w:id="245"/>
      <w:r w:rsidRPr="0057234C">
        <w:rPr>
          <w:szCs w:val="22"/>
        </w:rPr>
        <w:t>are questioned concerning their Convictions; and</w:t>
      </w:r>
      <w:bookmarkEnd w:id="240"/>
      <w:bookmarkEnd w:id="241"/>
      <w:bookmarkEnd w:id="242"/>
      <w:bookmarkEnd w:id="243"/>
      <w:bookmarkEnd w:id="244"/>
      <w:bookmarkEnd w:id="245"/>
    </w:p>
    <w:p w:rsidRPr="0057234C" w:rsidR="00BC2034" w:rsidP="00D67DD9" w:rsidRDefault="0018229B" w14:paraId="1FB69CA2" w14:textId="77777777">
      <w:pPr>
        <w:pStyle w:val="MRheading2"/>
        <w:numPr>
          <w:ilvl w:val="2"/>
          <w:numId w:val="35"/>
        </w:numPr>
        <w:spacing w:before="120" w:after="120" w:line="240" w:lineRule="auto"/>
        <w:rPr>
          <w:szCs w:val="22"/>
        </w:rPr>
      </w:pPr>
      <w:bookmarkStart w:name="_Ref15267286" w:id="246"/>
      <w:bookmarkStart w:name="_Toc303949082" w:id="247"/>
      <w:bookmarkStart w:name="_Toc303949845" w:id="248"/>
      <w:bookmarkStart w:name="_Toc303950612" w:id="249"/>
      <w:bookmarkStart w:name="_Toc303951392" w:id="250"/>
      <w:bookmarkStart w:name="_Toc304135475" w:id="251"/>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rsidRPr="0057234C" w:rsidR="00BC2034" w:rsidP="00D67DD9" w:rsidRDefault="0018229B" w14:paraId="1FB69CA3" w14:textId="77777777">
      <w:pPr>
        <w:pStyle w:val="MRheading2"/>
        <w:numPr>
          <w:ilvl w:val="1"/>
          <w:numId w:val="35"/>
        </w:numPr>
        <w:spacing w:before="120" w:after="120"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46"/>
      <w:r w:rsidRPr="0057234C">
        <w:rPr>
          <w:szCs w:val="22"/>
        </w:rPr>
        <w:t xml:space="preserve">  The obtaining of such disclosures shall be at the Supplier’s cost and expense.</w:t>
      </w:r>
      <w:bookmarkEnd w:id="247"/>
      <w:bookmarkEnd w:id="248"/>
      <w:bookmarkEnd w:id="249"/>
      <w:bookmarkEnd w:id="250"/>
      <w:bookmarkEnd w:id="251"/>
      <w:r w:rsidRPr="0057234C">
        <w:rPr>
          <w:szCs w:val="22"/>
        </w:rPr>
        <w:t xml:space="preserve"> </w:t>
      </w:r>
    </w:p>
    <w:p w:rsidRPr="0057234C" w:rsidR="00BC2034" w:rsidP="00D67DD9" w:rsidRDefault="0018229B" w14:paraId="1FB69CA4" w14:textId="77777777">
      <w:pPr>
        <w:pStyle w:val="MRheading2"/>
        <w:numPr>
          <w:ilvl w:val="1"/>
          <w:numId w:val="35"/>
        </w:numPr>
        <w:spacing w:before="120" w:after="120" w:line="240" w:lineRule="auto"/>
        <w:rPr>
          <w:szCs w:val="22"/>
        </w:rPr>
      </w:pPr>
      <w:bookmarkStart w:name="_Ref326923687" w:id="252"/>
      <w:bookmarkStart w:name="_Toc303949083" w:id="253"/>
      <w:bookmarkStart w:name="_Toc303949846" w:id="254"/>
      <w:bookmarkStart w:name="_Toc303950613" w:id="255"/>
      <w:bookmarkStart w:name="_Toc303951393" w:id="256"/>
      <w:bookmarkStart w:name="_Toc304135476" w:id="257"/>
      <w:r w:rsidRPr="0057234C">
        <w:rPr>
          <w:szCs w:val="22"/>
        </w:rPr>
        <w:t>The Supplier shall ensure that no person is employed or otherwise engaged in the provision of the Services without the Authority’s prior written consent if:</w:t>
      </w:r>
      <w:bookmarkEnd w:id="252"/>
    </w:p>
    <w:p w:rsidRPr="0057234C" w:rsidR="00BC2034" w:rsidP="00D67DD9" w:rsidRDefault="0018229B" w14:paraId="1FB69CA5" w14:textId="07E01E0D">
      <w:pPr>
        <w:pStyle w:val="MRheading2"/>
        <w:numPr>
          <w:ilvl w:val="2"/>
          <w:numId w:val="35"/>
        </w:numPr>
        <w:spacing w:before="120" w:after="120"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D67DD9">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rsidRPr="0057234C" w:rsidR="00BC2034" w:rsidP="00D67DD9" w:rsidRDefault="0018229B" w14:paraId="1FB69CA6" w14:textId="2D7E0A2A">
      <w:pPr>
        <w:pStyle w:val="MRheading2"/>
        <w:numPr>
          <w:ilvl w:val="2"/>
          <w:numId w:val="35"/>
        </w:numPr>
        <w:spacing w:before="120" w:after="120"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or</w:t>
      </w:r>
    </w:p>
    <w:p w:rsidRPr="0057234C" w:rsidR="00BC2034" w:rsidP="00D67DD9" w:rsidRDefault="0018229B" w14:paraId="1FB69CA7" w14:textId="72BDE3D3">
      <w:pPr>
        <w:pStyle w:val="MRheading2"/>
        <w:numPr>
          <w:ilvl w:val="2"/>
          <w:numId w:val="35"/>
        </w:numPr>
        <w:spacing w:before="120" w:after="120"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253"/>
      <w:bookmarkEnd w:id="254"/>
      <w:bookmarkEnd w:id="255"/>
      <w:bookmarkEnd w:id="256"/>
      <w:bookmarkEnd w:id="257"/>
    </w:p>
    <w:p w:rsidRPr="0057234C" w:rsidR="00BC2034" w:rsidP="00D67DD9" w:rsidRDefault="0018229B" w14:paraId="1FB69CA8" w14:textId="0A7FE6A5">
      <w:pPr>
        <w:pStyle w:val="MRheading2"/>
        <w:numPr>
          <w:ilvl w:val="1"/>
          <w:numId w:val="35"/>
        </w:numPr>
        <w:spacing w:before="120" w:after="120" w:line="240" w:lineRule="auto"/>
        <w:rPr>
          <w:szCs w:val="22"/>
        </w:rPr>
      </w:pPr>
      <w:bookmarkStart w:name="_Ref326922809" w:id="258"/>
      <w:bookmarkStart w:name="_Ref287960506" w:id="259"/>
      <w:bookmarkStart w:name="_Toc303949085" w:id="260"/>
      <w:bookmarkStart w:name="_Toc303949848" w:id="261"/>
      <w:bookmarkStart w:name="_Toc303950615" w:id="262"/>
      <w:bookmarkStart w:name="_Toc303951395" w:id="263"/>
      <w:bookmarkStart w:name="_Toc304135478" w:id="264"/>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D67DD9">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58"/>
    </w:p>
    <w:p w:rsidRPr="0057234C" w:rsidR="00BC2034" w:rsidP="00D67DD9" w:rsidRDefault="0018229B" w14:paraId="1FB69CA9" w14:textId="77777777">
      <w:pPr>
        <w:pStyle w:val="MRheading2"/>
        <w:numPr>
          <w:ilvl w:val="2"/>
          <w:numId w:val="35"/>
        </w:numPr>
        <w:spacing w:before="120" w:after="120" w:line="240" w:lineRule="auto"/>
        <w:rPr>
          <w:szCs w:val="22"/>
        </w:rPr>
      </w:pPr>
      <w:r w:rsidRPr="0057234C">
        <w:rPr>
          <w:szCs w:val="22"/>
        </w:rPr>
        <w:t>warrants that it shall comply with all requirements placed on it by the Safeguarding Vulnerable Groups Act 2006;</w:t>
      </w:r>
    </w:p>
    <w:p w:rsidRPr="0057234C" w:rsidR="00BC2034" w:rsidP="00D67DD9" w:rsidRDefault="0018229B" w14:paraId="1FB69CAA" w14:textId="77777777">
      <w:pPr>
        <w:pStyle w:val="MRheading2"/>
        <w:numPr>
          <w:ilvl w:val="2"/>
          <w:numId w:val="35"/>
        </w:numPr>
        <w:spacing w:before="120" w:after="120"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rsidRPr="0057234C" w:rsidR="00BC2034" w:rsidP="00D67DD9" w:rsidRDefault="0018229B" w14:paraId="1FB69CAB" w14:textId="77777777">
      <w:pPr>
        <w:pStyle w:val="MRheading2"/>
        <w:numPr>
          <w:ilvl w:val="2"/>
          <w:numId w:val="35"/>
        </w:numPr>
        <w:spacing w:before="120" w:after="120"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rsidRPr="0057234C" w:rsidR="00BC2034" w:rsidP="00D67DD9" w:rsidRDefault="0018229B" w14:paraId="1FB69CAC" w14:textId="57A3D4F9">
      <w:pPr>
        <w:pStyle w:val="MRheading2"/>
        <w:numPr>
          <w:ilvl w:val="1"/>
          <w:numId w:val="35"/>
        </w:numPr>
        <w:spacing w:before="120" w:after="120" w:line="240" w:lineRule="auto"/>
        <w:rPr>
          <w:szCs w:val="22"/>
        </w:rPr>
      </w:pPr>
      <w:bookmarkStart w:name="_Ref286220413" w:id="265"/>
      <w:bookmarkStart w:name="_Toc303949084" w:id="266"/>
      <w:bookmarkStart w:name="_Toc303949847" w:id="267"/>
      <w:bookmarkStart w:name="_Toc303950614" w:id="268"/>
      <w:bookmarkStart w:name="_Toc303951394" w:id="269"/>
      <w:bookmarkStart w:name="_Toc304135477" w:id="270"/>
      <w:r w:rsidRPr="0057234C">
        <w:rPr>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65"/>
      <w:bookmarkEnd w:id="266"/>
      <w:bookmarkEnd w:id="267"/>
      <w:bookmarkEnd w:id="268"/>
      <w:bookmarkEnd w:id="269"/>
      <w:bookmarkEnd w:id="270"/>
      <w:r w:rsidRPr="0057234C">
        <w:rPr>
          <w:szCs w:val="22"/>
        </w:rPr>
        <w:t xml:space="preserve"> </w:t>
      </w:r>
    </w:p>
    <w:p w:rsidRPr="0057234C" w:rsidR="00BC2034" w:rsidP="00D67DD9" w:rsidRDefault="0018229B" w14:paraId="1FB69CAD" w14:textId="2FE5D307">
      <w:pPr>
        <w:pStyle w:val="MRheading2"/>
        <w:numPr>
          <w:ilvl w:val="1"/>
          <w:numId w:val="35"/>
        </w:numPr>
        <w:spacing w:before="120" w:after="120"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D67DD9">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have been met. </w:t>
      </w:r>
    </w:p>
    <w:p w:rsidR="00BC2034" w:rsidP="00D67DD9" w:rsidRDefault="0018229B" w14:paraId="1FB69CAE" w14:textId="77777777">
      <w:pPr>
        <w:pStyle w:val="MRheading2"/>
        <w:numPr>
          <w:ilvl w:val="1"/>
          <w:numId w:val="35"/>
        </w:numPr>
        <w:spacing w:before="120" w:after="120"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59"/>
      <w:r w:rsidRPr="0057234C">
        <w:rPr>
          <w:szCs w:val="22"/>
        </w:rPr>
        <w:t xml:space="preserve">  The Authority shall be under no obligation to have such prior discussion should the Authority have concerns regarding patient or service user safety.</w:t>
      </w:r>
      <w:bookmarkEnd w:id="260"/>
      <w:bookmarkEnd w:id="261"/>
      <w:bookmarkEnd w:id="262"/>
      <w:bookmarkEnd w:id="263"/>
      <w:bookmarkEnd w:id="264"/>
    </w:p>
    <w:p w:rsidRPr="0057234C" w:rsidR="0008066D" w:rsidP="00D67DD9" w:rsidRDefault="0008066D" w14:paraId="1FB69CAF" w14:textId="0A4466D9">
      <w:pPr>
        <w:pStyle w:val="MRheading2"/>
        <w:numPr>
          <w:ilvl w:val="1"/>
          <w:numId w:val="35"/>
        </w:numPr>
        <w:spacing w:before="120" w:after="120" w:line="240" w:lineRule="auto"/>
        <w:rPr>
          <w:szCs w:val="22"/>
        </w:rPr>
      </w:pPr>
      <w:r w:rsidRPr="0008066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771383">
        <w:rPr>
          <w:szCs w:val="22"/>
        </w:rPr>
        <w:t>i</w:t>
      </w:r>
      <w:r w:rsidRPr="0008066D">
        <w:rPr>
          <w:szCs w:val="22"/>
        </w:rPr>
        <w:t>es.</w:t>
      </w:r>
    </w:p>
    <w:p w:rsidRPr="0057234C" w:rsidR="00BC2034" w:rsidP="00D67DD9" w:rsidRDefault="0018229B" w14:paraId="1FB69CB0" w14:textId="77777777">
      <w:pPr>
        <w:pStyle w:val="MRheading1"/>
        <w:numPr>
          <w:ilvl w:val="0"/>
          <w:numId w:val="35"/>
        </w:numPr>
        <w:spacing w:before="120" w:after="120" w:line="240" w:lineRule="auto"/>
        <w:outlineLvl w:val="1"/>
        <w:rPr>
          <w:szCs w:val="22"/>
        </w:rPr>
      </w:pPr>
      <w:bookmarkStart w:name="_Ref323649368" w:id="271"/>
      <w:bookmarkStart w:name="_Ref286215238" w:id="272"/>
      <w:bookmarkStart w:name="_Toc290398294" w:id="273"/>
      <w:bookmarkStart w:name="_Toc303949849" w:id="274"/>
      <w:bookmarkStart w:name="_Toc303950616" w:id="275"/>
      <w:bookmarkStart w:name="_Toc303951396" w:id="276"/>
      <w:bookmarkStart w:name="_Toc304135479" w:id="277"/>
      <w:bookmarkStart w:name="_Toc312422908" w:id="278"/>
      <w:r w:rsidRPr="0057234C">
        <w:rPr>
          <w:szCs w:val="22"/>
        </w:rPr>
        <w:t>Business continuity</w:t>
      </w:r>
      <w:bookmarkEnd w:id="271"/>
      <w:r w:rsidRPr="0057234C">
        <w:rPr>
          <w:szCs w:val="22"/>
        </w:rPr>
        <w:t xml:space="preserve"> </w:t>
      </w:r>
      <w:bookmarkStart w:name="Page_65" w:id="279"/>
      <w:bookmarkEnd w:id="272"/>
      <w:bookmarkEnd w:id="273"/>
      <w:bookmarkEnd w:id="274"/>
      <w:bookmarkEnd w:id="275"/>
      <w:bookmarkEnd w:id="276"/>
      <w:bookmarkEnd w:id="277"/>
      <w:bookmarkEnd w:id="278"/>
      <w:bookmarkEnd w:id="279"/>
    </w:p>
    <w:p w:rsidRPr="0057234C" w:rsidR="00BC2034" w:rsidP="00D67DD9" w:rsidRDefault="0018229B" w14:paraId="1FB69CB1" w14:textId="77777777">
      <w:pPr>
        <w:pStyle w:val="MRNumberedHeading2"/>
        <w:numPr>
          <w:ilvl w:val="1"/>
          <w:numId w:val="35"/>
        </w:numPr>
        <w:spacing w:before="120" w:after="120" w:line="240" w:lineRule="auto"/>
        <w:jc w:val="both"/>
        <w:rPr>
          <w:rStyle w:val="DeltaViewInsertion"/>
          <w:b/>
          <w:color w:val="auto"/>
          <w:sz w:val="22"/>
          <w:szCs w:val="22"/>
          <w:u w:val="none"/>
        </w:rPr>
      </w:pPr>
      <w:bookmarkStart w:name="_Toc303949086" w:id="280"/>
      <w:bookmarkStart w:name="_Toc303949850" w:id="281"/>
      <w:bookmarkStart w:name="_Toc303950617" w:id="282"/>
      <w:bookmarkStart w:name="_Toc303951397" w:id="283"/>
      <w:bookmarkStart w:name="_Toc304135480" w:id="284"/>
      <w:bookmarkStart w:name="_Ref261973035" w:id="28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80"/>
      <w:bookmarkEnd w:id="281"/>
      <w:bookmarkEnd w:id="282"/>
      <w:bookmarkEnd w:id="283"/>
      <w:bookmarkEnd w:id="284"/>
      <w:r w:rsidRPr="0057234C">
        <w:rPr>
          <w:sz w:val="22"/>
          <w:szCs w:val="22"/>
        </w:rPr>
        <w:t xml:space="preserve"> </w:t>
      </w:r>
      <w:r w:rsidRPr="0057234C">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rsidRPr="0057234C" w:rsidR="00BC2034" w:rsidP="00D67DD9" w:rsidRDefault="0018229B" w14:paraId="1FB69CB2" w14:textId="77777777">
      <w:pPr>
        <w:pStyle w:val="MRheading2"/>
        <w:numPr>
          <w:ilvl w:val="1"/>
          <w:numId w:val="35"/>
        </w:numPr>
        <w:spacing w:before="120" w:after="120" w:line="240" w:lineRule="auto"/>
        <w:rPr>
          <w:rStyle w:val="DeltaViewInsertion"/>
          <w:color w:val="auto"/>
          <w:sz w:val="20"/>
          <w:szCs w:val="22"/>
          <w:u w:val="none"/>
        </w:rPr>
      </w:pPr>
      <w:bookmarkStart w:name="_Toc303949087" w:id="286"/>
      <w:bookmarkStart w:name="_Toc303949851" w:id="287"/>
      <w:bookmarkStart w:name="_Toc303950618" w:id="288"/>
      <w:bookmarkStart w:name="_Toc303951398" w:id="289"/>
      <w:bookmarkStart w:name="_Toc304135481" w:id="290"/>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Pr="0057234C" w:rsidR="00BC2034" w:rsidP="00D67DD9" w:rsidRDefault="0018229B" w14:paraId="1FB69CB3" w14:textId="77777777">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rsidRPr="0057234C" w:rsidR="00BC2034" w:rsidP="00D67DD9" w:rsidRDefault="0018229B" w14:paraId="1FB69CB4" w14:textId="77777777">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rsidRPr="0057234C" w:rsidR="00BC2034" w:rsidP="00482EDF" w:rsidRDefault="0018229B" w14:paraId="1FB69CB5" w14:textId="77777777">
      <w:pPr>
        <w:pStyle w:val="MRNumberedHeading3"/>
        <w:spacing w:before="120" w:after="120" w:line="240" w:lineRule="auto"/>
        <w:ind w:left="780"/>
        <w:jc w:val="both"/>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rsidRPr="0057234C" w:rsidR="00BC2034" w:rsidP="00D67DD9" w:rsidRDefault="0018229B" w14:paraId="1FB69CB6" w14:textId="001E7552">
      <w:pPr>
        <w:pStyle w:val="MRheading2"/>
        <w:numPr>
          <w:ilvl w:val="1"/>
          <w:numId w:val="35"/>
        </w:numPr>
        <w:spacing w:before="120" w:after="120" w:line="240" w:lineRule="auto"/>
        <w:rPr>
          <w:rStyle w:val="DeltaViewInsertion"/>
          <w:color w:val="auto"/>
          <w:szCs w:val="22"/>
          <w:u w:val="none"/>
        </w:rPr>
      </w:pPr>
      <w:bookmarkStart w:name="_Ref261973052" w:id="291"/>
      <w:bookmarkStart w:name="_Toc303949088" w:id="292"/>
      <w:bookmarkStart w:name="_Toc303949852" w:id="293"/>
      <w:bookmarkStart w:name="_Toc303950619" w:id="294"/>
      <w:bookmarkStart w:name="_Toc303951399" w:id="295"/>
      <w:bookmarkStart w:name="_Toc304135482" w:id="296"/>
      <w:bookmarkStart w:name="_Ref318704368" w:id="297"/>
      <w:bookmarkEnd w:id="285"/>
      <w:bookmarkEnd w:id="286"/>
      <w:bookmarkEnd w:id="287"/>
      <w:bookmarkEnd w:id="288"/>
      <w:bookmarkEnd w:id="289"/>
      <w:bookmarkEnd w:id="290"/>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Schedule 2</w:t>
      </w:r>
      <w:r w:rsidRPr="0057234C">
        <w:rPr>
          <w:rStyle w:val="DeltaViewInsertion"/>
          <w:color w:val="auto"/>
          <w:szCs w:val="22"/>
          <w:u w:val="none"/>
        </w:rPr>
        <w:fldChar w:fldCharType="end"/>
      </w:r>
      <w:r w:rsidR="004424E3">
        <w:rPr>
          <w:rStyle w:val="DeltaViewInsertion"/>
          <w:color w:val="auto"/>
          <w:szCs w:val="22"/>
          <w:u w:val="none"/>
        </w:rPr>
        <w:t xml:space="preserve"> </w:t>
      </w:r>
      <w:r w:rsidRPr="0057234C">
        <w:rPr>
          <w:rStyle w:val="DeltaViewInsertion"/>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Pr="0057234C" w:rsidR="00BC2034" w:rsidP="00D67DD9" w:rsidRDefault="0018229B" w14:paraId="1FB69CB7" w14:textId="77777777">
      <w:pPr>
        <w:pStyle w:val="MRheading2"/>
        <w:numPr>
          <w:ilvl w:val="1"/>
          <w:numId w:val="35"/>
        </w:numPr>
        <w:spacing w:before="120" w:after="120"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rsidRPr="0057234C" w:rsidR="00BC2034" w:rsidP="00D67DD9" w:rsidRDefault="0018229B" w14:paraId="1FB69CB8" w14:textId="77777777">
      <w:pPr>
        <w:pStyle w:val="MRheading2"/>
        <w:numPr>
          <w:ilvl w:val="1"/>
          <w:numId w:val="35"/>
        </w:numPr>
        <w:spacing w:before="120" w:after="120" w:line="240" w:lineRule="auto"/>
        <w:rPr>
          <w:rStyle w:val="DeltaViewInsertion"/>
          <w:color w:val="auto"/>
          <w:szCs w:val="22"/>
          <w:u w:val="none"/>
        </w:rPr>
      </w:pPr>
      <w:bookmarkStart w:name="_Ref261973077" w:id="298"/>
      <w:bookmarkStart w:name="_Toc303949089" w:id="299"/>
      <w:bookmarkStart w:name="_Toc303949853" w:id="300"/>
      <w:bookmarkStart w:name="_Toc303950620" w:id="301"/>
      <w:bookmarkStart w:name="_Toc303951400" w:id="302"/>
      <w:bookmarkStart w:name="_Toc304135483" w:id="303"/>
      <w:bookmarkEnd w:id="291"/>
      <w:bookmarkEnd w:id="292"/>
      <w:bookmarkEnd w:id="293"/>
      <w:bookmarkEnd w:id="294"/>
      <w:bookmarkEnd w:id="295"/>
      <w:bookmarkEnd w:id="296"/>
      <w:bookmarkEnd w:id="297"/>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name="_Ref260041074" w:id="304"/>
      <w:bookmarkEnd w:id="298"/>
      <w:bookmarkEnd w:id="299"/>
      <w:bookmarkEnd w:id="300"/>
      <w:bookmarkEnd w:id="301"/>
      <w:bookmarkEnd w:id="302"/>
      <w:bookmarkEnd w:id="303"/>
    </w:p>
    <w:p w:rsidRPr="0057234C" w:rsidR="00BC2034" w:rsidP="00D67DD9" w:rsidRDefault="0018229B" w14:paraId="1FB69CB9" w14:textId="77777777">
      <w:pPr>
        <w:pStyle w:val="MRheading2"/>
        <w:numPr>
          <w:ilvl w:val="1"/>
          <w:numId w:val="35"/>
        </w:numPr>
        <w:spacing w:before="120" w:after="120" w:line="240" w:lineRule="auto"/>
        <w:rPr>
          <w:rStyle w:val="DeltaViewInsertion"/>
          <w:color w:val="auto"/>
          <w:szCs w:val="22"/>
          <w:u w:val="none"/>
        </w:rPr>
      </w:pPr>
      <w:bookmarkStart w:name="_Ref94190201" w:id="305"/>
      <w:bookmarkEnd w:id="304"/>
      <w:r w:rsidRPr="0057234C">
        <w:rPr>
          <w:rStyle w:val="DeltaViewInsertion"/>
          <w:color w:val="auto"/>
          <w:szCs w:val="22"/>
          <w:u w:val="none"/>
        </w:rPr>
        <w:t>During and following a Business Continuity Event, the Supplier shall use reasonable endeavours to continue to provide the Services in accordance with this Contract.</w:t>
      </w:r>
      <w:bookmarkEnd w:id="305"/>
      <w:r w:rsidRPr="0057234C">
        <w:rPr>
          <w:rStyle w:val="DeltaViewInsertion"/>
          <w:color w:val="auto"/>
          <w:szCs w:val="22"/>
          <w:u w:val="none"/>
        </w:rPr>
        <w:t xml:space="preserve"> </w:t>
      </w:r>
    </w:p>
    <w:p w:rsidRPr="0057234C" w:rsidR="00BC2034" w:rsidP="00D67DD9" w:rsidRDefault="0018229B" w14:paraId="1FB69CBA" w14:textId="77777777">
      <w:pPr>
        <w:pStyle w:val="MRheading1"/>
        <w:numPr>
          <w:ilvl w:val="0"/>
          <w:numId w:val="35"/>
        </w:numPr>
        <w:spacing w:before="120" w:after="120" w:line="240" w:lineRule="auto"/>
        <w:outlineLvl w:val="1"/>
        <w:rPr>
          <w:szCs w:val="22"/>
        </w:rPr>
      </w:pPr>
      <w:bookmarkStart w:name="_Toc290398295" w:id="306"/>
      <w:bookmarkStart w:name="_Toc303949856" w:id="307"/>
      <w:bookmarkStart w:name="_Toc303950623" w:id="308"/>
      <w:bookmarkStart w:name="_Toc303951403" w:id="309"/>
      <w:bookmarkStart w:name="_Toc304135486" w:id="310"/>
      <w:bookmarkStart w:name="_Toc312422909" w:id="311"/>
      <w:bookmarkStart w:name="_Ref323649379" w:id="312"/>
      <w:r w:rsidRPr="0057234C">
        <w:rPr>
          <w:szCs w:val="22"/>
        </w:rPr>
        <w:t>The Authority’s obligations</w:t>
      </w:r>
      <w:bookmarkStart w:name="Page_66" w:id="313"/>
      <w:bookmarkEnd w:id="306"/>
      <w:bookmarkEnd w:id="307"/>
      <w:bookmarkEnd w:id="308"/>
      <w:bookmarkEnd w:id="309"/>
      <w:bookmarkEnd w:id="310"/>
      <w:bookmarkEnd w:id="311"/>
      <w:bookmarkEnd w:id="312"/>
      <w:bookmarkEnd w:id="313"/>
    </w:p>
    <w:p w:rsidRPr="0057234C" w:rsidR="00BC2034" w:rsidP="00D67DD9" w:rsidRDefault="0018229B" w14:paraId="1FB69CBB" w14:textId="4CCB1260">
      <w:pPr>
        <w:pStyle w:val="MRheading2"/>
        <w:numPr>
          <w:ilvl w:val="1"/>
          <w:numId w:val="35"/>
        </w:numPr>
        <w:spacing w:before="120" w:after="120" w:line="240" w:lineRule="auto"/>
        <w:rPr>
          <w:szCs w:val="22"/>
        </w:rPr>
      </w:pPr>
      <w:bookmarkStart w:name="_Toc303949092" w:id="314"/>
      <w:bookmarkStart w:name="_Toc303949857" w:id="315"/>
      <w:bookmarkStart w:name="_Toc303950624" w:id="316"/>
      <w:bookmarkStart w:name="_Toc303951404" w:id="317"/>
      <w:bookmarkStart w:name="_Toc304135487" w:id="318"/>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314"/>
      <w:bookmarkEnd w:id="315"/>
      <w:bookmarkEnd w:id="316"/>
      <w:bookmarkEnd w:id="317"/>
      <w:bookmarkEnd w:id="318"/>
    </w:p>
    <w:p w:rsidRPr="0057234C" w:rsidR="00BC2034" w:rsidP="00D67DD9" w:rsidRDefault="0018229B" w14:paraId="1FB69CBC" w14:textId="77777777">
      <w:pPr>
        <w:pStyle w:val="MRheading2"/>
        <w:numPr>
          <w:ilvl w:val="1"/>
          <w:numId w:val="35"/>
        </w:numPr>
        <w:spacing w:before="120" w:after="120" w:line="240" w:lineRule="auto"/>
        <w:rPr>
          <w:szCs w:val="22"/>
        </w:rPr>
      </w:pPr>
      <w:bookmarkStart w:name="_Toc303949098" w:id="319"/>
      <w:bookmarkStart w:name="_Toc303949863" w:id="320"/>
      <w:bookmarkStart w:name="_Toc303950630" w:id="321"/>
      <w:bookmarkStart w:name="_Toc303951410" w:id="322"/>
      <w:bookmarkStart w:name="_Toc304135493" w:id="323"/>
      <w:r w:rsidRPr="0057234C">
        <w:rPr>
          <w:szCs w:val="22"/>
        </w:rPr>
        <w:t>The Authority shall, as appropriate, provide copies of or give the Supplier access to such of the Policies that are relevant to the provision of the Services.</w:t>
      </w:r>
      <w:bookmarkEnd w:id="319"/>
      <w:bookmarkEnd w:id="320"/>
      <w:bookmarkEnd w:id="321"/>
      <w:bookmarkEnd w:id="322"/>
      <w:bookmarkEnd w:id="323"/>
    </w:p>
    <w:p w:rsidRPr="0057234C" w:rsidR="00BC2034" w:rsidP="00D67DD9" w:rsidRDefault="0018229B" w14:paraId="1FB69CBD" w14:textId="77777777">
      <w:pPr>
        <w:pStyle w:val="MRheading2"/>
        <w:numPr>
          <w:ilvl w:val="1"/>
          <w:numId w:val="35"/>
        </w:numPr>
        <w:spacing w:before="120" w:after="120" w:line="240" w:lineRule="auto"/>
        <w:rPr>
          <w:szCs w:val="22"/>
        </w:rPr>
      </w:pPr>
      <w:r w:rsidRPr="0057234C">
        <w:rPr>
          <w:szCs w:val="22"/>
        </w:rPr>
        <w:t>The Authority shall comply with the Authority’s Obligations, as may be referred to in the Key Provisions.</w:t>
      </w:r>
    </w:p>
    <w:p w:rsidRPr="001D488E" w:rsidR="00BC2034" w:rsidP="00D67DD9" w:rsidRDefault="0018229B" w14:paraId="1FB69CBE" w14:textId="77777777">
      <w:pPr>
        <w:pStyle w:val="MRheading2"/>
        <w:numPr>
          <w:ilvl w:val="1"/>
          <w:numId w:val="35"/>
        </w:numPr>
        <w:spacing w:before="120" w:after="120"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rsidRPr="0057234C" w:rsidR="00BC2034" w:rsidP="00D67DD9" w:rsidRDefault="0018229B" w14:paraId="1FB69CBF" w14:textId="77777777">
      <w:pPr>
        <w:pStyle w:val="MRheading1"/>
        <w:numPr>
          <w:ilvl w:val="0"/>
          <w:numId w:val="35"/>
        </w:numPr>
        <w:spacing w:before="120" w:after="120" w:line="240" w:lineRule="auto"/>
        <w:outlineLvl w:val="1"/>
        <w:rPr>
          <w:szCs w:val="22"/>
          <w:lang w:val="en-US"/>
        </w:rPr>
      </w:pPr>
      <w:bookmarkStart w:name="_Ref287356627" w:id="324"/>
      <w:bookmarkStart w:name="_Toc290398297" w:id="325"/>
      <w:bookmarkStart w:name="_Toc303949877" w:id="326"/>
      <w:bookmarkStart w:name="_Toc303950644" w:id="327"/>
      <w:bookmarkStart w:name="_Toc303951424" w:id="328"/>
      <w:bookmarkStart w:name="_Toc304135507" w:id="329"/>
      <w:bookmarkStart w:name="_Toc312422911" w:id="330"/>
      <w:r w:rsidRPr="0057234C">
        <w:rPr>
          <w:w w:val="0"/>
          <w:szCs w:val="22"/>
        </w:rPr>
        <w:t>Contract management</w:t>
      </w:r>
      <w:bookmarkEnd w:id="324"/>
      <w:bookmarkEnd w:id="325"/>
      <w:bookmarkEnd w:id="326"/>
      <w:bookmarkEnd w:id="327"/>
      <w:bookmarkEnd w:id="328"/>
      <w:bookmarkEnd w:id="329"/>
      <w:bookmarkEnd w:id="330"/>
      <w:r w:rsidRPr="0057234C">
        <w:rPr>
          <w:szCs w:val="22"/>
          <w:lang w:val="en-US"/>
        </w:rPr>
        <w:t xml:space="preserve"> </w:t>
      </w:r>
      <w:bookmarkStart w:name="Page_67" w:id="331"/>
      <w:bookmarkEnd w:id="331"/>
    </w:p>
    <w:p w:rsidRPr="0057234C" w:rsidR="00BC2034" w:rsidP="00D67DD9" w:rsidRDefault="0018229B" w14:paraId="1FB69CC0" w14:textId="77777777">
      <w:pPr>
        <w:pStyle w:val="MRheading2"/>
        <w:numPr>
          <w:ilvl w:val="1"/>
          <w:numId w:val="35"/>
        </w:numPr>
        <w:spacing w:before="120" w:after="120" w:line="240" w:lineRule="auto"/>
        <w:rPr>
          <w:szCs w:val="22"/>
          <w:lang w:val="en-US"/>
        </w:rPr>
      </w:pPr>
      <w:bookmarkStart w:name="_Ref282590785" w:id="332"/>
      <w:bookmarkStart w:name="_Toc303949111" w:id="333"/>
      <w:bookmarkStart w:name="_Toc303949878" w:id="334"/>
      <w:bookmarkStart w:name="_Toc303950645" w:id="335"/>
      <w:bookmarkStart w:name="_Toc303951425" w:id="336"/>
      <w:bookmarkStart w:name="_Toc304135508" w:id="337"/>
      <w:bookmarkStart w:name="_Ref351371988" w:id="33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332"/>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333"/>
      <w:bookmarkEnd w:id="334"/>
      <w:bookmarkEnd w:id="335"/>
      <w:bookmarkEnd w:id="336"/>
      <w:bookmarkEnd w:id="337"/>
      <w:bookmarkEnd w:id="338"/>
      <w:r w:rsidRPr="0057234C">
        <w:rPr>
          <w:szCs w:val="22"/>
          <w:lang w:val="en-US"/>
        </w:rPr>
        <w:t xml:space="preserve"> </w:t>
      </w:r>
    </w:p>
    <w:p w:rsidRPr="0057234C" w:rsidR="00BC2034" w:rsidP="00D67DD9" w:rsidRDefault="0018229B" w14:paraId="1FB69CC1" w14:textId="77777777">
      <w:pPr>
        <w:pStyle w:val="MRheading2"/>
        <w:numPr>
          <w:ilvl w:val="1"/>
          <w:numId w:val="35"/>
        </w:numPr>
        <w:spacing w:before="120" w:after="120" w:line="240" w:lineRule="auto"/>
        <w:rPr>
          <w:szCs w:val="22"/>
          <w:lang w:val="en-US"/>
        </w:rPr>
      </w:pPr>
      <w:bookmarkStart w:name="_Toc303949116" w:id="339"/>
      <w:bookmarkStart w:name="_Toc303949883" w:id="340"/>
      <w:bookmarkStart w:name="_Toc303950650" w:id="341"/>
      <w:bookmarkStart w:name="_Toc303951430" w:id="342"/>
      <w:bookmarkStart w:name="_Toc304135513" w:id="343"/>
      <w:bookmarkStart w:name="_Toc303949113" w:id="344"/>
      <w:bookmarkStart w:name="_Toc303949880" w:id="345"/>
      <w:bookmarkStart w:name="_Toc303950647" w:id="346"/>
      <w:bookmarkStart w:name="_Toc303951427" w:id="347"/>
      <w:bookmarkStart w:name="_Toc304135510" w:id="348"/>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39"/>
      <w:bookmarkEnd w:id="340"/>
      <w:bookmarkEnd w:id="341"/>
      <w:bookmarkEnd w:id="342"/>
      <w:bookmarkEnd w:id="343"/>
    </w:p>
    <w:p w:rsidRPr="0057234C" w:rsidR="00BC2034" w:rsidP="00D67DD9" w:rsidRDefault="0018229B" w14:paraId="1FB69CC2" w14:textId="77777777">
      <w:pPr>
        <w:pStyle w:val="MRheading2"/>
        <w:numPr>
          <w:ilvl w:val="1"/>
          <w:numId w:val="35"/>
        </w:numPr>
        <w:spacing w:before="120" w:after="120" w:line="240" w:lineRule="auto"/>
        <w:rPr>
          <w:szCs w:val="22"/>
          <w:lang w:val="en-US"/>
        </w:rPr>
      </w:pPr>
      <w:bookmarkStart w:name="_Toc303949117" w:id="349"/>
      <w:bookmarkStart w:name="_Toc303949884" w:id="350"/>
      <w:bookmarkStart w:name="_Toc303950651" w:id="351"/>
      <w:bookmarkStart w:name="_Toc303951431" w:id="352"/>
      <w:bookmarkStart w:name="_Toc304135514" w:id="353"/>
      <w:bookmarkEnd w:id="344"/>
      <w:bookmarkEnd w:id="345"/>
      <w:bookmarkEnd w:id="346"/>
      <w:bookmarkEnd w:id="347"/>
      <w:bookmarkEnd w:id="348"/>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49"/>
      <w:bookmarkEnd w:id="350"/>
      <w:bookmarkEnd w:id="351"/>
      <w:bookmarkEnd w:id="352"/>
      <w:bookmarkEnd w:id="353"/>
      <w:r w:rsidRPr="0057234C">
        <w:rPr>
          <w:szCs w:val="22"/>
          <w:lang w:val="en-US"/>
        </w:rPr>
        <w:t xml:space="preserve">Unless otherwise agreed by the Parties in writing, such contract management report shall contain: </w:t>
      </w:r>
    </w:p>
    <w:p w:rsidRPr="0057234C" w:rsidR="00BC2034" w:rsidP="00D67DD9" w:rsidRDefault="0018229B" w14:paraId="1FB69CC3" w14:textId="77777777">
      <w:pPr>
        <w:pStyle w:val="MRheading2"/>
        <w:numPr>
          <w:ilvl w:val="2"/>
          <w:numId w:val="35"/>
        </w:numPr>
        <w:spacing w:before="120" w:after="120" w:line="240" w:lineRule="auto"/>
        <w:rPr>
          <w:szCs w:val="22"/>
          <w:lang w:val="en-US"/>
        </w:rPr>
      </w:pPr>
      <w:bookmarkStart w:name="_Toc303949121" w:id="354"/>
      <w:bookmarkStart w:name="_Toc303949888" w:id="355"/>
      <w:bookmarkStart w:name="_Toc303950655" w:id="356"/>
      <w:bookmarkStart w:name="_Toc303951435" w:id="357"/>
      <w:bookmarkStart w:name="_Toc304135518" w:id="358"/>
      <w:r w:rsidRPr="0057234C">
        <w:rPr>
          <w:szCs w:val="22"/>
          <w:lang w:val="en-US"/>
        </w:rPr>
        <w:t>details of the performance of the Supplier when assessed in accordance with the KPIs since the last such performance report;</w:t>
      </w:r>
      <w:bookmarkEnd w:id="354"/>
      <w:bookmarkEnd w:id="355"/>
      <w:bookmarkEnd w:id="356"/>
      <w:bookmarkEnd w:id="357"/>
      <w:bookmarkEnd w:id="358"/>
      <w:r w:rsidRPr="0057234C">
        <w:rPr>
          <w:szCs w:val="22"/>
          <w:lang w:val="en-US"/>
        </w:rPr>
        <w:t xml:space="preserve"> </w:t>
      </w:r>
    </w:p>
    <w:p w:rsidRPr="0057234C" w:rsidR="00BC2034" w:rsidP="00D67DD9" w:rsidRDefault="0018229B" w14:paraId="1FB69CC4" w14:textId="77777777">
      <w:pPr>
        <w:pStyle w:val="MRheading2"/>
        <w:numPr>
          <w:ilvl w:val="2"/>
          <w:numId w:val="35"/>
        </w:numPr>
        <w:spacing w:before="120" w:after="120" w:line="240" w:lineRule="auto"/>
        <w:rPr>
          <w:szCs w:val="22"/>
          <w:lang w:val="en-US"/>
        </w:rPr>
      </w:pPr>
      <w:bookmarkStart w:name="_Toc303949124" w:id="359"/>
      <w:bookmarkStart w:name="_Toc303949891" w:id="360"/>
      <w:bookmarkStart w:name="_Toc303950658" w:id="361"/>
      <w:bookmarkStart w:name="_Toc303951438" w:id="362"/>
      <w:bookmarkStart w:name="_Toc304135521" w:id="363"/>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59"/>
      <w:bookmarkEnd w:id="360"/>
      <w:bookmarkEnd w:id="361"/>
      <w:bookmarkEnd w:id="362"/>
      <w:bookmarkEnd w:id="363"/>
    </w:p>
    <w:p w:rsidRPr="0057234C" w:rsidR="00BC2034" w:rsidP="00D67DD9" w:rsidRDefault="0018229B" w14:paraId="1FB69CC5" w14:textId="77777777">
      <w:pPr>
        <w:pStyle w:val="MRheading2"/>
        <w:numPr>
          <w:ilvl w:val="2"/>
          <w:numId w:val="35"/>
        </w:numPr>
        <w:spacing w:before="120" w:after="120" w:line="240" w:lineRule="auto"/>
        <w:rPr>
          <w:szCs w:val="22"/>
          <w:lang w:val="en-US"/>
        </w:rPr>
      </w:pPr>
      <w:r w:rsidRPr="0057234C">
        <w:rPr>
          <w:szCs w:val="22"/>
          <w:lang w:val="en-US"/>
        </w:rPr>
        <w:t xml:space="preserve">the information specified in the Specification and Tender Response Document; </w:t>
      </w:r>
    </w:p>
    <w:p w:rsidRPr="0057234C" w:rsidR="00BC2034" w:rsidP="00D67DD9" w:rsidRDefault="0018229B" w14:paraId="1FB69CC6" w14:textId="77777777">
      <w:pPr>
        <w:pStyle w:val="MRheading2"/>
        <w:numPr>
          <w:ilvl w:val="2"/>
          <w:numId w:val="35"/>
        </w:numPr>
        <w:spacing w:before="120" w:after="120" w:line="240" w:lineRule="auto"/>
        <w:rPr>
          <w:szCs w:val="22"/>
          <w:lang w:val="en-US"/>
        </w:rPr>
      </w:pPr>
      <w:r w:rsidRPr="0057234C">
        <w:rPr>
          <w:szCs w:val="22"/>
          <w:lang w:val="en-US"/>
        </w:rPr>
        <w:t>a status report in relation to the implementation of any current Remedial Proposals by either Party; and</w:t>
      </w:r>
    </w:p>
    <w:p w:rsidRPr="0057234C" w:rsidR="00BC2034" w:rsidP="00D67DD9" w:rsidRDefault="0018229B" w14:paraId="1FB69CC7" w14:textId="77777777">
      <w:pPr>
        <w:pStyle w:val="MRheading2"/>
        <w:numPr>
          <w:ilvl w:val="2"/>
          <w:numId w:val="35"/>
        </w:numPr>
        <w:spacing w:before="120" w:after="120" w:line="240" w:lineRule="auto"/>
        <w:rPr>
          <w:szCs w:val="22"/>
          <w:lang w:val="en-US"/>
        </w:rPr>
      </w:pPr>
      <w:bookmarkStart w:name="_Toc303949125" w:id="364"/>
      <w:bookmarkStart w:name="_Toc303949892" w:id="365"/>
      <w:bookmarkStart w:name="_Toc303950659" w:id="366"/>
      <w:bookmarkStart w:name="_Toc303951439" w:id="367"/>
      <w:bookmarkStart w:name="_Toc304135522" w:id="368"/>
      <w:r w:rsidRPr="0057234C">
        <w:rPr>
          <w:szCs w:val="22"/>
          <w:lang w:val="en-US"/>
        </w:rPr>
        <w:t>such other information as reasonably required by the Authority.</w:t>
      </w:r>
      <w:bookmarkEnd w:id="364"/>
      <w:bookmarkEnd w:id="365"/>
      <w:bookmarkEnd w:id="366"/>
      <w:bookmarkEnd w:id="367"/>
      <w:bookmarkEnd w:id="368"/>
    </w:p>
    <w:p w:rsidRPr="0057234C" w:rsidR="00BC2034" w:rsidP="00D67DD9" w:rsidRDefault="0018229B" w14:paraId="1FB69CC8" w14:textId="77777777">
      <w:pPr>
        <w:pStyle w:val="MRheading2"/>
        <w:numPr>
          <w:ilvl w:val="1"/>
          <w:numId w:val="35"/>
        </w:numPr>
        <w:spacing w:before="120" w:after="120" w:line="240" w:lineRule="auto"/>
        <w:rPr>
          <w:szCs w:val="22"/>
          <w:u w:val="single"/>
        </w:rPr>
      </w:pPr>
      <w:bookmarkStart w:name="_Toc303949126" w:id="369"/>
      <w:bookmarkStart w:name="_Toc303949893" w:id="370"/>
      <w:bookmarkStart w:name="_Toc303950660" w:id="371"/>
      <w:bookmarkStart w:name="_Toc303951440" w:id="372"/>
      <w:bookmarkStart w:name="_Toc304135523" w:id="373"/>
      <w:r w:rsidRPr="0057234C">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name="_Ref284336930" w:id="374"/>
      <w:bookmarkEnd w:id="369"/>
      <w:bookmarkEnd w:id="370"/>
      <w:bookmarkEnd w:id="371"/>
      <w:bookmarkEnd w:id="372"/>
      <w:bookmarkEnd w:id="373"/>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rsidRPr="0057234C" w:rsidR="00BC2034" w:rsidP="00D67DD9" w:rsidRDefault="0018229B" w14:paraId="1FB69CC9" w14:textId="77777777">
      <w:pPr>
        <w:pStyle w:val="MRheading2"/>
        <w:numPr>
          <w:ilvl w:val="1"/>
          <w:numId w:val="35"/>
        </w:numPr>
        <w:spacing w:before="120" w:after="120" w:line="240" w:lineRule="auto"/>
        <w:rPr>
          <w:rFonts w:cs="Arial"/>
          <w:w w:val="0"/>
          <w:szCs w:val="22"/>
        </w:rPr>
      </w:pPr>
      <w:bookmarkStart w:name="_Ref263771960" w:id="375"/>
      <w:bookmarkStart w:name="_Ref313021196" w:id="376"/>
      <w:bookmarkStart w:name="_Ref289953324" w:id="377"/>
      <w:bookmarkStart w:name="_Toc303949896" w:id="378"/>
      <w:bookmarkStart w:name="_Toc303950663" w:id="379"/>
      <w:bookmarkStart w:name="_Toc303951443" w:id="380"/>
      <w:bookmarkStart w:name="_Toc304135526" w:id="381"/>
      <w:r w:rsidRPr="0057234C">
        <w:rPr>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name="_Ref263840209" w:id="382"/>
      <w:bookmarkEnd w:id="375"/>
    </w:p>
    <w:p w:rsidRPr="0057234C" w:rsidR="00BC2034" w:rsidP="00D67DD9" w:rsidRDefault="0018229B" w14:paraId="1FB69CCA" w14:textId="77777777">
      <w:pPr>
        <w:pStyle w:val="MRheading2"/>
        <w:numPr>
          <w:ilvl w:val="1"/>
          <w:numId w:val="35"/>
        </w:numPr>
        <w:spacing w:before="120" w:after="120" w:line="240" w:lineRule="auto"/>
        <w:rPr>
          <w:rFonts w:cs="Arial"/>
          <w:w w:val="0"/>
          <w:szCs w:val="22"/>
        </w:rPr>
      </w:pPr>
      <w:bookmarkStart w:name="_Ref390152250" w:id="383"/>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83"/>
    </w:p>
    <w:p w:rsidRPr="0057234C" w:rsidR="00BC2034" w:rsidP="00D67DD9" w:rsidRDefault="0018229B" w14:paraId="1FB69CCB" w14:textId="77777777">
      <w:pPr>
        <w:pStyle w:val="MRheading2"/>
        <w:numPr>
          <w:ilvl w:val="2"/>
          <w:numId w:val="35"/>
        </w:numPr>
        <w:spacing w:before="120" w:after="120" w:line="240" w:lineRule="auto"/>
        <w:rPr>
          <w:rFonts w:cs="Arial"/>
          <w:w w:val="0"/>
          <w:szCs w:val="22"/>
        </w:rPr>
      </w:pPr>
      <w:r w:rsidRPr="0057234C">
        <w:rPr>
          <w:rFonts w:cs="Arial"/>
          <w:w w:val="0"/>
          <w:szCs w:val="22"/>
        </w:rPr>
        <w:t>storing and analysing the management information and producing statistics; and</w:t>
      </w:r>
    </w:p>
    <w:p w:rsidRPr="0057234C" w:rsidR="00BC2034" w:rsidP="00D67DD9" w:rsidRDefault="0018229B" w14:paraId="1FB69CCC" w14:textId="77777777">
      <w:pPr>
        <w:pStyle w:val="MRheading2"/>
        <w:numPr>
          <w:ilvl w:val="2"/>
          <w:numId w:val="35"/>
        </w:numPr>
        <w:spacing w:before="120" w:after="120"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82"/>
    <w:p w:rsidRPr="0057234C" w:rsidR="00BC2034" w:rsidP="00D67DD9" w:rsidRDefault="0018229B" w14:paraId="1FB69CCD" w14:textId="408CAB05">
      <w:pPr>
        <w:pStyle w:val="MRheading2"/>
        <w:numPr>
          <w:ilvl w:val="1"/>
          <w:numId w:val="35"/>
        </w:numPr>
        <w:spacing w:before="120" w:after="120"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rsidRPr="0057234C" w:rsidR="00BC2034" w:rsidP="00D67DD9" w:rsidRDefault="0018229B" w14:paraId="1FB69CCE" w14:textId="77777777">
      <w:pPr>
        <w:pStyle w:val="MRheading2"/>
        <w:numPr>
          <w:ilvl w:val="1"/>
          <w:numId w:val="35"/>
        </w:numPr>
        <w:spacing w:before="120" w:after="120"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rsidRPr="0057234C" w:rsidR="00BC2034" w:rsidP="00D67DD9" w:rsidRDefault="0018229B" w14:paraId="1FB69CCF" w14:textId="77777777">
      <w:pPr>
        <w:pStyle w:val="MRheading1"/>
        <w:numPr>
          <w:ilvl w:val="0"/>
          <w:numId w:val="35"/>
        </w:numPr>
        <w:spacing w:before="120" w:after="120" w:line="240" w:lineRule="auto"/>
        <w:outlineLvl w:val="1"/>
        <w:rPr>
          <w:szCs w:val="22"/>
          <w:lang w:val="en-US"/>
        </w:rPr>
      </w:pPr>
      <w:bookmarkStart w:name="_Ref392159426" w:id="384"/>
      <w:r w:rsidRPr="0057234C">
        <w:rPr>
          <w:szCs w:val="22"/>
          <w:lang w:val="en-US"/>
        </w:rPr>
        <w:t>Price and payment</w:t>
      </w:r>
      <w:bookmarkEnd w:id="376"/>
      <w:bookmarkEnd w:id="384"/>
    </w:p>
    <w:p w:rsidRPr="0057234C" w:rsidR="00BC2034" w:rsidP="00D67DD9" w:rsidRDefault="0018229B" w14:paraId="1FB69CD0" w14:textId="77777777">
      <w:pPr>
        <w:pStyle w:val="MRheading2"/>
        <w:numPr>
          <w:ilvl w:val="1"/>
          <w:numId w:val="35"/>
        </w:numPr>
        <w:spacing w:before="120" w:after="120" w:line="240" w:lineRule="auto"/>
        <w:rPr>
          <w:w w:val="0"/>
          <w:szCs w:val="22"/>
        </w:rPr>
      </w:pPr>
      <w:r w:rsidRPr="0057234C">
        <w:rPr>
          <w:w w:val="0"/>
          <w:szCs w:val="22"/>
        </w:rPr>
        <w:t>The Contract Price shall be calculated as set out in the Commercial Schedule.</w:t>
      </w:r>
    </w:p>
    <w:p w:rsidRPr="0057234C" w:rsidR="00BC2034" w:rsidP="00D67DD9" w:rsidRDefault="0018229B" w14:paraId="1FB69CD1" w14:textId="77777777">
      <w:pPr>
        <w:pStyle w:val="MRheading2"/>
        <w:numPr>
          <w:ilvl w:val="1"/>
          <w:numId w:val="35"/>
        </w:numPr>
        <w:spacing w:before="120" w:after="120" w:line="240" w:lineRule="auto"/>
        <w:rPr>
          <w:w w:val="0"/>
          <w:szCs w:val="22"/>
        </w:rPr>
      </w:pPr>
      <w:r w:rsidRPr="0057234C">
        <w:rPr>
          <w:w w:val="0"/>
          <w:szCs w:val="22"/>
        </w:rPr>
        <w:t>Unless otherwise stated in the Commercial Schedule the Contract Price:</w:t>
      </w:r>
    </w:p>
    <w:p w:rsidRPr="0057234C" w:rsidR="00BC2034" w:rsidP="00D67DD9" w:rsidRDefault="0018229B" w14:paraId="1FB69CD2" w14:textId="77777777">
      <w:pPr>
        <w:pStyle w:val="MRheading2"/>
        <w:numPr>
          <w:ilvl w:val="2"/>
          <w:numId w:val="35"/>
        </w:numPr>
        <w:spacing w:before="120" w:after="120" w:line="240" w:lineRule="auto"/>
        <w:rPr>
          <w:w w:val="0"/>
          <w:szCs w:val="22"/>
        </w:rPr>
      </w:pPr>
      <w:r w:rsidRPr="0057234C">
        <w:rPr>
          <w:w w:val="0"/>
          <w:szCs w:val="22"/>
        </w:rPr>
        <w:t>shall be payable from the Actual Services Commencement Date;</w:t>
      </w:r>
    </w:p>
    <w:p w:rsidRPr="0057234C" w:rsidR="00BC2034" w:rsidP="00D67DD9" w:rsidRDefault="0018229B" w14:paraId="1FB69CD3" w14:textId="77777777">
      <w:pPr>
        <w:pStyle w:val="MRheading2"/>
        <w:numPr>
          <w:ilvl w:val="2"/>
          <w:numId w:val="35"/>
        </w:numPr>
        <w:spacing w:before="120" w:after="120" w:line="240" w:lineRule="auto"/>
        <w:rPr>
          <w:w w:val="0"/>
          <w:szCs w:val="22"/>
        </w:rPr>
      </w:pPr>
      <w:r w:rsidRPr="0057234C">
        <w:rPr>
          <w:w w:val="0"/>
          <w:szCs w:val="22"/>
        </w:rPr>
        <w:t xml:space="preserve">shall remain fixed during the Term; and </w:t>
      </w:r>
    </w:p>
    <w:p w:rsidRPr="0057234C" w:rsidR="00BC2034" w:rsidP="00D67DD9" w:rsidRDefault="0018229B" w14:paraId="1FB69CD4" w14:textId="77777777">
      <w:pPr>
        <w:pStyle w:val="MRheading2"/>
        <w:numPr>
          <w:ilvl w:val="2"/>
          <w:numId w:val="35"/>
        </w:numPr>
        <w:spacing w:before="120" w:after="120"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Pr="00357479" w:rsidR="00136528">
        <w:rPr>
          <w:w w:val="0"/>
        </w:rPr>
        <w:t>all appropria</w:t>
      </w:r>
      <w:r w:rsidR="00136528">
        <w:rPr>
          <w:w w:val="0"/>
        </w:rPr>
        <w:t>te taxes (excluding VAT), duties and tariffs and any expenses arising from import and export administration</w:t>
      </w:r>
      <w:r w:rsidRPr="00F00BD9" w:rsidR="00136528">
        <w:rPr>
          <w:w w:val="0"/>
        </w:rPr>
        <w:t>.</w:t>
      </w:r>
    </w:p>
    <w:p w:rsidRPr="0057234C" w:rsidR="00BC2034" w:rsidP="00D67DD9" w:rsidRDefault="0018229B" w14:paraId="1FB69CD5" w14:textId="77777777">
      <w:pPr>
        <w:pStyle w:val="MRheading2"/>
        <w:numPr>
          <w:ilvl w:val="1"/>
          <w:numId w:val="35"/>
        </w:numPr>
        <w:spacing w:before="120" w:after="120" w:line="240" w:lineRule="auto"/>
        <w:rPr>
          <w:szCs w:val="22"/>
        </w:rPr>
      </w:pPr>
      <w:bookmarkStart w:name="_Ref351042225" w:id="385"/>
      <w:bookmarkStart w:name="_Ref323550735" w:id="386"/>
      <w:bookmarkStart w:name="_Ref260046684" w:id="387"/>
      <w:r w:rsidRPr="0057234C">
        <w:rPr>
          <w:rFonts w:cs="Arial"/>
          <w:w w:val="0"/>
          <w:szCs w:val="22"/>
        </w:rPr>
        <w:t>Unless stated otherwise in the Commercial Schedule:</w:t>
      </w:r>
      <w:bookmarkEnd w:id="385"/>
      <w:r w:rsidRPr="0057234C">
        <w:rPr>
          <w:rFonts w:cs="Arial"/>
          <w:w w:val="0"/>
          <w:szCs w:val="22"/>
        </w:rPr>
        <w:t xml:space="preserve"> </w:t>
      </w:r>
    </w:p>
    <w:p w:rsidRPr="0057234C" w:rsidR="00BC2034" w:rsidP="00D67DD9" w:rsidRDefault="0018229B" w14:paraId="1FB69CD6" w14:textId="1EBA702A">
      <w:pPr>
        <w:pStyle w:val="MRheading2"/>
        <w:numPr>
          <w:ilvl w:val="2"/>
          <w:numId w:val="35"/>
        </w:numPr>
        <w:spacing w:before="120" w:after="120" w:line="240" w:lineRule="auto"/>
        <w:rPr>
          <w:szCs w:val="22"/>
        </w:rPr>
      </w:pPr>
      <w:bookmarkStart w:name="_Ref350337421" w:id="388"/>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88"/>
      <w:r w:rsidRPr="0057234C">
        <w:rPr>
          <w:szCs w:val="22"/>
        </w:rPr>
        <w:t>; or</w:t>
      </w:r>
    </w:p>
    <w:p w:rsidRPr="0057234C" w:rsidR="00D3601C" w:rsidP="00D67DD9" w:rsidRDefault="0018229B" w14:paraId="6B4583C0" w14:textId="376BB035">
      <w:pPr>
        <w:pStyle w:val="MRheading2"/>
        <w:numPr>
          <w:ilvl w:val="2"/>
          <w:numId w:val="35"/>
        </w:numPr>
        <w:spacing w:before="120" w:after="120"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D67DD9">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rsidRPr="00D3601C" w:rsidR="00BC2034" w:rsidP="00D67DD9" w:rsidRDefault="0018229B" w14:paraId="1FB69CD8" w14:textId="18ACCA46">
      <w:pPr>
        <w:pStyle w:val="MRheading2"/>
        <w:numPr>
          <w:ilvl w:val="2"/>
          <w:numId w:val="35"/>
        </w:numPr>
        <w:spacing w:before="120" w:after="120" w:line="240" w:lineRule="auto"/>
        <w:rPr>
          <w:szCs w:val="22"/>
        </w:rPr>
      </w:pPr>
      <w:r w:rsidRPr="00D3601C">
        <w:rPr>
          <w:szCs w:val="22"/>
        </w:rPr>
        <w:t>Each invoice shall contain such information and be addressed to such individual as the Authority may inform the Supplier from time to time.</w:t>
      </w:r>
      <w:r w:rsidRPr="00D3601C" w:rsidR="0043462E">
        <w:rPr>
          <w:szCs w:val="22"/>
        </w:rPr>
        <w:t xml:space="preserve"> </w:t>
      </w:r>
      <w:r w:rsidRPr="00D3601C" w:rsidR="00E72504">
        <w:rPr>
          <w:szCs w:val="22"/>
        </w:rPr>
        <w:t xml:space="preserve"> </w:t>
      </w:r>
      <w:r w:rsidRPr="00D3601C" w:rsidR="0043462E">
        <w:rPr>
          <w:szCs w:val="22"/>
        </w:rPr>
        <w:t>Each invoice may be submitted electronically by the Supplier if it complies with the standard on electronic invoicing as set out in the European standard and any of the syntaxes published in Commission Implementing Decision (EU) 2017/2870.</w:t>
      </w:r>
    </w:p>
    <w:bookmarkEnd w:id="386"/>
    <w:p w:rsidRPr="0057234C" w:rsidR="00BC2034" w:rsidP="00D67DD9" w:rsidRDefault="0018229B" w14:paraId="1FB69CD9" w14:textId="77777777">
      <w:pPr>
        <w:pStyle w:val="MRheading2"/>
        <w:numPr>
          <w:ilvl w:val="1"/>
          <w:numId w:val="35"/>
        </w:numPr>
        <w:spacing w:before="120" w:after="120"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Pr="00896A8E" w:rsidR="00BC2034" w:rsidP="00D67DD9" w:rsidRDefault="0018229B" w14:paraId="1FB69CDA" w14:textId="0B65B95B">
      <w:pPr>
        <w:pStyle w:val="MRheading2"/>
        <w:numPr>
          <w:ilvl w:val="1"/>
          <w:numId w:val="35"/>
        </w:numPr>
        <w:spacing w:before="120" w:after="120" w:line="240" w:lineRule="auto"/>
        <w:rPr>
          <w:w w:val="0"/>
        </w:rPr>
      </w:pPr>
      <w:bookmarkStart w:name="_Ref94191214" w:id="389"/>
      <w:bookmarkStart w:name="_Ref318704820" w:id="390"/>
      <w:r w:rsidRPr="00896A8E">
        <w:rPr>
          <w:w w:val="0"/>
        </w:rPr>
        <w:t xml:space="preserve">The Authority shall verify and pay each valid and undisputed invoice received in accordance with </w:t>
      </w:r>
      <w:r w:rsidR="00DA3917">
        <w:rPr>
          <w:w w:val="0"/>
        </w:rPr>
        <w:t xml:space="preserve">Clause </w:t>
      </w:r>
      <w:r w:rsidR="00DA3917">
        <w:rPr>
          <w:w w:val="0"/>
        </w:rPr>
        <w:fldChar w:fldCharType="begin"/>
      </w:r>
      <w:r w:rsidR="00DA3917">
        <w:rPr>
          <w:w w:val="0"/>
        </w:rPr>
        <w:instrText xml:space="preserve"> REF _Ref351042225  \h \w</w:instrText>
      </w:r>
      <w:r w:rsidR="00DA3917">
        <w:rPr>
          <w:w w:val="0"/>
        </w:rPr>
      </w:r>
      <w:r w:rsidR="00DA3917">
        <w:rPr>
          <w:w w:val="0"/>
        </w:rPr>
        <w:fldChar w:fldCharType="separate"/>
      </w:r>
      <w:r w:rsidR="00D67DD9">
        <w:rPr>
          <w:w w:val="0"/>
        </w:rPr>
        <w:t>9.3</w:t>
      </w:r>
      <w:r w:rsidR="00DA3917">
        <w:rPr>
          <w:w w:val="0"/>
        </w:rPr>
        <w:fldChar w:fldCharType="end"/>
      </w:r>
      <w:r w:rsidR="00DA3917">
        <w:rPr>
          <w:w w:val="0"/>
        </w:rPr>
        <w:t xml:space="preserve"> of this </w:t>
      </w:r>
      <w:r w:rsidR="00DA3917">
        <w:rPr>
          <w:w w:val="0"/>
        </w:rPr>
        <w:fldChar w:fldCharType="begin"/>
      </w:r>
      <w:r w:rsidR="00DA3917">
        <w:rPr>
          <w:w w:val="0"/>
        </w:rPr>
        <w:instrText xml:space="preserve"> REF _CrossRef_3r7d00Rq  \h \n</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w w:val="0"/>
        </w:rPr>
        <w:t xml:space="preserve"> accordance with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of this </w:t>
      </w:r>
      <w:r w:rsidR="00DA3917">
        <w:rPr>
          <w:w w:val="0"/>
        </w:rPr>
        <w:fldChar w:fldCharType="begin"/>
      </w:r>
      <w:r w:rsidR="00DA3917">
        <w:rPr>
          <w:w w:val="0"/>
        </w:rPr>
        <w:instrText xml:space="preserve"> REF _Ref330459256 \n \h </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the invoice shall be regarded as valid and undisputed for the purposes</w:t>
      </w:r>
      <w:r w:rsidR="002634DE">
        <w:rPr>
          <w:w w:val="0"/>
        </w:rPr>
        <w:t xml:space="preserve"> of</w:t>
      </w:r>
      <w:r w:rsidRPr="00896A8E">
        <w:rPr>
          <w:w w:val="0"/>
        </w:rPr>
        <w:t xml:space="preserve">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w:t>
      </w:r>
      <w:r w:rsidR="002634DE">
        <w:rPr>
          <w:w w:val="0"/>
        </w:rPr>
        <w:t xml:space="preserve">of this </w:t>
      </w:r>
      <w:r w:rsidR="002634DE">
        <w:rPr>
          <w:w w:val="0"/>
        </w:rPr>
        <w:fldChar w:fldCharType="begin"/>
      </w:r>
      <w:r w:rsidR="002634DE">
        <w:rPr>
          <w:w w:val="0"/>
        </w:rPr>
        <w:instrText xml:space="preserve"> REF _Ref330459256 \r \h </w:instrText>
      </w:r>
      <w:r w:rsidR="002634DE">
        <w:rPr>
          <w:w w:val="0"/>
        </w:rPr>
      </w:r>
      <w:r w:rsidR="002634DE">
        <w:rPr>
          <w:w w:val="0"/>
        </w:rPr>
        <w:fldChar w:fldCharType="separate"/>
      </w:r>
      <w:r w:rsidR="00D67DD9">
        <w:rPr>
          <w:w w:val="0"/>
        </w:rPr>
        <w:t>Schedule 2</w:t>
      </w:r>
      <w:r w:rsidR="002634DE">
        <w:rPr>
          <w:w w:val="0"/>
        </w:rPr>
        <w:fldChar w:fldCharType="end"/>
      </w:r>
      <w:r w:rsidR="002634DE">
        <w:rPr>
          <w:w w:val="0"/>
        </w:rPr>
        <w:t xml:space="preserve"> </w:t>
      </w:r>
      <w:r w:rsidRPr="00896A8E">
        <w:rPr>
          <w:w w:val="0"/>
        </w:rPr>
        <w:t>after a reasonable time has passed.</w:t>
      </w:r>
      <w:bookmarkEnd w:id="389"/>
      <w:r w:rsidRPr="00896A8E">
        <w:rPr>
          <w:w w:val="0"/>
        </w:rPr>
        <w:t xml:space="preserve">  </w:t>
      </w:r>
    </w:p>
    <w:p w:rsidRPr="00896A8E" w:rsidR="00BC2034" w:rsidP="00D67DD9" w:rsidRDefault="0018229B" w14:paraId="1FB69CDB" w14:textId="4AD0F073">
      <w:pPr>
        <w:pStyle w:val="MRheading2"/>
        <w:numPr>
          <w:ilvl w:val="1"/>
          <w:numId w:val="35"/>
        </w:numPr>
        <w:spacing w:before="120" w:after="120" w:line="240" w:lineRule="auto"/>
        <w:rPr>
          <w:rFonts w:cs="Arial"/>
          <w:w w:val="0"/>
          <w:szCs w:val="22"/>
        </w:rPr>
      </w:pPr>
      <w:bookmarkStart w:name="_Ref504397835" w:id="391"/>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 xml:space="preserve">s referred to in this </w:t>
      </w:r>
      <w:r w:rsidR="001D3F8E">
        <w:rPr>
          <w:rFonts w:cs="Arial"/>
          <w:w w:val="0"/>
          <w:szCs w:val="22"/>
        </w:rPr>
        <w:t xml:space="preserve">Clause </w:t>
      </w:r>
      <w:r w:rsidR="001D3F8E">
        <w:rPr>
          <w:rFonts w:cs="Arial"/>
          <w:w w:val="0"/>
          <w:szCs w:val="22"/>
        </w:rPr>
        <w:fldChar w:fldCharType="begin"/>
      </w:r>
      <w:r w:rsidR="001D3F8E">
        <w:rPr>
          <w:rFonts w:cs="Arial"/>
          <w:w w:val="0"/>
          <w:szCs w:val="22"/>
        </w:rPr>
        <w:instrText xml:space="preserve"> REF _Ref504397835 \n \h </w:instrText>
      </w:r>
      <w:r w:rsidR="001D3F8E">
        <w:rPr>
          <w:rFonts w:cs="Arial"/>
          <w:w w:val="0"/>
          <w:szCs w:val="22"/>
        </w:rPr>
      </w:r>
      <w:r w:rsidR="001D3F8E">
        <w:rPr>
          <w:rFonts w:cs="Arial"/>
          <w:w w:val="0"/>
          <w:szCs w:val="22"/>
        </w:rPr>
        <w:fldChar w:fldCharType="separate"/>
      </w:r>
      <w:r w:rsidR="00D67DD9">
        <w:rPr>
          <w:rFonts w:cs="Arial"/>
          <w:w w:val="0"/>
          <w:szCs w:val="22"/>
        </w:rPr>
        <w:t>9.6</w:t>
      </w:r>
      <w:r w:rsidR="001D3F8E">
        <w:rPr>
          <w:rFonts w:cs="Arial"/>
          <w:w w:val="0"/>
          <w:szCs w:val="22"/>
        </w:rPr>
        <w:fldChar w:fldCharType="end"/>
      </w:r>
      <w:r w:rsidRPr="00896A8E">
        <w:rPr>
          <w:rFonts w:cs="Arial"/>
          <w:w w:val="0"/>
          <w:szCs w:val="22"/>
        </w:rPr>
        <w:t xml:space="preserve"> of this </w:t>
      </w:r>
      <w:r w:rsidR="001D3F8E">
        <w:rPr>
          <w:rFonts w:cs="Arial"/>
          <w:w w:val="0"/>
          <w:szCs w:val="22"/>
        </w:rPr>
        <w:fldChar w:fldCharType="begin"/>
      </w:r>
      <w:r w:rsidR="001D3F8E">
        <w:rPr>
          <w:rFonts w:cs="Arial"/>
          <w:w w:val="0"/>
          <w:szCs w:val="22"/>
        </w:rPr>
        <w:instrText xml:space="preserve"> REF _Ref330459256 \n \h </w:instrText>
      </w:r>
      <w:r w:rsidR="001D3F8E">
        <w:rPr>
          <w:rFonts w:cs="Arial"/>
          <w:w w:val="0"/>
          <w:szCs w:val="22"/>
        </w:rPr>
      </w:r>
      <w:r w:rsidR="001D3F8E">
        <w:rPr>
          <w:rFonts w:cs="Arial"/>
          <w:w w:val="0"/>
          <w:szCs w:val="22"/>
        </w:rPr>
        <w:fldChar w:fldCharType="separate"/>
      </w:r>
      <w:r w:rsidR="00D67DD9">
        <w:rPr>
          <w:rFonts w:cs="Arial"/>
          <w:w w:val="0"/>
          <w:szCs w:val="22"/>
        </w:rPr>
        <w:t>Schedule 2</w:t>
      </w:r>
      <w:r w:rsidR="001D3F8E">
        <w:rPr>
          <w:rFonts w:cs="Arial"/>
          <w:w w:val="0"/>
          <w:szCs w:val="22"/>
        </w:rPr>
        <w:fldChar w:fldCharType="end"/>
      </w:r>
      <w:r w:rsidRPr="00896A8E">
        <w:rPr>
          <w:rFonts w:cs="Arial"/>
          <w:w w:val="0"/>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391"/>
    </w:p>
    <w:p w:rsidR="00BD7788" w:rsidP="00D67DD9" w:rsidRDefault="00BD7788" w14:paraId="1FB69CDC" w14:textId="77777777">
      <w:pPr>
        <w:pStyle w:val="MRheading2"/>
        <w:numPr>
          <w:ilvl w:val="1"/>
          <w:numId w:val="35"/>
        </w:numPr>
        <w:spacing w:before="120" w:after="120"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Pr="0057234C" w:rsidR="00BC2034" w:rsidP="00D67DD9" w:rsidRDefault="0018229B" w14:paraId="1FB69CDD" w14:textId="77777777">
      <w:pPr>
        <w:pStyle w:val="MRheading2"/>
        <w:numPr>
          <w:ilvl w:val="1"/>
          <w:numId w:val="35"/>
        </w:numPr>
        <w:spacing w:before="120" w:after="120" w:line="240" w:lineRule="auto"/>
        <w:rPr>
          <w:szCs w:val="22"/>
        </w:rPr>
      </w:pPr>
      <w:bookmarkStart w:name="_Ref289955369" w:id="392"/>
      <w:bookmarkStart w:name="_Toc303949929" w:id="393"/>
      <w:bookmarkStart w:name="_Toc303950696" w:id="394"/>
      <w:bookmarkStart w:name="_Toc303951476" w:id="395"/>
      <w:bookmarkStart w:name="_Toc304135559" w:id="396"/>
      <w:bookmarkEnd w:id="377"/>
      <w:bookmarkEnd w:id="378"/>
      <w:bookmarkEnd w:id="379"/>
      <w:bookmarkEnd w:id="380"/>
      <w:bookmarkEnd w:id="381"/>
      <w:bookmarkEnd w:id="387"/>
      <w:bookmarkEnd w:id="390"/>
      <w:r w:rsidRPr="0057234C">
        <w:rPr>
          <w:szCs w:val="22"/>
        </w:rPr>
        <w:t>The Authority reserves the right to set-off:</w:t>
      </w:r>
    </w:p>
    <w:p w:rsidRPr="0057234C" w:rsidR="00BC2034" w:rsidP="00D67DD9" w:rsidRDefault="0018229B" w14:paraId="1FB69CDE" w14:textId="77777777">
      <w:pPr>
        <w:pStyle w:val="MRheading2"/>
        <w:numPr>
          <w:ilvl w:val="2"/>
          <w:numId w:val="35"/>
        </w:numPr>
        <w:spacing w:before="120" w:after="120"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92"/>
      <w:bookmarkEnd w:id="393"/>
      <w:bookmarkEnd w:id="394"/>
      <w:bookmarkEnd w:id="395"/>
      <w:bookmarkEnd w:id="396"/>
      <w:r>
        <w:rPr>
          <w:rFonts w:cs="Arial"/>
          <w:szCs w:val="22"/>
        </w:rPr>
        <w:t>;</w:t>
      </w:r>
      <w:r>
        <w:rPr>
          <w:szCs w:val="22"/>
        </w:rPr>
        <w:t xml:space="preserve"> and</w:t>
      </w:r>
    </w:p>
    <w:p w:rsidR="00BC2034" w:rsidP="00D67DD9" w:rsidRDefault="0018229B" w14:paraId="1FB69CDF" w14:textId="77777777">
      <w:pPr>
        <w:pStyle w:val="MRheading2"/>
        <w:numPr>
          <w:ilvl w:val="2"/>
          <w:numId w:val="35"/>
        </w:numPr>
        <w:spacing w:before="120" w:after="120" w:line="240" w:lineRule="auto"/>
        <w:rPr>
          <w:szCs w:val="22"/>
        </w:rPr>
      </w:pPr>
      <w:r w:rsidRPr="0057234C">
        <w:rPr>
          <w:szCs w:val="22"/>
        </w:rPr>
        <w:t>any monies due to the Authority from the Supplier as against any monies due to the Supplier from the Authority under this Contract.</w:t>
      </w:r>
    </w:p>
    <w:p w:rsidRPr="00275605" w:rsidR="00275605" w:rsidP="00D67DD9" w:rsidRDefault="00275605" w14:paraId="1FB69CE0" w14:textId="77777777">
      <w:pPr>
        <w:pStyle w:val="MRheading2"/>
        <w:numPr>
          <w:ilvl w:val="1"/>
          <w:numId w:val="35"/>
        </w:numPr>
        <w:spacing w:before="120" w:after="120"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rsidRPr="00275605" w:rsidR="00275605" w:rsidP="00D67DD9" w:rsidRDefault="00275605" w14:paraId="1FB69CE1" w14:textId="77777777">
      <w:pPr>
        <w:pStyle w:val="MRheading2"/>
        <w:numPr>
          <w:ilvl w:val="1"/>
          <w:numId w:val="35"/>
        </w:numPr>
        <w:spacing w:before="120" w:after="120"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rsidRPr="0057234C" w:rsidR="00BC2034" w:rsidP="00D67DD9" w:rsidRDefault="0018229B" w14:paraId="1FB69CE2" w14:textId="7E45DE20">
      <w:pPr>
        <w:pStyle w:val="MRheading1"/>
        <w:numPr>
          <w:ilvl w:val="0"/>
          <w:numId w:val="35"/>
        </w:numPr>
        <w:spacing w:before="120" w:after="120" w:line="240" w:lineRule="auto"/>
        <w:rPr>
          <w:w w:val="0"/>
          <w:szCs w:val="22"/>
        </w:rPr>
      </w:pPr>
      <w:bookmarkStart w:name="_Ref286220426" w:id="397"/>
      <w:bookmarkStart w:name="_Toc290398299" w:id="398"/>
      <w:bookmarkStart w:name="_Toc312422913" w:id="399"/>
      <w:bookmarkEnd w:id="374"/>
      <w:r w:rsidRPr="0057234C">
        <w:rPr>
          <w:w w:val="0"/>
          <w:szCs w:val="22"/>
        </w:rPr>
        <w:t>Warranties</w:t>
      </w:r>
      <w:bookmarkStart w:name="Page_73a" w:id="400"/>
      <w:bookmarkEnd w:id="397"/>
      <w:bookmarkEnd w:id="398"/>
      <w:bookmarkEnd w:id="399"/>
      <w:bookmarkEnd w:id="400"/>
    </w:p>
    <w:p w:rsidRPr="0057234C" w:rsidR="00BC2034" w:rsidP="00D67DD9" w:rsidRDefault="0018229B" w14:paraId="1FB69CE3" w14:textId="77777777">
      <w:pPr>
        <w:pStyle w:val="MRheading2"/>
        <w:numPr>
          <w:ilvl w:val="1"/>
          <w:numId w:val="35"/>
        </w:numPr>
        <w:spacing w:before="120" w:after="120" w:line="240" w:lineRule="auto"/>
        <w:rPr>
          <w:w w:val="0"/>
          <w:szCs w:val="22"/>
        </w:rPr>
      </w:pPr>
      <w:bookmarkStart w:name="_Toc303949931" w:id="401"/>
      <w:bookmarkStart w:name="_Toc303950698" w:id="402"/>
      <w:bookmarkStart w:name="_Toc303951478" w:id="403"/>
      <w:bookmarkStart w:name="_Toc304135561" w:id="404"/>
      <w:bookmarkStart w:name="_Ref318706724" w:id="405"/>
      <w:r w:rsidRPr="0057234C">
        <w:rPr>
          <w:w w:val="0"/>
          <w:szCs w:val="22"/>
        </w:rPr>
        <w:t>The Supplier warrants and undertakes that:</w:t>
      </w:r>
      <w:bookmarkEnd w:id="401"/>
      <w:bookmarkEnd w:id="402"/>
      <w:bookmarkEnd w:id="403"/>
      <w:bookmarkEnd w:id="404"/>
      <w:bookmarkEnd w:id="405"/>
    </w:p>
    <w:p w:rsidRPr="0057234C" w:rsidR="00BC2034" w:rsidP="00D67DD9" w:rsidRDefault="0018229B" w14:paraId="1FB69CE4" w14:textId="77777777">
      <w:pPr>
        <w:pStyle w:val="MRheading2"/>
        <w:numPr>
          <w:ilvl w:val="2"/>
          <w:numId w:val="35"/>
        </w:numPr>
        <w:spacing w:before="120" w:after="120" w:line="240" w:lineRule="auto"/>
        <w:rPr>
          <w:w w:val="0"/>
          <w:szCs w:val="22"/>
        </w:rPr>
      </w:pPr>
      <w:bookmarkStart w:name="_Toc303949933" w:id="406"/>
      <w:bookmarkStart w:name="_Toc303950700" w:id="407"/>
      <w:bookmarkStart w:name="_Toc303951480" w:id="408"/>
      <w:bookmarkStart w:name="_Toc304135563" w:id="409"/>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406"/>
      <w:bookmarkEnd w:id="407"/>
      <w:bookmarkEnd w:id="408"/>
      <w:bookmarkEnd w:id="409"/>
      <w:r w:rsidRPr="0057234C">
        <w:rPr>
          <w:w w:val="0"/>
          <w:szCs w:val="22"/>
        </w:rPr>
        <w:t xml:space="preserve"> </w:t>
      </w:r>
    </w:p>
    <w:p w:rsidRPr="0057234C" w:rsidR="00BC2034" w:rsidP="00D67DD9" w:rsidRDefault="0018229B" w14:paraId="1FB69CE5" w14:textId="77777777">
      <w:pPr>
        <w:pStyle w:val="MRheading2"/>
        <w:numPr>
          <w:ilvl w:val="2"/>
          <w:numId w:val="35"/>
        </w:numPr>
        <w:spacing w:before="120" w:after="120" w:line="240" w:lineRule="auto"/>
        <w:rPr>
          <w:w w:val="0"/>
          <w:szCs w:val="22"/>
        </w:rPr>
      </w:pPr>
      <w:bookmarkStart w:name="_Toc303949934" w:id="410"/>
      <w:bookmarkStart w:name="_Toc303950701" w:id="411"/>
      <w:bookmarkStart w:name="_Toc303951481" w:id="412"/>
      <w:bookmarkStart w:name="_Toc304135564" w:id="413"/>
      <w:r w:rsidRPr="0057234C">
        <w:rPr>
          <w:szCs w:val="22"/>
        </w:rPr>
        <w:t>it has all rights, consents, authorisations, licences and accreditations required to provide the Services and shall maintain such consents, authorisations, licences and accreditations throughout the Term;</w:t>
      </w:r>
    </w:p>
    <w:p w:rsidRPr="0057234C" w:rsidR="00BC2034" w:rsidP="00D67DD9" w:rsidRDefault="0018229B" w14:paraId="1FB69CE6" w14:textId="7FE19A8A">
      <w:pPr>
        <w:pStyle w:val="MRheading2"/>
        <w:numPr>
          <w:ilvl w:val="2"/>
          <w:numId w:val="35"/>
        </w:numPr>
        <w:spacing w:before="120" w:after="120"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processes covering all aspects of its obligations under this Contract and/or under Law</w:t>
      </w:r>
      <w:r w:rsidR="00BA47E9">
        <w:rPr>
          <w:szCs w:val="22"/>
        </w:rPr>
        <w:t>,</w:t>
      </w:r>
      <w:r w:rsidR="0031225E">
        <w:rPr>
          <w:szCs w:val="22"/>
        </w:rPr>
        <w:t xml:space="preserve"> </w:t>
      </w:r>
      <w:r w:rsidRPr="0057234C">
        <w:rPr>
          <w:szCs w:val="22"/>
        </w:rPr>
        <w:t>Guidance</w:t>
      </w:r>
      <w:r w:rsidR="0031225E">
        <w:rPr>
          <w:szCs w:val="22"/>
        </w:rPr>
        <w:t xml:space="preserve"> and Good Industry Practice</w:t>
      </w:r>
      <w:r w:rsidRPr="0057234C">
        <w:rPr>
          <w:szCs w:val="22"/>
        </w:rPr>
        <w:t xml:space="preserve"> and shall at all times comply with such quality </w:t>
      </w:r>
      <w:r>
        <w:rPr>
          <w:szCs w:val="22"/>
        </w:rPr>
        <w:t xml:space="preserve">controls and </w:t>
      </w:r>
      <w:r w:rsidRPr="0057234C">
        <w:rPr>
          <w:szCs w:val="22"/>
        </w:rPr>
        <w:t xml:space="preserve">processes; </w:t>
      </w:r>
    </w:p>
    <w:p w:rsidRPr="0057234C" w:rsidR="00BC2034" w:rsidP="00D67DD9" w:rsidRDefault="0018229B" w14:paraId="1FB69CE7" w14:textId="77777777">
      <w:pPr>
        <w:pStyle w:val="MRheading2"/>
        <w:numPr>
          <w:ilvl w:val="2"/>
          <w:numId w:val="35"/>
        </w:numPr>
        <w:spacing w:before="120" w:after="120"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rsidRPr="0057234C" w:rsidR="00BC2034" w:rsidP="00D67DD9" w:rsidRDefault="0018229B" w14:paraId="1FB69CE8" w14:textId="10F10FED">
      <w:pPr>
        <w:pStyle w:val="MRheading2"/>
        <w:numPr>
          <w:ilvl w:val="2"/>
          <w:numId w:val="35"/>
        </w:numPr>
        <w:spacing w:before="120" w:after="120" w:line="240" w:lineRule="auto"/>
        <w:rPr>
          <w:w w:val="0"/>
          <w:szCs w:val="22"/>
        </w:rPr>
      </w:pPr>
      <w:r w:rsidRPr="0057234C">
        <w:rPr>
          <w:szCs w:val="22"/>
        </w:rPr>
        <w:t>where any act of the Supplier requires the notification to and/or approval by any regulatory or other competent body in accordance with any Law</w:t>
      </w:r>
      <w:r w:rsidR="00E3037D">
        <w:rPr>
          <w:szCs w:val="22"/>
        </w:rPr>
        <w:t xml:space="preserve">, </w:t>
      </w:r>
      <w:r w:rsidRPr="0057234C" w:rsidR="0088204F">
        <w:rPr>
          <w:szCs w:val="22"/>
        </w:rPr>
        <w:t>Guidance</w:t>
      </w:r>
      <w:r w:rsidR="0088204F">
        <w:rPr>
          <w:szCs w:val="22"/>
        </w:rPr>
        <w:t>,</w:t>
      </w:r>
      <w:r w:rsidR="00F9610B">
        <w:rPr>
          <w:szCs w:val="22"/>
        </w:rPr>
        <w:t xml:space="preserve"> </w:t>
      </w:r>
      <w:r w:rsidRPr="0088204F" w:rsidR="0088204F">
        <w:rPr>
          <w:szCs w:val="22"/>
        </w:rPr>
        <w:t xml:space="preserve">and/or Good Industry Practice, </w:t>
      </w:r>
      <w:r w:rsidR="00E72504">
        <w:rPr>
          <w:szCs w:val="22"/>
        </w:rPr>
        <w:t>t</w:t>
      </w:r>
      <w:r w:rsidRPr="0057234C">
        <w:rPr>
          <w:szCs w:val="22"/>
        </w:rPr>
        <w:t>he Supplier shall comply fully with such notification and/or approval requirements;</w:t>
      </w:r>
    </w:p>
    <w:p w:rsidRPr="0057234C" w:rsidR="00BC2034" w:rsidP="00D67DD9" w:rsidRDefault="0018229B" w14:paraId="1FB69CE9" w14:textId="77777777">
      <w:pPr>
        <w:pStyle w:val="MRheading2"/>
        <w:numPr>
          <w:ilvl w:val="2"/>
          <w:numId w:val="35"/>
        </w:numPr>
        <w:spacing w:before="120" w:after="120" w:line="240" w:lineRule="auto"/>
        <w:rPr>
          <w:w w:val="0"/>
          <w:szCs w:val="22"/>
        </w:rPr>
      </w:pPr>
      <w:bookmarkStart w:name="_Ref326770790" w:id="414"/>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414"/>
      <w:r w:rsidRPr="0057234C">
        <w:rPr>
          <w:rFonts w:cs="Arial"/>
          <w:w w:val="0"/>
          <w:szCs w:val="22"/>
        </w:rPr>
        <w:t>, to include without limitation any Intellectual Property Rights;</w:t>
      </w:r>
    </w:p>
    <w:p w:rsidRPr="0057234C" w:rsidR="00BC2034" w:rsidP="00D67DD9" w:rsidRDefault="0018229B" w14:paraId="1FB69CEA" w14:textId="4C727CAE">
      <w:pPr>
        <w:pStyle w:val="MRheading2"/>
        <w:numPr>
          <w:ilvl w:val="2"/>
          <w:numId w:val="35"/>
        </w:numPr>
        <w:spacing w:before="120" w:after="120" w:line="240" w:lineRule="auto"/>
        <w:rPr>
          <w:w w:val="0"/>
          <w:szCs w:val="22"/>
        </w:rPr>
      </w:pPr>
      <w:bookmarkStart w:name="_Ref326770806" w:id="415"/>
      <w:r w:rsidRPr="0057234C">
        <w:rPr>
          <w:w w:val="0"/>
          <w:szCs w:val="22"/>
        </w:rPr>
        <w:t>it will co</w:t>
      </w:r>
      <w:r w:rsidR="005E5C86">
        <w:rPr>
          <w:w w:val="0"/>
          <w:szCs w:val="22"/>
        </w:rPr>
        <w:t xml:space="preserve">mply with all Law, Guidance, </w:t>
      </w:r>
      <w:r w:rsidR="00424628">
        <w:rPr>
          <w:w w:val="0"/>
          <w:szCs w:val="22"/>
        </w:rPr>
        <w:t xml:space="preserve">Good Industry Practice,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410"/>
      <w:bookmarkEnd w:id="411"/>
      <w:bookmarkEnd w:id="412"/>
      <w:bookmarkEnd w:id="413"/>
      <w:bookmarkEnd w:id="415"/>
      <w:r w:rsidRPr="0057234C">
        <w:rPr>
          <w:w w:val="0"/>
          <w:szCs w:val="22"/>
        </w:rPr>
        <w:t xml:space="preserve"> </w:t>
      </w:r>
    </w:p>
    <w:p w:rsidRPr="0057234C" w:rsidR="00BC2034" w:rsidP="00D67DD9" w:rsidRDefault="0018229B" w14:paraId="1FB69CEB" w14:textId="77777777">
      <w:pPr>
        <w:pStyle w:val="MRheading2"/>
        <w:numPr>
          <w:ilvl w:val="2"/>
          <w:numId w:val="35"/>
        </w:numPr>
        <w:spacing w:before="120" w:after="120" w:line="240" w:lineRule="auto"/>
        <w:rPr>
          <w:w w:val="0"/>
          <w:szCs w:val="22"/>
        </w:rPr>
      </w:pPr>
      <w:bookmarkStart w:name="_Toc303949935" w:id="416"/>
      <w:bookmarkStart w:name="_Toc303950702" w:id="417"/>
      <w:bookmarkStart w:name="_Toc303951482" w:id="418"/>
      <w:bookmarkStart w:name="_Toc304135565" w:id="419"/>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416"/>
      <w:bookmarkEnd w:id="417"/>
      <w:bookmarkEnd w:id="418"/>
      <w:bookmarkEnd w:id="419"/>
      <w:r w:rsidRPr="0057234C">
        <w:rPr>
          <w:w w:val="0"/>
          <w:szCs w:val="22"/>
        </w:rPr>
        <w:t xml:space="preserve"> </w:t>
      </w:r>
    </w:p>
    <w:p w:rsidRPr="0057234C" w:rsidR="00BC2034" w:rsidP="00D67DD9" w:rsidRDefault="0018229B" w14:paraId="1FB69CEC" w14:textId="77777777">
      <w:pPr>
        <w:pStyle w:val="MRheading2"/>
        <w:numPr>
          <w:ilvl w:val="2"/>
          <w:numId w:val="35"/>
        </w:numPr>
        <w:spacing w:before="120" w:after="120"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rsidRPr="0057234C" w:rsidR="00BC2034" w:rsidP="00D67DD9" w:rsidRDefault="0018229B" w14:paraId="1FB69CED" w14:textId="236DF6C9">
      <w:pPr>
        <w:pStyle w:val="MRheading2"/>
        <w:numPr>
          <w:ilvl w:val="2"/>
          <w:numId w:val="35"/>
        </w:numPr>
        <w:spacing w:before="120" w:after="120" w:line="240" w:lineRule="auto"/>
        <w:ind w:left="1644" w:hanging="1077"/>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D67DD9">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rsidRPr="0057234C" w:rsidR="00BC2034" w:rsidP="00D67DD9" w:rsidRDefault="0018229B" w14:paraId="1FB69CEE" w14:textId="77777777">
      <w:pPr>
        <w:pStyle w:val="MRheading2"/>
        <w:numPr>
          <w:ilvl w:val="2"/>
          <w:numId w:val="35"/>
        </w:numPr>
        <w:spacing w:before="120" w:after="120" w:line="240" w:lineRule="auto"/>
        <w:ind w:left="1644" w:hanging="1077"/>
        <w:rPr>
          <w:w w:val="0"/>
          <w:szCs w:val="22"/>
        </w:rPr>
      </w:pPr>
      <w:r w:rsidRPr="0057234C">
        <w:rPr>
          <w:w w:val="0"/>
          <w:szCs w:val="22"/>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rsidRPr="0057234C" w:rsidR="00BC2034" w:rsidP="00D67DD9" w:rsidRDefault="0018229B" w14:paraId="1FB69CEF" w14:textId="06906A14">
      <w:pPr>
        <w:pStyle w:val="MRheading2"/>
        <w:numPr>
          <w:ilvl w:val="2"/>
          <w:numId w:val="35"/>
        </w:numPr>
        <w:spacing w:before="120" w:after="120" w:line="240" w:lineRule="auto"/>
        <w:ind w:left="1644" w:hanging="1077"/>
        <w:rPr>
          <w:w w:val="0"/>
          <w:szCs w:val="22"/>
        </w:rPr>
      </w:pPr>
      <w:bookmarkStart w:name="_Toc303949937" w:id="420"/>
      <w:bookmarkStart w:name="_Toc303950704" w:id="421"/>
      <w:bookmarkStart w:name="_Toc303951484" w:id="422"/>
      <w:bookmarkStart w:name="_Toc304135567" w:id="423"/>
      <w:r w:rsidRPr="0057234C">
        <w:rPr>
          <w:w w:val="0"/>
          <w:szCs w:val="22"/>
        </w:rPr>
        <w:t>any equipment it uses in the provision of the Services shall comply with all relevant Law</w:t>
      </w:r>
      <w:r w:rsidR="00A24E19">
        <w:rPr>
          <w:w w:val="0"/>
          <w:szCs w:val="22"/>
        </w:rPr>
        <w:t>,</w:t>
      </w:r>
      <w:r w:rsidR="00F9610B">
        <w:rPr>
          <w:w w:val="0"/>
          <w:szCs w:val="22"/>
        </w:rPr>
        <w:t xml:space="preserve"> </w:t>
      </w:r>
      <w:r w:rsidRPr="0057234C">
        <w:rPr>
          <w:w w:val="0"/>
          <w:szCs w:val="22"/>
        </w:rPr>
        <w:t>Guidance,</w:t>
      </w:r>
      <w:r w:rsidR="00A24E19">
        <w:rPr>
          <w:w w:val="0"/>
          <w:szCs w:val="22"/>
        </w:rPr>
        <w:t xml:space="preserve"> and Good Industry Practice,</w:t>
      </w:r>
      <w:r w:rsidRPr="0057234C">
        <w:rPr>
          <w:w w:val="0"/>
          <w:szCs w:val="22"/>
        </w:rPr>
        <w:t xml:space="preserve"> be fit for its intended purpose and maintained fully in accordance with the manufacturer’s specification and shall remain the Supplier’s risk and responsibility at all times;</w:t>
      </w:r>
    </w:p>
    <w:p w:rsidRPr="0057234C" w:rsidR="00BC2034" w:rsidP="00D67DD9" w:rsidRDefault="0018229B" w14:paraId="1FB69CF0" w14:textId="77777777">
      <w:pPr>
        <w:pStyle w:val="MRheading2"/>
        <w:numPr>
          <w:ilvl w:val="2"/>
          <w:numId w:val="35"/>
        </w:numPr>
        <w:spacing w:before="120" w:after="120" w:line="240" w:lineRule="auto"/>
        <w:ind w:left="1644" w:hanging="1077"/>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rsidRPr="0057234C" w:rsidR="00BC2034" w:rsidP="00D67DD9" w:rsidRDefault="0018229B" w14:paraId="1FB69CF1" w14:textId="77777777">
      <w:pPr>
        <w:pStyle w:val="MRheading2"/>
        <w:numPr>
          <w:ilvl w:val="2"/>
          <w:numId w:val="35"/>
        </w:numPr>
        <w:spacing w:before="120" w:after="120" w:line="240" w:lineRule="auto"/>
        <w:ind w:left="1644" w:hanging="1077"/>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rsidRPr="003D2A02" w:rsidR="00BC2034" w:rsidP="00D67DD9" w:rsidRDefault="0018229B" w14:paraId="1FB69CF2" w14:textId="54BFEAA4">
      <w:pPr>
        <w:pStyle w:val="MRheading2"/>
        <w:numPr>
          <w:ilvl w:val="2"/>
          <w:numId w:val="35"/>
        </w:numPr>
        <w:spacing w:before="120" w:after="120" w:line="240" w:lineRule="auto"/>
        <w:ind w:left="1644" w:hanging="1077"/>
        <w:rPr>
          <w:w w:val="0"/>
          <w:szCs w:val="22"/>
        </w:rPr>
      </w:pPr>
      <w:bookmarkStart w:name="_Ref94191583" w:id="424"/>
      <w:r w:rsidRPr="00716490">
        <w:rPr>
          <w:szCs w:val="22"/>
        </w:rPr>
        <w:t>it</w:t>
      </w:r>
      <w:r w:rsidRPr="003D2A02">
        <w:rPr>
          <w:w w:val="0"/>
          <w:szCs w:val="22"/>
        </w:rPr>
        <w:t xml:space="preserve"> shall (</w:t>
      </w:r>
      <w:r w:rsidR="003D2B7D">
        <w:rPr>
          <w:w w:val="0"/>
          <w:szCs w:val="22"/>
        </w:rPr>
        <w:t>comply with its Net Zero and Social Value Commitments</w:t>
      </w:r>
      <w:r w:rsidR="005D314E">
        <w:rPr>
          <w:w w:val="0"/>
          <w:szCs w:val="22"/>
        </w:rPr>
        <w:t>;</w:t>
      </w:r>
      <w:bookmarkEnd w:id="424"/>
    </w:p>
    <w:p w:rsidRPr="0057234C" w:rsidR="00BC2034" w:rsidP="00D67DD9" w:rsidRDefault="0018229B" w14:paraId="1FB69CF3" w14:textId="034139A5">
      <w:pPr>
        <w:pStyle w:val="MRheading2"/>
        <w:numPr>
          <w:ilvl w:val="2"/>
          <w:numId w:val="35"/>
        </w:numPr>
        <w:spacing w:before="120" w:after="120" w:line="240" w:lineRule="auto"/>
        <w:ind w:left="1644" w:hanging="1077"/>
        <w:rPr>
          <w:w w:val="0"/>
          <w:szCs w:val="22"/>
        </w:rPr>
      </w:pPr>
      <w:bookmarkStart w:name="_Ref460572997" w:id="425"/>
      <w:r w:rsidRPr="0057234C">
        <w:rPr>
          <w:w w:val="0"/>
          <w:szCs w:val="22"/>
        </w:rPr>
        <w:t xml:space="preserve">it shall provide to the Authority any information that the Authority may request as evidence of the Supplier’s compliance with </w:t>
      </w:r>
      <w:r w:rsidR="001D3F8E">
        <w:rPr>
          <w:w w:val="0"/>
          <w:szCs w:val="22"/>
        </w:rPr>
        <w:t xml:space="preserve">Clause </w:t>
      </w:r>
      <w:r w:rsidR="001D3F8E">
        <w:rPr>
          <w:w w:val="0"/>
          <w:szCs w:val="22"/>
        </w:rPr>
        <w:fldChar w:fldCharType="begin"/>
      </w:r>
      <w:r w:rsidR="001D3F8E">
        <w:rPr>
          <w:w w:val="0"/>
          <w:szCs w:val="22"/>
        </w:rPr>
        <w:instrText xml:space="preserve"> REF _Ref94191583 \n \h </w:instrText>
      </w:r>
      <w:r w:rsidR="001D3F8E">
        <w:rPr>
          <w:w w:val="0"/>
          <w:szCs w:val="22"/>
        </w:rPr>
      </w:r>
      <w:r w:rsidR="001D3F8E">
        <w:rPr>
          <w:w w:val="0"/>
          <w:szCs w:val="22"/>
        </w:rPr>
        <w:fldChar w:fldCharType="separate"/>
      </w:r>
      <w:r w:rsidR="00D67DD9">
        <w:rPr>
          <w:w w:val="0"/>
          <w:szCs w:val="22"/>
        </w:rPr>
        <w:t>10.1.15</w:t>
      </w:r>
      <w:r w:rsidR="001D3F8E">
        <w:rPr>
          <w:w w:val="0"/>
          <w:szCs w:val="22"/>
        </w:rPr>
        <w:fldChar w:fldCharType="end"/>
      </w:r>
      <w:r w:rsidR="004A4223">
        <w:rPr>
          <w:w w:val="0"/>
          <w:szCs w:val="22"/>
        </w:rPr>
        <w:t xml:space="preserve"> of this </w:t>
      </w:r>
      <w:r w:rsidR="004A4223">
        <w:rPr>
          <w:w w:val="0"/>
          <w:szCs w:val="22"/>
        </w:rPr>
        <w:fldChar w:fldCharType="begin"/>
      </w:r>
      <w:r w:rsidR="004A4223">
        <w:rPr>
          <w:w w:val="0"/>
          <w:szCs w:val="22"/>
        </w:rPr>
        <w:instrText xml:space="preserve"> REF _Ref330459256 \r \h </w:instrText>
      </w:r>
      <w:r w:rsidR="004A4223">
        <w:rPr>
          <w:w w:val="0"/>
          <w:szCs w:val="22"/>
        </w:rPr>
      </w:r>
      <w:r w:rsidR="004A4223">
        <w:rPr>
          <w:w w:val="0"/>
          <w:szCs w:val="22"/>
        </w:rPr>
        <w:fldChar w:fldCharType="separate"/>
      </w:r>
      <w:r w:rsidR="00D67DD9">
        <w:rPr>
          <w:w w:val="0"/>
          <w:szCs w:val="22"/>
        </w:rPr>
        <w:t>Schedule 2</w:t>
      </w:r>
      <w:r w:rsidR="004A4223">
        <w:rPr>
          <w:w w:val="0"/>
          <w:szCs w:val="22"/>
        </w:rPr>
        <w:fldChar w:fldCharType="end"/>
      </w:r>
      <w:r w:rsidRPr="0057234C">
        <w:rPr>
          <w:w w:val="0"/>
          <w:szCs w:val="22"/>
        </w:rPr>
        <w:t>;</w:t>
      </w:r>
      <w:bookmarkEnd w:id="425"/>
    </w:p>
    <w:p w:rsidRPr="00C0187C" w:rsidR="00BC2034" w:rsidP="00D67DD9" w:rsidRDefault="00C0187C" w14:paraId="1FB69CF4" w14:textId="77777777">
      <w:pPr>
        <w:pStyle w:val="MRheading2"/>
        <w:numPr>
          <w:ilvl w:val="2"/>
          <w:numId w:val="35"/>
        </w:numPr>
        <w:spacing w:before="120" w:after="120" w:line="240" w:lineRule="auto"/>
        <w:ind w:left="1644" w:hanging="1077"/>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420"/>
      <w:bookmarkEnd w:id="421"/>
      <w:bookmarkEnd w:id="422"/>
      <w:bookmarkEnd w:id="423"/>
      <w:r>
        <w:rPr>
          <w:w w:val="0"/>
          <w:szCs w:val="22"/>
        </w:rPr>
        <w:t xml:space="preserve">); </w:t>
      </w:r>
      <w:r w:rsidRPr="00C0187C" w:rsidR="0018229B">
        <w:rPr>
          <w:w w:val="0"/>
          <w:szCs w:val="22"/>
        </w:rPr>
        <w:t xml:space="preserve"> </w:t>
      </w:r>
    </w:p>
    <w:p w:rsidRPr="0057234C" w:rsidR="00BC2034" w:rsidP="00D67DD9" w:rsidRDefault="0018229B" w14:paraId="1FB69CF5" w14:textId="77777777">
      <w:pPr>
        <w:pStyle w:val="MRheading2"/>
        <w:numPr>
          <w:ilvl w:val="2"/>
          <w:numId w:val="35"/>
        </w:numPr>
        <w:spacing w:before="120" w:after="120" w:line="240" w:lineRule="auto"/>
        <w:ind w:left="1644" w:hanging="1077"/>
        <w:rPr>
          <w:w w:val="0"/>
          <w:szCs w:val="22"/>
        </w:rPr>
      </w:pPr>
      <w:bookmarkStart w:name="_Toc303949938" w:id="426"/>
      <w:bookmarkStart w:name="_Toc303950705" w:id="427"/>
      <w:bookmarkStart w:name="_Toc303951485" w:id="428"/>
      <w:bookmarkStart w:name="_Toc304135568" w:id="429"/>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426"/>
      <w:bookmarkEnd w:id="427"/>
      <w:bookmarkEnd w:id="428"/>
      <w:bookmarkEnd w:id="429"/>
    </w:p>
    <w:p w:rsidRPr="0057234C" w:rsidR="00BC2034" w:rsidP="00D67DD9" w:rsidRDefault="0018229B" w14:paraId="1FB69CF6" w14:textId="77777777">
      <w:pPr>
        <w:pStyle w:val="MRheading2"/>
        <w:numPr>
          <w:ilvl w:val="2"/>
          <w:numId w:val="35"/>
        </w:numPr>
        <w:spacing w:before="120" w:after="120" w:line="240" w:lineRule="auto"/>
        <w:ind w:left="1644" w:hanging="1077"/>
        <w:rPr>
          <w:w w:val="0"/>
          <w:szCs w:val="22"/>
        </w:rPr>
      </w:pPr>
      <w:bookmarkStart w:name="_Toc303949932" w:id="430"/>
      <w:bookmarkStart w:name="_Toc303950699" w:id="431"/>
      <w:bookmarkStart w:name="_Toc303951479" w:id="432"/>
      <w:bookmarkStart w:name="_Toc304135562" w:id="433"/>
      <w:bookmarkStart w:name="_Toc303949940" w:id="434"/>
      <w:bookmarkStart w:name="_Toc303950707" w:id="435"/>
      <w:bookmarkStart w:name="_Toc303951487" w:id="436"/>
      <w:bookmarkStart w:name="_Toc304135570" w:id="437"/>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430"/>
      <w:bookmarkEnd w:id="431"/>
      <w:bookmarkEnd w:id="432"/>
      <w:bookmarkEnd w:id="433"/>
    </w:p>
    <w:p w:rsidRPr="0057234C" w:rsidR="00BC2034" w:rsidP="00D67DD9" w:rsidRDefault="0018229B" w14:paraId="1FB69CF7" w14:textId="77777777">
      <w:pPr>
        <w:pStyle w:val="MRheading2"/>
        <w:numPr>
          <w:ilvl w:val="2"/>
          <w:numId w:val="35"/>
        </w:numPr>
        <w:spacing w:before="120" w:after="120" w:line="240" w:lineRule="auto"/>
        <w:ind w:left="1644" w:hanging="1077"/>
        <w:rPr>
          <w:w w:val="0"/>
          <w:szCs w:val="22"/>
        </w:rPr>
      </w:pPr>
      <w:bookmarkStart w:name="_Toc303949942" w:id="438"/>
      <w:bookmarkStart w:name="_Toc303950709" w:id="439"/>
      <w:bookmarkStart w:name="_Toc303951489" w:id="440"/>
      <w:bookmarkStart w:name="_Toc304135572" w:id="441"/>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rsidRPr="0057234C" w:rsidR="00BC2034" w:rsidP="00D67DD9" w:rsidRDefault="0018229B" w14:paraId="1FB69CF8" w14:textId="77777777">
      <w:pPr>
        <w:pStyle w:val="MRheading2"/>
        <w:numPr>
          <w:ilvl w:val="2"/>
          <w:numId w:val="35"/>
        </w:numPr>
        <w:spacing w:before="120" w:after="120" w:line="240" w:lineRule="auto"/>
        <w:ind w:left="1644" w:hanging="1077"/>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438"/>
      <w:bookmarkEnd w:id="439"/>
      <w:bookmarkEnd w:id="440"/>
      <w:bookmarkEnd w:id="441"/>
      <w:r w:rsidRPr="0057234C">
        <w:rPr>
          <w:w w:val="0"/>
          <w:szCs w:val="22"/>
        </w:rPr>
        <w:t>;</w:t>
      </w:r>
    </w:p>
    <w:p w:rsidRPr="0057234C" w:rsidR="00BC2034" w:rsidP="00D67DD9" w:rsidRDefault="0018229B" w14:paraId="1FB69CF9" w14:textId="77777777">
      <w:pPr>
        <w:pStyle w:val="MRheading2"/>
        <w:numPr>
          <w:ilvl w:val="2"/>
          <w:numId w:val="35"/>
        </w:numPr>
        <w:spacing w:before="120" w:after="120"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434"/>
      <w:bookmarkEnd w:id="435"/>
      <w:bookmarkEnd w:id="436"/>
      <w:bookmarkEnd w:id="437"/>
    </w:p>
    <w:p w:rsidRPr="0057234C" w:rsidR="00BC2034" w:rsidP="00D67DD9" w:rsidRDefault="0018229B" w14:paraId="1FB69CFA" w14:textId="77777777">
      <w:pPr>
        <w:pStyle w:val="MRheading2"/>
        <w:numPr>
          <w:ilvl w:val="2"/>
          <w:numId w:val="35"/>
        </w:numPr>
        <w:spacing w:before="120" w:after="120" w:line="240" w:lineRule="auto"/>
        <w:rPr>
          <w:w w:val="0"/>
          <w:szCs w:val="22"/>
        </w:rPr>
      </w:pPr>
      <w:bookmarkStart w:name="_Toc303949941" w:id="442"/>
      <w:bookmarkStart w:name="_Toc303950708" w:id="443"/>
      <w:bookmarkStart w:name="_Toc303951488" w:id="444"/>
      <w:bookmarkStart w:name="_Toc304135571" w:id="445"/>
      <w:r w:rsidRPr="0057234C">
        <w:rPr>
          <w:w w:val="0"/>
          <w:szCs w:val="22"/>
        </w:rPr>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42"/>
      <w:bookmarkEnd w:id="443"/>
      <w:bookmarkEnd w:id="444"/>
      <w:bookmarkEnd w:id="445"/>
      <w:r w:rsidRPr="0057234C">
        <w:rPr>
          <w:w w:val="0"/>
          <w:szCs w:val="22"/>
        </w:rPr>
        <w:t xml:space="preserve"> </w:t>
      </w:r>
    </w:p>
    <w:p w:rsidRPr="0057234C" w:rsidR="00BC2034" w:rsidP="00D67DD9" w:rsidRDefault="0018229B" w14:paraId="1FB69CFB" w14:textId="77777777">
      <w:pPr>
        <w:pStyle w:val="MRheading2"/>
        <w:numPr>
          <w:ilvl w:val="2"/>
          <w:numId w:val="35"/>
        </w:numPr>
        <w:spacing w:before="120" w:after="120" w:line="240" w:lineRule="auto"/>
        <w:rPr>
          <w:w w:val="0"/>
          <w:szCs w:val="22"/>
        </w:rPr>
      </w:pPr>
      <w:bookmarkStart w:name="_Toc303949943" w:id="446"/>
      <w:bookmarkStart w:name="_Toc303950710" w:id="447"/>
      <w:bookmarkStart w:name="_Toc303951490" w:id="448"/>
      <w:bookmarkStart w:name="_Toc304135573" w:id="449"/>
      <w:r w:rsidRPr="0057234C">
        <w:rPr>
          <w:w w:val="0"/>
          <w:szCs w:val="22"/>
        </w:rPr>
        <w:t xml:space="preserve">it has and will continue to have the capacity, funding and cash flow to meet all its obligations under this </w:t>
      </w:r>
      <w:r w:rsidRPr="0057234C">
        <w:rPr>
          <w:rFonts w:cs="Arial"/>
          <w:szCs w:val="22"/>
        </w:rPr>
        <w:t>Contract</w:t>
      </w:r>
      <w:bookmarkEnd w:id="446"/>
      <w:bookmarkEnd w:id="447"/>
      <w:bookmarkEnd w:id="448"/>
      <w:bookmarkEnd w:id="449"/>
      <w:r w:rsidRPr="0057234C">
        <w:rPr>
          <w:w w:val="0"/>
          <w:szCs w:val="22"/>
        </w:rPr>
        <w:t>; and</w:t>
      </w:r>
    </w:p>
    <w:p w:rsidRPr="0057234C" w:rsidR="00BC2034" w:rsidP="00D67DD9" w:rsidRDefault="0018229B" w14:paraId="1FB69CFC" w14:textId="77777777">
      <w:pPr>
        <w:pStyle w:val="MRheading2"/>
        <w:numPr>
          <w:ilvl w:val="2"/>
          <w:numId w:val="35"/>
        </w:numPr>
        <w:spacing w:before="120" w:after="120"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rsidRPr="0057234C" w:rsidR="00BC2034" w:rsidP="00D67DD9" w:rsidRDefault="0018229B" w14:paraId="1FB69CFD" w14:textId="77777777">
      <w:pPr>
        <w:pStyle w:val="MRheading2"/>
        <w:numPr>
          <w:ilvl w:val="1"/>
          <w:numId w:val="35"/>
        </w:numPr>
        <w:spacing w:before="120" w:after="120" w:line="240" w:lineRule="auto"/>
        <w:rPr>
          <w:w w:val="0"/>
          <w:szCs w:val="22"/>
        </w:rPr>
      </w:pPr>
      <w:bookmarkStart w:name="_Ref351028636" w:id="450"/>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50"/>
      <w:r w:rsidRPr="0057234C">
        <w:rPr>
          <w:w w:val="0"/>
          <w:szCs w:val="22"/>
        </w:rPr>
        <w:t xml:space="preserve"> </w:t>
      </w:r>
    </w:p>
    <w:p w:rsidRPr="0057234C" w:rsidR="00BC2034" w:rsidP="00D67DD9" w:rsidRDefault="0018229B" w14:paraId="1FB69CFE" w14:textId="72237A5D">
      <w:pPr>
        <w:pStyle w:val="MRheading2"/>
        <w:numPr>
          <w:ilvl w:val="1"/>
          <w:numId w:val="35"/>
        </w:numPr>
        <w:spacing w:before="120" w:after="120"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D67DD9">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rsidRPr="0057234C" w:rsidR="00BC2034" w:rsidP="00D67DD9" w:rsidRDefault="0018229B" w14:paraId="1FB69CFF" w14:textId="77777777">
      <w:pPr>
        <w:pStyle w:val="MRNumberedHeading2"/>
        <w:numPr>
          <w:ilvl w:val="1"/>
          <w:numId w:val="35"/>
        </w:numPr>
        <w:spacing w:before="120" w:after="120"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rsidRPr="0057234C" w:rsidR="00BC2034" w:rsidP="00D67DD9" w:rsidRDefault="0018229B" w14:paraId="1FB69D00" w14:textId="77777777">
      <w:pPr>
        <w:pStyle w:val="MRheading2"/>
        <w:numPr>
          <w:ilvl w:val="1"/>
          <w:numId w:val="35"/>
        </w:numPr>
        <w:spacing w:before="120" w:after="120" w:line="240" w:lineRule="auto"/>
        <w:rPr>
          <w:w w:val="0"/>
          <w:szCs w:val="22"/>
        </w:rPr>
      </w:pPr>
      <w:bookmarkStart w:name="_Ref391381585" w:id="451"/>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51"/>
      <w:r w:rsidRPr="0057234C">
        <w:rPr>
          <w:w w:val="0"/>
          <w:szCs w:val="22"/>
        </w:rPr>
        <w:t xml:space="preserve"> </w:t>
      </w:r>
    </w:p>
    <w:p w:rsidRPr="0057234C" w:rsidR="00BC2034" w:rsidP="00D67DD9" w:rsidRDefault="0018229B" w14:paraId="1FB69D01" w14:textId="77777777">
      <w:pPr>
        <w:pStyle w:val="MRheading2"/>
        <w:numPr>
          <w:ilvl w:val="2"/>
          <w:numId w:val="35"/>
        </w:numPr>
        <w:spacing w:before="120" w:after="120" w:line="240" w:lineRule="auto"/>
        <w:rPr>
          <w:w w:val="0"/>
          <w:szCs w:val="22"/>
        </w:rPr>
      </w:pPr>
      <w:r w:rsidRPr="0057234C">
        <w:rPr>
          <w:w w:val="0"/>
          <w:szCs w:val="22"/>
        </w:rPr>
        <w:t xml:space="preserve">notify the Authority in writing of such fact within five (5) Business Days of its occurrence; and </w:t>
      </w:r>
    </w:p>
    <w:p w:rsidRPr="0057234C" w:rsidR="00BC2034" w:rsidP="00D67DD9" w:rsidRDefault="0018229B" w14:paraId="1FB69D02" w14:textId="77777777">
      <w:pPr>
        <w:pStyle w:val="MRheading2"/>
        <w:numPr>
          <w:ilvl w:val="2"/>
          <w:numId w:val="35"/>
        </w:numPr>
        <w:spacing w:before="120" w:after="120" w:line="240" w:lineRule="auto"/>
        <w:rPr>
          <w:w w:val="0"/>
          <w:szCs w:val="22"/>
        </w:rPr>
      </w:pPr>
      <w:r w:rsidRPr="0057234C">
        <w:rPr>
          <w:w w:val="0"/>
          <w:szCs w:val="22"/>
        </w:rPr>
        <w:t xml:space="preserve">promptly provide to the Authority: </w:t>
      </w:r>
    </w:p>
    <w:p w:rsidRPr="0057234C" w:rsidR="00BC2034" w:rsidP="00D67DD9" w:rsidRDefault="0018229B" w14:paraId="1FB69D03" w14:textId="77777777">
      <w:pPr>
        <w:pStyle w:val="MRNumberedHeading4"/>
        <w:numPr>
          <w:ilvl w:val="3"/>
          <w:numId w:val="35"/>
        </w:numPr>
        <w:spacing w:before="120" w:after="120" w:line="240" w:lineRule="auto"/>
        <w:jc w:val="both"/>
        <w:rPr>
          <w:w w:val="0"/>
          <w:sz w:val="22"/>
        </w:rPr>
      </w:pPr>
      <w:r w:rsidRPr="0057234C">
        <w:rPr>
          <w:w w:val="0"/>
          <w:sz w:val="22"/>
        </w:rPr>
        <w:t xml:space="preserve">details of the steps which the Supplier is taking to address the Occasion of Tax Non-Compliance and to prevent the same from recurring, together with any mitigating factors that it considers relevant; and </w:t>
      </w:r>
    </w:p>
    <w:p w:rsidRPr="0057234C" w:rsidR="00BC2034" w:rsidP="00D67DD9" w:rsidRDefault="0018229B" w14:paraId="1FB69D04" w14:textId="77777777">
      <w:pPr>
        <w:pStyle w:val="MRNumberedHeading4"/>
        <w:numPr>
          <w:ilvl w:val="3"/>
          <w:numId w:val="35"/>
        </w:numPr>
        <w:spacing w:before="120" w:after="120" w:line="240" w:lineRule="auto"/>
        <w:jc w:val="both"/>
        <w:rPr>
          <w:w w:val="0"/>
          <w:sz w:val="22"/>
        </w:rPr>
      </w:pPr>
      <w:r w:rsidRPr="0057234C">
        <w:rPr>
          <w:w w:val="0"/>
          <w:sz w:val="22"/>
        </w:rPr>
        <w:t>such other information in relation to the Occasion of Tax Non-Compliance as the Authority may reasonably require.</w:t>
      </w:r>
    </w:p>
    <w:p w:rsidRPr="0057234C" w:rsidR="00BC2034" w:rsidP="00D67DD9" w:rsidRDefault="0018229B" w14:paraId="1FB69D05" w14:textId="2684AFA8">
      <w:pPr>
        <w:pStyle w:val="MRheading2"/>
        <w:numPr>
          <w:ilvl w:val="1"/>
          <w:numId w:val="35"/>
        </w:numPr>
        <w:spacing w:before="120" w:after="120"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D67DD9">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rsidRPr="0057234C" w:rsidR="00BC2034" w:rsidP="00D67DD9" w:rsidRDefault="0018229B" w14:paraId="1FB69D06" w14:textId="77777777">
      <w:pPr>
        <w:pStyle w:val="MRheading2"/>
        <w:numPr>
          <w:ilvl w:val="1"/>
          <w:numId w:val="35"/>
        </w:numPr>
        <w:spacing w:before="120" w:after="120"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rsidRPr="0057234C" w:rsidR="00BC2034" w:rsidP="00D67DD9" w:rsidRDefault="0018229B" w14:paraId="1FB69D07" w14:textId="77777777">
      <w:pPr>
        <w:pStyle w:val="MRheading1"/>
        <w:numPr>
          <w:ilvl w:val="0"/>
          <w:numId w:val="35"/>
        </w:numPr>
        <w:spacing w:before="120" w:after="120" w:line="240" w:lineRule="auto"/>
        <w:rPr>
          <w:w w:val="0"/>
          <w:szCs w:val="22"/>
        </w:rPr>
      </w:pPr>
      <w:bookmarkStart w:name="_Ref323649421" w:id="452"/>
      <w:bookmarkStart w:name="_Ref284337467" w:id="453"/>
      <w:bookmarkStart w:name="_Toc290398300" w:id="454"/>
      <w:bookmarkStart w:name="_Toc312422914" w:id="455"/>
      <w:r w:rsidRPr="0057234C">
        <w:rPr>
          <w:w w:val="0"/>
          <w:szCs w:val="22"/>
        </w:rPr>
        <w:t>Intellectual property</w:t>
      </w:r>
      <w:bookmarkEnd w:id="452"/>
    </w:p>
    <w:p w:rsidRPr="0057234C" w:rsidR="00BC2034" w:rsidP="00D67DD9" w:rsidRDefault="0018229B" w14:paraId="1FB69D08" w14:textId="77777777">
      <w:pPr>
        <w:pStyle w:val="MRheading2"/>
        <w:numPr>
          <w:ilvl w:val="1"/>
          <w:numId w:val="35"/>
        </w:numPr>
        <w:spacing w:before="120" w:after="120" w:line="240" w:lineRule="auto"/>
        <w:rPr>
          <w:rFonts w:cs="Arial"/>
          <w:w w:val="0"/>
          <w:szCs w:val="22"/>
        </w:rPr>
      </w:pPr>
      <w:bookmarkStart w:name="_Ref318698334" w:id="456"/>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56"/>
      <w:r w:rsidRPr="0057234C">
        <w:rPr>
          <w:rFonts w:cs="Arial"/>
          <w:w w:val="0"/>
          <w:szCs w:val="22"/>
        </w:rPr>
        <w:t xml:space="preserve"> </w:t>
      </w:r>
    </w:p>
    <w:p w:rsidRPr="0057234C" w:rsidR="00BC2034" w:rsidP="00D67DD9" w:rsidRDefault="0018229B" w14:paraId="1FB69D09" w14:textId="1A1A4984">
      <w:pPr>
        <w:pStyle w:val="MRheading2"/>
        <w:numPr>
          <w:ilvl w:val="1"/>
          <w:numId w:val="35"/>
        </w:numPr>
        <w:spacing w:before="120" w:after="120" w:line="240" w:lineRule="auto"/>
        <w:rPr>
          <w:rFonts w:cs="Arial"/>
          <w:w w:val="0"/>
          <w:szCs w:val="22"/>
        </w:rPr>
      </w:pPr>
      <w:r w:rsidRPr="0057234C">
        <w:rPr>
          <w:rFonts w:cs="Arial"/>
          <w:w w:val="0"/>
          <w:szCs w:val="22"/>
        </w:rPr>
        <w:t>Unless specified otherwise in the Key Provisions and/or in the Specification and Tender Response Document</w:t>
      </w:r>
      <w:r w:rsidR="00A65825">
        <w:rPr>
          <w:rFonts w:cs="Arial"/>
          <w:w w:val="0"/>
          <w:szCs w:val="22"/>
        </w:rPr>
        <w:t xml:space="preserve"> or elsewhere in this Contract</w:t>
      </w:r>
      <w:r w:rsidRPr="0057234C">
        <w:rPr>
          <w:rFonts w:cs="Arial"/>
          <w:w w:val="0"/>
          <w:szCs w:val="22"/>
        </w:rPr>
        <w:t xml:space="preserve">,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w:t>
      </w:r>
      <w:r w:rsidRPr="005D4411" w:rsidR="005D4411">
        <w:rPr>
          <w:rFonts w:cs="Arial"/>
          <w:w w:val="0"/>
          <w:szCs w:val="22"/>
        </w:rPr>
        <w:t xml:space="preserve">(with the right to sub-license to any supplier or other third party contracted by, engaged by and/or collaborating with the Authority) </w:t>
      </w:r>
      <w:r w:rsidRPr="0057234C">
        <w:rPr>
          <w:rFonts w:cs="Arial"/>
          <w:w w:val="0"/>
          <w:szCs w:val="22"/>
        </w:rPr>
        <w:t xml:space="preserve">to use, modify, adapt or enhance </w:t>
      </w:r>
      <w:r w:rsidRPr="0057234C">
        <w:rPr>
          <w:szCs w:val="22"/>
        </w:rPr>
        <w:t xml:space="preserve">such items </w:t>
      </w:r>
      <w:r w:rsidRPr="0057234C">
        <w:rPr>
          <w:rFonts w:cs="Arial"/>
          <w:w w:val="0"/>
          <w:szCs w:val="22"/>
        </w:rPr>
        <w:t>in the course of the Authority’s normal business operations. For the avoidance of doubt, unless specified otherwise in the Key Provisions and/or in the Specification and Tender Response Document</w:t>
      </w:r>
      <w:r w:rsidRPr="00042F5C" w:rsidR="00042F5C">
        <w:t xml:space="preserve"> </w:t>
      </w:r>
      <w:r w:rsidRPr="00042F5C" w:rsidR="00042F5C">
        <w:rPr>
          <w:rFonts w:cs="Arial"/>
          <w:w w:val="0"/>
          <w:szCs w:val="22"/>
        </w:rPr>
        <w:t>and/or elsewhere in this Contract</w:t>
      </w:r>
      <w:r w:rsidRPr="0057234C">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rsidRPr="0057234C" w:rsidR="00BC2034" w:rsidP="00D67DD9" w:rsidRDefault="0018229B" w14:paraId="1FB69D0A" w14:textId="77777777">
      <w:pPr>
        <w:pStyle w:val="MRheading1"/>
        <w:numPr>
          <w:ilvl w:val="0"/>
          <w:numId w:val="35"/>
        </w:numPr>
        <w:spacing w:before="120" w:after="120" w:line="240" w:lineRule="auto"/>
        <w:rPr>
          <w:w w:val="0"/>
          <w:szCs w:val="22"/>
        </w:rPr>
      </w:pPr>
      <w:bookmarkStart w:name="_Ref318706818" w:id="457"/>
      <w:r w:rsidRPr="0057234C">
        <w:rPr>
          <w:w w:val="0"/>
          <w:szCs w:val="22"/>
        </w:rPr>
        <w:t>Indemnity</w:t>
      </w:r>
      <w:bookmarkStart w:name="Page_75" w:id="458"/>
      <w:bookmarkEnd w:id="453"/>
      <w:bookmarkEnd w:id="454"/>
      <w:bookmarkEnd w:id="455"/>
      <w:bookmarkEnd w:id="457"/>
      <w:bookmarkEnd w:id="458"/>
    </w:p>
    <w:p w:rsidRPr="0057234C" w:rsidR="00BC2034" w:rsidP="00D67DD9" w:rsidRDefault="0018229B" w14:paraId="1FB69D0B" w14:textId="77777777">
      <w:pPr>
        <w:pStyle w:val="MRheading2"/>
        <w:numPr>
          <w:ilvl w:val="1"/>
          <w:numId w:val="35"/>
        </w:numPr>
        <w:spacing w:before="120" w:after="120" w:line="240" w:lineRule="auto"/>
        <w:rPr>
          <w:szCs w:val="22"/>
          <w:lang w:val="en-US"/>
        </w:rPr>
      </w:pPr>
      <w:bookmarkStart w:name="_Ref286066083" w:id="459"/>
      <w:bookmarkStart w:name="_Toc303949944" w:id="460"/>
      <w:bookmarkStart w:name="_Toc303950711" w:id="461"/>
      <w:bookmarkStart w:name="_Toc303951491" w:id="462"/>
      <w:bookmarkStart w:name="_Toc304135574" w:id="463"/>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rsidRPr="0057234C" w:rsidR="00BC2034" w:rsidP="00D67DD9" w:rsidRDefault="0018229B" w14:paraId="1FB69D0C" w14:textId="77777777">
      <w:pPr>
        <w:pStyle w:val="MRheading2"/>
        <w:numPr>
          <w:ilvl w:val="2"/>
          <w:numId w:val="35"/>
        </w:numPr>
        <w:spacing w:before="120" w:after="120" w:line="240" w:lineRule="auto"/>
        <w:rPr>
          <w:szCs w:val="22"/>
        </w:rPr>
      </w:pPr>
      <w:bookmarkStart w:name="_Toc303949946" w:id="464"/>
      <w:bookmarkStart w:name="_Toc303950713" w:id="465"/>
      <w:bookmarkStart w:name="_Toc303951493" w:id="466"/>
      <w:bookmarkStart w:name="_Toc304135576" w:id="467"/>
      <w:bookmarkStart w:name="_Ref327971982" w:id="468"/>
      <w:bookmarkStart w:name="_Ref351071307" w:id="469"/>
      <w:r w:rsidRPr="0057234C">
        <w:rPr>
          <w:szCs w:val="22"/>
        </w:rPr>
        <w:t>any injury or allegation of injury to any person, including injury resulting in death;</w:t>
      </w:r>
      <w:bookmarkEnd w:id="464"/>
      <w:bookmarkEnd w:id="465"/>
      <w:bookmarkEnd w:id="466"/>
      <w:bookmarkEnd w:id="467"/>
      <w:bookmarkEnd w:id="468"/>
      <w:bookmarkEnd w:id="469"/>
      <w:r w:rsidRPr="0057234C">
        <w:rPr>
          <w:szCs w:val="22"/>
        </w:rPr>
        <w:t xml:space="preserve"> </w:t>
      </w:r>
    </w:p>
    <w:p w:rsidRPr="0057234C" w:rsidR="00BC2034" w:rsidP="00D67DD9" w:rsidRDefault="0018229B" w14:paraId="1FB69D0D" w14:textId="77777777">
      <w:pPr>
        <w:pStyle w:val="MRheading2"/>
        <w:numPr>
          <w:ilvl w:val="2"/>
          <w:numId w:val="35"/>
        </w:numPr>
        <w:spacing w:before="120" w:after="120" w:line="240" w:lineRule="auto"/>
        <w:rPr>
          <w:szCs w:val="22"/>
        </w:rPr>
      </w:pPr>
      <w:bookmarkStart w:name="_Ref327971999" w:id="470"/>
      <w:bookmarkStart w:name="_Ref351071803" w:id="471"/>
      <w:r w:rsidRPr="0057234C">
        <w:rPr>
          <w:szCs w:val="22"/>
        </w:rPr>
        <w:t>any loss of or damage to property (whether real or personal);</w:t>
      </w:r>
      <w:bookmarkEnd w:id="470"/>
      <w:r w:rsidRPr="0057234C">
        <w:rPr>
          <w:szCs w:val="22"/>
        </w:rPr>
        <w:t xml:space="preserve"> </w:t>
      </w:r>
      <w:bookmarkEnd w:id="471"/>
    </w:p>
    <w:p w:rsidRPr="0057234C" w:rsidR="00BC2034" w:rsidP="00D67DD9" w:rsidRDefault="0018229B" w14:paraId="1FB69D0E" w14:textId="6E0C3111">
      <w:pPr>
        <w:pStyle w:val="MRheading2"/>
        <w:numPr>
          <w:ilvl w:val="2"/>
          <w:numId w:val="35"/>
        </w:numPr>
        <w:spacing w:before="120" w:after="120" w:line="240" w:lineRule="auto"/>
        <w:rPr>
          <w:szCs w:val="22"/>
        </w:rPr>
      </w:pPr>
      <w:bookmarkStart w:name="_Ref327972015" w:id="472"/>
      <w:bookmarkStart w:name="_Ref348696333" w:id="473"/>
      <w:bookmarkStart w:name="_Ref351071350" w:id="474"/>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D67DD9">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D67DD9">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72"/>
      <w:bookmarkEnd w:id="473"/>
      <w:r w:rsidRPr="0057234C">
        <w:rPr>
          <w:szCs w:val="22"/>
        </w:rPr>
        <w:t xml:space="preserve"> and/or</w:t>
      </w:r>
      <w:bookmarkEnd w:id="474"/>
    </w:p>
    <w:p w:rsidRPr="0057234C" w:rsidR="00BC2034" w:rsidP="00D67DD9" w:rsidRDefault="0018229B" w14:paraId="1FB69D0F" w14:textId="77777777">
      <w:pPr>
        <w:pStyle w:val="MRheading2"/>
        <w:numPr>
          <w:ilvl w:val="2"/>
          <w:numId w:val="35"/>
        </w:numPr>
        <w:spacing w:before="120" w:after="120" w:line="240" w:lineRule="auto"/>
        <w:rPr>
          <w:szCs w:val="22"/>
        </w:rPr>
      </w:pPr>
      <w:bookmarkStart w:name="_Ref351071856" w:id="475"/>
      <w:r w:rsidRPr="0057234C">
        <w:rPr>
          <w:szCs w:val="22"/>
        </w:rPr>
        <w:t>any failure by the Supplier to commence the delivery of the Services by the Services Commencement Date;</w:t>
      </w:r>
      <w:bookmarkEnd w:id="475"/>
    </w:p>
    <w:p w:rsidRPr="0057234C" w:rsidR="00BC2034" w:rsidP="00482EDF" w:rsidRDefault="0018229B" w14:paraId="1FB69D10" w14:textId="77777777">
      <w:pPr>
        <w:pStyle w:val="MRheading3"/>
        <w:spacing w:before="120" w:after="120" w:line="240" w:lineRule="auto"/>
        <w:ind w:left="702" w:firstLine="0"/>
        <w:rPr>
          <w:szCs w:val="22"/>
        </w:rPr>
      </w:pPr>
      <w:r w:rsidRPr="0057234C">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Pr="0057234C" w:rsidR="00BC2034" w:rsidP="00D67DD9" w:rsidRDefault="0018229B" w14:paraId="1FB69D11" w14:textId="20ED1B89">
      <w:pPr>
        <w:pStyle w:val="MRheading2"/>
        <w:numPr>
          <w:ilvl w:val="1"/>
          <w:numId w:val="35"/>
        </w:numPr>
        <w:spacing w:before="120" w:after="120" w:line="240" w:lineRule="auto"/>
        <w:rPr>
          <w:szCs w:val="22"/>
          <w:lang w:val="en-US"/>
        </w:rPr>
      </w:pPr>
      <w:bookmarkStart w:name="_Toc303949952" w:id="476"/>
      <w:bookmarkStart w:name="_Toc303950719" w:id="477"/>
      <w:bookmarkStart w:name="_Toc303951499" w:id="478"/>
      <w:bookmarkStart w:name="_Toc304135582" w:id="479"/>
      <w:bookmarkStart w:name="_Ref358026196" w:id="480"/>
      <w:bookmarkEnd w:id="459"/>
      <w:bookmarkEnd w:id="460"/>
      <w:bookmarkEnd w:id="461"/>
      <w:bookmarkEnd w:id="462"/>
      <w:bookmarkEnd w:id="463"/>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D67DD9">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D67DD9">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D67DD9">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D67DD9">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D67DD9">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D67DD9">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bookmarkEnd w:id="476"/>
      <w:bookmarkEnd w:id="477"/>
      <w:bookmarkEnd w:id="478"/>
      <w:bookmarkEnd w:id="479"/>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80"/>
      <w:r w:rsidRPr="0057234C">
        <w:rPr>
          <w:szCs w:val="22"/>
        </w:rPr>
        <w:t xml:space="preserve"> </w:t>
      </w:r>
    </w:p>
    <w:p w:rsidRPr="0057234C" w:rsidR="00BC2034" w:rsidP="00D67DD9" w:rsidRDefault="0018229B" w14:paraId="1FB69D12" w14:textId="77777777">
      <w:pPr>
        <w:pStyle w:val="MRheading2"/>
        <w:numPr>
          <w:ilvl w:val="1"/>
          <w:numId w:val="35"/>
        </w:numPr>
        <w:spacing w:before="120" w:after="120"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Pr="0057234C" w:rsidR="00BC2034" w:rsidP="00D67DD9" w:rsidRDefault="0018229B" w14:paraId="1FB69D13" w14:textId="77777777">
      <w:pPr>
        <w:pStyle w:val="MRheading2"/>
        <w:numPr>
          <w:ilvl w:val="2"/>
          <w:numId w:val="35"/>
        </w:numPr>
        <w:spacing w:before="120" w:after="120" w:line="240" w:lineRule="auto"/>
        <w:rPr>
          <w:szCs w:val="22"/>
        </w:rPr>
      </w:pPr>
      <w:r w:rsidRPr="0057234C">
        <w:rPr>
          <w:szCs w:val="22"/>
        </w:rPr>
        <w:t xml:space="preserve">relating to any legal, regulatory, governance, information governance, or confidentiality obligations on the Authority; and/or </w:t>
      </w:r>
    </w:p>
    <w:p w:rsidRPr="0057234C" w:rsidR="00BC2034" w:rsidP="00D67DD9" w:rsidRDefault="0018229B" w14:paraId="1FB69D14" w14:textId="77777777">
      <w:pPr>
        <w:pStyle w:val="MRheading2"/>
        <w:numPr>
          <w:ilvl w:val="2"/>
          <w:numId w:val="35"/>
        </w:numPr>
        <w:spacing w:before="120" w:after="120" w:line="240" w:lineRule="auto"/>
        <w:rPr>
          <w:szCs w:val="22"/>
        </w:rPr>
      </w:pPr>
      <w:r w:rsidRPr="00716490">
        <w:rPr>
          <w:w w:val="0"/>
          <w:szCs w:val="22"/>
        </w:rPr>
        <w:t>relating</w:t>
      </w:r>
      <w:r w:rsidRPr="0057234C">
        <w:rPr>
          <w:szCs w:val="22"/>
        </w:rPr>
        <w:t xml:space="preserve"> to the Authority’s membership of any indemnity and/or risk pooling arrangements.</w:t>
      </w:r>
    </w:p>
    <w:p w:rsidRPr="0057234C" w:rsidR="00BC2034" w:rsidP="00482EDF" w:rsidRDefault="0018229B" w14:paraId="1FB69D15" w14:textId="77777777">
      <w:pPr>
        <w:pStyle w:val="MRNumberedHeading3"/>
        <w:spacing w:before="120" w:after="120"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Pr="0057234C" w:rsidR="00BC2034" w:rsidP="00D67DD9" w:rsidRDefault="0018229B" w14:paraId="1FB69D16" w14:textId="77777777">
      <w:pPr>
        <w:pStyle w:val="MRheading1"/>
        <w:numPr>
          <w:ilvl w:val="0"/>
          <w:numId w:val="35"/>
        </w:numPr>
        <w:spacing w:before="120" w:after="120" w:line="240" w:lineRule="auto"/>
        <w:rPr>
          <w:w w:val="0"/>
          <w:szCs w:val="22"/>
        </w:rPr>
      </w:pPr>
      <w:bookmarkStart w:name="_Ref286067337" w:id="481"/>
      <w:bookmarkStart w:name="_Toc290398301" w:id="482"/>
      <w:bookmarkStart w:name="_Toc312422915" w:id="483"/>
      <w:r w:rsidRPr="0057234C">
        <w:rPr>
          <w:w w:val="0"/>
          <w:szCs w:val="22"/>
        </w:rPr>
        <w:t>Limitation of liability</w:t>
      </w:r>
      <w:bookmarkStart w:name="Page_75a" w:id="484"/>
      <w:bookmarkEnd w:id="481"/>
      <w:bookmarkEnd w:id="482"/>
      <w:bookmarkEnd w:id="483"/>
      <w:bookmarkEnd w:id="484"/>
    </w:p>
    <w:p w:rsidRPr="0057234C" w:rsidR="00BC2034" w:rsidP="00D67DD9" w:rsidRDefault="0018229B" w14:paraId="1FB69D17" w14:textId="77777777">
      <w:pPr>
        <w:pStyle w:val="MRheading2"/>
        <w:numPr>
          <w:ilvl w:val="1"/>
          <w:numId w:val="35"/>
        </w:numPr>
        <w:spacing w:before="120" w:after="120" w:line="240" w:lineRule="auto"/>
        <w:rPr>
          <w:szCs w:val="22"/>
        </w:rPr>
      </w:pPr>
      <w:bookmarkStart w:name="_Ref284338133" w:id="485"/>
      <w:bookmarkStart w:name="_Toc303949953" w:id="486"/>
      <w:bookmarkStart w:name="_Toc303950720" w:id="487"/>
      <w:bookmarkStart w:name="_Toc303951500" w:id="488"/>
      <w:bookmarkStart w:name="_Toc304135583" w:id="489"/>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85"/>
      <w:bookmarkEnd w:id="486"/>
      <w:bookmarkEnd w:id="487"/>
      <w:bookmarkEnd w:id="488"/>
      <w:bookmarkEnd w:id="489"/>
    </w:p>
    <w:p w:rsidRPr="0057234C" w:rsidR="00BC2034" w:rsidP="00D67DD9" w:rsidRDefault="0018229B" w14:paraId="1FB69D18" w14:textId="77777777">
      <w:pPr>
        <w:pStyle w:val="MRheading2"/>
        <w:numPr>
          <w:ilvl w:val="2"/>
          <w:numId w:val="35"/>
        </w:numPr>
        <w:spacing w:before="120" w:after="120" w:line="240" w:lineRule="auto"/>
        <w:rPr>
          <w:szCs w:val="22"/>
        </w:rPr>
      </w:pPr>
      <w:bookmarkStart w:name="_Toc303949954" w:id="490"/>
      <w:bookmarkStart w:name="_Toc303950721" w:id="491"/>
      <w:bookmarkStart w:name="_Toc303951501" w:id="492"/>
      <w:bookmarkStart w:name="_Toc304135584" w:id="493"/>
      <w:r w:rsidRPr="00186085">
        <w:rPr>
          <w:w w:val="0"/>
          <w:szCs w:val="22"/>
        </w:rPr>
        <w:t>for</w:t>
      </w:r>
      <w:r w:rsidRPr="0057234C">
        <w:rPr>
          <w:szCs w:val="22"/>
        </w:rPr>
        <w:t xml:space="preserve"> death or personal injury resulting from its negligence;</w:t>
      </w:r>
      <w:bookmarkEnd w:id="490"/>
      <w:bookmarkEnd w:id="491"/>
      <w:bookmarkEnd w:id="492"/>
      <w:bookmarkEnd w:id="493"/>
    </w:p>
    <w:p w:rsidRPr="0057234C" w:rsidR="00BC2034" w:rsidP="00D67DD9" w:rsidRDefault="0018229B" w14:paraId="1FB69D19" w14:textId="77777777">
      <w:pPr>
        <w:pStyle w:val="MRheading2"/>
        <w:numPr>
          <w:ilvl w:val="2"/>
          <w:numId w:val="35"/>
        </w:numPr>
        <w:spacing w:before="120" w:after="120" w:line="240" w:lineRule="auto"/>
        <w:rPr>
          <w:szCs w:val="22"/>
        </w:rPr>
      </w:pPr>
      <w:bookmarkStart w:name="_Toc303949955" w:id="494"/>
      <w:bookmarkStart w:name="_Toc303950722" w:id="495"/>
      <w:bookmarkStart w:name="_Toc303951502" w:id="496"/>
      <w:bookmarkStart w:name="_Toc304135585" w:id="497"/>
      <w:r w:rsidRPr="0057234C">
        <w:rPr>
          <w:szCs w:val="22"/>
        </w:rPr>
        <w:t>for fraud or fraudulent misrepresentation; or</w:t>
      </w:r>
      <w:bookmarkEnd w:id="494"/>
      <w:bookmarkEnd w:id="495"/>
      <w:bookmarkEnd w:id="496"/>
      <w:bookmarkEnd w:id="497"/>
    </w:p>
    <w:p w:rsidRPr="0057234C" w:rsidR="00BC2034" w:rsidP="00D67DD9" w:rsidRDefault="0018229B" w14:paraId="1FB69D1A" w14:textId="77777777">
      <w:pPr>
        <w:pStyle w:val="MRheading2"/>
        <w:numPr>
          <w:ilvl w:val="2"/>
          <w:numId w:val="35"/>
        </w:numPr>
        <w:spacing w:before="120" w:after="120" w:line="240" w:lineRule="auto"/>
        <w:rPr>
          <w:szCs w:val="22"/>
        </w:rPr>
      </w:pPr>
      <w:bookmarkStart w:name="_Toc303949956" w:id="498"/>
      <w:bookmarkStart w:name="_Toc303950723" w:id="499"/>
      <w:bookmarkStart w:name="_Toc303951503" w:id="500"/>
      <w:bookmarkStart w:name="_Toc304135586" w:id="501"/>
      <w:r w:rsidRPr="0057234C">
        <w:rPr>
          <w:szCs w:val="22"/>
        </w:rPr>
        <w:t>in any other circumstances where liability may not be limited or excluded under any applicable law.</w:t>
      </w:r>
      <w:bookmarkEnd w:id="498"/>
      <w:bookmarkEnd w:id="499"/>
      <w:bookmarkEnd w:id="500"/>
      <w:bookmarkEnd w:id="501"/>
    </w:p>
    <w:p w:rsidRPr="0057234C" w:rsidR="00BC2034" w:rsidP="00D67DD9" w:rsidRDefault="0018229B" w14:paraId="1FB69D1B" w14:textId="45E4F6BF">
      <w:pPr>
        <w:pStyle w:val="MRheading2"/>
        <w:numPr>
          <w:ilvl w:val="1"/>
          <w:numId w:val="35"/>
        </w:numPr>
        <w:spacing w:before="120" w:after="120" w:line="240" w:lineRule="auto"/>
        <w:rPr>
          <w:szCs w:val="22"/>
        </w:rPr>
      </w:pPr>
      <w:bookmarkStart w:name="_Ref313008819" w:id="502"/>
      <w:bookmarkStart w:name="_Ref284338101" w:id="503"/>
      <w:bookmarkStart w:name="_Toc303949957" w:id="504"/>
      <w:bookmarkStart w:name="_Toc303950724" w:id="505"/>
      <w:bookmarkStart w:name="_Toc303951504" w:id="506"/>
      <w:bookmarkStart w:name="_Toc304135587" w:id="507"/>
      <w:bookmarkStart w:name="_Ref318788583" w:id="508"/>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D67DD9">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D67DD9">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D67DD9">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D67DD9">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502"/>
      <w:r w:rsidRPr="0057234C">
        <w:rPr>
          <w:szCs w:val="22"/>
        </w:rPr>
        <w:t xml:space="preserve">  </w:t>
      </w:r>
      <w:bookmarkStart w:name="_Ref284338152" w:id="509"/>
      <w:bookmarkStart w:name="_Toc303949958" w:id="510"/>
      <w:bookmarkStart w:name="_Toc303950725" w:id="511"/>
      <w:bookmarkStart w:name="_Toc303951505" w:id="512"/>
      <w:bookmarkStart w:name="_Toc304135588" w:id="513"/>
      <w:bookmarkStart w:name="_Ref318706960" w:id="514"/>
      <w:bookmarkEnd w:id="503"/>
      <w:bookmarkEnd w:id="504"/>
      <w:bookmarkEnd w:id="505"/>
      <w:bookmarkEnd w:id="506"/>
      <w:bookmarkEnd w:id="507"/>
      <w:bookmarkEnd w:id="508"/>
    </w:p>
    <w:p w:rsidRPr="0057234C" w:rsidR="00BC2034" w:rsidP="00D67DD9" w:rsidRDefault="0018229B" w14:paraId="1FB69D1C" w14:textId="77777777">
      <w:pPr>
        <w:pStyle w:val="MRheading2"/>
        <w:numPr>
          <w:ilvl w:val="1"/>
          <w:numId w:val="35"/>
        </w:numPr>
        <w:spacing w:before="120" w:after="120" w:line="240" w:lineRule="auto"/>
        <w:rPr>
          <w:szCs w:val="22"/>
        </w:rPr>
      </w:pPr>
      <w:bookmarkStart w:name="_Ref358038003" w:id="515"/>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509"/>
      <w:bookmarkEnd w:id="510"/>
      <w:bookmarkEnd w:id="511"/>
      <w:bookmarkEnd w:id="512"/>
      <w:bookmarkEnd w:id="513"/>
      <w:r w:rsidRPr="0057234C">
        <w:rPr>
          <w:szCs w:val="22"/>
        </w:rPr>
        <w:t xml:space="preserve">  </w:t>
      </w:r>
      <w:bookmarkEnd w:id="514"/>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515"/>
    </w:p>
    <w:p w:rsidRPr="0057234C" w:rsidR="00BC2034" w:rsidP="00D67DD9" w:rsidRDefault="0018229B" w14:paraId="1FB69D1D" w14:textId="77777777">
      <w:pPr>
        <w:pStyle w:val="MRheading2"/>
        <w:numPr>
          <w:ilvl w:val="2"/>
          <w:numId w:val="35"/>
        </w:numPr>
        <w:spacing w:before="120" w:after="120" w:line="240" w:lineRule="auto"/>
        <w:rPr>
          <w:szCs w:val="22"/>
        </w:rPr>
      </w:pPr>
      <w:r w:rsidRPr="0057234C">
        <w:rPr>
          <w:szCs w:val="22"/>
        </w:rPr>
        <w:t xml:space="preserve">extra costs incurred purchasing replacement or alternative services; </w:t>
      </w:r>
    </w:p>
    <w:p w:rsidRPr="0057234C" w:rsidR="00BC2034" w:rsidP="00D67DD9" w:rsidRDefault="0018229B" w14:paraId="1FB69D1E" w14:textId="77777777">
      <w:pPr>
        <w:pStyle w:val="MRheading2"/>
        <w:numPr>
          <w:ilvl w:val="2"/>
          <w:numId w:val="35"/>
        </w:numPr>
        <w:spacing w:before="120" w:after="120" w:line="240" w:lineRule="auto"/>
        <w:rPr>
          <w:szCs w:val="22"/>
        </w:rPr>
      </w:pPr>
      <w:r w:rsidRPr="0057234C">
        <w:rPr>
          <w:szCs w:val="22"/>
        </w:rPr>
        <w:t xml:space="preserve">costs associated with advising, screening, testing, treating, retreating or otherwise providing healthcare to patients; </w:t>
      </w:r>
    </w:p>
    <w:p w:rsidRPr="0057234C" w:rsidR="00BC2034" w:rsidP="00D67DD9" w:rsidRDefault="0018229B" w14:paraId="1FB69D1F" w14:textId="77777777">
      <w:pPr>
        <w:pStyle w:val="MRheading2"/>
        <w:numPr>
          <w:ilvl w:val="2"/>
          <w:numId w:val="35"/>
        </w:numPr>
        <w:spacing w:before="120" w:after="120" w:line="240" w:lineRule="auto"/>
        <w:rPr>
          <w:szCs w:val="22"/>
        </w:rPr>
      </w:pPr>
      <w:r w:rsidRPr="0057234C">
        <w:rPr>
          <w:szCs w:val="22"/>
        </w:rPr>
        <w:t>the costs of extra management time; and/or</w:t>
      </w:r>
    </w:p>
    <w:p w:rsidRPr="0057234C" w:rsidR="00BC2034" w:rsidP="00D67DD9" w:rsidRDefault="0018229B" w14:paraId="1FB69D20" w14:textId="77777777">
      <w:pPr>
        <w:pStyle w:val="MRheading2"/>
        <w:numPr>
          <w:ilvl w:val="2"/>
          <w:numId w:val="35"/>
        </w:numPr>
        <w:spacing w:before="120" w:after="120" w:line="240" w:lineRule="auto"/>
        <w:rPr>
          <w:szCs w:val="22"/>
        </w:rPr>
      </w:pPr>
      <w:r w:rsidRPr="0057234C">
        <w:rPr>
          <w:szCs w:val="22"/>
        </w:rPr>
        <w:t xml:space="preserve">loss of income due to an inability to provide health care services, </w:t>
      </w:r>
    </w:p>
    <w:p w:rsidRPr="0057234C" w:rsidR="00BC2034" w:rsidP="00482EDF" w:rsidRDefault="0018229B" w14:paraId="1FB69D21" w14:textId="77777777">
      <w:pPr>
        <w:pStyle w:val="MRheading2"/>
        <w:tabs>
          <w:tab w:val="clear" w:pos="720"/>
        </w:tabs>
        <w:spacing w:before="120" w:after="120"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Pr="0057234C" w:rsidR="00BC2034" w:rsidP="00D67DD9" w:rsidRDefault="0018229B" w14:paraId="1FB69D22" w14:textId="77777777">
      <w:pPr>
        <w:pStyle w:val="MRheading2"/>
        <w:numPr>
          <w:ilvl w:val="1"/>
          <w:numId w:val="35"/>
        </w:numPr>
        <w:spacing w:before="120" w:after="120" w:line="240" w:lineRule="auto"/>
        <w:rPr>
          <w:szCs w:val="22"/>
        </w:rPr>
      </w:pPr>
      <w:bookmarkStart w:name="_Toc303949959" w:id="516"/>
      <w:bookmarkStart w:name="_Toc303950726" w:id="517"/>
      <w:bookmarkStart w:name="_Toc303951506" w:id="518"/>
      <w:bookmarkStart w:name="_Toc304135589" w:id="51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516"/>
      <w:bookmarkEnd w:id="517"/>
      <w:bookmarkEnd w:id="518"/>
      <w:bookmarkEnd w:id="519"/>
    </w:p>
    <w:p w:rsidRPr="0057234C" w:rsidR="00BC2034" w:rsidP="00D67DD9" w:rsidRDefault="0018229B" w14:paraId="1FB69D23" w14:textId="77777777">
      <w:pPr>
        <w:pStyle w:val="MRheading2"/>
        <w:numPr>
          <w:ilvl w:val="1"/>
          <w:numId w:val="35"/>
        </w:numPr>
        <w:spacing w:before="120" w:after="120" w:line="240" w:lineRule="auto"/>
        <w:rPr>
          <w:szCs w:val="22"/>
        </w:rPr>
      </w:pPr>
      <w:bookmarkStart w:name="_Ref313008585" w:id="520"/>
      <w:bookmarkStart w:name="_Ref318706845" w:id="521"/>
      <w:r w:rsidRPr="0057234C">
        <w:rPr>
          <w:szCs w:val="22"/>
        </w:rPr>
        <w:t>If the total Contract Price paid or payable by the Authority to the Supplier over the Term:</w:t>
      </w:r>
    </w:p>
    <w:p w:rsidRPr="0057234C" w:rsidR="00BC2034" w:rsidP="00D67DD9" w:rsidRDefault="0018229B" w14:paraId="1FB69D24" w14:textId="7804F989">
      <w:pPr>
        <w:pStyle w:val="MRheading2"/>
        <w:numPr>
          <w:ilvl w:val="2"/>
          <w:numId w:val="35"/>
        </w:numPr>
        <w:spacing w:before="120" w:after="120" w:line="240" w:lineRule="auto"/>
        <w:rPr>
          <w:szCs w:val="22"/>
        </w:rPr>
      </w:pPr>
      <w:bookmarkStart w:name="_Ref357757341" w:id="522"/>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one million pounds (£1,000,000);</w:t>
      </w:r>
      <w:bookmarkEnd w:id="522"/>
    </w:p>
    <w:p w:rsidRPr="0057234C" w:rsidR="00BC2034" w:rsidP="00D67DD9" w:rsidRDefault="0018229B" w14:paraId="1FB69D25" w14:textId="0D970179">
      <w:pPr>
        <w:pStyle w:val="MRheading2"/>
        <w:numPr>
          <w:ilvl w:val="2"/>
          <w:numId w:val="35"/>
        </w:numPr>
        <w:spacing w:before="120" w:after="120"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three million pounds (£3,000,000);</w:t>
      </w:r>
    </w:p>
    <w:p w:rsidRPr="0057234C" w:rsidR="00BC2034" w:rsidP="00D67DD9" w:rsidRDefault="0018229B" w14:paraId="1FB69D26" w14:textId="0F11DDAC">
      <w:pPr>
        <w:pStyle w:val="MRheading2"/>
        <w:numPr>
          <w:ilvl w:val="2"/>
          <w:numId w:val="35"/>
        </w:numPr>
        <w:spacing w:before="120" w:after="120" w:line="240" w:lineRule="auto"/>
        <w:rPr>
          <w:szCs w:val="22"/>
        </w:rPr>
      </w:pPr>
      <w:r w:rsidRPr="0057234C">
        <w:rPr>
          <w:szCs w:val="22"/>
        </w:rPr>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rsidRPr="0057234C" w:rsidR="00BC2034" w:rsidP="00D67DD9" w:rsidRDefault="0018229B" w14:paraId="1FB69D27" w14:textId="6B5F68A9">
      <w:pPr>
        <w:pStyle w:val="MRheading2"/>
        <w:numPr>
          <w:ilvl w:val="2"/>
          <w:numId w:val="35"/>
        </w:numPr>
        <w:spacing w:before="120" w:after="120"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five percent (105%).</w:t>
      </w:r>
    </w:p>
    <w:p w:rsidRPr="0057234C" w:rsidR="00BC2034" w:rsidP="00D67DD9" w:rsidRDefault="0018229B" w14:paraId="1FB69D28" w14:textId="7EF02584">
      <w:pPr>
        <w:pStyle w:val="MRheading2"/>
        <w:numPr>
          <w:ilvl w:val="1"/>
          <w:numId w:val="35"/>
        </w:numPr>
        <w:spacing w:before="120" w:after="120" w:line="240" w:lineRule="auto"/>
        <w:rPr>
          <w:szCs w:val="22"/>
        </w:rPr>
      </w:pPr>
      <w:bookmarkStart w:name="_Toc303949960" w:id="523"/>
      <w:bookmarkStart w:name="_Toc303950727" w:id="524"/>
      <w:bookmarkStart w:name="_Toc303951507" w:id="525"/>
      <w:bookmarkStart w:name="_Toc304135590" w:id="526"/>
      <w:bookmarkEnd w:id="520"/>
      <w:bookmarkEnd w:id="521"/>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523"/>
      <w:bookmarkEnd w:id="524"/>
      <w:bookmarkEnd w:id="525"/>
      <w:bookmarkEnd w:id="526"/>
    </w:p>
    <w:p w:rsidRPr="0057234C" w:rsidR="00BC2034" w:rsidP="00D67DD9" w:rsidRDefault="0018229B" w14:paraId="1FB69D29" w14:textId="77777777">
      <w:pPr>
        <w:pStyle w:val="MRheading1"/>
        <w:numPr>
          <w:ilvl w:val="0"/>
          <w:numId w:val="35"/>
        </w:numPr>
        <w:spacing w:before="120" w:after="120" w:line="240" w:lineRule="auto"/>
        <w:rPr>
          <w:w w:val="0"/>
          <w:szCs w:val="22"/>
        </w:rPr>
      </w:pPr>
      <w:bookmarkStart w:name="_Ref286067522" w:id="527"/>
      <w:bookmarkStart w:name="_Toc290398302" w:id="528"/>
      <w:bookmarkStart w:name="_Toc312422916" w:id="529"/>
      <w:r w:rsidRPr="0057234C">
        <w:rPr>
          <w:w w:val="0"/>
          <w:szCs w:val="22"/>
        </w:rPr>
        <w:t>Insurance</w:t>
      </w:r>
      <w:bookmarkStart w:name="Page_76" w:id="530"/>
      <w:bookmarkEnd w:id="527"/>
      <w:bookmarkEnd w:id="528"/>
      <w:bookmarkEnd w:id="529"/>
      <w:bookmarkEnd w:id="530"/>
    </w:p>
    <w:p w:rsidRPr="0057234C" w:rsidR="00BC2034" w:rsidP="00D67DD9" w:rsidRDefault="0018229B" w14:paraId="1FB69D2A" w14:textId="3F4FE83F">
      <w:pPr>
        <w:pStyle w:val="MRheading2"/>
        <w:numPr>
          <w:ilvl w:val="1"/>
          <w:numId w:val="35"/>
        </w:numPr>
        <w:spacing w:before="120" w:after="120" w:line="240" w:lineRule="auto"/>
        <w:rPr>
          <w:szCs w:val="22"/>
        </w:rPr>
      </w:pPr>
      <w:bookmarkStart w:name="_Ref350509574" w:id="531"/>
      <w:bookmarkStart w:name="_Ref94187091" w:id="532"/>
      <w:bookmarkStart w:name="_Ref348698038" w:id="533"/>
      <w:bookmarkStart w:name="_Toc303949961" w:id="534"/>
      <w:bookmarkStart w:name="_Toc303950728" w:id="535"/>
      <w:bookmarkStart w:name="_Toc303951508" w:id="536"/>
      <w:bookmarkStart w:name="_Toc304135591" w:id="537"/>
      <w:bookmarkStart w:name="_Ref284337426" w:id="538"/>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D67DD9">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D67DD9">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531"/>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bookmarkEnd w:id="532"/>
    </w:p>
    <w:p w:rsidRPr="0057234C" w:rsidR="00BC2034" w:rsidP="00D67DD9" w:rsidRDefault="0018229B" w14:paraId="1FB69D2B" w14:textId="77777777">
      <w:pPr>
        <w:pStyle w:val="MRheading2"/>
        <w:numPr>
          <w:ilvl w:val="1"/>
          <w:numId w:val="35"/>
        </w:numPr>
        <w:spacing w:before="120" w:after="120" w:line="240" w:lineRule="auto"/>
        <w:rPr>
          <w:szCs w:val="22"/>
        </w:rPr>
      </w:pPr>
      <w:bookmarkStart w:name="_Ref350507834" w:id="539"/>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533"/>
      <w:bookmarkEnd w:id="539"/>
      <w:r w:rsidRPr="0057234C">
        <w:rPr>
          <w:szCs w:val="22"/>
          <w:lang w:val="en-US"/>
        </w:rPr>
        <w:t xml:space="preserve"> </w:t>
      </w:r>
    </w:p>
    <w:p w:rsidRPr="0057234C" w:rsidR="00BC2034" w:rsidP="00D67DD9" w:rsidRDefault="0018229B" w14:paraId="1FB69D2C" w14:textId="35794DDD">
      <w:pPr>
        <w:pStyle w:val="MRheading2"/>
        <w:numPr>
          <w:ilvl w:val="1"/>
          <w:numId w:val="35"/>
        </w:numPr>
        <w:spacing w:before="120" w:after="120" w:line="240" w:lineRule="auto"/>
        <w:rPr>
          <w:szCs w:val="22"/>
        </w:rPr>
      </w:pPr>
      <w:bookmarkStart w:name="_Ref350509504" w:id="540"/>
      <w:r w:rsidRPr="0057234C">
        <w:rPr>
          <w:szCs w:val="22"/>
          <w:lang w:val="en-US"/>
        </w:rPr>
        <w:t xml:space="preserve">Provided that the Supplier maintains all indemnity arrangements required by Law, the Supplier may </w:t>
      </w:r>
      <w:proofErr w:type="spellStart"/>
      <w:r w:rsidRPr="0057234C">
        <w:rPr>
          <w:szCs w:val="22"/>
          <w:lang w:val="en-US"/>
        </w:rPr>
        <w:t>self insure</w:t>
      </w:r>
      <w:proofErr w:type="spellEnd"/>
      <w:r w:rsidRPr="0057234C">
        <w:rPr>
          <w:szCs w:val="22"/>
          <w:lang w:val="en-US"/>
        </w:rPr>
        <w:t xml:space="preserve"> in order to meet other relevant requirements referred to</w:t>
      </w:r>
      <w:bookmarkEnd w:id="540"/>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D67DD9">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D67DD9">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w:t>
      </w:r>
      <w:proofErr w:type="spellStart"/>
      <w:r w:rsidRPr="0057234C">
        <w:rPr>
          <w:szCs w:val="22"/>
          <w:lang w:val="en-US"/>
        </w:rPr>
        <w:t>self insurance</w:t>
      </w:r>
      <w:proofErr w:type="spellEnd"/>
      <w:r w:rsidRPr="0057234C">
        <w:rPr>
          <w:szCs w:val="22"/>
          <w:lang w:val="en-US"/>
        </w:rPr>
        <w:t xml:space="preserve"> arrangements offer the appropriate levels of protection and are approved by the Authority in writing prior to the Commencement Date. </w:t>
      </w:r>
    </w:p>
    <w:p w:rsidRPr="0057234C" w:rsidR="00BC2034" w:rsidP="00D67DD9" w:rsidRDefault="0018229B" w14:paraId="1FB69D2D" w14:textId="77777777">
      <w:pPr>
        <w:pStyle w:val="MRheading2"/>
        <w:numPr>
          <w:ilvl w:val="1"/>
          <w:numId w:val="35"/>
        </w:numPr>
        <w:spacing w:before="120" w:after="120" w:line="240" w:lineRule="auto"/>
        <w:rPr>
          <w:szCs w:val="22"/>
        </w:rPr>
      </w:pPr>
      <w:r w:rsidRPr="0057234C">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57234C">
        <w:rPr>
          <w:szCs w:val="22"/>
        </w:rPr>
        <w:t>he Supplier shall be liable to make good any deficiency if the proceeds of any indemnity cover and/or self insurance arrangement is insufficient to cover the settlement of any claim.</w:t>
      </w:r>
    </w:p>
    <w:p w:rsidRPr="0057234C" w:rsidR="00BC2034" w:rsidP="00D67DD9" w:rsidRDefault="0018229B" w14:paraId="1FB69D2E" w14:textId="77777777">
      <w:pPr>
        <w:pStyle w:val="MRheading2"/>
        <w:numPr>
          <w:ilvl w:val="1"/>
          <w:numId w:val="35"/>
        </w:numPr>
        <w:spacing w:before="120" w:after="120"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Pr="0057234C" w:rsidR="00BC2034" w:rsidP="00D67DD9" w:rsidRDefault="0018229B" w14:paraId="1FB69D2F" w14:textId="78C7B662">
      <w:pPr>
        <w:pStyle w:val="MRheading2"/>
        <w:numPr>
          <w:ilvl w:val="1"/>
          <w:numId w:val="35"/>
        </w:numPr>
        <w:spacing w:before="120" w:after="120"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D67DD9">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p>
    <w:p w:rsidRPr="0057234C" w:rsidR="00BC2034" w:rsidP="00D67DD9" w:rsidRDefault="0018229B" w14:paraId="1FB69D30" w14:textId="77777777">
      <w:pPr>
        <w:pStyle w:val="MRheading2"/>
        <w:numPr>
          <w:ilvl w:val="1"/>
          <w:numId w:val="35"/>
        </w:numPr>
        <w:spacing w:before="120" w:after="120"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Pr="0057234C" w:rsidR="00BC2034" w:rsidP="00D67DD9" w:rsidRDefault="0018229B" w14:paraId="1FB69D31" w14:textId="77777777">
      <w:pPr>
        <w:pStyle w:val="MRheading1"/>
        <w:numPr>
          <w:ilvl w:val="0"/>
          <w:numId w:val="35"/>
        </w:numPr>
        <w:spacing w:before="120" w:after="120" w:line="240" w:lineRule="auto"/>
        <w:rPr>
          <w:szCs w:val="22"/>
          <w:lang w:val="en-US"/>
        </w:rPr>
      </w:pPr>
      <w:bookmarkStart w:name="_Toc290398303" w:id="541"/>
      <w:bookmarkStart w:name="_Toc312422917" w:id="542"/>
      <w:bookmarkStart w:name="_Ref323649500" w:id="543"/>
      <w:bookmarkStart w:name="_Ref283300380" w:id="544"/>
      <w:bookmarkEnd w:id="534"/>
      <w:bookmarkEnd w:id="535"/>
      <w:bookmarkEnd w:id="536"/>
      <w:bookmarkEnd w:id="537"/>
      <w:bookmarkEnd w:id="538"/>
      <w:r w:rsidRPr="0057234C">
        <w:rPr>
          <w:w w:val="0"/>
          <w:szCs w:val="22"/>
        </w:rPr>
        <w:t>Term and termination</w:t>
      </w:r>
      <w:bookmarkStart w:name="Page_77" w:id="545"/>
      <w:bookmarkEnd w:id="541"/>
      <w:bookmarkEnd w:id="542"/>
      <w:bookmarkEnd w:id="543"/>
      <w:bookmarkEnd w:id="545"/>
    </w:p>
    <w:p w:rsidRPr="0057234C" w:rsidR="00BC2034" w:rsidP="00D67DD9" w:rsidRDefault="0018229B" w14:paraId="1FB69D32" w14:textId="77777777">
      <w:pPr>
        <w:pStyle w:val="MRheading2"/>
        <w:numPr>
          <w:ilvl w:val="1"/>
          <w:numId w:val="35"/>
        </w:numPr>
        <w:spacing w:before="120" w:after="120" w:line="240" w:lineRule="auto"/>
        <w:rPr>
          <w:szCs w:val="22"/>
          <w:lang w:val="en-US"/>
        </w:rPr>
      </w:pPr>
      <w:bookmarkStart w:name="_Toc303949971" w:id="546"/>
      <w:bookmarkStart w:name="_Toc303950738" w:id="547"/>
      <w:bookmarkStart w:name="_Toc303951518" w:id="548"/>
      <w:bookmarkStart w:name="_Toc304135601" w:id="549"/>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r>
      <w:r w:rsidRPr="0057234C">
        <w:rPr>
          <w:szCs w:val="22"/>
          <w:lang w:val="en-US"/>
        </w:rP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46"/>
      <w:bookmarkEnd w:id="547"/>
      <w:bookmarkEnd w:id="548"/>
      <w:bookmarkEnd w:id="549"/>
      <w:r w:rsidRPr="0057234C">
        <w:rPr>
          <w:szCs w:val="22"/>
          <w:lang w:val="en-US"/>
        </w:rPr>
        <w:t xml:space="preserve">  </w:t>
      </w:r>
    </w:p>
    <w:p w:rsidRPr="0057234C" w:rsidR="00BC2034" w:rsidP="00D67DD9" w:rsidRDefault="0018229B" w14:paraId="1FB69D33" w14:textId="77777777">
      <w:pPr>
        <w:pStyle w:val="MRheading2"/>
        <w:numPr>
          <w:ilvl w:val="1"/>
          <w:numId w:val="35"/>
        </w:numPr>
        <w:spacing w:before="120" w:after="120" w:line="240" w:lineRule="auto"/>
        <w:rPr>
          <w:w w:val="0"/>
          <w:szCs w:val="22"/>
        </w:rPr>
      </w:pPr>
      <w:bookmarkStart w:name="_Toc303949972" w:id="550"/>
      <w:bookmarkStart w:name="_Toc303950739" w:id="551"/>
      <w:bookmarkStart w:name="_Toc303951519" w:id="552"/>
      <w:bookmarkStart w:name="_Toc304135602" w:id="553"/>
      <w:bookmarkStart w:name="_Ref313009768" w:id="554"/>
      <w:bookmarkStart w:name="_Ref318790784" w:id="555"/>
      <w:bookmarkStart w:name="_Ref351021433" w:id="556"/>
      <w:bookmarkStart w:name="_Ref261971971" w:id="557"/>
      <w:bookmarkStart w:name="_Toc303949973" w:id="558"/>
      <w:bookmarkStart w:name="_Toc303950740" w:id="559"/>
      <w:bookmarkStart w:name="_Toc303951520" w:id="560"/>
      <w:bookmarkStart w:name="_Toc304135603" w:id="561"/>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50"/>
      <w:bookmarkEnd w:id="551"/>
      <w:bookmarkEnd w:id="552"/>
      <w:bookmarkEnd w:id="553"/>
      <w:bookmarkEnd w:id="554"/>
      <w:bookmarkEnd w:id="555"/>
      <w:bookmarkEnd w:id="556"/>
      <w:r w:rsidRPr="0057234C">
        <w:rPr>
          <w:w w:val="0"/>
          <w:szCs w:val="22"/>
        </w:rPr>
        <w:t xml:space="preserve"> </w:t>
      </w:r>
    </w:p>
    <w:p w:rsidRPr="0057234C" w:rsidR="00BC2034" w:rsidP="00D67DD9" w:rsidRDefault="0018229B" w14:paraId="1FB69D34" w14:textId="02E31C89">
      <w:pPr>
        <w:pStyle w:val="MRheading2"/>
        <w:numPr>
          <w:ilvl w:val="1"/>
          <w:numId w:val="35"/>
        </w:numPr>
        <w:spacing w:before="120" w:after="120" w:line="240" w:lineRule="auto"/>
        <w:rPr>
          <w:w w:val="0"/>
          <w:szCs w:val="22"/>
        </w:rPr>
      </w:pPr>
      <w:bookmarkStart w:name="_Ref348702851" w:id="562"/>
      <w:bookmarkStart w:name="_Ref323826028" w:id="563"/>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D67DD9">
        <w:rPr>
          <w:w w:val="0"/>
          <w:szCs w:val="22"/>
        </w:rPr>
        <w:t>9.6</w:t>
      </w:r>
      <w:r w:rsidR="00BA7A94">
        <w:rPr>
          <w:w w:val="0"/>
          <w:szCs w:val="22"/>
        </w:rPr>
        <w:fldChar w:fldCharType="end"/>
      </w:r>
      <w:r w:rsidRPr="0057234C">
        <w:rPr>
          <w:w w:val="0"/>
          <w:szCs w:val="22"/>
        </w:rPr>
        <w:t xml:space="preserve"> of this </w:t>
      </w:r>
      <w:r w:rsidR="001D3F8E">
        <w:rPr>
          <w:w w:val="0"/>
          <w:szCs w:val="22"/>
        </w:rPr>
        <w:fldChar w:fldCharType="begin"/>
      </w:r>
      <w:r w:rsidR="001D3F8E">
        <w:rPr>
          <w:w w:val="0"/>
          <w:szCs w:val="22"/>
        </w:rPr>
        <w:instrText xml:space="preserve"> REF _Ref330459256 \n \h </w:instrText>
      </w:r>
      <w:r w:rsidR="001D3F8E">
        <w:rPr>
          <w:w w:val="0"/>
          <w:szCs w:val="22"/>
        </w:rPr>
      </w:r>
      <w:r w:rsidR="001D3F8E">
        <w:rPr>
          <w:w w:val="0"/>
          <w:szCs w:val="22"/>
        </w:rPr>
        <w:fldChar w:fldCharType="separate"/>
      </w:r>
      <w:r w:rsidR="00D67DD9">
        <w:rPr>
          <w:w w:val="0"/>
          <w:szCs w:val="22"/>
        </w:rPr>
        <w:t>Schedule 2</w:t>
      </w:r>
      <w:r w:rsidR="001D3F8E">
        <w:rPr>
          <w:w w:val="0"/>
          <w:szCs w:val="22"/>
        </w:rPr>
        <w:fldChar w:fldCharType="end"/>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D67DD9">
        <w:rPr>
          <w:w w:val="0"/>
          <w:szCs w:val="22"/>
        </w:rPr>
        <w:t>15.4.2</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62"/>
    </w:p>
    <w:p w:rsidRPr="0057234C" w:rsidR="00BC2034" w:rsidP="00D67DD9" w:rsidRDefault="0018229B" w14:paraId="1FB69D35" w14:textId="77777777">
      <w:pPr>
        <w:pStyle w:val="MRheading2"/>
        <w:numPr>
          <w:ilvl w:val="2"/>
          <w:numId w:val="35"/>
        </w:numPr>
        <w:spacing w:before="120" w:after="120" w:line="240" w:lineRule="auto"/>
        <w:ind w:hanging="939"/>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Pr="0057234C" w:rsidR="00BC2034" w:rsidP="00D67DD9" w:rsidRDefault="0018229B" w14:paraId="1FB69D36" w14:textId="77777777">
      <w:pPr>
        <w:pStyle w:val="MRheading2"/>
        <w:numPr>
          <w:ilvl w:val="2"/>
          <w:numId w:val="35"/>
        </w:numPr>
        <w:spacing w:before="120" w:after="120" w:line="240" w:lineRule="auto"/>
        <w:ind w:hanging="939"/>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rsidRPr="0057234C" w:rsidR="00BC2034" w:rsidP="00D67DD9" w:rsidRDefault="0018229B" w14:paraId="1FB69D37" w14:textId="77777777">
      <w:pPr>
        <w:pStyle w:val="MRheading2"/>
        <w:numPr>
          <w:ilvl w:val="2"/>
          <w:numId w:val="35"/>
        </w:numPr>
        <w:spacing w:before="120" w:after="120" w:line="240" w:lineRule="auto"/>
        <w:ind w:hanging="939"/>
        <w:rPr>
          <w:w w:val="0"/>
          <w:szCs w:val="22"/>
        </w:rPr>
      </w:pPr>
      <w:r w:rsidRPr="0057234C">
        <w:rPr>
          <w:w w:val="0"/>
          <w:szCs w:val="22"/>
        </w:rPr>
        <w:t xml:space="preserve">remedy the default or breach notwithstanding the implementation of such Remedial Proposal in accordance with the agreed timescales for implementation, </w:t>
      </w:r>
    </w:p>
    <w:p w:rsidRPr="0057234C" w:rsidR="00BC2034" w:rsidP="007B1759" w:rsidRDefault="0018229B" w14:paraId="1FB69D38" w14:textId="52B9FEC3">
      <w:pPr>
        <w:pStyle w:val="MRNumberedHeading3"/>
        <w:spacing w:before="120" w:after="120"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D67DD9">
        <w:rPr>
          <w:w w:val="0"/>
          <w:sz w:val="22"/>
          <w:szCs w:val="22"/>
        </w:rPr>
        <w:t>15.4.2</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63"/>
      <w:r w:rsidRPr="0057234C">
        <w:rPr>
          <w:w w:val="0"/>
          <w:sz w:val="22"/>
          <w:szCs w:val="22"/>
        </w:rPr>
        <w:t xml:space="preserve">  </w:t>
      </w:r>
    </w:p>
    <w:p w:rsidRPr="00B728E0" w:rsidR="00BC2034" w:rsidP="00D67DD9" w:rsidRDefault="0018229B" w14:paraId="1FB69D39" w14:textId="77777777">
      <w:pPr>
        <w:pStyle w:val="MRheading2"/>
        <w:numPr>
          <w:ilvl w:val="1"/>
          <w:numId w:val="35"/>
        </w:numPr>
        <w:spacing w:before="120" w:after="120" w:line="240" w:lineRule="auto"/>
        <w:rPr>
          <w:w w:val="0"/>
          <w:szCs w:val="22"/>
        </w:rPr>
      </w:pPr>
      <w:r w:rsidRPr="00B728E0">
        <w:rPr>
          <w:w w:val="0"/>
          <w:szCs w:val="22"/>
        </w:rPr>
        <w:t xml:space="preserve">Either Party may terminate this Contract </w:t>
      </w:r>
      <w:r w:rsidRPr="00B728E0" w:rsidR="00B728E0">
        <w:rPr>
          <w:w w:val="0"/>
          <w:szCs w:val="22"/>
        </w:rPr>
        <w:t xml:space="preserve">by issuing a Termination Notice </w:t>
      </w:r>
      <w:r w:rsidRPr="00B728E0">
        <w:rPr>
          <w:w w:val="0"/>
          <w:szCs w:val="22"/>
        </w:rPr>
        <w:t>to the other Party if such other Party</w:t>
      </w:r>
      <w:bookmarkStart w:name="_Ref348944334" w:id="564"/>
      <w:r w:rsidRPr="00B728E0">
        <w:rPr>
          <w:w w:val="0"/>
          <w:szCs w:val="22"/>
        </w:rPr>
        <w:t xml:space="preserve"> commits a material breach of any of the terms of this Contract which is:</w:t>
      </w:r>
      <w:bookmarkEnd w:id="564"/>
      <w:r w:rsidRPr="00B728E0">
        <w:rPr>
          <w:w w:val="0"/>
          <w:szCs w:val="22"/>
        </w:rPr>
        <w:t xml:space="preserve"> </w:t>
      </w:r>
    </w:p>
    <w:p w:rsidRPr="0057234C" w:rsidR="00BC2034" w:rsidP="00D67DD9" w:rsidRDefault="0018229B" w14:paraId="1FB69D3A" w14:textId="77777777">
      <w:pPr>
        <w:pStyle w:val="MRheading2"/>
        <w:numPr>
          <w:ilvl w:val="2"/>
          <w:numId w:val="35"/>
        </w:numPr>
        <w:spacing w:before="120" w:after="120" w:line="240" w:lineRule="auto"/>
        <w:ind w:hanging="939"/>
        <w:rPr>
          <w:w w:val="0"/>
        </w:rPr>
      </w:pPr>
      <w:bookmarkStart w:name="_Ref350349470" w:id="565"/>
      <w:r w:rsidRPr="0057234C">
        <w:rPr>
          <w:w w:val="0"/>
        </w:rPr>
        <w:t>not capable of remedy; or</w:t>
      </w:r>
      <w:bookmarkEnd w:id="565"/>
      <w:r w:rsidRPr="0057234C">
        <w:rPr>
          <w:w w:val="0"/>
        </w:rPr>
        <w:t xml:space="preserve"> </w:t>
      </w:r>
    </w:p>
    <w:p w:rsidRPr="0057234C" w:rsidR="00BC2034" w:rsidP="00D67DD9" w:rsidRDefault="0018229B" w14:paraId="1FB69D3B" w14:textId="622DA1A7">
      <w:pPr>
        <w:pStyle w:val="MRheading2"/>
        <w:numPr>
          <w:ilvl w:val="2"/>
          <w:numId w:val="35"/>
        </w:numPr>
        <w:spacing w:before="120" w:after="120" w:line="240" w:lineRule="auto"/>
        <w:ind w:hanging="939"/>
        <w:rPr>
          <w:w w:val="0"/>
        </w:rPr>
      </w:pPr>
      <w:bookmarkStart w:name="_Ref348701892" w:id="566"/>
      <w:r w:rsidRPr="0057234C">
        <w:rPr>
          <w:w w:val="0"/>
        </w:rPr>
        <w:t>in the case of a breach capable of remedy, which is not remedied in accorda</w:t>
      </w:r>
      <w:r w:rsidR="005A7613">
        <w:rPr>
          <w:w w:val="0"/>
        </w:rPr>
        <w:t>n</w:t>
      </w:r>
      <w:r w:rsidRPr="0057234C">
        <w:rPr>
          <w:w w:val="0"/>
        </w:rPr>
        <w:t>ce with a Remedial Proposal</w:t>
      </w:r>
      <w:bookmarkEnd w:id="566"/>
      <w:r>
        <w:rPr>
          <w:w w:val="0"/>
        </w:rPr>
        <w:t xml:space="preserve">. </w:t>
      </w:r>
    </w:p>
    <w:p w:rsidRPr="00B728E0" w:rsidR="00BC2034" w:rsidP="00D67DD9" w:rsidRDefault="0018229B" w14:paraId="1FB69D3C" w14:textId="1164C592">
      <w:pPr>
        <w:pStyle w:val="MRheading2"/>
        <w:numPr>
          <w:ilvl w:val="1"/>
          <w:numId w:val="35"/>
        </w:numPr>
        <w:spacing w:before="120" w:after="120" w:line="240" w:lineRule="auto"/>
        <w:rPr>
          <w:w w:val="0"/>
          <w:szCs w:val="22"/>
        </w:rPr>
      </w:pPr>
      <w:r w:rsidRPr="00B728E0">
        <w:rPr>
          <w:w w:val="0"/>
          <w:szCs w:val="22"/>
        </w:rPr>
        <w:t xml:space="preserve">The Authority may terminate this </w:t>
      </w:r>
      <w:r w:rsidRPr="00B728E0">
        <w:rPr>
          <w:rFonts w:cs="Arial"/>
          <w:szCs w:val="22"/>
        </w:rPr>
        <w:t>Contract</w:t>
      </w:r>
      <w:r w:rsidRPr="00B728E0" w:rsidR="00B728E0">
        <w:rPr>
          <w:w w:val="0"/>
          <w:szCs w:val="22"/>
        </w:rPr>
        <w:t xml:space="preserve"> forthwith by issuing a Termination Notice</w:t>
      </w:r>
      <w:r w:rsidRPr="00B728E0">
        <w:rPr>
          <w:w w:val="0"/>
          <w:szCs w:val="22"/>
        </w:rPr>
        <w:t xml:space="preserve"> to the Supplier:</w:t>
      </w:r>
      <w:bookmarkEnd w:id="557"/>
      <w:bookmarkEnd w:id="558"/>
      <w:bookmarkEnd w:id="559"/>
      <w:bookmarkEnd w:id="560"/>
      <w:bookmarkEnd w:id="561"/>
    </w:p>
    <w:p w:rsidRPr="0057234C" w:rsidR="00BC2034" w:rsidP="00D67DD9" w:rsidRDefault="005277BC" w14:paraId="1FB69D3D" w14:textId="61FC1A93">
      <w:pPr>
        <w:pStyle w:val="MRheading2"/>
        <w:numPr>
          <w:ilvl w:val="2"/>
          <w:numId w:val="35"/>
        </w:numPr>
        <w:tabs>
          <w:tab w:val="num" w:pos="1704"/>
        </w:tabs>
        <w:spacing w:before="120" w:after="120" w:line="240" w:lineRule="auto"/>
        <w:ind w:left="1704" w:hanging="924"/>
        <w:rPr>
          <w:w w:val="0"/>
          <w:szCs w:val="22"/>
        </w:rPr>
      </w:pPr>
      <w:bookmarkStart w:name="_Toc303949974" w:id="567"/>
      <w:bookmarkStart w:name="_Toc303950741" w:id="568"/>
      <w:bookmarkStart w:name="_Toc303951521" w:id="569"/>
      <w:bookmarkStart w:name="_Toc304135604" w:id="570"/>
      <w:bookmarkStart w:name="_Ref313882825" w:id="571"/>
      <w:bookmarkStart w:name="_Ref94186617" w:id="572"/>
      <w:bookmarkStart w:name="_Ref94186930" w:id="573"/>
      <w:bookmarkStart w:name="_Ref94186939" w:id="574"/>
      <w:bookmarkStart w:name="_Ref261360696" w:id="575"/>
      <w:r>
        <w:rPr>
          <w:w w:val="0"/>
          <w:szCs w:val="22"/>
        </w:rPr>
        <w:t xml:space="preserve">if </w:t>
      </w:r>
      <w:r w:rsidRPr="0057234C" w:rsidR="0018229B">
        <w:rPr>
          <w:w w:val="0"/>
          <w:szCs w:val="22"/>
        </w:rPr>
        <w:t>the Supplier does not commence delivery of the Services by any Long Stop</w:t>
      </w:r>
      <w:r>
        <w:rPr>
          <w:w w:val="0"/>
          <w:szCs w:val="22"/>
        </w:rPr>
        <w:t xml:space="preserve"> </w:t>
      </w:r>
      <w:r w:rsidRPr="0057234C" w:rsidR="0018229B">
        <w:rPr>
          <w:w w:val="0"/>
          <w:szCs w:val="22"/>
        </w:rPr>
        <w:t>Date;</w:t>
      </w:r>
      <w:bookmarkEnd w:id="567"/>
      <w:bookmarkEnd w:id="568"/>
      <w:bookmarkEnd w:id="569"/>
      <w:bookmarkEnd w:id="570"/>
      <w:bookmarkEnd w:id="571"/>
      <w:bookmarkEnd w:id="572"/>
      <w:bookmarkEnd w:id="573"/>
      <w:bookmarkEnd w:id="574"/>
    </w:p>
    <w:p w:rsidRPr="0057234C" w:rsidR="00BC2034" w:rsidP="00D67DD9" w:rsidRDefault="005277BC" w14:paraId="1FB69D3E" w14:textId="739332D4">
      <w:pPr>
        <w:pStyle w:val="MRheading2"/>
        <w:numPr>
          <w:ilvl w:val="2"/>
          <w:numId w:val="35"/>
        </w:numPr>
        <w:tabs>
          <w:tab w:val="num" w:pos="1704"/>
        </w:tabs>
        <w:spacing w:before="120" w:after="120" w:line="240" w:lineRule="auto"/>
        <w:ind w:left="1704" w:hanging="924"/>
        <w:rPr>
          <w:w w:val="0"/>
          <w:szCs w:val="22"/>
        </w:rPr>
      </w:pPr>
      <w:bookmarkStart w:name="_Ref261972244" w:id="576"/>
      <w:bookmarkStart w:name="_Toc303949977" w:id="577"/>
      <w:bookmarkStart w:name="_Toc303950744" w:id="578"/>
      <w:bookmarkStart w:name="_Toc303951524" w:id="579"/>
      <w:bookmarkStart w:name="_Toc304135607" w:id="580"/>
      <w:bookmarkEnd w:id="575"/>
      <w:r>
        <w:rPr>
          <w:w w:val="0"/>
          <w:szCs w:val="22"/>
        </w:rPr>
        <w:t xml:space="preserve">if </w:t>
      </w:r>
      <w:r w:rsidRPr="0057234C" w:rsidR="0018229B">
        <w:rPr>
          <w:w w:val="0"/>
          <w:szCs w:val="22"/>
        </w:rPr>
        <w:t xml:space="preserve">the Supplier, or any third party guaranteeing the obligations of the Supplier under this </w:t>
      </w:r>
      <w:r w:rsidRPr="0057234C" w:rsidR="0018229B">
        <w:rPr>
          <w:rFonts w:cs="Arial"/>
          <w:szCs w:val="22"/>
        </w:rPr>
        <w:t>Contract,</w:t>
      </w:r>
      <w:r w:rsidRPr="0057234C" w:rsidR="0018229B">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76"/>
      <w:bookmarkEnd w:id="577"/>
      <w:bookmarkEnd w:id="578"/>
      <w:bookmarkEnd w:id="579"/>
      <w:bookmarkEnd w:id="580"/>
      <w:r w:rsidRPr="0057234C" w:rsidR="0018229B">
        <w:rPr>
          <w:w w:val="0"/>
          <w:szCs w:val="22"/>
        </w:rPr>
        <w:t xml:space="preserve"> </w:t>
      </w:r>
    </w:p>
    <w:p w:rsidRPr="0057234C" w:rsidR="00BC2034" w:rsidP="00D67DD9" w:rsidRDefault="005277BC" w14:paraId="1FB69D3F" w14:textId="22A13A9F">
      <w:pPr>
        <w:pStyle w:val="MRheading2"/>
        <w:numPr>
          <w:ilvl w:val="2"/>
          <w:numId w:val="35"/>
        </w:numPr>
        <w:tabs>
          <w:tab w:val="num" w:pos="1704"/>
        </w:tabs>
        <w:spacing w:before="120" w:after="120" w:line="240" w:lineRule="auto"/>
        <w:ind w:left="1704" w:hanging="924"/>
        <w:rPr>
          <w:w w:val="0"/>
          <w:szCs w:val="22"/>
        </w:rPr>
      </w:pPr>
      <w:bookmarkStart w:name="_Ref264538114" w:id="581"/>
      <w:bookmarkStart w:name="_Toc303949978" w:id="582"/>
      <w:bookmarkStart w:name="_Toc303950745" w:id="583"/>
      <w:bookmarkStart w:name="_Toc303951525" w:id="584"/>
      <w:bookmarkStart w:name="_Toc304135608" w:id="585"/>
      <w:r>
        <w:rPr>
          <w:w w:val="0"/>
          <w:szCs w:val="22"/>
        </w:rPr>
        <w:t xml:space="preserve">if </w:t>
      </w:r>
      <w:r w:rsidRPr="0057234C" w:rsidR="0018229B">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57234C" w:rsidR="0018229B">
        <w:rPr>
          <w:rFonts w:cs="Arial"/>
          <w:szCs w:val="22"/>
        </w:rPr>
        <w:t>Contract</w:t>
      </w:r>
      <w:r w:rsidRPr="0057234C" w:rsidR="0018229B">
        <w:rPr>
          <w:w w:val="0"/>
          <w:szCs w:val="22"/>
        </w:rPr>
        <w:t xml:space="preserve"> or the reputation of the Authority;</w:t>
      </w:r>
      <w:bookmarkEnd w:id="581"/>
      <w:bookmarkEnd w:id="582"/>
      <w:bookmarkEnd w:id="583"/>
      <w:bookmarkEnd w:id="584"/>
      <w:bookmarkEnd w:id="585"/>
      <w:r w:rsidRPr="0057234C" w:rsidR="0018229B">
        <w:rPr>
          <w:w w:val="0"/>
          <w:szCs w:val="22"/>
        </w:rPr>
        <w:t xml:space="preserve"> </w:t>
      </w:r>
    </w:p>
    <w:p w:rsidRPr="0057234C" w:rsidR="00BC2034" w:rsidP="00D67DD9" w:rsidRDefault="005277BC" w14:paraId="1FB69D40" w14:textId="4BEDB38C">
      <w:pPr>
        <w:pStyle w:val="MRheading2"/>
        <w:numPr>
          <w:ilvl w:val="2"/>
          <w:numId w:val="35"/>
        </w:numPr>
        <w:tabs>
          <w:tab w:val="num" w:pos="1704"/>
        </w:tabs>
        <w:spacing w:before="120" w:after="120" w:line="240" w:lineRule="auto"/>
        <w:ind w:left="1704" w:hanging="924"/>
        <w:rPr>
          <w:w w:val="0"/>
          <w:szCs w:val="22"/>
        </w:rPr>
      </w:pPr>
      <w:bookmarkStart w:name="_Ref348944403" w:id="586"/>
      <w:bookmarkStart w:name="_Ref351037983" w:id="587"/>
      <w:bookmarkStart w:name="_Toc303949980" w:id="588"/>
      <w:bookmarkStart w:name="_Toc303950747" w:id="589"/>
      <w:bookmarkStart w:name="_Toc303951527" w:id="590"/>
      <w:bookmarkStart w:name="_Toc304135610" w:id="591"/>
      <w:bookmarkStart w:name="_Ref318707951" w:id="592"/>
      <w:r>
        <w:rPr>
          <w:w w:val="0"/>
          <w:szCs w:val="22"/>
        </w:rPr>
        <w:t xml:space="preserve">if </w:t>
      </w:r>
      <w:r w:rsidRPr="0057234C" w:rsidR="0018229B">
        <w:rPr>
          <w:w w:val="0"/>
          <w:szCs w:val="22"/>
        </w:rPr>
        <w:t xml:space="preserve">the Supplier purports to assign, Sub-contract, novate, create a trust in or otherwise transfer or dispose of this Contract in breach of Clause </w:t>
      </w:r>
      <w:r w:rsidRPr="0057234C" w:rsidR="0018229B">
        <w:rPr>
          <w:w w:val="0"/>
          <w:szCs w:val="22"/>
        </w:rPr>
        <w:fldChar w:fldCharType="begin"/>
      </w:r>
      <w:r w:rsidRPr="0057234C" w:rsidR="0018229B">
        <w:rPr>
          <w:w w:val="0"/>
          <w:szCs w:val="22"/>
        </w:rPr>
        <w:instrText xml:space="preserve"> REF _Ref351072387 \r \h  \* MERGEFORMAT </w:instrText>
      </w:r>
      <w:r w:rsidRPr="0057234C" w:rsidR="0018229B">
        <w:rPr>
          <w:w w:val="0"/>
          <w:szCs w:val="22"/>
        </w:rPr>
      </w:r>
      <w:r w:rsidRPr="0057234C" w:rsidR="0018229B">
        <w:rPr>
          <w:w w:val="0"/>
          <w:szCs w:val="22"/>
        </w:rPr>
        <w:fldChar w:fldCharType="separate"/>
      </w:r>
      <w:r w:rsidR="00D67DD9">
        <w:rPr>
          <w:w w:val="0"/>
          <w:szCs w:val="22"/>
        </w:rPr>
        <w:t>28.1</w:t>
      </w:r>
      <w:r w:rsidRPr="0057234C" w:rsidR="0018229B">
        <w:rPr>
          <w:w w:val="0"/>
          <w:szCs w:val="22"/>
        </w:rPr>
        <w:fldChar w:fldCharType="end"/>
      </w:r>
      <w:r w:rsidRPr="0057234C" w:rsidR="0018229B">
        <w:rPr>
          <w:w w:val="0"/>
          <w:szCs w:val="22"/>
        </w:rPr>
        <w:t xml:space="preserve"> of </w:t>
      </w:r>
      <w:r w:rsidRPr="00337F40" w:rsidR="0018229B">
        <w:rPr>
          <w:w w:val="0"/>
          <w:szCs w:val="22"/>
        </w:rPr>
        <w:t xml:space="preserve">this </w:t>
      </w:r>
      <w:r w:rsidRPr="00337F40" w:rsidR="0018229B">
        <w:rPr>
          <w:w w:val="0"/>
          <w:szCs w:val="22"/>
        </w:rPr>
        <w:fldChar w:fldCharType="begin"/>
      </w:r>
      <w:r w:rsidRPr="00337F40" w:rsidR="0018229B">
        <w:rPr>
          <w:w w:val="0"/>
          <w:szCs w:val="22"/>
        </w:rPr>
        <w:instrText xml:space="preserve"> REF _Ref330459256 \r \h  \* MERGEFORMAT </w:instrText>
      </w:r>
      <w:r w:rsidRPr="00337F40" w:rsidR="0018229B">
        <w:rPr>
          <w:w w:val="0"/>
          <w:szCs w:val="22"/>
        </w:rPr>
      </w:r>
      <w:r w:rsidRPr="00337F40" w:rsidR="0018229B">
        <w:rPr>
          <w:w w:val="0"/>
          <w:szCs w:val="22"/>
        </w:rPr>
        <w:fldChar w:fldCharType="separate"/>
      </w:r>
      <w:r w:rsidR="00D67DD9">
        <w:rPr>
          <w:w w:val="0"/>
          <w:szCs w:val="22"/>
        </w:rPr>
        <w:t>Schedule 2</w:t>
      </w:r>
      <w:r w:rsidRPr="00337F40" w:rsidR="0018229B">
        <w:rPr>
          <w:w w:val="0"/>
          <w:szCs w:val="22"/>
        </w:rPr>
        <w:fldChar w:fldCharType="end"/>
      </w:r>
      <w:r w:rsidRPr="00337F40" w:rsidR="0018229B">
        <w:rPr>
          <w:w w:val="0"/>
          <w:szCs w:val="22"/>
        </w:rPr>
        <w:t>;</w:t>
      </w:r>
      <w:bookmarkEnd w:id="586"/>
      <w:r w:rsidRPr="0057234C" w:rsidR="0018229B">
        <w:rPr>
          <w:w w:val="0"/>
          <w:szCs w:val="22"/>
        </w:rPr>
        <w:t xml:space="preserve"> </w:t>
      </w:r>
      <w:bookmarkStart w:name="_Ref348943379" w:id="593"/>
    </w:p>
    <w:p w:rsidRPr="0057234C" w:rsidR="00BC2034" w:rsidP="00D67DD9" w:rsidRDefault="005277BC" w14:paraId="1FB69D41" w14:textId="2330D985">
      <w:pPr>
        <w:pStyle w:val="MRheading2"/>
        <w:numPr>
          <w:ilvl w:val="2"/>
          <w:numId w:val="35"/>
        </w:numPr>
        <w:tabs>
          <w:tab w:val="num" w:pos="1704"/>
        </w:tabs>
        <w:spacing w:before="120" w:after="120" w:line="240" w:lineRule="auto"/>
        <w:ind w:left="1704" w:hanging="924"/>
        <w:rPr>
          <w:w w:val="0"/>
          <w:szCs w:val="22"/>
        </w:rPr>
      </w:pPr>
      <w:bookmarkStart w:name="_Ref94200653" w:id="594"/>
      <w:bookmarkStart w:name="_Ref391542056" w:id="595"/>
      <w:r>
        <w:rPr>
          <w:w w:val="0"/>
          <w:szCs w:val="22"/>
        </w:rPr>
        <w:t xml:space="preserve">if </w:t>
      </w:r>
      <w:r w:rsidRPr="00337F40" w:rsidR="0018229B">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Pr="0057234C" w:rsidR="0018229B">
        <w:rPr>
          <w:w w:val="0"/>
          <w:szCs w:val="22"/>
        </w:rPr>
        <w:t xml:space="preserve">of </w:t>
      </w:r>
      <w:r w:rsidRPr="0057234C" w:rsidR="0018229B">
        <w:rPr>
          <w:w w:val="0"/>
          <w:szCs w:val="22"/>
        </w:rPr>
        <w:fldChar w:fldCharType="begin"/>
      </w:r>
      <w:r w:rsidRPr="0057234C" w:rsidR="0018229B">
        <w:rPr>
          <w:w w:val="0"/>
          <w:szCs w:val="22"/>
        </w:rPr>
        <w:instrText xml:space="preserve"> REF _Ref330463325 \r \h  \* MERGEFORMAT </w:instrText>
      </w:r>
      <w:r w:rsidRPr="0057234C" w:rsidR="0018229B">
        <w:rPr>
          <w:w w:val="0"/>
          <w:szCs w:val="22"/>
        </w:rPr>
      </w:r>
      <w:r w:rsidRPr="0057234C" w:rsidR="0018229B">
        <w:rPr>
          <w:w w:val="0"/>
          <w:szCs w:val="22"/>
        </w:rPr>
        <w:fldChar w:fldCharType="separate"/>
      </w:r>
      <w:r w:rsidR="00D67DD9">
        <w:rPr>
          <w:w w:val="0"/>
          <w:szCs w:val="22"/>
        </w:rPr>
        <w:t>Schedule 7</w:t>
      </w:r>
      <w:r w:rsidRPr="0057234C" w:rsidR="0018229B">
        <w:rPr>
          <w:w w:val="0"/>
          <w:szCs w:val="22"/>
        </w:rPr>
        <w:fldChar w:fldCharType="end"/>
      </w:r>
      <w:r w:rsidRPr="0057234C" w:rsidR="0018229B">
        <w:rPr>
          <w:w w:val="0"/>
          <w:szCs w:val="22"/>
        </w:rPr>
        <w:t>;</w:t>
      </w:r>
      <w:bookmarkEnd w:id="594"/>
      <w:r w:rsidRPr="0057234C" w:rsidR="0018229B">
        <w:rPr>
          <w:w w:val="0"/>
          <w:szCs w:val="22"/>
        </w:rPr>
        <w:t xml:space="preserve"> </w:t>
      </w:r>
      <w:bookmarkEnd w:id="587"/>
      <w:bookmarkEnd w:id="593"/>
      <w:bookmarkEnd w:id="595"/>
    </w:p>
    <w:p w:rsidRPr="0057234C" w:rsidR="00BC2034" w:rsidP="00D67DD9" w:rsidRDefault="0018229B" w14:paraId="1FB69D42" w14:textId="16E35E68">
      <w:pPr>
        <w:pStyle w:val="MRheading2"/>
        <w:numPr>
          <w:ilvl w:val="2"/>
          <w:numId w:val="35"/>
        </w:numPr>
        <w:tabs>
          <w:tab w:val="num" w:pos="1704"/>
        </w:tabs>
        <w:spacing w:before="120" w:after="120" w:line="240" w:lineRule="auto"/>
        <w:ind w:left="1704" w:hanging="924"/>
        <w:rPr>
          <w:w w:val="0"/>
          <w:szCs w:val="22"/>
        </w:rPr>
      </w:pPr>
      <w:bookmarkStart w:name="_Ref264538144" w:id="596"/>
      <w:bookmarkStart w:name="_Toc303949981" w:id="597"/>
      <w:bookmarkStart w:name="_Toc303950748" w:id="598"/>
      <w:bookmarkStart w:name="_Toc303951528" w:id="599"/>
      <w:bookmarkStart w:name="_Toc304135611" w:id="600"/>
      <w:bookmarkEnd w:id="588"/>
      <w:bookmarkEnd w:id="589"/>
      <w:bookmarkEnd w:id="590"/>
      <w:bookmarkEnd w:id="591"/>
      <w:bookmarkEnd w:id="592"/>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w:t>
      </w:r>
      <w:r w:rsidR="001D3F8E">
        <w:rPr>
          <w:w w:val="0"/>
          <w:szCs w:val="22"/>
        </w:rPr>
        <w:fldChar w:fldCharType="begin"/>
      </w:r>
      <w:r w:rsidR="001D3F8E">
        <w:rPr>
          <w:w w:val="0"/>
          <w:szCs w:val="22"/>
        </w:rPr>
        <w:instrText xml:space="preserve"> REF _Ref94191894 \n \h </w:instrText>
      </w:r>
      <w:r w:rsidR="001D3F8E">
        <w:rPr>
          <w:w w:val="0"/>
          <w:szCs w:val="22"/>
        </w:rPr>
      </w:r>
      <w:r w:rsidR="001D3F8E">
        <w:rPr>
          <w:w w:val="0"/>
          <w:szCs w:val="22"/>
        </w:rPr>
        <w:fldChar w:fldCharType="separate"/>
      </w:r>
      <w:r w:rsidR="00D67DD9">
        <w:rPr>
          <w:w w:val="0"/>
          <w:szCs w:val="22"/>
        </w:rPr>
        <w:t>19.7.2</w:t>
      </w:r>
      <w:r w:rsidR="001D3F8E">
        <w:rPr>
          <w:w w:val="0"/>
          <w:szCs w:val="22"/>
        </w:rPr>
        <w:fldChar w:fldCharType="end"/>
      </w:r>
      <w:r w:rsidR="00890DF3">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D67DD9">
        <w:rPr>
          <w:w w:val="0"/>
          <w:szCs w:val="22"/>
        </w:rPr>
        <w:t>25.2</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D67DD9">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D67DD9">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bookmarkEnd w:id="596"/>
      <w:bookmarkEnd w:id="597"/>
      <w:bookmarkEnd w:id="598"/>
      <w:bookmarkEnd w:id="599"/>
      <w:bookmarkEnd w:id="600"/>
      <w:r w:rsidRPr="0057234C">
        <w:rPr>
          <w:w w:val="0"/>
          <w:szCs w:val="22"/>
        </w:rPr>
        <w:t xml:space="preserve">; </w:t>
      </w:r>
    </w:p>
    <w:p w:rsidR="00BC2034" w:rsidP="00D67DD9" w:rsidRDefault="005277BC" w14:paraId="1FB69D43" w14:textId="77DACD70">
      <w:pPr>
        <w:pStyle w:val="MRheading2"/>
        <w:numPr>
          <w:ilvl w:val="2"/>
          <w:numId w:val="35"/>
        </w:numPr>
        <w:tabs>
          <w:tab w:val="num" w:pos="1704"/>
        </w:tabs>
        <w:spacing w:before="120" w:after="120" w:line="240" w:lineRule="auto"/>
        <w:ind w:left="1704" w:hanging="924"/>
        <w:rPr>
          <w:w w:val="0"/>
          <w:szCs w:val="22"/>
        </w:rPr>
      </w:pPr>
      <w:r>
        <w:rPr>
          <w:w w:val="0"/>
          <w:szCs w:val="22"/>
        </w:rPr>
        <w:t xml:space="preserve">if </w:t>
      </w:r>
      <w:r w:rsidRPr="0057234C" w:rsidR="0018229B">
        <w:rPr>
          <w:w w:val="0"/>
          <w:szCs w:val="22"/>
        </w:rPr>
        <w:t xml:space="preserve">the warranty given by the Supplier pursuant to Clause </w:t>
      </w:r>
      <w:r w:rsidRPr="0057234C" w:rsidR="0018229B">
        <w:rPr>
          <w:w w:val="0"/>
          <w:szCs w:val="22"/>
        </w:rPr>
        <w:fldChar w:fldCharType="begin"/>
      </w:r>
      <w:r w:rsidRPr="0057234C" w:rsidR="0018229B">
        <w:rPr>
          <w:w w:val="0"/>
          <w:szCs w:val="22"/>
        </w:rPr>
        <w:instrText xml:space="preserve"> REF _Ref391381585 \r \h  \* MERGEFORMAT </w:instrText>
      </w:r>
      <w:r w:rsidRPr="0057234C" w:rsidR="0018229B">
        <w:rPr>
          <w:w w:val="0"/>
          <w:szCs w:val="22"/>
        </w:rPr>
      </w:r>
      <w:r w:rsidRPr="0057234C" w:rsidR="0018229B">
        <w:rPr>
          <w:w w:val="0"/>
          <w:szCs w:val="22"/>
        </w:rPr>
        <w:fldChar w:fldCharType="separate"/>
      </w:r>
      <w:r w:rsidR="00D67DD9">
        <w:rPr>
          <w:w w:val="0"/>
          <w:szCs w:val="22"/>
        </w:rPr>
        <w:t>10.5</w:t>
      </w:r>
      <w:r w:rsidRPr="0057234C" w:rsidR="0018229B">
        <w:rPr>
          <w:w w:val="0"/>
          <w:szCs w:val="22"/>
        </w:rPr>
        <w:fldChar w:fldCharType="end"/>
      </w:r>
      <w:r w:rsidRPr="0057234C" w:rsidR="0018229B">
        <w:rPr>
          <w:w w:val="0"/>
          <w:szCs w:val="22"/>
        </w:rPr>
        <w:t xml:space="preserve"> of </w:t>
      </w:r>
      <w:r w:rsidRPr="0057234C" w:rsidR="0018229B">
        <w:rPr>
          <w:szCs w:val="22"/>
        </w:rPr>
        <w:t xml:space="preserve">this </w:t>
      </w:r>
      <w:r w:rsidRPr="0057234C" w:rsidR="0018229B">
        <w:rPr>
          <w:szCs w:val="22"/>
        </w:rPr>
        <w:fldChar w:fldCharType="begin"/>
      </w:r>
      <w:r w:rsidRPr="0057234C" w:rsidR="0018229B">
        <w:rPr>
          <w:szCs w:val="22"/>
        </w:rPr>
        <w:instrText xml:space="preserve"> REF _Ref330459256 \r \h  \* MERGEFORMAT </w:instrText>
      </w:r>
      <w:r w:rsidRPr="0057234C" w:rsidR="0018229B">
        <w:rPr>
          <w:szCs w:val="22"/>
        </w:rPr>
      </w:r>
      <w:r w:rsidRPr="0057234C" w:rsidR="0018229B">
        <w:rPr>
          <w:szCs w:val="22"/>
        </w:rPr>
        <w:fldChar w:fldCharType="separate"/>
      </w:r>
      <w:r w:rsidR="00D67DD9">
        <w:rPr>
          <w:szCs w:val="22"/>
        </w:rPr>
        <w:t>Schedule 2</w:t>
      </w:r>
      <w:r w:rsidRPr="0057234C" w:rsidR="0018229B">
        <w:rPr>
          <w:szCs w:val="22"/>
        </w:rPr>
        <w:fldChar w:fldCharType="end"/>
      </w:r>
      <w:r w:rsidRPr="0057234C" w:rsidR="0018229B">
        <w:rPr>
          <w:szCs w:val="22"/>
        </w:rPr>
        <w:t xml:space="preserve"> </w:t>
      </w:r>
      <w:r w:rsidRPr="0057234C" w:rsidR="0018229B">
        <w:rPr>
          <w:w w:val="0"/>
          <w:szCs w:val="22"/>
        </w:rPr>
        <w:t xml:space="preserve">is materially untrue, the Supplier commits a material breach of its obligation to notify the Authority of any Occasion of Tax Non-Compliance as required by Clause </w:t>
      </w:r>
      <w:r w:rsidRPr="0057234C" w:rsidR="0018229B">
        <w:rPr>
          <w:w w:val="0"/>
          <w:szCs w:val="22"/>
        </w:rPr>
        <w:fldChar w:fldCharType="begin"/>
      </w:r>
      <w:r w:rsidRPr="0057234C" w:rsidR="0018229B">
        <w:rPr>
          <w:w w:val="0"/>
          <w:szCs w:val="22"/>
        </w:rPr>
        <w:instrText xml:space="preserve"> REF _Ref391381585 \r \h  \* MERGEFORMAT </w:instrText>
      </w:r>
      <w:r w:rsidRPr="0057234C" w:rsidR="0018229B">
        <w:rPr>
          <w:w w:val="0"/>
          <w:szCs w:val="22"/>
        </w:rPr>
      </w:r>
      <w:r w:rsidRPr="0057234C" w:rsidR="0018229B">
        <w:rPr>
          <w:w w:val="0"/>
          <w:szCs w:val="22"/>
        </w:rPr>
        <w:fldChar w:fldCharType="separate"/>
      </w:r>
      <w:r w:rsidR="00D67DD9">
        <w:rPr>
          <w:w w:val="0"/>
          <w:szCs w:val="22"/>
        </w:rPr>
        <w:t>10.5</w:t>
      </w:r>
      <w:r w:rsidRPr="0057234C" w:rsidR="0018229B">
        <w:rPr>
          <w:w w:val="0"/>
          <w:szCs w:val="22"/>
        </w:rPr>
        <w:fldChar w:fldCharType="end"/>
      </w:r>
      <w:r w:rsidRPr="0057234C" w:rsidR="0018229B">
        <w:rPr>
          <w:w w:val="0"/>
          <w:szCs w:val="22"/>
        </w:rPr>
        <w:t xml:space="preserve"> of </w:t>
      </w:r>
      <w:r w:rsidRPr="0057234C" w:rsidR="0018229B">
        <w:rPr>
          <w:szCs w:val="22"/>
        </w:rPr>
        <w:t xml:space="preserve">this </w:t>
      </w:r>
      <w:r w:rsidRPr="0057234C" w:rsidR="0018229B">
        <w:rPr>
          <w:szCs w:val="22"/>
        </w:rPr>
        <w:fldChar w:fldCharType="begin"/>
      </w:r>
      <w:r w:rsidRPr="0057234C" w:rsidR="0018229B">
        <w:rPr>
          <w:szCs w:val="22"/>
        </w:rPr>
        <w:instrText xml:space="preserve"> REF _Ref330459256 \r \h  \* MERGEFORMAT </w:instrText>
      </w:r>
      <w:r w:rsidRPr="0057234C" w:rsidR="0018229B">
        <w:rPr>
          <w:szCs w:val="22"/>
        </w:rPr>
      </w:r>
      <w:r w:rsidRPr="0057234C" w:rsidR="0018229B">
        <w:rPr>
          <w:szCs w:val="22"/>
        </w:rPr>
        <w:fldChar w:fldCharType="separate"/>
      </w:r>
      <w:r w:rsidR="00D67DD9">
        <w:rPr>
          <w:szCs w:val="22"/>
        </w:rPr>
        <w:t>Schedule 2</w:t>
      </w:r>
      <w:r w:rsidRPr="0057234C" w:rsidR="0018229B">
        <w:rPr>
          <w:szCs w:val="22"/>
        </w:rPr>
        <w:fldChar w:fldCharType="end"/>
      </w:r>
      <w:r w:rsidRPr="0057234C" w:rsidR="0018229B">
        <w:rPr>
          <w:w w:val="0"/>
          <w:szCs w:val="22"/>
        </w:rPr>
        <w:t xml:space="preserve">, or the Supplier fails to provide details of proposed mitigating factors as required by Clause </w:t>
      </w:r>
      <w:r w:rsidRPr="0057234C" w:rsidR="0018229B">
        <w:rPr>
          <w:w w:val="0"/>
          <w:szCs w:val="22"/>
        </w:rPr>
        <w:fldChar w:fldCharType="begin"/>
      </w:r>
      <w:r w:rsidRPr="0057234C" w:rsidR="0018229B">
        <w:rPr>
          <w:w w:val="0"/>
          <w:szCs w:val="22"/>
        </w:rPr>
        <w:instrText xml:space="preserve"> REF _Ref391381585 \r \h  \* MERGEFORMAT </w:instrText>
      </w:r>
      <w:r w:rsidRPr="0057234C" w:rsidR="0018229B">
        <w:rPr>
          <w:w w:val="0"/>
          <w:szCs w:val="22"/>
        </w:rPr>
      </w:r>
      <w:r w:rsidRPr="0057234C" w:rsidR="0018229B">
        <w:rPr>
          <w:w w:val="0"/>
          <w:szCs w:val="22"/>
        </w:rPr>
        <w:fldChar w:fldCharType="separate"/>
      </w:r>
      <w:r w:rsidR="00D67DD9">
        <w:rPr>
          <w:w w:val="0"/>
          <w:szCs w:val="22"/>
        </w:rPr>
        <w:t>10.5</w:t>
      </w:r>
      <w:r w:rsidRPr="0057234C" w:rsidR="0018229B">
        <w:rPr>
          <w:w w:val="0"/>
          <w:szCs w:val="22"/>
        </w:rPr>
        <w:fldChar w:fldCharType="end"/>
      </w:r>
      <w:r w:rsidRPr="0057234C" w:rsidR="0018229B">
        <w:rPr>
          <w:w w:val="0"/>
          <w:szCs w:val="22"/>
        </w:rPr>
        <w:t xml:space="preserve"> of </w:t>
      </w:r>
      <w:r w:rsidRPr="0057234C" w:rsidR="0018229B">
        <w:rPr>
          <w:szCs w:val="22"/>
        </w:rPr>
        <w:t xml:space="preserve">this </w:t>
      </w:r>
      <w:r w:rsidRPr="0057234C" w:rsidR="0018229B">
        <w:rPr>
          <w:szCs w:val="22"/>
        </w:rPr>
        <w:fldChar w:fldCharType="begin"/>
      </w:r>
      <w:r w:rsidRPr="0057234C" w:rsidR="0018229B">
        <w:rPr>
          <w:szCs w:val="22"/>
        </w:rPr>
        <w:instrText xml:space="preserve"> REF _Ref330459256 \r \h  \* MERGEFORMAT </w:instrText>
      </w:r>
      <w:r w:rsidRPr="0057234C" w:rsidR="0018229B">
        <w:rPr>
          <w:szCs w:val="22"/>
        </w:rPr>
      </w:r>
      <w:r w:rsidRPr="0057234C" w:rsidR="0018229B">
        <w:rPr>
          <w:szCs w:val="22"/>
        </w:rPr>
        <w:fldChar w:fldCharType="separate"/>
      </w:r>
      <w:r w:rsidR="00D67DD9">
        <w:rPr>
          <w:szCs w:val="22"/>
        </w:rPr>
        <w:t>Schedule 2</w:t>
      </w:r>
      <w:r w:rsidRPr="0057234C" w:rsidR="0018229B">
        <w:rPr>
          <w:szCs w:val="22"/>
        </w:rPr>
        <w:fldChar w:fldCharType="end"/>
      </w:r>
      <w:r w:rsidRPr="0057234C" w:rsidR="0018229B">
        <w:rPr>
          <w:szCs w:val="22"/>
        </w:rPr>
        <w:t xml:space="preserve"> </w:t>
      </w:r>
      <w:r w:rsidRPr="0057234C" w:rsidR="0018229B">
        <w:rPr>
          <w:w w:val="0"/>
          <w:szCs w:val="22"/>
        </w:rPr>
        <w:t>that in the reasonable opinion of the Authority are acceptable</w:t>
      </w:r>
      <w:r w:rsidR="00273EC0">
        <w:rPr>
          <w:w w:val="0"/>
          <w:szCs w:val="22"/>
        </w:rPr>
        <w:t>; or</w:t>
      </w:r>
      <w:r w:rsidRPr="0057234C" w:rsidR="0018229B">
        <w:rPr>
          <w:w w:val="0"/>
          <w:szCs w:val="22"/>
        </w:rPr>
        <w:t xml:space="preserve"> </w:t>
      </w:r>
    </w:p>
    <w:p w:rsidRPr="00F821DA" w:rsidR="00F821DA" w:rsidP="00D67DD9" w:rsidRDefault="00F821DA" w14:paraId="0F8B7012" w14:textId="7589FE50">
      <w:pPr>
        <w:pStyle w:val="MRNumberedHeading3"/>
        <w:numPr>
          <w:ilvl w:val="2"/>
          <w:numId w:val="35"/>
        </w:numPr>
        <w:tabs>
          <w:tab w:val="left" w:pos="1800"/>
        </w:tabs>
        <w:autoSpaceDE w:val="0"/>
        <w:autoSpaceDN w:val="0"/>
        <w:adjustRightInd w:val="0"/>
        <w:spacing w:before="120" w:after="120" w:line="240" w:lineRule="auto"/>
        <w:ind w:hanging="797"/>
        <w:jc w:val="both"/>
        <w:rPr>
          <w:rFonts w:cs="Calibri"/>
          <w:w w:val="0"/>
          <w:sz w:val="22"/>
        </w:rPr>
      </w:pPr>
      <w:r>
        <w:rPr>
          <w:rFonts w:cs="Calibri"/>
          <w:w w:val="0"/>
          <w:sz w:val="22"/>
        </w:rPr>
        <w:t>pursuant to and in accordance with any termination rights set out in the Data Protection Protocol, as applicable to this Contract.</w:t>
      </w:r>
    </w:p>
    <w:p w:rsidRPr="0057234C" w:rsidR="00BC2034" w:rsidP="00D67DD9" w:rsidRDefault="0018229B" w14:paraId="1FB69D44" w14:textId="77777777">
      <w:pPr>
        <w:pStyle w:val="MRheading2"/>
        <w:numPr>
          <w:ilvl w:val="1"/>
          <w:numId w:val="35"/>
        </w:numPr>
        <w:spacing w:before="120" w:after="120" w:line="240" w:lineRule="auto"/>
        <w:rPr>
          <w:w w:val="0"/>
          <w:szCs w:val="22"/>
          <w:lang w:val="en-US"/>
        </w:rPr>
      </w:pPr>
      <w:bookmarkStart w:name="_Ref358223727" w:id="601"/>
      <w:bookmarkStart w:name="_Ref261972026" w:id="602"/>
      <w:bookmarkStart w:name="_Ref262546102" w:id="603"/>
      <w:bookmarkStart w:name="_Toc303949982" w:id="604"/>
      <w:bookmarkStart w:name="_Toc303950749" w:id="605"/>
      <w:bookmarkStart w:name="_Toc303951529" w:id="606"/>
      <w:bookmarkStart w:name="_Toc304135612" w:id="607"/>
      <w:bookmarkStart w:name="_Ref318802643" w:id="608"/>
      <w:bookmarkStart w:name="_Ref318803153" w:id="609"/>
      <w:r w:rsidRPr="0057234C">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601"/>
      <w:r w:rsidRPr="0057234C">
        <w:rPr>
          <w:w w:val="0"/>
          <w:szCs w:val="22"/>
          <w:lang w:val="en-US"/>
        </w:rPr>
        <w:t xml:space="preserve"> </w:t>
      </w:r>
    </w:p>
    <w:p w:rsidRPr="0057234C" w:rsidR="00BC2034" w:rsidP="00D67DD9" w:rsidRDefault="0018229B" w14:paraId="1FB69D45" w14:textId="77777777">
      <w:pPr>
        <w:pStyle w:val="MRheading2"/>
        <w:numPr>
          <w:ilvl w:val="2"/>
          <w:numId w:val="35"/>
        </w:numPr>
        <w:spacing w:before="120" w:after="120" w:line="240" w:lineRule="auto"/>
        <w:rPr>
          <w:w w:val="0"/>
          <w:szCs w:val="22"/>
          <w:lang w:val="en-US"/>
        </w:rPr>
      </w:pPr>
      <w:bookmarkStart w:name="_Ref350349724" w:id="610"/>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610"/>
      <w:r w:rsidRPr="0057234C">
        <w:rPr>
          <w:w w:val="0"/>
          <w:szCs w:val="22"/>
        </w:rPr>
        <w:t xml:space="preserve">; </w:t>
      </w:r>
      <w:r w:rsidRPr="0057234C">
        <w:rPr>
          <w:w w:val="0"/>
          <w:szCs w:val="22"/>
          <w:lang w:val="en-US"/>
        </w:rPr>
        <w:t xml:space="preserve"> </w:t>
      </w:r>
    </w:p>
    <w:p w:rsidRPr="0057234C" w:rsidR="00BC2034" w:rsidP="00D67DD9" w:rsidRDefault="0018229B" w14:paraId="1FB69D46" w14:textId="2C845B35">
      <w:pPr>
        <w:pStyle w:val="MRheading2"/>
        <w:numPr>
          <w:ilvl w:val="2"/>
          <w:numId w:val="35"/>
        </w:numPr>
        <w:spacing w:before="120" w:after="120" w:line="240" w:lineRule="auto"/>
        <w:rPr>
          <w:w w:val="0"/>
          <w:szCs w:val="22"/>
          <w:lang w:val="en-US"/>
        </w:rPr>
      </w:pPr>
      <w:bookmarkStart w:name="_Ref358040990" w:id="611"/>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611"/>
      <w:r w:rsidRPr="0057234C">
        <w:rPr>
          <w:w w:val="0"/>
          <w:szCs w:val="22"/>
          <w:lang w:val="en-US"/>
        </w:rPr>
        <w:t xml:space="preserve"> </w:t>
      </w:r>
    </w:p>
    <w:p w:rsidRPr="0057234C" w:rsidR="00BC2034" w:rsidP="00D67DD9" w:rsidRDefault="0018229B" w14:paraId="1FB69D47" w14:textId="1A5655DA">
      <w:pPr>
        <w:pStyle w:val="MRheading2"/>
        <w:numPr>
          <w:ilvl w:val="2"/>
          <w:numId w:val="35"/>
        </w:numPr>
        <w:spacing w:before="120" w:after="120"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D67DD9">
        <w:rPr>
          <w:w w:val="0"/>
          <w:szCs w:val="22"/>
        </w:rPr>
        <w:t>15.4.1</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w:t>
      </w:r>
      <w:r w:rsidRPr="0057234C">
        <w:rPr>
          <w:w w:val="0"/>
          <w:szCs w:val="22"/>
          <w:lang w:val="en-US"/>
        </w:rPr>
        <w:t xml:space="preserve"> </w:t>
      </w:r>
    </w:p>
    <w:p w:rsidRPr="0057234C" w:rsidR="00BC2034" w:rsidP="007B1759" w:rsidRDefault="0018229B" w14:paraId="1FB69D48" w14:textId="77983C5D">
      <w:pPr>
        <w:pStyle w:val="MRNumberedHeading3"/>
        <w:spacing w:before="120" w:after="120"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D67DD9">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rsidRPr="0057234C" w:rsidR="00BC2034" w:rsidP="00D67DD9" w:rsidRDefault="0018229B" w14:paraId="1FB69D49" w14:textId="77777777">
      <w:pPr>
        <w:pStyle w:val="MRheading2"/>
        <w:numPr>
          <w:ilvl w:val="1"/>
          <w:numId w:val="35"/>
        </w:numPr>
        <w:spacing w:before="120" w:after="120" w:line="240" w:lineRule="auto"/>
        <w:rPr>
          <w:w w:val="0"/>
          <w:lang w:val="en-US"/>
        </w:rPr>
      </w:pPr>
      <w:r w:rsidRPr="00B728E0">
        <w:rPr>
          <w:w w:val="0"/>
          <w:szCs w:val="22"/>
          <w:lang w:val="en-US"/>
        </w:rPr>
        <w:t xml:space="preserve">The Authority may terminate this Contract </w:t>
      </w:r>
      <w:r w:rsidRPr="00B728E0" w:rsid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rsidRPr="0057234C" w:rsidR="00BC2034" w:rsidP="00D67DD9" w:rsidRDefault="0018229B" w14:paraId="1FB69D4A" w14:textId="77777777">
      <w:pPr>
        <w:pStyle w:val="MRheading2"/>
        <w:numPr>
          <w:ilvl w:val="2"/>
          <w:numId w:val="35"/>
        </w:numPr>
        <w:spacing w:before="120" w:after="120" w:line="240" w:lineRule="auto"/>
        <w:rPr>
          <w:w w:val="0"/>
          <w:szCs w:val="22"/>
        </w:rPr>
      </w:pPr>
      <w:r w:rsidRPr="0057234C">
        <w:rPr>
          <w:w w:val="0"/>
          <w:szCs w:val="22"/>
        </w:rPr>
        <w:t>the Contract has been substantially amended to the extent that the Public Contracts Regulations 2015 require a new procurement procedure;</w:t>
      </w:r>
    </w:p>
    <w:p w:rsidRPr="0057234C" w:rsidR="00BC2034" w:rsidP="00D67DD9" w:rsidRDefault="0018229B" w14:paraId="1FB69D4B" w14:textId="13CE584D">
      <w:pPr>
        <w:pStyle w:val="MRheading2"/>
        <w:numPr>
          <w:ilvl w:val="2"/>
          <w:numId w:val="35"/>
        </w:numPr>
        <w:spacing w:before="120" w:after="120"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r w:rsidR="0063400A">
        <w:rPr>
          <w:w w:val="0"/>
          <w:szCs w:val="22"/>
        </w:rPr>
        <w:t xml:space="preserve"> or</w:t>
      </w:r>
    </w:p>
    <w:p w:rsidRPr="0057234C" w:rsidR="00BC2034" w:rsidP="00D67DD9" w:rsidRDefault="0018229B" w14:paraId="1FB69D4D" w14:textId="3BC76A92">
      <w:pPr>
        <w:pStyle w:val="MRheading2"/>
        <w:numPr>
          <w:ilvl w:val="2"/>
          <w:numId w:val="35"/>
        </w:numPr>
        <w:spacing w:before="120" w:after="120" w:line="240" w:lineRule="auto"/>
        <w:rPr>
          <w:w w:val="0"/>
          <w:szCs w:val="22"/>
        </w:rPr>
      </w:pPr>
      <w:bookmarkStart w:name="_Ref94191912" w:id="612"/>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 xml:space="preserve">alternative to the Authority terminating this Contract under this </w:t>
      </w:r>
      <w:r w:rsidR="001D3F8E">
        <w:rPr>
          <w:w w:val="0"/>
          <w:szCs w:val="22"/>
        </w:rPr>
        <w:t xml:space="preserve">Clause </w:t>
      </w:r>
      <w:r w:rsidR="001D3F8E">
        <w:rPr>
          <w:w w:val="0"/>
          <w:szCs w:val="22"/>
        </w:rPr>
        <w:fldChar w:fldCharType="begin"/>
      </w:r>
      <w:r w:rsidR="001D3F8E">
        <w:rPr>
          <w:w w:val="0"/>
          <w:szCs w:val="22"/>
        </w:rPr>
        <w:instrText xml:space="preserve"> REF _Ref94191912 \n \h </w:instrText>
      </w:r>
      <w:r w:rsidR="001D3F8E">
        <w:rPr>
          <w:w w:val="0"/>
          <w:szCs w:val="22"/>
        </w:rPr>
      </w:r>
      <w:r w:rsidR="001D3F8E">
        <w:rPr>
          <w:w w:val="0"/>
          <w:szCs w:val="22"/>
        </w:rPr>
        <w:fldChar w:fldCharType="separate"/>
      </w:r>
      <w:r w:rsidR="00D67DD9">
        <w:rPr>
          <w:w w:val="0"/>
          <w:szCs w:val="22"/>
        </w:rPr>
        <w:t>15.7.3</w:t>
      </w:r>
      <w:r w:rsidR="001D3F8E">
        <w:rPr>
          <w:w w:val="0"/>
          <w:szCs w:val="22"/>
        </w:rPr>
        <w:fldChar w:fldCharType="end"/>
      </w:r>
      <w:r w:rsidR="002A6F1C">
        <w:rPr>
          <w:w w:val="0"/>
          <w:szCs w:val="22"/>
        </w:rPr>
        <w:t xml:space="preserve"> of this </w:t>
      </w:r>
      <w:r w:rsidR="002A6F1C">
        <w:rPr>
          <w:w w:val="0"/>
          <w:szCs w:val="22"/>
        </w:rPr>
        <w:fldChar w:fldCharType="begin"/>
      </w:r>
      <w:r w:rsidR="002A6F1C">
        <w:rPr>
          <w:w w:val="0"/>
          <w:szCs w:val="22"/>
        </w:rPr>
        <w:instrText xml:space="preserve"> REF _Ref330459256 \r \h </w:instrText>
      </w:r>
      <w:r w:rsidR="002A6F1C">
        <w:rPr>
          <w:w w:val="0"/>
          <w:szCs w:val="22"/>
        </w:rPr>
      </w:r>
      <w:r w:rsidR="002A6F1C">
        <w:rPr>
          <w:w w:val="0"/>
          <w:szCs w:val="22"/>
        </w:rPr>
        <w:fldChar w:fldCharType="separate"/>
      </w:r>
      <w:r w:rsidR="00D67DD9">
        <w:rPr>
          <w:w w:val="0"/>
          <w:szCs w:val="22"/>
        </w:rPr>
        <w:t>Schedule 2</w:t>
      </w:r>
      <w:r w:rsidR="002A6F1C">
        <w:rPr>
          <w:w w:val="0"/>
          <w:szCs w:val="22"/>
        </w:rPr>
        <w:fldChar w:fldCharType="end"/>
      </w:r>
      <w:r w:rsidR="001D3F8E">
        <w:rPr>
          <w:w w:val="0"/>
          <w:szCs w:val="22"/>
        </w:rPr>
        <w:t>.</w:t>
      </w:r>
      <w:bookmarkEnd w:id="612"/>
    </w:p>
    <w:bookmarkEnd w:id="602"/>
    <w:bookmarkEnd w:id="603"/>
    <w:bookmarkEnd w:id="604"/>
    <w:bookmarkEnd w:id="605"/>
    <w:bookmarkEnd w:id="606"/>
    <w:bookmarkEnd w:id="607"/>
    <w:bookmarkEnd w:id="608"/>
    <w:bookmarkEnd w:id="609"/>
    <w:p w:rsidRPr="00B728E0" w:rsidR="00BC2034" w:rsidP="00D67DD9" w:rsidRDefault="0018229B" w14:paraId="1FB69D4E" w14:textId="3EED786D">
      <w:pPr>
        <w:pStyle w:val="MRheading2"/>
        <w:numPr>
          <w:ilvl w:val="1"/>
          <w:numId w:val="35"/>
        </w:numPr>
        <w:spacing w:before="120" w:after="120" w:line="240" w:lineRule="auto"/>
        <w:rPr>
          <w:szCs w:val="22"/>
        </w:rPr>
      </w:pPr>
      <w:r w:rsidRPr="00B728E0">
        <w:rPr>
          <w:szCs w:val="22"/>
        </w:rPr>
        <w:t xml:space="preserve">If the Authority novates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D67DD9">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D67DD9">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D67DD9">
        <w:rPr>
          <w:szCs w:val="22"/>
        </w:rPr>
        <w:t>Schedule 2</w:t>
      </w:r>
      <w:r w:rsidRPr="00B728E0">
        <w:rPr>
          <w:szCs w:val="22"/>
        </w:rPr>
        <w:fldChar w:fldCharType="end"/>
      </w:r>
      <w:r w:rsidRPr="00B728E0">
        <w:rPr>
          <w:szCs w:val="22"/>
        </w:rPr>
        <w:t xml:space="preserve"> shall be deemed mutual termination rights and the Supplier may terminate this Contract </w:t>
      </w:r>
      <w:r w:rsidRPr="00B728E0" w:rsid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rsidRPr="00B728E0" w:rsidR="00B728E0" w:rsidP="00D67DD9" w:rsidRDefault="00B728E0" w14:paraId="1FB69D4F" w14:textId="131813C7">
      <w:pPr>
        <w:pStyle w:val="MRheading2"/>
        <w:numPr>
          <w:ilvl w:val="1"/>
          <w:numId w:val="35"/>
        </w:numPr>
        <w:spacing w:before="120" w:after="120" w:line="240" w:lineRule="auto"/>
        <w:rPr>
          <w:szCs w:val="22"/>
        </w:rPr>
      </w:pPr>
      <w:bookmarkStart w:name="_Ref442453288" w:id="613"/>
      <w:bookmarkStart w:name="_Ref504401485" w:id="614"/>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613"/>
      <w:r w:rsidRPr="00B728E0">
        <w:rPr>
          <w:szCs w:val="22"/>
        </w:rPr>
        <w:t xml:space="preserve">  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D67DD9">
        <w:rPr>
          <w:szCs w:val="22"/>
        </w:rPr>
        <w:t>15.9</w:t>
      </w:r>
      <w:r>
        <w:rPr>
          <w:szCs w:val="22"/>
        </w:rPr>
        <w:fldChar w:fldCharType="end"/>
      </w:r>
      <w:r w:rsidRPr="00B728E0">
        <w:rPr>
          <w:szCs w:val="22"/>
        </w:rPr>
        <w:t xml:space="preserve"> </w:t>
      </w:r>
      <w:r w:rsidRPr="00B728E0" w:rsidR="00FA04E9">
        <w:rPr>
          <w:szCs w:val="22"/>
        </w:rPr>
        <w:t xml:space="preserve">of this </w:t>
      </w:r>
      <w:r w:rsidRPr="00B728E0" w:rsidR="00FA04E9">
        <w:rPr>
          <w:szCs w:val="22"/>
        </w:rPr>
        <w:fldChar w:fldCharType="begin"/>
      </w:r>
      <w:r w:rsidRPr="00B728E0" w:rsidR="00FA04E9">
        <w:rPr>
          <w:szCs w:val="22"/>
        </w:rPr>
        <w:instrText xml:space="preserve"> REF _Ref330459256 \r \h  \* MERGEFORMAT </w:instrText>
      </w:r>
      <w:r w:rsidRPr="00B728E0" w:rsidR="00FA04E9">
        <w:rPr>
          <w:szCs w:val="22"/>
        </w:rPr>
      </w:r>
      <w:r w:rsidRPr="00B728E0" w:rsidR="00FA04E9">
        <w:rPr>
          <w:szCs w:val="22"/>
        </w:rPr>
        <w:fldChar w:fldCharType="separate"/>
      </w:r>
      <w:r w:rsidR="00D67DD9">
        <w:rPr>
          <w:szCs w:val="22"/>
        </w:rPr>
        <w:t>Schedule 2</w:t>
      </w:r>
      <w:r w:rsidRPr="00B728E0" w:rsidR="00FA04E9">
        <w:rPr>
          <w:szCs w:val="22"/>
        </w:rPr>
        <w:fldChar w:fldCharType="end"/>
      </w:r>
      <w:r w:rsidRPr="00B728E0" w:rsidR="00FA04E9">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614"/>
      <w:r w:rsidRPr="00B728E0">
        <w:rPr>
          <w:szCs w:val="22"/>
        </w:rPr>
        <w:t xml:space="preserve">  </w:t>
      </w:r>
    </w:p>
    <w:p w:rsidRPr="0057234C" w:rsidR="00BC2034" w:rsidP="00D67DD9" w:rsidRDefault="0018229B" w14:paraId="1FB69D50" w14:textId="77777777">
      <w:pPr>
        <w:pStyle w:val="MRheading1"/>
        <w:numPr>
          <w:ilvl w:val="0"/>
          <w:numId w:val="35"/>
        </w:numPr>
        <w:spacing w:before="120" w:after="120" w:line="240" w:lineRule="auto"/>
        <w:rPr>
          <w:w w:val="0"/>
          <w:szCs w:val="22"/>
        </w:rPr>
      </w:pPr>
      <w:bookmarkStart w:name="_Ref286220455" w:id="615"/>
      <w:bookmarkStart w:name="_Toc290398304" w:id="616"/>
      <w:bookmarkStart w:name="_Toc312422918" w:id="617"/>
      <w:bookmarkStart w:name="_Ref326911414" w:id="618"/>
      <w:r w:rsidRPr="0057234C">
        <w:rPr>
          <w:w w:val="0"/>
          <w:szCs w:val="22"/>
        </w:rPr>
        <w:t>C</w:t>
      </w:r>
      <w:r w:rsidR="00337F40">
        <w:rPr>
          <w:w w:val="0"/>
          <w:szCs w:val="22"/>
        </w:rPr>
        <w:t>onsequences of expiry or early</w:t>
      </w:r>
      <w:r w:rsidRPr="0057234C">
        <w:rPr>
          <w:w w:val="0"/>
          <w:szCs w:val="22"/>
        </w:rPr>
        <w:t xml:space="preserve"> termination of this </w:t>
      </w:r>
      <w:bookmarkStart w:name="Page_79" w:id="619"/>
      <w:bookmarkEnd w:id="615"/>
      <w:bookmarkEnd w:id="616"/>
      <w:bookmarkEnd w:id="617"/>
      <w:bookmarkEnd w:id="619"/>
      <w:r w:rsidRPr="0057234C">
        <w:rPr>
          <w:rFonts w:cs="Arial"/>
          <w:szCs w:val="22"/>
        </w:rPr>
        <w:t>Contract</w:t>
      </w:r>
      <w:bookmarkEnd w:id="618"/>
    </w:p>
    <w:p w:rsidRPr="0057234C" w:rsidR="00BC2034" w:rsidP="00D67DD9" w:rsidRDefault="0018229B" w14:paraId="1FB69D51" w14:textId="77777777">
      <w:pPr>
        <w:pStyle w:val="MRheading2"/>
        <w:numPr>
          <w:ilvl w:val="1"/>
          <w:numId w:val="35"/>
        </w:numPr>
        <w:spacing w:before="120" w:after="120" w:line="240" w:lineRule="auto"/>
        <w:rPr>
          <w:w w:val="0"/>
          <w:szCs w:val="22"/>
        </w:rPr>
      </w:pPr>
      <w:bookmarkStart w:name="_Ref286064836" w:id="620"/>
      <w:bookmarkStart w:name="_Toc303949983" w:id="621"/>
      <w:bookmarkStart w:name="_Toc303950750" w:id="622"/>
      <w:bookmarkStart w:name="_Toc303951530" w:id="623"/>
      <w:bookmarkStart w:name="_Toc304135613" w:id="624"/>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620"/>
      <w:bookmarkEnd w:id="621"/>
      <w:bookmarkEnd w:id="622"/>
      <w:bookmarkEnd w:id="623"/>
      <w:bookmarkEnd w:id="624"/>
    </w:p>
    <w:p w:rsidRPr="00337F40" w:rsidR="00BC2034" w:rsidP="00D67DD9" w:rsidRDefault="0018229B" w14:paraId="1FB69D52" w14:textId="77777777">
      <w:pPr>
        <w:pStyle w:val="MRheading2"/>
        <w:numPr>
          <w:ilvl w:val="1"/>
          <w:numId w:val="35"/>
        </w:numPr>
        <w:spacing w:before="120" w:after="120" w:line="240" w:lineRule="auto"/>
        <w:rPr>
          <w:szCs w:val="22"/>
          <w:lang w:val="en-US"/>
        </w:rPr>
      </w:pPr>
      <w:bookmarkStart w:name="_Ref536869322" w:id="625"/>
      <w:bookmarkStart w:name="_Ref286163569" w:id="626"/>
      <w:bookmarkStart w:name="_Toc303949984" w:id="627"/>
      <w:bookmarkStart w:name="_Toc303950751" w:id="628"/>
      <w:bookmarkStart w:name="_Toc303951531" w:id="629"/>
      <w:bookmarkStart w:name="_Toc304135614" w:id="630"/>
      <w:r w:rsidRPr="00337F40">
        <w:rPr>
          <w:szCs w:val="22"/>
          <w:lang w:val="en-US"/>
        </w:rPr>
        <w:t>Immediately following expiry or earlier termination of this Contract</w:t>
      </w:r>
      <w:r w:rsidRPr="00337F40" w:rsidR="00337F40">
        <w:rPr>
          <w:szCs w:val="22"/>
          <w:lang w:val="en-US"/>
        </w:rPr>
        <w:t xml:space="preserve"> and/or in accordance with any timescales as set out in the agreed exit plan</w:t>
      </w:r>
      <w:r w:rsidRPr="00337F40">
        <w:rPr>
          <w:szCs w:val="22"/>
          <w:lang w:val="en-US"/>
        </w:rPr>
        <w:t>:</w:t>
      </w:r>
    </w:p>
    <w:p w:rsidRPr="0057234C" w:rsidR="00BC2034" w:rsidP="00D67DD9" w:rsidRDefault="0018229B" w14:paraId="1FB69D53" w14:textId="77777777">
      <w:pPr>
        <w:pStyle w:val="MRheading2"/>
        <w:numPr>
          <w:ilvl w:val="2"/>
          <w:numId w:val="35"/>
        </w:numPr>
        <w:spacing w:before="120" w:after="120" w:line="240" w:lineRule="auto"/>
        <w:rPr>
          <w:szCs w:val="22"/>
        </w:rPr>
      </w:pPr>
      <w:r w:rsidRPr="0057234C">
        <w:rPr>
          <w:szCs w:val="22"/>
        </w:rPr>
        <w:t>the Supplier shall comply with its obligations</w:t>
      </w:r>
      <w:r w:rsidR="00337F40">
        <w:rPr>
          <w:szCs w:val="22"/>
        </w:rPr>
        <w:t xml:space="preserve"> under any agreed exit plan; </w:t>
      </w:r>
    </w:p>
    <w:p w:rsidR="00BC2034" w:rsidP="00D67DD9" w:rsidRDefault="0018229B" w14:paraId="1FB69D54" w14:textId="77777777">
      <w:pPr>
        <w:pStyle w:val="MRheading2"/>
        <w:numPr>
          <w:ilvl w:val="2"/>
          <w:numId w:val="35"/>
        </w:numPr>
        <w:spacing w:before="120" w:after="120"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625"/>
      <w:bookmarkEnd w:id="626"/>
      <w:bookmarkEnd w:id="627"/>
      <w:bookmarkEnd w:id="628"/>
      <w:bookmarkEnd w:id="629"/>
      <w:bookmarkEnd w:id="630"/>
      <w:r w:rsidR="00337F40">
        <w:rPr>
          <w:szCs w:val="22"/>
        </w:rPr>
        <w:t>; and</w:t>
      </w:r>
    </w:p>
    <w:p w:rsidRPr="0057234C" w:rsidR="00337F40" w:rsidP="00D67DD9" w:rsidRDefault="00337F40" w14:paraId="1FB69D55" w14:textId="77777777">
      <w:pPr>
        <w:pStyle w:val="MRheading2"/>
        <w:numPr>
          <w:ilvl w:val="2"/>
          <w:numId w:val="35"/>
        </w:numPr>
        <w:spacing w:before="120" w:after="120"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rsidRPr="0057234C" w:rsidR="00BC2034" w:rsidP="00D67DD9" w:rsidRDefault="0018229B" w14:paraId="1FB69D56" w14:textId="4A0359BB">
      <w:pPr>
        <w:pStyle w:val="MRheading2"/>
        <w:numPr>
          <w:ilvl w:val="1"/>
          <w:numId w:val="35"/>
        </w:numPr>
        <w:spacing w:before="120" w:after="120" w:line="240" w:lineRule="auto"/>
        <w:rPr>
          <w:szCs w:val="22"/>
        </w:rPr>
      </w:pPr>
      <w:bookmarkStart w:name="_Toc303949985" w:id="631"/>
      <w:bookmarkStart w:name="_Toc303950752" w:id="632"/>
      <w:bookmarkStart w:name="_Toc303951532" w:id="633"/>
      <w:bookmarkStart w:name="_Toc304135615" w:id="634"/>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D67DD9">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D67DD9">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31"/>
      <w:bookmarkEnd w:id="632"/>
      <w:bookmarkEnd w:id="633"/>
      <w:bookmarkEnd w:id="634"/>
    </w:p>
    <w:p w:rsidRPr="0057234C" w:rsidR="00BC2034" w:rsidP="00D67DD9" w:rsidRDefault="0018229B" w14:paraId="1FB69D57" w14:textId="77777777">
      <w:pPr>
        <w:pStyle w:val="MRheading2"/>
        <w:numPr>
          <w:ilvl w:val="1"/>
          <w:numId w:val="35"/>
        </w:numPr>
        <w:spacing w:before="120" w:after="120" w:line="240" w:lineRule="auto"/>
        <w:rPr>
          <w:szCs w:val="22"/>
        </w:rPr>
      </w:pPr>
      <w:bookmarkStart w:name="_Toc303949987" w:id="635"/>
      <w:bookmarkStart w:name="_Toc303950754" w:id="636"/>
      <w:bookmarkStart w:name="_Toc303951534" w:id="637"/>
      <w:bookmarkStart w:name="_Toc304135617" w:id="638"/>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635"/>
      <w:bookmarkEnd w:id="636"/>
      <w:bookmarkEnd w:id="637"/>
      <w:bookmarkEnd w:id="638"/>
    </w:p>
    <w:p w:rsidRPr="0057234C" w:rsidR="00BC2034" w:rsidP="00D67DD9" w:rsidRDefault="0018229B" w14:paraId="1FB69D58" w14:textId="77777777">
      <w:pPr>
        <w:pStyle w:val="MRheading2"/>
        <w:numPr>
          <w:ilvl w:val="1"/>
          <w:numId w:val="35"/>
        </w:numPr>
        <w:spacing w:before="120" w:after="120" w:line="240" w:lineRule="auto"/>
        <w:rPr>
          <w:szCs w:val="22"/>
          <w:lang w:val="en-US"/>
        </w:rPr>
      </w:pPr>
      <w:bookmarkStart w:name="_Toc303949988" w:id="639"/>
      <w:bookmarkStart w:name="_Toc303950755" w:id="640"/>
      <w:bookmarkStart w:name="_Toc303951535" w:id="641"/>
      <w:bookmarkStart w:name="_Toc304135618" w:id="642"/>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639"/>
      <w:bookmarkEnd w:id="640"/>
      <w:bookmarkEnd w:id="641"/>
      <w:bookmarkEnd w:id="642"/>
      <w:r w:rsidRPr="0057234C">
        <w:rPr>
          <w:szCs w:val="22"/>
          <w:lang w:val="en-US"/>
        </w:rPr>
        <w:t xml:space="preserve"> </w:t>
      </w:r>
    </w:p>
    <w:p w:rsidRPr="0057234C" w:rsidR="00BC2034" w:rsidP="00D67DD9" w:rsidRDefault="0018229B" w14:paraId="1FB69D59" w14:textId="77777777">
      <w:pPr>
        <w:pStyle w:val="MRheading2"/>
        <w:numPr>
          <w:ilvl w:val="1"/>
          <w:numId w:val="35"/>
        </w:numPr>
        <w:spacing w:before="120" w:after="120" w:line="240" w:lineRule="auto"/>
        <w:rPr>
          <w:szCs w:val="22"/>
          <w:lang w:val="en-US"/>
        </w:rPr>
      </w:pPr>
      <w:bookmarkStart w:name="_Toc303949989" w:id="643"/>
      <w:bookmarkStart w:name="_Toc303950756" w:id="644"/>
      <w:bookmarkStart w:name="_Toc303951536" w:id="645"/>
      <w:bookmarkStart w:name="_Toc304135619" w:id="646"/>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643"/>
      <w:bookmarkEnd w:id="644"/>
      <w:bookmarkEnd w:id="645"/>
      <w:bookmarkEnd w:id="646"/>
    </w:p>
    <w:p w:rsidRPr="0057234C" w:rsidR="00BC2034" w:rsidP="00D67DD9" w:rsidRDefault="0018229B" w14:paraId="1FB69D5A" w14:textId="77777777">
      <w:pPr>
        <w:pStyle w:val="MRheading2"/>
        <w:numPr>
          <w:ilvl w:val="1"/>
          <w:numId w:val="35"/>
        </w:numPr>
        <w:spacing w:before="120" w:after="120" w:line="240" w:lineRule="auto"/>
        <w:rPr>
          <w:szCs w:val="22"/>
          <w:lang w:val="en-US"/>
        </w:rPr>
      </w:pPr>
      <w:bookmarkStart w:name="_Toc303949990" w:id="647"/>
      <w:bookmarkStart w:name="_Toc303950757" w:id="648"/>
      <w:bookmarkStart w:name="_Toc303951537" w:id="649"/>
      <w:bookmarkStart w:name="_Toc304135620" w:id="65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47"/>
      <w:bookmarkEnd w:id="648"/>
      <w:bookmarkEnd w:id="649"/>
      <w:bookmarkEnd w:id="650"/>
    </w:p>
    <w:p w:rsidRPr="0057234C" w:rsidR="00BC2034" w:rsidP="00D67DD9" w:rsidRDefault="0018229B" w14:paraId="1FB69D5B" w14:textId="77777777">
      <w:pPr>
        <w:pStyle w:val="MRheading1"/>
        <w:numPr>
          <w:ilvl w:val="0"/>
          <w:numId w:val="35"/>
        </w:numPr>
        <w:spacing w:before="120" w:after="120" w:line="240" w:lineRule="auto"/>
        <w:rPr>
          <w:w w:val="0"/>
          <w:szCs w:val="22"/>
        </w:rPr>
      </w:pPr>
      <w:bookmarkStart w:name="Page_80" w:id="651"/>
      <w:bookmarkStart w:name="_Ref326835276" w:id="652"/>
      <w:bookmarkEnd w:id="544"/>
      <w:bookmarkEnd w:id="651"/>
      <w:r w:rsidRPr="0057234C">
        <w:rPr>
          <w:w w:val="0"/>
          <w:szCs w:val="22"/>
        </w:rPr>
        <w:t>Staff information and the application of TUPE</w:t>
      </w:r>
      <w:bookmarkEnd w:id="652"/>
      <w:r w:rsidRPr="0057234C">
        <w:rPr>
          <w:w w:val="0"/>
          <w:szCs w:val="22"/>
        </w:rPr>
        <w:t xml:space="preserve"> at the end of the Contract</w:t>
      </w:r>
    </w:p>
    <w:p w:rsidRPr="0057234C" w:rsidR="00BC2034" w:rsidP="00D67DD9" w:rsidRDefault="0018229B" w14:paraId="1FB69D5C" w14:textId="77777777">
      <w:pPr>
        <w:pStyle w:val="MRheading2"/>
        <w:numPr>
          <w:ilvl w:val="1"/>
          <w:numId w:val="35"/>
        </w:numPr>
        <w:spacing w:before="120" w:after="120" w:line="240" w:lineRule="auto"/>
        <w:rPr>
          <w:szCs w:val="22"/>
        </w:rPr>
      </w:pPr>
      <w:bookmarkStart w:name="_Ref286078227" w:id="653"/>
      <w:bookmarkStart w:name="_Toc303949992" w:id="654"/>
      <w:bookmarkStart w:name="_Toc303950759" w:id="655"/>
      <w:bookmarkStart w:name="_Toc303951539" w:id="656"/>
      <w:bookmarkStart w:name="_Toc304135622" w:id="657"/>
      <w:bookmarkStart w:name="_Ref282592582" w:id="658"/>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53"/>
      <w:bookmarkEnd w:id="654"/>
      <w:bookmarkEnd w:id="655"/>
      <w:bookmarkEnd w:id="656"/>
      <w:bookmarkEnd w:id="657"/>
    </w:p>
    <w:p w:rsidRPr="0057234C" w:rsidR="00BC2034" w:rsidP="00D67DD9" w:rsidRDefault="0018229B" w14:paraId="1FB69D5D" w14:textId="77777777">
      <w:pPr>
        <w:pStyle w:val="MRheading2"/>
        <w:numPr>
          <w:ilvl w:val="1"/>
          <w:numId w:val="35"/>
        </w:numPr>
        <w:spacing w:before="120" w:after="120" w:line="240" w:lineRule="auto"/>
        <w:rPr>
          <w:szCs w:val="22"/>
        </w:rPr>
      </w:pPr>
      <w:bookmarkStart w:name="_Ref286134484" w:id="659"/>
      <w:bookmarkStart w:name="_Toc303949993" w:id="660"/>
      <w:bookmarkStart w:name="_Toc303950760" w:id="661"/>
      <w:bookmarkStart w:name="_Toc303951540" w:id="662"/>
      <w:bookmarkStart w:name="_Toc304135623" w:id="66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59"/>
      <w:bookmarkEnd w:id="660"/>
      <w:bookmarkEnd w:id="661"/>
      <w:bookmarkEnd w:id="662"/>
      <w:bookmarkEnd w:id="663"/>
    </w:p>
    <w:p w:rsidRPr="0057234C" w:rsidR="00BC2034" w:rsidP="00D67DD9" w:rsidRDefault="0018229B" w14:paraId="1FB69D5E" w14:textId="01F04D46">
      <w:pPr>
        <w:pStyle w:val="MRheading2"/>
        <w:numPr>
          <w:ilvl w:val="1"/>
          <w:numId w:val="35"/>
        </w:numPr>
        <w:spacing w:before="120" w:after="120" w:line="240" w:lineRule="auto"/>
        <w:rPr>
          <w:szCs w:val="22"/>
        </w:rPr>
      </w:pPr>
      <w:bookmarkStart w:name="_Toc303949994" w:id="664"/>
      <w:bookmarkStart w:name="_Toc303950761" w:id="665"/>
      <w:bookmarkStart w:name="_Toc303951541" w:id="666"/>
      <w:bookmarkStart w:name="_Toc304135624" w:id="667"/>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4"/>
      <w:bookmarkEnd w:id="665"/>
      <w:bookmarkEnd w:id="666"/>
      <w:bookmarkEnd w:id="667"/>
    </w:p>
    <w:p w:rsidRPr="0057234C" w:rsidR="00BC2034" w:rsidP="00D67DD9" w:rsidRDefault="0018229B" w14:paraId="1FB69D5F" w14:textId="10F313F7">
      <w:pPr>
        <w:pStyle w:val="MRheading2"/>
        <w:numPr>
          <w:ilvl w:val="1"/>
          <w:numId w:val="35"/>
        </w:numPr>
        <w:spacing w:before="120" w:after="120" w:line="240" w:lineRule="auto"/>
        <w:rPr>
          <w:szCs w:val="22"/>
        </w:rPr>
      </w:pPr>
      <w:bookmarkStart w:name="_Toc303949995" w:id="668"/>
      <w:bookmarkStart w:name="_Toc303950762" w:id="669"/>
      <w:bookmarkStart w:name="_Toc303951542" w:id="670"/>
      <w:bookmarkStart w:name="_Toc304135625" w:id="671"/>
      <w:bookmarkStart w:name="_Ref328463636" w:id="672"/>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8"/>
      <w:bookmarkEnd w:id="669"/>
      <w:bookmarkEnd w:id="670"/>
      <w:bookmarkEnd w:id="671"/>
      <w:bookmarkEnd w:id="672"/>
    </w:p>
    <w:p w:rsidRPr="0057234C" w:rsidR="00BC2034" w:rsidP="00D67DD9" w:rsidRDefault="0018229B" w14:paraId="1FB69D60" w14:textId="7424F38B">
      <w:pPr>
        <w:pStyle w:val="MRNumberedHeading2"/>
        <w:numPr>
          <w:ilvl w:val="1"/>
          <w:numId w:val="35"/>
        </w:numPr>
        <w:spacing w:before="120" w:after="120" w:line="240" w:lineRule="auto"/>
        <w:jc w:val="both"/>
        <w:rPr>
          <w:sz w:val="22"/>
          <w:szCs w:val="22"/>
        </w:rPr>
      </w:pPr>
      <w:bookmarkStart w:name="_Ref176923056" w:id="673"/>
      <w:bookmarkStart w:name="_Toc303949997" w:id="674"/>
      <w:bookmarkStart w:name="_Toc303950764" w:id="675"/>
      <w:bookmarkStart w:name="_Toc303951544" w:id="676"/>
      <w:bookmarkStart w:name="_Toc304135627" w:id="677"/>
      <w:bookmarkEnd w:id="658"/>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D67DD9">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D67DD9">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name="_DV_M63" w:id="678"/>
      <w:bookmarkEnd w:id="678"/>
      <w:r w:rsidRPr="0057234C">
        <w:rPr>
          <w:sz w:val="22"/>
          <w:szCs w:val="22"/>
        </w:rPr>
        <w:t xml:space="preserve"> or delayed:</w:t>
      </w:r>
      <w:bookmarkStart w:name="_DV_M57" w:id="679"/>
      <w:bookmarkEnd w:id="673"/>
      <w:bookmarkEnd w:id="679"/>
    </w:p>
    <w:p w:rsidRPr="0057234C" w:rsidR="00BC2034" w:rsidP="00D67DD9" w:rsidRDefault="0018229B" w14:paraId="1FB69D61" w14:textId="77777777">
      <w:pPr>
        <w:pStyle w:val="MRheading2"/>
        <w:numPr>
          <w:ilvl w:val="2"/>
          <w:numId w:val="35"/>
        </w:numPr>
        <w:spacing w:before="120" w:after="120" w:line="240" w:lineRule="auto"/>
        <w:rPr>
          <w:szCs w:val="22"/>
        </w:rPr>
      </w:pPr>
      <w:r w:rsidRPr="0057234C">
        <w:rPr>
          <w:szCs w:val="22"/>
        </w:rPr>
        <w:t xml:space="preserve">make, propose or permit any material changes to the terms and conditions of employment or other arrangements of any of the Supplier Personnel; </w:t>
      </w:r>
    </w:p>
    <w:p w:rsidRPr="0057234C" w:rsidR="00BC2034" w:rsidP="00D67DD9" w:rsidRDefault="0018229B" w14:paraId="1FB69D62" w14:textId="77777777">
      <w:pPr>
        <w:pStyle w:val="MRheading2"/>
        <w:numPr>
          <w:ilvl w:val="2"/>
          <w:numId w:val="35"/>
        </w:numPr>
        <w:spacing w:before="120" w:after="120" w:line="240" w:lineRule="auto"/>
        <w:rPr>
          <w:szCs w:val="22"/>
        </w:rPr>
      </w:pPr>
      <w:r w:rsidRPr="0057234C">
        <w:rPr>
          <w:szCs w:val="22"/>
        </w:rPr>
        <w:t>increase or seek to increase the emoluments (excluding cost of living increases awarded in the ordinary course of business) payable to any of the Supplier Personnel;</w:t>
      </w:r>
    </w:p>
    <w:p w:rsidRPr="0057234C" w:rsidR="00BC2034" w:rsidP="00D67DD9" w:rsidRDefault="0018229B" w14:paraId="1FB69D63" w14:textId="77777777">
      <w:pPr>
        <w:pStyle w:val="MRheading2"/>
        <w:numPr>
          <w:ilvl w:val="2"/>
          <w:numId w:val="35"/>
        </w:numPr>
        <w:spacing w:before="120" w:after="120" w:line="240" w:lineRule="auto"/>
        <w:rPr>
          <w:szCs w:val="22"/>
        </w:rPr>
      </w:pPr>
      <w:r w:rsidRPr="0057234C">
        <w:rPr>
          <w:szCs w:val="22"/>
        </w:rPr>
        <w:t>replace any of the Supplier Personnel or increase the total number of employees providing the Services;</w:t>
      </w:r>
    </w:p>
    <w:p w:rsidRPr="0057234C" w:rsidR="00BC2034" w:rsidP="00D67DD9" w:rsidRDefault="0018229B" w14:paraId="1FB69D64" w14:textId="77777777">
      <w:pPr>
        <w:pStyle w:val="MRheading2"/>
        <w:numPr>
          <w:ilvl w:val="2"/>
          <w:numId w:val="35"/>
        </w:numPr>
        <w:spacing w:before="120" w:after="120" w:line="240" w:lineRule="auto"/>
        <w:rPr>
          <w:szCs w:val="22"/>
        </w:rPr>
      </w:pPr>
      <w:r w:rsidRPr="0057234C">
        <w:rPr>
          <w:szCs w:val="22"/>
        </w:rPr>
        <w:t xml:space="preserve">deploy any person other than the Supplier Personnel to perform the </w:t>
      </w:r>
      <w:bookmarkStart w:name="_DV_M61" w:id="680"/>
      <w:bookmarkEnd w:id="680"/>
      <w:r w:rsidRPr="0057234C">
        <w:rPr>
          <w:szCs w:val="22"/>
        </w:rPr>
        <w:t>Services;</w:t>
      </w:r>
    </w:p>
    <w:p w:rsidRPr="0057234C" w:rsidR="00BC2034" w:rsidP="00D67DD9" w:rsidRDefault="0018229B" w14:paraId="1FB69D65" w14:textId="77777777">
      <w:pPr>
        <w:pStyle w:val="MRNumberedHeading3"/>
        <w:numPr>
          <w:ilvl w:val="2"/>
          <w:numId w:val="35"/>
        </w:numPr>
        <w:spacing w:before="120" w:after="120" w:line="240" w:lineRule="auto"/>
        <w:jc w:val="both"/>
        <w:rPr>
          <w:sz w:val="22"/>
          <w:szCs w:val="22"/>
        </w:rPr>
      </w:pPr>
      <w:r w:rsidRPr="0057234C">
        <w:rPr>
          <w:sz w:val="22"/>
          <w:szCs w:val="22"/>
        </w:rPr>
        <w:t>terminate or give notice to terminate the employment or arrangements of any of the Supplier Personnel;</w:t>
      </w:r>
      <w:bookmarkStart w:name="_DV_M59" w:id="681"/>
      <w:bookmarkEnd w:id="681"/>
    </w:p>
    <w:p w:rsidRPr="0057234C" w:rsidR="00BC2034" w:rsidP="00D67DD9" w:rsidRDefault="0018229B" w14:paraId="1FB69D66" w14:textId="77777777">
      <w:pPr>
        <w:pStyle w:val="MRNumberedHeading3"/>
        <w:numPr>
          <w:ilvl w:val="2"/>
          <w:numId w:val="35"/>
        </w:numPr>
        <w:spacing w:before="120" w:after="120" w:line="240" w:lineRule="auto"/>
        <w:jc w:val="both"/>
        <w:rPr>
          <w:sz w:val="22"/>
          <w:szCs w:val="22"/>
        </w:rPr>
      </w:pPr>
      <w:r w:rsidRPr="0057234C">
        <w:rPr>
          <w:sz w:val="22"/>
          <w:szCs w:val="22"/>
        </w:rPr>
        <w:t>increase the proportion of working time spent on the Services by any of the Supplier Personnel; or</w:t>
      </w:r>
    </w:p>
    <w:p w:rsidRPr="0057234C" w:rsidR="00BC2034" w:rsidP="00D67DD9" w:rsidRDefault="0018229B" w14:paraId="1FB69D67" w14:textId="77777777">
      <w:pPr>
        <w:pStyle w:val="MRNumberedHeading3"/>
        <w:numPr>
          <w:ilvl w:val="2"/>
          <w:numId w:val="35"/>
        </w:numPr>
        <w:spacing w:before="120" w:after="120" w:line="240" w:lineRule="auto"/>
        <w:jc w:val="both"/>
        <w:rPr>
          <w:sz w:val="22"/>
          <w:szCs w:val="22"/>
        </w:rPr>
      </w:pPr>
      <w:r w:rsidRPr="0057234C">
        <w:rPr>
          <w:sz w:val="22"/>
          <w:szCs w:val="22"/>
        </w:rPr>
        <w:t>introduce any new contractual term or customary practice concerning the making of any lump sum payment on the termination of employment of any of the Supplier Personnel.</w:t>
      </w:r>
    </w:p>
    <w:p w:rsidRPr="0057234C" w:rsidR="00BC2034" w:rsidP="00D67DD9" w:rsidRDefault="0018229B" w14:paraId="1FB69D68" w14:textId="7F2CB076">
      <w:pPr>
        <w:pStyle w:val="MRNumberedHeading2"/>
        <w:numPr>
          <w:ilvl w:val="1"/>
          <w:numId w:val="35"/>
        </w:numPr>
        <w:spacing w:before="120" w:after="120" w:line="240" w:lineRule="auto"/>
        <w:jc w:val="both"/>
        <w:rPr>
          <w:sz w:val="22"/>
          <w:szCs w:val="22"/>
        </w:rPr>
      </w:pPr>
      <w:bookmarkStart w:name="_Ref213480124" w:id="682"/>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D67DD9">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82"/>
    </w:p>
    <w:p w:rsidRPr="0057234C" w:rsidR="00BC2034" w:rsidP="00D67DD9" w:rsidRDefault="0018229B" w14:paraId="1FB69D69" w14:textId="154628FB">
      <w:pPr>
        <w:pStyle w:val="MRNumberedHeading2"/>
        <w:numPr>
          <w:ilvl w:val="1"/>
          <w:numId w:val="35"/>
        </w:numPr>
        <w:spacing w:before="120" w:after="120" w:line="240" w:lineRule="auto"/>
        <w:jc w:val="both"/>
        <w:rPr>
          <w:sz w:val="22"/>
          <w:szCs w:val="22"/>
        </w:rPr>
      </w:pPr>
      <w:bookmarkStart w:name="_Ref213480126" w:id="683"/>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D67DD9">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83"/>
    </w:p>
    <w:p w:rsidRPr="0057234C" w:rsidR="00BC2034" w:rsidP="00D67DD9" w:rsidRDefault="0018229B" w14:paraId="1FB69D6A" w14:textId="77777777">
      <w:pPr>
        <w:pStyle w:val="MRNumberedHeading2"/>
        <w:numPr>
          <w:ilvl w:val="1"/>
          <w:numId w:val="35"/>
        </w:numPr>
        <w:spacing w:before="120" w:after="120"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rsidRPr="0057234C" w:rsidR="00BC2034" w:rsidP="00D67DD9" w:rsidRDefault="0018229B" w14:paraId="1FB69D6B" w14:textId="1A749F15">
      <w:pPr>
        <w:pStyle w:val="MRNumberedHeading2"/>
        <w:numPr>
          <w:ilvl w:val="1"/>
          <w:numId w:val="35"/>
        </w:numPr>
        <w:spacing w:before="120" w:after="120"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D67DD9">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D67DD9">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D67DD9">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xml:space="preserve"> shall apply.</w:t>
      </w:r>
    </w:p>
    <w:p w:rsidRPr="0057234C" w:rsidR="00BC2034" w:rsidP="00D67DD9" w:rsidRDefault="0018229B" w14:paraId="1FB69D6C" w14:textId="77777777">
      <w:pPr>
        <w:pStyle w:val="MRheading2"/>
        <w:numPr>
          <w:ilvl w:val="1"/>
          <w:numId w:val="35"/>
        </w:numPr>
        <w:spacing w:before="120" w:after="120"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rsidRPr="0057234C" w:rsidR="00BC2034" w:rsidP="00D67DD9" w:rsidRDefault="0018229B" w14:paraId="1FB69D6D" w14:textId="6866FD5B">
      <w:pPr>
        <w:pStyle w:val="MRheading2"/>
        <w:numPr>
          <w:ilvl w:val="1"/>
          <w:numId w:val="35"/>
        </w:numPr>
        <w:spacing w:before="120" w:after="120" w:line="240" w:lineRule="auto"/>
        <w:rPr>
          <w:szCs w:val="22"/>
        </w:rPr>
      </w:pPr>
      <w:bookmarkStart w:name="_Ref351142711" w:id="684"/>
      <w:bookmarkStart w:name="_Toc303949998" w:id="685"/>
      <w:bookmarkStart w:name="_Toc303950765" w:id="686"/>
      <w:bookmarkStart w:name="_Toc303951545" w:id="687"/>
      <w:bookmarkStart w:name="_Toc304135628" w:id="688"/>
      <w:bookmarkEnd w:id="674"/>
      <w:bookmarkEnd w:id="675"/>
      <w:bookmarkEnd w:id="676"/>
      <w:bookmarkEnd w:id="677"/>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84"/>
      <w:bookmarkEnd w:id="685"/>
      <w:bookmarkEnd w:id="686"/>
      <w:bookmarkEnd w:id="687"/>
      <w:bookmarkEnd w:id="688"/>
    </w:p>
    <w:p w:rsidRPr="0057234C" w:rsidR="00BC2034" w:rsidP="00D67DD9" w:rsidRDefault="0018229B" w14:paraId="1FB69D6E" w14:textId="21598915">
      <w:pPr>
        <w:pStyle w:val="MRheading2"/>
        <w:numPr>
          <w:ilvl w:val="1"/>
          <w:numId w:val="35"/>
        </w:numPr>
        <w:spacing w:before="120" w:after="120" w:line="240" w:lineRule="auto"/>
        <w:rPr>
          <w:szCs w:val="22"/>
        </w:rPr>
      </w:pPr>
      <w:bookmarkStart w:name="_Ref286135635" w:id="689"/>
      <w:bookmarkStart w:name="_Toc303949999" w:id="690"/>
      <w:bookmarkStart w:name="_Toc303950766" w:id="691"/>
      <w:bookmarkStart w:name="_Toc303951546" w:id="692"/>
      <w:bookmarkStart w:name="_Toc304135629" w:id="693"/>
      <w:r w:rsidRPr="0057234C">
        <w:rPr>
          <w:szCs w:val="22"/>
        </w:rPr>
        <w:t>The Supplier will and shall procure that any Sub-contractor will on or before any Subsequent Transfer Date:</w:t>
      </w:r>
      <w:bookmarkEnd w:id="689"/>
      <w:bookmarkEnd w:id="690"/>
      <w:bookmarkEnd w:id="691"/>
      <w:bookmarkEnd w:id="692"/>
      <w:bookmarkEnd w:id="693"/>
    </w:p>
    <w:p w:rsidRPr="0057234C" w:rsidR="00BC2034" w:rsidP="00D67DD9" w:rsidRDefault="0018229B" w14:paraId="1FB69D6F" w14:textId="3F31BEC6">
      <w:pPr>
        <w:pStyle w:val="MRheading2"/>
        <w:numPr>
          <w:ilvl w:val="2"/>
          <w:numId w:val="35"/>
        </w:numPr>
        <w:spacing w:before="120" w:after="120" w:line="240" w:lineRule="auto"/>
        <w:rPr>
          <w:szCs w:val="22"/>
        </w:rPr>
      </w:pPr>
      <w:bookmarkStart w:name="_Toc303950000" w:id="694"/>
      <w:bookmarkStart w:name="_Toc303950767" w:id="695"/>
      <w:bookmarkStart w:name="_Toc303951547" w:id="696"/>
      <w:bookmarkStart w:name="_Toc304135630" w:id="697"/>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94"/>
      <w:bookmarkEnd w:id="695"/>
      <w:bookmarkEnd w:id="696"/>
      <w:bookmarkEnd w:id="697"/>
    </w:p>
    <w:p w:rsidRPr="0057234C" w:rsidR="00BC2034" w:rsidP="00D67DD9" w:rsidRDefault="0018229B" w14:paraId="1FB69D70" w14:textId="77777777">
      <w:pPr>
        <w:pStyle w:val="MRheading2"/>
        <w:numPr>
          <w:ilvl w:val="2"/>
          <w:numId w:val="35"/>
        </w:numPr>
        <w:spacing w:before="120" w:after="120" w:line="240" w:lineRule="auto"/>
        <w:rPr>
          <w:szCs w:val="22"/>
        </w:rPr>
      </w:pPr>
      <w:bookmarkStart w:name="_Toc303950001" w:id="698"/>
      <w:bookmarkStart w:name="_Toc303950768" w:id="699"/>
      <w:bookmarkStart w:name="_Toc303951548" w:id="700"/>
      <w:bookmarkStart w:name="_Toc304135631" w:id="70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98"/>
      <w:bookmarkEnd w:id="699"/>
      <w:bookmarkEnd w:id="700"/>
      <w:bookmarkEnd w:id="701"/>
      <w:r w:rsidRPr="0057234C">
        <w:rPr>
          <w:szCs w:val="22"/>
        </w:rPr>
        <w:t xml:space="preserve"> </w:t>
      </w:r>
    </w:p>
    <w:p w:rsidRPr="0057234C" w:rsidR="00BC2034" w:rsidP="00D67DD9" w:rsidRDefault="0018229B" w14:paraId="1FB69D71" w14:textId="2938658B">
      <w:pPr>
        <w:pStyle w:val="MRheading2"/>
        <w:numPr>
          <w:ilvl w:val="2"/>
          <w:numId w:val="35"/>
        </w:numPr>
        <w:spacing w:before="120" w:after="120" w:line="240" w:lineRule="auto"/>
        <w:rPr>
          <w:szCs w:val="22"/>
        </w:rPr>
      </w:pPr>
      <w:bookmarkStart w:name="_Toc303950002" w:id="702"/>
      <w:bookmarkStart w:name="_Toc303950769" w:id="703"/>
      <w:bookmarkStart w:name="_Toc303951549" w:id="704"/>
      <w:bookmarkStart w:name="_Toc304135632" w:id="705"/>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702"/>
      <w:bookmarkEnd w:id="703"/>
      <w:bookmarkEnd w:id="704"/>
      <w:bookmarkEnd w:id="705"/>
    </w:p>
    <w:p w:rsidRPr="0057234C" w:rsidR="00BC2034" w:rsidP="00D67DD9" w:rsidRDefault="0018229B" w14:paraId="1FB69D72" w14:textId="77777777">
      <w:pPr>
        <w:pStyle w:val="MRheading2"/>
        <w:numPr>
          <w:ilvl w:val="2"/>
          <w:numId w:val="35"/>
        </w:numPr>
        <w:spacing w:before="120" w:after="120" w:line="240" w:lineRule="auto"/>
        <w:rPr>
          <w:szCs w:val="22"/>
        </w:rPr>
      </w:pPr>
      <w:bookmarkStart w:name="_Toc303950003" w:id="706"/>
      <w:bookmarkStart w:name="_Toc303950770" w:id="707"/>
      <w:bookmarkStart w:name="_Toc303951550" w:id="708"/>
      <w:bookmarkStart w:name="_Toc304135633" w:id="709"/>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706"/>
      <w:bookmarkEnd w:id="707"/>
      <w:bookmarkEnd w:id="708"/>
      <w:bookmarkEnd w:id="709"/>
    </w:p>
    <w:p w:rsidRPr="0057234C" w:rsidR="00BC2034" w:rsidP="00D67DD9" w:rsidRDefault="0018229B" w14:paraId="1FB69D73" w14:textId="77777777">
      <w:pPr>
        <w:pStyle w:val="MRheading2"/>
        <w:numPr>
          <w:ilvl w:val="2"/>
          <w:numId w:val="35"/>
        </w:numPr>
        <w:spacing w:before="120" w:after="120" w:line="240" w:lineRule="auto"/>
        <w:rPr>
          <w:szCs w:val="22"/>
        </w:rPr>
      </w:pPr>
      <w:bookmarkStart w:name="_Toc303950004" w:id="710"/>
      <w:bookmarkStart w:name="_Toc303950771" w:id="711"/>
      <w:bookmarkStart w:name="_Toc303951551" w:id="712"/>
      <w:bookmarkStart w:name="_Toc304135634" w:id="713"/>
      <w:r w:rsidRPr="0057234C">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710"/>
      <w:bookmarkEnd w:id="711"/>
      <w:bookmarkEnd w:id="712"/>
      <w:bookmarkEnd w:id="713"/>
    </w:p>
    <w:p w:rsidRPr="0057234C" w:rsidR="00BC2034" w:rsidP="00D67DD9" w:rsidRDefault="0018229B" w14:paraId="1FB69D74" w14:textId="77777777">
      <w:pPr>
        <w:pStyle w:val="MRheading2"/>
        <w:numPr>
          <w:ilvl w:val="1"/>
          <w:numId w:val="35"/>
        </w:numPr>
        <w:spacing w:before="120" w:after="120" w:line="240" w:lineRule="auto"/>
        <w:rPr>
          <w:szCs w:val="22"/>
        </w:rPr>
      </w:pPr>
      <w:bookmarkStart w:name="_Ref286136961" w:id="714"/>
      <w:bookmarkStart w:name="_Toc303950005" w:id="715"/>
      <w:bookmarkStart w:name="_Toc303950772" w:id="716"/>
      <w:bookmarkStart w:name="_Toc303951552" w:id="717"/>
      <w:bookmarkStart w:name="_Toc304135635" w:id="718"/>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714"/>
      <w:bookmarkEnd w:id="715"/>
      <w:bookmarkEnd w:id="716"/>
      <w:bookmarkEnd w:id="717"/>
      <w:bookmarkEnd w:id="718"/>
      <w:r w:rsidRPr="0057234C">
        <w:rPr>
          <w:szCs w:val="22"/>
        </w:rPr>
        <w:t xml:space="preserve">  </w:t>
      </w:r>
    </w:p>
    <w:p w:rsidRPr="0057234C" w:rsidR="00BC2034" w:rsidP="00D67DD9" w:rsidRDefault="0018229B" w14:paraId="1FB69D75" w14:textId="0BA24B15">
      <w:pPr>
        <w:pStyle w:val="MRheading2"/>
        <w:numPr>
          <w:ilvl w:val="2"/>
          <w:numId w:val="35"/>
        </w:numPr>
        <w:spacing w:before="120" w:after="120" w:line="240" w:lineRule="auto"/>
        <w:rPr>
          <w:szCs w:val="22"/>
        </w:rPr>
      </w:pPr>
      <w:bookmarkStart w:name="_Toc303950006" w:id="719"/>
      <w:bookmarkStart w:name="_Toc303950773" w:id="720"/>
      <w:bookmarkStart w:name="_Toc303951553" w:id="721"/>
      <w:bookmarkStart w:name="_Toc304135636" w:id="722"/>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D67DD9">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719"/>
      <w:bookmarkEnd w:id="720"/>
      <w:bookmarkEnd w:id="721"/>
      <w:bookmarkEnd w:id="722"/>
    </w:p>
    <w:p w:rsidRPr="0057234C" w:rsidR="00BC2034" w:rsidP="00D67DD9" w:rsidRDefault="0018229B" w14:paraId="1FB69D76" w14:textId="77777777">
      <w:pPr>
        <w:pStyle w:val="MRheading2"/>
        <w:numPr>
          <w:ilvl w:val="2"/>
          <w:numId w:val="35"/>
        </w:numPr>
        <w:spacing w:before="120" w:after="120" w:line="240" w:lineRule="auto"/>
        <w:rPr>
          <w:szCs w:val="22"/>
        </w:rPr>
      </w:pPr>
      <w:bookmarkStart w:name="_Toc303950007" w:id="723"/>
      <w:bookmarkStart w:name="_Toc303950774" w:id="724"/>
      <w:bookmarkStart w:name="_Toc303951554" w:id="725"/>
      <w:bookmarkStart w:name="_Toc304135637" w:id="726"/>
      <w:r w:rsidRPr="0057234C">
        <w:rPr>
          <w:szCs w:val="22"/>
        </w:rPr>
        <w:t>any act or omission by the Supplier or Sub-contractor in respect of the Subsequent Transferring Employees occurring on or before the Subsequent Transfer Date;</w:t>
      </w:r>
      <w:bookmarkEnd w:id="723"/>
      <w:bookmarkEnd w:id="724"/>
      <w:bookmarkEnd w:id="725"/>
      <w:bookmarkEnd w:id="726"/>
    </w:p>
    <w:p w:rsidRPr="0057234C" w:rsidR="00BC2034" w:rsidP="00D67DD9" w:rsidRDefault="0018229B" w14:paraId="1FB69D77" w14:textId="77777777">
      <w:pPr>
        <w:pStyle w:val="MRheading2"/>
        <w:numPr>
          <w:ilvl w:val="2"/>
          <w:numId w:val="35"/>
        </w:numPr>
        <w:spacing w:before="120" w:after="120" w:line="240" w:lineRule="auto"/>
        <w:rPr>
          <w:szCs w:val="22"/>
        </w:rPr>
      </w:pPr>
      <w:bookmarkStart w:name="_Toc303950009" w:id="727"/>
      <w:bookmarkStart w:name="_Toc303950776" w:id="728"/>
      <w:bookmarkStart w:name="_Toc303951556" w:id="729"/>
      <w:bookmarkStart w:name="_Toc304135639" w:id="730"/>
      <w:r w:rsidRPr="0057234C">
        <w:rPr>
          <w:szCs w:val="22"/>
        </w:rPr>
        <w:t>any allegation or claim by any person who is not a Subsequent Transferring Employee but who alleges that their employment should transfer or has transferred to the Successor or the Authority, as appropriate;</w:t>
      </w:r>
      <w:bookmarkEnd w:id="727"/>
      <w:bookmarkEnd w:id="728"/>
      <w:bookmarkEnd w:id="729"/>
      <w:bookmarkEnd w:id="730"/>
    </w:p>
    <w:p w:rsidRPr="0057234C" w:rsidR="00BC2034" w:rsidP="00D67DD9" w:rsidRDefault="0018229B" w14:paraId="1FB69D78" w14:textId="17A12023">
      <w:pPr>
        <w:pStyle w:val="MRheading2"/>
        <w:numPr>
          <w:ilvl w:val="2"/>
          <w:numId w:val="35"/>
        </w:numPr>
        <w:spacing w:before="120" w:after="120" w:line="240" w:lineRule="auto"/>
        <w:rPr>
          <w:szCs w:val="22"/>
        </w:rPr>
      </w:pPr>
      <w:bookmarkStart w:name="_Toc303950010" w:id="731"/>
      <w:bookmarkStart w:name="_Toc303950777" w:id="732"/>
      <w:bookmarkStart w:name="_Toc303951557" w:id="733"/>
      <w:bookmarkStart w:name="_Toc304135640" w:id="734"/>
      <w:r w:rsidRPr="0057234C">
        <w:rPr>
          <w:szCs w:val="22"/>
        </w:rPr>
        <w:t xml:space="preserve">any emoluments payable to a person employed or engaged by the Supplier or Sub-contractor (including without limitation all wages, </w:t>
      </w:r>
      <w:r w:rsidR="00D051B4">
        <w:rPr>
          <w:szCs w:val="22"/>
        </w:rPr>
        <w:t xml:space="preserve">any </w:t>
      </w:r>
      <w:r w:rsidRPr="0057234C">
        <w:rPr>
          <w:szCs w:val="22"/>
        </w:rPr>
        <w:t xml:space="preserve">accrued </w:t>
      </w:r>
      <w:r w:rsidR="00D051B4">
        <w:rPr>
          <w:szCs w:val="22"/>
        </w:rPr>
        <w:t xml:space="preserve">or unpaid </w:t>
      </w:r>
      <w:r w:rsidRPr="0057234C">
        <w:rPr>
          <w:szCs w:val="22"/>
        </w:rPr>
        <w:t>holiday pay, bonuses, commissions, PAYE, national insurance contributions, pension contributions and other contributions) payable in respect of any period on or before the Subsequent Transfer Date;</w:t>
      </w:r>
      <w:bookmarkEnd w:id="731"/>
      <w:bookmarkEnd w:id="732"/>
      <w:bookmarkEnd w:id="733"/>
      <w:bookmarkEnd w:id="734"/>
      <w:r w:rsidRPr="0057234C">
        <w:rPr>
          <w:szCs w:val="22"/>
        </w:rPr>
        <w:t xml:space="preserve"> </w:t>
      </w:r>
    </w:p>
    <w:p w:rsidRPr="0057234C" w:rsidR="00BC2034" w:rsidP="00D67DD9" w:rsidRDefault="0018229B" w14:paraId="1FB69D79" w14:textId="77777777">
      <w:pPr>
        <w:pStyle w:val="MRheading2"/>
        <w:numPr>
          <w:ilvl w:val="2"/>
          <w:numId w:val="35"/>
        </w:numPr>
        <w:spacing w:before="120" w:after="120" w:line="240" w:lineRule="auto"/>
        <w:rPr>
          <w:szCs w:val="22"/>
        </w:rPr>
      </w:pPr>
      <w:bookmarkStart w:name="_Toc303950012" w:id="735"/>
      <w:bookmarkStart w:name="_Toc303950779" w:id="736"/>
      <w:bookmarkStart w:name="_Toc303951559" w:id="737"/>
      <w:bookmarkStart w:name="_Toc304135642" w:id="738"/>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735"/>
      <w:bookmarkEnd w:id="736"/>
      <w:bookmarkEnd w:id="737"/>
      <w:bookmarkEnd w:id="738"/>
    </w:p>
    <w:p w:rsidRPr="0057234C" w:rsidR="00BC2034" w:rsidP="00D67DD9" w:rsidRDefault="0018229B" w14:paraId="1FB69D7A" w14:textId="77777777">
      <w:pPr>
        <w:pStyle w:val="MRheading2"/>
        <w:numPr>
          <w:ilvl w:val="2"/>
          <w:numId w:val="35"/>
        </w:numPr>
        <w:spacing w:before="120" w:after="120" w:line="240" w:lineRule="auto"/>
        <w:rPr>
          <w:szCs w:val="22"/>
        </w:rPr>
      </w:pPr>
      <w:bookmarkStart w:name="_Toc303950013" w:id="739"/>
      <w:bookmarkStart w:name="_Toc303950780" w:id="740"/>
      <w:bookmarkStart w:name="_Toc303951560" w:id="741"/>
      <w:bookmarkStart w:name="_Toc304135643" w:id="742"/>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739"/>
      <w:bookmarkEnd w:id="740"/>
      <w:bookmarkEnd w:id="741"/>
      <w:bookmarkEnd w:id="742"/>
    </w:p>
    <w:p w:rsidRPr="0057234C" w:rsidR="00BC2034" w:rsidP="00D67DD9" w:rsidRDefault="0018229B" w14:paraId="1FB69D7B" w14:textId="62BFB1EE">
      <w:pPr>
        <w:pStyle w:val="MRheading2"/>
        <w:numPr>
          <w:ilvl w:val="1"/>
          <w:numId w:val="35"/>
        </w:numPr>
        <w:spacing w:before="120" w:after="120" w:line="240" w:lineRule="auto"/>
        <w:rPr>
          <w:szCs w:val="22"/>
        </w:rPr>
      </w:pPr>
      <w:bookmarkStart w:name="_Toc303950014" w:id="743"/>
      <w:bookmarkStart w:name="_Toc303950781" w:id="744"/>
      <w:bookmarkStart w:name="_Toc303951561" w:id="745"/>
      <w:bookmarkStart w:name="_Toc304135644" w:id="746"/>
      <w:bookmarkStart w:name="_Ref326770948" w:id="747"/>
      <w:bookmarkStart w:name="_Ref351142730" w:id="748"/>
      <w:bookmarkStart w:name="_Ref395613059" w:id="74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743"/>
      <w:bookmarkEnd w:id="744"/>
      <w:bookmarkEnd w:id="745"/>
      <w:bookmarkEnd w:id="746"/>
      <w:bookmarkEnd w:id="747"/>
      <w:bookmarkEnd w:id="748"/>
      <w:bookmarkEnd w:id="749"/>
    </w:p>
    <w:p w:rsidRPr="0057234C" w:rsidR="00BC2034" w:rsidP="00D67DD9" w:rsidRDefault="0018229B" w14:paraId="1FB69D7C" w14:textId="77777777">
      <w:pPr>
        <w:pStyle w:val="MRheading2"/>
        <w:numPr>
          <w:ilvl w:val="1"/>
          <w:numId w:val="35"/>
        </w:numPr>
        <w:spacing w:before="120" w:after="120"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rsidRPr="0057234C" w:rsidR="00BC2034" w:rsidP="00D67DD9" w:rsidRDefault="0018229B" w14:paraId="1FB69D7D" w14:textId="77777777">
      <w:pPr>
        <w:pStyle w:val="MRheading2"/>
        <w:numPr>
          <w:ilvl w:val="1"/>
          <w:numId w:val="35"/>
        </w:numPr>
        <w:spacing w:before="120" w:after="120"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rsidRPr="0057234C" w:rsidR="00BC2034" w:rsidP="00D67DD9" w:rsidRDefault="0018229B" w14:paraId="1FB69D7E" w14:textId="77777777">
      <w:pPr>
        <w:pStyle w:val="MRheading2"/>
        <w:numPr>
          <w:ilvl w:val="2"/>
          <w:numId w:val="35"/>
        </w:numPr>
        <w:spacing w:before="120" w:after="120" w:line="240" w:lineRule="auto"/>
        <w:rPr>
          <w:szCs w:val="22"/>
        </w:rPr>
      </w:pPr>
      <w:r w:rsidRPr="0057234C">
        <w:rPr>
          <w:szCs w:val="22"/>
        </w:rPr>
        <w:t>the Authority will, or shall procure that the Successor will, within seven (7) days of becoming aware of that fact, give notice in writing to the Supplier;</w:t>
      </w:r>
    </w:p>
    <w:p w:rsidRPr="0057234C" w:rsidR="00BC2034" w:rsidP="00D67DD9" w:rsidRDefault="0018229B" w14:paraId="1FB69D7F" w14:textId="77777777">
      <w:pPr>
        <w:pStyle w:val="MRheading2"/>
        <w:numPr>
          <w:ilvl w:val="2"/>
          <w:numId w:val="35"/>
        </w:numPr>
        <w:spacing w:before="120" w:after="120" w:line="240" w:lineRule="auto"/>
        <w:rPr>
          <w:szCs w:val="22"/>
        </w:rPr>
      </w:pPr>
      <w:bookmarkStart w:name="_Ref351381131" w:id="750"/>
      <w:r w:rsidRPr="0057234C">
        <w:rPr>
          <w:szCs w:val="22"/>
        </w:rPr>
        <w:t>the Supplier may offer (or may procure that a Sub-contractor may offer) employment to such person within twenty eight (28) days of the notification by the Authority or Successor;</w:t>
      </w:r>
      <w:bookmarkEnd w:id="750"/>
    </w:p>
    <w:p w:rsidRPr="0057234C" w:rsidR="00BC2034" w:rsidP="00D67DD9" w:rsidRDefault="0018229B" w14:paraId="1FB69D80" w14:textId="77777777">
      <w:pPr>
        <w:pStyle w:val="MRheading2"/>
        <w:numPr>
          <w:ilvl w:val="2"/>
          <w:numId w:val="35"/>
        </w:numPr>
        <w:spacing w:before="120" w:after="120" w:line="240" w:lineRule="auto"/>
        <w:rPr>
          <w:szCs w:val="22"/>
        </w:rPr>
      </w:pPr>
      <w:r w:rsidRPr="0057234C">
        <w:rPr>
          <w:szCs w:val="22"/>
        </w:rPr>
        <w:t>if such offer of employment is accepted, the Authority will, or shall procure that the Successor will, immediately release the person from their employment; and</w:t>
      </w:r>
    </w:p>
    <w:p w:rsidRPr="0057234C" w:rsidR="00BC2034" w:rsidP="00D67DD9" w:rsidRDefault="0018229B" w14:paraId="1FB69D81" w14:textId="7C8ACA77">
      <w:pPr>
        <w:pStyle w:val="MRheading2"/>
        <w:numPr>
          <w:ilvl w:val="2"/>
          <w:numId w:val="35"/>
        </w:numPr>
        <w:spacing w:before="120" w:after="120"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D67DD9">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rsidRPr="0057234C" w:rsidR="00BC2034" w:rsidP="00D67DD9" w:rsidRDefault="0018229B" w14:paraId="1FB69D82" w14:textId="77777777">
      <w:pPr>
        <w:pStyle w:val="MRheading1"/>
        <w:numPr>
          <w:ilvl w:val="0"/>
          <w:numId w:val="35"/>
        </w:numPr>
        <w:spacing w:before="120" w:after="120" w:line="240" w:lineRule="auto"/>
        <w:rPr>
          <w:w w:val="0"/>
          <w:szCs w:val="22"/>
        </w:rPr>
      </w:pPr>
      <w:bookmarkStart w:name="_Ref286220465" w:id="751"/>
      <w:bookmarkStart w:name="_Toc290398306" w:id="752"/>
      <w:bookmarkStart w:name="_Toc312422920" w:id="753"/>
      <w:r w:rsidRPr="0057234C">
        <w:rPr>
          <w:w w:val="0"/>
          <w:szCs w:val="22"/>
        </w:rPr>
        <w:t>Complaints</w:t>
      </w:r>
      <w:bookmarkEnd w:id="751"/>
      <w:bookmarkEnd w:id="752"/>
      <w:bookmarkEnd w:id="753"/>
      <w:r w:rsidRPr="0057234C">
        <w:rPr>
          <w:w w:val="0"/>
          <w:szCs w:val="22"/>
        </w:rPr>
        <w:t xml:space="preserve"> </w:t>
      </w:r>
      <w:bookmarkStart w:name="Page_84" w:id="754"/>
      <w:bookmarkEnd w:id="754"/>
    </w:p>
    <w:p w:rsidRPr="0057234C" w:rsidR="00BC2034" w:rsidP="00D67DD9" w:rsidRDefault="0018229B" w14:paraId="1FB69D83" w14:textId="77777777">
      <w:pPr>
        <w:pStyle w:val="MRheading2"/>
        <w:numPr>
          <w:ilvl w:val="1"/>
          <w:numId w:val="35"/>
        </w:numPr>
        <w:spacing w:before="120" w:after="120" w:line="240" w:lineRule="auto"/>
        <w:rPr>
          <w:szCs w:val="22"/>
          <w:lang w:val="en-US"/>
        </w:rPr>
      </w:pPr>
      <w:bookmarkStart w:name="_Toc303950016" w:id="755"/>
      <w:bookmarkStart w:name="_Toc303950783" w:id="756"/>
      <w:bookmarkStart w:name="_Toc303951563" w:id="757"/>
      <w:bookmarkStart w:name="_Toc304135646" w:id="758"/>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55"/>
      <w:bookmarkEnd w:id="756"/>
      <w:bookmarkEnd w:id="757"/>
      <w:bookmarkEnd w:id="758"/>
    </w:p>
    <w:p w:rsidRPr="0057234C" w:rsidR="00BC2034" w:rsidP="00D67DD9" w:rsidRDefault="0018229B" w14:paraId="1FB69D84" w14:textId="77777777">
      <w:pPr>
        <w:pStyle w:val="MRheading2"/>
        <w:numPr>
          <w:ilvl w:val="1"/>
          <w:numId w:val="35"/>
        </w:numPr>
        <w:spacing w:before="120" w:after="120" w:line="240" w:lineRule="auto"/>
        <w:rPr>
          <w:szCs w:val="22"/>
          <w:lang w:val="en-US"/>
        </w:rPr>
      </w:pPr>
      <w:bookmarkStart w:name="_Toc303950017" w:id="759"/>
      <w:bookmarkStart w:name="_Toc303950784" w:id="760"/>
      <w:bookmarkStart w:name="_Toc303951564" w:id="761"/>
      <w:bookmarkStart w:name="_Toc304135647" w:id="762"/>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59"/>
      <w:bookmarkEnd w:id="760"/>
      <w:bookmarkEnd w:id="761"/>
      <w:bookmarkEnd w:id="762"/>
      <w:r w:rsidRPr="0057234C">
        <w:rPr>
          <w:szCs w:val="22"/>
          <w:lang w:val="en-US"/>
        </w:rPr>
        <w:t xml:space="preserve">  </w:t>
      </w:r>
    </w:p>
    <w:p w:rsidR="00A21DAF" w:rsidP="00D67DD9" w:rsidRDefault="004D3CC5" w14:paraId="61739605" w14:textId="0DA10996">
      <w:pPr>
        <w:pStyle w:val="MRheading1"/>
        <w:numPr>
          <w:ilvl w:val="0"/>
          <w:numId w:val="35"/>
        </w:numPr>
        <w:spacing w:before="120" w:after="120" w:line="240" w:lineRule="auto"/>
        <w:rPr>
          <w:w w:val="0"/>
          <w:szCs w:val="22"/>
        </w:rPr>
      </w:pPr>
      <w:bookmarkStart w:name="_Ref94192179" w:id="763"/>
      <w:bookmarkStart w:name="_Toc290398309" w:id="764"/>
      <w:bookmarkStart w:name="_Toc312422923" w:id="765"/>
      <w:bookmarkStart w:name="_Ref323649547" w:id="766"/>
      <w:bookmarkStart w:name="_Ref286068227" w:id="767"/>
      <w:r>
        <w:rPr>
          <w:w w:val="0"/>
          <w:szCs w:val="22"/>
        </w:rPr>
        <w:t xml:space="preserve">Modern slavery and </w:t>
      </w:r>
      <w:r w:rsidR="009A7101">
        <w:rPr>
          <w:w w:val="0"/>
          <w:szCs w:val="22"/>
        </w:rPr>
        <w:t>environmental, social, and labour laws</w:t>
      </w:r>
      <w:bookmarkEnd w:id="763"/>
      <w:r w:rsidR="00A21DAF">
        <w:rPr>
          <w:w w:val="0"/>
          <w:szCs w:val="22"/>
        </w:rPr>
        <w:t xml:space="preserve"> </w:t>
      </w:r>
    </w:p>
    <w:p w:rsidRPr="00A21DAF" w:rsidR="00BC2034" w:rsidP="00482EDF" w:rsidRDefault="00A21DAF" w14:paraId="1FB69D85" w14:textId="257054D8">
      <w:pPr>
        <w:pStyle w:val="MRheading1"/>
        <w:tabs>
          <w:tab w:val="clear" w:pos="720"/>
        </w:tabs>
        <w:spacing w:before="120" w:after="120" w:line="240" w:lineRule="auto"/>
        <w:ind w:left="0" w:firstLine="0"/>
        <w:rPr>
          <w:i/>
          <w:iCs/>
          <w:w w:val="0"/>
          <w:szCs w:val="22"/>
        </w:rPr>
      </w:pPr>
      <w:r w:rsidRPr="00A21DAF">
        <w:rPr>
          <w:i/>
          <w:iCs/>
          <w:w w:val="0"/>
          <w:szCs w:val="22"/>
        </w:rPr>
        <w:t>Environmental, social and labour law requirements</w:t>
      </w:r>
    </w:p>
    <w:p w:rsidRPr="0057234C" w:rsidR="00BC2034" w:rsidP="00D67DD9" w:rsidRDefault="0018229B" w14:paraId="1FB69D86" w14:textId="77777777">
      <w:pPr>
        <w:pStyle w:val="MRheading2"/>
        <w:numPr>
          <w:ilvl w:val="1"/>
          <w:numId w:val="35"/>
        </w:numPr>
        <w:spacing w:before="120" w:after="120"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rsidRPr="0057234C" w:rsidR="00BC2034" w:rsidP="00D67DD9" w:rsidRDefault="0018229B" w14:paraId="1FB69D87" w14:textId="77777777">
      <w:pPr>
        <w:pStyle w:val="MRheading2"/>
        <w:numPr>
          <w:ilvl w:val="2"/>
          <w:numId w:val="35"/>
        </w:numPr>
        <w:spacing w:before="120" w:after="120" w:line="240" w:lineRule="auto"/>
        <w:rPr>
          <w:szCs w:val="22"/>
        </w:rPr>
      </w:pPr>
      <w:bookmarkStart w:name="_Ref351039220" w:id="768"/>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68"/>
      <w:r w:rsidRPr="0057234C">
        <w:rPr>
          <w:szCs w:val="22"/>
        </w:rPr>
        <w:t xml:space="preserve"> </w:t>
      </w:r>
    </w:p>
    <w:p w:rsidRPr="0057234C" w:rsidR="00D3601C" w:rsidP="00D67DD9" w:rsidRDefault="0018229B" w14:paraId="778C50A7" w14:textId="4109EDC6">
      <w:pPr>
        <w:pStyle w:val="MRheading2"/>
        <w:numPr>
          <w:ilvl w:val="2"/>
          <w:numId w:val="35"/>
        </w:numPr>
        <w:spacing w:before="120" w:after="120" w:line="240" w:lineRule="auto"/>
        <w:rPr>
          <w:szCs w:val="22"/>
        </w:rPr>
      </w:pPr>
      <w:bookmarkStart w:name="_Ref351039484" w:id="769"/>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69"/>
    </w:p>
    <w:p w:rsidRPr="00D3601C" w:rsidR="0070720A" w:rsidP="00D67DD9" w:rsidRDefault="0018229B" w14:paraId="2C608540" w14:textId="6C34A538">
      <w:pPr>
        <w:pStyle w:val="MRheading2"/>
        <w:numPr>
          <w:ilvl w:val="2"/>
          <w:numId w:val="35"/>
        </w:numPr>
        <w:spacing w:before="120" w:after="120" w:line="240" w:lineRule="auto"/>
        <w:rPr>
          <w:rFonts w:cs="Calibri"/>
          <w:b/>
          <w:i/>
          <w:w w:val="0"/>
          <w:szCs w:val="24"/>
        </w:rPr>
      </w:pPr>
      <w:r w:rsidRPr="00D3601C">
        <w:rPr>
          <w:szCs w:val="22"/>
        </w:rPr>
        <w:t xml:space="preserve">maintain plans and procedures that support the commitments made as part of the Supplier’s significant labour, social and environmental policies, as referred to </w:t>
      </w:r>
      <w:proofErr w:type="spellStart"/>
      <w:r w:rsidRPr="00D3601C">
        <w:rPr>
          <w:szCs w:val="22"/>
        </w:rPr>
        <w:t>at</w:t>
      </w:r>
      <w:proofErr w:type="spellEnd"/>
      <w:r w:rsidRPr="00D3601C">
        <w:rPr>
          <w:szCs w:val="22"/>
        </w:rPr>
        <w:t xml:space="preserve"> Clause </w:t>
      </w:r>
      <w:r w:rsidRPr="00D3601C">
        <w:rPr>
          <w:szCs w:val="22"/>
        </w:rPr>
        <w:fldChar w:fldCharType="begin"/>
      </w:r>
      <w:r w:rsidRPr="00D3601C">
        <w:rPr>
          <w:szCs w:val="22"/>
        </w:rPr>
        <w:instrText xml:space="preserve"> REF _Ref351039484 \r \h  \* MERGEFORMAT </w:instrText>
      </w:r>
      <w:r w:rsidRPr="00D3601C">
        <w:rPr>
          <w:szCs w:val="22"/>
        </w:rPr>
      </w:r>
      <w:r w:rsidRPr="00D3601C">
        <w:rPr>
          <w:szCs w:val="22"/>
        </w:rPr>
        <w:fldChar w:fldCharType="separate"/>
      </w:r>
      <w:r w:rsidR="00D67DD9">
        <w:rPr>
          <w:szCs w:val="22"/>
        </w:rPr>
        <w:t>19.1.2</w:t>
      </w:r>
      <w:r w:rsidRPr="00D3601C">
        <w:rPr>
          <w:szCs w:val="22"/>
        </w:rPr>
        <w:fldChar w:fldCharType="end"/>
      </w:r>
      <w:r w:rsidRPr="00D3601C">
        <w:rPr>
          <w:szCs w:val="22"/>
        </w:rPr>
        <w:t xml:space="preserve"> of this </w:t>
      </w:r>
      <w:r w:rsidRPr="00D3601C">
        <w:rPr>
          <w:szCs w:val="22"/>
        </w:rPr>
        <w:fldChar w:fldCharType="begin"/>
      </w:r>
      <w:r w:rsidRPr="00D3601C">
        <w:rPr>
          <w:szCs w:val="22"/>
        </w:rPr>
        <w:instrText xml:space="preserve"> REF _Ref330459256 \r \h  \* MERGEFORMAT </w:instrText>
      </w:r>
      <w:r w:rsidRPr="00D3601C">
        <w:rPr>
          <w:szCs w:val="22"/>
        </w:rPr>
      </w:r>
      <w:r w:rsidRPr="00D3601C">
        <w:rPr>
          <w:szCs w:val="22"/>
        </w:rPr>
        <w:fldChar w:fldCharType="separate"/>
      </w:r>
      <w:r w:rsidR="00D67DD9">
        <w:rPr>
          <w:szCs w:val="22"/>
        </w:rPr>
        <w:t>Schedule 2</w:t>
      </w:r>
      <w:r w:rsidRPr="00D3601C">
        <w:rPr>
          <w:szCs w:val="22"/>
        </w:rPr>
        <w:fldChar w:fldCharType="end"/>
      </w:r>
      <w:r w:rsidRPr="00D3601C">
        <w:rPr>
          <w:szCs w:val="22"/>
        </w:rPr>
        <w:t>.</w:t>
      </w:r>
      <w:bookmarkStart w:name="_Toc78911228" w:id="770"/>
      <w:bookmarkStart w:name="_Toc78911005" w:id="771"/>
      <w:r w:rsidRPr="00D3601C" w:rsidR="00172BAC">
        <w:rPr>
          <w:rFonts w:cs="Calibri"/>
          <w:b/>
          <w:i/>
          <w:w w:val="0"/>
          <w:szCs w:val="24"/>
        </w:rPr>
        <w:t xml:space="preserve"> </w:t>
      </w:r>
    </w:p>
    <w:p w:rsidR="00172BAC" w:rsidP="00482EDF" w:rsidRDefault="00172BAC" w14:paraId="56E08E81" w14:textId="4B5F9193">
      <w:pPr>
        <w:pStyle w:val="MRheading2"/>
        <w:tabs>
          <w:tab w:val="clear" w:pos="720"/>
        </w:tabs>
        <w:spacing w:before="120" w:after="120" w:line="240" w:lineRule="auto"/>
        <w:rPr>
          <w:rFonts w:cs="Calibri"/>
          <w:b/>
          <w:i/>
          <w:w w:val="0"/>
          <w:szCs w:val="24"/>
        </w:rPr>
      </w:pPr>
      <w:r>
        <w:rPr>
          <w:rFonts w:cs="Calibri"/>
          <w:b/>
          <w:i/>
          <w:w w:val="0"/>
          <w:szCs w:val="24"/>
        </w:rPr>
        <w:t>Modern slavery</w:t>
      </w:r>
    </w:p>
    <w:p w:rsidR="00172BAC" w:rsidP="00D67DD9" w:rsidRDefault="00172BAC" w14:paraId="7FC7BCE8" w14:textId="1D7A2D05">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and shall procure that each of its Sub-contractors shall, comply with:</w:t>
      </w:r>
      <w:bookmarkEnd w:id="770"/>
      <w:bookmarkEnd w:id="771"/>
    </w:p>
    <w:p w:rsidR="00172BAC" w:rsidP="00D67DD9" w:rsidRDefault="00172BAC" w14:paraId="2CA70C84"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29" w:id="772"/>
      <w:bookmarkStart w:name="_Toc78911006" w:id="773"/>
      <w:bookmarkStart w:name="_Ref78488618" w:id="774"/>
      <w:bookmarkStart w:name="_Ref79156896" w:id="775"/>
      <w:bookmarkStart w:name="_Ref94197450" w:id="776"/>
      <w:bookmarkStart w:name="_Ref94197453" w:id="777"/>
      <w:r>
        <w:rPr>
          <w:rFonts w:cs="Calibri"/>
          <w:w w:val="0"/>
          <w:sz w:val="22"/>
        </w:rPr>
        <w:t>the Modern Slavery Act 2015 (“</w:t>
      </w:r>
      <w:r>
        <w:rPr>
          <w:rFonts w:cs="Calibri"/>
          <w:b/>
          <w:w w:val="0"/>
          <w:sz w:val="22"/>
        </w:rPr>
        <w:t>Slavery Act</w:t>
      </w:r>
      <w:r>
        <w:rPr>
          <w:rFonts w:cs="Calibri"/>
          <w:w w:val="0"/>
          <w:sz w:val="22"/>
        </w:rPr>
        <w:t>”); and</w:t>
      </w:r>
      <w:bookmarkEnd w:id="772"/>
      <w:bookmarkEnd w:id="773"/>
      <w:bookmarkEnd w:id="774"/>
      <w:bookmarkEnd w:id="775"/>
      <w:bookmarkEnd w:id="776"/>
      <w:bookmarkEnd w:id="777"/>
    </w:p>
    <w:p w:rsidR="00172BAC" w:rsidP="00D67DD9" w:rsidRDefault="00172BAC" w14:paraId="1F97DDBA"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0" w:id="778"/>
      <w:bookmarkStart w:name="_Toc78911007" w:id="779"/>
      <w:bookmarkStart w:name="_Ref78488797" w:id="780"/>
      <w:bookmarkStart w:name="_Ref79157120" w:id="781"/>
      <w:bookmarkStart w:name="_Ref94197198" w:id="782"/>
      <w:bookmarkStart w:name="_Ref94197201" w:id="783"/>
      <w:r>
        <w:rPr>
          <w:rFonts w:cs="Calibri"/>
          <w:w w:val="0"/>
          <w:sz w:val="22"/>
        </w:rPr>
        <w:t>the Authority’s anti-slavery policy as provided to the Supplier by the Authority from time to time (“</w:t>
      </w:r>
      <w:r>
        <w:rPr>
          <w:rFonts w:cs="Calibri"/>
          <w:b/>
          <w:w w:val="0"/>
          <w:sz w:val="22"/>
        </w:rPr>
        <w:t>Anti-Slavery Policy</w:t>
      </w:r>
      <w:r>
        <w:rPr>
          <w:rFonts w:cs="Calibri"/>
          <w:w w:val="0"/>
          <w:sz w:val="22"/>
        </w:rPr>
        <w:t>”).</w:t>
      </w:r>
      <w:bookmarkEnd w:id="778"/>
      <w:bookmarkEnd w:id="779"/>
      <w:bookmarkEnd w:id="780"/>
      <w:bookmarkEnd w:id="781"/>
      <w:bookmarkEnd w:id="782"/>
      <w:bookmarkEnd w:id="783"/>
    </w:p>
    <w:p w:rsidR="00172BAC" w:rsidP="00D67DD9" w:rsidRDefault="00172BAC" w14:paraId="2021DDC6" w14:textId="77777777">
      <w:pPr>
        <w:pStyle w:val="MRheading2"/>
        <w:numPr>
          <w:ilvl w:val="1"/>
          <w:numId w:val="35"/>
        </w:numPr>
        <w:autoSpaceDE w:val="0"/>
        <w:autoSpaceDN w:val="0"/>
        <w:adjustRightInd w:val="0"/>
        <w:spacing w:before="120" w:after="120" w:line="240" w:lineRule="auto"/>
        <w:rPr>
          <w:rFonts w:cs="Calibri"/>
          <w:w w:val="0"/>
          <w:szCs w:val="24"/>
        </w:rPr>
      </w:pPr>
      <w:bookmarkStart w:name="_Toc78911231" w:id="784"/>
      <w:bookmarkStart w:name="_Toc78911008" w:id="785"/>
      <w:bookmarkStart w:name="_Ref55246866" w:id="786"/>
      <w:bookmarkStart w:name="_Ref94192520" w:id="787"/>
      <w:r>
        <w:rPr>
          <w:rFonts w:cs="Calibri"/>
          <w:w w:val="0"/>
          <w:szCs w:val="24"/>
        </w:rPr>
        <w:t>The Supplier shall:</w:t>
      </w:r>
      <w:bookmarkEnd w:id="784"/>
      <w:bookmarkEnd w:id="785"/>
      <w:bookmarkEnd w:id="786"/>
      <w:bookmarkEnd w:id="787"/>
    </w:p>
    <w:p w:rsidRPr="00823317" w:rsidR="00BE5766" w:rsidP="00D67DD9" w:rsidRDefault="00172BAC" w14:paraId="31CC585F" w14:textId="0C5F21CB">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2" w:id="788"/>
      <w:bookmarkStart w:name="_Toc78911009" w:id="789"/>
      <w:r>
        <w:rPr>
          <w:rFonts w:cs="Calibri"/>
          <w:w w:val="0"/>
          <w:sz w:val="22"/>
        </w:rPr>
        <w:t xml:space="preserve">implement due diligence procedures for its Sub-contractors and other participants in its supply chains </w:t>
      </w:r>
      <w:bookmarkStart w:name="_Hlk92995572" w:id="790"/>
      <w:r w:rsidR="00BE5766">
        <w:rPr>
          <w:rFonts w:cs="Calibri"/>
          <w:w w:val="0"/>
          <w:sz w:val="22"/>
        </w:rPr>
        <w:t>in accordance with Good Industry Practice with the aim of avoiding</w:t>
      </w:r>
      <w:bookmarkEnd w:id="790"/>
      <w:r w:rsidR="00BE5766">
        <w:rPr>
          <w:rFonts w:cs="Calibri"/>
          <w:w w:val="0"/>
          <w:sz w:val="22"/>
        </w:rPr>
        <w:t xml:space="preserve"> </w:t>
      </w:r>
      <w:r>
        <w:rPr>
          <w:rFonts w:cs="Calibri"/>
          <w:w w:val="0"/>
          <w:sz w:val="22"/>
        </w:rPr>
        <w:t>slavery or trafficking in its supply chains;</w:t>
      </w:r>
      <w:bookmarkStart w:name="_Hlk92995595" w:id="791"/>
      <w:bookmarkEnd w:id="788"/>
      <w:bookmarkEnd w:id="789"/>
    </w:p>
    <w:p w:rsidR="00172BAC" w:rsidP="00D67DD9" w:rsidRDefault="00172BAC" w14:paraId="6126B1C7"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3" w:id="792"/>
      <w:bookmarkStart w:name="_Toc78911010" w:id="793"/>
      <w:bookmarkEnd w:id="791"/>
      <w:r>
        <w:rPr>
          <w:rFonts w:cs="Calibri"/>
          <w:w w:val="0"/>
          <w:sz w:val="22"/>
        </w:rPr>
        <w:t>respond promptly to all slavery and trafficking due diligence questionnaires issued to it by the Authority from time to time and shall ensure that its responses to all such questionnaires are complete and accurate;</w:t>
      </w:r>
      <w:bookmarkEnd w:id="792"/>
      <w:bookmarkEnd w:id="793"/>
    </w:p>
    <w:p w:rsidR="00172BAC" w:rsidP="00D67DD9" w:rsidRDefault="00172BAC" w14:paraId="247F1C80"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4" w:id="794"/>
      <w:bookmarkStart w:name="_Toc78911011" w:id="795"/>
      <w:r>
        <w:rPr>
          <w:rFonts w:cs="Calibri"/>
          <w:w w:val="0"/>
          <w:sz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94"/>
      <w:bookmarkEnd w:id="795"/>
    </w:p>
    <w:p w:rsidR="00172BAC" w:rsidP="00D67DD9" w:rsidRDefault="00172BAC" w14:paraId="3B7521FB"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5" w:id="796"/>
      <w:bookmarkStart w:name="_Toc78911012" w:id="797"/>
      <w:r>
        <w:rPr>
          <w:rFonts w:cs="Calibri"/>
          <w:w w:val="0"/>
          <w:sz w:val="22"/>
        </w:rPr>
        <w:t>maintain a complete set of records to trace the supply chain of all goods and services purchased and/or supplied by the Supplier in connection with all contracts or framework agreements with the Authority;</w:t>
      </w:r>
      <w:bookmarkEnd w:id="796"/>
      <w:bookmarkEnd w:id="797"/>
      <w:r>
        <w:rPr>
          <w:rFonts w:cs="Calibri"/>
          <w:w w:val="0"/>
          <w:sz w:val="22"/>
        </w:rPr>
        <w:t xml:space="preserve"> </w:t>
      </w:r>
    </w:p>
    <w:p w:rsidR="00172BAC" w:rsidP="00D67DD9" w:rsidRDefault="00172BAC" w14:paraId="17A57EF7"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6" w:id="798"/>
      <w:bookmarkStart w:name="_Toc78911013" w:id="799"/>
      <w:r>
        <w:rPr>
          <w:rFonts w:cs="Calibri"/>
          <w:w w:val="0"/>
          <w:sz w:val="22"/>
        </w:rPr>
        <w:t>implement a system of training for its employees to ensure compliance with the Slavery Act; and</w:t>
      </w:r>
      <w:bookmarkEnd w:id="798"/>
      <w:bookmarkEnd w:id="799"/>
    </w:p>
    <w:p w:rsidR="00172BAC" w:rsidP="00D67DD9" w:rsidRDefault="00172BAC" w14:paraId="430488F8" w14:textId="2D9F4005">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7" w:id="800"/>
      <w:bookmarkStart w:name="_Toc78911014" w:id="801"/>
      <w:r>
        <w:rPr>
          <w:rFonts w:cs="Calibri"/>
          <w:w w:val="0"/>
          <w:sz w:val="22"/>
        </w:rPr>
        <w:t xml:space="preserve">ensure that any Sub-contracts contain anti-slavery provisions consistent with the Supplier’s obligations under this </w:t>
      </w:r>
      <w:r w:rsidR="00CE02F5">
        <w:rPr>
          <w:rFonts w:cs="Calibri"/>
          <w:w w:val="0"/>
          <w:sz w:val="22"/>
        </w:rPr>
        <w:fldChar w:fldCharType="begin"/>
      </w:r>
      <w:r w:rsidR="00CE02F5">
        <w:rPr>
          <w:rFonts w:cs="Calibri"/>
          <w:w w:val="0"/>
          <w:sz w:val="22"/>
        </w:rPr>
        <w:instrText xml:space="preserve"> REF _Ref94192179 \n \h </w:instrText>
      </w:r>
      <w:r w:rsidR="00CE02F5">
        <w:rPr>
          <w:rFonts w:cs="Calibri"/>
          <w:w w:val="0"/>
          <w:sz w:val="22"/>
        </w:rPr>
      </w:r>
      <w:r w:rsidR="00CE02F5">
        <w:rPr>
          <w:rFonts w:cs="Calibri"/>
          <w:w w:val="0"/>
          <w:sz w:val="22"/>
        </w:rPr>
        <w:fldChar w:fldCharType="separate"/>
      </w:r>
      <w:r w:rsidR="00D67DD9">
        <w:rPr>
          <w:rFonts w:cs="Calibri"/>
          <w:w w:val="0"/>
          <w:sz w:val="22"/>
        </w:rPr>
        <w:t>19</w:t>
      </w:r>
      <w:r w:rsidR="00CE02F5">
        <w:rPr>
          <w:rFonts w:cs="Calibri"/>
          <w:w w:val="0"/>
          <w:sz w:val="22"/>
        </w:rPr>
        <w:fldChar w:fldCharType="end"/>
      </w:r>
      <w:r>
        <w:rPr>
          <w:rFonts w:cs="Calibri"/>
          <w:w w:val="0"/>
          <w:sz w:val="22"/>
        </w:rPr>
        <w:t xml:space="preserve"> of this </w:t>
      </w:r>
      <w:r w:rsidR="00CE02F5">
        <w:rPr>
          <w:rFonts w:cs="Calibri"/>
          <w:w w:val="0"/>
          <w:sz w:val="22"/>
        </w:rPr>
        <w:fldChar w:fldCharType="begin"/>
      </w:r>
      <w:r w:rsidR="00CE02F5">
        <w:rPr>
          <w:rFonts w:cs="Calibri"/>
          <w:w w:val="0"/>
          <w:sz w:val="22"/>
        </w:rPr>
        <w:instrText xml:space="preserve"> REF _Ref330459256 \n \h </w:instrText>
      </w:r>
      <w:r w:rsidR="00CE02F5">
        <w:rPr>
          <w:rFonts w:cs="Calibri"/>
          <w:w w:val="0"/>
          <w:sz w:val="22"/>
        </w:rPr>
      </w:r>
      <w:r w:rsidR="00CE02F5">
        <w:rPr>
          <w:rFonts w:cs="Calibri"/>
          <w:w w:val="0"/>
          <w:sz w:val="22"/>
        </w:rPr>
        <w:fldChar w:fldCharType="separate"/>
      </w:r>
      <w:r w:rsidR="00D67DD9">
        <w:rPr>
          <w:rFonts w:cs="Calibri"/>
          <w:w w:val="0"/>
          <w:sz w:val="22"/>
        </w:rPr>
        <w:t>Schedule 2</w:t>
      </w:r>
      <w:r w:rsidR="00CE02F5">
        <w:rPr>
          <w:rFonts w:cs="Calibri"/>
          <w:w w:val="0"/>
          <w:sz w:val="22"/>
        </w:rPr>
        <w:fldChar w:fldCharType="end"/>
      </w:r>
      <w:bookmarkEnd w:id="800"/>
      <w:bookmarkEnd w:id="801"/>
    </w:p>
    <w:p w:rsidR="00172BAC" w:rsidP="00D67DD9" w:rsidRDefault="00172BAC" w14:paraId="200777A0" w14:textId="77777777">
      <w:pPr>
        <w:pStyle w:val="MRheading2"/>
        <w:numPr>
          <w:ilvl w:val="1"/>
          <w:numId w:val="35"/>
        </w:numPr>
        <w:autoSpaceDE w:val="0"/>
        <w:autoSpaceDN w:val="0"/>
        <w:adjustRightInd w:val="0"/>
        <w:spacing w:before="120" w:after="120" w:line="240" w:lineRule="auto"/>
        <w:rPr>
          <w:rFonts w:cs="Calibri"/>
          <w:w w:val="0"/>
          <w:szCs w:val="24"/>
        </w:rPr>
      </w:pPr>
      <w:bookmarkStart w:name="_Toc78911238" w:id="802"/>
      <w:bookmarkStart w:name="_Toc78911015" w:id="803"/>
      <w:bookmarkStart w:name="_Ref55246907" w:id="804"/>
      <w:bookmarkStart w:name="_Ref94192536" w:id="805"/>
      <w:r>
        <w:rPr>
          <w:rFonts w:cs="Calibri"/>
          <w:w w:val="0"/>
          <w:szCs w:val="24"/>
        </w:rPr>
        <w:t>The Supplier undertakes on an ongoing basis that:</w:t>
      </w:r>
      <w:bookmarkEnd w:id="802"/>
      <w:bookmarkEnd w:id="803"/>
      <w:bookmarkEnd w:id="804"/>
      <w:bookmarkEnd w:id="805"/>
    </w:p>
    <w:p w:rsidR="00172BAC" w:rsidP="00D67DD9" w:rsidRDefault="00172BAC" w14:paraId="5984ED52"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39" w:id="806"/>
      <w:bookmarkStart w:name="_Toc78911016" w:id="807"/>
      <w:r>
        <w:rPr>
          <w:rFonts w:cs="Calibri"/>
          <w:w w:val="0"/>
          <w:sz w:val="22"/>
        </w:rPr>
        <w:t>it conducts its business in a manner consistent with all applicable Laws including the Slavery Act and all analogous legislation in place in any part of the world in which its supply chain operates;</w:t>
      </w:r>
      <w:bookmarkEnd w:id="806"/>
      <w:bookmarkEnd w:id="807"/>
    </w:p>
    <w:p w:rsidR="00172BAC" w:rsidP="00D67DD9" w:rsidRDefault="00172BAC" w14:paraId="5B914578"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0" w:id="808"/>
      <w:bookmarkStart w:name="_Toc78911017" w:id="809"/>
      <w:r>
        <w:rPr>
          <w:rFonts w:cs="Calibri"/>
          <w:w w:val="0"/>
          <w:sz w:val="22"/>
        </w:rPr>
        <w:t>its responses to all slavery and trafficking due diligence questionnaires issued to it by the Authority from time to time are complete and accurate; and</w:t>
      </w:r>
      <w:bookmarkEnd w:id="808"/>
      <w:bookmarkEnd w:id="809"/>
    </w:p>
    <w:p w:rsidR="00172BAC" w:rsidP="00D67DD9" w:rsidRDefault="00172BAC" w14:paraId="6F22EEE6"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1" w:id="810"/>
      <w:bookmarkStart w:name="_Toc78911018" w:id="811"/>
      <w:r>
        <w:rPr>
          <w:rFonts w:cs="Calibri"/>
          <w:w w:val="0"/>
          <w:sz w:val="22"/>
        </w:rPr>
        <w:t>neither the Supplier nor any of its Sub-contractors, nor any other persons associated with it (including any Staff):</w:t>
      </w:r>
      <w:bookmarkEnd w:id="810"/>
      <w:bookmarkEnd w:id="811"/>
    </w:p>
    <w:p w:rsidR="00172BAC" w:rsidP="00D67DD9" w:rsidRDefault="00172BAC" w14:paraId="2A33D362" w14:textId="77777777">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name="_Toc78911242" w:id="812"/>
      <w:bookmarkStart w:name="_Toc78911019" w:id="813"/>
      <w:r>
        <w:rPr>
          <w:rFonts w:cs="Calibri"/>
          <w:w w:val="0"/>
          <w:sz w:val="22"/>
        </w:rPr>
        <w:t>has been convicted of any offence involving slavery or trafficking; or</w:t>
      </w:r>
      <w:bookmarkEnd w:id="812"/>
      <w:bookmarkEnd w:id="813"/>
    </w:p>
    <w:p w:rsidR="00172BAC" w:rsidP="00D67DD9" w:rsidRDefault="00172BAC" w14:paraId="21412AC0" w14:textId="77777777">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name="_Toc78911243" w:id="814"/>
      <w:bookmarkStart w:name="_Toc78911020" w:id="815"/>
      <w:r>
        <w:rPr>
          <w:rFonts w:cs="Calibri"/>
          <w:w w:val="0"/>
          <w:sz w:val="22"/>
        </w:rPr>
        <w:t>has been, or is currently, the subject of any investigation, inquiry or enforcement proceedings by any governmental, administrative or regulatory body relating to any offence committed regarding slavery or trafficking,</w:t>
      </w:r>
      <w:bookmarkEnd w:id="814"/>
      <w:bookmarkEnd w:id="815"/>
      <w:r>
        <w:rPr>
          <w:rFonts w:cs="Calibri"/>
          <w:w w:val="0"/>
          <w:sz w:val="22"/>
        </w:rPr>
        <w:t xml:space="preserve"> </w:t>
      </w:r>
    </w:p>
    <w:p w:rsidR="00172BAC" w:rsidP="00482EDF" w:rsidRDefault="00172BAC" w14:paraId="5C11BA8D" w14:textId="7C01B7BB">
      <w:pPr>
        <w:tabs>
          <w:tab w:val="left" w:pos="720"/>
        </w:tabs>
        <w:spacing w:before="120" w:after="120" w:line="240" w:lineRule="auto"/>
        <w:ind w:left="1800"/>
        <w:jc w:val="both"/>
        <w:outlineLvl w:val="3"/>
        <w:rPr>
          <w:rFonts w:cs="Calibri"/>
          <w:w w:val="0"/>
          <w:sz w:val="22"/>
          <w:szCs w:val="24"/>
        </w:rPr>
      </w:pPr>
      <w:r>
        <w:rPr>
          <w:rFonts w:cs="Calibri"/>
          <w:w w:val="0"/>
          <w:sz w:val="22"/>
          <w:szCs w:val="24"/>
        </w:rPr>
        <w:t xml:space="preserve">not already notified to the Authority in writing in accordance with </w:t>
      </w:r>
      <w:r w:rsidR="00CE02F5">
        <w:rPr>
          <w:rFonts w:cs="Calibri"/>
          <w:w w:val="0"/>
          <w:sz w:val="22"/>
          <w:szCs w:val="24"/>
        </w:rPr>
        <w:t xml:space="preserve">Clause </w:t>
      </w:r>
      <w:r w:rsidR="00CE02F5">
        <w:rPr>
          <w:rFonts w:cs="Calibri"/>
          <w:w w:val="0"/>
          <w:sz w:val="22"/>
          <w:szCs w:val="24"/>
        </w:rPr>
        <w:fldChar w:fldCharType="begin"/>
      </w:r>
      <w:r w:rsidR="00CE02F5">
        <w:rPr>
          <w:rFonts w:cs="Calibri"/>
          <w:w w:val="0"/>
          <w:sz w:val="22"/>
          <w:szCs w:val="24"/>
        </w:rPr>
        <w:instrText xml:space="preserve"> REF _Ref94192353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19.5</w:t>
      </w:r>
      <w:r w:rsidR="00CE02F5">
        <w:rPr>
          <w:rFonts w:cs="Calibri"/>
          <w:w w:val="0"/>
          <w:sz w:val="22"/>
          <w:szCs w:val="24"/>
        </w:rPr>
        <w:fldChar w:fldCharType="end"/>
      </w:r>
      <w:r>
        <w:rPr>
          <w:rFonts w:cs="Calibri"/>
          <w:w w:val="0"/>
          <w:sz w:val="22"/>
          <w:szCs w:val="24"/>
        </w:rPr>
        <w:t xml:space="preserve"> of this </w:t>
      </w:r>
      <w:r w:rsidR="00CE02F5">
        <w:rPr>
          <w:rFonts w:cs="Calibri"/>
          <w:w w:val="0"/>
          <w:sz w:val="22"/>
          <w:szCs w:val="24"/>
        </w:rPr>
        <w:fldChar w:fldCharType="begin"/>
      </w:r>
      <w:r w:rsidR="00CE02F5">
        <w:rPr>
          <w:rFonts w:cs="Calibri"/>
          <w:w w:val="0"/>
          <w:sz w:val="22"/>
          <w:szCs w:val="24"/>
        </w:rPr>
        <w:instrText xml:space="preserve"> REF _Ref330459256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Schedule 2</w:t>
      </w:r>
      <w:r w:rsidR="00CE02F5">
        <w:rPr>
          <w:rFonts w:cs="Calibri"/>
          <w:w w:val="0"/>
          <w:sz w:val="22"/>
          <w:szCs w:val="24"/>
        </w:rPr>
        <w:fldChar w:fldCharType="end"/>
      </w:r>
    </w:p>
    <w:p w:rsidR="00172BAC" w:rsidP="00D67DD9" w:rsidRDefault="00172BAC" w14:paraId="2F2E92E8" w14:textId="77777777">
      <w:pPr>
        <w:pStyle w:val="MRheading2"/>
        <w:numPr>
          <w:ilvl w:val="1"/>
          <w:numId w:val="35"/>
        </w:numPr>
        <w:autoSpaceDE w:val="0"/>
        <w:autoSpaceDN w:val="0"/>
        <w:adjustRightInd w:val="0"/>
        <w:spacing w:before="120" w:after="120" w:line="240" w:lineRule="auto"/>
        <w:rPr>
          <w:rFonts w:cs="Calibri"/>
          <w:w w:val="0"/>
          <w:szCs w:val="24"/>
        </w:rPr>
      </w:pPr>
      <w:bookmarkStart w:name="_Toc78911244" w:id="816"/>
      <w:bookmarkStart w:name="_Toc78911021" w:id="817"/>
      <w:bookmarkStart w:name="_Ref55246648" w:id="818"/>
      <w:bookmarkStart w:name="_Ref94192353" w:id="819"/>
      <w:bookmarkStart w:name="_Ref94192440" w:id="820"/>
      <w:r>
        <w:rPr>
          <w:rFonts w:cs="Calibri"/>
          <w:w w:val="0"/>
          <w:szCs w:val="24"/>
        </w:rPr>
        <w:t>The Supplier shall notify the Authority as soon as it becomes aware of:</w:t>
      </w:r>
      <w:bookmarkEnd w:id="816"/>
      <w:bookmarkEnd w:id="817"/>
      <w:bookmarkEnd w:id="818"/>
      <w:bookmarkEnd w:id="819"/>
      <w:bookmarkEnd w:id="820"/>
    </w:p>
    <w:p w:rsidR="00172BAC" w:rsidP="00D67DD9" w:rsidRDefault="00172BAC" w14:paraId="28C6A666"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5" w:id="821"/>
      <w:bookmarkStart w:name="_Toc78911022" w:id="822"/>
      <w:r>
        <w:rPr>
          <w:rFonts w:cs="Calibri"/>
          <w:w w:val="0"/>
          <w:sz w:val="22"/>
        </w:rPr>
        <w:t>any breach, or potential breach, of the Anti-Slavery Policy; or</w:t>
      </w:r>
      <w:bookmarkEnd w:id="821"/>
      <w:bookmarkEnd w:id="822"/>
    </w:p>
    <w:p w:rsidR="00172BAC" w:rsidP="00D67DD9" w:rsidRDefault="00172BAC" w14:paraId="67EA61E8"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6" w:id="823"/>
      <w:bookmarkStart w:name="_Toc78911023" w:id="824"/>
      <w:r>
        <w:rPr>
          <w:rFonts w:cs="Calibri"/>
          <w:w w:val="0"/>
          <w:sz w:val="22"/>
        </w:rPr>
        <w:t>any actual or suspected slavery or trafficking in its supply chain.</w:t>
      </w:r>
      <w:bookmarkEnd w:id="823"/>
      <w:bookmarkEnd w:id="824"/>
    </w:p>
    <w:p w:rsidR="00172BAC" w:rsidP="00D67DD9" w:rsidRDefault="00172BAC" w14:paraId="25BAECBB" w14:textId="21368D1A">
      <w:pPr>
        <w:pStyle w:val="MRheading2"/>
        <w:numPr>
          <w:ilvl w:val="1"/>
          <w:numId w:val="35"/>
        </w:numPr>
        <w:autoSpaceDE w:val="0"/>
        <w:autoSpaceDN w:val="0"/>
        <w:adjustRightInd w:val="0"/>
        <w:spacing w:before="120" w:after="120" w:line="240" w:lineRule="auto"/>
        <w:rPr>
          <w:rFonts w:cs="Calibri"/>
          <w:w w:val="0"/>
          <w:szCs w:val="24"/>
        </w:rPr>
      </w:pPr>
      <w:bookmarkStart w:name="_Toc78911247" w:id="825"/>
      <w:bookmarkStart w:name="_Toc78911024" w:id="826"/>
      <w:bookmarkStart w:name="_Ref55247204" w:id="827"/>
      <w:r>
        <w:rPr>
          <w:rFonts w:cs="Calibri"/>
          <w:w w:val="0"/>
          <w:szCs w:val="24"/>
        </w:rPr>
        <w:t xml:space="preserve">If the Supplier notifies the Authority pursuant to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_Ref94192440 \n \h </w:instrText>
      </w:r>
      <w:r w:rsidR="00CE02F5">
        <w:rPr>
          <w:rFonts w:cs="Calibri"/>
          <w:w w:val="0"/>
          <w:szCs w:val="24"/>
        </w:rPr>
      </w:r>
      <w:r w:rsidR="00CE02F5">
        <w:rPr>
          <w:rFonts w:cs="Calibri"/>
          <w:w w:val="0"/>
          <w:szCs w:val="24"/>
        </w:rPr>
        <w:fldChar w:fldCharType="separate"/>
      </w:r>
      <w:r w:rsidR="00D67DD9">
        <w:rPr>
          <w:rFonts w:cs="Calibri"/>
          <w:w w:val="0"/>
          <w:szCs w:val="24"/>
        </w:rPr>
        <w:t>19.5</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it shall respond promptly to the Authority’s enquiries, co-operate with any investigation, and allow the Authority to audit any books, premises, facilities, records and/or any other relevant documentation in accordance with this Contract.</w:t>
      </w:r>
      <w:bookmarkEnd w:id="825"/>
      <w:bookmarkEnd w:id="826"/>
      <w:bookmarkEnd w:id="827"/>
      <w:r>
        <w:rPr>
          <w:rFonts w:cs="Calibri"/>
          <w:w w:val="0"/>
          <w:szCs w:val="24"/>
        </w:rPr>
        <w:t xml:space="preserve"> </w:t>
      </w:r>
    </w:p>
    <w:p w:rsidR="00172BAC" w:rsidP="00D67DD9" w:rsidRDefault="00172BAC" w14:paraId="0F18878C" w14:textId="23C6637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If the Supplier is in breach of</w:t>
      </w:r>
      <w:r w:rsidR="00CE02F5">
        <w:rPr>
          <w:rFonts w:cs="Calibri"/>
          <w:w w:val="0"/>
          <w:szCs w:val="24"/>
        </w:rPr>
        <w:t xml:space="preserve"> Clause</w:t>
      </w:r>
      <w:r>
        <w:rPr>
          <w:rFonts w:cs="Calibri"/>
          <w:w w:val="0"/>
          <w:szCs w:val="24"/>
        </w:rPr>
        <w:t xml:space="preserve"> </w:t>
      </w:r>
      <w:r w:rsidR="00CE02F5">
        <w:rPr>
          <w:rFonts w:cs="Calibri"/>
          <w:w w:val="0"/>
          <w:szCs w:val="24"/>
        </w:rPr>
        <w:fldChar w:fldCharType="begin"/>
      </w:r>
      <w:r w:rsidR="00CE02F5">
        <w:rPr>
          <w:rFonts w:cs="Calibri"/>
          <w:w w:val="0"/>
          <w:szCs w:val="24"/>
        </w:rPr>
        <w:instrText xml:space="preserve"> REF _Ref94192520 \n \h </w:instrText>
      </w:r>
      <w:r w:rsidR="00CE02F5">
        <w:rPr>
          <w:rFonts w:cs="Calibri"/>
          <w:w w:val="0"/>
          <w:szCs w:val="24"/>
        </w:rPr>
      </w:r>
      <w:r w:rsidR="00CE02F5">
        <w:rPr>
          <w:rFonts w:cs="Calibri"/>
          <w:w w:val="0"/>
          <w:szCs w:val="24"/>
        </w:rPr>
        <w:fldChar w:fldCharType="separate"/>
      </w:r>
      <w:r w:rsidR="00D67DD9">
        <w:rPr>
          <w:rFonts w:cs="Calibri"/>
          <w:w w:val="0"/>
          <w:szCs w:val="24"/>
        </w:rPr>
        <w:t>19.3</w:t>
      </w:r>
      <w:r w:rsidR="00CE02F5">
        <w:rPr>
          <w:rFonts w:cs="Calibri"/>
          <w:w w:val="0"/>
          <w:szCs w:val="24"/>
        </w:rPr>
        <w:fldChar w:fldCharType="end"/>
      </w:r>
      <w:r>
        <w:rPr>
          <w:rFonts w:cs="Calibri"/>
          <w:w w:val="0"/>
          <w:szCs w:val="24"/>
        </w:rPr>
        <w:t xml:space="preserve"> </w:t>
      </w:r>
      <w:r w:rsidR="007404C6">
        <w:rPr>
          <w:rFonts w:cs="Calibri"/>
          <w:w w:val="0"/>
          <w:szCs w:val="24"/>
        </w:rPr>
        <w:t xml:space="preserve">of this </w:t>
      </w:r>
      <w:r w:rsidR="007404C6">
        <w:rPr>
          <w:rFonts w:cs="Calibri"/>
          <w:w w:val="0"/>
          <w:szCs w:val="24"/>
        </w:rPr>
        <w:fldChar w:fldCharType="begin"/>
      </w:r>
      <w:r w:rsidR="007404C6">
        <w:rPr>
          <w:rFonts w:cs="Calibri"/>
          <w:w w:val="0"/>
          <w:szCs w:val="24"/>
        </w:rPr>
        <w:instrText xml:space="preserve"> REF _Ref330459256 \r \h </w:instrText>
      </w:r>
      <w:r w:rsidR="007404C6">
        <w:rPr>
          <w:rFonts w:cs="Calibri"/>
          <w:w w:val="0"/>
          <w:szCs w:val="24"/>
        </w:rPr>
      </w:r>
      <w:r w:rsidR="007404C6">
        <w:rPr>
          <w:rFonts w:cs="Calibri"/>
          <w:w w:val="0"/>
          <w:szCs w:val="24"/>
        </w:rPr>
        <w:fldChar w:fldCharType="separate"/>
      </w:r>
      <w:r w:rsidR="00D67DD9">
        <w:rPr>
          <w:rFonts w:cs="Calibri"/>
          <w:w w:val="0"/>
          <w:szCs w:val="24"/>
        </w:rPr>
        <w:t>Schedule 2</w:t>
      </w:r>
      <w:r w:rsidR="007404C6">
        <w:rPr>
          <w:rFonts w:cs="Calibri"/>
          <w:w w:val="0"/>
          <w:szCs w:val="24"/>
        </w:rPr>
        <w:fldChar w:fldCharType="end"/>
      </w:r>
      <w:r w:rsidR="007404C6">
        <w:rPr>
          <w:rFonts w:cs="Calibri"/>
          <w:w w:val="0"/>
          <w:szCs w:val="24"/>
        </w:rPr>
        <w:t xml:space="preserve"> </w:t>
      </w:r>
      <w:r>
        <w:rPr>
          <w:rFonts w:cs="Calibri"/>
          <w:w w:val="0"/>
          <w:szCs w:val="24"/>
        </w:rPr>
        <w:t xml:space="preserve">or the undertaking at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_Ref94192536 \n \h </w:instrText>
      </w:r>
      <w:r w:rsidR="00CE02F5">
        <w:rPr>
          <w:rFonts w:cs="Calibri"/>
          <w:w w:val="0"/>
          <w:szCs w:val="24"/>
        </w:rPr>
      </w:r>
      <w:r w:rsidR="00CE02F5">
        <w:rPr>
          <w:rFonts w:cs="Calibri"/>
          <w:w w:val="0"/>
          <w:szCs w:val="24"/>
        </w:rPr>
        <w:fldChar w:fldCharType="separate"/>
      </w:r>
      <w:r w:rsidR="00D67DD9">
        <w:rPr>
          <w:rFonts w:cs="Calibri"/>
          <w:w w:val="0"/>
          <w:szCs w:val="24"/>
        </w:rPr>
        <w:t>19.4</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xml:space="preserve"> in addition to its other rights and remedies provided under this Contract, the Authority may:</w:t>
      </w:r>
    </w:p>
    <w:p w:rsidR="00172BAC" w:rsidP="00D67DD9" w:rsidRDefault="00172BAC" w14:paraId="3B14AF85"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8" w:id="828"/>
      <w:bookmarkStart w:name="_Toc78911025" w:id="829"/>
      <w:r>
        <w:rPr>
          <w:rFonts w:cs="Calibri"/>
          <w:w w:val="0"/>
          <w:sz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828"/>
      <w:bookmarkEnd w:id="829"/>
    </w:p>
    <w:p w:rsidR="00172BAC" w:rsidP="00D67DD9" w:rsidRDefault="00172BAC" w14:paraId="239E5ADC" w14:textId="77777777">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name="_Toc78911249" w:id="830"/>
      <w:bookmarkStart w:name="_Toc78911026" w:id="831"/>
      <w:bookmarkStart w:name="_Ref78512481" w:id="832"/>
      <w:bookmarkStart w:name="_Ref79158904" w:id="833"/>
      <w:bookmarkStart w:name="_Ref94191894" w:id="834"/>
      <w:r>
        <w:rPr>
          <w:rFonts w:cs="Calibri"/>
          <w:w w:val="0"/>
          <w:sz w:val="22"/>
        </w:rPr>
        <w:t>terminate this Contract by issuing a Termination Notice to the Supplier.</w:t>
      </w:r>
      <w:bookmarkEnd w:id="830"/>
      <w:bookmarkEnd w:id="831"/>
      <w:bookmarkEnd w:id="832"/>
      <w:bookmarkEnd w:id="833"/>
      <w:bookmarkEnd w:id="834"/>
    </w:p>
    <w:p w:rsidR="00172BAC" w:rsidP="00482EDF" w:rsidRDefault="00172BAC" w14:paraId="0D105FB9" w14:textId="77777777">
      <w:pPr>
        <w:pStyle w:val="MRheading2"/>
        <w:tabs>
          <w:tab w:val="clear" w:pos="720"/>
        </w:tabs>
        <w:spacing w:before="120" w:after="120" w:line="240" w:lineRule="auto"/>
        <w:ind w:firstLine="0"/>
        <w:rPr>
          <w:rFonts w:cs="Calibri"/>
          <w:b/>
          <w:i/>
          <w:w w:val="0"/>
          <w:szCs w:val="24"/>
        </w:rPr>
      </w:pPr>
      <w:r>
        <w:rPr>
          <w:rFonts w:cs="Calibri"/>
          <w:b/>
          <w:i/>
          <w:w w:val="0"/>
          <w:szCs w:val="24"/>
        </w:rPr>
        <w:t>Further corporate social responsibility requirements</w:t>
      </w:r>
    </w:p>
    <w:p w:rsidRPr="00627854" w:rsidR="00BC2034" w:rsidP="00D67DD9" w:rsidRDefault="00172BAC" w14:paraId="1FB69D89" w14:textId="27D0843B">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comply with any further corporate social responsibility requirements set out in the Specification and Tender Response Document.</w:t>
      </w:r>
      <w:r w:rsidR="0082195D">
        <w:rPr>
          <w:rFonts w:cs="Calibri"/>
          <w:w w:val="0"/>
          <w:szCs w:val="24"/>
        </w:rPr>
        <w:t xml:space="preserve"> </w:t>
      </w:r>
    </w:p>
    <w:p w:rsidRPr="00627854" w:rsidR="00DD3ACA" w:rsidP="00482EDF" w:rsidRDefault="00627854" w14:paraId="00AB70CD" w14:textId="0891CBC6">
      <w:pPr>
        <w:pStyle w:val="MRheading2"/>
        <w:tabs>
          <w:tab w:val="clear" w:pos="720"/>
        </w:tabs>
        <w:spacing w:before="120" w:after="120" w:line="240" w:lineRule="auto"/>
        <w:ind w:firstLine="0"/>
        <w:rPr>
          <w:rFonts w:cs="Calibri"/>
          <w:b/>
          <w:i/>
          <w:w w:val="0"/>
          <w:szCs w:val="24"/>
        </w:rPr>
      </w:pPr>
      <w:r w:rsidRPr="00627854">
        <w:rPr>
          <w:rFonts w:cs="Calibri"/>
          <w:b/>
          <w:i/>
          <w:w w:val="0"/>
          <w:szCs w:val="24"/>
        </w:rPr>
        <w:t>Provision of further information</w:t>
      </w:r>
    </w:p>
    <w:p w:rsidR="00DD3ACA" w:rsidP="00D67DD9" w:rsidRDefault="00DD3ACA" w14:paraId="1F976847" w14:textId="7A88C37B">
      <w:pPr>
        <w:pStyle w:val="MRheading2"/>
        <w:numPr>
          <w:ilvl w:val="1"/>
          <w:numId w:val="35"/>
        </w:numPr>
        <w:autoSpaceDE w:val="0"/>
        <w:autoSpaceDN w:val="0"/>
        <w:adjustRightInd w:val="0"/>
        <w:spacing w:before="120" w:after="120" w:line="240" w:lineRule="auto"/>
        <w:rPr>
          <w:rFonts w:cs="Calibri"/>
          <w:w w:val="0"/>
          <w:szCs w:val="24"/>
        </w:rPr>
      </w:pPr>
      <w:r w:rsidRPr="00F645B6">
        <w:rPr>
          <w:rFonts w:cs="Calibri"/>
          <w:w w:val="0"/>
          <w:szCs w:val="24"/>
        </w:rPr>
        <w:t xml:space="preserve">The Supplier shall meet reasonable requests by the Authority for information evidencing the Supplier’s compliance with the provisions of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For the avoidance of doubt, the Authority may audit the Supplier’s compliance with this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in accordance with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_Ref260055410 \n \h </w:instrText>
      </w:r>
      <w:r w:rsidR="00643DED">
        <w:rPr>
          <w:rFonts w:cs="Calibri"/>
          <w:w w:val="0"/>
          <w:szCs w:val="24"/>
        </w:rPr>
      </w:r>
      <w:r w:rsidR="00643DED">
        <w:rPr>
          <w:rFonts w:cs="Calibri"/>
          <w:w w:val="0"/>
          <w:szCs w:val="24"/>
        </w:rPr>
        <w:fldChar w:fldCharType="separate"/>
      </w:r>
      <w:r w:rsidR="00D67DD9">
        <w:rPr>
          <w:rFonts w:cs="Calibri"/>
          <w:w w:val="0"/>
          <w:szCs w:val="24"/>
        </w:rPr>
        <w:t>24</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w:t>
      </w:r>
    </w:p>
    <w:p w:rsidRPr="00463E7F" w:rsidR="002D259E" w:rsidP="00D67DD9" w:rsidRDefault="002D259E" w14:paraId="392B21A0" w14:textId="77777777">
      <w:pPr>
        <w:pStyle w:val="MRheading1"/>
        <w:numPr>
          <w:ilvl w:val="0"/>
          <w:numId w:val="35"/>
        </w:numPr>
        <w:spacing w:before="120" w:after="120" w:line="240" w:lineRule="auto"/>
        <w:rPr>
          <w:w w:val="0"/>
          <w:szCs w:val="22"/>
        </w:rPr>
      </w:pPr>
      <w:bookmarkStart w:name="_Ref349142583" w:id="835"/>
      <w:r w:rsidRPr="00463E7F">
        <w:rPr>
          <w:w w:val="0"/>
          <w:szCs w:val="22"/>
        </w:rPr>
        <w:t>Electronic services information</w:t>
      </w:r>
      <w:bookmarkEnd w:id="835"/>
    </w:p>
    <w:p w:rsidRPr="0057234C" w:rsidR="00BC2034" w:rsidP="00D67DD9" w:rsidRDefault="0018229B" w14:paraId="1FB69D8C" w14:textId="77777777">
      <w:pPr>
        <w:pStyle w:val="MRheading2"/>
        <w:numPr>
          <w:ilvl w:val="1"/>
          <w:numId w:val="35"/>
        </w:numPr>
        <w:spacing w:before="120" w:after="120" w:line="240" w:lineRule="auto"/>
        <w:rPr>
          <w:szCs w:val="22"/>
        </w:rPr>
      </w:pPr>
      <w:bookmarkStart w:name="_Ref536853302" w:id="836"/>
      <w:bookmarkStart w:name="_Ref94193224" w:id="837"/>
      <w:r w:rsidRPr="0057234C">
        <w:rPr>
          <w:szCs w:val="22"/>
        </w:rPr>
        <w:t>Where requested by the Authority, the Supplier shall provide the Authority the Services Information in such manner and upon such media as agreed between the Supplier and the Authority from time to time</w:t>
      </w:r>
      <w:bookmarkEnd w:id="836"/>
      <w:r w:rsidRPr="0057234C">
        <w:rPr>
          <w:szCs w:val="22"/>
        </w:rPr>
        <w:t xml:space="preserve"> for the sole use by the Authority.</w:t>
      </w:r>
      <w:bookmarkEnd w:id="837"/>
      <w:r w:rsidRPr="0057234C">
        <w:rPr>
          <w:szCs w:val="22"/>
        </w:rPr>
        <w:t xml:space="preserve"> </w:t>
      </w:r>
    </w:p>
    <w:p w:rsidRPr="0057234C" w:rsidR="00BC2034" w:rsidP="00D67DD9" w:rsidRDefault="0018229B" w14:paraId="1FB69D8D" w14:textId="59426B62">
      <w:pPr>
        <w:pStyle w:val="MRheading2"/>
        <w:numPr>
          <w:ilvl w:val="1"/>
          <w:numId w:val="35"/>
        </w:numPr>
        <w:spacing w:before="120" w:after="120" w:line="240" w:lineRule="auto"/>
        <w:rPr>
          <w:szCs w:val="22"/>
        </w:rPr>
      </w:pPr>
      <w:r w:rsidRPr="0057234C">
        <w:rPr>
          <w:szCs w:val="22"/>
        </w:rPr>
        <w:t>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w:t>
      </w:r>
      <w:r w:rsidR="001D3188">
        <w:rPr>
          <w:szCs w:val="22"/>
        </w:rPr>
        <w:t xml:space="preserve"> Clause</w:t>
      </w:r>
      <w:r w:rsidRPr="0057234C">
        <w:rPr>
          <w:szCs w:val="22"/>
        </w:rPr>
        <w:t xml:space="preserve"> </w:t>
      </w:r>
      <w:r w:rsidR="00600386">
        <w:rPr>
          <w:szCs w:val="22"/>
        </w:rPr>
        <w:fldChar w:fldCharType="begin"/>
      </w:r>
      <w:r w:rsidR="00600386">
        <w:rPr>
          <w:szCs w:val="22"/>
        </w:rPr>
        <w:instrText xml:space="preserve"> REF _Ref349142583 \r \h </w:instrText>
      </w:r>
      <w:r w:rsidR="00600386">
        <w:rPr>
          <w:szCs w:val="22"/>
        </w:rPr>
      </w:r>
      <w:r w:rsidR="00600386">
        <w:rPr>
          <w:szCs w:val="22"/>
        </w:rPr>
        <w:fldChar w:fldCharType="separate"/>
      </w:r>
      <w:r w:rsidR="00D67DD9">
        <w:rPr>
          <w:szCs w:val="22"/>
        </w:rPr>
        <w:t>20</w:t>
      </w:r>
      <w:r w:rsidR="00600386">
        <w:rPr>
          <w:szCs w:val="22"/>
        </w:rPr>
        <w:fldChar w:fldCharType="end"/>
      </w:r>
      <w:r w:rsidR="00695201">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p>
    <w:p w:rsidRPr="0057234C" w:rsidR="00BC2034" w:rsidP="00D67DD9" w:rsidRDefault="0018229B" w14:paraId="1FB69D8E" w14:textId="77777777">
      <w:pPr>
        <w:pStyle w:val="MRheading2"/>
        <w:numPr>
          <w:ilvl w:val="1"/>
          <w:numId w:val="35"/>
        </w:numPr>
        <w:spacing w:before="120" w:after="120"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rsidRPr="0057234C" w:rsidR="00BC2034" w:rsidP="00D67DD9" w:rsidRDefault="0018229B" w14:paraId="1FB69D8F" w14:textId="0ED0868E">
      <w:pPr>
        <w:pStyle w:val="MRheading2"/>
        <w:numPr>
          <w:ilvl w:val="1"/>
          <w:numId w:val="35"/>
        </w:numPr>
        <w:spacing w:before="120" w:after="120" w:line="240" w:lineRule="auto"/>
        <w:rPr>
          <w:szCs w:val="22"/>
        </w:rPr>
      </w:pPr>
      <w:bookmarkStart w:name="_Ref536854671" w:id="838"/>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D67DD9">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D67DD9">
        <w:rPr>
          <w:szCs w:val="22"/>
        </w:rPr>
        <w:t>20.4</w:t>
      </w:r>
      <w:r w:rsidRPr="0057234C">
        <w:rPr>
          <w:szCs w:val="22"/>
        </w:rPr>
        <w:fldChar w:fldCharType="end"/>
      </w:r>
      <w:bookmarkEnd w:id="8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rsidRPr="0057234C" w:rsidR="00BC2034" w:rsidP="00D67DD9" w:rsidRDefault="0018229B" w14:paraId="1FB69D90" w14:textId="77777777">
      <w:pPr>
        <w:pStyle w:val="MRheading2"/>
        <w:numPr>
          <w:ilvl w:val="1"/>
          <w:numId w:val="35"/>
        </w:numPr>
        <w:spacing w:before="120" w:after="120" w:line="240" w:lineRule="auto"/>
        <w:rPr>
          <w:szCs w:val="22"/>
        </w:rPr>
      </w:pPr>
      <w:bookmarkStart w:name="_Ref350941205" w:id="839"/>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839"/>
    </w:p>
    <w:p w:rsidRPr="0057234C" w:rsidR="00BC2034" w:rsidP="00D67DD9" w:rsidRDefault="0018229B" w14:paraId="1FB69D91" w14:textId="5ECF30E9">
      <w:pPr>
        <w:pStyle w:val="MRheading2"/>
        <w:numPr>
          <w:ilvl w:val="1"/>
          <w:numId w:val="35"/>
        </w:numPr>
        <w:spacing w:before="120" w:after="120" w:line="240" w:lineRule="auto"/>
        <w:rPr>
          <w:szCs w:val="22"/>
        </w:rPr>
      </w:pPr>
      <w:bookmarkStart w:name="_Ref349143653" w:id="840"/>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D67DD9">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otherwise under the terms of this Contract.</w:t>
      </w:r>
      <w:bookmarkEnd w:id="840"/>
    </w:p>
    <w:p w:rsidRPr="0057234C" w:rsidR="00BC2034" w:rsidP="00D67DD9" w:rsidRDefault="0018229B" w14:paraId="1FB69D92" w14:textId="77777777">
      <w:pPr>
        <w:pStyle w:val="MRheading2"/>
        <w:numPr>
          <w:ilvl w:val="1"/>
          <w:numId w:val="35"/>
        </w:numPr>
        <w:spacing w:before="120" w:after="120" w:line="240" w:lineRule="auto"/>
        <w:rPr>
          <w:szCs w:val="22"/>
        </w:rPr>
      </w:pPr>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Pr="0057234C" w:rsidR="00BC2034" w:rsidP="00D67DD9" w:rsidRDefault="0018229B" w14:paraId="1FB69D93" w14:textId="77777777">
      <w:pPr>
        <w:pStyle w:val="MRheading1"/>
        <w:numPr>
          <w:ilvl w:val="0"/>
          <w:numId w:val="35"/>
        </w:numPr>
        <w:spacing w:before="120" w:after="120" w:line="240" w:lineRule="auto"/>
        <w:rPr>
          <w:w w:val="0"/>
          <w:szCs w:val="22"/>
        </w:rPr>
      </w:pPr>
      <w:bookmarkStart w:name="_Ref351053608" w:id="841"/>
      <w:r w:rsidRPr="0057234C">
        <w:rPr>
          <w:w w:val="0"/>
          <w:szCs w:val="22"/>
        </w:rPr>
        <w:t>Change management</w:t>
      </w:r>
      <w:bookmarkStart w:name="Page_92" w:id="842"/>
      <w:bookmarkEnd w:id="764"/>
      <w:bookmarkEnd w:id="765"/>
      <w:bookmarkEnd w:id="766"/>
      <w:bookmarkEnd w:id="841"/>
      <w:bookmarkEnd w:id="842"/>
    </w:p>
    <w:p w:rsidRPr="0057234C" w:rsidR="00BC2034" w:rsidP="00D67DD9" w:rsidRDefault="0018229B" w14:paraId="1FB69D94" w14:textId="77777777">
      <w:pPr>
        <w:pStyle w:val="MRheading2"/>
        <w:numPr>
          <w:ilvl w:val="1"/>
          <w:numId w:val="35"/>
        </w:numPr>
        <w:spacing w:before="120" w:after="120" w:line="240" w:lineRule="auto"/>
        <w:rPr>
          <w:szCs w:val="22"/>
          <w:lang w:val="en-US"/>
        </w:rPr>
      </w:pPr>
      <w:bookmarkStart w:name="_Toc303950080" w:id="843"/>
      <w:bookmarkStart w:name="_Toc303950847" w:id="844"/>
      <w:bookmarkStart w:name="_Toc303951627" w:id="845"/>
      <w:bookmarkStart w:name="_Toc304135710" w:id="846"/>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843"/>
      <w:bookmarkEnd w:id="844"/>
      <w:bookmarkEnd w:id="845"/>
      <w:bookmarkEnd w:id="846"/>
    </w:p>
    <w:p w:rsidR="00BC2034" w:rsidP="00D67DD9" w:rsidRDefault="00456685" w14:paraId="1FB69D95" w14:textId="2D17A07A">
      <w:pPr>
        <w:pStyle w:val="MRheading2"/>
        <w:numPr>
          <w:ilvl w:val="1"/>
          <w:numId w:val="35"/>
        </w:numPr>
        <w:spacing w:before="120" w:after="120" w:line="240" w:lineRule="auto"/>
        <w:rPr>
          <w:szCs w:val="22"/>
          <w:lang w:val="en-US"/>
        </w:rPr>
      </w:pPr>
      <w:bookmarkStart w:name="_Toc303950081" w:id="847"/>
      <w:bookmarkStart w:name="_Toc303950848" w:id="848"/>
      <w:bookmarkStart w:name="_Toc303951628" w:id="849"/>
      <w:bookmarkStart w:name="_Toc304135711" w:id="850"/>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D67DD9">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D67DD9">
        <w:rPr>
          <w:szCs w:val="22"/>
          <w:lang w:val="en-US"/>
        </w:rPr>
        <w:t>Schedule 2</w:t>
      </w:r>
      <w:r>
        <w:rPr>
          <w:szCs w:val="22"/>
          <w:lang w:val="en-US"/>
        </w:rPr>
        <w:fldChar w:fldCharType="end"/>
      </w:r>
      <w:r>
        <w:rPr>
          <w:szCs w:val="22"/>
          <w:lang w:val="en-US"/>
        </w:rPr>
        <w:t>, a</w:t>
      </w:r>
      <w:r w:rsidRPr="0057234C" w:rsidR="0018229B">
        <w:rPr>
          <w:szCs w:val="22"/>
          <w:lang w:val="en-US"/>
        </w:rPr>
        <w:t xml:space="preserve">ny change to the Services or other variation to this </w:t>
      </w:r>
      <w:r w:rsidRPr="0057234C" w:rsidR="0018229B">
        <w:rPr>
          <w:szCs w:val="22"/>
        </w:rPr>
        <w:t>Contract</w:t>
      </w:r>
      <w:r w:rsidRPr="0057234C" w:rsidR="0018229B">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847"/>
      <w:bookmarkEnd w:id="848"/>
      <w:bookmarkEnd w:id="849"/>
      <w:bookmarkEnd w:id="850"/>
      <w:r w:rsidRPr="0057234C" w:rsidR="0018229B">
        <w:rPr>
          <w:szCs w:val="22"/>
          <w:lang w:val="en-US"/>
        </w:rPr>
        <w:t xml:space="preserve"> </w:t>
      </w:r>
    </w:p>
    <w:p w:rsidR="00456685" w:rsidP="00D67DD9" w:rsidRDefault="00456685" w14:paraId="1FB69D96" w14:textId="725ED315">
      <w:pPr>
        <w:pStyle w:val="MRheading2"/>
        <w:numPr>
          <w:ilvl w:val="1"/>
          <w:numId w:val="35"/>
        </w:numPr>
        <w:spacing w:before="120" w:after="120" w:line="240" w:lineRule="auto"/>
        <w:rPr>
          <w:lang w:val="en-US"/>
        </w:rPr>
      </w:pPr>
      <w:bookmarkStart w:name="_Ref502928192" w:id="851"/>
      <w:r>
        <w:rPr>
          <w:lang w:val="en-US"/>
        </w:rPr>
        <w:t>Any change to the Data Protection Protocol shall be made in accordance with the relevant provisions of that protocol.</w:t>
      </w:r>
      <w:bookmarkEnd w:id="851"/>
      <w:r>
        <w:rPr>
          <w:lang w:val="en-US"/>
        </w:rPr>
        <w:t xml:space="preserve"> </w:t>
      </w:r>
    </w:p>
    <w:p w:rsidRPr="00E618CB" w:rsidR="00E618CB" w:rsidP="00D67DD9" w:rsidRDefault="00E618CB" w14:paraId="65FEADB5" w14:textId="615B6D98">
      <w:pPr>
        <w:pStyle w:val="MRheading2"/>
        <w:numPr>
          <w:ilvl w:val="1"/>
          <w:numId w:val="35"/>
        </w:numPr>
        <w:spacing w:before="120" w:after="120" w:line="240" w:lineRule="auto"/>
        <w:rPr>
          <w:lang w:val="en-US"/>
        </w:rPr>
      </w:pPr>
      <w:r w:rsidRPr="00E618CB">
        <w:rPr>
          <w:lang w:val="en-US"/>
        </w:rPr>
        <w:t>The Supplier shall neither be relieved of its obligations to provide the Services in accordance with the terms and conditions of this Contract nor be entitled to an increase in the Contract Price as the result of:</w:t>
      </w:r>
    </w:p>
    <w:p w:rsidRPr="00E618CB" w:rsidR="00E618CB" w:rsidP="00D67DD9" w:rsidRDefault="00E618CB" w14:paraId="765AF38F" w14:textId="77777777">
      <w:pPr>
        <w:pStyle w:val="MRheading2"/>
        <w:numPr>
          <w:ilvl w:val="2"/>
          <w:numId w:val="35"/>
        </w:numPr>
        <w:spacing w:before="120" w:after="120" w:line="240" w:lineRule="auto"/>
        <w:rPr>
          <w:lang w:val="en-US"/>
        </w:rPr>
      </w:pPr>
      <w:r w:rsidRPr="00E618CB">
        <w:rPr>
          <w:lang w:val="en-US"/>
        </w:rPr>
        <w:t xml:space="preserve">a General Change in Law; or </w:t>
      </w:r>
    </w:p>
    <w:p w:rsidRPr="00B801D5" w:rsidR="00B801D5" w:rsidP="00D67DD9" w:rsidRDefault="00E618CB" w14:paraId="03C14F7C" w14:textId="34AED69B">
      <w:pPr>
        <w:pStyle w:val="MRheading2"/>
        <w:numPr>
          <w:ilvl w:val="2"/>
          <w:numId w:val="35"/>
        </w:numPr>
        <w:spacing w:before="120" w:after="120" w:line="240" w:lineRule="auto"/>
        <w:rPr>
          <w:lang w:val="en-US"/>
        </w:rPr>
      </w:pPr>
      <w:r w:rsidRPr="00E618CB">
        <w:rPr>
          <w:lang w:val="en-US"/>
        </w:rPr>
        <w:t xml:space="preserve">a Specific Change in Law where the effect of that Specific Change in Law on the Services is reasonably foreseeable at the Commencement Date. </w:t>
      </w:r>
    </w:p>
    <w:p w:rsidRPr="0057234C" w:rsidR="00BC2034" w:rsidP="00D67DD9" w:rsidRDefault="0018229B" w14:paraId="1FB69D97" w14:textId="049C1AE9">
      <w:pPr>
        <w:pStyle w:val="MRheading1"/>
        <w:numPr>
          <w:ilvl w:val="0"/>
          <w:numId w:val="35"/>
        </w:numPr>
        <w:spacing w:before="120" w:after="120" w:line="240" w:lineRule="auto"/>
        <w:rPr>
          <w:szCs w:val="22"/>
          <w:lang w:val="en-US"/>
        </w:rPr>
      </w:pPr>
      <w:bookmarkStart w:name="_Ref286071345" w:id="852"/>
      <w:bookmarkStart w:name="_Toc290398310" w:id="853"/>
      <w:bookmarkStart w:name="_Toc312422924" w:id="854"/>
      <w:r w:rsidRPr="0057234C">
        <w:rPr>
          <w:w w:val="0"/>
          <w:szCs w:val="22"/>
        </w:rPr>
        <w:t>Dispute resolution</w:t>
      </w:r>
      <w:bookmarkStart w:name="Page_93" w:id="855"/>
      <w:bookmarkEnd w:id="767"/>
      <w:bookmarkEnd w:id="852"/>
      <w:bookmarkEnd w:id="853"/>
      <w:bookmarkEnd w:id="854"/>
      <w:bookmarkEnd w:id="855"/>
    </w:p>
    <w:p w:rsidRPr="0057234C" w:rsidR="00BC2034" w:rsidP="00D67DD9" w:rsidRDefault="00D00087" w14:paraId="1FB69D98" w14:textId="77777777">
      <w:pPr>
        <w:pStyle w:val="MRheading2"/>
        <w:numPr>
          <w:ilvl w:val="1"/>
          <w:numId w:val="35"/>
        </w:numPr>
        <w:spacing w:before="120" w:after="120" w:line="240" w:lineRule="auto"/>
        <w:rPr>
          <w:szCs w:val="22"/>
          <w:lang w:val="en-US"/>
        </w:rPr>
      </w:pPr>
      <w:bookmarkStart w:name="_Toc303950082" w:id="856"/>
      <w:bookmarkStart w:name="_Toc303950849" w:id="857"/>
      <w:bookmarkStart w:name="_Toc303951629" w:id="858"/>
      <w:bookmarkStart w:name="_Toc304135712" w:id="859"/>
      <w:bookmarkStart w:name="_Ref282592203" w:id="860"/>
      <w:r>
        <w:rPr>
          <w:w w:val="0"/>
          <w:szCs w:val="22"/>
        </w:rPr>
        <w:t>During any Dispute, including a D</w:t>
      </w:r>
      <w:r w:rsidRPr="0057234C" w:rsidR="0018229B">
        <w:rPr>
          <w:w w:val="0"/>
          <w:szCs w:val="22"/>
        </w:rPr>
        <w:t xml:space="preserve">ispute as to the validity of this </w:t>
      </w:r>
      <w:r w:rsidRPr="0057234C" w:rsidR="0018229B">
        <w:rPr>
          <w:szCs w:val="22"/>
        </w:rPr>
        <w:t>Contract</w:t>
      </w:r>
      <w:r w:rsidRPr="0057234C" w:rsidR="0018229B">
        <w:rPr>
          <w:w w:val="0"/>
          <w:szCs w:val="22"/>
        </w:rPr>
        <w:t xml:space="preserve">, it is agreed that the Supplier shall continue its performance of the provisions of the </w:t>
      </w:r>
      <w:r w:rsidRPr="0057234C" w:rsidR="0018229B">
        <w:rPr>
          <w:szCs w:val="22"/>
        </w:rPr>
        <w:t>Contract</w:t>
      </w:r>
      <w:r w:rsidRPr="0057234C" w:rsidR="0018229B">
        <w:rPr>
          <w:w w:val="0"/>
          <w:szCs w:val="22"/>
        </w:rPr>
        <w:t xml:space="preserve"> (unless the Authority requests in writing that the Supplier does not do so).</w:t>
      </w:r>
      <w:bookmarkEnd w:id="856"/>
      <w:bookmarkEnd w:id="857"/>
      <w:bookmarkEnd w:id="858"/>
      <w:bookmarkEnd w:id="859"/>
    </w:p>
    <w:p w:rsidRPr="0057234C" w:rsidR="00BC2034" w:rsidP="00D67DD9" w:rsidRDefault="00D00087" w14:paraId="1FB69D99" w14:textId="241B38E2">
      <w:pPr>
        <w:pStyle w:val="MRheading2"/>
        <w:numPr>
          <w:ilvl w:val="1"/>
          <w:numId w:val="35"/>
        </w:numPr>
        <w:spacing w:before="120" w:after="120" w:line="240" w:lineRule="auto"/>
        <w:rPr>
          <w:szCs w:val="22"/>
          <w:lang w:val="en-US"/>
        </w:rPr>
      </w:pPr>
      <w:bookmarkStart w:name="_Toc303950083" w:id="861"/>
      <w:bookmarkStart w:name="_Toc303950850" w:id="862"/>
      <w:bookmarkStart w:name="_Toc303951630" w:id="863"/>
      <w:bookmarkStart w:name="_Toc304135713" w:id="864"/>
      <w:r>
        <w:rPr>
          <w:szCs w:val="22"/>
          <w:lang w:val="en-US"/>
        </w:rPr>
        <w:t>In the case of a D</w:t>
      </w:r>
      <w:r w:rsidRPr="0057234C" w:rsidR="0018229B">
        <w:rPr>
          <w:szCs w:val="22"/>
          <w:lang w:val="en-US"/>
        </w:rPr>
        <w:t xml:space="preserve">ispute arising out of or in connection with this </w:t>
      </w:r>
      <w:r w:rsidRPr="0057234C" w:rsidR="0018229B">
        <w:rPr>
          <w:szCs w:val="22"/>
        </w:rPr>
        <w:t>Contract</w:t>
      </w:r>
      <w:r w:rsidRPr="0057234C" w:rsidR="0018229B">
        <w:rPr>
          <w:szCs w:val="22"/>
          <w:lang w:val="en-US"/>
        </w:rPr>
        <w:t xml:space="preserve"> the Supplier and the Authority shall make every reasonable effort to communicate and cooperate with each othe</w:t>
      </w:r>
      <w:r>
        <w:rPr>
          <w:szCs w:val="22"/>
          <w:lang w:val="en-US"/>
        </w:rPr>
        <w:t>r with a view to resolving the D</w:t>
      </w:r>
      <w:r w:rsidRPr="0057234C" w:rsidR="0018229B">
        <w:rPr>
          <w:szCs w:val="22"/>
          <w:lang w:val="en-US"/>
        </w:rPr>
        <w:t xml:space="preserve">ispute and follow the procedure set out in Clause </w:t>
      </w:r>
      <w:r w:rsidRPr="0057234C" w:rsidR="0018229B">
        <w:rPr>
          <w:szCs w:val="22"/>
          <w:lang w:val="en-US"/>
        </w:rPr>
        <w:fldChar w:fldCharType="begin"/>
      </w:r>
      <w:r w:rsidRPr="0057234C" w:rsidR="0018229B">
        <w:rPr>
          <w:szCs w:val="22"/>
          <w:lang w:val="en-US"/>
        </w:rPr>
        <w:instrText xml:space="preserve"> REF _Ref318786728 \r \h  \* MERGEFORMAT </w:instrText>
      </w:r>
      <w:r w:rsidRPr="0057234C" w:rsidR="0018229B">
        <w:rPr>
          <w:szCs w:val="22"/>
          <w:lang w:val="en-US"/>
        </w:rPr>
      </w:r>
      <w:r w:rsidRPr="0057234C" w:rsidR="0018229B">
        <w:rPr>
          <w:szCs w:val="22"/>
          <w:lang w:val="en-US"/>
        </w:rPr>
        <w:fldChar w:fldCharType="separate"/>
      </w:r>
      <w:r w:rsidR="00D67DD9">
        <w:rPr>
          <w:szCs w:val="22"/>
          <w:lang w:val="en-US"/>
        </w:rPr>
        <w:t>22.3</w:t>
      </w:r>
      <w:r w:rsidRPr="0057234C" w:rsidR="0018229B">
        <w:rPr>
          <w:szCs w:val="22"/>
          <w:lang w:val="en-US"/>
        </w:rPr>
        <w:fldChar w:fldCharType="end"/>
      </w:r>
      <w:r w:rsidRPr="0057234C" w:rsidR="0018229B">
        <w:rPr>
          <w:szCs w:val="22"/>
          <w:lang w:val="en-US"/>
        </w:rPr>
        <w:t xml:space="preserve"> of this </w:t>
      </w:r>
      <w:r w:rsidRPr="0057234C" w:rsidR="0018229B">
        <w:rPr>
          <w:szCs w:val="22"/>
          <w:lang w:val="en-US"/>
        </w:rPr>
        <w:fldChar w:fldCharType="begin"/>
      </w:r>
      <w:r w:rsidRPr="0057234C" w:rsidR="0018229B">
        <w:rPr>
          <w:szCs w:val="22"/>
          <w:lang w:val="en-US"/>
        </w:rPr>
        <w:instrText xml:space="preserve"> REF _Ref330459256 \r \h  \* MERGEFORMAT </w:instrText>
      </w:r>
      <w:r w:rsidRPr="0057234C" w:rsidR="0018229B">
        <w:rPr>
          <w:szCs w:val="22"/>
          <w:lang w:val="en-US"/>
        </w:rPr>
      </w:r>
      <w:r w:rsidRPr="0057234C" w:rsidR="0018229B">
        <w:rPr>
          <w:szCs w:val="22"/>
          <w:lang w:val="en-US"/>
        </w:rPr>
        <w:fldChar w:fldCharType="separate"/>
      </w:r>
      <w:r w:rsidR="00D67DD9">
        <w:rPr>
          <w:szCs w:val="22"/>
          <w:lang w:val="en-US"/>
        </w:rPr>
        <w:t>Schedule 2</w:t>
      </w:r>
      <w:r w:rsidRPr="0057234C" w:rsidR="0018229B">
        <w:rPr>
          <w:szCs w:val="22"/>
          <w:lang w:val="en-US"/>
        </w:rPr>
        <w:fldChar w:fldCharType="end"/>
      </w:r>
      <w:r w:rsidRPr="0057234C" w:rsidR="0018229B">
        <w:rPr>
          <w:szCs w:val="22"/>
          <w:lang w:val="en-US"/>
        </w:rPr>
        <w:t xml:space="preserve"> as the first stage i</w:t>
      </w:r>
      <w:r w:rsidR="0018229B">
        <w:rPr>
          <w:szCs w:val="22"/>
          <w:lang w:val="en-US"/>
        </w:rPr>
        <w:t>n the Dispute Resolution Procedure</w:t>
      </w:r>
      <w:r w:rsidRPr="0057234C" w:rsidR="0018229B">
        <w:rPr>
          <w:szCs w:val="22"/>
          <w:lang w:val="en-US"/>
        </w:rPr>
        <w:t>.</w:t>
      </w:r>
      <w:bookmarkEnd w:id="860"/>
      <w:bookmarkEnd w:id="861"/>
      <w:bookmarkEnd w:id="862"/>
      <w:bookmarkEnd w:id="863"/>
      <w:bookmarkEnd w:id="864"/>
    </w:p>
    <w:p w:rsidRPr="0057234C" w:rsidR="00BC2034" w:rsidP="00D67DD9" w:rsidRDefault="00D00087" w14:paraId="1FB69D9A" w14:textId="5C2C8BA2">
      <w:pPr>
        <w:pStyle w:val="MRheading2"/>
        <w:numPr>
          <w:ilvl w:val="1"/>
          <w:numId w:val="35"/>
        </w:numPr>
        <w:spacing w:before="120" w:after="120" w:line="240" w:lineRule="auto"/>
        <w:rPr>
          <w:w w:val="0"/>
          <w:szCs w:val="22"/>
        </w:rPr>
      </w:pPr>
      <w:bookmarkStart w:name="_Ref94193374" w:id="865"/>
      <w:bookmarkStart w:name="_Ref318786728" w:id="866"/>
      <w:bookmarkStart w:name="_Ref286215090" w:id="867"/>
      <w:bookmarkStart w:name="_Toc303950085" w:id="868"/>
      <w:bookmarkStart w:name="_Toc303950852" w:id="869"/>
      <w:bookmarkStart w:name="_Toc303951632" w:id="870"/>
      <w:bookmarkStart w:name="_Toc304135715" w:id="871"/>
      <w:r>
        <w:rPr>
          <w:rFonts w:cs="Arial"/>
          <w:snapToGrid w:val="0"/>
          <w:w w:val="0"/>
          <w:szCs w:val="22"/>
        </w:rPr>
        <w:t>If any D</w:t>
      </w:r>
      <w:r w:rsidRPr="0057234C" w:rsidR="0018229B">
        <w:rPr>
          <w:rFonts w:cs="Arial"/>
          <w:snapToGrid w:val="0"/>
          <w:w w:val="0"/>
          <w:szCs w:val="22"/>
        </w:rPr>
        <w:t xml:space="preserve">ispute arises out of the </w:t>
      </w:r>
      <w:r w:rsidRPr="0057234C" w:rsidR="0018229B">
        <w:rPr>
          <w:szCs w:val="22"/>
        </w:rPr>
        <w:t>Contract</w:t>
      </w:r>
      <w:r w:rsidRPr="0057234C" w:rsidR="0018229B">
        <w:rPr>
          <w:rFonts w:cs="Arial"/>
          <w:w w:val="0"/>
          <w:szCs w:val="22"/>
        </w:rPr>
        <w:t xml:space="preserve"> </w:t>
      </w:r>
      <w:r w:rsidRPr="0057234C" w:rsidR="0018229B">
        <w:rPr>
          <w:rFonts w:cs="Arial"/>
          <w:snapToGrid w:val="0"/>
          <w:w w:val="0"/>
          <w:szCs w:val="22"/>
        </w:rPr>
        <w:t>either Party may serve a notice on the other Party to com</w:t>
      </w:r>
      <w:r>
        <w:rPr>
          <w:rFonts w:cs="Arial"/>
          <w:snapToGrid w:val="0"/>
          <w:w w:val="0"/>
          <w:szCs w:val="22"/>
        </w:rPr>
        <w:t>mence formal resolution of the D</w:t>
      </w:r>
      <w:r w:rsidRPr="0057234C" w:rsidR="0018229B">
        <w:rPr>
          <w:rFonts w:cs="Arial"/>
          <w:snapToGrid w:val="0"/>
          <w:w w:val="0"/>
          <w:szCs w:val="22"/>
        </w:rPr>
        <w:t>ispute.  The Parties s</w:t>
      </w:r>
      <w:r>
        <w:rPr>
          <w:rFonts w:cs="Arial"/>
          <w:snapToGrid w:val="0"/>
          <w:w w:val="0"/>
          <w:szCs w:val="22"/>
        </w:rPr>
        <w:t>hall first seek to resolve the D</w:t>
      </w:r>
      <w:r w:rsidRPr="0057234C" w:rsidR="0018229B">
        <w:rPr>
          <w:rFonts w:cs="Arial"/>
          <w:snapToGrid w:val="0"/>
          <w:w w:val="0"/>
          <w:szCs w:val="22"/>
        </w:rPr>
        <w:t xml:space="preserve">ispute by escalation in accordance with the management levels as set out in </w:t>
      </w:r>
      <w:r w:rsidR="00695201">
        <w:rPr>
          <w:rFonts w:cs="Arial"/>
          <w:snapToGrid w:val="0"/>
          <w:w w:val="0"/>
          <w:szCs w:val="22"/>
        </w:rPr>
        <w:t xml:space="preserve">Clause </w:t>
      </w:r>
      <w:r w:rsidR="00695201">
        <w:rPr>
          <w:rFonts w:cs="Arial"/>
          <w:snapToGrid w:val="0"/>
          <w:w w:val="0"/>
          <w:szCs w:val="22"/>
        </w:rPr>
        <w:fldChar w:fldCharType="begin"/>
      </w:r>
      <w:r w:rsidR="00695201">
        <w:rPr>
          <w:rFonts w:cs="Arial"/>
          <w:snapToGrid w:val="0"/>
          <w:w w:val="0"/>
          <w:szCs w:val="22"/>
        </w:rPr>
        <w:instrText xml:space="preserve"> REF _Ref94193278 \n \h </w:instrText>
      </w:r>
      <w:r w:rsidR="00695201">
        <w:rPr>
          <w:rFonts w:cs="Arial"/>
          <w:snapToGrid w:val="0"/>
          <w:w w:val="0"/>
          <w:szCs w:val="22"/>
        </w:rPr>
      </w:r>
      <w:r w:rsidR="00695201">
        <w:rPr>
          <w:rFonts w:cs="Arial"/>
          <w:snapToGrid w:val="0"/>
          <w:w w:val="0"/>
          <w:szCs w:val="22"/>
        </w:rPr>
        <w:fldChar w:fldCharType="separate"/>
      </w:r>
      <w:r w:rsidR="00D67DD9">
        <w:rPr>
          <w:rFonts w:cs="Arial"/>
          <w:snapToGrid w:val="0"/>
          <w:w w:val="0"/>
          <w:szCs w:val="22"/>
        </w:rPr>
        <w:t>5</w:t>
      </w:r>
      <w:r w:rsidR="00695201">
        <w:rPr>
          <w:rFonts w:cs="Arial"/>
          <w:snapToGrid w:val="0"/>
          <w:w w:val="0"/>
          <w:szCs w:val="22"/>
        </w:rPr>
        <w:fldChar w:fldCharType="end"/>
      </w:r>
      <w:r w:rsidRPr="0057234C" w:rsidR="0018229B">
        <w:rPr>
          <w:rFonts w:cs="Arial"/>
          <w:snapToGrid w:val="0"/>
          <w:w w:val="0"/>
          <w:szCs w:val="22"/>
        </w:rPr>
        <w:t xml:space="preserve"> of the Key Provisions.  Respective representatives at each level, as set out in Clause </w:t>
      </w:r>
      <w:r w:rsidRPr="0057234C" w:rsidR="0018229B">
        <w:rPr>
          <w:rFonts w:cs="Arial"/>
          <w:snapToGrid w:val="0"/>
          <w:w w:val="0"/>
          <w:szCs w:val="22"/>
        </w:rPr>
        <w:fldChar w:fldCharType="begin"/>
      </w:r>
      <w:r w:rsidRPr="0057234C" w:rsidR="0018229B">
        <w:rPr>
          <w:rFonts w:cs="Arial"/>
          <w:snapToGrid w:val="0"/>
          <w:w w:val="0"/>
          <w:szCs w:val="22"/>
        </w:rPr>
        <w:instrText xml:space="preserve"> REF _Ref318787051 \r \h  \* MERGEFORMAT </w:instrText>
      </w:r>
      <w:r w:rsidRPr="0057234C" w:rsidR="0018229B">
        <w:rPr>
          <w:rFonts w:cs="Arial"/>
          <w:snapToGrid w:val="0"/>
          <w:w w:val="0"/>
          <w:szCs w:val="22"/>
        </w:rPr>
      </w:r>
      <w:r w:rsidRPr="0057234C" w:rsidR="0018229B">
        <w:rPr>
          <w:rFonts w:cs="Arial"/>
          <w:snapToGrid w:val="0"/>
          <w:w w:val="0"/>
          <w:szCs w:val="22"/>
        </w:rPr>
        <w:fldChar w:fldCharType="separate"/>
      </w:r>
      <w:r w:rsidR="00D67DD9">
        <w:rPr>
          <w:rFonts w:cs="Arial"/>
          <w:snapToGrid w:val="0"/>
          <w:w w:val="0"/>
          <w:szCs w:val="22"/>
        </w:rPr>
        <w:t>5</w:t>
      </w:r>
      <w:r w:rsidRPr="0057234C" w:rsidR="0018229B">
        <w:rPr>
          <w:rFonts w:cs="Arial"/>
          <w:snapToGrid w:val="0"/>
          <w:w w:val="0"/>
          <w:szCs w:val="22"/>
        </w:rPr>
        <w:fldChar w:fldCharType="end"/>
      </w:r>
      <w:r w:rsidRPr="0057234C" w:rsidR="0018229B">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Pr="0057234C" w:rsidR="0018229B">
        <w:rPr>
          <w:rFonts w:cs="Arial"/>
          <w:snapToGrid w:val="0"/>
          <w:w w:val="0"/>
          <w:szCs w:val="22"/>
        </w:rPr>
        <w:t>ispute before escalating the matter to the next level</w:t>
      </w:r>
      <w:r w:rsidR="0018229B">
        <w:rPr>
          <w:rFonts w:cs="Arial"/>
          <w:snapToGrid w:val="0"/>
          <w:w w:val="0"/>
          <w:szCs w:val="22"/>
        </w:rPr>
        <w:t>s</w:t>
      </w:r>
      <w:r w:rsidRPr="0057234C" w:rsidR="0018229B">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Pr="0057234C" w:rsidR="0018229B">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865"/>
      <w:r w:rsidRPr="0057234C" w:rsidR="0018229B">
        <w:rPr>
          <w:rFonts w:cs="Arial"/>
          <w:snapToGrid w:val="0"/>
          <w:w w:val="0"/>
          <w:szCs w:val="22"/>
        </w:rPr>
        <w:t xml:space="preserve">  </w:t>
      </w:r>
      <w:bookmarkEnd w:id="866"/>
    </w:p>
    <w:p w:rsidRPr="0057234C" w:rsidR="00BC2034" w:rsidP="00D67DD9" w:rsidRDefault="0018229B" w14:paraId="1FB69D9B" w14:textId="7BF82464">
      <w:pPr>
        <w:pStyle w:val="MRheading2"/>
        <w:numPr>
          <w:ilvl w:val="1"/>
          <w:numId w:val="35"/>
        </w:numPr>
        <w:spacing w:before="120" w:after="120" w:line="240" w:lineRule="auto"/>
        <w:rPr>
          <w:rFonts w:cs="Arial"/>
          <w:w w:val="0"/>
          <w:szCs w:val="22"/>
        </w:rPr>
      </w:pPr>
      <w:bookmarkStart w:name="_Ref94193533" w:id="872"/>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D67DD9">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_Ref94193374 \n \h </w:instrText>
      </w:r>
      <w:r w:rsidR="00695201">
        <w:rPr>
          <w:snapToGrid w:val="0"/>
          <w:w w:val="0"/>
          <w:szCs w:val="22"/>
        </w:rPr>
      </w:r>
      <w:r w:rsidR="00695201">
        <w:rPr>
          <w:snapToGrid w:val="0"/>
          <w:w w:val="0"/>
          <w:szCs w:val="22"/>
        </w:rPr>
        <w:fldChar w:fldCharType="separate"/>
      </w:r>
      <w:r w:rsidR="00D67DD9">
        <w:rPr>
          <w:snapToGrid w:val="0"/>
          <w:w w:val="0"/>
          <w:szCs w:val="22"/>
        </w:rPr>
        <w:t>22.3</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the mediator shall be nominated and confirmed by the </w:t>
      </w:r>
      <w:r w:rsidRPr="0057234C">
        <w:rPr>
          <w:w w:val="0"/>
          <w:szCs w:val="22"/>
        </w:rPr>
        <w:t>Centre for Effective Dispute Resolution, London.</w:t>
      </w:r>
      <w:bookmarkEnd w:id="872"/>
      <w:r w:rsidRPr="0057234C">
        <w:rPr>
          <w:w w:val="0"/>
          <w:szCs w:val="22"/>
        </w:rPr>
        <w:t xml:space="preserve"> </w:t>
      </w:r>
    </w:p>
    <w:p w:rsidRPr="0057234C" w:rsidR="00BC2034" w:rsidP="00D67DD9" w:rsidRDefault="0018229B" w14:paraId="1FB69D9C" w14:textId="10D1893B">
      <w:pPr>
        <w:pStyle w:val="MRheading2"/>
        <w:numPr>
          <w:ilvl w:val="1"/>
          <w:numId w:val="35"/>
        </w:numPr>
        <w:spacing w:before="120" w:after="120" w:line="240" w:lineRule="auto"/>
        <w:rPr>
          <w:w w:val="0"/>
          <w:szCs w:val="22"/>
        </w:rPr>
      </w:pPr>
      <w:bookmarkStart w:name="_Ref94194909" w:id="873"/>
      <w:r w:rsidRPr="0057234C">
        <w:rPr>
          <w:snapToGrid w:val="0"/>
          <w:w w:val="0"/>
          <w:szCs w:val="22"/>
        </w:rPr>
        <w:t xml:space="preserve">The mediation shall commence within twenty eight (28) days of the confirmation of the mediator in accordance with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_Ref94193533 \n \h </w:instrText>
      </w:r>
      <w:r w:rsidR="00695201">
        <w:rPr>
          <w:snapToGrid w:val="0"/>
          <w:w w:val="0"/>
          <w:szCs w:val="22"/>
        </w:rPr>
      </w:r>
      <w:r w:rsidR="00695201">
        <w:rPr>
          <w:snapToGrid w:val="0"/>
          <w:w w:val="0"/>
          <w:szCs w:val="22"/>
        </w:rPr>
        <w:fldChar w:fldCharType="separate"/>
      </w:r>
      <w:r w:rsidR="00D67DD9">
        <w:rPr>
          <w:snapToGrid w:val="0"/>
          <w:w w:val="0"/>
          <w:szCs w:val="22"/>
        </w:rPr>
        <w:t>22.4</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67"/>
      <w:bookmarkEnd w:id="868"/>
      <w:bookmarkEnd w:id="869"/>
      <w:bookmarkEnd w:id="870"/>
      <w:bookmarkEnd w:id="871"/>
      <w:bookmarkEnd w:id="873"/>
    </w:p>
    <w:p w:rsidRPr="0057234C" w:rsidR="00BC2034" w:rsidP="00D67DD9" w:rsidRDefault="0018229B" w14:paraId="1FB69D9D" w14:textId="77777777">
      <w:pPr>
        <w:pStyle w:val="MRheading2"/>
        <w:numPr>
          <w:ilvl w:val="1"/>
          <w:numId w:val="35"/>
        </w:numPr>
        <w:spacing w:before="120" w:after="120" w:line="240" w:lineRule="auto"/>
        <w:rPr>
          <w:rFonts w:cs="Arial"/>
          <w:w w:val="0"/>
          <w:szCs w:val="22"/>
        </w:rPr>
      </w:pPr>
      <w:bookmarkStart w:name="_Toc303950086" w:id="874"/>
      <w:bookmarkStart w:name="_Toc303950853" w:id="875"/>
      <w:bookmarkStart w:name="_Toc303951633" w:id="876"/>
      <w:bookmarkStart w:name="_Toc304135716" w:id="877"/>
      <w:r w:rsidRPr="0057234C">
        <w:rPr>
          <w:w w:val="0"/>
          <w:szCs w:val="22"/>
        </w:rPr>
        <w:t xml:space="preserve">Nothing in this </w:t>
      </w:r>
      <w:r w:rsidRPr="0057234C">
        <w:rPr>
          <w:szCs w:val="22"/>
        </w:rPr>
        <w:t>Contract</w:t>
      </w:r>
      <w:r w:rsidRPr="0057234C">
        <w:rPr>
          <w:w w:val="0"/>
          <w:szCs w:val="22"/>
        </w:rPr>
        <w:t xml:space="preserve"> shall prevent:</w:t>
      </w:r>
      <w:bookmarkEnd w:id="874"/>
      <w:bookmarkEnd w:id="875"/>
      <w:bookmarkEnd w:id="876"/>
      <w:bookmarkEnd w:id="877"/>
    </w:p>
    <w:p w:rsidRPr="0057234C" w:rsidR="00BC2034" w:rsidP="00D67DD9" w:rsidRDefault="0018229B" w14:paraId="1FB69D9E" w14:textId="77777777">
      <w:pPr>
        <w:pStyle w:val="MRheading2"/>
        <w:numPr>
          <w:ilvl w:val="2"/>
          <w:numId w:val="35"/>
        </w:numPr>
        <w:spacing w:before="120" w:after="120" w:line="240" w:lineRule="auto"/>
        <w:rPr>
          <w:w w:val="0"/>
          <w:szCs w:val="22"/>
        </w:rPr>
      </w:pPr>
      <w:bookmarkStart w:name="_Toc303950087" w:id="878"/>
      <w:bookmarkStart w:name="_Toc303950854" w:id="879"/>
      <w:bookmarkStart w:name="_Toc303951634" w:id="880"/>
      <w:bookmarkStart w:name="_Toc304135717" w:id="881"/>
      <w:r w:rsidRPr="0057234C">
        <w:rPr>
          <w:w w:val="0"/>
          <w:szCs w:val="22"/>
        </w:rPr>
        <w:t>the Authority taking action in any court in relation to any death or personal injury arising or allegedly arising in connection with the provision of the Services; or</w:t>
      </w:r>
      <w:bookmarkEnd w:id="878"/>
      <w:bookmarkEnd w:id="879"/>
      <w:bookmarkEnd w:id="880"/>
      <w:bookmarkEnd w:id="881"/>
      <w:r w:rsidRPr="0057234C">
        <w:rPr>
          <w:w w:val="0"/>
          <w:szCs w:val="22"/>
        </w:rPr>
        <w:t xml:space="preserve"> </w:t>
      </w:r>
    </w:p>
    <w:p w:rsidRPr="0057234C" w:rsidR="00BC2034" w:rsidP="00D67DD9" w:rsidRDefault="0018229B" w14:paraId="1FB69D9F" w14:textId="77777777">
      <w:pPr>
        <w:pStyle w:val="MRheading2"/>
        <w:numPr>
          <w:ilvl w:val="2"/>
          <w:numId w:val="35"/>
        </w:numPr>
        <w:spacing w:before="120" w:after="120" w:line="240" w:lineRule="auto"/>
        <w:rPr>
          <w:w w:val="0"/>
          <w:szCs w:val="22"/>
        </w:rPr>
      </w:pPr>
      <w:bookmarkStart w:name="_Toc303950088" w:id="882"/>
      <w:bookmarkStart w:name="_Toc303950855" w:id="883"/>
      <w:bookmarkStart w:name="_Toc303951635" w:id="884"/>
      <w:bookmarkStart w:name="_Toc304135718" w:id="885"/>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882"/>
      <w:bookmarkEnd w:id="883"/>
      <w:bookmarkEnd w:id="884"/>
      <w:bookmarkEnd w:id="885"/>
    </w:p>
    <w:p w:rsidRPr="0057234C" w:rsidR="00BC2034" w:rsidP="00D67DD9" w:rsidRDefault="0018229B" w14:paraId="1FB69DA0" w14:textId="717A559A">
      <w:pPr>
        <w:pStyle w:val="MRheading2"/>
        <w:numPr>
          <w:ilvl w:val="1"/>
          <w:numId w:val="35"/>
        </w:numPr>
        <w:spacing w:before="120" w:after="120" w:line="240" w:lineRule="auto"/>
        <w:rPr>
          <w:szCs w:val="22"/>
          <w:lang w:val="en-US"/>
        </w:rPr>
      </w:pPr>
      <w:bookmarkStart w:name="_Toc303950089" w:id="886"/>
      <w:bookmarkStart w:name="_Toc303950856" w:id="887"/>
      <w:bookmarkStart w:name="_Toc303951636" w:id="888"/>
      <w:bookmarkStart w:name="_Toc304135719" w:id="88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D67DD9">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886"/>
      <w:bookmarkEnd w:id="887"/>
      <w:bookmarkEnd w:id="888"/>
      <w:bookmarkEnd w:id="889"/>
      <w:r w:rsidRPr="0057234C">
        <w:rPr>
          <w:szCs w:val="22"/>
        </w:rPr>
        <w:t>of or earlier termination of this Contract for any reason.</w:t>
      </w:r>
    </w:p>
    <w:p w:rsidRPr="0057234C" w:rsidR="00BC2034" w:rsidP="00D67DD9" w:rsidRDefault="0018229B" w14:paraId="1FB69DA1" w14:textId="77777777">
      <w:pPr>
        <w:pStyle w:val="MRheading1"/>
        <w:numPr>
          <w:ilvl w:val="0"/>
          <w:numId w:val="35"/>
        </w:numPr>
        <w:spacing w:before="120" w:after="120" w:line="240" w:lineRule="auto"/>
        <w:rPr>
          <w:w w:val="0"/>
          <w:szCs w:val="22"/>
        </w:rPr>
      </w:pPr>
      <w:bookmarkStart w:name="_Toc290398311" w:id="890"/>
      <w:bookmarkStart w:name="_Toc312422925" w:id="891"/>
      <w:bookmarkStart w:name="_Ref318722987" w:id="892"/>
      <w:bookmarkStart w:name="_Ref318723056" w:id="893"/>
      <w:bookmarkStart w:name="_Ref323649575" w:id="894"/>
      <w:r w:rsidRPr="0057234C">
        <w:rPr>
          <w:szCs w:val="22"/>
          <w:lang w:val="en-US"/>
        </w:rPr>
        <w:t>Force majeure</w:t>
      </w:r>
      <w:bookmarkStart w:name="Page_94" w:id="895"/>
      <w:bookmarkEnd w:id="890"/>
      <w:bookmarkEnd w:id="891"/>
      <w:bookmarkEnd w:id="892"/>
      <w:bookmarkEnd w:id="893"/>
      <w:bookmarkEnd w:id="894"/>
      <w:bookmarkEnd w:id="895"/>
    </w:p>
    <w:p w:rsidRPr="0057234C" w:rsidR="00BC2034" w:rsidP="00D67DD9" w:rsidRDefault="0018229B" w14:paraId="1FB69DA2" w14:textId="15552686">
      <w:pPr>
        <w:pStyle w:val="MRheading2"/>
        <w:numPr>
          <w:ilvl w:val="1"/>
          <w:numId w:val="35"/>
        </w:numPr>
        <w:spacing w:before="120" w:after="120" w:line="240" w:lineRule="auto"/>
        <w:rPr>
          <w:w w:val="0"/>
          <w:szCs w:val="22"/>
        </w:rPr>
      </w:pPr>
      <w:bookmarkStart w:name="_Toc303950090" w:id="896"/>
      <w:bookmarkStart w:name="_Toc303950857" w:id="897"/>
      <w:bookmarkStart w:name="_Toc303951637" w:id="898"/>
      <w:bookmarkStart w:name="_Toc304135720" w:id="899"/>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D67DD9">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896"/>
      <w:bookmarkEnd w:id="897"/>
      <w:bookmarkEnd w:id="898"/>
      <w:bookmarkEnd w:id="899"/>
      <w:r w:rsidRPr="0057234C">
        <w:rPr>
          <w:w w:val="0"/>
          <w:szCs w:val="22"/>
        </w:rPr>
        <w:t xml:space="preserve"> </w:t>
      </w:r>
    </w:p>
    <w:p w:rsidRPr="0057234C" w:rsidR="00BC2034" w:rsidP="00D67DD9" w:rsidRDefault="0018229B" w14:paraId="1FB69DA3" w14:textId="0993CE2D">
      <w:pPr>
        <w:pStyle w:val="MRheading2"/>
        <w:numPr>
          <w:ilvl w:val="1"/>
          <w:numId w:val="35"/>
        </w:numPr>
        <w:spacing w:before="120" w:after="120" w:line="240" w:lineRule="auto"/>
        <w:rPr>
          <w:rStyle w:val="DeltaViewInsertion"/>
          <w:rFonts w:cs="Arial"/>
          <w:color w:val="auto"/>
          <w:w w:val="0"/>
          <w:szCs w:val="22"/>
          <w:u w:val="none"/>
        </w:rPr>
      </w:pPr>
      <w:bookmarkStart w:name="_Ref261972953" w:id="900"/>
      <w:bookmarkStart w:name="_Toc303950091" w:id="901"/>
      <w:bookmarkStart w:name="_Toc303950858" w:id="902"/>
      <w:bookmarkStart w:name="_Toc303951638" w:id="903"/>
      <w:bookmarkStart w:name="_Toc304135721" w:id="904"/>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Schedule 2</w:t>
      </w:r>
      <w:r w:rsidRPr="0057234C">
        <w:rPr>
          <w:rStyle w:val="DeltaViewInsertion"/>
          <w:color w:val="auto"/>
          <w:w w:val="0"/>
          <w:szCs w:val="22"/>
          <w:u w:val="none"/>
        </w:rPr>
        <w:fldChar w:fldCharType="end"/>
      </w:r>
      <w:r w:rsidR="00FA7368">
        <w:rPr>
          <w:rStyle w:val="DeltaViewInsertion"/>
          <w:color w:val="auto"/>
          <w:w w:val="0"/>
          <w:szCs w:val="22"/>
          <w:u w:val="none"/>
        </w:rPr>
        <w:t xml:space="preserve"> </w:t>
      </w:r>
      <w:r w:rsidRPr="0057234C">
        <w:rPr>
          <w:rStyle w:val="DeltaViewInsertion"/>
          <w:color w:val="auto"/>
          <w:w w:val="0"/>
          <w:szCs w:val="22"/>
          <w:u w:val="none"/>
        </w:rPr>
        <w:t>and will not be considered to be in default or liable for breach of any obligations under this Contract if:</w:t>
      </w:r>
      <w:bookmarkEnd w:id="900"/>
      <w:bookmarkEnd w:id="901"/>
      <w:bookmarkEnd w:id="902"/>
      <w:bookmarkEnd w:id="903"/>
      <w:bookmarkEnd w:id="904"/>
    </w:p>
    <w:p w:rsidRPr="0057234C" w:rsidR="00BC2034" w:rsidP="00D67DD9" w:rsidRDefault="0018229B" w14:paraId="1FB69DA4" w14:textId="2E13692A">
      <w:pPr>
        <w:pStyle w:val="MRheading2"/>
        <w:numPr>
          <w:ilvl w:val="2"/>
          <w:numId w:val="35"/>
        </w:numPr>
        <w:spacing w:before="120" w:after="120" w:line="240" w:lineRule="auto"/>
        <w:rPr>
          <w:rFonts w:cs="Arial"/>
          <w:szCs w:val="22"/>
        </w:rPr>
      </w:pPr>
      <w:bookmarkStart w:name="_Ref94190600" w:id="905"/>
      <w:bookmarkStart w:name="_Toc303950092" w:id="906"/>
      <w:bookmarkStart w:name="_Toc303950859" w:id="907"/>
      <w:bookmarkStart w:name="_Toc303951639" w:id="908"/>
      <w:bookmarkStart w:name="_Toc304135722" w:id="909"/>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D67DD9">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rStyle w:val="DeltaViewInsertion"/>
          <w:color w:val="auto"/>
          <w:w w:val="0"/>
          <w:szCs w:val="22"/>
          <w:u w:val="none"/>
        </w:rPr>
        <w:t>;</w:t>
      </w:r>
      <w:bookmarkEnd w:id="905"/>
      <w:r w:rsidRPr="0057234C">
        <w:rPr>
          <w:rStyle w:val="DeltaViewInsertion"/>
          <w:color w:val="auto"/>
          <w:w w:val="0"/>
          <w:szCs w:val="22"/>
          <w:u w:val="none"/>
        </w:rPr>
        <w:t xml:space="preserve"> </w:t>
      </w:r>
      <w:bookmarkEnd w:id="906"/>
      <w:bookmarkEnd w:id="907"/>
      <w:bookmarkEnd w:id="908"/>
      <w:bookmarkEnd w:id="909"/>
    </w:p>
    <w:p w:rsidRPr="0057234C" w:rsidR="00BC2034" w:rsidP="00D67DD9" w:rsidRDefault="0018229B" w14:paraId="1FB69DA5" w14:textId="77777777">
      <w:pPr>
        <w:pStyle w:val="MRheading2"/>
        <w:numPr>
          <w:ilvl w:val="2"/>
          <w:numId w:val="35"/>
        </w:numPr>
        <w:spacing w:before="120" w:after="120" w:line="240" w:lineRule="auto"/>
        <w:rPr>
          <w:w w:val="0"/>
          <w:szCs w:val="22"/>
        </w:rPr>
      </w:pPr>
      <w:bookmarkStart w:name="_Toc303950093" w:id="910"/>
      <w:bookmarkStart w:name="_Toc303950860" w:id="911"/>
      <w:bookmarkStart w:name="_Toc303951640" w:id="912"/>
      <w:bookmarkStart w:name="_Toc304135723" w:id="913"/>
      <w:r w:rsidRPr="0057234C">
        <w:rPr>
          <w:w w:val="0"/>
          <w:szCs w:val="22"/>
        </w:rPr>
        <w:t>the Force Majeure Event does not arise directly or indirectly as a result of any wilful or negligent act or default of the Supplier</w:t>
      </w:r>
      <w:bookmarkEnd w:id="910"/>
      <w:bookmarkEnd w:id="911"/>
      <w:bookmarkEnd w:id="912"/>
      <w:bookmarkEnd w:id="913"/>
      <w:r w:rsidRPr="0057234C">
        <w:rPr>
          <w:w w:val="0"/>
          <w:szCs w:val="22"/>
        </w:rPr>
        <w:t>; and</w:t>
      </w:r>
    </w:p>
    <w:p w:rsidRPr="0057234C" w:rsidR="00BC2034" w:rsidP="00D67DD9" w:rsidRDefault="0018229B" w14:paraId="1FB69DA6" w14:textId="762CD5D8">
      <w:pPr>
        <w:pStyle w:val="MRheading2"/>
        <w:numPr>
          <w:ilvl w:val="2"/>
          <w:numId w:val="35"/>
        </w:numPr>
        <w:spacing w:before="120" w:after="120"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D67DD9">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w:t>
      </w:r>
    </w:p>
    <w:p w:rsidRPr="0057234C" w:rsidR="00BC2034" w:rsidP="00D67DD9" w:rsidRDefault="0018229B" w14:paraId="1FB69DA7" w14:textId="77777777">
      <w:pPr>
        <w:pStyle w:val="MRheading2"/>
        <w:numPr>
          <w:ilvl w:val="1"/>
          <w:numId w:val="35"/>
        </w:numPr>
        <w:spacing w:before="120" w:after="120" w:line="240" w:lineRule="auto"/>
        <w:rPr>
          <w:w w:val="0"/>
          <w:szCs w:val="22"/>
        </w:rPr>
      </w:pPr>
      <w:bookmarkStart w:name="_Toc303950094" w:id="914"/>
      <w:bookmarkStart w:name="_Toc303950861" w:id="915"/>
      <w:bookmarkStart w:name="_Toc303951641" w:id="916"/>
      <w:bookmarkStart w:name="_Toc304135724" w:id="917"/>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914"/>
      <w:bookmarkEnd w:id="915"/>
      <w:bookmarkEnd w:id="916"/>
      <w:bookmarkEnd w:id="917"/>
    </w:p>
    <w:p w:rsidRPr="0057234C" w:rsidR="00BC2034" w:rsidP="00D67DD9" w:rsidRDefault="0018229B" w14:paraId="1FB69DA8" w14:textId="77777777">
      <w:pPr>
        <w:pStyle w:val="MRheading2"/>
        <w:numPr>
          <w:ilvl w:val="1"/>
          <w:numId w:val="35"/>
        </w:numPr>
        <w:spacing w:before="120" w:after="120" w:line="240" w:lineRule="auto"/>
        <w:rPr>
          <w:w w:val="0"/>
          <w:szCs w:val="22"/>
        </w:rPr>
      </w:pPr>
      <w:bookmarkStart w:name="_Toc303950095" w:id="918"/>
      <w:bookmarkStart w:name="_Toc303950862" w:id="919"/>
      <w:bookmarkStart w:name="_Toc303951642" w:id="920"/>
      <w:bookmarkStart w:name="_Toc304135725" w:id="921"/>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918"/>
      <w:bookmarkEnd w:id="919"/>
      <w:bookmarkEnd w:id="920"/>
      <w:bookmarkEnd w:id="921"/>
    </w:p>
    <w:p w:rsidRPr="0057234C" w:rsidR="00BC2034" w:rsidP="00D67DD9" w:rsidRDefault="0018229B" w14:paraId="1FB69DA9" w14:textId="77777777">
      <w:pPr>
        <w:pStyle w:val="MRheading2"/>
        <w:numPr>
          <w:ilvl w:val="1"/>
          <w:numId w:val="35"/>
        </w:numPr>
        <w:spacing w:before="120" w:after="120" w:line="240" w:lineRule="auto"/>
        <w:rPr>
          <w:w w:val="0"/>
          <w:szCs w:val="22"/>
        </w:rPr>
      </w:pPr>
      <w:bookmarkStart w:name="_Toc303950096" w:id="922"/>
      <w:bookmarkStart w:name="_Toc303950863" w:id="923"/>
      <w:bookmarkStart w:name="_Toc303951643" w:id="924"/>
      <w:bookmarkStart w:name="_Toc304135726" w:id="925"/>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922"/>
      <w:bookmarkEnd w:id="923"/>
      <w:bookmarkEnd w:id="924"/>
      <w:bookmarkEnd w:id="925"/>
    </w:p>
    <w:p w:rsidRPr="0057234C" w:rsidR="00BC2034" w:rsidP="00D67DD9" w:rsidRDefault="0018229B" w14:paraId="1FB69DAA" w14:textId="77777777">
      <w:pPr>
        <w:pStyle w:val="MRheading2"/>
        <w:numPr>
          <w:ilvl w:val="1"/>
          <w:numId w:val="35"/>
        </w:numPr>
        <w:spacing w:before="120" w:after="120" w:line="240" w:lineRule="auto"/>
        <w:rPr>
          <w:w w:val="0"/>
          <w:szCs w:val="22"/>
        </w:rPr>
      </w:pPr>
      <w:bookmarkStart w:name="_Toc303950097" w:id="926"/>
      <w:bookmarkStart w:name="_Toc303950864" w:id="927"/>
      <w:bookmarkStart w:name="_Toc303951644" w:id="928"/>
      <w:bookmarkStart w:name="_Toc304135727" w:id="929"/>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926"/>
      <w:bookmarkEnd w:id="927"/>
      <w:bookmarkEnd w:id="928"/>
      <w:bookmarkEnd w:id="929"/>
    </w:p>
    <w:p w:rsidRPr="0057234C" w:rsidR="00BC2034" w:rsidP="00D67DD9" w:rsidRDefault="0018229B" w14:paraId="1FB69DAB" w14:textId="77777777">
      <w:pPr>
        <w:pStyle w:val="MRheading2"/>
        <w:numPr>
          <w:ilvl w:val="1"/>
          <w:numId w:val="35"/>
        </w:numPr>
        <w:spacing w:before="120" w:after="120" w:line="240" w:lineRule="auto"/>
        <w:rPr>
          <w:w w:val="0"/>
          <w:szCs w:val="22"/>
        </w:rPr>
      </w:pPr>
      <w:bookmarkStart w:name="_Ref286134971" w:id="930"/>
      <w:bookmarkStart w:name="_Toc303950098" w:id="931"/>
      <w:bookmarkStart w:name="_Toc303950865" w:id="932"/>
      <w:bookmarkStart w:name="_Toc303951645" w:id="933"/>
      <w:bookmarkStart w:name="_Toc304135728" w:id="934"/>
      <w:r w:rsidRPr="0057234C">
        <w:rPr>
          <w:w w:val="0"/>
          <w:szCs w:val="22"/>
        </w:rPr>
        <w:t>The Party claiming relief shall notify the other in writing as soon as the consequences of the Force Majeure Event have ceased and of when performance of its affected obligations can be resumed.</w:t>
      </w:r>
      <w:bookmarkEnd w:id="930"/>
      <w:bookmarkEnd w:id="931"/>
      <w:bookmarkEnd w:id="932"/>
      <w:bookmarkEnd w:id="933"/>
      <w:bookmarkEnd w:id="934"/>
    </w:p>
    <w:p w:rsidRPr="003D6CCB" w:rsidR="00BC2034" w:rsidP="00D67DD9" w:rsidRDefault="0018229B" w14:paraId="1FB69DAC" w14:textId="77777777">
      <w:pPr>
        <w:pStyle w:val="MRheading2"/>
        <w:numPr>
          <w:ilvl w:val="1"/>
          <w:numId w:val="35"/>
        </w:numPr>
        <w:spacing w:before="120" w:after="120" w:line="240" w:lineRule="auto"/>
        <w:rPr>
          <w:w w:val="0"/>
          <w:szCs w:val="22"/>
        </w:rPr>
      </w:pPr>
      <w:bookmarkStart w:name="_Ref352787435" w:id="935"/>
      <w:bookmarkStart w:name="_Ref286163184" w:id="936"/>
      <w:bookmarkStart w:name="_Toc303950099" w:id="937"/>
      <w:bookmarkStart w:name="_Toc303950866" w:id="938"/>
      <w:bookmarkStart w:name="_Toc303951646" w:id="939"/>
      <w:bookmarkStart w:name="_Toc304135729" w:id="940"/>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Pr="003D6CCB" w:rsidR="003D6CCB">
        <w:rPr>
          <w:w w:val="0"/>
          <w:szCs w:val="22"/>
        </w:rPr>
        <w:t xml:space="preserve">by issuing a Termination Notice to </w:t>
      </w:r>
      <w:r w:rsidRPr="003D6CCB">
        <w:rPr>
          <w:w w:val="0"/>
          <w:szCs w:val="22"/>
        </w:rPr>
        <w:t>the Supplier.</w:t>
      </w:r>
      <w:bookmarkEnd w:id="935"/>
      <w:r w:rsidRPr="003D6CCB">
        <w:rPr>
          <w:w w:val="0"/>
          <w:szCs w:val="22"/>
        </w:rPr>
        <w:t xml:space="preserve">  </w:t>
      </w:r>
    </w:p>
    <w:p w:rsidRPr="0057234C" w:rsidR="00BC2034" w:rsidP="00D67DD9" w:rsidRDefault="0018229B" w14:paraId="1FB69DAD" w14:textId="2518402A">
      <w:pPr>
        <w:pStyle w:val="MRheading2"/>
        <w:numPr>
          <w:ilvl w:val="1"/>
          <w:numId w:val="35"/>
        </w:numPr>
        <w:spacing w:before="120" w:after="120"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D67DD9">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neither Party shall have any liability to the other.</w:t>
      </w:r>
    </w:p>
    <w:p w:rsidRPr="0057234C" w:rsidR="00BC2034" w:rsidP="00D67DD9" w:rsidRDefault="0018229B" w14:paraId="1FB69DAE" w14:textId="17683858">
      <w:pPr>
        <w:pStyle w:val="MRheading2"/>
        <w:numPr>
          <w:ilvl w:val="1"/>
          <w:numId w:val="35"/>
        </w:numPr>
        <w:spacing w:before="120" w:after="120" w:line="240" w:lineRule="auto"/>
        <w:rPr>
          <w:w w:val="0"/>
          <w:szCs w:val="22"/>
        </w:rPr>
      </w:pPr>
      <w:r w:rsidRPr="0057234C">
        <w:rPr>
          <w:w w:val="0"/>
          <w:szCs w:val="22"/>
        </w:rPr>
        <w:t xml:space="preserve"> </w:t>
      </w:r>
      <w:bookmarkStart w:name="_Ref352787474" w:id="941"/>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936"/>
      <w:bookmarkEnd w:id="937"/>
      <w:bookmarkEnd w:id="938"/>
      <w:bookmarkEnd w:id="939"/>
      <w:bookmarkEnd w:id="940"/>
      <w:bookmarkEnd w:id="941"/>
    </w:p>
    <w:p w:rsidRPr="0057234C" w:rsidR="00BC2034" w:rsidP="00D67DD9" w:rsidRDefault="0018229B" w14:paraId="1FB69DAF" w14:textId="77777777">
      <w:pPr>
        <w:pStyle w:val="MRheading1"/>
        <w:numPr>
          <w:ilvl w:val="0"/>
          <w:numId w:val="35"/>
        </w:numPr>
        <w:spacing w:before="120" w:after="120" w:line="240" w:lineRule="auto"/>
        <w:rPr>
          <w:szCs w:val="22"/>
          <w:lang w:val="en-US"/>
        </w:rPr>
      </w:pPr>
      <w:bookmarkStart w:name="_Ref260055410" w:id="942"/>
      <w:bookmarkStart w:name="_Toc262044424" w:id="943"/>
      <w:bookmarkStart w:name="_Toc290398312" w:id="944"/>
      <w:bookmarkStart w:name="_Toc312422926" w:id="945"/>
      <w:bookmarkStart w:name="_Toc283979124" w:id="946"/>
      <w:r w:rsidRPr="0057234C">
        <w:rPr>
          <w:szCs w:val="22"/>
          <w:lang w:val="en-US"/>
        </w:rPr>
        <w:t>Records retention and right of audit</w:t>
      </w:r>
      <w:bookmarkEnd w:id="942"/>
      <w:bookmarkEnd w:id="943"/>
      <w:bookmarkEnd w:id="944"/>
      <w:bookmarkEnd w:id="945"/>
      <w:r w:rsidRPr="0057234C">
        <w:rPr>
          <w:szCs w:val="22"/>
          <w:lang w:val="en-US"/>
        </w:rPr>
        <w:t xml:space="preserve"> </w:t>
      </w:r>
      <w:bookmarkStart w:name="Page_95" w:id="947"/>
      <w:bookmarkEnd w:id="946"/>
      <w:bookmarkEnd w:id="947"/>
    </w:p>
    <w:p w:rsidRPr="0057234C" w:rsidR="00BC2034" w:rsidP="00D67DD9" w:rsidRDefault="0018229B" w14:paraId="1FB69DB0" w14:textId="52BEF21B">
      <w:pPr>
        <w:pStyle w:val="MRheading2"/>
        <w:numPr>
          <w:ilvl w:val="1"/>
          <w:numId w:val="35"/>
        </w:numPr>
        <w:spacing w:before="120" w:after="120" w:line="240" w:lineRule="auto"/>
        <w:rPr>
          <w:w w:val="0"/>
          <w:szCs w:val="22"/>
        </w:rPr>
      </w:pPr>
      <w:bookmarkStart w:name="_Toc303950100" w:id="948"/>
      <w:bookmarkStart w:name="_Toc303950867" w:id="949"/>
      <w:bookmarkStart w:name="_Toc303951647" w:id="950"/>
      <w:bookmarkStart w:name="_Toc304135730" w:id="951"/>
      <w:bookmarkStart w:name="_Ref318723263" w:id="952"/>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D67DD9">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948"/>
      <w:bookmarkEnd w:id="949"/>
      <w:bookmarkEnd w:id="950"/>
      <w:bookmarkEnd w:id="951"/>
      <w:bookmarkEnd w:id="952"/>
      <w:r w:rsidRPr="0057234C">
        <w:rPr>
          <w:w w:val="0"/>
          <w:szCs w:val="22"/>
        </w:rPr>
        <w:t xml:space="preserve"> </w:t>
      </w:r>
    </w:p>
    <w:p w:rsidRPr="0057234C" w:rsidR="00BC2034" w:rsidP="00D67DD9" w:rsidRDefault="0018229B" w14:paraId="1FB69DB1" w14:textId="77777777">
      <w:pPr>
        <w:pStyle w:val="MRheading2"/>
        <w:numPr>
          <w:ilvl w:val="1"/>
          <w:numId w:val="35"/>
        </w:numPr>
        <w:spacing w:before="120" w:after="120" w:line="240" w:lineRule="auto"/>
        <w:rPr>
          <w:w w:val="0"/>
          <w:szCs w:val="22"/>
        </w:rPr>
      </w:pPr>
      <w:bookmarkStart w:name="_Ref318723425" w:id="953"/>
      <w:r w:rsidRPr="0057234C">
        <w:rPr>
          <w:w w:val="0"/>
          <w:szCs w:val="22"/>
        </w:rPr>
        <w:t>Where any records could be relevant to a claim for personal injury such records</w:t>
      </w:r>
      <w:bookmarkEnd w:id="953"/>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rsidRPr="0057234C" w:rsidR="00BC2034" w:rsidP="00D67DD9" w:rsidRDefault="0018229B" w14:paraId="1FB69DB2" w14:textId="77777777">
      <w:pPr>
        <w:pStyle w:val="MRheading2"/>
        <w:numPr>
          <w:ilvl w:val="1"/>
          <w:numId w:val="35"/>
        </w:numPr>
        <w:spacing w:before="120" w:after="120" w:line="240" w:lineRule="auto"/>
        <w:rPr>
          <w:w w:val="0"/>
          <w:szCs w:val="22"/>
        </w:rPr>
      </w:pPr>
      <w:bookmarkStart w:name="_Toc303950105" w:id="954"/>
      <w:bookmarkStart w:name="_Toc303950872" w:id="955"/>
      <w:bookmarkStart w:name="_Toc303951652" w:id="956"/>
      <w:bookmarkStart w:name="_Toc304135735" w:id="957"/>
      <w:bookmarkStart w:name="_Toc303950101" w:id="958"/>
      <w:bookmarkStart w:name="_Toc303950868" w:id="959"/>
      <w:bookmarkStart w:name="_Toc303951648" w:id="960"/>
      <w:bookmarkStart w:name="_Toc304135731" w:id="96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954"/>
      <w:bookmarkEnd w:id="955"/>
      <w:bookmarkEnd w:id="956"/>
      <w:bookmarkEnd w:id="957"/>
      <w:r w:rsidRPr="0057234C">
        <w:rPr>
          <w:w w:val="0"/>
          <w:szCs w:val="22"/>
        </w:rPr>
        <w:t xml:space="preserve"> </w:t>
      </w:r>
    </w:p>
    <w:p w:rsidRPr="0057234C" w:rsidR="00BC2034" w:rsidP="00D67DD9" w:rsidRDefault="0018229B" w14:paraId="1FB69DB3" w14:textId="77777777">
      <w:pPr>
        <w:pStyle w:val="MRheading2"/>
        <w:numPr>
          <w:ilvl w:val="1"/>
          <w:numId w:val="35"/>
        </w:numPr>
        <w:spacing w:before="120" w:after="120" w:line="240" w:lineRule="auto"/>
        <w:rPr>
          <w:w w:val="0"/>
          <w:szCs w:val="22"/>
        </w:rPr>
      </w:pPr>
      <w:bookmarkStart w:name="_Toc303950106" w:id="962"/>
      <w:bookmarkStart w:name="_Toc303950873" w:id="963"/>
      <w:bookmarkStart w:name="_Toc303951653" w:id="964"/>
      <w:bookmarkStart w:name="_Toc304135736" w:id="965"/>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962"/>
      <w:bookmarkEnd w:id="963"/>
      <w:bookmarkEnd w:id="964"/>
      <w:bookmarkEnd w:id="965"/>
    </w:p>
    <w:p w:rsidRPr="0057234C" w:rsidR="00BC2034" w:rsidP="00D67DD9" w:rsidRDefault="0018229B" w14:paraId="1FB69DB4" w14:textId="77777777">
      <w:pPr>
        <w:pStyle w:val="MRheading2"/>
        <w:numPr>
          <w:ilvl w:val="1"/>
          <w:numId w:val="35"/>
        </w:numPr>
        <w:spacing w:before="120" w:after="120"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958"/>
      <w:bookmarkEnd w:id="959"/>
      <w:bookmarkEnd w:id="960"/>
      <w:bookmarkEnd w:id="961"/>
    </w:p>
    <w:p w:rsidRPr="0057234C" w:rsidR="00BC2034" w:rsidP="00D67DD9" w:rsidRDefault="0018229B" w14:paraId="1FB69DB5" w14:textId="77777777">
      <w:pPr>
        <w:pStyle w:val="MRheading2"/>
        <w:numPr>
          <w:ilvl w:val="2"/>
          <w:numId w:val="35"/>
        </w:numPr>
        <w:spacing w:before="120" w:after="120" w:line="240" w:lineRule="auto"/>
        <w:rPr>
          <w:w w:val="0"/>
          <w:szCs w:val="22"/>
        </w:rPr>
      </w:pPr>
      <w:bookmarkStart w:name="_Toc303950102" w:id="966"/>
      <w:bookmarkStart w:name="_Toc303950869" w:id="967"/>
      <w:bookmarkStart w:name="_Toc303951649" w:id="968"/>
      <w:bookmarkStart w:name="_Toc304135732" w:id="969"/>
      <w:r w:rsidRPr="0057234C">
        <w:rPr>
          <w:w w:val="0"/>
          <w:szCs w:val="22"/>
        </w:rPr>
        <w:t>the examination and certification of the Authority’s accounts; or</w:t>
      </w:r>
      <w:bookmarkEnd w:id="966"/>
      <w:bookmarkEnd w:id="967"/>
      <w:bookmarkEnd w:id="968"/>
      <w:bookmarkEnd w:id="969"/>
    </w:p>
    <w:p w:rsidRPr="0057234C" w:rsidR="00BC2034" w:rsidP="00D67DD9" w:rsidRDefault="0018229B" w14:paraId="1FB69DB6" w14:textId="77777777">
      <w:pPr>
        <w:pStyle w:val="MRheading2"/>
        <w:numPr>
          <w:ilvl w:val="2"/>
          <w:numId w:val="35"/>
        </w:numPr>
        <w:spacing w:before="120" w:after="120" w:line="240" w:lineRule="auto"/>
        <w:rPr>
          <w:w w:val="0"/>
          <w:szCs w:val="22"/>
        </w:rPr>
      </w:pPr>
      <w:bookmarkStart w:name="_Toc303950103" w:id="970"/>
      <w:bookmarkStart w:name="_Toc303950870" w:id="971"/>
      <w:bookmarkStart w:name="_Toc303951650" w:id="972"/>
      <w:bookmarkStart w:name="_Toc304135733" w:id="973"/>
      <w:r w:rsidRPr="0057234C">
        <w:rPr>
          <w:w w:val="0"/>
          <w:szCs w:val="22"/>
        </w:rPr>
        <w:t>any examination pursuant to section 6(1) of the National Audit Act 1983 of the economic efficiency and effectiveness with which the Authority has used its resources.</w:t>
      </w:r>
      <w:bookmarkEnd w:id="970"/>
      <w:bookmarkEnd w:id="971"/>
      <w:bookmarkEnd w:id="972"/>
      <w:bookmarkEnd w:id="973"/>
    </w:p>
    <w:p w:rsidRPr="0057234C" w:rsidR="00BC2034" w:rsidP="00D67DD9" w:rsidRDefault="0018229B" w14:paraId="1FB69DB7" w14:textId="52F53A15">
      <w:pPr>
        <w:pStyle w:val="MRheading2"/>
        <w:numPr>
          <w:ilvl w:val="1"/>
          <w:numId w:val="35"/>
        </w:numPr>
        <w:spacing w:before="120" w:after="120" w:line="240" w:lineRule="auto"/>
        <w:rPr>
          <w:w w:val="0"/>
          <w:szCs w:val="22"/>
        </w:rPr>
      </w:pPr>
      <w:bookmarkStart w:name="_Toc303950104" w:id="974"/>
      <w:bookmarkStart w:name="_Toc303950871" w:id="975"/>
      <w:bookmarkStart w:name="_Toc303951651" w:id="976"/>
      <w:bookmarkStart w:name="_Toc304135734" w:id="977"/>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974"/>
      <w:bookmarkEnd w:id="975"/>
      <w:bookmarkEnd w:id="976"/>
      <w:bookmarkEnd w:id="977"/>
    </w:p>
    <w:p w:rsidRPr="0057234C" w:rsidR="00BC2034" w:rsidP="00D67DD9" w:rsidRDefault="0018229B" w14:paraId="1FB69DB8" w14:textId="77777777">
      <w:pPr>
        <w:pStyle w:val="MRheading2"/>
        <w:numPr>
          <w:ilvl w:val="1"/>
          <w:numId w:val="35"/>
        </w:numPr>
        <w:spacing w:before="120" w:after="120"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Pr="0057234C" w:rsidR="00BC2034" w:rsidP="00D67DD9" w:rsidRDefault="0018229B" w14:paraId="1FB69DB9" w14:textId="77777777">
      <w:pPr>
        <w:pStyle w:val="MRheading2"/>
        <w:numPr>
          <w:ilvl w:val="1"/>
          <w:numId w:val="35"/>
        </w:numPr>
        <w:spacing w:before="120" w:after="120"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rsidRPr="0057234C" w:rsidR="00BC2034" w:rsidP="00D67DD9" w:rsidRDefault="0018229B" w14:paraId="1FB69DBA" w14:textId="77777777">
      <w:pPr>
        <w:pStyle w:val="MRheading1"/>
        <w:numPr>
          <w:ilvl w:val="0"/>
          <w:numId w:val="35"/>
        </w:numPr>
        <w:spacing w:before="120" w:after="120" w:line="240" w:lineRule="auto"/>
        <w:rPr>
          <w:szCs w:val="22"/>
          <w:lang w:val="en-US"/>
        </w:rPr>
      </w:pPr>
      <w:bookmarkStart w:name="_Toc290398313" w:id="978"/>
      <w:bookmarkStart w:name="_Toc312422927" w:id="979"/>
      <w:bookmarkStart w:name="_Ref323649598" w:id="980"/>
      <w:r w:rsidRPr="0057234C">
        <w:rPr>
          <w:szCs w:val="22"/>
          <w:lang w:val="en-US"/>
        </w:rPr>
        <w:t>Conflicts of interest and the prevention of fraud</w:t>
      </w:r>
      <w:bookmarkStart w:name="Page_96" w:id="981"/>
      <w:bookmarkEnd w:id="978"/>
      <w:bookmarkEnd w:id="979"/>
      <w:bookmarkEnd w:id="980"/>
      <w:bookmarkEnd w:id="981"/>
    </w:p>
    <w:p w:rsidRPr="0057234C" w:rsidR="00BC2034" w:rsidP="00D67DD9" w:rsidRDefault="0018229B" w14:paraId="1FB69DBB" w14:textId="77777777">
      <w:pPr>
        <w:pStyle w:val="MRheading2"/>
        <w:numPr>
          <w:ilvl w:val="1"/>
          <w:numId w:val="35"/>
        </w:numPr>
        <w:spacing w:before="120" w:after="120" w:line="240" w:lineRule="auto"/>
        <w:rPr>
          <w:w w:val="0"/>
          <w:szCs w:val="22"/>
        </w:rPr>
      </w:pPr>
      <w:bookmarkStart w:name="_Toc303950107" w:id="982"/>
      <w:bookmarkStart w:name="_Toc303950874" w:id="983"/>
      <w:bookmarkStart w:name="_Toc303951654" w:id="984"/>
      <w:bookmarkStart w:name="_Toc304135737" w:id="985"/>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982"/>
      <w:bookmarkEnd w:id="983"/>
      <w:bookmarkEnd w:id="984"/>
      <w:bookmarkEnd w:id="985"/>
    </w:p>
    <w:p w:rsidRPr="0057234C" w:rsidR="00BC2034" w:rsidP="00D67DD9" w:rsidRDefault="0018229B" w14:paraId="1FB69DBC" w14:textId="4505302E">
      <w:pPr>
        <w:pStyle w:val="MRheading2"/>
        <w:numPr>
          <w:ilvl w:val="1"/>
          <w:numId w:val="35"/>
        </w:numPr>
        <w:spacing w:before="120" w:after="120" w:line="240" w:lineRule="auto"/>
        <w:rPr>
          <w:w w:val="0"/>
          <w:szCs w:val="22"/>
        </w:rPr>
      </w:pPr>
      <w:bookmarkStart w:name="_Ref286068827" w:id="986"/>
      <w:bookmarkStart w:name="_Toc303950108" w:id="987"/>
      <w:bookmarkStart w:name="_Toc303950875" w:id="988"/>
      <w:bookmarkStart w:name="_Toc303951655" w:id="989"/>
      <w:bookmarkStart w:name="_Toc304135738" w:id="990"/>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D67DD9">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986"/>
      <w:bookmarkEnd w:id="987"/>
      <w:bookmarkEnd w:id="988"/>
      <w:bookmarkEnd w:id="989"/>
      <w:bookmarkEnd w:id="990"/>
    </w:p>
    <w:p w:rsidRPr="0057234C" w:rsidR="00BC2034" w:rsidP="00D67DD9" w:rsidRDefault="0018229B" w14:paraId="1FB69DBD" w14:textId="77777777">
      <w:pPr>
        <w:pStyle w:val="MRheading2"/>
        <w:numPr>
          <w:ilvl w:val="1"/>
          <w:numId w:val="35"/>
        </w:numPr>
        <w:spacing w:before="120" w:after="120" w:line="240" w:lineRule="auto"/>
        <w:rPr>
          <w:w w:val="0"/>
          <w:szCs w:val="22"/>
        </w:rPr>
      </w:pPr>
      <w:bookmarkStart w:name="_Ref286068886" w:id="991"/>
      <w:bookmarkStart w:name="_Toc303950109" w:id="992"/>
      <w:bookmarkStart w:name="_Toc303950876" w:id="993"/>
      <w:bookmarkStart w:name="_Toc303951656" w:id="994"/>
      <w:bookmarkStart w:name="_Toc304135739" w:id="995"/>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91"/>
      <w:bookmarkEnd w:id="992"/>
      <w:bookmarkEnd w:id="993"/>
      <w:bookmarkEnd w:id="994"/>
      <w:bookmarkEnd w:id="995"/>
      <w:r w:rsidRPr="0057234C">
        <w:rPr>
          <w:w w:val="0"/>
          <w:szCs w:val="22"/>
        </w:rPr>
        <w:t xml:space="preserve"> </w:t>
      </w:r>
    </w:p>
    <w:p w:rsidRPr="0057234C" w:rsidR="00BC2034" w:rsidP="00D67DD9" w:rsidRDefault="0018229B" w14:paraId="1FB69DBE" w14:textId="77777777">
      <w:pPr>
        <w:pStyle w:val="MRheading2"/>
        <w:numPr>
          <w:ilvl w:val="1"/>
          <w:numId w:val="35"/>
        </w:numPr>
        <w:spacing w:before="120" w:after="120" w:line="240" w:lineRule="auto"/>
        <w:rPr>
          <w:w w:val="0"/>
          <w:szCs w:val="22"/>
        </w:rPr>
      </w:pPr>
      <w:bookmarkStart w:name="_Ref286163234" w:id="996"/>
      <w:bookmarkStart w:name="_Toc303950110" w:id="997"/>
      <w:bookmarkStart w:name="_Toc303950877" w:id="998"/>
      <w:bookmarkStart w:name="_Toc303951657" w:id="999"/>
      <w:bookmarkStart w:name="_Toc304135740" w:id="100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996"/>
      <w:bookmarkEnd w:id="997"/>
      <w:bookmarkEnd w:id="998"/>
      <w:bookmarkEnd w:id="999"/>
      <w:bookmarkEnd w:id="1000"/>
    </w:p>
    <w:p w:rsidRPr="0057234C" w:rsidR="00BC2034" w:rsidP="00D67DD9" w:rsidRDefault="0018229B" w14:paraId="1FB69DBF" w14:textId="77777777">
      <w:pPr>
        <w:pStyle w:val="MRheading1"/>
        <w:numPr>
          <w:ilvl w:val="0"/>
          <w:numId w:val="35"/>
        </w:numPr>
        <w:spacing w:before="120" w:after="120" w:line="240" w:lineRule="auto"/>
        <w:rPr>
          <w:szCs w:val="22"/>
          <w:lang w:val="en-US"/>
        </w:rPr>
      </w:pPr>
      <w:bookmarkStart w:name="Page_97" w:id="1001"/>
      <w:bookmarkStart w:name="_Ref318788437" w:id="1002"/>
      <w:bookmarkEnd w:id="1001"/>
      <w:r w:rsidRPr="0057234C">
        <w:rPr>
          <w:szCs w:val="22"/>
          <w:lang w:val="en-US"/>
        </w:rPr>
        <w:t>Equality and human rights</w:t>
      </w:r>
      <w:bookmarkEnd w:id="1002"/>
    </w:p>
    <w:p w:rsidRPr="0057234C" w:rsidR="00BC2034" w:rsidP="00D67DD9" w:rsidRDefault="0018229B" w14:paraId="1FB69DC0" w14:textId="77777777">
      <w:pPr>
        <w:pStyle w:val="MRheading2"/>
        <w:numPr>
          <w:ilvl w:val="1"/>
          <w:numId w:val="35"/>
        </w:numPr>
        <w:spacing w:before="120" w:after="120" w:line="240" w:lineRule="auto"/>
        <w:rPr>
          <w:w w:val="0"/>
          <w:szCs w:val="22"/>
        </w:rPr>
      </w:pPr>
      <w:bookmarkStart w:name="_Toc303950111" w:id="1003"/>
      <w:bookmarkStart w:name="_Toc303950878" w:id="1004"/>
      <w:bookmarkStart w:name="_Toc303951658" w:id="1005"/>
      <w:bookmarkStart w:name="_Toc304135741" w:id="1006"/>
      <w:r w:rsidRPr="0057234C">
        <w:rPr>
          <w:w w:val="0"/>
          <w:szCs w:val="22"/>
        </w:rPr>
        <w:t>The Supplier shall:</w:t>
      </w:r>
    </w:p>
    <w:p w:rsidRPr="0057234C" w:rsidR="00BC2034" w:rsidP="00D67DD9" w:rsidRDefault="0018229B" w14:paraId="1FB69DC1" w14:textId="66FE67C5">
      <w:pPr>
        <w:pStyle w:val="MRheading2"/>
        <w:numPr>
          <w:ilvl w:val="2"/>
          <w:numId w:val="35"/>
        </w:numPr>
        <w:spacing w:before="120" w:after="120"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rsidRPr="0057234C" w:rsidR="00BC2034" w:rsidP="00D67DD9" w:rsidRDefault="0018229B" w14:paraId="1FB69DC2" w14:textId="77777777">
      <w:pPr>
        <w:pStyle w:val="MRheading2"/>
        <w:numPr>
          <w:ilvl w:val="2"/>
          <w:numId w:val="35"/>
        </w:numPr>
        <w:spacing w:before="120" w:after="120" w:line="240" w:lineRule="auto"/>
        <w:rPr>
          <w:w w:val="0"/>
          <w:szCs w:val="22"/>
        </w:rPr>
      </w:pPr>
      <w:r w:rsidRPr="0057234C">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Pr="0057234C" w:rsidR="00BC2034" w:rsidP="00D67DD9" w:rsidRDefault="0018229B" w14:paraId="1FB69DC3" w14:textId="5098638B">
      <w:pPr>
        <w:pStyle w:val="MRheading2"/>
        <w:numPr>
          <w:ilvl w:val="2"/>
          <w:numId w:val="35"/>
        </w:numPr>
        <w:spacing w:before="120" w:after="120"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C10763">
        <w:rPr>
          <w:w w:val="0"/>
          <w:szCs w:val="22"/>
        </w:rPr>
        <w:t>.</w:t>
      </w:r>
      <w:r w:rsidRPr="0057234C">
        <w:rPr>
          <w:w w:val="0"/>
          <w:szCs w:val="22"/>
        </w:rPr>
        <w:t xml:space="preserve"> </w:t>
      </w:r>
    </w:p>
    <w:p w:rsidRPr="0057234C" w:rsidR="00BC2034" w:rsidP="00D67DD9" w:rsidRDefault="0018229B" w14:paraId="1FB69DC4" w14:textId="6B2CFAAA">
      <w:pPr>
        <w:pStyle w:val="MRheading2"/>
        <w:numPr>
          <w:ilvl w:val="1"/>
          <w:numId w:val="35"/>
        </w:numPr>
        <w:spacing w:before="120" w:after="120"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D4594F">
        <w:rPr>
          <w:w w:val="0"/>
          <w:szCs w:val="22"/>
        </w:rPr>
        <w:t>.</w:t>
      </w:r>
    </w:p>
    <w:p w:rsidRPr="0057234C" w:rsidR="00BC2034" w:rsidP="00D67DD9" w:rsidRDefault="0018229B" w14:paraId="1FB69DC5" w14:textId="77777777">
      <w:pPr>
        <w:pStyle w:val="MRheading1"/>
        <w:numPr>
          <w:ilvl w:val="0"/>
          <w:numId w:val="35"/>
        </w:numPr>
        <w:spacing w:before="120" w:after="120" w:line="240" w:lineRule="auto"/>
        <w:rPr>
          <w:szCs w:val="22"/>
          <w:lang w:val="en-US"/>
        </w:rPr>
      </w:pPr>
      <w:bookmarkStart w:name="_Ref286220495" w:id="1007"/>
      <w:bookmarkStart w:name="_Toc290398316" w:id="1008"/>
      <w:bookmarkStart w:name="_Toc312422930" w:id="1009"/>
      <w:bookmarkEnd w:id="1003"/>
      <w:bookmarkEnd w:id="1004"/>
      <w:bookmarkEnd w:id="1005"/>
      <w:bookmarkEnd w:id="1006"/>
      <w:r w:rsidRPr="0057234C">
        <w:rPr>
          <w:szCs w:val="22"/>
          <w:lang w:val="en-US"/>
        </w:rPr>
        <w:t>Notice</w:t>
      </w:r>
      <w:bookmarkStart w:name="Page_99" w:id="1010"/>
      <w:bookmarkEnd w:id="1007"/>
      <w:bookmarkEnd w:id="1008"/>
      <w:bookmarkEnd w:id="1009"/>
      <w:bookmarkEnd w:id="1010"/>
    </w:p>
    <w:p w:rsidRPr="0057234C" w:rsidR="00BC2034" w:rsidP="00D67DD9" w:rsidRDefault="0018229B" w14:paraId="1FB69DC6" w14:textId="62AE4144">
      <w:pPr>
        <w:pStyle w:val="MRheading2"/>
        <w:numPr>
          <w:ilvl w:val="1"/>
          <w:numId w:val="35"/>
        </w:numPr>
        <w:spacing w:before="120" w:after="120" w:line="240" w:lineRule="auto"/>
        <w:rPr>
          <w:szCs w:val="22"/>
          <w:lang w:val="en-US"/>
        </w:rPr>
      </w:pPr>
      <w:bookmarkStart w:name="_Toc303950129" w:id="1011"/>
      <w:bookmarkStart w:name="_Toc303950896" w:id="1012"/>
      <w:bookmarkStart w:name="_Toc303951676" w:id="1013"/>
      <w:bookmarkStart w:name="_Toc304135759" w:id="1014"/>
      <w:r>
        <w:rPr>
          <w:szCs w:val="22"/>
          <w:lang w:val="en-US"/>
        </w:rPr>
        <w:t xml:space="preserve">Subject to </w:t>
      </w:r>
      <w:r w:rsidR="002F0D61">
        <w:rPr>
          <w:szCs w:val="22"/>
          <w:lang w:val="en-US"/>
        </w:rPr>
        <w:t xml:space="preserve">Clause </w:t>
      </w:r>
      <w:r w:rsidR="002F0D61">
        <w:rPr>
          <w:szCs w:val="22"/>
          <w:lang w:val="en-US"/>
        </w:rPr>
        <w:fldChar w:fldCharType="begin"/>
      </w:r>
      <w:r w:rsidR="002F0D61">
        <w:rPr>
          <w:szCs w:val="22"/>
          <w:lang w:val="en-US"/>
        </w:rPr>
        <w:instrText xml:space="preserve"> REF _Ref94194909 \n \h </w:instrText>
      </w:r>
      <w:r w:rsidR="002F0D61">
        <w:rPr>
          <w:szCs w:val="22"/>
          <w:lang w:val="en-US"/>
        </w:rPr>
      </w:r>
      <w:r w:rsidR="002F0D61">
        <w:rPr>
          <w:szCs w:val="22"/>
          <w:lang w:val="en-US"/>
        </w:rPr>
        <w:fldChar w:fldCharType="separate"/>
      </w:r>
      <w:r w:rsidR="00D67DD9">
        <w:rPr>
          <w:szCs w:val="22"/>
          <w:lang w:val="en-US"/>
        </w:rPr>
        <w:t>22.5</w:t>
      </w:r>
      <w:r w:rsidR="002F0D61">
        <w:rPr>
          <w:szCs w:val="22"/>
          <w:lang w:val="en-US"/>
        </w:rPr>
        <w:fldChar w:fldCharType="end"/>
      </w:r>
      <w:r w:rsidR="002F0D61">
        <w:rPr>
          <w:szCs w:val="22"/>
          <w:lang w:val="en-US"/>
        </w:rPr>
        <w:t xml:space="preserve"> of </w:t>
      </w:r>
      <w:r w:rsidR="002F0D61">
        <w:rPr>
          <w:szCs w:val="22"/>
          <w:lang w:val="en-US"/>
        </w:rPr>
        <w:fldChar w:fldCharType="begin"/>
      </w:r>
      <w:r w:rsidR="002F0D61">
        <w:rPr>
          <w:szCs w:val="22"/>
          <w:lang w:val="en-US"/>
        </w:rPr>
        <w:instrText xml:space="preserve"> REF _Ref330459256 \n \h </w:instrText>
      </w:r>
      <w:r w:rsidR="002F0D61">
        <w:rPr>
          <w:szCs w:val="22"/>
          <w:lang w:val="en-US"/>
        </w:rPr>
      </w:r>
      <w:r w:rsidR="002F0D61">
        <w:rPr>
          <w:szCs w:val="22"/>
          <w:lang w:val="en-US"/>
        </w:rPr>
        <w:fldChar w:fldCharType="separate"/>
      </w:r>
      <w:r w:rsidR="00D67DD9">
        <w:rPr>
          <w:szCs w:val="22"/>
          <w:lang w:val="en-US"/>
        </w:rPr>
        <w:t>Schedule 2</w:t>
      </w:r>
      <w:r w:rsidR="002F0D61">
        <w:rPr>
          <w:szCs w:val="22"/>
          <w:lang w:val="en-US"/>
        </w:rPr>
        <w:fldChar w:fldCharType="end"/>
      </w:r>
      <w:r w:rsidRPr="0057234C">
        <w:rPr>
          <w:szCs w:val="22"/>
          <w:lang w:val="en-US"/>
        </w:rPr>
        <w:t xml:space="preserve">,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1011"/>
      <w:bookmarkEnd w:id="1012"/>
      <w:bookmarkEnd w:id="1013"/>
      <w:bookmarkEnd w:id="1014"/>
      <w:r w:rsidRPr="0057234C">
        <w:rPr>
          <w:szCs w:val="22"/>
          <w:lang w:val="en-US"/>
        </w:rPr>
        <w:t xml:space="preserve"> or by email to the person referred to in the Key Provisions or such other person as one Party may inform the other Party in writing from time to time.</w:t>
      </w:r>
    </w:p>
    <w:p w:rsidRPr="0057234C" w:rsidR="00BC2034" w:rsidP="00D67DD9" w:rsidRDefault="0018229B" w14:paraId="1FB69DC7" w14:textId="77777777">
      <w:pPr>
        <w:pStyle w:val="MRheading2"/>
        <w:numPr>
          <w:ilvl w:val="1"/>
          <w:numId w:val="35"/>
        </w:numPr>
        <w:spacing w:before="120" w:after="120" w:line="240" w:lineRule="auto"/>
        <w:rPr>
          <w:szCs w:val="22"/>
          <w:lang w:val="en-US"/>
        </w:rPr>
      </w:pPr>
      <w:bookmarkStart w:name="_Toc303950132" w:id="1015"/>
      <w:bookmarkStart w:name="_Toc303950899" w:id="1016"/>
      <w:bookmarkStart w:name="_Toc303951679" w:id="1017"/>
      <w:bookmarkStart w:name="_Toc304135762" w:id="1018"/>
      <w:r w:rsidRPr="0057234C">
        <w:rPr>
          <w:szCs w:val="22"/>
          <w:lang w:val="en-US"/>
        </w:rPr>
        <w:t>A notice shall be treated as having been received:</w:t>
      </w:r>
      <w:bookmarkEnd w:id="1015"/>
      <w:bookmarkEnd w:id="1016"/>
      <w:bookmarkEnd w:id="1017"/>
      <w:bookmarkEnd w:id="1018"/>
    </w:p>
    <w:p w:rsidRPr="0057234C" w:rsidR="00BC2034" w:rsidP="00D67DD9" w:rsidRDefault="0018229B" w14:paraId="1FB69DC8" w14:textId="77777777">
      <w:pPr>
        <w:pStyle w:val="MRheading2"/>
        <w:numPr>
          <w:ilvl w:val="2"/>
          <w:numId w:val="35"/>
        </w:numPr>
        <w:spacing w:before="120" w:after="120" w:line="240" w:lineRule="auto"/>
        <w:rPr>
          <w:szCs w:val="22"/>
          <w:lang w:val="en-US"/>
        </w:rPr>
      </w:pPr>
      <w:bookmarkStart w:name="_Toc303950133" w:id="1019"/>
      <w:bookmarkStart w:name="_Toc303950900" w:id="1020"/>
      <w:bookmarkStart w:name="_Toc303951680" w:id="1021"/>
      <w:bookmarkStart w:name="_Toc304135763" w:id="1022"/>
      <w:r w:rsidRPr="0057234C">
        <w:rPr>
          <w:szCs w:val="22"/>
          <w:lang w:val="en-US"/>
        </w:rPr>
        <w:t>if delivered by hand within normal business hours when so delivered or, if delivered by hand outside normal business hours, at the next start of normal business hours; or</w:t>
      </w:r>
      <w:bookmarkEnd w:id="1019"/>
      <w:bookmarkEnd w:id="1020"/>
      <w:bookmarkEnd w:id="1021"/>
      <w:bookmarkEnd w:id="1022"/>
    </w:p>
    <w:p w:rsidRPr="0057234C" w:rsidR="00BC2034" w:rsidP="00D67DD9" w:rsidRDefault="0018229B" w14:paraId="1FB69DC9" w14:textId="77777777">
      <w:pPr>
        <w:pStyle w:val="MRheading2"/>
        <w:numPr>
          <w:ilvl w:val="2"/>
          <w:numId w:val="35"/>
        </w:numPr>
        <w:spacing w:before="120" w:after="120" w:line="240" w:lineRule="auto"/>
        <w:rPr>
          <w:szCs w:val="22"/>
          <w:lang w:val="en-US"/>
        </w:rPr>
      </w:pPr>
      <w:bookmarkStart w:name="_Toc303950134" w:id="1023"/>
      <w:bookmarkStart w:name="_Toc303950901" w:id="1024"/>
      <w:bookmarkStart w:name="_Toc303951681" w:id="1025"/>
      <w:bookmarkStart w:name="_Toc304135764" w:id="1026"/>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1023"/>
      <w:bookmarkEnd w:id="1024"/>
      <w:bookmarkEnd w:id="1025"/>
      <w:bookmarkEnd w:id="1026"/>
      <w:r w:rsidRPr="0057234C">
        <w:rPr>
          <w:szCs w:val="22"/>
          <w:lang w:val="en-US"/>
        </w:rPr>
        <w:t xml:space="preserve">; or </w:t>
      </w:r>
    </w:p>
    <w:p w:rsidRPr="0057234C" w:rsidR="00BC2034" w:rsidP="00D67DD9" w:rsidRDefault="0018229B" w14:paraId="1FB69DCA" w14:textId="77777777">
      <w:pPr>
        <w:pStyle w:val="MRheading2"/>
        <w:numPr>
          <w:ilvl w:val="2"/>
          <w:numId w:val="35"/>
        </w:numPr>
        <w:spacing w:before="120" w:after="120"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rsidRPr="0057234C" w:rsidR="00BC2034" w:rsidP="00D67DD9" w:rsidRDefault="0018229B" w14:paraId="1FB69DCB" w14:textId="77777777">
      <w:pPr>
        <w:pStyle w:val="MRheading1"/>
        <w:numPr>
          <w:ilvl w:val="0"/>
          <w:numId w:val="35"/>
        </w:numPr>
        <w:spacing w:before="120" w:after="120" w:line="240" w:lineRule="auto"/>
        <w:rPr>
          <w:szCs w:val="22"/>
          <w:lang w:val="en-US"/>
        </w:rPr>
      </w:pPr>
      <w:bookmarkStart w:name="_Toc290398317" w:id="1027"/>
      <w:bookmarkStart w:name="_Toc312422931" w:id="1028"/>
      <w:bookmarkStart w:name="_Ref323649640" w:id="1029"/>
      <w:r w:rsidRPr="0057234C">
        <w:rPr>
          <w:szCs w:val="22"/>
          <w:lang w:val="en-US"/>
        </w:rPr>
        <w:t>Assignment, novation and Sub-contracting</w:t>
      </w:r>
      <w:bookmarkStart w:name="Page_100" w:id="1030"/>
      <w:bookmarkEnd w:id="1027"/>
      <w:bookmarkEnd w:id="1028"/>
      <w:bookmarkEnd w:id="1029"/>
      <w:bookmarkEnd w:id="1030"/>
    </w:p>
    <w:p w:rsidRPr="0057234C" w:rsidR="00BC2034" w:rsidP="00D67DD9" w:rsidRDefault="0018229B" w14:paraId="1FB69DCC" w14:textId="7E9C27B9">
      <w:pPr>
        <w:pStyle w:val="MRheading2"/>
        <w:numPr>
          <w:ilvl w:val="1"/>
          <w:numId w:val="35"/>
        </w:numPr>
        <w:spacing w:before="120" w:after="120" w:line="240" w:lineRule="auto"/>
        <w:rPr>
          <w:rFonts w:cs="Arial"/>
          <w:w w:val="0"/>
          <w:szCs w:val="22"/>
        </w:rPr>
      </w:pPr>
      <w:bookmarkStart w:name="_Ref286069904" w:id="1031"/>
      <w:bookmarkStart w:name="_Toc303950135" w:id="1032"/>
      <w:bookmarkStart w:name="_Toc303950902" w:id="1033"/>
      <w:bookmarkStart w:name="_Toc303951682" w:id="1034"/>
      <w:bookmarkStart w:name="_Toc304135765" w:id="1035"/>
      <w:bookmarkStart w:name="_Ref351072387" w:id="1036"/>
      <w:r w:rsidRPr="0057234C">
        <w:rPr>
          <w:w w:val="0"/>
          <w:szCs w:val="22"/>
        </w:rPr>
        <w:t>The Supplier</w:t>
      </w:r>
      <w:bookmarkStart w:name="_Ref260049342" w:id="1037"/>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name="_Ref260049321" w:id="1038"/>
      <w:bookmarkEnd w:id="1031"/>
      <w:bookmarkEnd w:id="1037"/>
      <w:r w:rsidRPr="0057234C">
        <w:rPr>
          <w:w w:val="0"/>
          <w:szCs w:val="22"/>
        </w:rPr>
        <w:t>.</w:t>
      </w:r>
      <w:bookmarkEnd w:id="1032"/>
      <w:bookmarkEnd w:id="1033"/>
      <w:bookmarkEnd w:id="1034"/>
      <w:bookmarkEnd w:id="1035"/>
      <w:bookmarkEnd w:id="1036"/>
    </w:p>
    <w:p w:rsidRPr="0057234C" w:rsidR="00BC2034" w:rsidP="00D67DD9" w:rsidRDefault="0018229B" w14:paraId="1FB69DCD" w14:textId="0EDC7A90">
      <w:pPr>
        <w:pStyle w:val="MRheading2"/>
        <w:numPr>
          <w:ilvl w:val="1"/>
          <w:numId w:val="35"/>
        </w:numPr>
        <w:spacing w:before="120" w:after="120" w:line="240" w:lineRule="auto"/>
        <w:rPr>
          <w:szCs w:val="22"/>
        </w:rPr>
      </w:pPr>
      <w:bookmarkStart w:name="_Ref286069838" w:id="1039"/>
      <w:bookmarkStart w:name="_Toc303950136" w:id="1040"/>
      <w:bookmarkStart w:name="_Toc303950903" w:id="1041"/>
      <w:bookmarkStart w:name="_Toc303951683" w:id="1042"/>
      <w:bookmarkStart w:name="_Toc304135766" w:id="1043"/>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D67DD9">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subject to:</w:t>
      </w:r>
      <w:bookmarkEnd w:id="1038"/>
      <w:bookmarkEnd w:id="1039"/>
      <w:bookmarkEnd w:id="1040"/>
      <w:bookmarkEnd w:id="1041"/>
      <w:bookmarkEnd w:id="1042"/>
      <w:bookmarkEnd w:id="1043"/>
    </w:p>
    <w:p w:rsidRPr="0057234C" w:rsidR="00BC2034" w:rsidP="00D67DD9" w:rsidRDefault="0018229B" w14:paraId="1FB69DCE" w14:textId="0C775656">
      <w:pPr>
        <w:pStyle w:val="MRheading2"/>
        <w:numPr>
          <w:ilvl w:val="2"/>
          <w:numId w:val="35"/>
        </w:numPr>
        <w:spacing w:before="120" w:after="120" w:line="240" w:lineRule="auto"/>
        <w:rPr>
          <w:szCs w:val="22"/>
        </w:rPr>
      </w:pPr>
      <w:bookmarkStart w:name="_Toc303950137" w:id="1044"/>
      <w:bookmarkStart w:name="_Toc303950904" w:id="1045"/>
      <w:bookmarkStart w:name="_Toc303951684" w:id="1046"/>
      <w:bookmarkStart w:name="_Toc304135767" w:id="104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D67DD9">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044"/>
      <w:bookmarkEnd w:id="1045"/>
      <w:bookmarkEnd w:id="1046"/>
      <w:bookmarkEnd w:id="1047"/>
    </w:p>
    <w:p w:rsidRPr="0057234C" w:rsidR="00BC2034" w:rsidP="00D67DD9" w:rsidRDefault="0018229B" w14:paraId="1FB69DCF" w14:textId="77777777">
      <w:pPr>
        <w:pStyle w:val="MRheading2"/>
        <w:numPr>
          <w:ilvl w:val="2"/>
          <w:numId w:val="35"/>
        </w:numPr>
        <w:spacing w:before="120" w:after="120" w:line="240" w:lineRule="auto"/>
        <w:rPr>
          <w:szCs w:val="22"/>
        </w:rPr>
      </w:pPr>
      <w:bookmarkStart w:name="_Toc303950138" w:id="1048"/>
      <w:bookmarkStart w:name="_Toc303950905" w:id="1049"/>
      <w:bookmarkStart w:name="_Toc303951685" w:id="1050"/>
      <w:bookmarkStart w:name="_Toc304135768" w:id="1051"/>
      <w:r w:rsidRPr="0057234C">
        <w:rPr>
          <w:szCs w:val="22"/>
        </w:rPr>
        <w:t>all related rights of the Authority in relation to the recovery of sums due but unpaid;</w:t>
      </w:r>
      <w:bookmarkEnd w:id="1048"/>
      <w:bookmarkEnd w:id="1049"/>
      <w:bookmarkEnd w:id="1050"/>
      <w:bookmarkEnd w:id="1051"/>
    </w:p>
    <w:p w:rsidRPr="0057234C" w:rsidR="00BC2034" w:rsidP="00D67DD9" w:rsidRDefault="0018229B" w14:paraId="1FB69DD0" w14:textId="77777777">
      <w:pPr>
        <w:pStyle w:val="MRheading2"/>
        <w:numPr>
          <w:ilvl w:val="2"/>
          <w:numId w:val="35"/>
        </w:numPr>
        <w:spacing w:before="120" w:after="120" w:line="240" w:lineRule="auto"/>
        <w:rPr>
          <w:szCs w:val="22"/>
        </w:rPr>
      </w:pPr>
      <w:bookmarkStart w:name="_Toc303950139" w:id="1052"/>
      <w:bookmarkStart w:name="_Toc303950906" w:id="1053"/>
      <w:bookmarkStart w:name="_Toc303951686" w:id="1054"/>
      <w:bookmarkStart w:name="_Toc304135769" w:id="1055"/>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rsidRPr="0057234C" w:rsidR="00BC2034" w:rsidP="00D67DD9" w:rsidRDefault="0018229B" w14:paraId="1FB69DD1" w14:textId="40F3A410">
      <w:pPr>
        <w:pStyle w:val="MRheading2"/>
        <w:numPr>
          <w:ilvl w:val="2"/>
          <w:numId w:val="35"/>
        </w:numPr>
        <w:spacing w:before="120" w:after="120" w:line="240" w:lineRule="auto"/>
        <w:rPr>
          <w:szCs w:val="22"/>
        </w:rPr>
      </w:pPr>
      <w:bookmarkStart w:name="_Toc303950140" w:id="1056"/>
      <w:bookmarkStart w:name="_Toc303950907" w:id="1057"/>
      <w:bookmarkStart w:name="_Toc303951687" w:id="1058"/>
      <w:bookmarkStart w:name="_Toc304135770" w:id="1059"/>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1056"/>
      <w:bookmarkEnd w:id="1057"/>
      <w:bookmarkEnd w:id="1058"/>
      <w:bookmarkEnd w:id="1059"/>
    </w:p>
    <w:p w:rsidRPr="0057234C" w:rsidR="00BC2034" w:rsidP="00D67DD9" w:rsidRDefault="0018229B" w14:paraId="1FB69DD2" w14:textId="77777777">
      <w:pPr>
        <w:pStyle w:val="MRheading2"/>
        <w:numPr>
          <w:ilvl w:val="2"/>
          <w:numId w:val="35"/>
        </w:numPr>
        <w:spacing w:before="120" w:after="120" w:line="240" w:lineRule="auto"/>
        <w:rPr>
          <w:szCs w:val="22"/>
        </w:rPr>
      </w:pPr>
      <w:bookmarkStart w:name="_Toc303950141" w:id="1060"/>
      <w:bookmarkStart w:name="_Toc303950908" w:id="1061"/>
      <w:bookmarkStart w:name="_Toc303951688" w:id="1062"/>
      <w:bookmarkStart w:name="_Toc304135771" w:id="1063"/>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1060"/>
      <w:bookmarkEnd w:id="1061"/>
      <w:bookmarkEnd w:id="1062"/>
      <w:bookmarkEnd w:id="1063"/>
    </w:p>
    <w:p w:rsidRPr="0057234C" w:rsidR="00BC2034" w:rsidP="00D67DD9" w:rsidRDefault="0018229B" w14:paraId="1FB69DD3" w14:textId="77777777">
      <w:pPr>
        <w:pStyle w:val="MRheading2"/>
        <w:numPr>
          <w:ilvl w:val="1"/>
          <w:numId w:val="35"/>
        </w:numPr>
        <w:spacing w:before="120" w:after="120" w:line="240" w:lineRule="auto"/>
        <w:rPr>
          <w:rFonts w:cs="Arial"/>
          <w:w w:val="0"/>
          <w:szCs w:val="22"/>
        </w:rPr>
      </w:pPr>
      <w:bookmarkStart w:name="_Toc303950142" w:id="1064"/>
      <w:bookmarkStart w:name="_Toc303950909" w:id="1065"/>
      <w:bookmarkStart w:name="_Toc303951689" w:id="1066"/>
      <w:bookmarkStart w:name="_Toc304135772" w:id="1067"/>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1064"/>
      <w:bookmarkEnd w:id="1065"/>
      <w:bookmarkEnd w:id="1066"/>
      <w:bookmarkEnd w:id="1067"/>
    </w:p>
    <w:p w:rsidRPr="0057234C" w:rsidR="00BC2034" w:rsidP="00D67DD9" w:rsidRDefault="0018229B" w14:paraId="1FB69DD4" w14:textId="77777777">
      <w:pPr>
        <w:pStyle w:val="MRheading2"/>
        <w:numPr>
          <w:ilvl w:val="1"/>
          <w:numId w:val="35"/>
        </w:numPr>
        <w:spacing w:before="120" w:after="120" w:line="240" w:lineRule="auto"/>
        <w:rPr>
          <w:rFonts w:cs="Arial"/>
          <w:w w:val="0"/>
          <w:szCs w:val="22"/>
        </w:rPr>
      </w:pPr>
      <w:bookmarkStart w:name="_Ref94196742" w:id="1068"/>
      <w:bookmarkStart w:name="_Toc303950143" w:id="1069"/>
      <w:bookmarkStart w:name="_Toc303950910" w:id="1070"/>
      <w:bookmarkStart w:name="_Toc303951690" w:id="1071"/>
      <w:bookmarkStart w:name="_Toc304135773" w:id="1072"/>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bookmarkEnd w:id="1068"/>
    </w:p>
    <w:p w:rsidRPr="0057234C" w:rsidR="00BC2034" w:rsidP="00D67DD9" w:rsidRDefault="0018229B" w14:paraId="1FB69DD5" w14:textId="77777777">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rsidRPr="0057234C" w:rsidR="00BC2034" w:rsidP="00D67DD9" w:rsidRDefault="0018229B" w14:paraId="1FB69DD6" w14:textId="602A1285">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w:t>
      </w:r>
      <w:r w:rsidR="000B4555">
        <w:rPr>
          <w:w w:val="0"/>
          <w:szCs w:val="22"/>
        </w:rPr>
        <w:t xml:space="preserve">, </w:t>
      </w:r>
      <w:r w:rsidRPr="0057234C">
        <w:rPr>
          <w:w w:val="0"/>
          <w:szCs w:val="22"/>
        </w:rPr>
        <w:t>Guidance</w:t>
      </w:r>
      <w:r w:rsidR="00B11C60">
        <w:rPr>
          <w:w w:val="0"/>
          <w:szCs w:val="22"/>
        </w:rPr>
        <w:t>, and Good Industry Practice,</w:t>
      </w:r>
      <w:r w:rsidRPr="0057234C">
        <w:rPr>
          <w:w w:val="0"/>
          <w:szCs w:val="22"/>
        </w:rPr>
        <w:t xml:space="preserve"> and record keeping;</w:t>
      </w:r>
    </w:p>
    <w:p w:rsidRPr="0057234C" w:rsidR="00BC2034" w:rsidP="00D67DD9" w:rsidRDefault="0018229B" w14:paraId="1FB69DD7" w14:textId="77777777">
      <w:pPr>
        <w:pStyle w:val="MRheading2"/>
        <w:numPr>
          <w:ilvl w:val="2"/>
          <w:numId w:val="35"/>
        </w:numPr>
        <w:spacing w:before="120" w:after="120"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rsidRPr="0057234C" w:rsidR="00BC2034" w:rsidP="00D67DD9" w:rsidRDefault="0018229B" w14:paraId="1FB69DD8" w14:textId="77777777">
      <w:pPr>
        <w:pStyle w:val="MRheading2"/>
        <w:numPr>
          <w:ilvl w:val="2"/>
          <w:numId w:val="35"/>
        </w:numPr>
        <w:spacing w:before="120" w:after="120"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rsidRPr="0057234C" w:rsidR="00BC2034" w:rsidP="00D67DD9" w:rsidRDefault="0018229B" w14:paraId="1FB69DD9" w14:textId="77777777">
      <w:pPr>
        <w:pStyle w:val="MRheading2"/>
        <w:numPr>
          <w:ilvl w:val="2"/>
          <w:numId w:val="35"/>
        </w:numPr>
        <w:spacing w:before="120" w:after="120" w:line="240" w:lineRule="auto"/>
        <w:rPr>
          <w:w w:val="0"/>
          <w:szCs w:val="22"/>
        </w:rPr>
      </w:pPr>
      <w:bookmarkStart w:name="_Ref94195242" w:id="1073"/>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bookmarkEnd w:id="1073"/>
    </w:p>
    <w:p w:rsidRPr="0057234C" w:rsidR="00BC2034" w:rsidP="00D67DD9" w:rsidRDefault="0018229B" w14:paraId="1FB69DDA" w14:textId="3DD23625">
      <w:pPr>
        <w:pStyle w:val="MRheading2"/>
        <w:numPr>
          <w:ilvl w:val="2"/>
          <w:numId w:val="35"/>
        </w:numPr>
        <w:spacing w:before="120" w:after="120" w:line="240" w:lineRule="auto"/>
        <w:rPr>
          <w:w w:val="0"/>
          <w:szCs w:val="22"/>
        </w:rPr>
      </w:pPr>
      <w:r w:rsidRPr="0057234C">
        <w:rPr>
          <w:w w:val="0"/>
          <w:szCs w:val="22"/>
        </w:rPr>
        <w:t xml:space="preserve">provides that if the Supplier or other party fails to consider and verify an invoice in accordance with </w:t>
      </w:r>
      <w:r w:rsidR="002F0D61">
        <w:rPr>
          <w:w w:val="0"/>
          <w:szCs w:val="22"/>
        </w:rPr>
        <w:t xml:space="preserve">Clause </w:t>
      </w:r>
      <w:r w:rsidR="002F0D61">
        <w:rPr>
          <w:w w:val="0"/>
          <w:szCs w:val="22"/>
        </w:rPr>
        <w:fldChar w:fldCharType="begin"/>
      </w:r>
      <w:r w:rsidR="002F0D61">
        <w:rPr>
          <w:w w:val="0"/>
          <w:szCs w:val="22"/>
        </w:rPr>
        <w:instrText xml:space="preserve"> REF _Ref94195242 \n \h </w:instrText>
      </w:r>
      <w:r w:rsidR="002F0D61">
        <w:rPr>
          <w:w w:val="0"/>
          <w:szCs w:val="22"/>
        </w:rPr>
      </w:r>
      <w:r w:rsidR="002F0D61">
        <w:rPr>
          <w:w w:val="0"/>
          <w:szCs w:val="22"/>
        </w:rPr>
        <w:fldChar w:fldCharType="separate"/>
      </w:r>
      <w:r w:rsidR="00D67DD9">
        <w:rPr>
          <w:w w:val="0"/>
          <w:szCs w:val="22"/>
        </w:rPr>
        <w:t>28.4.5</w:t>
      </w:r>
      <w:r w:rsidR="002F0D61">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Pr="0057234C">
        <w:rPr>
          <w:w w:val="0"/>
          <w:szCs w:val="22"/>
        </w:rPr>
        <w:t xml:space="preserve">, the invoice shall be regarded as valid and undisputed for the purpose of </w:t>
      </w:r>
      <w:r w:rsidR="002F0D61">
        <w:rPr>
          <w:w w:val="0"/>
          <w:szCs w:val="22"/>
        </w:rPr>
        <w:t xml:space="preserve">Clause </w:t>
      </w:r>
      <w:r w:rsidR="002F0D61">
        <w:rPr>
          <w:w w:val="0"/>
          <w:szCs w:val="22"/>
        </w:rPr>
        <w:fldChar w:fldCharType="begin"/>
      </w:r>
      <w:r w:rsidR="002F0D61">
        <w:rPr>
          <w:w w:val="0"/>
          <w:szCs w:val="22"/>
        </w:rPr>
        <w:instrText xml:space="preserve"> REF _Ref94195278 \n \h </w:instrText>
      </w:r>
      <w:r w:rsidR="002F0D61">
        <w:rPr>
          <w:w w:val="0"/>
          <w:szCs w:val="22"/>
        </w:rPr>
      </w:r>
      <w:r w:rsidR="002F0D61">
        <w:rPr>
          <w:w w:val="0"/>
          <w:szCs w:val="22"/>
        </w:rPr>
        <w:fldChar w:fldCharType="separate"/>
      </w:r>
      <w:r w:rsidR="00D67DD9">
        <w:rPr>
          <w:w w:val="0"/>
          <w:szCs w:val="22"/>
        </w:rPr>
        <w:t>28.4.7</w:t>
      </w:r>
      <w:r w:rsidR="002F0D61">
        <w:rPr>
          <w:w w:val="0"/>
          <w:szCs w:val="22"/>
        </w:rPr>
        <w:fldChar w:fldCharType="end"/>
      </w:r>
      <w:r w:rsidRPr="0057234C">
        <w:rPr>
          <w:w w:val="0"/>
          <w:szCs w:val="22"/>
        </w:rPr>
        <w:t xml:space="preserve"> </w:t>
      </w:r>
      <w:r w:rsidR="002F0D61">
        <w:rPr>
          <w:w w:val="0"/>
          <w:szCs w:val="22"/>
        </w:rPr>
        <w:t xml:space="preserve">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2F0D61">
        <w:rPr>
          <w:w w:val="0"/>
          <w:szCs w:val="22"/>
        </w:rPr>
        <w:t xml:space="preserve"> </w:t>
      </w:r>
      <w:r w:rsidRPr="0057234C">
        <w:rPr>
          <w:w w:val="0"/>
          <w:szCs w:val="22"/>
        </w:rPr>
        <w:t>after a reasonable time has passed;</w:t>
      </w:r>
    </w:p>
    <w:p w:rsidRPr="0057234C" w:rsidR="00BC2034" w:rsidP="00D67DD9" w:rsidRDefault="0018229B" w14:paraId="1FB69DDB" w14:textId="77777777">
      <w:pPr>
        <w:pStyle w:val="MRheading2"/>
        <w:numPr>
          <w:ilvl w:val="2"/>
          <w:numId w:val="35"/>
        </w:numPr>
        <w:spacing w:before="120" w:after="120" w:line="240" w:lineRule="auto"/>
        <w:rPr>
          <w:w w:val="0"/>
          <w:szCs w:val="22"/>
        </w:rPr>
      </w:pPr>
      <w:bookmarkStart w:name="_Ref94195278" w:id="1074"/>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w:t>
      </w:r>
      <w:bookmarkEnd w:id="1074"/>
      <w:r w:rsidRPr="0057234C">
        <w:rPr>
          <w:w w:val="0"/>
          <w:szCs w:val="22"/>
        </w:rPr>
        <w:t xml:space="preserve"> </w:t>
      </w:r>
      <w:bookmarkEnd w:id="1069"/>
      <w:bookmarkEnd w:id="1070"/>
      <w:bookmarkEnd w:id="1071"/>
      <w:bookmarkEnd w:id="1072"/>
    </w:p>
    <w:p w:rsidRPr="0057234C" w:rsidR="00BC2034" w:rsidP="00D67DD9" w:rsidRDefault="0018229B" w14:paraId="1FB69DDC" w14:textId="275BB073">
      <w:pPr>
        <w:pStyle w:val="MRheading2"/>
        <w:numPr>
          <w:ilvl w:val="2"/>
          <w:numId w:val="35"/>
        </w:numPr>
        <w:spacing w:before="120" w:after="120" w:line="240" w:lineRule="auto"/>
        <w:rPr>
          <w:w w:val="0"/>
          <w:szCs w:val="22"/>
        </w:rPr>
      </w:pPr>
      <w:r w:rsidRPr="0057234C">
        <w:rPr>
          <w:w w:val="0"/>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_Ref94191912 \n \h </w:instrText>
      </w:r>
      <w:r w:rsidR="00C23F1C">
        <w:rPr>
          <w:w w:val="0"/>
          <w:szCs w:val="22"/>
        </w:rPr>
      </w:r>
      <w:r w:rsidR="00C23F1C">
        <w:rPr>
          <w:w w:val="0"/>
          <w:szCs w:val="22"/>
        </w:rPr>
        <w:fldChar w:fldCharType="separate"/>
      </w:r>
      <w:r w:rsidR="00D67DD9">
        <w:rPr>
          <w:w w:val="0"/>
          <w:szCs w:val="22"/>
        </w:rPr>
        <w:t>15.7.3</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w:t>
      </w:r>
    </w:p>
    <w:p w:rsidRPr="0057234C" w:rsidR="00BC2034" w:rsidP="00D67DD9" w:rsidRDefault="0018229B" w14:paraId="1FB69DDD" w14:textId="39FA29B2">
      <w:pPr>
        <w:pStyle w:val="MRheading2"/>
        <w:numPr>
          <w:ilvl w:val="2"/>
          <w:numId w:val="35"/>
        </w:numPr>
        <w:spacing w:before="120" w:after="120" w:line="240" w:lineRule="auto"/>
        <w:rPr>
          <w:w w:val="0"/>
          <w:szCs w:val="22"/>
        </w:rPr>
      </w:pPr>
      <w:r w:rsidRPr="0057234C">
        <w:rPr>
          <w:w w:val="0"/>
          <w:szCs w:val="22"/>
        </w:rPr>
        <w:t xml:space="preserve">permitting the Supplier to terminate, or to procure the termination of, the relevant Sub-contract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_Ref94196719 \n \h </w:instrText>
      </w:r>
      <w:r w:rsidR="00C23F1C">
        <w:rPr>
          <w:w w:val="0"/>
          <w:szCs w:val="22"/>
        </w:rPr>
      </w:r>
      <w:r w:rsidR="00C23F1C">
        <w:rPr>
          <w:w w:val="0"/>
          <w:szCs w:val="22"/>
        </w:rPr>
        <w:fldChar w:fldCharType="separate"/>
      </w:r>
      <w:r w:rsidR="00D67DD9">
        <w:rPr>
          <w:w w:val="0"/>
          <w:szCs w:val="22"/>
        </w:rPr>
        <w:t>28.5</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and</w:t>
      </w:r>
    </w:p>
    <w:p w:rsidRPr="0057234C" w:rsidR="00BC2034" w:rsidP="00D67DD9" w:rsidRDefault="0018229B" w14:paraId="1FB69DDE" w14:textId="0B03C9AD">
      <w:pPr>
        <w:pStyle w:val="MRheading2"/>
        <w:numPr>
          <w:ilvl w:val="2"/>
          <w:numId w:val="35"/>
        </w:numPr>
        <w:spacing w:before="120" w:after="120" w:line="240" w:lineRule="auto"/>
        <w:rPr>
          <w:w w:val="0"/>
          <w:szCs w:val="22"/>
        </w:rPr>
      </w:pPr>
      <w:r w:rsidRPr="0057234C">
        <w:rPr>
          <w:w w:val="0"/>
          <w:szCs w:val="22"/>
        </w:rPr>
        <w:t xml:space="preserve">requires the Sub-contractor to include a clause to the same effect as this </w:t>
      </w:r>
      <w:r w:rsidR="00C23F1C">
        <w:rPr>
          <w:w w:val="0"/>
          <w:szCs w:val="22"/>
        </w:rPr>
        <w:t xml:space="preserve">Clause </w:t>
      </w:r>
      <w:r w:rsidR="00C23F1C">
        <w:rPr>
          <w:w w:val="0"/>
          <w:szCs w:val="22"/>
        </w:rPr>
        <w:fldChar w:fldCharType="begin"/>
      </w:r>
      <w:r w:rsidR="00C23F1C">
        <w:rPr>
          <w:w w:val="0"/>
          <w:szCs w:val="22"/>
        </w:rPr>
        <w:instrText xml:space="preserve"> REF _Ref94196742 \n \h </w:instrText>
      </w:r>
      <w:r w:rsidR="00C23F1C">
        <w:rPr>
          <w:w w:val="0"/>
          <w:szCs w:val="22"/>
        </w:rPr>
      </w:r>
      <w:r w:rsidR="00C23F1C">
        <w:rPr>
          <w:w w:val="0"/>
          <w:szCs w:val="22"/>
        </w:rPr>
        <w:fldChar w:fldCharType="separate"/>
      </w:r>
      <w:r w:rsidR="00D67DD9">
        <w:rPr>
          <w:w w:val="0"/>
          <w:szCs w:val="22"/>
        </w:rPr>
        <w:t>28.4</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xml:space="preserve"> in any Sub-contract which it awards.</w:t>
      </w:r>
    </w:p>
    <w:p w:rsidRPr="0057234C" w:rsidR="00BC2034" w:rsidP="00D67DD9" w:rsidRDefault="0018229B" w14:paraId="1FB69DDF" w14:textId="77777777">
      <w:pPr>
        <w:pStyle w:val="MRheading2"/>
        <w:numPr>
          <w:ilvl w:val="1"/>
          <w:numId w:val="35"/>
        </w:numPr>
        <w:spacing w:before="120" w:after="120" w:line="240" w:lineRule="auto"/>
        <w:rPr>
          <w:w w:val="0"/>
          <w:szCs w:val="22"/>
        </w:rPr>
      </w:pPr>
      <w:bookmarkStart w:name="_Ref94196719" w:id="1075"/>
      <w:r w:rsidRPr="0057234C">
        <w:rPr>
          <w:w w:val="0"/>
          <w:szCs w:val="22"/>
        </w:rPr>
        <w:t>Where the Authority considers that the grounds for exclusion under Regulation 57 of the Public Contracts Regulations 2015 apply to any Sub-contractor, then:</w:t>
      </w:r>
      <w:bookmarkEnd w:id="1075"/>
    </w:p>
    <w:p w:rsidRPr="0057234C" w:rsidR="00BC2034" w:rsidP="00D67DD9" w:rsidRDefault="0018229B" w14:paraId="1FB69DE0" w14:textId="77777777">
      <w:pPr>
        <w:pStyle w:val="MRheading2"/>
        <w:numPr>
          <w:ilvl w:val="2"/>
          <w:numId w:val="35"/>
        </w:numPr>
        <w:spacing w:before="120" w:after="120" w:line="240" w:lineRule="auto"/>
        <w:rPr>
          <w:w w:val="0"/>
          <w:szCs w:val="22"/>
        </w:rPr>
      </w:pPr>
      <w:r w:rsidRPr="0057234C">
        <w:rPr>
          <w:w w:val="0"/>
          <w:szCs w:val="22"/>
        </w:rPr>
        <w:t>if the Authority finds there are compulsory grounds for exclusion, the Supplier shall ensure, or shall procure, that such Sub-contractor is replaced or not appointed; or</w:t>
      </w:r>
    </w:p>
    <w:p w:rsidRPr="0057234C" w:rsidR="00BC2034" w:rsidP="00D67DD9" w:rsidRDefault="0018229B" w14:paraId="1FB69DE1" w14:textId="77777777">
      <w:pPr>
        <w:pStyle w:val="MRheading2"/>
        <w:numPr>
          <w:ilvl w:val="2"/>
          <w:numId w:val="35"/>
        </w:numPr>
        <w:spacing w:before="120" w:after="120"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rsidRPr="0057234C" w:rsidR="00BC2034" w:rsidP="00D67DD9" w:rsidRDefault="0018229B" w14:paraId="1FB69DE2" w14:textId="77777777">
      <w:pPr>
        <w:pStyle w:val="MRheading2"/>
        <w:numPr>
          <w:ilvl w:val="1"/>
          <w:numId w:val="35"/>
        </w:numPr>
        <w:spacing w:before="120" w:after="120" w:line="240" w:lineRule="auto"/>
        <w:rPr>
          <w:rFonts w:cs="Arial"/>
          <w:w w:val="0"/>
          <w:szCs w:val="22"/>
        </w:rPr>
      </w:pPr>
      <w:bookmarkStart w:name="_Toc303950144" w:id="1076"/>
      <w:bookmarkStart w:name="_Toc303950911" w:id="1077"/>
      <w:bookmarkStart w:name="_Toc303951691" w:id="1078"/>
      <w:bookmarkStart w:name="_Toc304135774" w:id="1079"/>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rsidRPr="0057234C" w:rsidR="00BC2034" w:rsidP="00D67DD9" w:rsidRDefault="0018229B" w14:paraId="1FB69DE3" w14:textId="77777777">
      <w:pPr>
        <w:pStyle w:val="MRheading2"/>
        <w:numPr>
          <w:ilvl w:val="1"/>
          <w:numId w:val="35"/>
        </w:numPr>
        <w:spacing w:before="120" w:after="120"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rsidRPr="0057234C" w:rsidR="00BC2034" w:rsidP="00D67DD9" w:rsidRDefault="0018229B" w14:paraId="1FB69DE4" w14:textId="77777777">
      <w:pPr>
        <w:pStyle w:val="MRheading2"/>
        <w:numPr>
          <w:ilvl w:val="1"/>
          <w:numId w:val="35"/>
        </w:numPr>
        <w:spacing w:before="120" w:after="120"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1076"/>
      <w:bookmarkEnd w:id="1077"/>
      <w:bookmarkEnd w:id="1078"/>
      <w:bookmarkEnd w:id="1079"/>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rsidRPr="0057234C" w:rsidR="00BC2034" w:rsidP="00D67DD9" w:rsidRDefault="0018229B" w14:paraId="1FB69DE5" w14:textId="77777777">
      <w:pPr>
        <w:pStyle w:val="MRheading1"/>
        <w:numPr>
          <w:ilvl w:val="0"/>
          <w:numId w:val="35"/>
        </w:numPr>
        <w:spacing w:before="120" w:after="120" w:line="240" w:lineRule="auto"/>
        <w:rPr>
          <w:szCs w:val="22"/>
          <w:lang w:val="en-US"/>
        </w:rPr>
      </w:pPr>
      <w:bookmarkStart w:name="_Ref286071361" w:id="1080"/>
      <w:bookmarkStart w:name="_Toc290398320" w:id="1081"/>
      <w:bookmarkStart w:name="_Toc312422932" w:id="1082"/>
      <w:r w:rsidRPr="0057234C">
        <w:rPr>
          <w:szCs w:val="22"/>
          <w:lang w:val="en-US"/>
        </w:rPr>
        <w:t>Prohibited Acts</w:t>
      </w:r>
      <w:bookmarkStart w:name="Page_102" w:id="1083"/>
      <w:bookmarkEnd w:id="1080"/>
      <w:bookmarkEnd w:id="1081"/>
      <w:bookmarkEnd w:id="1082"/>
      <w:bookmarkEnd w:id="1083"/>
    </w:p>
    <w:p w:rsidRPr="0057234C" w:rsidR="00BC2034" w:rsidP="00D67DD9" w:rsidRDefault="0018229B" w14:paraId="1FB69DE6" w14:textId="77777777">
      <w:pPr>
        <w:pStyle w:val="MRheading2"/>
        <w:numPr>
          <w:ilvl w:val="1"/>
          <w:numId w:val="35"/>
        </w:numPr>
        <w:spacing w:before="120" w:after="120" w:line="240" w:lineRule="auto"/>
        <w:rPr>
          <w:w w:val="0"/>
          <w:szCs w:val="22"/>
        </w:rPr>
      </w:pPr>
      <w:bookmarkStart w:name="_Toc303950147" w:id="1084"/>
      <w:bookmarkStart w:name="_Toc303950914" w:id="1085"/>
      <w:bookmarkStart w:name="_Toc303951694" w:id="1086"/>
      <w:bookmarkStart w:name="_Toc304135777" w:id="1087"/>
      <w:r w:rsidRPr="0057234C">
        <w:rPr>
          <w:w w:val="0"/>
          <w:szCs w:val="22"/>
        </w:rPr>
        <w:t>The Supplier warrants and represents that:</w:t>
      </w:r>
      <w:bookmarkEnd w:id="1084"/>
      <w:bookmarkEnd w:id="1085"/>
      <w:bookmarkEnd w:id="1086"/>
      <w:bookmarkEnd w:id="1087"/>
    </w:p>
    <w:p w:rsidRPr="0057234C" w:rsidR="00BC2034" w:rsidP="00D67DD9" w:rsidRDefault="0018229B" w14:paraId="1FB69DE7" w14:textId="77777777">
      <w:pPr>
        <w:pStyle w:val="MRheading2"/>
        <w:numPr>
          <w:ilvl w:val="2"/>
          <w:numId w:val="35"/>
        </w:numPr>
        <w:spacing w:before="120" w:after="120" w:line="240" w:lineRule="auto"/>
        <w:rPr>
          <w:w w:val="0"/>
          <w:szCs w:val="22"/>
        </w:rPr>
      </w:pPr>
      <w:bookmarkStart w:name="_Toc303950148" w:id="1088"/>
      <w:bookmarkStart w:name="_Toc303950915" w:id="1089"/>
      <w:bookmarkStart w:name="_Toc303951695" w:id="1090"/>
      <w:bookmarkStart w:name="_Toc304135778" w:id="1091"/>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1088"/>
      <w:bookmarkEnd w:id="1089"/>
      <w:bookmarkEnd w:id="1090"/>
      <w:bookmarkEnd w:id="1091"/>
    </w:p>
    <w:p w:rsidRPr="0057234C" w:rsidR="00BC2034" w:rsidP="00D67DD9" w:rsidRDefault="0018229B" w14:paraId="1FB69DE8" w14:textId="77777777">
      <w:pPr>
        <w:pStyle w:val="MRheading2"/>
        <w:numPr>
          <w:ilvl w:val="3"/>
          <w:numId w:val="35"/>
        </w:numPr>
        <w:spacing w:before="120" w:after="120" w:line="240" w:lineRule="auto"/>
        <w:rPr>
          <w:w w:val="0"/>
          <w:szCs w:val="22"/>
        </w:rPr>
      </w:pPr>
      <w:bookmarkStart w:name="_Toc303950149" w:id="1092"/>
      <w:bookmarkStart w:name="_Toc303950916" w:id="1093"/>
      <w:bookmarkStart w:name="_Toc303951696" w:id="1094"/>
      <w:bookmarkStart w:name="_Toc304135779" w:id="1095"/>
      <w:r w:rsidRPr="0057234C">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1092"/>
      <w:bookmarkEnd w:id="1093"/>
      <w:bookmarkEnd w:id="1094"/>
      <w:bookmarkEnd w:id="1095"/>
    </w:p>
    <w:p w:rsidRPr="0057234C" w:rsidR="00BC2034" w:rsidP="00D67DD9" w:rsidRDefault="0018229B" w14:paraId="1FB69DE9" w14:textId="77777777">
      <w:pPr>
        <w:pStyle w:val="MRheading2"/>
        <w:numPr>
          <w:ilvl w:val="3"/>
          <w:numId w:val="35"/>
        </w:numPr>
        <w:spacing w:before="120" w:after="120" w:line="240" w:lineRule="auto"/>
        <w:rPr>
          <w:w w:val="0"/>
          <w:szCs w:val="22"/>
        </w:rPr>
      </w:pPr>
      <w:bookmarkStart w:name="_Toc303950150" w:id="1096"/>
      <w:bookmarkStart w:name="_Toc303950917" w:id="1097"/>
      <w:bookmarkStart w:name="_Toc303951697" w:id="1098"/>
      <w:bookmarkStart w:name="_Toc304135780" w:id="1099"/>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1096"/>
      <w:bookmarkEnd w:id="1097"/>
      <w:bookmarkEnd w:id="1098"/>
      <w:bookmarkEnd w:id="1099"/>
    </w:p>
    <w:p w:rsidRPr="0057234C" w:rsidR="00BC2034" w:rsidP="00D67DD9" w:rsidRDefault="0018229B" w14:paraId="1FB69DEA" w14:textId="77777777">
      <w:pPr>
        <w:pStyle w:val="MRheading2"/>
        <w:numPr>
          <w:ilvl w:val="2"/>
          <w:numId w:val="35"/>
        </w:numPr>
        <w:spacing w:before="120" w:after="120" w:line="240" w:lineRule="auto"/>
        <w:rPr>
          <w:w w:val="0"/>
          <w:szCs w:val="22"/>
        </w:rPr>
      </w:pPr>
      <w:bookmarkStart w:name="_Toc303950151" w:id="1100"/>
      <w:bookmarkStart w:name="_Toc303950918" w:id="1101"/>
      <w:bookmarkStart w:name="_Toc303951698" w:id="1102"/>
      <w:bookmarkStart w:name="_Toc304135781" w:id="1103"/>
      <w:r w:rsidRPr="0057234C">
        <w:rPr>
          <w:w w:val="0"/>
          <w:szCs w:val="22"/>
        </w:rPr>
        <w:t>it has in place adequate procedures to prevent bribery and corruption, as contemplated by section 7 of the Bribery Act 2010.</w:t>
      </w:r>
      <w:bookmarkEnd w:id="1100"/>
      <w:bookmarkEnd w:id="1101"/>
      <w:bookmarkEnd w:id="1102"/>
      <w:bookmarkEnd w:id="1103"/>
    </w:p>
    <w:p w:rsidRPr="0057234C" w:rsidR="00BC2034" w:rsidP="00D67DD9" w:rsidRDefault="0018229B" w14:paraId="1FB69DEB" w14:textId="77777777">
      <w:pPr>
        <w:pStyle w:val="MRheading2"/>
        <w:numPr>
          <w:ilvl w:val="1"/>
          <w:numId w:val="35"/>
        </w:numPr>
        <w:spacing w:before="120" w:after="120" w:line="240" w:lineRule="auto"/>
        <w:rPr>
          <w:rFonts w:cs="Arial"/>
          <w:szCs w:val="22"/>
        </w:rPr>
      </w:pPr>
      <w:bookmarkStart w:name="_Ref286163261" w:id="1104"/>
      <w:bookmarkStart w:name="_Toc303950152" w:id="1105"/>
      <w:bookmarkStart w:name="_Toc303950919" w:id="1106"/>
      <w:bookmarkStart w:name="_Toc303951699" w:id="1107"/>
      <w:bookmarkStart w:name="_Toc304135782" w:id="1108"/>
      <w:bookmarkStart w:name="_Ref261972131" w:id="1109"/>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1104"/>
      <w:bookmarkEnd w:id="1105"/>
      <w:bookmarkEnd w:id="1106"/>
      <w:bookmarkEnd w:id="1107"/>
      <w:bookmarkEnd w:id="1108"/>
    </w:p>
    <w:p w:rsidRPr="0057234C" w:rsidR="00BC2034" w:rsidP="00D67DD9" w:rsidRDefault="0018229B" w14:paraId="1FB69DEC" w14:textId="77777777">
      <w:pPr>
        <w:pStyle w:val="MRheading2"/>
        <w:numPr>
          <w:ilvl w:val="2"/>
          <w:numId w:val="35"/>
        </w:numPr>
        <w:spacing w:before="120" w:after="120" w:line="240" w:lineRule="auto"/>
        <w:rPr>
          <w:szCs w:val="22"/>
        </w:rPr>
      </w:pPr>
      <w:bookmarkStart w:name="_Ref286071312" w:id="1110"/>
      <w:bookmarkStart w:name="_Toc303950153" w:id="1111"/>
      <w:bookmarkStart w:name="_Toc303950920" w:id="1112"/>
      <w:bookmarkStart w:name="_Toc303951700" w:id="1113"/>
      <w:bookmarkStart w:name="_Toc304135783" w:id="1114"/>
      <w:r w:rsidRPr="0057234C">
        <w:rPr>
          <w:szCs w:val="22"/>
        </w:rPr>
        <w:t>the Authority shall be entitled:</w:t>
      </w:r>
      <w:bookmarkEnd w:id="1110"/>
      <w:bookmarkEnd w:id="1111"/>
      <w:bookmarkEnd w:id="1112"/>
      <w:bookmarkEnd w:id="1113"/>
      <w:bookmarkEnd w:id="1114"/>
    </w:p>
    <w:p w:rsidRPr="0057234C" w:rsidR="00BC2034" w:rsidP="00D67DD9" w:rsidRDefault="0018229B" w14:paraId="1FB69DED" w14:textId="77777777">
      <w:pPr>
        <w:pStyle w:val="MRheading2"/>
        <w:numPr>
          <w:ilvl w:val="3"/>
          <w:numId w:val="35"/>
        </w:numPr>
        <w:spacing w:before="120" w:after="120" w:line="240" w:lineRule="auto"/>
        <w:rPr>
          <w:w w:val="0"/>
          <w:szCs w:val="22"/>
        </w:rPr>
      </w:pPr>
      <w:bookmarkStart w:name="_Toc303950154" w:id="1115"/>
      <w:bookmarkStart w:name="_Toc303950921" w:id="1116"/>
      <w:bookmarkStart w:name="_Toc303951701" w:id="1117"/>
      <w:bookmarkStart w:name="_Toc304135784" w:id="1118"/>
      <w:bookmarkEnd w:id="1109"/>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1115"/>
      <w:bookmarkEnd w:id="1116"/>
      <w:bookmarkEnd w:id="1117"/>
      <w:bookmarkEnd w:id="1118"/>
    </w:p>
    <w:p w:rsidRPr="0057234C" w:rsidR="00BC2034" w:rsidP="00D67DD9" w:rsidRDefault="0018229B" w14:paraId="1FB69DEE" w14:textId="77777777">
      <w:pPr>
        <w:pStyle w:val="MRheading2"/>
        <w:numPr>
          <w:ilvl w:val="3"/>
          <w:numId w:val="35"/>
        </w:numPr>
        <w:spacing w:before="120" w:after="120" w:line="240" w:lineRule="auto"/>
        <w:rPr>
          <w:w w:val="0"/>
          <w:szCs w:val="22"/>
        </w:rPr>
      </w:pPr>
      <w:bookmarkStart w:name="_Toc303950155" w:id="1119"/>
      <w:bookmarkStart w:name="_Toc303950922" w:id="1120"/>
      <w:bookmarkStart w:name="_Toc303951702" w:id="1121"/>
      <w:bookmarkStart w:name="_Toc304135785" w:id="1122"/>
      <w:r w:rsidRPr="0057234C">
        <w:rPr>
          <w:w w:val="0"/>
          <w:szCs w:val="22"/>
        </w:rPr>
        <w:t>to recover from the Supplier the amount or value of any gift, consideration or commission concerned; and</w:t>
      </w:r>
      <w:bookmarkEnd w:id="1119"/>
      <w:bookmarkEnd w:id="1120"/>
      <w:bookmarkEnd w:id="1121"/>
      <w:bookmarkEnd w:id="1122"/>
    </w:p>
    <w:p w:rsidRPr="0057234C" w:rsidR="00BC2034" w:rsidP="00D67DD9" w:rsidRDefault="0018229B" w14:paraId="1FB69DEF" w14:textId="77777777">
      <w:pPr>
        <w:pStyle w:val="MRheading2"/>
        <w:numPr>
          <w:ilvl w:val="3"/>
          <w:numId w:val="35"/>
        </w:numPr>
        <w:spacing w:before="120" w:after="120" w:line="240" w:lineRule="auto"/>
        <w:rPr>
          <w:w w:val="0"/>
          <w:szCs w:val="22"/>
        </w:rPr>
      </w:pPr>
      <w:bookmarkStart w:name="_Toc303950156" w:id="1123"/>
      <w:bookmarkStart w:name="_Toc303950923" w:id="1124"/>
      <w:bookmarkStart w:name="_Toc303951703" w:id="1125"/>
      <w:bookmarkStart w:name="_Toc304135786" w:id="1126"/>
      <w:r w:rsidRPr="0057234C">
        <w:rPr>
          <w:w w:val="0"/>
          <w:szCs w:val="22"/>
        </w:rPr>
        <w:t>to recover from the Supplier any other loss or expense sustained in consequence of the carrying out of the Prohibited Act or the commission of the offence under the Bribery Act 2010;</w:t>
      </w:r>
      <w:bookmarkEnd w:id="1123"/>
      <w:bookmarkEnd w:id="1124"/>
      <w:bookmarkEnd w:id="1125"/>
      <w:bookmarkEnd w:id="1126"/>
      <w:r w:rsidRPr="0057234C">
        <w:rPr>
          <w:w w:val="0"/>
          <w:szCs w:val="22"/>
        </w:rPr>
        <w:t xml:space="preserve"> </w:t>
      </w:r>
    </w:p>
    <w:p w:rsidRPr="0057234C" w:rsidR="00BC2034" w:rsidP="00D67DD9" w:rsidRDefault="0018229B" w14:paraId="1FB69DF0" w14:textId="7E11524B">
      <w:pPr>
        <w:pStyle w:val="MRheading2"/>
        <w:numPr>
          <w:ilvl w:val="2"/>
          <w:numId w:val="35"/>
        </w:numPr>
        <w:spacing w:before="120" w:after="120" w:line="240" w:lineRule="auto"/>
        <w:rPr>
          <w:w w:val="0"/>
          <w:szCs w:val="22"/>
        </w:rPr>
      </w:pPr>
      <w:bookmarkStart w:name="_Toc303950157" w:id="1127"/>
      <w:bookmarkStart w:name="_Toc303950924" w:id="1128"/>
      <w:bookmarkStart w:name="_Toc303951704" w:id="1129"/>
      <w:bookmarkStart w:name="_Toc304135787" w:id="1130"/>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D67DD9">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127"/>
      <w:bookmarkEnd w:id="1128"/>
      <w:bookmarkEnd w:id="1129"/>
      <w:bookmarkEnd w:id="1130"/>
    </w:p>
    <w:p w:rsidRPr="0057234C" w:rsidR="00BC2034" w:rsidP="00D67DD9" w:rsidRDefault="0018229B" w14:paraId="1FB69DF1" w14:textId="77777777">
      <w:pPr>
        <w:pStyle w:val="MRheading2"/>
        <w:numPr>
          <w:ilvl w:val="2"/>
          <w:numId w:val="35"/>
        </w:numPr>
        <w:spacing w:before="120" w:after="120" w:line="240" w:lineRule="auto"/>
        <w:rPr>
          <w:w w:val="0"/>
          <w:szCs w:val="22"/>
        </w:rPr>
      </w:pPr>
      <w:bookmarkStart w:name="_Toc303950158" w:id="1131"/>
      <w:bookmarkStart w:name="_Toc303950925" w:id="1132"/>
      <w:bookmarkStart w:name="_Toc303951705" w:id="1133"/>
      <w:bookmarkStart w:name="_Toc304135788" w:id="1134"/>
      <w:bookmarkStart w:name="_Ref505795495" w:id="113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131"/>
      <w:bookmarkEnd w:id="1132"/>
      <w:bookmarkEnd w:id="1133"/>
      <w:bookmarkEnd w:id="1134"/>
      <w:bookmarkEnd w:id="1135"/>
    </w:p>
    <w:p w:rsidRPr="0057234C" w:rsidR="00BC2034" w:rsidP="00D67DD9" w:rsidRDefault="0018229B" w14:paraId="1FB69DF2" w14:textId="57ADED54">
      <w:pPr>
        <w:pStyle w:val="MRheading2"/>
        <w:numPr>
          <w:ilvl w:val="3"/>
          <w:numId w:val="35"/>
        </w:numPr>
        <w:spacing w:before="120" w:after="120" w:line="240" w:lineRule="auto"/>
        <w:rPr>
          <w:w w:val="0"/>
          <w:szCs w:val="22"/>
        </w:rPr>
      </w:pPr>
      <w:bookmarkStart w:name="_Toc303950159" w:id="1136"/>
      <w:bookmarkStart w:name="_Toc303950926" w:id="1137"/>
      <w:bookmarkStart w:name="_Toc303951706" w:id="1138"/>
      <w:bookmarkStart w:name="_Toc304135789" w:id="113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D67DD9">
        <w:rPr>
          <w:szCs w:val="22"/>
        </w:rPr>
        <w:t>29</w:t>
      </w:r>
      <w:r w:rsidRPr="0057234C">
        <w:rPr>
          <w:szCs w:val="22"/>
        </w:rPr>
        <w:fldChar w:fldCharType="end"/>
      </w:r>
      <w:r w:rsidRPr="0057234C">
        <w:rPr>
          <w:szCs w:val="22"/>
        </w:rPr>
        <w:t xml:space="preserve"> </w:t>
      </w:r>
      <w:r w:rsidRPr="0057234C">
        <w:rPr>
          <w:w w:val="0"/>
          <w:szCs w:val="22"/>
        </w:rPr>
        <w:t xml:space="preserve">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or</w:t>
      </w:r>
      <w:bookmarkEnd w:id="1136"/>
      <w:bookmarkEnd w:id="1137"/>
      <w:bookmarkEnd w:id="1138"/>
      <w:bookmarkEnd w:id="1139"/>
    </w:p>
    <w:p w:rsidRPr="0057234C" w:rsidR="00BC2034" w:rsidP="00D67DD9" w:rsidRDefault="0018229B" w14:paraId="1FB69DF3" w14:textId="77777777">
      <w:pPr>
        <w:pStyle w:val="MRheading2"/>
        <w:numPr>
          <w:ilvl w:val="3"/>
          <w:numId w:val="35"/>
        </w:numPr>
        <w:spacing w:before="120" w:after="120" w:line="240" w:lineRule="auto"/>
        <w:rPr>
          <w:w w:val="0"/>
          <w:szCs w:val="22"/>
        </w:rPr>
      </w:pPr>
      <w:bookmarkStart w:name="_Toc303950160" w:id="1140"/>
      <w:bookmarkStart w:name="_Toc303950927" w:id="1141"/>
      <w:bookmarkStart w:name="_Toc303951707" w:id="1142"/>
      <w:bookmarkStart w:name="_Toc304135790" w:id="1143"/>
      <w:r w:rsidRPr="0057234C">
        <w:rPr>
          <w:w w:val="0"/>
          <w:szCs w:val="22"/>
        </w:rPr>
        <w:t>the amount or value of any gift, consideration or commission,</w:t>
      </w:r>
      <w:bookmarkEnd w:id="1140"/>
      <w:bookmarkEnd w:id="1141"/>
      <w:bookmarkEnd w:id="1142"/>
      <w:bookmarkEnd w:id="1143"/>
    </w:p>
    <w:p w:rsidRPr="0057234C" w:rsidR="00BC2034" w:rsidP="00482EDF" w:rsidRDefault="0018229B" w14:paraId="1FB69DF4" w14:textId="77777777">
      <w:pPr>
        <w:pStyle w:val="MRheading4"/>
        <w:spacing w:before="120" w:after="120"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rsidRPr="0057234C" w:rsidR="00BC2034" w:rsidP="00D67DD9" w:rsidRDefault="0018229B" w14:paraId="1FB69DF5" w14:textId="77777777">
      <w:pPr>
        <w:pStyle w:val="MRheading1"/>
        <w:numPr>
          <w:ilvl w:val="0"/>
          <w:numId w:val="35"/>
        </w:numPr>
        <w:spacing w:before="120" w:after="120" w:line="240" w:lineRule="auto"/>
        <w:rPr>
          <w:szCs w:val="22"/>
          <w:lang w:val="en-US"/>
        </w:rPr>
      </w:pPr>
      <w:bookmarkStart w:name="Page_103" w:id="1144"/>
      <w:bookmarkStart w:name="_Toc312422933" w:id="1145"/>
      <w:bookmarkStart w:name="_Ref323649670" w:id="1146"/>
      <w:bookmarkStart w:name="_Ref326771008" w:id="1147"/>
      <w:bookmarkEnd w:id="1144"/>
      <w:r w:rsidRPr="0057234C">
        <w:rPr>
          <w:szCs w:val="22"/>
          <w:lang w:val="en-US"/>
        </w:rPr>
        <w:t>General</w:t>
      </w:r>
      <w:bookmarkEnd w:id="1145"/>
      <w:bookmarkEnd w:id="1146"/>
      <w:bookmarkEnd w:id="1147"/>
    </w:p>
    <w:p w:rsidRPr="0057234C" w:rsidR="00BC2034" w:rsidP="00D67DD9" w:rsidRDefault="0018229B" w14:paraId="1FB69DF6" w14:textId="77777777">
      <w:pPr>
        <w:pStyle w:val="MRheading2"/>
        <w:numPr>
          <w:ilvl w:val="1"/>
          <w:numId w:val="35"/>
        </w:numPr>
        <w:spacing w:before="120" w:after="120" w:line="240" w:lineRule="auto"/>
        <w:rPr>
          <w:w w:val="0"/>
          <w:szCs w:val="22"/>
        </w:rPr>
      </w:pPr>
      <w:bookmarkStart w:name="_Toc303950146" w:id="1148"/>
      <w:bookmarkStart w:name="_Toc303950913" w:id="1149"/>
      <w:bookmarkStart w:name="_Toc303951693" w:id="1150"/>
      <w:bookmarkStart w:name="_Toc304135776" w:id="1151"/>
      <w:bookmarkStart w:name="_Toc303950161" w:id="1152"/>
      <w:bookmarkStart w:name="_Toc303950928" w:id="1153"/>
      <w:bookmarkStart w:name="_Toc303951708" w:id="1154"/>
      <w:bookmarkStart w:name="_Toc304135791" w:id="1155"/>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148"/>
      <w:bookmarkEnd w:id="1149"/>
      <w:bookmarkEnd w:id="1150"/>
      <w:bookmarkEnd w:id="1151"/>
    </w:p>
    <w:p w:rsidRPr="0057234C" w:rsidR="00BC2034" w:rsidP="00D67DD9" w:rsidRDefault="0018229B" w14:paraId="1FB69DF7" w14:textId="77777777">
      <w:pPr>
        <w:pStyle w:val="MRheading2"/>
        <w:numPr>
          <w:ilvl w:val="1"/>
          <w:numId w:val="35"/>
        </w:numPr>
        <w:spacing w:before="120" w:after="120"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152"/>
      <w:bookmarkEnd w:id="1153"/>
      <w:bookmarkEnd w:id="1154"/>
      <w:bookmarkEnd w:id="1155"/>
    </w:p>
    <w:p w:rsidRPr="0057234C" w:rsidR="00BC2034" w:rsidP="00D67DD9" w:rsidRDefault="0018229B" w14:paraId="1FB69DF8" w14:textId="77777777">
      <w:pPr>
        <w:pStyle w:val="MRheading2"/>
        <w:numPr>
          <w:ilvl w:val="1"/>
          <w:numId w:val="35"/>
        </w:numPr>
        <w:spacing w:before="120" w:after="120" w:line="240" w:lineRule="auto"/>
        <w:rPr>
          <w:w w:val="0"/>
          <w:szCs w:val="22"/>
        </w:rPr>
      </w:pPr>
      <w:bookmarkStart w:name="_Toc303950162" w:id="1156"/>
      <w:bookmarkStart w:name="_Toc303950929" w:id="1157"/>
      <w:bookmarkStart w:name="_Toc303951709" w:id="1158"/>
      <w:bookmarkStart w:name="_Toc304135792" w:id="1159"/>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name="_Toc303950163" w:id="1160"/>
      <w:bookmarkStart w:name="_Toc303950930" w:id="1161"/>
      <w:bookmarkStart w:name="_Toc303951710" w:id="1162"/>
      <w:bookmarkStart w:name="_Toc304135793" w:id="1163"/>
      <w:bookmarkEnd w:id="1156"/>
      <w:bookmarkEnd w:id="1157"/>
      <w:bookmarkEnd w:id="1158"/>
      <w:bookmarkEnd w:id="1159"/>
    </w:p>
    <w:p w:rsidRPr="0057234C" w:rsidR="00BC2034" w:rsidP="00D67DD9" w:rsidRDefault="0018229B" w14:paraId="1FB69DF9" w14:textId="77777777">
      <w:pPr>
        <w:pStyle w:val="MRheading2"/>
        <w:numPr>
          <w:ilvl w:val="1"/>
          <w:numId w:val="35"/>
        </w:numPr>
        <w:spacing w:before="120" w:after="120"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name="_Toc303950164" w:id="1164"/>
      <w:bookmarkStart w:name="_Toc303950931" w:id="1165"/>
      <w:bookmarkStart w:name="_Toc303951711" w:id="1166"/>
      <w:bookmarkStart w:name="_Toc304135794" w:id="1167"/>
      <w:bookmarkEnd w:id="1160"/>
      <w:bookmarkEnd w:id="1161"/>
      <w:bookmarkEnd w:id="1162"/>
      <w:bookmarkEnd w:id="1163"/>
    </w:p>
    <w:p w:rsidRPr="0057234C" w:rsidR="00BC2034" w:rsidP="00D67DD9" w:rsidRDefault="0018229B" w14:paraId="1FB69DFA" w14:textId="77777777">
      <w:pPr>
        <w:pStyle w:val="MRheading2"/>
        <w:numPr>
          <w:ilvl w:val="1"/>
          <w:numId w:val="35"/>
        </w:numPr>
        <w:spacing w:before="120" w:after="120"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164"/>
      <w:bookmarkEnd w:id="1165"/>
      <w:bookmarkEnd w:id="1166"/>
      <w:bookmarkEnd w:id="1167"/>
      <w:r w:rsidRPr="0057234C">
        <w:rPr>
          <w:w w:val="0"/>
          <w:szCs w:val="22"/>
        </w:rPr>
        <w:t xml:space="preserve"> </w:t>
      </w:r>
      <w:bookmarkStart w:name="_Toc303950165" w:id="1168"/>
      <w:bookmarkStart w:name="_Toc303950932" w:id="1169"/>
      <w:bookmarkStart w:name="_Toc303951712" w:id="1170"/>
      <w:bookmarkStart w:name="_Toc304135795" w:id="1171"/>
    </w:p>
    <w:p w:rsidRPr="0057234C" w:rsidR="00BC2034" w:rsidP="00D67DD9" w:rsidRDefault="0018229B" w14:paraId="1FB69DFB" w14:textId="77777777">
      <w:pPr>
        <w:pStyle w:val="MRheading2"/>
        <w:numPr>
          <w:ilvl w:val="1"/>
          <w:numId w:val="35"/>
        </w:numPr>
        <w:spacing w:before="120" w:after="120" w:line="240" w:lineRule="auto"/>
        <w:rPr>
          <w:w w:val="0"/>
          <w:szCs w:val="22"/>
        </w:rPr>
      </w:pPr>
      <w:bookmarkStart w:name="_Ref318701978" w:id="1172"/>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name="_Toc303950166" w:id="1173"/>
      <w:bookmarkStart w:name="_Toc303950933" w:id="1174"/>
      <w:bookmarkStart w:name="_Toc303951713" w:id="1175"/>
      <w:bookmarkStart w:name="_Toc304135796" w:id="1176"/>
      <w:bookmarkEnd w:id="1168"/>
      <w:bookmarkEnd w:id="1169"/>
      <w:bookmarkEnd w:id="1170"/>
      <w:bookmarkEnd w:id="1171"/>
      <w:bookmarkEnd w:id="1172"/>
    </w:p>
    <w:p w:rsidRPr="0057234C" w:rsidR="00BC2034" w:rsidP="00D67DD9" w:rsidRDefault="00DA11B8" w14:paraId="1FB69DFC" w14:textId="0E647E58">
      <w:pPr>
        <w:pStyle w:val="MRheading2"/>
        <w:numPr>
          <w:ilvl w:val="1"/>
          <w:numId w:val="35"/>
        </w:numPr>
        <w:spacing w:before="120" w:after="120" w:line="240" w:lineRule="auto"/>
        <w:rPr>
          <w:w w:val="0"/>
          <w:szCs w:val="22"/>
        </w:rPr>
      </w:pPr>
      <w:bookmarkStart w:name="_Ref319065169" w:id="1177"/>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Pr="0057234C" w:rsidR="0018229B">
        <w:rPr>
          <w:w w:val="0"/>
          <w:szCs w:val="22"/>
        </w:rPr>
        <w:t xml:space="preserve">In this Clause </w:t>
      </w:r>
      <w:r w:rsidRPr="0057234C" w:rsidR="0018229B">
        <w:rPr>
          <w:w w:val="0"/>
          <w:szCs w:val="22"/>
        </w:rPr>
        <w:fldChar w:fldCharType="begin"/>
      </w:r>
      <w:r w:rsidRPr="0057234C" w:rsidR="0018229B">
        <w:rPr>
          <w:w w:val="0"/>
          <w:szCs w:val="22"/>
        </w:rPr>
        <w:instrText xml:space="preserve"> REF _Ref319065169 \r \h  \* MERGEFORMAT </w:instrText>
      </w:r>
      <w:r w:rsidRPr="0057234C" w:rsidR="0018229B">
        <w:rPr>
          <w:w w:val="0"/>
          <w:szCs w:val="22"/>
        </w:rPr>
      </w:r>
      <w:r w:rsidRPr="0057234C" w:rsidR="0018229B">
        <w:rPr>
          <w:w w:val="0"/>
          <w:szCs w:val="22"/>
        </w:rPr>
        <w:fldChar w:fldCharType="separate"/>
      </w:r>
      <w:r w:rsidR="00D67DD9">
        <w:rPr>
          <w:w w:val="0"/>
          <w:szCs w:val="22"/>
        </w:rPr>
        <w:t>30.7</w:t>
      </w:r>
      <w:r w:rsidRPr="0057234C" w:rsidR="0018229B">
        <w:rPr>
          <w:w w:val="0"/>
          <w:szCs w:val="22"/>
        </w:rPr>
        <w:fldChar w:fldCharType="end"/>
      </w:r>
      <w:r w:rsidRPr="0057234C" w:rsidR="0018229B">
        <w:rPr>
          <w:w w:val="0"/>
          <w:szCs w:val="22"/>
        </w:rPr>
        <w:t xml:space="preserve"> of this </w:t>
      </w:r>
      <w:r w:rsidRPr="0057234C" w:rsidR="0018229B">
        <w:rPr>
          <w:w w:val="0"/>
          <w:szCs w:val="22"/>
        </w:rPr>
        <w:fldChar w:fldCharType="begin"/>
      </w:r>
      <w:r w:rsidRPr="0057234C" w:rsidR="0018229B">
        <w:rPr>
          <w:w w:val="0"/>
          <w:szCs w:val="22"/>
        </w:rPr>
        <w:instrText xml:space="preserve"> REF _Ref330459256 \r \h  \* MERGEFORMAT </w:instrText>
      </w:r>
      <w:r w:rsidRPr="0057234C" w:rsidR="0018229B">
        <w:rPr>
          <w:w w:val="0"/>
          <w:szCs w:val="22"/>
        </w:rPr>
      </w:r>
      <w:r w:rsidRPr="0057234C" w:rsidR="0018229B">
        <w:rPr>
          <w:w w:val="0"/>
          <w:szCs w:val="22"/>
        </w:rPr>
        <w:fldChar w:fldCharType="separate"/>
      </w:r>
      <w:r w:rsidR="00D67DD9">
        <w:rPr>
          <w:w w:val="0"/>
          <w:szCs w:val="22"/>
        </w:rPr>
        <w:t>Schedule 2</w:t>
      </w:r>
      <w:r w:rsidRPr="0057234C" w:rsidR="0018229B">
        <w:rPr>
          <w:w w:val="0"/>
          <w:szCs w:val="22"/>
        </w:rPr>
        <w:fldChar w:fldCharType="end"/>
      </w:r>
      <w:r w:rsidRPr="0057234C" w:rsidR="0018229B">
        <w:rPr>
          <w:w w:val="0"/>
          <w:szCs w:val="22"/>
        </w:rPr>
        <w:t>, right includes any power, privilege, remedy, or proprietary or security interest.</w:t>
      </w:r>
      <w:bookmarkEnd w:id="1173"/>
      <w:bookmarkEnd w:id="1174"/>
      <w:bookmarkEnd w:id="1175"/>
      <w:bookmarkEnd w:id="1176"/>
      <w:bookmarkEnd w:id="1177"/>
      <w:r w:rsidRPr="0057234C" w:rsidR="0018229B">
        <w:rPr>
          <w:w w:val="0"/>
          <w:szCs w:val="22"/>
        </w:rPr>
        <w:t xml:space="preserve"> </w:t>
      </w:r>
      <w:bookmarkStart w:name="_Toc303950167" w:id="1178"/>
      <w:bookmarkStart w:name="_Toc303950934" w:id="1179"/>
      <w:bookmarkStart w:name="_Toc303951714" w:id="1180"/>
      <w:bookmarkStart w:name="_Toc304135797" w:id="1181"/>
    </w:p>
    <w:p w:rsidRPr="0057234C" w:rsidR="00BC2034" w:rsidP="00D67DD9" w:rsidRDefault="0018229B" w14:paraId="1FB69DFD" w14:textId="77777777">
      <w:pPr>
        <w:pStyle w:val="MRheading2"/>
        <w:numPr>
          <w:ilvl w:val="1"/>
          <w:numId w:val="35"/>
        </w:numPr>
        <w:spacing w:before="120" w:after="120" w:line="240" w:lineRule="auto"/>
        <w:rPr>
          <w:w w:val="0"/>
          <w:szCs w:val="22"/>
        </w:rPr>
      </w:pPr>
      <w:bookmarkStart w:name="_Ref391306225" w:id="1182"/>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name="_Toc303950145" w:id="1183"/>
      <w:bookmarkStart w:name="_Toc303950912" w:id="1184"/>
      <w:bookmarkStart w:name="_Toc303951692" w:id="1185"/>
      <w:bookmarkStart w:name="_Toc304135775" w:id="1186"/>
      <w:bookmarkStart w:name="_Toc303950168" w:id="1187"/>
      <w:bookmarkStart w:name="_Toc303950935" w:id="1188"/>
      <w:bookmarkStart w:name="_Toc303951715" w:id="1189"/>
      <w:bookmarkStart w:name="_Toc304135798" w:id="1190"/>
      <w:bookmarkEnd w:id="1178"/>
      <w:bookmarkEnd w:id="1179"/>
      <w:bookmarkEnd w:id="1180"/>
      <w:bookmarkEnd w:id="1181"/>
      <w:bookmarkEnd w:id="1182"/>
    </w:p>
    <w:p w:rsidRPr="0057234C" w:rsidR="00BC2034" w:rsidP="00D67DD9" w:rsidRDefault="0018229B" w14:paraId="1FB69DFE" w14:textId="77777777">
      <w:pPr>
        <w:pStyle w:val="MRheading2"/>
        <w:numPr>
          <w:ilvl w:val="1"/>
          <w:numId w:val="35"/>
        </w:numPr>
        <w:spacing w:before="120" w:after="120"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authorised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183"/>
      <w:bookmarkEnd w:id="1184"/>
      <w:bookmarkEnd w:id="1185"/>
      <w:bookmarkEnd w:id="1186"/>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rsidRPr="0057234C" w:rsidR="00BC2034" w:rsidP="00D67DD9" w:rsidRDefault="0018229B" w14:paraId="1FB69DFF" w14:textId="77777777">
      <w:pPr>
        <w:pStyle w:val="MRheading2"/>
        <w:numPr>
          <w:ilvl w:val="1"/>
          <w:numId w:val="35"/>
        </w:numPr>
        <w:spacing w:before="120" w:after="120"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187"/>
      <w:bookmarkEnd w:id="1188"/>
      <w:bookmarkEnd w:id="1189"/>
      <w:bookmarkEnd w:id="1190"/>
    </w:p>
    <w:p w:rsidRPr="0057234C" w:rsidR="00BC2034" w:rsidP="00D67DD9" w:rsidRDefault="0018229B" w14:paraId="1FB69E00" w14:textId="43296155">
      <w:pPr>
        <w:pStyle w:val="MRheading2"/>
        <w:numPr>
          <w:ilvl w:val="1"/>
          <w:numId w:val="35"/>
        </w:numPr>
        <w:spacing w:before="120" w:after="120" w:line="240" w:lineRule="auto"/>
        <w:rPr>
          <w:rFonts w:cs="Arial"/>
          <w:w w:val="0"/>
          <w:szCs w:val="22"/>
        </w:rPr>
      </w:pPr>
      <w:bookmarkStart w:name="_Toc303950169" w:id="1191"/>
      <w:bookmarkStart w:name="_Toc303950936" w:id="1192"/>
      <w:bookmarkStart w:name="_Toc303951716" w:id="1193"/>
      <w:bookmarkStart w:name="_Toc304135799" w:id="1194"/>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191"/>
      <w:bookmarkEnd w:id="1192"/>
      <w:bookmarkEnd w:id="1193"/>
      <w:bookmarkEnd w:id="1194"/>
    </w:p>
    <w:p w:rsidRPr="0057234C" w:rsidR="00BC2034" w:rsidP="00D67DD9" w:rsidRDefault="0018229B" w14:paraId="1FB69E01" w14:textId="77777777">
      <w:pPr>
        <w:pStyle w:val="MRheading2"/>
        <w:numPr>
          <w:ilvl w:val="1"/>
          <w:numId w:val="35"/>
        </w:numPr>
        <w:spacing w:before="120" w:after="120"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rsidRPr="0057234C" w:rsidR="00BC2034" w:rsidP="00BC2034" w:rsidRDefault="0018229B" w14:paraId="1FB69E02" w14:textId="77777777">
      <w:pPr>
        <w:rPr>
          <w:w w:val="0"/>
          <w:sz w:val="22"/>
          <w:szCs w:val="22"/>
        </w:rPr>
      </w:pPr>
      <w:r w:rsidRPr="0057234C">
        <w:rPr>
          <w:w w:val="0"/>
          <w:sz w:val="22"/>
          <w:szCs w:val="22"/>
        </w:rPr>
        <w:br w:type="page"/>
      </w:r>
    </w:p>
    <w:p w:rsidRPr="0057234C" w:rsidR="00BC2034" w:rsidP="00482EDF" w:rsidRDefault="00BC2034" w14:paraId="1FB69E03" w14:textId="77777777">
      <w:pPr>
        <w:pStyle w:val="MRSchedule1"/>
        <w:spacing w:before="120" w:after="120" w:line="240" w:lineRule="auto"/>
        <w:ind w:left="3822"/>
        <w:jc w:val="left"/>
        <w:rPr>
          <w:szCs w:val="22"/>
        </w:rPr>
      </w:pPr>
      <w:bookmarkStart w:name="_Ref351036323" w:id="1195"/>
    </w:p>
    <w:bookmarkEnd w:id="1195"/>
    <w:p w:rsidRPr="0057234C" w:rsidR="00BC2034" w:rsidP="00482EDF" w:rsidRDefault="0018229B" w14:paraId="1FB69E04" w14:textId="77777777">
      <w:pPr>
        <w:pStyle w:val="MRheading2"/>
        <w:tabs>
          <w:tab w:val="clear" w:pos="720"/>
        </w:tabs>
        <w:spacing w:before="120" w:after="120"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rsidRPr="0057234C" w:rsidR="00BC2034" w:rsidP="00D67DD9" w:rsidRDefault="0018229B" w14:paraId="1FB69E05" w14:textId="77777777">
      <w:pPr>
        <w:pStyle w:val="MRNumberedHeading1"/>
        <w:numPr>
          <w:ilvl w:val="0"/>
          <w:numId w:val="22"/>
        </w:numPr>
        <w:spacing w:before="120" w:after="120" w:line="240" w:lineRule="auto"/>
        <w:jc w:val="both"/>
        <w:rPr>
          <w:rFonts w:ascii="Arial" w:hAnsi="Arial" w:cs="Arial"/>
          <w:b/>
          <w:color w:val="auto"/>
          <w:w w:val="0"/>
          <w:u w:val="single"/>
        </w:rPr>
      </w:pPr>
      <w:bookmarkStart w:name="_Ref351042478" w:id="1196"/>
      <w:r w:rsidRPr="0057234C">
        <w:rPr>
          <w:rFonts w:ascii="Arial" w:hAnsi="Arial" w:cs="Arial"/>
          <w:b/>
          <w:color w:val="auto"/>
          <w:w w:val="0"/>
          <w:u w:val="single"/>
        </w:rPr>
        <w:t>Confidentiality</w:t>
      </w:r>
      <w:bookmarkEnd w:id="1196"/>
    </w:p>
    <w:p w:rsidRPr="0057234C" w:rsidR="00BC2034" w:rsidP="00D67DD9" w:rsidRDefault="0018229B" w14:paraId="1FB69E06" w14:textId="3C8F3C39">
      <w:pPr>
        <w:pStyle w:val="MRheading2"/>
        <w:numPr>
          <w:ilvl w:val="1"/>
          <w:numId w:val="22"/>
        </w:numPr>
        <w:spacing w:before="120" w:after="120"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D67DD9">
        <w:rPr>
          <w:szCs w:val="22"/>
          <w:lang w:val="en-US"/>
        </w:rPr>
        <w:t>1</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rsidRPr="0057234C" w:rsidR="00BC2034" w:rsidP="00D67DD9" w:rsidRDefault="0018229B" w14:paraId="1FB69E07" w14:textId="77777777">
      <w:pPr>
        <w:pStyle w:val="MRheading2"/>
        <w:numPr>
          <w:ilvl w:val="2"/>
          <w:numId w:val="22"/>
        </w:numPr>
        <w:spacing w:before="120" w:after="120"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rsidRPr="0057234C" w:rsidR="00BC2034" w:rsidP="00D67DD9" w:rsidRDefault="0018229B" w14:paraId="1FB69E08" w14:textId="3E9CF93F">
      <w:pPr>
        <w:pStyle w:val="MRheading2"/>
        <w:numPr>
          <w:ilvl w:val="2"/>
          <w:numId w:val="22"/>
        </w:numPr>
        <w:spacing w:before="120" w:after="120"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not apply to any Confidential Information:</w:t>
      </w:r>
    </w:p>
    <w:p w:rsidRPr="0057234C" w:rsidR="00BC2034" w:rsidP="00D67DD9" w:rsidRDefault="0018229B" w14:paraId="1FB69E09" w14:textId="77777777">
      <w:pPr>
        <w:pStyle w:val="MRheading2"/>
        <w:numPr>
          <w:ilvl w:val="3"/>
          <w:numId w:val="22"/>
        </w:numPr>
        <w:spacing w:before="120" w:after="120"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rsidRPr="0057234C" w:rsidR="00BC2034" w:rsidP="00D67DD9" w:rsidRDefault="0018229B" w14:paraId="1FB69E0A" w14:textId="77777777">
      <w:pPr>
        <w:pStyle w:val="MRheading2"/>
        <w:numPr>
          <w:ilvl w:val="3"/>
          <w:numId w:val="22"/>
        </w:numPr>
        <w:spacing w:before="120" w:after="120" w:line="240" w:lineRule="auto"/>
        <w:rPr>
          <w:szCs w:val="22"/>
          <w:lang w:val="en-US"/>
        </w:rPr>
      </w:pPr>
      <w:r w:rsidRPr="0057234C">
        <w:rPr>
          <w:szCs w:val="22"/>
          <w:lang w:val="en-US"/>
        </w:rPr>
        <w:t>which is obtained from a third party who is lawfully authorised to disclose such information without any obligation of confidentiality;</w:t>
      </w:r>
    </w:p>
    <w:p w:rsidRPr="0057234C" w:rsidR="00BC2034" w:rsidP="00D67DD9" w:rsidRDefault="0018229B" w14:paraId="1FB69E0B" w14:textId="77777777">
      <w:pPr>
        <w:pStyle w:val="MRheading2"/>
        <w:numPr>
          <w:ilvl w:val="3"/>
          <w:numId w:val="22"/>
        </w:numPr>
        <w:spacing w:before="120" w:after="120" w:line="240" w:lineRule="auto"/>
        <w:rPr>
          <w:szCs w:val="22"/>
          <w:lang w:val="en-US"/>
        </w:rPr>
      </w:pPr>
      <w:r w:rsidRPr="0057234C">
        <w:rPr>
          <w:szCs w:val="22"/>
          <w:lang w:val="en-US"/>
        </w:rPr>
        <w:t xml:space="preserve">which is authorised for disclosure by the prior written consent of the Discloser; </w:t>
      </w:r>
    </w:p>
    <w:p w:rsidRPr="0057234C" w:rsidR="00BC2034" w:rsidP="00D67DD9" w:rsidRDefault="0018229B" w14:paraId="1FB69E0C" w14:textId="77777777">
      <w:pPr>
        <w:pStyle w:val="MRheading2"/>
        <w:numPr>
          <w:ilvl w:val="3"/>
          <w:numId w:val="22"/>
        </w:numPr>
        <w:spacing w:before="120" w:after="120"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rsidRPr="0057234C" w:rsidR="00BC2034" w:rsidP="00D67DD9" w:rsidRDefault="0018229B" w14:paraId="1FB69E0D" w14:textId="77777777">
      <w:pPr>
        <w:pStyle w:val="MRheading2"/>
        <w:numPr>
          <w:ilvl w:val="3"/>
          <w:numId w:val="22"/>
        </w:numPr>
        <w:spacing w:before="120" w:after="120"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rsidRPr="0057234C" w:rsidR="00BC2034" w:rsidP="00D67DD9" w:rsidRDefault="0018229B" w14:paraId="1FB69E0E" w14:textId="2D0F1CE4">
      <w:pPr>
        <w:pStyle w:val="MRheading2"/>
        <w:numPr>
          <w:ilvl w:val="1"/>
          <w:numId w:val="22"/>
        </w:numPr>
        <w:spacing w:before="120" w:after="120" w:line="240" w:lineRule="auto"/>
        <w:rPr>
          <w:szCs w:val="22"/>
          <w:lang w:val="en-US"/>
        </w:rPr>
      </w:pPr>
      <w:bookmarkStart w:name="_Ref351073093" w:id="1197"/>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197"/>
    </w:p>
    <w:p w:rsidRPr="0057234C" w:rsidR="00BC2034" w:rsidP="00D67DD9" w:rsidRDefault="0018229B" w14:paraId="1FB69E0F" w14:textId="77777777">
      <w:pPr>
        <w:pStyle w:val="MRheading2"/>
        <w:numPr>
          <w:ilvl w:val="1"/>
          <w:numId w:val="22"/>
        </w:numPr>
        <w:spacing w:before="120" w:after="120" w:line="240" w:lineRule="auto"/>
        <w:rPr>
          <w:szCs w:val="22"/>
          <w:lang w:val="en-US"/>
        </w:rPr>
      </w:pPr>
      <w:bookmarkStart w:name="_Ref390152570" w:id="1198"/>
      <w:bookmarkStart w:name="_Ref352160542" w:id="1199"/>
      <w:r w:rsidRPr="0057234C">
        <w:rPr>
          <w:szCs w:val="22"/>
          <w:lang w:val="en-US"/>
        </w:rPr>
        <w:t>The Authority may disclose the Supplier’s Confidential Information:</w:t>
      </w:r>
      <w:bookmarkEnd w:id="1198"/>
    </w:p>
    <w:p w:rsidRPr="0057234C" w:rsidR="00BC2034" w:rsidP="00D67DD9" w:rsidRDefault="0018229B" w14:paraId="1FB69E10" w14:textId="77777777">
      <w:pPr>
        <w:pStyle w:val="MRheading2"/>
        <w:numPr>
          <w:ilvl w:val="2"/>
          <w:numId w:val="22"/>
        </w:numPr>
        <w:spacing w:before="120" w:after="120"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Pr="0057234C" w:rsidR="00BC2034" w:rsidP="00D67DD9" w:rsidRDefault="0018229B" w14:paraId="1FB69E11" w14:textId="77777777">
      <w:pPr>
        <w:pStyle w:val="MRheading2"/>
        <w:numPr>
          <w:ilvl w:val="2"/>
          <w:numId w:val="22"/>
        </w:numPr>
        <w:spacing w:before="120" w:after="120" w:line="240" w:lineRule="auto"/>
        <w:rPr>
          <w:szCs w:val="22"/>
          <w:lang w:val="en-US"/>
        </w:rPr>
      </w:pPr>
      <w:r w:rsidRPr="0057234C">
        <w:rPr>
          <w:szCs w:val="22"/>
          <w:lang w:val="en-US"/>
        </w:rPr>
        <w:t>on a confidential basis, to any consultant, contractor or other person engaged by the Authority and/or the Contracting Authority receiving such information;</w:t>
      </w:r>
    </w:p>
    <w:p w:rsidRPr="0057234C" w:rsidR="00BC2034" w:rsidP="00D67DD9" w:rsidRDefault="0018229B" w14:paraId="1FB69E12" w14:textId="77777777">
      <w:pPr>
        <w:pStyle w:val="MRheading2"/>
        <w:numPr>
          <w:ilvl w:val="2"/>
          <w:numId w:val="22"/>
        </w:numPr>
        <w:spacing w:before="120" w:after="120" w:line="240" w:lineRule="auto"/>
        <w:rPr>
          <w:szCs w:val="22"/>
          <w:lang w:val="en-US"/>
        </w:rPr>
      </w:pPr>
      <w:r w:rsidRPr="0057234C">
        <w:rPr>
          <w:szCs w:val="22"/>
          <w:lang w:val="en-US"/>
        </w:rPr>
        <w:t xml:space="preserve">to any relevant party for the purpose of the examination and certification of the Authority’s accounts; </w:t>
      </w:r>
    </w:p>
    <w:p w:rsidRPr="0057234C" w:rsidR="00BC2034" w:rsidP="00D67DD9" w:rsidRDefault="0018229B" w14:paraId="1FB69E13" w14:textId="77777777">
      <w:pPr>
        <w:pStyle w:val="MRheading2"/>
        <w:numPr>
          <w:ilvl w:val="2"/>
          <w:numId w:val="22"/>
        </w:numPr>
        <w:spacing w:before="120" w:after="120"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rsidRPr="0057234C" w:rsidR="00BC2034" w:rsidP="00D67DD9" w:rsidRDefault="0018229B" w14:paraId="1FB69E14" w14:textId="77777777">
      <w:pPr>
        <w:pStyle w:val="MRheading2"/>
        <w:numPr>
          <w:ilvl w:val="2"/>
          <w:numId w:val="22"/>
        </w:numPr>
        <w:spacing w:before="120" w:after="120" w:line="240" w:lineRule="auto"/>
        <w:rPr>
          <w:szCs w:val="22"/>
          <w:lang w:val="en-US"/>
        </w:rPr>
      </w:pPr>
      <w:r w:rsidRPr="0057234C">
        <w:rPr>
          <w:szCs w:val="22"/>
          <w:lang w:val="en-US"/>
        </w:rPr>
        <w:t>to Parliament and Parliamentary Committees or if required by any Parliamentary reporting requirements; or</w:t>
      </w:r>
    </w:p>
    <w:p w:rsidRPr="0057234C" w:rsidR="00291FC0" w:rsidP="00D67DD9" w:rsidRDefault="0018229B" w14:paraId="7EF53AC4" w14:textId="365A59E5">
      <w:pPr>
        <w:pStyle w:val="MRheading2"/>
        <w:numPr>
          <w:ilvl w:val="2"/>
          <w:numId w:val="22"/>
        </w:numPr>
        <w:spacing w:before="120" w:after="120"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rsidRPr="00291FC0" w:rsidR="00BC2034" w:rsidP="00A81BA7" w:rsidRDefault="0018229B" w14:paraId="1FB69E16" w14:textId="78467296">
      <w:pPr>
        <w:pStyle w:val="MRheading2"/>
        <w:tabs>
          <w:tab w:val="clear" w:pos="720"/>
        </w:tabs>
        <w:spacing w:before="120" w:after="120" w:line="240" w:lineRule="auto"/>
        <w:ind w:left="709" w:firstLine="0"/>
        <w:rPr>
          <w:szCs w:val="22"/>
          <w:lang w:val="en-US"/>
        </w:rPr>
      </w:pPr>
      <w:r w:rsidRPr="00291FC0">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91FC0">
        <w:rPr>
          <w:szCs w:val="22"/>
          <w:lang w:val="en-US"/>
        </w:rPr>
        <w:fldChar w:fldCharType="begin"/>
      </w:r>
      <w:r w:rsidRPr="00291FC0">
        <w:rPr>
          <w:szCs w:val="22"/>
          <w:lang w:val="en-US"/>
        </w:rPr>
        <w:instrText xml:space="preserve"> REF _Ref390152570 \r \h  \* MERGEFORMAT </w:instrText>
      </w:r>
      <w:r w:rsidRPr="00291FC0">
        <w:rPr>
          <w:szCs w:val="22"/>
          <w:lang w:val="en-US"/>
        </w:rPr>
      </w:r>
      <w:r w:rsidRPr="00291FC0">
        <w:rPr>
          <w:szCs w:val="22"/>
          <w:lang w:val="en-US"/>
        </w:rPr>
        <w:fldChar w:fldCharType="separate"/>
      </w:r>
      <w:r w:rsidR="00D67DD9">
        <w:rPr>
          <w:szCs w:val="22"/>
          <w:lang w:val="en-US"/>
        </w:rPr>
        <w:t>1.3</w:t>
      </w:r>
      <w:r w:rsidRPr="00291FC0">
        <w:rPr>
          <w:szCs w:val="22"/>
          <w:lang w:val="en-US"/>
        </w:rPr>
        <w:fldChar w:fldCharType="end"/>
      </w:r>
      <w:r w:rsidRPr="00291FC0">
        <w:rPr>
          <w:szCs w:val="22"/>
          <w:lang w:val="en-US"/>
        </w:rPr>
        <w:t xml:space="preserve"> of this </w:t>
      </w:r>
      <w:r w:rsidRPr="00291FC0">
        <w:rPr>
          <w:szCs w:val="22"/>
          <w:lang w:val="en-US"/>
        </w:rPr>
        <w:fldChar w:fldCharType="begin"/>
      </w:r>
      <w:r w:rsidRPr="00291FC0">
        <w:rPr>
          <w:szCs w:val="22"/>
          <w:lang w:val="en-US"/>
        </w:rPr>
        <w:instrText xml:space="preserve"> REF _Ref351036323 \r \h  \* MERGEFORMAT </w:instrText>
      </w:r>
      <w:r w:rsidRPr="00291FC0">
        <w:rPr>
          <w:szCs w:val="22"/>
          <w:lang w:val="en-US"/>
        </w:rPr>
      </w:r>
      <w:r w:rsidRPr="00291FC0">
        <w:rPr>
          <w:szCs w:val="22"/>
          <w:lang w:val="en-US"/>
        </w:rPr>
        <w:fldChar w:fldCharType="separate"/>
      </w:r>
      <w:r w:rsidR="00D67DD9">
        <w:rPr>
          <w:szCs w:val="22"/>
          <w:lang w:val="en-US"/>
        </w:rPr>
        <w:t>Schedule 3</w:t>
      </w:r>
      <w:r w:rsidRPr="00291FC0">
        <w:rPr>
          <w:szCs w:val="22"/>
          <w:lang w:val="en-US"/>
        </w:rPr>
        <w:fldChar w:fldCharType="end"/>
      </w:r>
      <w:r w:rsidRPr="00291FC0">
        <w:rPr>
          <w:szCs w:val="22"/>
          <w:lang w:val="en-US"/>
        </w:rPr>
        <w:t xml:space="preserve">. </w:t>
      </w:r>
      <w:bookmarkEnd w:id="1199"/>
    </w:p>
    <w:p w:rsidRPr="0057234C" w:rsidR="00BC2034" w:rsidP="00D67DD9" w:rsidRDefault="0018229B" w14:paraId="1FB69E17" w14:textId="16AA5A51">
      <w:pPr>
        <w:pStyle w:val="MRheading2"/>
        <w:numPr>
          <w:ilvl w:val="1"/>
          <w:numId w:val="22"/>
        </w:numPr>
        <w:spacing w:before="120" w:after="120"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D67DD9">
        <w:rPr>
          <w:w w:val="0"/>
          <w:szCs w:val="22"/>
        </w:rPr>
        <w:t>1</w:t>
      </w:r>
      <w:r w:rsidRPr="0057234C">
        <w:rPr>
          <w:w w:val="0"/>
          <w:szCs w:val="22"/>
        </w:rPr>
        <w:fldChar w:fldCharType="end"/>
      </w:r>
      <w:r w:rsidRPr="0057234C">
        <w:rPr>
          <w:w w:val="0"/>
          <w:szCs w:val="22"/>
        </w:rPr>
        <w:t xml:space="preserve"> 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rsidRPr="0057234C" w:rsidR="00BC2034" w:rsidP="00D67DD9" w:rsidRDefault="0018229B" w14:paraId="1FB69E18" w14:textId="59AD31C5">
      <w:pPr>
        <w:pStyle w:val="MRheading2"/>
        <w:numPr>
          <w:ilvl w:val="1"/>
          <w:numId w:val="22"/>
        </w:numPr>
        <w:spacing w:before="120" w:after="120" w:line="240" w:lineRule="auto"/>
        <w:rPr>
          <w:szCs w:val="22"/>
        </w:rPr>
      </w:pPr>
      <w:r w:rsidRPr="0057234C">
        <w:rPr>
          <w:szCs w:val="22"/>
          <w:lang w:val="en-US"/>
        </w:rPr>
        <w:t xml:space="preserve">For the avoidance of doubt, save as required by Law or as otherwise set out in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rsidRPr="0057234C" w:rsidR="00BC2034" w:rsidP="00D67DD9" w:rsidRDefault="0018229B" w14:paraId="1FB69E19" w14:textId="04EB19A7">
      <w:pPr>
        <w:pStyle w:val="MRheading2"/>
        <w:numPr>
          <w:ilvl w:val="1"/>
          <w:numId w:val="22"/>
        </w:numPr>
        <w:spacing w:before="120" w:after="120"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shall remain in force:</w:t>
      </w:r>
    </w:p>
    <w:p w:rsidRPr="0057234C" w:rsidR="00BC2034" w:rsidP="00D67DD9" w:rsidRDefault="0018229B" w14:paraId="1FB69E1A" w14:textId="77777777">
      <w:pPr>
        <w:pStyle w:val="MRheading2"/>
        <w:numPr>
          <w:ilvl w:val="2"/>
          <w:numId w:val="22"/>
        </w:numPr>
        <w:spacing w:before="120" w:after="120" w:line="240" w:lineRule="auto"/>
        <w:rPr>
          <w:szCs w:val="22"/>
        </w:rPr>
      </w:pPr>
      <w:r w:rsidRPr="0057234C">
        <w:rPr>
          <w:szCs w:val="22"/>
          <w:lang w:val="en-US"/>
        </w:rPr>
        <w:t>without limit in time in respect of Confidential Information which comprises Personal Data or which relates to national security; and</w:t>
      </w:r>
    </w:p>
    <w:p w:rsidRPr="0057234C" w:rsidR="00BC2034" w:rsidP="00D67DD9" w:rsidRDefault="0018229B" w14:paraId="1FB69E1B" w14:textId="77777777">
      <w:pPr>
        <w:pStyle w:val="MRheading2"/>
        <w:numPr>
          <w:ilvl w:val="2"/>
          <w:numId w:val="22"/>
        </w:numPr>
        <w:spacing w:before="120" w:after="120"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rsidRPr="0057234C" w:rsidR="00BC2034" w:rsidP="00D67DD9" w:rsidRDefault="0018229B" w14:paraId="1FB69E1C" w14:textId="77777777">
      <w:pPr>
        <w:pStyle w:val="MRheading1"/>
        <w:numPr>
          <w:ilvl w:val="0"/>
          <w:numId w:val="22"/>
        </w:numPr>
        <w:spacing w:before="120" w:after="120" w:line="240" w:lineRule="auto"/>
        <w:rPr>
          <w:w w:val="0"/>
          <w:szCs w:val="22"/>
        </w:rPr>
      </w:pPr>
      <w:bookmarkStart w:name="_Ref351042762" w:id="1200"/>
      <w:r w:rsidRPr="0057234C">
        <w:rPr>
          <w:w w:val="0"/>
          <w:szCs w:val="22"/>
        </w:rPr>
        <w:t>Data protection</w:t>
      </w:r>
      <w:bookmarkEnd w:id="1200"/>
    </w:p>
    <w:p w:rsidR="00266AAC" w:rsidP="00D67DD9" w:rsidRDefault="00266AAC" w14:paraId="1FB69E1D" w14:textId="77777777">
      <w:pPr>
        <w:pStyle w:val="MRheading2"/>
        <w:numPr>
          <w:ilvl w:val="1"/>
          <w:numId w:val="22"/>
        </w:numPr>
        <w:tabs>
          <w:tab w:val="left" w:pos="6887"/>
        </w:tabs>
        <w:spacing w:before="120" w:after="120" w:line="240" w:lineRule="auto"/>
        <w:rPr>
          <w:w w:val="0"/>
          <w:szCs w:val="22"/>
        </w:rPr>
      </w:pPr>
      <w:bookmarkStart w:name="_Ref442453445" w:id="1201"/>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20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rsidRPr="00B14D5B" w:rsidR="00266AAC" w:rsidP="00D67DD9" w:rsidRDefault="00266AAC" w14:paraId="1FB69E1E" w14:textId="0CE22B06">
      <w:pPr>
        <w:pStyle w:val="MRheading2"/>
        <w:numPr>
          <w:ilvl w:val="1"/>
          <w:numId w:val="22"/>
        </w:numPr>
        <w:tabs>
          <w:tab w:val="left" w:pos="6887"/>
        </w:tabs>
        <w:spacing w:before="120" w:after="120" w:line="240" w:lineRule="auto"/>
        <w:rPr>
          <w:w w:val="0"/>
          <w:szCs w:val="22"/>
        </w:rPr>
      </w:pPr>
      <w:bookmarkStart w:name="_Ref442453446" w:id="1202"/>
      <w:r w:rsidRPr="00CC48F3">
        <w:rPr>
          <w:w w:val="0"/>
          <w:szCs w:val="22"/>
        </w:rPr>
        <w:t xml:space="preserve">Where the Supplier is Processing Personal Data </w:t>
      </w:r>
      <w:r w:rsidRPr="00242890" w:rsidR="00242890">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703B5B">
        <w:rPr>
          <w:w w:val="0"/>
          <w:szCs w:val="22"/>
        </w:rPr>
        <w:t xml:space="preserve"> </w:t>
      </w:r>
      <w:r w:rsidR="00703B5B">
        <w:rPr>
          <w:rFonts w:cs="Calibri"/>
          <w:w w:val="0"/>
          <w:szCs w:val="24"/>
        </w:rPr>
        <w:t>in respect of such matters</w:t>
      </w:r>
      <w:r w:rsidRPr="00CC48F3">
        <w:rPr>
          <w:w w:val="0"/>
          <w:szCs w:val="22"/>
        </w:rPr>
        <w:t>.</w:t>
      </w:r>
      <w:bookmarkEnd w:id="1202"/>
      <w:r>
        <w:rPr>
          <w:w w:val="0"/>
          <w:szCs w:val="22"/>
        </w:rPr>
        <w:t xml:space="preserve"> </w:t>
      </w:r>
    </w:p>
    <w:p w:rsidRPr="0057234C" w:rsidR="00BC2034" w:rsidP="00D67DD9" w:rsidRDefault="0018229B" w14:paraId="1FB69E1F" w14:textId="5EE715A0">
      <w:pPr>
        <w:pStyle w:val="MRheading2"/>
        <w:numPr>
          <w:ilvl w:val="1"/>
          <w:numId w:val="22"/>
        </w:numPr>
        <w:spacing w:before="120" w:after="120" w:line="240" w:lineRule="auto"/>
        <w:rPr>
          <w:w w:val="0"/>
          <w:szCs w:val="22"/>
        </w:rPr>
      </w:pPr>
      <w:r w:rsidRPr="0057234C">
        <w:rPr>
          <w:szCs w:val="22"/>
        </w:rPr>
        <w:t xml:space="preserve">The Supplier and the Authority shall ensure that </w:t>
      </w:r>
      <w:r w:rsidR="00F50963">
        <w:rPr>
          <w:szCs w:val="22"/>
        </w:rPr>
        <w:t xml:space="preserve">patient related </w:t>
      </w:r>
      <w:r w:rsidRPr="0057234C">
        <w:rPr>
          <w:szCs w:val="22"/>
        </w:rPr>
        <w:t xml:space="preserve">Personal Data is safeguarded at all times in accordance with the Law, and this obligation will include </w:t>
      </w:r>
      <w:r w:rsidRPr="0057234C">
        <w:rPr>
          <w:szCs w:val="22"/>
          <w:lang w:val="en-US"/>
        </w:rPr>
        <w:t xml:space="preserve">(if transferred electronically) only transferring </w:t>
      </w:r>
      <w:r w:rsidR="00F50963">
        <w:rPr>
          <w:szCs w:val="22"/>
          <w:lang w:val="en-US"/>
        </w:rPr>
        <w:t xml:space="preserve">patient related </w:t>
      </w:r>
      <w:r w:rsidRPr="0057234C">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rsidRPr="00321700" w:rsidR="00266AAC" w:rsidP="00D67DD9" w:rsidRDefault="00266AAC" w14:paraId="1FB69E20" w14:textId="4259E978">
      <w:pPr>
        <w:pStyle w:val="MRheading2"/>
        <w:numPr>
          <w:ilvl w:val="1"/>
          <w:numId w:val="22"/>
        </w:numPr>
        <w:spacing w:before="120" w:after="120" w:line="240" w:lineRule="auto"/>
        <w:rPr>
          <w:w w:val="0"/>
          <w:szCs w:val="22"/>
        </w:rPr>
      </w:pPr>
      <w:bookmarkStart w:name="_Ref442453452" w:id="1203"/>
      <w:r w:rsidRPr="00321700">
        <w:rPr>
          <w:w w:val="0"/>
          <w:szCs w:val="22"/>
        </w:rPr>
        <w:t xml:space="preserve">Where, as a requirement of this Contract, the Supplier is Processing Personal Data relating to </w:t>
      </w:r>
      <w:r w:rsidR="00561301">
        <w:rPr>
          <w:w w:val="0"/>
          <w:szCs w:val="22"/>
        </w:rPr>
        <w:t xml:space="preserve">NHS </w:t>
      </w:r>
      <w:r w:rsidRPr="00321700">
        <w:rPr>
          <w:w w:val="0"/>
          <w:szCs w:val="22"/>
        </w:rPr>
        <w:t>patients and/or service users</w:t>
      </w:r>
      <w:r w:rsidRPr="004F30E6" w:rsidR="004F30E6">
        <w:t xml:space="preserve"> </w:t>
      </w:r>
      <w:r w:rsidRPr="004F30E6" w:rsidR="004F30E6">
        <w:rPr>
          <w:w w:val="0"/>
          <w:szCs w:val="22"/>
        </w:rPr>
        <w:t>and/or has access to NHS systems</w:t>
      </w:r>
      <w:r w:rsidRPr="00321700">
        <w:rPr>
          <w:w w:val="0"/>
          <w:szCs w:val="22"/>
        </w:rPr>
        <w:t xml:space="preserve"> as part of the Services, the Supplier shall:</w:t>
      </w:r>
      <w:bookmarkEnd w:id="1203"/>
      <w:r w:rsidRPr="00321700">
        <w:rPr>
          <w:w w:val="0"/>
          <w:szCs w:val="22"/>
        </w:rPr>
        <w:t xml:space="preserve"> </w:t>
      </w:r>
    </w:p>
    <w:p w:rsidRPr="00321700" w:rsidR="00266AAC" w:rsidP="00D67DD9" w:rsidRDefault="00266AAC" w14:paraId="1FB69E21" w14:textId="563DC962">
      <w:pPr>
        <w:pStyle w:val="MRheading2"/>
        <w:numPr>
          <w:ilvl w:val="2"/>
          <w:numId w:val="22"/>
        </w:numPr>
        <w:spacing w:before="120" w:after="120" w:line="240" w:lineRule="auto"/>
        <w:rPr>
          <w:lang w:val="en-US"/>
        </w:rPr>
      </w:pPr>
      <w:bookmarkStart w:name="_Ref442453453" w:id="1204"/>
      <w:r w:rsidRPr="00321700">
        <w:rPr>
          <w:lang w:val="en-US"/>
        </w:rPr>
        <w:t xml:space="preserve">complete and publish an annual information governance assessment using the </w:t>
      </w:r>
      <w:r w:rsidRPr="00916698" w:rsidR="00916698">
        <w:rPr>
          <w:lang w:val="en-US"/>
        </w:rPr>
        <w:t xml:space="preserve">Data Security and Protection </w:t>
      </w:r>
      <w:r w:rsidRPr="00321700">
        <w:rPr>
          <w:lang w:val="en-US"/>
        </w:rPr>
        <w:t>toolkit;</w:t>
      </w:r>
      <w:bookmarkEnd w:id="1204"/>
    </w:p>
    <w:p w:rsidR="00266AAC" w:rsidP="00D67DD9" w:rsidRDefault="00266AAC" w14:paraId="1FB69E22" w14:textId="767EAEF6">
      <w:pPr>
        <w:pStyle w:val="MRheading2"/>
        <w:numPr>
          <w:ilvl w:val="2"/>
          <w:numId w:val="22"/>
        </w:numPr>
        <w:spacing w:before="120" w:after="120" w:line="240" w:lineRule="auto"/>
        <w:rPr>
          <w:lang w:val="en-US"/>
        </w:rPr>
      </w:pPr>
      <w:bookmarkStart w:name="_Ref442453454" w:id="1205"/>
      <w:r w:rsidRPr="00321700">
        <w:rPr>
          <w:lang w:val="en-US"/>
        </w:rPr>
        <w:t xml:space="preserve">achieve all </w:t>
      </w:r>
      <w:r w:rsidR="00D22B4A">
        <w:rPr>
          <w:lang w:val="en-US"/>
        </w:rPr>
        <w:t xml:space="preserve">relevant </w:t>
      </w:r>
      <w:r w:rsidRPr="00321700">
        <w:rPr>
          <w:lang w:val="en-US"/>
        </w:rPr>
        <w:t xml:space="preserve">requirements in the relevant </w:t>
      </w:r>
      <w:r w:rsidRPr="00CF6EF3" w:rsidR="00CF6EF3">
        <w:rPr>
          <w:lang w:val="en-US"/>
        </w:rPr>
        <w:t xml:space="preserve">Data Security and Protection </w:t>
      </w:r>
      <w:r w:rsidRPr="00321700">
        <w:rPr>
          <w:lang w:val="en-US"/>
        </w:rPr>
        <w:t>toolkit</w:t>
      </w:r>
      <w:r>
        <w:rPr>
          <w:lang w:val="en-US"/>
        </w:rPr>
        <w:t>;</w:t>
      </w:r>
      <w:bookmarkEnd w:id="1205"/>
      <w:r>
        <w:rPr>
          <w:lang w:val="en-US"/>
        </w:rPr>
        <w:t xml:space="preserve"> </w:t>
      </w:r>
    </w:p>
    <w:p w:rsidRPr="00321700" w:rsidR="00266AAC" w:rsidP="00D67DD9" w:rsidRDefault="00266AAC" w14:paraId="1FB69E23" w14:textId="77777777">
      <w:pPr>
        <w:pStyle w:val="MRheading2"/>
        <w:numPr>
          <w:ilvl w:val="2"/>
          <w:numId w:val="22"/>
        </w:numPr>
        <w:spacing w:before="120" w:after="120" w:line="240" w:lineRule="auto"/>
        <w:rPr>
          <w:lang w:val="en-US"/>
        </w:rPr>
      </w:pPr>
      <w:bookmarkStart w:name="_Ref442453455" w:id="1206"/>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206"/>
    </w:p>
    <w:p w:rsidRPr="00E11231" w:rsidR="00266AAC" w:rsidP="00D67DD9" w:rsidRDefault="00266AAC" w14:paraId="1FB69E24" w14:textId="3266A030">
      <w:pPr>
        <w:pStyle w:val="MRheading2"/>
        <w:numPr>
          <w:ilvl w:val="2"/>
          <w:numId w:val="22"/>
        </w:numPr>
        <w:spacing w:before="120" w:after="120" w:line="240" w:lineRule="auto"/>
        <w:rPr>
          <w:lang w:val="en-US"/>
        </w:rPr>
      </w:pPr>
      <w:bookmarkStart w:name="_Ref442453456" w:id="1207"/>
      <w:r w:rsidRPr="00321700">
        <w:t>report all incidents of data loss and breach of confidence in accordance with Department of Health</w:t>
      </w:r>
      <w:r w:rsidR="005047D8">
        <w:t xml:space="preserve"> and Social Care</w:t>
      </w:r>
      <w:r w:rsidRPr="00321700">
        <w:t xml:space="preserve"> and/or the </w:t>
      </w:r>
      <w:r>
        <w:t xml:space="preserve">NHS </w:t>
      </w:r>
      <w:r w:rsidRPr="00321700">
        <w:t>England and/or Health and Social Care Information Centre guidelines</w:t>
      </w:r>
      <w:r>
        <w:t>;</w:t>
      </w:r>
      <w:bookmarkEnd w:id="1207"/>
    </w:p>
    <w:p w:rsidRPr="00321700" w:rsidR="00266AAC" w:rsidP="00D67DD9" w:rsidRDefault="00266AAC" w14:paraId="1FB69E25" w14:textId="77777777">
      <w:pPr>
        <w:pStyle w:val="MRheading2"/>
        <w:numPr>
          <w:ilvl w:val="2"/>
          <w:numId w:val="22"/>
        </w:numPr>
        <w:spacing w:before="120" w:after="120" w:line="240" w:lineRule="auto"/>
        <w:rPr>
          <w:lang w:val="en-US"/>
        </w:rPr>
      </w:pPr>
      <w:bookmarkStart w:name="_Ref442453457" w:id="1208"/>
      <w:r w:rsidRPr="00321700">
        <w:rPr>
          <w:lang w:val="en-US"/>
        </w:rPr>
        <w:t>put in place and maintain policies that describe individual personal responsibilities for handling Personal Data and apply those policies vigorously;</w:t>
      </w:r>
      <w:bookmarkEnd w:id="1208"/>
    </w:p>
    <w:p w:rsidRPr="00E11231" w:rsidR="00266AAC" w:rsidP="00D67DD9" w:rsidRDefault="00266AAC" w14:paraId="1FB69E26" w14:textId="77777777">
      <w:pPr>
        <w:pStyle w:val="MRheading2"/>
        <w:numPr>
          <w:ilvl w:val="2"/>
          <w:numId w:val="22"/>
        </w:numPr>
        <w:spacing w:before="120" w:after="120" w:line="240" w:lineRule="auto"/>
        <w:rPr>
          <w:lang w:val="en-US"/>
        </w:rPr>
      </w:pPr>
      <w:bookmarkStart w:name="_Ref442453458" w:id="1209"/>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1209"/>
    </w:p>
    <w:p w:rsidRPr="00321700" w:rsidR="00266AAC" w:rsidP="00D67DD9" w:rsidRDefault="00266AAC" w14:paraId="1FB69E27" w14:textId="77777777">
      <w:pPr>
        <w:pStyle w:val="MRheading2"/>
        <w:numPr>
          <w:ilvl w:val="2"/>
          <w:numId w:val="22"/>
        </w:numPr>
        <w:spacing w:before="120" w:after="120" w:line="240" w:lineRule="auto"/>
        <w:rPr>
          <w:lang w:val="en-US"/>
        </w:rPr>
      </w:pPr>
      <w:bookmarkStart w:name="_Ref442453459" w:id="1210"/>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210"/>
    </w:p>
    <w:p w:rsidR="00266AAC" w:rsidP="00D67DD9" w:rsidRDefault="00266AAC" w14:paraId="1FB69E28" w14:textId="77777777">
      <w:pPr>
        <w:pStyle w:val="MRheading2"/>
        <w:numPr>
          <w:ilvl w:val="2"/>
          <w:numId w:val="22"/>
        </w:numPr>
        <w:spacing w:before="120" w:after="120" w:line="240" w:lineRule="auto"/>
        <w:rPr>
          <w:lang w:val="en-US"/>
        </w:rPr>
      </w:pPr>
      <w:bookmarkStart w:name="_Ref442453460" w:id="1211"/>
      <w:r w:rsidRPr="00321700">
        <w:rPr>
          <w:lang w:val="en-US"/>
        </w:rPr>
        <w:t>where appropriate, have a system in place and a policy for the recording of any telephone calls in relation to the Services, including the retention and disposal of those recordings</w:t>
      </w:r>
      <w:bookmarkEnd w:id="1211"/>
      <w:r>
        <w:rPr>
          <w:lang w:val="en-US"/>
        </w:rPr>
        <w:t xml:space="preserve">; </w:t>
      </w:r>
    </w:p>
    <w:p w:rsidR="00266AAC" w:rsidP="00D67DD9" w:rsidRDefault="00266AAC" w14:paraId="1FB69E29" w14:textId="77777777">
      <w:pPr>
        <w:pStyle w:val="MRheading2"/>
        <w:numPr>
          <w:ilvl w:val="2"/>
          <w:numId w:val="22"/>
        </w:numPr>
        <w:spacing w:before="120" w:after="120" w:line="240" w:lineRule="auto"/>
        <w:rPr>
          <w:lang w:val="en-US"/>
        </w:rPr>
      </w:pPr>
      <w:r>
        <w:rPr>
          <w:lang w:val="en-US"/>
        </w:rPr>
        <w:t>at all times comply with any information governance requirements and/or processes as may be set out in the Specification and Tender Response Document; and</w:t>
      </w:r>
    </w:p>
    <w:p w:rsidRPr="00632007" w:rsidR="00266AAC" w:rsidP="00D67DD9" w:rsidRDefault="00266AAC" w14:paraId="1FB69E2A" w14:textId="77777777">
      <w:pPr>
        <w:pStyle w:val="MRheading2"/>
        <w:numPr>
          <w:ilvl w:val="2"/>
          <w:numId w:val="22"/>
        </w:numPr>
        <w:spacing w:before="120" w:after="120"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rsidRPr="0057234C" w:rsidR="00BC2034" w:rsidP="00D67DD9" w:rsidRDefault="0018229B" w14:paraId="1FB69E2B" w14:textId="3DF546DD">
      <w:pPr>
        <w:pStyle w:val="MRheading2"/>
        <w:numPr>
          <w:ilvl w:val="1"/>
          <w:numId w:val="22"/>
        </w:numPr>
        <w:spacing w:before="120" w:after="120"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_Ref351042762 \n \h </w:instrText>
      </w:r>
      <w:r w:rsidR="00C23F1C">
        <w:rPr>
          <w:szCs w:val="22"/>
          <w:lang w:val="en-US"/>
        </w:rPr>
      </w:r>
      <w:r w:rsidR="00C23F1C">
        <w:rPr>
          <w:szCs w:val="22"/>
          <w:lang w:val="en-US"/>
        </w:rPr>
        <w:fldChar w:fldCharType="separate"/>
      </w:r>
      <w:r w:rsidR="00D67DD9">
        <w:rPr>
          <w:szCs w:val="22"/>
          <w:lang w:val="en-US"/>
        </w:rPr>
        <w:t>2</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w:t>
      </w:r>
      <w:r w:rsidRPr="00E6362B" w:rsidR="00E6362B">
        <w:rPr>
          <w:szCs w:val="22"/>
          <w:lang w:val="en-US"/>
        </w:rPr>
        <w:t>and any relevant Data Protection Protocol</w:t>
      </w:r>
      <w:r w:rsidR="00802851">
        <w:rPr>
          <w:szCs w:val="22"/>
          <w:lang w:val="en-US"/>
        </w:rPr>
        <w:t xml:space="preserve">, </w:t>
      </w:r>
      <w:r w:rsidRPr="0057234C">
        <w:rPr>
          <w:szCs w:val="22"/>
          <w:lang w:val="en-US"/>
        </w:rPr>
        <w:t xml:space="preserve">as if such Sub-contractor were the Supplier.   </w:t>
      </w:r>
    </w:p>
    <w:p w:rsidRPr="0057234C" w:rsidR="00BC2034" w:rsidP="00D67DD9" w:rsidRDefault="0018229B" w14:paraId="1FB69E2C" w14:textId="77777777">
      <w:pPr>
        <w:pStyle w:val="MRheading2"/>
        <w:numPr>
          <w:ilvl w:val="1"/>
          <w:numId w:val="22"/>
        </w:numPr>
        <w:spacing w:before="120" w:after="120" w:line="240" w:lineRule="auto"/>
        <w:rPr>
          <w:w w:val="0"/>
          <w:szCs w:val="22"/>
        </w:rPr>
      </w:pPr>
      <w:bookmarkStart w:name="_Ref352860921" w:id="1212"/>
      <w:bookmarkStart w:name="_Ref352859568" w:id="1213"/>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212"/>
      <w:bookmarkEnd w:id="1213"/>
    </w:p>
    <w:p w:rsidRPr="0057234C" w:rsidR="00BC2034" w:rsidP="00D67DD9" w:rsidRDefault="0018229B" w14:paraId="1FB69E2D" w14:textId="77777777">
      <w:pPr>
        <w:pStyle w:val="MRheading1"/>
        <w:numPr>
          <w:ilvl w:val="0"/>
          <w:numId w:val="22"/>
        </w:numPr>
        <w:spacing w:before="120" w:after="120" w:line="240" w:lineRule="auto"/>
        <w:rPr>
          <w:rFonts w:cs="Arial"/>
          <w:b w:val="0"/>
          <w:w w:val="0"/>
        </w:rPr>
      </w:pPr>
      <w:bookmarkStart w:name="_Ref94197125" w:id="1214"/>
      <w:r w:rsidRPr="0057234C">
        <w:rPr>
          <w:rFonts w:cs="Arial"/>
          <w:b w:val="0"/>
          <w:w w:val="0"/>
        </w:rPr>
        <w:t>Freedom of Information and Transparency</w:t>
      </w:r>
      <w:bookmarkEnd w:id="1214"/>
    </w:p>
    <w:p w:rsidRPr="0057234C" w:rsidR="00BC2034" w:rsidP="00D67DD9" w:rsidRDefault="0018229B" w14:paraId="1FB69E2E" w14:textId="77777777">
      <w:pPr>
        <w:pStyle w:val="MRheading2"/>
        <w:numPr>
          <w:ilvl w:val="1"/>
          <w:numId w:val="22"/>
        </w:numPr>
        <w:spacing w:before="120" w:after="120"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Pr="0057234C" w:rsidR="00BC2034" w:rsidP="00D67DD9" w:rsidRDefault="0018229B" w14:paraId="1FB69E2F" w14:textId="77777777">
      <w:pPr>
        <w:pStyle w:val="MRheading2"/>
        <w:numPr>
          <w:ilvl w:val="1"/>
          <w:numId w:val="22"/>
        </w:numPr>
        <w:spacing w:before="120" w:after="120"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rsidRPr="0057234C" w:rsidR="00BC2034" w:rsidP="00D67DD9" w:rsidRDefault="0018229B" w14:paraId="1FB69E30" w14:textId="77777777">
      <w:pPr>
        <w:pStyle w:val="MRheading2"/>
        <w:numPr>
          <w:ilvl w:val="2"/>
          <w:numId w:val="22"/>
        </w:numPr>
        <w:spacing w:before="120" w:after="120"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rsidRPr="0057234C" w:rsidR="00BC2034" w:rsidP="00D67DD9" w:rsidRDefault="0018229B" w14:paraId="1FB69E31" w14:textId="77777777">
      <w:pPr>
        <w:pStyle w:val="MRheading2"/>
        <w:numPr>
          <w:ilvl w:val="2"/>
          <w:numId w:val="22"/>
        </w:numPr>
        <w:spacing w:before="120" w:after="120"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rsidRPr="0057234C" w:rsidR="00BC2034" w:rsidP="00D67DD9" w:rsidRDefault="0018229B" w14:paraId="1FB69E32" w14:textId="77777777">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Pr="0057234C" w:rsidR="00BC2034" w:rsidP="00D67DD9" w:rsidRDefault="0018229B" w14:paraId="1FB69E33" w14:textId="77777777">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rsidRPr="0057234C" w:rsidR="00BC2034" w:rsidP="00D67DD9" w:rsidRDefault="0018229B" w14:paraId="1FB69E34" w14:textId="77777777">
      <w:pPr>
        <w:pStyle w:val="MRheading2"/>
        <w:numPr>
          <w:ilvl w:val="2"/>
          <w:numId w:val="22"/>
        </w:numPr>
        <w:spacing w:before="120" w:after="120"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Pr="0057234C" w:rsidR="00BC2034" w:rsidP="00D67DD9" w:rsidRDefault="0018229B" w14:paraId="1FB69E35" w14:textId="77777777">
      <w:pPr>
        <w:pStyle w:val="MRheading2"/>
        <w:numPr>
          <w:ilvl w:val="2"/>
          <w:numId w:val="22"/>
        </w:numPr>
        <w:spacing w:before="120" w:after="120"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Pr="0057234C" w:rsidR="00BC2034" w:rsidP="00D67DD9" w:rsidRDefault="0018229B" w14:paraId="1FB69E36" w14:textId="77777777">
      <w:pPr>
        <w:pStyle w:val="MRheading2"/>
        <w:numPr>
          <w:ilvl w:val="1"/>
          <w:numId w:val="22"/>
        </w:numPr>
        <w:spacing w:before="120" w:after="120"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rsidRPr="0057234C" w:rsidR="00BC2034" w:rsidP="00D67DD9" w:rsidRDefault="0018229B" w14:paraId="1FB69E37" w14:textId="77777777">
      <w:pPr>
        <w:pStyle w:val="MRheading2"/>
        <w:numPr>
          <w:ilvl w:val="1"/>
          <w:numId w:val="22"/>
        </w:numPr>
        <w:spacing w:before="120" w:after="120" w:line="240" w:lineRule="auto"/>
        <w:rPr>
          <w:szCs w:val="22"/>
        </w:rPr>
      </w:pPr>
      <w:bookmarkStart w:name="_Ref352159234" w:id="1215"/>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215"/>
    </w:p>
    <w:p w:rsidRPr="0057234C" w:rsidR="00BC2034" w:rsidP="00D67DD9" w:rsidRDefault="0018229B" w14:paraId="1FB69E38" w14:textId="0E299EA7">
      <w:pPr>
        <w:pStyle w:val="MRheading2"/>
        <w:numPr>
          <w:ilvl w:val="1"/>
          <w:numId w:val="22"/>
        </w:numPr>
        <w:spacing w:before="120" w:after="120"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D67DD9">
        <w:rPr>
          <w:szCs w:val="22"/>
        </w:rPr>
        <w:t>3.4</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the Authority may consult with the Supplier to inform decision making regarding any redactions but the final decision in relation to the redaction of information will be at the Authority’s absolute discretion.</w:t>
      </w:r>
    </w:p>
    <w:p w:rsidRPr="0057234C" w:rsidR="00BC2034" w:rsidP="00D67DD9" w:rsidRDefault="0018229B" w14:paraId="1FB69E39" w14:textId="77777777">
      <w:pPr>
        <w:pStyle w:val="MRheading2"/>
        <w:numPr>
          <w:ilvl w:val="1"/>
          <w:numId w:val="22"/>
        </w:numPr>
        <w:spacing w:before="120" w:after="120" w:line="240" w:lineRule="auto"/>
        <w:rPr>
          <w:szCs w:val="22"/>
        </w:rPr>
      </w:pPr>
      <w:r w:rsidRPr="0057234C">
        <w:rPr>
          <w:szCs w:val="22"/>
        </w:rPr>
        <w:t>The Supplier shall assist and cooperate with the Authority to enable the Authority to publish this Contract.</w:t>
      </w:r>
    </w:p>
    <w:p w:rsidRPr="0057234C" w:rsidR="00BC2034" w:rsidP="00D67DD9" w:rsidRDefault="0018229B" w14:paraId="1FB69E3A" w14:textId="544A503B">
      <w:pPr>
        <w:pStyle w:val="MRheading2"/>
        <w:numPr>
          <w:ilvl w:val="1"/>
          <w:numId w:val="22"/>
        </w:numPr>
        <w:spacing w:before="120" w:after="120"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_Ref94197125 \n \h </w:instrText>
      </w:r>
      <w:r w:rsidR="00C23F1C">
        <w:rPr>
          <w:szCs w:val="22"/>
          <w:lang w:val="en-US"/>
        </w:rPr>
      </w:r>
      <w:r w:rsidR="00C23F1C">
        <w:rPr>
          <w:szCs w:val="22"/>
          <w:lang w:val="en-US"/>
        </w:rPr>
        <w:fldChar w:fldCharType="separate"/>
      </w:r>
      <w:r w:rsidR="00D67DD9">
        <w:rPr>
          <w:szCs w:val="22"/>
          <w:lang w:val="en-US"/>
        </w:rPr>
        <w:t>3</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as if such Sub-contractor were the Supplier.   </w:t>
      </w:r>
    </w:p>
    <w:p w:rsidRPr="00482EDF" w:rsidR="00BC2034" w:rsidP="00D67DD9" w:rsidRDefault="0018229B" w14:paraId="1FB69E3B" w14:textId="77777777">
      <w:pPr>
        <w:pStyle w:val="MRheading1"/>
        <w:numPr>
          <w:ilvl w:val="0"/>
          <w:numId w:val="22"/>
        </w:numPr>
        <w:spacing w:before="120" w:after="120" w:line="240" w:lineRule="auto"/>
        <w:rPr>
          <w:rFonts w:cs="Arial"/>
          <w:bCs/>
          <w:w w:val="0"/>
        </w:rPr>
      </w:pPr>
      <w:r w:rsidRPr="00482EDF">
        <w:rPr>
          <w:rFonts w:cs="Arial"/>
          <w:bCs/>
          <w:w w:val="0"/>
        </w:rPr>
        <w:t>Information Security</w:t>
      </w:r>
    </w:p>
    <w:p w:rsidRPr="0057234C" w:rsidR="00BC2034" w:rsidP="00D67DD9" w:rsidRDefault="0018229B" w14:paraId="1FB69E3C" w14:textId="6528F1CA">
      <w:pPr>
        <w:pStyle w:val="MRheading2"/>
        <w:numPr>
          <w:ilvl w:val="1"/>
          <w:numId w:val="22"/>
        </w:numPr>
        <w:spacing w:before="120" w:after="120" w:line="240" w:lineRule="auto"/>
        <w:rPr>
          <w:szCs w:val="22"/>
          <w:lang w:val="en-US"/>
        </w:rPr>
      </w:pPr>
      <w:r w:rsidRPr="0057234C">
        <w:rPr>
          <w:w w:val="0"/>
          <w:szCs w:val="22"/>
        </w:rPr>
        <w:t xml:space="preserve">Without limitation to any other information governance requirements set out in this </w:t>
      </w:r>
      <w:r w:rsidR="00C23F1C">
        <w:rPr>
          <w:w w:val="0"/>
          <w:szCs w:val="22"/>
        </w:rPr>
        <w:fldChar w:fldCharType="begin"/>
      </w:r>
      <w:r w:rsidR="00C23F1C">
        <w:rPr>
          <w:w w:val="0"/>
          <w:szCs w:val="22"/>
        </w:rPr>
        <w:instrText xml:space="preserve"> REF _Ref351036323 \n \h </w:instrText>
      </w:r>
      <w:r w:rsidR="00C23F1C">
        <w:rPr>
          <w:w w:val="0"/>
          <w:szCs w:val="22"/>
        </w:rPr>
      </w:r>
      <w:r w:rsidR="00C23F1C">
        <w:rPr>
          <w:w w:val="0"/>
          <w:szCs w:val="22"/>
        </w:rPr>
        <w:fldChar w:fldCharType="separate"/>
      </w:r>
      <w:r w:rsidR="00D67DD9">
        <w:rPr>
          <w:w w:val="0"/>
          <w:szCs w:val="22"/>
        </w:rPr>
        <w:t>Schedule 3</w:t>
      </w:r>
      <w:r w:rsidR="00C23F1C">
        <w:rPr>
          <w:w w:val="0"/>
          <w:szCs w:val="22"/>
        </w:rPr>
        <w:fldChar w:fldCharType="end"/>
      </w:r>
      <w:r w:rsidRPr="0057234C">
        <w:rPr>
          <w:w w:val="0"/>
          <w:szCs w:val="22"/>
        </w:rPr>
        <w:t xml:space="preserve">, the Supplier shall: </w:t>
      </w:r>
    </w:p>
    <w:p w:rsidRPr="0057234C" w:rsidR="00BC2034" w:rsidP="00D67DD9" w:rsidRDefault="0018229B" w14:paraId="1FB69E3D" w14:textId="77777777">
      <w:pPr>
        <w:pStyle w:val="MRheading2"/>
        <w:numPr>
          <w:ilvl w:val="2"/>
          <w:numId w:val="22"/>
        </w:numPr>
        <w:spacing w:before="120" w:after="120"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Pr="0057234C" w:rsidR="00BC2034" w:rsidP="00D67DD9" w:rsidRDefault="0018229B" w14:paraId="1FB69E3E" w14:textId="77777777">
      <w:pPr>
        <w:pStyle w:val="MRheading2"/>
        <w:numPr>
          <w:ilvl w:val="2"/>
          <w:numId w:val="22"/>
        </w:numPr>
        <w:spacing w:before="120" w:after="120"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266AAC" w:rsidP="00D67DD9" w:rsidRDefault="00266AAC" w14:paraId="1FB69E3F" w14:textId="77777777">
      <w:pPr>
        <w:pStyle w:val="MRheading2"/>
        <w:numPr>
          <w:ilvl w:val="1"/>
          <w:numId w:val="22"/>
        </w:numPr>
        <w:spacing w:before="120" w:after="120" w:line="240" w:lineRule="auto"/>
        <w:rPr>
          <w:lang w:val="en-US"/>
        </w:rPr>
      </w:pPr>
      <w:bookmarkStart w:name="_Ref442453479" w:id="1216"/>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216"/>
      <w:r w:rsidRPr="00321700">
        <w:rPr>
          <w:lang w:val="en-US"/>
        </w:rPr>
        <w:t xml:space="preserve"> </w:t>
      </w:r>
    </w:p>
    <w:p w:rsidRPr="0057234C" w:rsidR="00BC2034" w:rsidP="00D67DD9" w:rsidRDefault="0018229B" w14:paraId="1FB69E40" w14:textId="77777777">
      <w:pPr>
        <w:pStyle w:val="MRheading2"/>
        <w:numPr>
          <w:ilvl w:val="1"/>
          <w:numId w:val="22"/>
        </w:numPr>
        <w:spacing w:before="120" w:after="120"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rsidRPr="0057234C" w:rsidR="00BC2034" w:rsidP="00482EDF" w:rsidRDefault="00BC2034" w14:paraId="1FB69E43" w14:textId="77777777">
      <w:pPr>
        <w:pStyle w:val="MRNumberedHeading2"/>
        <w:spacing w:before="120" w:after="120" w:line="240" w:lineRule="auto"/>
        <w:ind w:left="720"/>
        <w:jc w:val="both"/>
        <w:rPr>
          <w:sz w:val="22"/>
          <w:szCs w:val="22"/>
          <w:lang w:val="en-US"/>
        </w:rPr>
      </w:pPr>
    </w:p>
    <w:p w:rsidRPr="0057234C" w:rsidR="00BC2034" w:rsidP="00BC2034" w:rsidRDefault="00BC2034" w14:paraId="1FB69E44" w14:textId="77777777">
      <w:pPr>
        <w:ind w:left="720" w:hanging="720"/>
        <w:rPr>
          <w:sz w:val="22"/>
          <w:szCs w:val="22"/>
        </w:rPr>
        <w:sectPr w:rsidRPr="0057234C" w:rsidR="00BC2034" w:rsidSect="000A6E96">
          <w:headerReference w:type="even" r:id="rId13"/>
          <w:headerReference w:type="default" r:id="rId14"/>
          <w:footerReference w:type="default" r:id="rId15"/>
          <w:headerReference w:type="first" r:id="rId16"/>
          <w:pgSz w:w="11909" w:h="16834" w:orient="portrait" w:code="9"/>
          <w:pgMar w:top="1440" w:right="1440" w:bottom="1440" w:left="1440" w:header="720" w:footer="720" w:gutter="0"/>
          <w:paperSrc w:first="262" w:other="262"/>
          <w:cols w:space="708"/>
          <w:docGrid w:linePitch="233"/>
        </w:sectPr>
      </w:pPr>
    </w:p>
    <w:p w:rsidRPr="0057234C" w:rsidR="00BC2034" w:rsidP="00482EDF" w:rsidRDefault="00BC2034" w14:paraId="1FB69E46" w14:textId="77777777">
      <w:pPr>
        <w:pStyle w:val="MRSchedule1"/>
        <w:spacing w:before="120" w:after="120" w:line="240" w:lineRule="auto"/>
        <w:ind w:left="0"/>
        <w:rPr>
          <w:szCs w:val="22"/>
          <w:u w:val="none"/>
        </w:rPr>
      </w:pPr>
      <w:bookmarkStart w:name="_Toc312422934" w:id="1217"/>
      <w:bookmarkStart w:name="_Ref318701648" w:id="1218"/>
      <w:bookmarkEnd w:id="1217"/>
    </w:p>
    <w:bookmarkEnd w:id="1218"/>
    <w:p w:rsidRPr="0057234C" w:rsidR="00BC2034" w:rsidP="00482EDF" w:rsidRDefault="0018229B" w14:paraId="1FB69E47" w14:textId="77777777">
      <w:pPr>
        <w:pStyle w:val="MRSchedule1"/>
        <w:numPr>
          <w:ilvl w:val="0"/>
          <w:numId w:val="0"/>
        </w:numPr>
        <w:spacing w:before="120" w:after="120" w:line="240" w:lineRule="auto"/>
        <w:rPr>
          <w:szCs w:val="22"/>
          <w:u w:val="none"/>
        </w:rPr>
      </w:pPr>
      <w:r w:rsidRPr="0057234C">
        <w:rPr>
          <w:szCs w:val="22"/>
          <w:u w:val="none"/>
        </w:rPr>
        <w:t>Definitions and Interpretations</w:t>
      </w:r>
    </w:p>
    <w:p w:rsidRPr="0057234C" w:rsidR="00BC2034" w:rsidP="00D67DD9" w:rsidRDefault="0018229B" w14:paraId="1FB69E48" w14:textId="77777777">
      <w:pPr>
        <w:pStyle w:val="MRNumberedHeading1"/>
        <w:numPr>
          <w:ilvl w:val="0"/>
          <w:numId w:val="20"/>
        </w:numPr>
        <w:spacing w:before="120" w:after="120" w:line="240" w:lineRule="auto"/>
        <w:rPr>
          <w:rFonts w:ascii="Arial" w:hAnsi="Arial" w:cs="Arial"/>
          <w:b/>
          <w:color w:val="auto"/>
          <w:u w:val="single"/>
        </w:rPr>
      </w:pPr>
      <w:bookmarkStart w:name="_Ref286220103" w:id="1219"/>
      <w:bookmarkStart w:name="_Toc290398290" w:id="1220"/>
      <w:bookmarkStart w:name="_Toc312422904" w:id="1221"/>
      <w:r w:rsidRPr="0057234C">
        <w:rPr>
          <w:rFonts w:ascii="Arial" w:hAnsi="Arial" w:cs="Arial"/>
          <w:b/>
          <w:color w:val="auto"/>
          <w:u w:val="single"/>
        </w:rPr>
        <w:t>Definitions</w:t>
      </w:r>
      <w:bookmarkStart w:name="Page_46" w:id="1222"/>
      <w:bookmarkEnd w:id="1219"/>
      <w:bookmarkEnd w:id="1220"/>
      <w:bookmarkEnd w:id="1221"/>
      <w:bookmarkEnd w:id="1222"/>
    </w:p>
    <w:p w:rsidRPr="0057234C" w:rsidR="00BC2034" w:rsidP="00D67DD9" w:rsidRDefault="0018229B" w14:paraId="1FB69E49" w14:textId="77777777">
      <w:pPr>
        <w:pStyle w:val="MRNumberedHeading2"/>
        <w:numPr>
          <w:ilvl w:val="1"/>
          <w:numId w:val="23"/>
        </w:numPr>
        <w:spacing w:before="120" w:after="120" w:line="240" w:lineRule="auto"/>
        <w:rPr>
          <w:sz w:val="22"/>
          <w:szCs w:val="22"/>
        </w:rPr>
      </w:pPr>
      <w:bookmarkStart w:name="_Toc303948961" w:id="1223"/>
      <w:bookmarkStart w:name="_Toc303949721" w:id="1224"/>
      <w:bookmarkStart w:name="_Toc303950488" w:id="1225"/>
      <w:bookmarkStart w:name="_Toc303951268" w:id="1226"/>
      <w:bookmarkStart w:name="_Toc304135351" w:id="1227"/>
      <w:r w:rsidRPr="0057234C">
        <w:rPr>
          <w:sz w:val="22"/>
          <w:szCs w:val="22"/>
        </w:rPr>
        <w:t>In this Contract the following words shall have the following meanings unless the context requires otherwise:</w:t>
      </w:r>
      <w:bookmarkEnd w:id="1223"/>
      <w:bookmarkEnd w:id="1224"/>
      <w:bookmarkEnd w:id="1225"/>
      <w:bookmarkEnd w:id="1226"/>
      <w:bookmarkEnd w:id="1227"/>
      <w:r w:rsidRPr="0057234C">
        <w:rPr>
          <w:sz w:val="22"/>
          <w:szCs w:val="22"/>
          <w:lang w:val="en-US"/>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4"/>
        <w:gridCol w:w="6395"/>
      </w:tblGrid>
      <w:tr w:rsidRPr="0057234C" w:rsidR="00BC2034" w:rsidTr="00482EDF" w14:paraId="1FB69E4D" w14:textId="77777777">
        <w:trPr>
          <w:jc w:val="center"/>
        </w:trPr>
        <w:tc>
          <w:tcPr>
            <w:tcW w:w="2624" w:type="dxa"/>
          </w:tcPr>
          <w:p w:rsidRPr="0057234C" w:rsidR="00BC2034" w:rsidP="00291FC0" w:rsidRDefault="0018229B" w14:paraId="1FB69E4B" w14:textId="77777777">
            <w:pPr>
              <w:spacing w:before="120" w:after="120" w:line="240" w:lineRule="auto"/>
              <w:rPr>
                <w:rFonts w:cs="Arial"/>
                <w:b/>
                <w:sz w:val="22"/>
                <w:szCs w:val="22"/>
              </w:rPr>
            </w:pPr>
            <w:r w:rsidRPr="0057234C">
              <w:rPr>
                <w:rFonts w:cs="Arial"/>
                <w:b/>
                <w:sz w:val="22"/>
                <w:szCs w:val="22"/>
              </w:rPr>
              <w:t>“Actual Services Commencement Date”</w:t>
            </w:r>
          </w:p>
        </w:tc>
        <w:tc>
          <w:tcPr>
            <w:tcW w:w="6395" w:type="dxa"/>
          </w:tcPr>
          <w:p w:rsidRPr="0057234C" w:rsidR="00BC2034" w:rsidP="00291FC0" w:rsidRDefault="0018229B" w14:paraId="1FB69E4C" w14:textId="77777777">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Pr="0057234C" w:rsidR="00BC2034" w:rsidTr="00482EDF" w14:paraId="1FB69E50" w14:textId="77777777">
        <w:trPr>
          <w:jc w:val="center"/>
        </w:trPr>
        <w:tc>
          <w:tcPr>
            <w:tcW w:w="2624" w:type="dxa"/>
          </w:tcPr>
          <w:p w:rsidRPr="0057234C" w:rsidR="00BC2034" w:rsidP="00291FC0" w:rsidRDefault="0018229B" w14:paraId="1FB69E4E" w14:textId="77777777">
            <w:pPr>
              <w:spacing w:before="120" w:after="120" w:line="240" w:lineRule="auto"/>
              <w:rPr>
                <w:rFonts w:cs="Arial"/>
                <w:b/>
                <w:sz w:val="22"/>
                <w:szCs w:val="22"/>
              </w:rPr>
            </w:pPr>
            <w:r w:rsidRPr="0057234C">
              <w:rPr>
                <w:rFonts w:cs="Arial"/>
                <w:b/>
                <w:sz w:val="22"/>
                <w:szCs w:val="22"/>
              </w:rPr>
              <w:t>"Actuary”</w:t>
            </w:r>
          </w:p>
        </w:tc>
        <w:tc>
          <w:tcPr>
            <w:tcW w:w="6395" w:type="dxa"/>
          </w:tcPr>
          <w:p w:rsidRPr="0057234C" w:rsidR="00BC2034" w:rsidP="00291FC0" w:rsidRDefault="0018229B" w14:paraId="1FB69E4F" w14:textId="77777777">
            <w:pPr>
              <w:spacing w:before="120" w:after="120" w:line="240" w:lineRule="auto"/>
              <w:rPr>
                <w:rFonts w:cs="Arial"/>
                <w:sz w:val="22"/>
                <w:szCs w:val="22"/>
              </w:rPr>
            </w:pPr>
            <w:r w:rsidRPr="0057234C">
              <w:rPr>
                <w:rFonts w:cs="Arial"/>
                <w:sz w:val="22"/>
                <w:szCs w:val="22"/>
              </w:rPr>
              <w:t>means a Fellow of the Institute and Faculty of Actuaries;</w:t>
            </w:r>
          </w:p>
        </w:tc>
      </w:tr>
      <w:tr w:rsidRPr="0057234C" w:rsidR="007A4B1B" w:rsidTr="00482EDF" w14:paraId="449EF353" w14:textId="77777777">
        <w:trPr>
          <w:jc w:val="center"/>
        </w:trPr>
        <w:tc>
          <w:tcPr>
            <w:tcW w:w="2624" w:type="dxa"/>
          </w:tcPr>
          <w:p w:rsidRPr="0057234C" w:rsidR="007A4B1B" w:rsidP="00291FC0" w:rsidRDefault="00955DE3" w14:paraId="0F838556" w14:textId="5C2AC9F9">
            <w:pPr>
              <w:spacing w:before="120" w:after="120" w:line="240" w:lineRule="auto"/>
              <w:rPr>
                <w:rFonts w:cs="Arial"/>
                <w:b/>
                <w:sz w:val="22"/>
                <w:szCs w:val="22"/>
              </w:rPr>
            </w:pPr>
            <w:r w:rsidRPr="00955DE3">
              <w:rPr>
                <w:rFonts w:cs="Arial"/>
                <w:b/>
                <w:sz w:val="22"/>
                <w:szCs w:val="22"/>
              </w:rPr>
              <w:t>“Anti-Slavery Policy”</w:t>
            </w:r>
          </w:p>
        </w:tc>
        <w:tc>
          <w:tcPr>
            <w:tcW w:w="6395" w:type="dxa"/>
          </w:tcPr>
          <w:p w:rsidRPr="00154B6C" w:rsidR="00154B6C" w:rsidP="00482EDF" w:rsidRDefault="00154B6C" w14:paraId="23C5DF96" w14:textId="5CE2CAED">
            <w:pPr>
              <w:spacing w:line="240" w:lineRule="auto"/>
              <w:rPr>
                <w:rFonts w:cs="Arial"/>
                <w:sz w:val="22"/>
                <w:szCs w:val="22"/>
              </w:rPr>
            </w:pPr>
            <w:r w:rsidRPr="00154B6C">
              <w:rPr>
                <w:rFonts w:cs="Arial"/>
                <w:sz w:val="22"/>
                <w:szCs w:val="22"/>
              </w:rPr>
              <w:t xml:space="preserve">has the meaning given under </w:t>
            </w:r>
            <w:r w:rsidR="00C23F1C">
              <w:rPr>
                <w:rFonts w:cs="Arial"/>
                <w:sz w:val="22"/>
                <w:szCs w:val="22"/>
              </w:rPr>
              <w:t xml:space="preserve">Clause </w:t>
            </w:r>
            <w:r w:rsidR="00C23F1C">
              <w:rPr>
                <w:rFonts w:cs="Arial"/>
                <w:sz w:val="22"/>
                <w:szCs w:val="22"/>
              </w:rPr>
              <w:fldChar w:fldCharType="begin"/>
            </w:r>
            <w:r w:rsidR="00C23F1C">
              <w:rPr>
                <w:rFonts w:cs="Arial"/>
                <w:sz w:val="22"/>
                <w:szCs w:val="22"/>
              </w:rPr>
              <w:instrText xml:space="preserve"> REF _Ref94197201 \n \h </w:instrText>
            </w:r>
            <w:r w:rsidR="00C23F1C">
              <w:rPr>
                <w:rFonts w:cs="Arial"/>
                <w:sz w:val="22"/>
                <w:szCs w:val="22"/>
              </w:rPr>
            </w:r>
            <w:r w:rsidR="00C23F1C">
              <w:rPr>
                <w:rFonts w:cs="Arial"/>
                <w:sz w:val="22"/>
                <w:szCs w:val="22"/>
              </w:rPr>
              <w:fldChar w:fldCharType="separate"/>
            </w:r>
            <w:r w:rsidR="00D67DD9">
              <w:rPr>
                <w:rFonts w:cs="Arial"/>
                <w:sz w:val="22"/>
                <w:szCs w:val="22"/>
              </w:rPr>
              <w:t>19.2.2</w:t>
            </w:r>
            <w:r w:rsidR="00C23F1C">
              <w:rPr>
                <w:rFonts w:cs="Arial"/>
                <w:sz w:val="22"/>
                <w:szCs w:val="22"/>
              </w:rPr>
              <w:fldChar w:fldCharType="end"/>
            </w:r>
            <w:r w:rsidR="00C23F1C">
              <w:rPr>
                <w:rFonts w:cs="Arial"/>
                <w:sz w:val="22"/>
                <w:szCs w:val="22"/>
              </w:rPr>
              <w:t xml:space="preserve"> of </w:t>
            </w:r>
            <w:r w:rsidR="00C23F1C">
              <w:rPr>
                <w:rFonts w:cs="Arial"/>
                <w:sz w:val="22"/>
                <w:szCs w:val="22"/>
              </w:rPr>
              <w:fldChar w:fldCharType="begin"/>
            </w:r>
            <w:r w:rsidR="00C23F1C">
              <w:rPr>
                <w:rFonts w:cs="Arial"/>
                <w:sz w:val="22"/>
                <w:szCs w:val="22"/>
              </w:rPr>
              <w:instrText xml:space="preserve"> REF _Ref330459256 \n \h </w:instrText>
            </w:r>
            <w:r w:rsidR="00C23F1C">
              <w:rPr>
                <w:rFonts w:cs="Arial"/>
                <w:sz w:val="22"/>
                <w:szCs w:val="22"/>
              </w:rPr>
            </w:r>
            <w:r w:rsidR="00C23F1C">
              <w:rPr>
                <w:rFonts w:cs="Arial"/>
                <w:sz w:val="22"/>
                <w:szCs w:val="22"/>
              </w:rPr>
              <w:fldChar w:fldCharType="separate"/>
            </w:r>
            <w:r w:rsidR="00D67DD9">
              <w:rPr>
                <w:rFonts w:cs="Arial"/>
                <w:sz w:val="22"/>
                <w:szCs w:val="22"/>
              </w:rPr>
              <w:t>Schedule 2</w:t>
            </w:r>
            <w:r w:rsidR="00C23F1C">
              <w:rPr>
                <w:rFonts w:cs="Arial"/>
                <w:sz w:val="22"/>
                <w:szCs w:val="22"/>
              </w:rPr>
              <w:fldChar w:fldCharType="end"/>
            </w:r>
            <w:r w:rsidRPr="00154B6C">
              <w:rPr>
                <w:rFonts w:cs="Arial"/>
                <w:sz w:val="22"/>
                <w:szCs w:val="22"/>
              </w:rPr>
              <w:t>;</w:t>
            </w:r>
          </w:p>
          <w:p w:rsidRPr="0057234C" w:rsidR="007A4B1B" w:rsidP="00291FC0" w:rsidRDefault="007A4B1B" w14:paraId="439EF80D" w14:textId="77777777">
            <w:pPr>
              <w:spacing w:before="120" w:after="120" w:line="240" w:lineRule="auto"/>
              <w:rPr>
                <w:rFonts w:cs="Arial"/>
                <w:sz w:val="22"/>
                <w:szCs w:val="22"/>
              </w:rPr>
            </w:pPr>
          </w:p>
        </w:tc>
      </w:tr>
      <w:tr w:rsidRPr="0057234C" w:rsidR="00BC2034" w:rsidTr="00482EDF" w14:paraId="1FB69E53" w14:textId="77777777">
        <w:trPr>
          <w:jc w:val="center"/>
        </w:trPr>
        <w:tc>
          <w:tcPr>
            <w:tcW w:w="2624" w:type="dxa"/>
          </w:tcPr>
          <w:p w:rsidRPr="0057234C" w:rsidR="00BC2034" w:rsidP="00291FC0" w:rsidRDefault="0018229B" w14:paraId="1FB69E51" w14:textId="77777777">
            <w:pPr>
              <w:spacing w:before="120" w:after="120" w:line="240" w:lineRule="auto"/>
              <w:rPr>
                <w:rFonts w:cs="Arial"/>
                <w:b/>
                <w:sz w:val="22"/>
                <w:szCs w:val="22"/>
              </w:rPr>
            </w:pPr>
            <w:r w:rsidRPr="0057234C">
              <w:rPr>
                <w:rFonts w:cs="Arial"/>
                <w:b/>
                <w:sz w:val="22"/>
                <w:szCs w:val="22"/>
              </w:rPr>
              <w:t>“Authority”</w:t>
            </w:r>
          </w:p>
        </w:tc>
        <w:tc>
          <w:tcPr>
            <w:tcW w:w="6395" w:type="dxa"/>
          </w:tcPr>
          <w:p w:rsidRPr="0057234C" w:rsidR="00BC2034" w:rsidP="00291FC0" w:rsidRDefault="0018229B" w14:paraId="1FB69E52" w14:textId="77777777">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Pr="0057234C" w:rsidR="00BC2034" w:rsidTr="00482EDF" w14:paraId="1FB69E56" w14:textId="77777777">
        <w:trPr>
          <w:jc w:val="center"/>
        </w:trPr>
        <w:tc>
          <w:tcPr>
            <w:tcW w:w="2624" w:type="dxa"/>
          </w:tcPr>
          <w:p w:rsidRPr="0057234C" w:rsidR="00BC2034" w:rsidP="00291FC0" w:rsidRDefault="0018229B" w14:paraId="1FB69E54" w14:textId="77777777">
            <w:pPr>
              <w:spacing w:before="120" w:after="120" w:line="240" w:lineRule="auto"/>
              <w:rPr>
                <w:rFonts w:cs="Arial"/>
                <w:b/>
                <w:sz w:val="22"/>
                <w:szCs w:val="22"/>
              </w:rPr>
            </w:pPr>
            <w:r w:rsidRPr="0057234C">
              <w:rPr>
                <w:rFonts w:cs="Arial"/>
                <w:b/>
                <w:sz w:val="22"/>
                <w:szCs w:val="22"/>
              </w:rPr>
              <w:t>“Authority’s Actuary”</w:t>
            </w:r>
          </w:p>
        </w:tc>
        <w:tc>
          <w:tcPr>
            <w:tcW w:w="6395" w:type="dxa"/>
          </w:tcPr>
          <w:p w:rsidRPr="0057234C" w:rsidR="00BC2034" w:rsidP="00291FC0" w:rsidRDefault="0018229B" w14:paraId="1FB69E55" w14:textId="77777777">
            <w:pPr>
              <w:spacing w:before="120" w:after="120" w:line="240" w:lineRule="auto"/>
              <w:rPr>
                <w:rFonts w:cs="Arial"/>
                <w:sz w:val="22"/>
                <w:szCs w:val="22"/>
              </w:rPr>
            </w:pPr>
            <w:r w:rsidRPr="0057234C">
              <w:rPr>
                <w:rFonts w:cs="Arial"/>
                <w:sz w:val="22"/>
                <w:szCs w:val="22"/>
              </w:rPr>
              <w:t>means the Government Actuaries Department;</w:t>
            </w:r>
          </w:p>
        </w:tc>
      </w:tr>
      <w:tr w:rsidRPr="0057234C" w:rsidR="00BC2034" w:rsidTr="00482EDF" w14:paraId="1FB69E59" w14:textId="77777777">
        <w:trPr>
          <w:jc w:val="center"/>
        </w:trPr>
        <w:tc>
          <w:tcPr>
            <w:tcW w:w="2624" w:type="dxa"/>
          </w:tcPr>
          <w:p w:rsidRPr="0057234C" w:rsidR="00BC2034" w:rsidP="00291FC0" w:rsidRDefault="0018229B" w14:paraId="1FB69E57" w14:textId="77777777">
            <w:pPr>
              <w:spacing w:before="120" w:after="120" w:line="240" w:lineRule="auto"/>
              <w:rPr>
                <w:rFonts w:cs="Arial"/>
                <w:b/>
                <w:sz w:val="22"/>
                <w:szCs w:val="22"/>
              </w:rPr>
            </w:pPr>
            <w:r w:rsidRPr="0057234C">
              <w:rPr>
                <w:rFonts w:cs="Arial"/>
                <w:b/>
                <w:sz w:val="22"/>
                <w:szCs w:val="22"/>
              </w:rPr>
              <w:t>“Authority’s Obligations”</w:t>
            </w:r>
          </w:p>
        </w:tc>
        <w:tc>
          <w:tcPr>
            <w:tcW w:w="6395" w:type="dxa"/>
          </w:tcPr>
          <w:p w:rsidRPr="0057234C" w:rsidR="00BC2034" w:rsidP="00291FC0" w:rsidRDefault="0018229B" w14:paraId="1FB69E58" w14:textId="77777777">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Pr="003A6929" w:rsidR="00CB04C2" w:rsidTr="00482EDF" w14:paraId="1FB69E5C" w14:textId="77777777">
        <w:trPr>
          <w:jc w:val="center"/>
        </w:trPr>
        <w:tc>
          <w:tcPr>
            <w:tcW w:w="2624" w:type="dxa"/>
          </w:tcPr>
          <w:p w:rsidRPr="00E961C5" w:rsidR="00CB04C2" w:rsidP="00291FC0" w:rsidRDefault="00CB04C2" w14:paraId="1FB69E5A" w14:textId="77777777">
            <w:pPr>
              <w:pStyle w:val="00-DefinitionHeading"/>
              <w:spacing w:before="120" w:after="120"/>
              <w:ind w:left="0"/>
              <w:jc w:val="left"/>
              <w:rPr>
                <w:rFonts w:cs="Arial"/>
                <w:szCs w:val="22"/>
              </w:rPr>
            </w:pPr>
            <w:r>
              <w:rPr>
                <w:rFonts w:cs="Arial"/>
                <w:szCs w:val="22"/>
              </w:rPr>
              <w:t>“Breach Notice”</w:t>
            </w:r>
          </w:p>
        </w:tc>
        <w:tc>
          <w:tcPr>
            <w:tcW w:w="6395" w:type="dxa"/>
          </w:tcPr>
          <w:p w:rsidR="00CB04C2" w:rsidP="00D67DD9" w:rsidRDefault="00CB04C2" w14:paraId="1FB69E5B" w14:textId="77777777">
            <w:pPr>
              <w:pStyle w:val="MRheading2"/>
              <w:numPr>
                <w:ilvl w:val="1"/>
                <w:numId w:val="22"/>
              </w:numPr>
              <w:spacing w:before="120" w:after="120" w:line="240" w:lineRule="auto"/>
              <w:ind w:left="0"/>
            </w:pPr>
            <w:r>
              <w:t>means a written notice of breach given by one Party to the other, notifying the Party receiving the notice of its breach of this Contract;</w:t>
            </w:r>
          </w:p>
        </w:tc>
      </w:tr>
      <w:tr w:rsidRPr="0057234C" w:rsidR="00BC2034" w:rsidTr="00482EDF" w14:paraId="1FB69E5F" w14:textId="77777777">
        <w:trPr>
          <w:jc w:val="center"/>
        </w:trPr>
        <w:tc>
          <w:tcPr>
            <w:tcW w:w="2624" w:type="dxa"/>
          </w:tcPr>
          <w:p w:rsidRPr="0057234C" w:rsidR="00BC2034" w:rsidP="00291FC0" w:rsidRDefault="0018229B" w14:paraId="1FB69E5D" w14:textId="77777777">
            <w:pPr>
              <w:spacing w:before="120" w:after="120" w:line="240" w:lineRule="auto"/>
              <w:rPr>
                <w:rFonts w:cs="Arial"/>
                <w:b/>
                <w:sz w:val="22"/>
                <w:szCs w:val="22"/>
              </w:rPr>
            </w:pPr>
            <w:r w:rsidRPr="0057234C">
              <w:rPr>
                <w:rFonts w:cs="Arial"/>
                <w:b/>
                <w:sz w:val="22"/>
                <w:szCs w:val="22"/>
              </w:rPr>
              <w:t>“Broadly Comparable”</w:t>
            </w:r>
          </w:p>
        </w:tc>
        <w:tc>
          <w:tcPr>
            <w:tcW w:w="6395" w:type="dxa"/>
          </w:tcPr>
          <w:p w:rsidRPr="0057234C" w:rsidR="00BC2034" w:rsidP="00291FC0" w:rsidRDefault="0018229B" w14:paraId="1FB69E5E" w14:textId="77777777">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Pr="0057234C" w:rsidR="00BC2034" w:rsidTr="00482EDF" w14:paraId="1FB69E62" w14:textId="77777777">
        <w:trPr>
          <w:jc w:val="center"/>
        </w:trPr>
        <w:tc>
          <w:tcPr>
            <w:tcW w:w="2624" w:type="dxa"/>
          </w:tcPr>
          <w:p w:rsidRPr="0057234C" w:rsidR="00BC2034" w:rsidP="00291FC0" w:rsidRDefault="0018229B" w14:paraId="1FB69E60" w14:textId="77777777">
            <w:pPr>
              <w:spacing w:before="120" w:after="120" w:line="240" w:lineRule="auto"/>
              <w:rPr>
                <w:rFonts w:cs="Arial"/>
                <w:b/>
                <w:sz w:val="22"/>
                <w:szCs w:val="22"/>
              </w:rPr>
            </w:pPr>
            <w:r w:rsidRPr="0057234C">
              <w:rPr>
                <w:rFonts w:cs="Arial"/>
                <w:b/>
                <w:sz w:val="22"/>
                <w:szCs w:val="22"/>
              </w:rPr>
              <w:t>“Business Continuity Event”</w:t>
            </w:r>
          </w:p>
        </w:tc>
        <w:tc>
          <w:tcPr>
            <w:tcW w:w="6395" w:type="dxa"/>
          </w:tcPr>
          <w:p w:rsidRPr="0057234C" w:rsidR="00BC2034" w:rsidP="00291FC0" w:rsidRDefault="0018229B" w14:paraId="1FB69E61" w14:textId="51A085FE">
            <w:pPr>
              <w:spacing w:before="120" w:after="120" w:line="240" w:lineRule="auto"/>
              <w:rPr>
                <w:rFonts w:cs="Arial"/>
                <w:sz w:val="22"/>
                <w:szCs w:val="22"/>
              </w:rPr>
            </w:pPr>
            <w:bookmarkStart w:name="_Toc303948966" w:id="1228"/>
            <w:bookmarkStart w:name="_Toc303949726" w:id="1229"/>
            <w:bookmarkStart w:name="_Toc303950493" w:id="1230"/>
            <w:bookmarkStart w:name="_Toc303951273" w:id="1231"/>
            <w:bookmarkStart w:name="_Toc304135356" w:id="1232"/>
            <w:r w:rsidRPr="0057234C">
              <w:rPr>
                <w:rFonts w:cs="Arial"/>
                <w:sz w:val="22"/>
                <w:szCs w:val="22"/>
              </w:rPr>
              <w:t xml:space="preserve">means any event or issue that could impact on the operations of the Supplier and its ability to provide the Services including </w:t>
            </w:r>
            <w:r w:rsidR="00277A1F">
              <w:rPr>
                <w:rFonts w:cs="Arial"/>
                <w:sz w:val="22"/>
                <w:szCs w:val="22"/>
              </w:rPr>
              <w:t xml:space="preserve">a </w:t>
            </w:r>
            <w:r w:rsidRPr="0057234C">
              <w:rPr>
                <w:rFonts w:cs="Arial"/>
                <w:sz w:val="22"/>
                <w:szCs w:val="22"/>
              </w:rPr>
              <w:t>pandemic and any Force Majeure Event;</w:t>
            </w:r>
            <w:bookmarkEnd w:id="1228"/>
            <w:bookmarkEnd w:id="1229"/>
            <w:bookmarkEnd w:id="1230"/>
            <w:bookmarkEnd w:id="1231"/>
            <w:bookmarkEnd w:id="1232"/>
          </w:p>
        </w:tc>
      </w:tr>
      <w:tr w:rsidRPr="0057234C" w:rsidR="00BC2034" w:rsidTr="00482EDF" w14:paraId="1FB69E65" w14:textId="77777777">
        <w:trPr>
          <w:jc w:val="center"/>
        </w:trPr>
        <w:tc>
          <w:tcPr>
            <w:tcW w:w="2624" w:type="dxa"/>
          </w:tcPr>
          <w:p w:rsidRPr="0057234C" w:rsidR="00BC2034" w:rsidP="00291FC0" w:rsidRDefault="0018229B" w14:paraId="1FB69E63" w14:textId="77777777">
            <w:pPr>
              <w:spacing w:before="120" w:after="120" w:line="240" w:lineRule="auto"/>
              <w:rPr>
                <w:rFonts w:cs="Arial"/>
                <w:b/>
                <w:sz w:val="22"/>
                <w:szCs w:val="22"/>
              </w:rPr>
            </w:pPr>
            <w:r w:rsidRPr="0057234C">
              <w:rPr>
                <w:rFonts w:cs="Arial"/>
                <w:b/>
                <w:sz w:val="22"/>
                <w:szCs w:val="22"/>
              </w:rPr>
              <w:t>“Business Continuity Plan”</w:t>
            </w:r>
          </w:p>
        </w:tc>
        <w:tc>
          <w:tcPr>
            <w:tcW w:w="6395" w:type="dxa"/>
          </w:tcPr>
          <w:p w:rsidRPr="0057234C" w:rsidR="00BC2034" w:rsidP="00291FC0" w:rsidRDefault="0018229B" w14:paraId="1FB69E64" w14:textId="77777777">
            <w:pPr>
              <w:spacing w:before="120" w:after="120" w:line="240" w:lineRule="auto"/>
              <w:rPr>
                <w:rFonts w:cs="Arial"/>
                <w:sz w:val="22"/>
                <w:szCs w:val="22"/>
              </w:rPr>
            </w:pPr>
            <w:bookmarkStart w:name="_Toc303948967" w:id="1233"/>
            <w:bookmarkStart w:name="_Toc303949727" w:id="1234"/>
            <w:bookmarkStart w:name="_Toc303950494" w:id="1235"/>
            <w:bookmarkStart w:name="_Toc303951274" w:id="1236"/>
            <w:bookmarkStart w:name="_Toc304135357" w:id="1237"/>
            <w:r w:rsidRPr="0057234C">
              <w:rPr>
                <w:rFonts w:cs="Arial"/>
                <w:sz w:val="22"/>
                <w:szCs w:val="22"/>
              </w:rPr>
              <w:t>means the Supplier’s business continuity plan which includes its plans for continuity of the Services during a Business Continuity Event;</w:t>
            </w:r>
            <w:bookmarkEnd w:id="1233"/>
            <w:bookmarkEnd w:id="1234"/>
            <w:bookmarkEnd w:id="1235"/>
            <w:bookmarkEnd w:id="1236"/>
            <w:bookmarkEnd w:id="1237"/>
          </w:p>
        </w:tc>
      </w:tr>
      <w:tr w:rsidRPr="0057234C" w:rsidR="00BC2034" w:rsidTr="00482EDF" w14:paraId="1FB69E68" w14:textId="77777777">
        <w:trPr>
          <w:jc w:val="center"/>
        </w:trPr>
        <w:tc>
          <w:tcPr>
            <w:tcW w:w="2624" w:type="dxa"/>
          </w:tcPr>
          <w:p w:rsidRPr="0057234C" w:rsidR="00BC2034" w:rsidP="00291FC0" w:rsidRDefault="0018229B" w14:paraId="1FB69E66" w14:textId="77777777">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395" w:type="dxa"/>
          </w:tcPr>
          <w:p w:rsidRPr="0057234C" w:rsidR="00BC2034" w:rsidP="00291FC0" w:rsidRDefault="0018229B" w14:paraId="1FB69E67" w14:textId="77777777">
            <w:pPr>
              <w:spacing w:before="120" w:after="120" w:line="240" w:lineRule="auto"/>
              <w:rPr>
                <w:rFonts w:cs="Arial"/>
                <w:sz w:val="22"/>
                <w:szCs w:val="22"/>
              </w:rPr>
            </w:pPr>
            <w:bookmarkStart w:name="_Toc303948968" w:id="1238"/>
            <w:bookmarkStart w:name="_Toc303949728" w:id="1239"/>
            <w:bookmarkStart w:name="_Toc303950495" w:id="1240"/>
            <w:bookmarkStart w:name="_Toc303951275" w:id="1241"/>
            <w:bookmarkStart w:name="_Toc304135358" w:id="1242"/>
            <w:r w:rsidRPr="0057234C">
              <w:rPr>
                <w:rFonts w:cs="Arial"/>
                <w:sz w:val="22"/>
                <w:szCs w:val="22"/>
              </w:rPr>
              <w:t>means any day other than Saturday, Sunday, Christmas Day, Good Friday or a statutory bank holiday in England and Wales;</w:t>
            </w:r>
            <w:bookmarkEnd w:id="1238"/>
            <w:bookmarkEnd w:id="1239"/>
            <w:bookmarkEnd w:id="1240"/>
            <w:bookmarkEnd w:id="1241"/>
            <w:bookmarkEnd w:id="1242"/>
          </w:p>
        </w:tc>
      </w:tr>
      <w:tr w:rsidRPr="0057234C" w:rsidR="00BC2034" w:rsidTr="00482EDF" w14:paraId="1FB69E6B" w14:textId="77777777">
        <w:trPr>
          <w:jc w:val="center"/>
        </w:trPr>
        <w:tc>
          <w:tcPr>
            <w:tcW w:w="2624"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E69" w14:textId="77777777">
            <w:pPr>
              <w:spacing w:before="120" w:after="120" w:line="240" w:lineRule="auto"/>
              <w:rPr>
                <w:rFonts w:cs="Arial"/>
                <w:b/>
                <w:bCs/>
                <w:sz w:val="22"/>
                <w:szCs w:val="22"/>
              </w:rPr>
            </w:pPr>
            <w:r w:rsidRPr="0057234C">
              <w:rPr>
                <w:rFonts w:cs="Arial"/>
                <w:b/>
                <w:bCs/>
                <w:sz w:val="22"/>
                <w:szCs w:val="22"/>
              </w:rPr>
              <w:t>“Cabinet Office Statement”</w:t>
            </w:r>
          </w:p>
        </w:tc>
        <w:tc>
          <w:tcPr>
            <w:tcW w:w="6395"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E6A" w14:textId="77777777">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Pr="0057234C" w:rsidR="00BC2034" w:rsidTr="00482EDF" w14:paraId="1FB69E6E" w14:textId="77777777">
        <w:trPr>
          <w:jc w:val="center"/>
        </w:trPr>
        <w:tc>
          <w:tcPr>
            <w:tcW w:w="2624" w:type="dxa"/>
          </w:tcPr>
          <w:p w:rsidRPr="0057234C" w:rsidR="00BC2034" w:rsidP="00291FC0" w:rsidRDefault="0018229B" w14:paraId="1FB69E6C" w14:textId="77777777">
            <w:pPr>
              <w:spacing w:before="120" w:after="120" w:line="240" w:lineRule="auto"/>
              <w:rPr>
                <w:rFonts w:cs="Arial"/>
                <w:b/>
                <w:sz w:val="22"/>
                <w:szCs w:val="22"/>
              </w:rPr>
            </w:pPr>
            <w:r w:rsidRPr="0057234C">
              <w:rPr>
                <w:rFonts w:cs="Arial"/>
                <w:b/>
                <w:sz w:val="22"/>
                <w:szCs w:val="22"/>
              </w:rPr>
              <w:t>“Change Control Process”</w:t>
            </w:r>
          </w:p>
        </w:tc>
        <w:tc>
          <w:tcPr>
            <w:tcW w:w="6395" w:type="dxa"/>
          </w:tcPr>
          <w:p w:rsidRPr="0057234C" w:rsidR="00BC2034" w:rsidP="00291FC0" w:rsidRDefault="0018229B" w14:paraId="1FB69E6D" w14:textId="77777777">
            <w:pPr>
              <w:spacing w:before="120" w:after="120" w:line="240" w:lineRule="auto"/>
              <w:rPr>
                <w:rFonts w:cs="Arial"/>
                <w:sz w:val="22"/>
                <w:szCs w:val="22"/>
              </w:rPr>
            </w:pPr>
            <w:bookmarkStart w:name="_Toc303948969" w:id="1243"/>
            <w:bookmarkStart w:name="_Toc303949729" w:id="1244"/>
            <w:bookmarkStart w:name="_Toc303950496" w:id="1245"/>
            <w:bookmarkStart w:name="_Toc303951276" w:id="1246"/>
            <w:bookmarkStart w:name="_Toc304135359" w:id="1247"/>
            <w:r w:rsidRPr="0057234C">
              <w:rPr>
                <w:rFonts w:cs="Arial"/>
                <w:sz w:val="22"/>
                <w:szCs w:val="22"/>
              </w:rPr>
              <w:t>means the change control process, if any, referred to in the Key Provisions;</w:t>
            </w:r>
            <w:bookmarkEnd w:id="1243"/>
            <w:bookmarkEnd w:id="1244"/>
            <w:bookmarkEnd w:id="1245"/>
            <w:bookmarkEnd w:id="1246"/>
            <w:bookmarkEnd w:id="1247"/>
            <w:r w:rsidRPr="0057234C">
              <w:rPr>
                <w:rFonts w:cs="Arial"/>
                <w:sz w:val="22"/>
                <w:szCs w:val="22"/>
              </w:rPr>
              <w:t xml:space="preserve">  </w:t>
            </w:r>
          </w:p>
        </w:tc>
      </w:tr>
      <w:tr w:rsidRPr="0057234C" w:rsidR="00277A1F" w:rsidTr="00482EDF" w14:paraId="76681335" w14:textId="77777777">
        <w:trPr>
          <w:jc w:val="center"/>
        </w:trPr>
        <w:tc>
          <w:tcPr>
            <w:tcW w:w="2624" w:type="dxa"/>
          </w:tcPr>
          <w:p w:rsidRPr="0057234C" w:rsidR="00277A1F" w:rsidP="00291FC0" w:rsidRDefault="000512FD" w14:paraId="47AE9FA9" w14:textId="3B95B949">
            <w:pPr>
              <w:spacing w:before="120" w:after="120" w:line="240" w:lineRule="auto"/>
              <w:rPr>
                <w:rFonts w:cs="Arial"/>
                <w:b/>
                <w:sz w:val="22"/>
                <w:szCs w:val="22"/>
              </w:rPr>
            </w:pPr>
            <w:r w:rsidRPr="000512FD">
              <w:rPr>
                <w:rFonts w:cs="Arial"/>
                <w:b/>
                <w:sz w:val="22"/>
                <w:szCs w:val="22"/>
              </w:rPr>
              <w:t>“Change in Law”</w:t>
            </w:r>
          </w:p>
        </w:tc>
        <w:tc>
          <w:tcPr>
            <w:tcW w:w="6395" w:type="dxa"/>
          </w:tcPr>
          <w:p w:rsidRPr="0057234C" w:rsidR="00277A1F" w:rsidP="00291FC0" w:rsidRDefault="0092029E" w14:paraId="112FEB71" w14:textId="6E9F0651">
            <w:pPr>
              <w:spacing w:before="120" w:after="120" w:line="240" w:lineRule="auto"/>
              <w:rPr>
                <w:rFonts w:cs="Arial"/>
                <w:sz w:val="22"/>
                <w:szCs w:val="22"/>
              </w:rPr>
            </w:pPr>
            <w:r w:rsidRPr="0092029E">
              <w:rPr>
                <w:rFonts w:cs="Arial"/>
                <w:sz w:val="22"/>
                <w:szCs w:val="22"/>
              </w:rPr>
              <w:t>means any change in Law which impacts on the provision of the Services which comes into force after the Commencement Date;</w:t>
            </w:r>
          </w:p>
        </w:tc>
      </w:tr>
      <w:tr w:rsidRPr="0057234C" w:rsidR="00BC2034" w:rsidTr="007B1759" w14:paraId="1FB69E71" w14:textId="77777777">
        <w:trPr>
          <w:jc w:val="center"/>
        </w:trPr>
        <w:tc>
          <w:tcPr>
            <w:tcW w:w="2624" w:type="dxa"/>
          </w:tcPr>
          <w:p w:rsidRPr="0057234C" w:rsidR="00BC2034" w:rsidP="00291FC0" w:rsidRDefault="0018229B" w14:paraId="1FB69E6F" w14:textId="77777777">
            <w:pPr>
              <w:spacing w:before="120" w:after="120" w:line="240" w:lineRule="auto"/>
              <w:rPr>
                <w:rFonts w:cs="Arial"/>
                <w:b/>
                <w:sz w:val="22"/>
                <w:szCs w:val="22"/>
              </w:rPr>
            </w:pPr>
            <w:r w:rsidRPr="0057234C">
              <w:rPr>
                <w:rFonts w:cs="Arial"/>
                <w:b/>
                <w:sz w:val="22"/>
                <w:szCs w:val="22"/>
              </w:rPr>
              <w:t>“Codes of Practice”</w:t>
            </w:r>
          </w:p>
        </w:tc>
        <w:tc>
          <w:tcPr>
            <w:tcW w:w="6395" w:type="dxa"/>
          </w:tcPr>
          <w:p w:rsidRPr="0057234C" w:rsidR="00BC2034" w:rsidP="00291FC0" w:rsidRDefault="0018229B" w14:paraId="1FB69E70" w14:textId="641D1EF0">
            <w:pPr>
              <w:spacing w:before="120" w:after="120" w:line="240" w:lineRule="auto"/>
              <w:rPr>
                <w:rFonts w:cs="Arial"/>
                <w:sz w:val="22"/>
                <w:szCs w:val="22"/>
              </w:rPr>
            </w:pPr>
            <w:bookmarkStart w:name="_Toc303948971" w:id="1248"/>
            <w:bookmarkStart w:name="_Toc303949731" w:id="1249"/>
            <w:bookmarkStart w:name="_Toc303950498" w:id="1250"/>
            <w:bookmarkStart w:name="_Toc303951278" w:id="1251"/>
            <w:bookmarkStart w:name="_Toc304135361" w:id="125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48"/>
            <w:bookmarkEnd w:id="1249"/>
            <w:bookmarkEnd w:id="1250"/>
            <w:bookmarkEnd w:id="1251"/>
            <w:bookmarkEnd w:id="1252"/>
            <w:r w:rsidRPr="0057234C">
              <w:rPr>
                <w:rFonts w:cs="Arial"/>
                <w:sz w:val="22"/>
                <w:szCs w:val="22"/>
              </w:rPr>
              <w:t xml:space="preserve"> </w:t>
            </w:r>
          </w:p>
        </w:tc>
      </w:tr>
      <w:tr w:rsidRPr="0057234C" w:rsidR="00BC2034" w:rsidTr="00482EDF" w14:paraId="1FB69E74" w14:textId="77777777">
        <w:trPr>
          <w:jc w:val="center"/>
        </w:trPr>
        <w:tc>
          <w:tcPr>
            <w:tcW w:w="2624" w:type="dxa"/>
          </w:tcPr>
          <w:p w:rsidRPr="0057234C" w:rsidR="00BC2034" w:rsidP="00291FC0" w:rsidRDefault="0018229B" w14:paraId="1FB69E72" w14:textId="77777777">
            <w:pPr>
              <w:spacing w:before="120" w:after="120" w:line="240" w:lineRule="auto"/>
              <w:rPr>
                <w:rFonts w:cs="Arial"/>
                <w:b/>
                <w:sz w:val="22"/>
                <w:szCs w:val="22"/>
              </w:rPr>
            </w:pPr>
            <w:r w:rsidRPr="0057234C">
              <w:rPr>
                <w:rFonts w:cs="Arial"/>
                <w:b/>
                <w:sz w:val="22"/>
                <w:szCs w:val="22"/>
              </w:rPr>
              <w:t>“Commencement Date”</w:t>
            </w:r>
          </w:p>
        </w:tc>
        <w:tc>
          <w:tcPr>
            <w:tcW w:w="6395" w:type="dxa"/>
          </w:tcPr>
          <w:p w:rsidRPr="0057234C" w:rsidR="00BC2034" w:rsidP="00291FC0" w:rsidRDefault="0018229B" w14:paraId="1FB69E73" w14:textId="77777777">
            <w:pPr>
              <w:spacing w:before="120" w:after="120" w:line="240" w:lineRule="auto"/>
              <w:rPr>
                <w:rFonts w:cs="Arial"/>
                <w:sz w:val="22"/>
                <w:szCs w:val="22"/>
              </w:rPr>
            </w:pPr>
            <w:bookmarkStart w:name="_Toc303948972" w:id="1253"/>
            <w:bookmarkStart w:name="_Toc303949732" w:id="1254"/>
            <w:bookmarkStart w:name="_Toc303950499" w:id="1255"/>
            <w:bookmarkStart w:name="_Toc303951279" w:id="1256"/>
            <w:bookmarkStart w:name="_Toc304135362" w:id="1257"/>
            <w:r w:rsidRPr="0057234C">
              <w:rPr>
                <w:rFonts w:cs="Arial"/>
                <w:sz w:val="22"/>
                <w:szCs w:val="22"/>
              </w:rPr>
              <w:t>means the date of this Contract;</w:t>
            </w:r>
            <w:bookmarkEnd w:id="1253"/>
            <w:bookmarkEnd w:id="1254"/>
            <w:bookmarkEnd w:id="1255"/>
            <w:bookmarkEnd w:id="1256"/>
            <w:bookmarkEnd w:id="1257"/>
          </w:p>
        </w:tc>
      </w:tr>
      <w:tr w:rsidRPr="0057234C" w:rsidR="00BC2034" w:rsidTr="007B1759" w14:paraId="1FB69E77" w14:textId="77777777">
        <w:trPr>
          <w:jc w:val="center"/>
        </w:trPr>
        <w:tc>
          <w:tcPr>
            <w:tcW w:w="2624" w:type="dxa"/>
          </w:tcPr>
          <w:p w:rsidRPr="0057234C" w:rsidR="00BC2034" w:rsidP="00291FC0" w:rsidRDefault="0018229B" w14:paraId="1FB69E75" w14:textId="77777777">
            <w:pPr>
              <w:spacing w:before="120" w:after="120" w:line="240" w:lineRule="auto"/>
              <w:rPr>
                <w:rFonts w:cs="Arial"/>
                <w:b/>
                <w:sz w:val="22"/>
                <w:szCs w:val="22"/>
              </w:rPr>
            </w:pPr>
            <w:r w:rsidRPr="0057234C">
              <w:rPr>
                <w:rFonts w:cs="Arial"/>
                <w:b/>
                <w:sz w:val="22"/>
                <w:szCs w:val="22"/>
              </w:rPr>
              <w:t>“Commercial Schedule”</w:t>
            </w:r>
          </w:p>
        </w:tc>
        <w:tc>
          <w:tcPr>
            <w:tcW w:w="6395" w:type="dxa"/>
          </w:tcPr>
          <w:p w:rsidRPr="0057234C" w:rsidR="00BC2034" w:rsidP="00291FC0" w:rsidRDefault="0018229B" w14:paraId="1FB69E76" w14:textId="36B59A82">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6</w:t>
            </w:r>
            <w:r w:rsidRPr="0057234C">
              <w:rPr>
                <w:rFonts w:cs="Arial"/>
                <w:sz w:val="22"/>
                <w:szCs w:val="22"/>
              </w:rPr>
              <w:fldChar w:fldCharType="end"/>
            </w:r>
            <w:r w:rsidRPr="0057234C">
              <w:rPr>
                <w:rFonts w:cs="Arial"/>
                <w:sz w:val="22"/>
                <w:szCs w:val="22"/>
              </w:rPr>
              <w:t>;</w:t>
            </w:r>
          </w:p>
        </w:tc>
      </w:tr>
      <w:tr w:rsidRPr="002F1C84" w:rsidR="0092029E" w:rsidTr="00482EDF" w14:paraId="407B7BCB" w14:textId="77777777">
        <w:trPr>
          <w:jc w:val="center"/>
        </w:trPr>
        <w:tc>
          <w:tcPr>
            <w:tcW w:w="2624" w:type="dxa"/>
          </w:tcPr>
          <w:p w:rsidRPr="002F1C84" w:rsidR="0092029E" w:rsidP="00291FC0" w:rsidRDefault="00D315C0" w14:paraId="7C69D5FC" w14:textId="65069D4A">
            <w:pPr>
              <w:pStyle w:val="00-DefinitionHeading"/>
              <w:spacing w:before="120" w:after="120"/>
              <w:ind w:left="0"/>
              <w:jc w:val="left"/>
              <w:rPr>
                <w:rFonts w:cs="Arial"/>
                <w:szCs w:val="22"/>
              </w:rPr>
            </w:pPr>
            <w:r w:rsidRPr="00D315C0">
              <w:rPr>
                <w:rFonts w:cs="Arial"/>
                <w:szCs w:val="22"/>
              </w:rPr>
              <w:t>“Comparable Supply”</w:t>
            </w:r>
          </w:p>
        </w:tc>
        <w:tc>
          <w:tcPr>
            <w:tcW w:w="6395" w:type="dxa"/>
          </w:tcPr>
          <w:p w:rsidRPr="002F1C84" w:rsidR="0092029E" w:rsidP="00291FC0" w:rsidRDefault="00AB4B19" w14:paraId="03431B50" w14:textId="6D43484C">
            <w:pPr>
              <w:pStyle w:val="MRheading2"/>
              <w:tabs>
                <w:tab w:val="clear" w:pos="720"/>
              </w:tabs>
              <w:spacing w:before="120" w:after="120" w:line="240" w:lineRule="auto"/>
              <w:ind w:left="0" w:firstLine="0"/>
              <w:rPr>
                <w:rFonts w:cs="Arial"/>
                <w:szCs w:val="22"/>
              </w:rPr>
            </w:pPr>
            <w:r w:rsidRPr="00AB4B19">
              <w:rPr>
                <w:rFonts w:cs="Arial"/>
                <w:szCs w:val="22"/>
              </w:rPr>
              <w:t>means the supply of services to another customer of the Supplier that are the same or similar to any of the Services</w:t>
            </w:r>
            <w:r w:rsidR="008A12E5">
              <w:rPr>
                <w:rFonts w:cs="Arial"/>
                <w:szCs w:val="22"/>
              </w:rPr>
              <w:t>;</w:t>
            </w:r>
          </w:p>
        </w:tc>
      </w:tr>
      <w:tr w:rsidRPr="002F1C84" w:rsidR="00D83DD1" w:rsidTr="00482EDF" w14:paraId="1FB69E7D" w14:textId="77777777">
        <w:trPr>
          <w:jc w:val="center"/>
        </w:trPr>
        <w:tc>
          <w:tcPr>
            <w:tcW w:w="2624" w:type="dxa"/>
          </w:tcPr>
          <w:p w:rsidRPr="002F1C84" w:rsidR="00D83DD1" w:rsidP="00291FC0" w:rsidRDefault="00D83DD1" w14:paraId="1FB69E78" w14:textId="77777777">
            <w:pPr>
              <w:pStyle w:val="00-DefinitionHeading"/>
              <w:spacing w:before="120" w:after="120"/>
              <w:ind w:left="0"/>
              <w:jc w:val="left"/>
              <w:rPr>
                <w:rFonts w:cs="Arial"/>
                <w:szCs w:val="22"/>
              </w:rPr>
            </w:pPr>
            <w:r w:rsidRPr="002F1C84">
              <w:rPr>
                <w:rFonts w:cs="Arial"/>
                <w:szCs w:val="22"/>
              </w:rPr>
              <w:t>“Confidential Information”</w:t>
            </w:r>
          </w:p>
        </w:tc>
        <w:tc>
          <w:tcPr>
            <w:tcW w:w="6395" w:type="dxa"/>
          </w:tcPr>
          <w:p w:rsidRPr="002F1C84" w:rsidR="00D83DD1" w:rsidP="00D67DD9" w:rsidRDefault="00D83DD1" w14:paraId="1FB69E79" w14:textId="77777777">
            <w:pPr>
              <w:pStyle w:val="MRheading2"/>
              <w:numPr>
                <w:ilvl w:val="1"/>
                <w:numId w:val="22"/>
              </w:numPr>
              <w:spacing w:before="120" w:after="120" w:line="240" w:lineRule="auto"/>
              <w:ind w:left="0"/>
              <w:rPr>
                <w:rFonts w:cs="Arial"/>
                <w:szCs w:val="22"/>
              </w:rPr>
            </w:pPr>
            <w:bookmarkStart w:name="_Ref442453498" w:id="125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258"/>
          </w:p>
          <w:p w:rsidRPr="002F1C84" w:rsidR="00D83DD1" w:rsidP="00D67DD9" w:rsidRDefault="00D83DD1" w14:paraId="1FB69E7A" w14:textId="77777777">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name="_Ref442453499" w:id="1259"/>
            <w:r w:rsidRPr="002F1C84">
              <w:rPr>
                <w:rFonts w:cs="Arial"/>
                <w:szCs w:val="22"/>
              </w:rPr>
              <w:t>Personal Data including without limitation which relates to any patient or other service user or his or her treatment or clinical or care history;</w:t>
            </w:r>
            <w:bookmarkEnd w:id="1259"/>
            <w:r w:rsidRPr="002F1C84">
              <w:rPr>
                <w:rFonts w:cs="Arial"/>
                <w:szCs w:val="22"/>
              </w:rPr>
              <w:t xml:space="preserve"> </w:t>
            </w:r>
          </w:p>
          <w:p w:rsidRPr="002F1C84" w:rsidR="00D83DD1" w:rsidP="00D67DD9" w:rsidRDefault="00D83DD1" w14:paraId="1FB69E7B" w14:textId="77777777">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name="_Ref442453500" w:id="1260"/>
            <w:r w:rsidRPr="002F1C84">
              <w:rPr>
                <w:rFonts w:cs="Arial"/>
                <w:szCs w:val="22"/>
              </w:rPr>
              <w:t>designated as confidential by either party or that ought reasonably to be considered as confidential (however it is conveyed or on whatever media it is stored); and/or</w:t>
            </w:r>
            <w:bookmarkEnd w:id="1260"/>
          </w:p>
          <w:p w:rsidRPr="002F1C84" w:rsidR="00D83DD1" w:rsidP="00D67DD9" w:rsidRDefault="00D83DD1" w14:paraId="1FB69E7C" w14:textId="77777777">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name="_Ref442453501" w:id="1261"/>
            <w:r w:rsidRPr="002F1C84">
              <w:rPr>
                <w:rFonts w:cs="Arial"/>
                <w:szCs w:val="22"/>
              </w:rPr>
              <w:t>Policies and such other documents which the Supplier may obtain or have access to through the Authority’s intranet;</w:t>
            </w:r>
            <w:bookmarkEnd w:id="1261"/>
          </w:p>
        </w:tc>
      </w:tr>
      <w:tr w:rsidRPr="0057234C" w:rsidR="00BC2034" w:rsidTr="00482EDF" w14:paraId="1FB69E80" w14:textId="77777777">
        <w:trPr>
          <w:jc w:val="center"/>
        </w:trPr>
        <w:tc>
          <w:tcPr>
            <w:tcW w:w="2624" w:type="dxa"/>
          </w:tcPr>
          <w:p w:rsidRPr="0057234C" w:rsidR="00BC2034" w:rsidP="00291FC0" w:rsidRDefault="0018229B" w14:paraId="1FB69E7E" w14:textId="77777777">
            <w:pPr>
              <w:spacing w:before="120" w:after="120" w:line="240" w:lineRule="auto"/>
              <w:rPr>
                <w:rFonts w:cs="Arial"/>
                <w:b/>
                <w:sz w:val="22"/>
                <w:szCs w:val="22"/>
              </w:rPr>
            </w:pPr>
            <w:r w:rsidRPr="0057234C">
              <w:rPr>
                <w:rFonts w:cs="Arial"/>
                <w:b/>
                <w:sz w:val="22"/>
                <w:szCs w:val="22"/>
              </w:rPr>
              <w:t>“Contract”</w:t>
            </w:r>
          </w:p>
        </w:tc>
        <w:tc>
          <w:tcPr>
            <w:tcW w:w="6395" w:type="dxa"/>
          </w:tcPr>
          <w:p w:rsidRPr="0057234C" w:rsidR="00BC2034" w:rsidP="00291FC0" w:rsidRDefault="0018229B" w14:paraId="1FB69E7F" w14:textId="77777777">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Pr="0057234C" w:rsidR="00BC2034" w:rsidTr="00482EDF" w14:paraId="1FB69E83" w14:textId="77777777">
        <w:trPr>
          <w:jc w:val="center"/>
        </w:trPr>
        <w:tc>
          <w:tcPr>
            <w:tcW w:w="2624" w:type="dxa"/>
          </w:tcPr>
          <w:p w:rsidRPr="0057234C" w:rsidR="00BC2034" w:rsidP="00291FC0" w:rsidRDefault="0018229B" w14:paraId="1FB69E81" w14:textId="77777777">
            <w:pPr>
              <w:spacing w:before="120" w:after="120" w:line="240" w:lineRule="auto"/>
              <w:rPr>
                <w:rFonts w:cs="Arial"/>
                <w:b/>
                <w:sz w:val="22"/>
                <w:szCs w:val="22"/>
              </w:rPr>
            </w:pPr>
            <w:r w:rsidRPr="0057234C">
              <w:rPr>
                <w:rFonts w:cs="Arial"/>
                <w:b/>
                <w:sz w:val="22"/>
                <w:szCs w:val="22"/>
              </w:rPr>
              <w:t>“Contracting Authority”</w:t>
            </w:r>
          </w:p>
        </w:tc>
        <w:tc>
          <w:tcPr>
            <w:tcW w:w="6395" w:type="dxa"/>
          </w:tcPr>
          <w:p w:rsidRPr="0057234C" w:rsidR="00BC2034" w:rsidP="00291FC0" w:rsidRDefault="0018229B" w14:paraId="1FB69E82" w14:textId="65C24C28">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w:t>
            </w:r>
            <w:r w:rsidR="006406AE">
              <w:rPr>
                <w:rFonts w:cs="Arial"/>
                <w:sz w:val="22"/>
                <w:szCs w:val="22"/>
                <w:lang w:val="en-US"/>
              </w:rPr>
              <w:t>Regulation 2 (1)</w:t>
            </w:r>
            <w:r w:rsidRPr="0057234C">
              <w:rPr>
                <w:rFonts w:cs="Arial"/>
                <w:sz w:val="22"/>
                <w:szCs w:val="22"/>
                <w:lang w:val="en-US"/>
              </w:rPr>
              <w:t xml:space="preserve">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Pr="0057234C" w:rsidR="00BC2034" w:rsidTr="007B1759" w14:paraId="1FB69E86" w14:textId="77777777">
        <w:trPr>
          <w:jc w:val="center"/>
        </w:trPr>
        <w:tc>
          <w:tcPr>
            <w:tcW w:w="2624" w:type="dxa"/>
          </w:tcPr>
          <w:p w:rsidRPr="0057234C" w:rsidR="00BC2034" w:rsidP="00291FC0" w:rsidRDefault="0018229B" w14:paraId="1FB69E84" w14:textId="77777777">
            <w:pPr>
              <w:spacing w:before="120" w:after="120" w:line="240" w:lineRule="auto"/>
              <w:rPr>
                <w:rFonts w:cs="Arial"/>
                <w:b/>
                <w:sz w:val="22"/>
                <w:szCs w:val="22"/>
              </w:rPr>
            </w:pPr>
            <w:r w:rsidRPr="0057234C">
              <w:rPr>
                <w:rFonts w:cs="Arial"/>
                <w:b/>
                <w:sz w:val="22"/>
                <w:szCs w:val="22"/>
              </w:rPr>
              <w:t>“Contract Manager”</w:t>
            </w:r>
          </w:p>
        </w:tc>
        <w:tc>
          <w:tcPr>
            <w:tcW w:w="6395" w:type="dxa"/>
          </w:tcPr>
          <w:p w:rsidRPr="0057234C" w:rsidR="00BC2034" w:rsidP="00291FC0" w:rsidRDefault="0018229B" w14:paraId="1FB69E85" w14:textId="6E0FAD29">
            <w:pPr>
              <w:spacing w:before="120" w:after="120" w:line="240" w:lineRule="auto"/>
              <w:rPr>
                <w:rFonts w:cs="Arial"/>
                <w:sz w:val="22"/>
                <w:szCs w:val="22"/>
              </w:rPr>
            </w:pPr>
            <w:bookmarkStart w:name="_Toc303948974" w:id="1262"/>
            <w:bookmarkStart w:name="_Toc303949734" w:id="1263"/>
            <w:bookmarkStart w:name="_Toc303950501" w:id="1264"/>
            <w:bookmarkStart w:name="_Toc303951281" w:id="1265"/>
            <w:bookmarkStart w:name="_Toc304135364" w:id="1266"/>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bookmarkEnd w:id="1262"/>
            <w:bookmarkEnd w:id="1263"/>
            <w:bookmarkEnd w:id="1264"/>
            <w:bookmarkEnd w:id="1265"/>
            <w:bookmarkEnd w:id="1266"/>
            <w:r w:rsidRPr="0057234C">
              <w:rPr>
                <w:rFonts w:cs="Arial"/>
                <w:sz w:val="22"/>
                <w:szCs w:val="22"/>
              </w:rPr>
              <w:t xml:space="preserve">   </w:t>
            </w:r>
          </w:p>
        </w:tc>
      </w:tr>
      <w:tr w:rsidRPr="0057234C" w:rsidR="00BC2034" w:rsidTr="00482EDF" w14:paraId="1FB69E89" w14:textId="77777777">
        <w:trPr>
          <w:trHeight w:val="1346"/>
          <w:jc w:val="center"/>
        </w:trPr>
        <w:tc>
          <w:tcPr>
            <w:tcW w:w="2624" w:type="dxa"/>
          </w:tcPr>
          <w:p w:rsidRPr="0057234C" w:rsidR="00BC2034" w:rsidP="00291FC0" w:rsidRDefault="0018229B" w14:paraId="1FB69E87" w14:textId="77777777">
            <w:pPr>
              <w:spacing w:before="120" w:after="120" w:line="240" w:lineRule="auto"/>
              <w:rPr>
                <w:rFonts w:cs="Arial"/>
                <w:b/>
                <w:sz w:val="22"/>
                <w:szCs w:val="22"/>
              </w:rPr>
            </w:pPr>
            <w:r w:rsidRPr="0057234C">
              <w:rPr>
                <w:rFonts w:cs="Arial"/>
                <w:b/>
                <w:sz w:val="22"/>
                <w:szCs w:val="22"/>
              </w:rPr>
              <w:t>“Contract Price”</w:t>
            </w:r>
          </w:p>
        </w:tc>
        <w:tc>
          <w:tcPr>
            <w:tcW w:w="6395" w:type="dxa"/>
          </w:tcPr>
          <w:p w:rsidRPr="0057234C" w:rsidR="00BC2034" w:rsidP="00291FC0" w:rsidRDefault="0018229B" w14:paraId="1FB69E88" w14:textId="77777777">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Pr="003A6929" w:rsidR="0047348F" w:rsidTr="00482EDF" w14:paraId="1FB69E8C" w14:textId="77777777">
        <w:trPr>
          <w:jc w:val="center"/>
        </w:trPr>
        <w:tc>
          <w:tcPr>
            <w:tcW w:w="2624" w:type="dxa"/>
          </w:tcPr>
          <w:p w:rsidRPr="003A6929" w:rsidR="0047348F" w:rsidP="00291FC0" w:rsidRDefault="0047348F" w14:paraId="1FB69E8A" w14:textId="77777777">
            <w:pPr>
              <w:pStyle w:val="00-DefinitionHeading"/>
              <w:spacing w:before="120" w:after="120"/>
              <w:ind w:left="0"/>
              <w:jc w:val="left"/>
              <w:rPr>
                <w:rFonts w:cs="Arial"/>
                <w:b w:val="0"/>
                <w:szCs w:val="22"/>
              </w:rPr>
            </w:pPr>
            <w:r w:rsidRPr="003A6929">
              <w:rPr>
                <w:rFonts w:cs="Arial"/>
                <w:szCs w:val="22"/>
              </w:rPr>
              <w:t>“Controller”</w:t>
            </w:r>
          </w:p>
        </w:tc>
        <w:tc>
          <w:tcPr>
            <w:tcW w:w="6395" w:type="dxa"/>
          </w:tcPr>
          <w:p w:rsidRPr="003A6929" w:rsidR="0047348F" w:rsidP="00D67DD9" w:rsidRDefault="0047348F" w14:paraId="1FB69E8B" w14:textId="236657A3">
            <w:pPr>
              <w:pStyle w:val="MRheading2"/>
              <w:numPr>
                <w:ilvl w:val="1"/>
                <w:numId w:val="22"/>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w:t>
            </w:r>
            <w:r w:rsidR="00E67E95">
              <w:rPr>
                <w:rFonts w:cs="Arial"/>
                <w:szCs w:val="22"/>
              </w:rPr>
              <w:t xml:space="preserve">UK </w:t>
            </w:r>
            <w:r>
              <w:rPr>
                <w:rFonts w:cs="Arial"/>
                <w:szCs w:val="22"/>
              </w:rPr>
              <w:t>GDPR</w:t>
            </w:r>
            <w:r w:rsidRPr="003A6929">
              <w:rPr>
                <w:rFonts w:cs="Arial"/>
                <w:szCs w:val="22"/>
              </w:rPr>
              <w:t>;</w:t>
            </w:r>
          </w:p>
        </w:tc>
      </w:tr>
      <w:tr w:rsidRPr="0057234C" w:rsidR="00BC2034" w:rsidTr="00482EDF" w14:paraId="1FB69E8F" w14:textId="77777777">
        <w:trPr>
          <w:jc w:val="center"/>
        </w:trPr>
        <w:tc>
          <w:tcPr>
            <w:tcW w:w="2624" w:type="dxa"/>
          </w:tcPr>
          <w:p w:rsidRPr="0057234C" w:rsidR="00BC2034" w:rsidP="00291FC0" w:rsidRDefault="0018229B" w14:paraId="1FB69E8D" w14:textId="77777777">
            <w:pPr>
              <w:spacing w:before="120" w:after="120" w:line="240" w:lineRule="auto"/>
              <w:rPr>
                <w:rFonts w:cs="Arial"/>
                <w:b/>
                <w:sz w:val="22"/>
                <w:szCs w:val="22"/>
              </w:rPr>
            </w:pPr>
            <w:r w:rsidRPr="0057234C">
              <w:rPr>
                <w:rFonts w:cs="Arial"/>
                <w:b/>
                <w:sz w:val="22"/>
                <w:szCs w:val="22"/>
              </w:rPr>
              <w:t>“Convictions”</w:t>
            </w:r>
          </w:p>
        </w:tc>
        <w:tc>
          <w:tcPr>
            <w:tcW w:w="6395" w:type="dxa"/>
          </w:tcPr>
          <w:p w:rsidRPr="0057234C" w:rsidR="00BC2034" w:rsidP="00291FC0" w:rsidRDefault="0018229B" w14:paraId="1FB69E8E" w14:textId="77777777">
            <w:pPr>
              <w:spacing w:before="120" w:after="120" w:line="240" w:lineRule="auto"/>
              <w:rPr>
                <w:rFonts w:cs="Arial"/>
                <w:sz w:val="22"/>
                <w:szCs w:val="22"/>
              </w:rPr>
            </w:pPr>
            <w:bookmarkStart w:name="_Toc303948975" w:id="1267"/>
            <w:bookmarkStart w:name="_Toc303949735" w:id="1268"/>
            <w:bookmarkStart w:name="_Toc303950502" w:id="1269"/>
            <w:bookmarkStart w:name="_Toc303951282" w:id="1270"/>
            <w:bookmarkStart w:name="_Toc304135365" w:id="1271"/>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267"/>
            <w:bookmarkEnd w:id="1268"/>
            <w:bookmarkEnd w:id="1269"/>
            <w:bookmarkEnd w:id="1270"/>
            <w:bookmarkEnd w:id="1271"/>
          </w:p>
        </w:tc>
      </w:tr>
      <w:tr w:rsidRPr="0057234C" w:rsidR="00BC2034" w:rsidTr="007B1759" w14:paraId="1FB69E92" w14:textId="77777777">
        <w:trPr>
          <w:jc w:val="center"/>
        </w:trPr>
        <w:tc>
          <w:tcPr>
            <w:tcW w:w="2624" w:type="dxa"/>
          </w:tcPr>
          <w:p w:rsidRPr="0057234C" w:rsidR="00BC2034" w:rsidP="00291FC0" w:rsidRDefault="0018229B" w14:paraId="1FB69E90" w14:textId="77777777">
            <w:pPr>
              <w:spacing w:before="120" w:after="120" w:line="240" w:lineRule="auto"/>
              <w:rPr>
                <w:rFonts w:cs="Arial"/>
                <w:b/>
                <w:sz w:val="22"/>
                <w:szCs w:val="22"/>
              </w:rPr>
            </w:pPr>
            <w:r w:rsidRPr="0057234C">
              <w:rPr>
                <w:rFonts w:cs="Arial"/>
                <w:b/>
                <w:sz w:val="22"/>
                <w:szCs w:val="22"/>
              </w:rPr>
              <w:t>“Cost Increase”</w:t>
            </w:r>
          </w:p>
        </w:tc>
        <w:tc>
          <w:tcPr>
            <w:tcW w:w="6395" w:type="dxa"/>
          </w:tcPr>
          <w:p w:rsidRPr="0057234C" w:rsidR="00BC2034" w:rsidP="00291FC0" w:rsidRDefault="0018229B" w14:paraId="1FB69E91" w14:textId="7F185594">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_Ref382826135 \r \h  \* MERGEFORMAT </w:instrText>
            </w:r>
            <w:r w:rsidRPr="008E3121">
              <w:rPr>
                <w:rFonts w:cs="Arial"/>
                <w:sz w:val="22"/>
                <w:szCs w:val="22"/>
              </w:rPr>
            </w:r>
            <w:r w:rsidRPr="008E3121">
              <w:rPr>
                <w:rFonts w:cs="Arial"/>
                <w:sz w:val="22"/>
                <w:szCs w:val="22"/>
              </w:rPr>
              <w:fldChar w:fldCharType="separate"/>
            </w:r>
            <w:r w:rsidRPr="00D67DD9" w:rsidR="00D67DD9">
              <w:rPr>
                <w:rFonts w:cs="Arial"/>
                <w:sz w:val="22"/>
                <w:szCs w:val="22"/>
                <w:lang w:val="en-US"/>
              </w:rPr>
              <w:t>1.3.2</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Pr="0057234C" w:rsidR="00BC2034" w:rsidTr="007B1759" w14:paraId="1FB69E95" w14:textId="77777777">
        <w:trPr>
          <w:jc w:val="center"/>
        </w:trPr>
        <w:tc>
          <w:tcPr>
            <w:tcW w:w="2624" w:type="dxa"/>
          </w:tcPr>
          <w:p w:rsidRPr="0057234C" w:rsidR="00BC2034" w:rsidP="00291FC0" w:rsidRDefault="0018229B" w14:paraId="1FB69E93" w14:textId="77777777">
            <w:pPr>
              <w:spacing w:before="120" w:after="120" w:line="240" w:lineRule="auto"/>
              <w:rPr>
                <w:rFonts w:cs="Arial"/>
                <w:b/>
                <w:sz w:val="22"/>
                <w:szCs w:val="22"/>
              </w:rPr>
            </w:pPr>
            <w:r w:rsidRPr="0057234C">
              <w:rPr>
                <w:rFonts w:cs="Arial"/>
                <w:b/>
                <w:sz w:val="22"/>
                <w:szCs w:val="22"/>
              </w:rPr>
              <w:t>“Cost Saving”</w:t>
            </w:r>
          </w:p>
        </w:tc>
        <w:tc>
          <w:tcPr>
            <w:tcW w:w="6395" w:type="dxa"/>
          </w:tcPr>
          <w:p w:rsidRPr="0057234C" w:rsidR="00BC2034" w:rsidP="00291FC0" w:rsidRDefault="0018229B" w14:paraId="1FB69E94" w14:textId="6397FE1B">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_Ref391300527 \r \h  \* MERGEFORMAT </w:instrText>
            </w:r>
            <w:r w:rsidRPr="008E3121">
              <w:rPr>
                <w:rFonts w:cs="Arial"/>
                <w:sz w:val="22"/>
                <w:szCs w:val="22"/>
              </w:rPr>
            </w:r>
            <w:r w:rsidRPr="008E3121">
              <w:rPr>
                <w:rFonts w:cs="Arial"/>
                <w:sz w:val="22"/>
                <w:szCs w:val="22"/>
              </w:rPr>
              <w:fldChar w:fldCharType="separate"/>
            </w:r>
            <w:r w:rsidRPr="00D67DD9" w:rsidR="00D67DD9">
              <w:rPr>
                <w:rFonts w:cs="Arial"/>
                <w:sz w:val="22"/>
                <w:szCs w:val="22"/>
                <w:lang w:val="en-US"/>
              </w:rPr>
              <w:t>1.3.4</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Pr="003A6929" w:rsidR="006E2A47" w:rsidTr="00482EDF" w14:paraId="1FB69E98" w14:textId="77777777">
        <w:trPr>
          <w:jc w:val="center"/>
        </w:trPr>
        <w:tc>
          <w:tcPr>
            <w:tcW w:w="2624" w:type="dxa"/>
          </w:tcPr>
          <w:p w:rsidRPr="003A6929" w:rsidR="006E2A47" w:rsidP="00291FC0" w:rsidRDefault="006E2A47" w14:paraId="1FB69E96" w14:textId="77777777">
            <w:pPr>
              <w:pStyle w:val="00-DefinitionHeading"/>
              <w:spacing w:before="120" w:after="120"/>
              <w:ind w:left="0"/>
              <w:jc w:val="left"/>
              <w:rPr>
                <w:rFonts w:cs="Arial"/>
                <w:szCs w:val="22"/>
              </w:rPr>
            </w:pPr>
            <w:r w:rsidRPr="003A6929">
              <w:rPr>
                <w:rFonts w:cs="Arial"/>
                <w:szCs w:val="22"/>
              </w:rPr>
              <w:t xml:space="preserve">“Data Protection Legislation” </w:t>
            </w:r>
          </w:p>
        </w:tc>
        <w:tc>
          <w:tcPr>
            <w:tcW w:w="6395" w:type="dxa"/>
          </w:tcPr>
          <w:p w:rsidRPr="006C28FA" w:rsidR="006E2A47" w:rsidP="00D67DD9" w:rsidRDefault="006C28FA" w14:paraId="1FB69E97" w14:textId="525C96E8">
            <w:pPr>
              <w:pStyle w:val="MRheading2"/>
              <w:numPr>
                <w:ilvl w:val="1"/>
                <w:numId w:val="22"/>
              </w:numPr>
              <w:spacing w:before="120" w:after="120" w:line="240" w:lineRule="auto"/>
              <w:ind w:left="0"/>
              <w:rPr>
                <w:rFonts w:cs="Arial"/>
                <w:szCs w:val="22"/>
              </w:rPr>
            </w:pPr>
            <w:r w:rsidRPr="006C28FA">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Pr="002B6C52" w:rsidR="00D304E0" w:rsidTr="00482EDF" w14:paraId="1FB69E9B" w14:textId="77777777">
        <w:trPr>
          <w:jc w:val="center"/>
        </w:trPr>
        <w:tc>
          <w:tcPr>
            <w:tcW w:w="2624" w:type="dxa"/>
          </w:tcPr>
          <w:p w:rsidRPr="002B6C52" w:rsidR="00D304E0" w:rsidP="00291FC0" w:rsidRDefault="00D304E0" w14:paraId="1FB69E99" w14:textId="77777777">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395" w:type="dxa"/>
          </w:tcPr>
          <w:p w:rsidRPr="002B6C52" w:rsidR="00D304E0" w:rsidP="00D67DD9" w:rsidRDefault="00D304E0" w14:paraId="1FB69E9A" w14:textId="5DFCF89F">
            <w:pPr>
              <w:pStyle w:val="MRheading2"/>
              <w:numPr>
                <w:ilvl w:val="1"/>
                <w:numId w:val="22"/>
              </w:numPr>
              <w:spacing w:before="120" w:after="120" w:line="240" w:lineRule="auto"/>
              <w:ind w:left="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C23F1C">
              <w:rPr>
                <w:rFonts w:cs="Arial"/>
                <w:szCs w:val="22"/>
              </w:rPr>
              <w:fldChar w:fldCharType="begin"/>
            </w:r>
            <w:r w:rsidR="00C23F1C">
              <w:rPr>
                <w:rFonts w:cs="Arial"/>
                <w:szCs w:val="22"/>
              </w:rPr>
              <w:instrText xml:space="preserve"> REF _Ref351036323 \n \h </w:instrText>
            </w:r>
            <w:r w:rsidR="00C23F1C">
              <w:rPr>
                <w:rFonts w:cs="Arial"/>
                <w:szCs w:val="22"/>
              </w:rPr>
            </w:r>
            <w:r w:rsidR="00C23F1C">
              <w:rPr>
                <w:rFonts w:cs="Arial"/>
                <w:szCs w:val="22"/>
              </w:rPr>
              <w:fldChar w:fldCharType="separate"/>
            </w:r>
            <w:r w:rsidR="00D67DD9">
              <w:rPr>
                <w:rFonts w:cs="Arial"/>
                <w:szCs w:val="22"/>
              </w:rPr>
              <w:t>Schedule 3</w:t>
            </w:r>
            <w:r w:rsidR="00C23F1C">
              <w:rPr>
                <w:rFonts w:cs="Arial"/>
                <w:szCs w:val="22"/>
              </w:rPr>
              <w:fldChar w:fldCharType="end"/>
            </w:r>
            <w:r w:rsidRPr="00C11CA5">
              <w:rPr>
                <w:rFonts w:cs="Arial"/>
                <w:szCs w:val="22"/>
              </w:rPr>
              <w:t xml:space="preserve"> (Information and Data Provisions) of this Contract</w:t>
            </w:r>
            <w:r>
              <w:rPr>
                <w:rFonts w:cs="Arial"/>
                <w:szCs w:val="22"/>
              </w:rPr>
              <w:t>;</w:t>
            </w:r>
          </w:p>
        </w:tc>
      </w:tr>
      <w:tr w:rsidRPr="0057234C" w:rsidR="00BC2034" w:rsidTr="00482EDF" w14:paraId="1FB69E9E" w14:textId="77777777">
        <w:trPr>
          <w:jc w:val="center"/>
        </w:trPr>
        <w:tc>
          <w:tcPr>
            <w:tcW w:w="2624" w:type="dxa"/>
          </w:tcPr>
          <w:p w:rsidRPr="0057234C" w:rsidR="00BC2034" w:rsidP="00291FC0" w:rsidRDefault="0018229B" w14:paraId="1FB69E9C" w14:textId="77777777">
            <w:pPr>
              <w:spacing w:before="120" w:after="120" w:line="240" w:lineRule="auto"/>
              <w:rPr>
                <w:rFonts w:cs="Arial"/>
                <w:b/>
                <w:sz w:val="22"/>
                <w:szCs w:val="22"/>
              </w:rPr>
            </w:pPr>
            <w:r w:rsidRPr="0057234C">
              <w:rPr>
                <w:rFonts w:cs="Arial"/>
                <w:b/>
                <w:sz w:val="22"/>
                <w:szCs w:val="22"/>
              </w:rPr>
              <w:t>“Direction Letter”</w:t>
            </w:r>
          </w:p>
        </w:tc>
        <w:tc>
          <w:tcPr>
            <w:tcW w:w="6395" w:type="dxa"/>
          </w:tcPr>
          <w:p w:rsidRPr="0057234C" w:rsidR="00BC2034" w:rsidP="00291FC0" w:rsidRDefault="0018229B" w14:paraId="1FB69E9D" w14:textId="77777777">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rsidTr="00482EDF" w14:paraId="1FB69EA1" w14:textId="77777777">
        <w:trPr>
          <w:jc w:val="center"/>
        </w:trPr>
        <w:tc>
          <w:tcPr>
            <w:tcW w:w="2624" w:type="dxa"/>
          </w:tcPr>
          <w:p w:rsidR="001966EF" w:rsidP="00291FC0" w:rsidRDefault="001966EF" w14:paraId="1FB69E9F" w14:textId="77777777">
            <w:pPr>
              <w:pStyle w:val="00-DefinitionHeading"/>
              <w:spacing w:before="120" w:after="120"/>
              <w:ind w:left="0"/>
              <w:jc w:val="left"/>
              <w:rPr>
                <w:rFonts w:cs="Arial"/>
                <w:szCs w:val="22"/>
              </w:rPr>
            </w:pPr>
            <w:r>
              <w:rPr>
                <w:rFonts w:cs="Arial"/>
                <w:szCs w:val="22"/>
              </w:rPr>
              <w:t>“Dispute(s)”</w:t>
            </w:r>
          </w:p>
        </w:tc>
        <w:tc>
          <w:tcPr>
            <w:tcW w:w="6395" w:type="dxa"/>
          </w:tcPr>
          <w:p w:rsidR="001966EF" w:rsidP="00D67DD9" w:rsidRDefault="001966EF" w14:paraId="1FB69EA0" w14:textId="77777777">
            <w:pPr>
              <w:pStyle w:val="MRheading2"/>
              <w:numPr>
                <w:ilvl w:val="1"/>
                <w:numId w:val="22"/>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rsidTr="00482EDF" w14:paraId="1FB69EA4" w14:textId="77777777">
        <w:trPr>
          <w:jc w:val="center"/>
        </w:trPr>
        <w:tc>
          <w:tcPr>
            <w:tcW w:w="2624" w:type="dxa"/>
          </w:tcPr>
          <w:p w:rsidR="0094674F" w:rsidP="00291FC0" w:rsidRDefault="0094674F" w14:paraId="1FB69EA2" w14:textId="77777777">
            <w:pPr>
              <w:pStyle w:val="00-DefinitionHeading"/>
              <w:spacing w:before="120" w:after="120"/>
              <w:ind w:left="0"/>
              <w:jc w:val="left"/>
              <w:rPr>
                <w:rFonts w:cs="Arial"/>
                <w:szCs w:val="22"/>
              </w:rPr>
            </w:pPr>
            <w:r>
              <w:rPr>
                <w:rFonts w:cs="Arial"/>
                <w:szCs w:val="22"/>
              </w:rPr>
              <w:t>“Dispute Notice”</w:t>
            </w:r>
          </w:p>
        </w:tc>
        <w:tc>
          <w:tcPr>
            <w:tcW w:w="6395" w:type="dxa"/>
          </w:tcPr>
          <w:p w:rsidR="0094674F" w:rsidP="00D67DD9" w:rsidRDefault="0094674F" w14:paraId="1FB69EA3" w14:textId="77777777">
            <w:pPr>
              <w:pStyle w:val="MRheading2"/>
              <w:numPr>
                <w:ilvl w:val="1"/>
                <w:numId w:val="22"/>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Pr="0057234C" w:rsidR="00BC2034" w:rsidTr="007B1759" w14:paraId="1FB69EA7" w14:textId="77777777">
        <w:trPr>
          <w:jc w:val="center"/>
        </w:trPr>
        <w:tc>
          <w:tcPr>
            <w:tcW w:w="2624" w:type="dxa"/>
          </w:tcPr>
          <w:p w:rsidRPr="0057234C" w:rsidR="00BC2034" w:rsidP="00291FC0" w:rsidRDefault="0018229B" w14:paraId="1FB69EA5" w14:textId="77777777">
            <w:pPr>
              <w:spacing w:before="120" w:after="120" w:line="240" w:lineRule="auto"/>
              <w:rPr>
                <w:rFonts w:cs="Arial"/>
                <w:b/>
                <w:sz w:val="22"/>
                <w:szCs w:val="22"/>
              </w:rPr>
            </w:pPr>
            <w:r w:rsidRPr="0057234C">
              <w:rPr>
                <w:rFonts w:cs="Arial"/>
                <w:b/>
                <w:sz w:val="22"/>
                <w:szCs w:val="22"/>
              </w:rPr>
              <w:t>“Dispute Resolution Procedure”</w:t>
            </w:r>
          </w:p>
        </w:tc>
        <w:tc>
          <w:tcPr>
            <w:tcW w:w="6395" w:type="dxa"/>
          </w:tcPr>
          <w:p w:rsidRPr="0057234C" w:rsidR="00BC2034" w:rsidP="00291FC0" w:rsidRDefault="0018229B" w14:paraId="1FB69EA6" w14:textId="71EC3591">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00DC5A6E">
              <w:rPr>
                <w:rFonts w:cs="Arial"/>
                <w:sz w:val="22"/>
                <w:szCs w:val="22"/>
              </w:rPr>
              <w:t xml:space="preserve"> or, where</w:t>
            </w:r>
            <w:r w:rsidR="00736973">
              <w:rPr>
                <w:rFonts w:cs="Arial"/>
                <w:sz w:val="22"/>
                <w:szCs w:val="22"/>
              </w:rPr>
              <w:t xml:space="preserve"> Clause</w:t>
            </w:r>
            <w:r w:rsidR="00DC5A6E">
              <w:rPr>
                <w:rFonts w:cs="Arial"/>
                <w:sz w:val="22"/>
                <w:szCs w:val="22"/>
              </w:rPr>
              <w:t xml:space="preserve"> </w:t>
            </w:r>
            <w:r w:rsidR="00F25BD0">
              <w:rPr>
                <w:rFonts w:cs="Arial"/>
                <w:sz w:val="22"/>
                <w:szCs w:val="22"/>
              </w:rPr>
              <w:fldChar w:fldCharType="begin"/>
            </w:r>
            <w:r w:rsidR="00F25BD0">
              <w:rPr>
                <w:rFonts w:cs="Arial"/>
                <w:sz w:val="22"/>
                <w:szCs w:val="22"/>
              </w:rPr>
              <w:instrText xml:space="preserve"> REF _Ref498510918 \r \h </w:instrText>
            </w:r>
            <w:r w:rsidR="00F25BD0">
              <w:rPr>
                <w:rFonts w:cs="Arial"/>
                <w:sz w:val="22"/>
                <w:szCs w:val="22"/>
              </w:rPr>
            </w:r>
            <w:r w:rsidR="00F25BD0">
              <w:rPr>
                <w:rFonts w:cs="Arial"/>
                <w:sz w:val="22"/>
                <w:szCs w:val="22"/>
              </w:rPr>
              <w:fldChar w:fldCharType="separate"/>
            </w:r>
            <w:r w:rsidR="00D67DD9">
              <w:rPr>
                <w:rFonts w:cs="Arial"/>
                <w:sz w:val="22"/>
                <w:szCs w:val="22"/>
              </w:rPr>
              <w:t>25</w:t>
            </w:r>
            <w:r w:rsidR="00F25BD0">
              <w:rPr>
                <w:rFonts w:cs="Arial"/>
                <w:sz w:val="22"/>
                <w:szCs w:val="22"/>
              </w:rPr>
              <w:fldChar w:fldCharType="end"/>
            </w:r>
            <w:r w:rsidR="002A622B">
              <w:rPr>
                <w:rFonts w:cs="Arial"/>
                <w:sz w:val="22"/>
                <w:szCs w:val="22"/>
              </w:rPr>
              <w:t xml:space="preserve"> </w:t>
            </w:r>
            <w:r w:rsidR="00DC5A6E">
              <w:rPr>
                <w:rFonts w:cs="Arial"/>
                <w:sz w:val="22"/>
                <w:szCs w:val="22"/>
              </w:rPr>
              <w:t xml:space="preserve">of </w:t>
            </w:r>
            <w:r w:rsidR="00DC5A6E">
              <w:rPr>
                <w:rFonts w:cs="Arial"/>
                <w:sz w:val="22"/>
                <w:szCs w:val="22"/>
              </w:rPr>
              <w:fldChar w:fldCharType="begin"/>
            </w:r>
            <w:r w:rsidR="00DC5A6E">
              <w:rPr>
                <w:rFonts w:cs="Arial"/>
                <w:sz w:val="22"/>
                <w:szCs w:val="22"/>
              </w:rPr>
              <w:instrText xml:space="preserve"> REF _Ref318785210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2</w:t>
            </w:r>
            <w:r w:rsidR="00DC5A6E">
              <w:rPr>
                <w:rFonts w:cs="Arial"/>
                <w:sz w:val="22"/>
                <w:szCs w:val="22"/>
              </w:rPr>
              <w:fldChar w:fldCharType="end"/>
            </w:r>
            <w:r w:rsidR="00DC5A6E">
              <w:rPr>
                <w:rFonts w:cs="Arial"/>
                <w:sz w:val="22"/>
                <w:szCs w:val="22"/>
              </w:rPr>
              <w:t>;</w:t>
            </w:r>
          </w:p>
        </w:tc>
      </w:tr>
      <w:tr w:rsidRPr="0057234C" w:rsidR="00BC2034" w:rsidTr="00482EDF" w14:paraId="1FB69EAA" w14:textId="77777777">
        <w:trPr>
          <w:jc w:val="center"/>
        </w:trPr>
        <w:tc>
          <w:tcPr>
            <w:tcW w:w="2624" w:type="dxa"/>
          </w:tcPr>
          <w:p w:rsidRPr="0057234C" w:rsidR="00BC2034" w:rsidP="00291FC0" w:rsidRDefault="0018229B" w14:paraId="1FB69EA8" w14:textId="77777777">
            <w:pPr>
              <w:spacing w:before="120" w:after="120" w:line="240" w:lineRule="auto"/>
              <w:rPr>
                <w:rFonts w:cs="Arial"/>
                <w:b/>
                <w:sz w:val="22"/>
                <w:szCs w:val="22"/>
              </w:rPr>
            </w:pPr>
            <w:r w:rsidRPr="0057234C">
              <w:rPr>
                <w:rFonts w:cs="Arial"/>
                <w:b/>
                <w:sz w:val="22"/>
                <w:szCs w:val="22"/>
              </w:rPr>
              <w:t>“DOTAS”</w:t>
            </w:r>
          </w:p>
        </w:tc>
        <w:tc>
          <w:tcPr>
            <w:tcW w:w="6395" w:type="dxa"/>
          </w:tcPr>
          <w:p w:rsidRPr="0057234C" w:rsidR="00BC2034" w:rsidP="00291FC0" w:rsidRDefault="0018229B" w14:paraId="1FB69EA9" w14:textId="77777777">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Pr="0057234C" w:rsidR="00BC2034" w:rsidTr="00482EDF" w14:paraId="1FB69EAD" w14:textId="77777777">
        <w:trPr>
          <w:jc w:val="center"/>
        </w:trPr>
        <w:tc>
          <w:tcPr>
            <w:tcW w:w="2624" w:type="dxa"/>
          </w:tcPr>
          <w:p w:rsidRPr="0057234C" w:rsidR="00BC2034" w:rsidP="00291FC0" w:rsidRDefault="0018229B" w14:paraId="1FB69EAB" w14:textId="77777777">
            <w:pPr>
              <w:spacing w:before="120" w:after="120" w:line="240" w:lineRule="auto"/>
              <w:rPr>
                <w:rFonts w:cs="Arial"/>
                <w:b/>
                <w:sz w:val="22"/>
                <w:szCs w:val="22"/>
              </w:rPr>
            </w:pPr>
            <w:r w:rsidRPr="0057234C">
              <w:rPr>
                <w:rFonts w:cs="Arial"/>
                <w:b/>
                <w:sz w:val="22"/>
                <w:szCs w:val="22"/>
              </w:rPr>
              <w:t>“Electronic Trading System(s)”</w:t>
            </w:r>
          </w:p>
        </w:tc>
        <w:tc>
          <w:tcPr>
            <w:tcW w:w="6395" w:type="dxa"/>
          </w:tcPr>
          <w:p w:rsidRPr="0057234C" w:rsidR="00BC2034" w:rsidP="00291FC0" w:rsidRDefault="0018229B" w14:paraId="1FB69EAC" w14:textId="77777777">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Pr="0057234C" w:rsidR="00BC2034" w:rsidTr="007B1759" w14:paraId="1FB69EB1" w14:textId="77777777">
        <w:trPr>
          <w:jc w:val="center"/>
        </w:trPr>
        <w:tc>
          <w:tcPr>
            <w:tcW w:w="2624" w:type="dxa"/>
          </w:tcPr>
          <w:p w:rsidRPr="0057234C" w:rsidR="00BC2034" w:rsidP="00291FC0" w:rsidRDefault="0018229B" w14:paraId="1FB69EAE" w14:textId="77777777">
            <w:pPr>
              <w:spacing w:before="120" w:after="120" w:line="240" w:lineRule="auto"/>
              <w:rPr>
                <w:rFonts w:cs="Arial"/>
                <w:b/>
                <w:sz w:val="22"/>
                <w:szCs w:val="22"/>
                <w:highlight w:val="yellow"/>
              </w:rPr>
            </w:pPr>
            <w:r w:rsidRPr="0057234C">
              <w:rPr>
                <w:rFonts w:cs="Arial"/>
                <w:b/>
                <w:bCs/>
                <w:sz w:val="22"/>
                <w:szCs w:val="22"/>
              </w:rPr>
              <w:t>“Eligible Employees”</w:t>
            </w:r>
          </w:p>
        </w:tc>
        <w:tc>
          <w:tcPr>
            <w:tcW w:w="6395" w:type="dxa"/>
          </w:tcPr>
          <w:p w:rsidRPr="0057234C" w:rsidR="00BC2034" w:rsidP="00291FC0" w:rsidRDefault="0018229B" w14:paraId="1FB69EAF" w14:textId="77777777">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rsidRPr="0057234C" w:rsidR="00BC2034" w:rsidP="00291FC0" w:rsidRDefault="0018229B" w14:paraId="1FB69EB0" w14:textId="7BF97B58">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Pr="0057234C" w:rsidR="00BC2034" w:rsidTr="00482EDF" w14:paraId="1FB69EB4" w14:textId="77777777">
        <w:trPr>
          <w:jc w:val="center"/>
        </w:trPr>
        <w:tc>
          <w:tcPr>
            <w:tcW w:w="2624"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EB2" w14:textId="77777777">
            <w:pPr>
              <w:spacing w:before="120" w:after="120" w:line="240" w:lineRule="auto"/>
              <w:rPr>
                <w:rFonts w:cs="Arial"/>
                <w:b/>
                <w:bCs/>
                <w:sz w:val="22"/>
                <w:szCs w:val="22"/>
              </w:rPr>
            </w:pPr>
            <w:r w:rsidRPr="0057234C">
              <w:rPr>
                <w:rFonts w:cs="Arial"/>
                <w:b/>
                <w:bCs/>
                <w:sz w:val="22"/>
                <w:szCs w:val="22"/>
              </w:rPr>
              <w:t>“Employee Transfer Date”</w:t>
            </w:r>
          </w:p>
        </w:tc>
        <w:tc>
          <w:tcPr>
            <w:tcW w:w="6395"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EB3" w14:textId="77777777">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Pr="0057234C" w:rsidR="00BC2034" w:rsidTr="00482EDF" w14:paraId="1FB69EB7" w14:textId="77777777">
        <w:trPr>
          <w:jc w:val="center"/>
        </w:trPr>
        <w:tc>
          <w:tcPr>
            <w:tcW w:w="2624" w:type="dxa"/>
          </w:tcPr>
          <w:p w:rsidRPr="0057234C" w:rsidR="00BC2034" w:rsidP="00291FC0" w:rsidRDefault="0018229B" w14:paraId="1FB69EB5" w14:textId="77777777">
            <w:pPr>
              <w:spacing w:before="120" w:after="120" w:line="240" w:lineRule="auto"/>
              <w:rPr>
                <w:rFonts w:cs="Arial"/>
                <w:b/>
                <w:sz w:val="22"/>
                <w:szCs w:val="22"/>
              </w:rPr>
            </w:pPr>
            <w:r w:rsidRPr="0057234C">
              <w:rPr>
                <w:rFonts w:cs="Arial"/>
                <w:b/>
                <w:sz w:val="22"/>
                <w:szCs w:val="22"/>
              </w:rPr>
              <w:t>“Employment Liabilities”</w:t>
            </w:r>
          </w:p>
        </w:tc>
        <w:tc>
          <w:tcPr>
            <w:tcW w:w="6395" w:type="dxa"/>
          </w:tcPr>
          <w:p w:rsidRPr="0057234C" w:rsidR="00BC2034" w:rsidP="00291FC0" w:rsidRDefault="0018229B" w14:paraId="1FB69EB6" w14:textId="77777777">
            <w:pPr>
              <w:spacing w:before="120" w:after="120" w:line="240" w:lineRule="auto"/>
              <w:rPr>
                <w:rFonts w:cs="Arial"/>
                <w:sz w:val="22"/>
                <w:szCs w:val="22"/>
              </w:rPr>
            </w:pPr>
            <w:bookmarkStart w:name="_Toc303948981" w:id="1272"/>
            <w:bookmarkStart w:name="_Toc303949741" w:id="1273"/>
            <w:bookmarkStart w:name="_Toc303950508" w:id="1274"/>
            <w:bookmarkStart w:name="_Toc303951288" w:id="1275"/>
            <w:bookmarkStart w:name="_Toc304135371" w:id="1276"/>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272"/>
            <w:bookmarkEnd w:id="1273"/>
            <w:bookmarkEnd w:id="1274"/>
            <w:bookmarkEnd w:id="1275"/>
            <w:bookmarkEnd w:id="1276"/>
          </w:p>
        </w:tc>
      </w:tr>
      <w:tr w:rsidRPr="0057234C" w:rsidR="00BC2034" w:rsidTr="007B1759" w14:paraId="1FB69EBA" w14:textId="77777777">
        <w:trPr>
          <w:jc w:val="center"/>
        </w:trPr>
        <w:tc>
          <w:tcPr>
            <w:tcW w:w="2624" w:type="dxa"/>
          </w:tcPr>
          <w:p w:rsidRPr="0057234C" w:rsidR="00BC2034" w:rsidP="00291FC0" w:rsidRDefault="0018229B" w14:paraId="1FB69EB8" w14:textId="77777777">
            <w:pPr>
              <w:spacing w:before="120" w:after="120" w:line="240" w:lineRule="auto"/>
              <w:rPr>
                <w:rFonts w:cs="Arial"/>
                <w:b/>
                <w:sz w:val="22"/>
                <w:szCs w:val="22"/>
              </w:rPr>
            </w:pPr>
            <w:r w:rsidRPr="0057234C">
              <w:rPr>
                <w:rFonts w:cs="Arial"/>
                <w:b/>
                <w:sz w:val="22"/>
                <w:szCs w:val="22"/>
              </w:rPr>
              <w:t>“Environmental Regulations”</w:t>
            </w:r>
          </w:p>
        </w:tc>
        <w:tc>
          <w:tcPr>
            <w:tcW w:w="6395" w:type="dxa"/>
          </w:tcPr>
          <w:p w:rsidRPr="0057234C" w:rsidR="00BC2034" w:rsidP="00291FC0" w:rsidRDefault="0018229B" w14:paraId="1FB69EB9" w14:textId="0E2994FF">
            <w:pPr>
              <w:spacing w:before="120" w:after="120" w:line="240" w:lineRule="auto"/>
              <w:rPr>
                <w:rFonts w:cs="Arial"/>
                <w:sz w:val="22"/>
                <w:szCs w:val="22"/>
              </w:rPr>
            </w:pPr>
            <w:bookmarkStart w:name="_Toc303948982" w:id="1277"/>
            <w:bookmarkStart w:name="_Toc303949742" w:id="1278"/>
            <w:bookmarkStart w:name="_Toc303950509" w:id="1279"/>
            <w:bookmarkStart w:name="_Toc303951289" w:id="1280"/>
            <w:bookmarkStart w:name="_Toc304135372" w:id="128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77"/>
            <w:bookmarkEnd w:id="1278"/>
            <w:bookmarkEnd w:id="1279"/>
            <w:bookmarkEnd w:id="1280"/>
            <w:bookmarkEnd w:id="1281"/>
          </w:p>
        </w:tc>
      </w:tr>
      <w:tr w:rsidRPr="0057234C" w:rsidR="00BC2034" w:rsidTr="00482EDF" w14:paraId="1FB69EC0" w14:textId="77777777">
        <w:trPr>
          <w:jc w:val="center"/>
        </w:trPr>
        <w:tc>
          <w:tcPr>
            <w:tcW w:w="2624" w:type="dxa"/>
          </w:tcPr>
          <w:p w:rsidRPr="0057234C" w:rsidR="00BC2034" w:rsidP="00291FC0" w:rsidRDefault="0018229B" w14:paraId="1FB69EBB" w14:textId="749BD8EC">
            <w:pPr>
              <w:spacing w:before="120" w:after="120" w:line="240" w:lineRule="auto"/>
              <w:rPr>
                <w:rFonts w:cs="Arial"/>
                <w:b/>
                <w:sz w:val="22"/>
                <w:szCs w:val="22"/>
              </w:rPr>
            </w:pPr>
            <w:r w:rsidRPr="0057234C">
              <w:rPr>
                <w:rFonts w:cs="Arial"/>
                <w:b/>
                <w:sz w:val="22"/>
                <w:szCs w:val="22"/>
              </w:rPr>
              <w:t>“eProcurement Guidance”</w:t>
            </w:r>
          </w:p>
          <w:p w:rsidRPr="0057234C" w:rsidR="00BC2034" w:rsidP="00291FC0" w:rsidRDefault="00BC2034" w14:paraId="1FB69EBC" w14:textId="77777777">
            <w:pPr>
              <w:spacing w:before="120" w:after="120" w:line="240" w:lineRule="auto"/>
              <w:rPr>
                <w:rFonts w:cs="Arial"/>
                <w:b/>
                <w:sz w:val="22"/>
                <w:szCs w:val="22"/>
              </w:rPr>
            </w:pPr>
          </w:p>
        </w:tc>
        <w:tc>
          <w:tcPr>
            <w:tcW w:w="6395" w:type="dxa"/>
          </w:tcPr>
          <w:p w:rsidRPr="0057234C" w:rsidR="00BC2034" w:rsidP="00291FC0" w:rsidRDefault="0018229B" w14:paraId="1FB69EBD" w14:textId="77777777">
            <w:pPr>
              <w:spacing w:before="120" w:after="120" w:line="240" w:lineRule="auto"/>
              <w:rPr>
                <w:rFonts w:cs="Arial"/>
                <w:sz w:val="22"/>
                <w:szCs w:val="22"/>
              </w:rPr>
            </w:pPr>
            <w:r w:rsidRPr="0057234C">
              <w:rPr>
                <w:rFonts w:cs="Arial"/>
                <w:sz w:val="22"/>
                <w:szCs w:val="22"/>
              </w:rPr>
              <w:t>means the NHS eProcurement Strategy available via:</w:t>
            </w:r>
          </w:p>
          <w:p w:rsidRPr="0057234C" w:rsidR="00BC2034" w:rsidP="00291FC0" w:rsidRDefault="0018229B" w14:paraId="1FB69EBE" w14:textId="6C45ADE3">
            <w:pPr>
              <w:spacing w:before="120" w:after="120" w:line="240" w:lineRule="auto"/>
              <w:rPr>
                <w:rFonts w:cs="Arial"/>
                <w:sz w:val="22"/>
                <w:szCs w:val="22"/>
              </w:rPr>
            </w:pPr>
            <w:r w:rsidRPr="0057234C">
              <w:rPr>
                <w:rFonts w:eastAsia="MS Mincho" w:cs="Arial"/>
                <w:sz w:val="22"/>
                <w:szCs w:val="22"/>
                <w:lang w:val="en-US" w:eastAsia="ja-JP"/>
              </w:rPr>
              <w:t xml:space="preserve"> </w:t>
            </w:r>
            <w:hyperlink w:history="1" r:id="rId17">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rsidRPr="0057234C" w:rsidR="00BC2034" w:rsidP="00291FC0" w:rsidRDefault="0018229B" w14:paraId="1FB69EBF" w14:textId="6C6F3182">
            <w:pPr>
              <w:spacing w:before="120" w:after="120" w:line="240" w:lineRule="auto"/>
              <w:rPr>
                <w:rFonts w:cs="Arial"/>
                <w:sz w:val="22"/>
                <w:szCs w:val="22"/>
              </w:rPr>
            </w:pPr>
            <w:r w:rsidRPr="0057234C">
              <w:rPr>
                <w:rFonts w:cs="Arial"/>
                <w:sz w:val="22"/>
                <w:szCs w:val="22"/>
              </w:rPr>
              <w:t>together with any further Guidance issued by the Department of Health</w:t>
            </w:r>
            <w:r w:rsidR="00DD511E">
              <w:rPr>
                <w:rFonts w:cs="Arial"/>
                <w:sz w:val="22"/>
                <w:szCs w:val="22"/>
              </w:rPr>
              <w:t xml:space="preserve"> and Social Care</w:t>
            </w:r>
            <w:r w:rsidRPr="0057234C">
              <w:rPr>
                <w:rFonts w:cs="Arial"/>
                <w:sz w:val="22"/>
                <w:szCs w:val="22"/>
              </w:rPr>
              <w:t xml:space="preserve"> in connection with it; </w:t>
            </w:r>
          </w:p>
        </w:tc>
      </w:tr>
      <w:tr w:rsidRPr="0057234C" w:rsidR="00BC2034" w:rsidTr="00482EDF" w14:paraId="1FB69EC3" w14:textId="77777777">
        <w:trPr>
          <w:jc w:val="center"/>
        </w:trPr>
        <w:tc>
          <w:tcPr>
            <w:tcW w:w="2624" w:type="dxa"/>
          </w:tcPr>
          <w:p w:rsidRPr="0057234C" w:rsidR="00BC2034" w:rsidP="00291FC0" w:rsidRDefault="0018229B" w14:paraId="1FB69EC1" w14:textId="77777777">
            <w:pPr>
              <w:spacing w:before="120" w:after="120" w:line="240" w:lineRule="auto"/>
              <w:rPr>
                <w:rFonts w:cs="Arial"/>
                <w:b/>
                <w:sz w:val="22"/>
                <w:szCs w:val="22"/>
              </w:rPr>
            </w:pPr>
            <w:r w:rsidRPr="0057234C">
              <w:rPr>
                <w:rFonts w:cs="Arial"/>
                <w:b/>
                <w:sz w:val="22"/>
                <w:szCs w:val="22"/>
              </w:rPr>
              <w:t>“Equality Legislation”</w:t>
            </w:r>
          </w:p>
        </w:tc>
        <w:tc>
          <w:tcPr>
            <w:tcW w:w="6395" w:type="dxa"/>
          </w:tcPr>
          <w:p w:rsidRPr="0057234C" w:rsidR="00BC2034" w:rsidP="00291FC0" w:rsidRDefault="0018229B" w14:paraId="1FB69EC2" w14:textId="77777777">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Pr="00D23190" w:rsidR="00C447BE" w:rsidTr="00482EDF" w14:paraId="15E6CC4F" w14:textId="77777777">
        <w:trPr>
          <w:jc w:val="center"/>
        </w:trPr>
        <w:tc>
          <w:tcPr>
            <w:tcW w:w="2624" w:type="dxa"/>
          </w:tcPr>
          <w:p w:rsidR="00C447BE" w:rsidP="00291FC0" w:rsidRDefault="00CA5A5C" w14:paraId="4DFD3D2E" w14:textId="08830850">
            <w:pPr>
              <w:pStyle w:val="00-DefinitionHeading"/>
              <w:spacing w:before="120" w:after="120"/>
              <w:ind w:left="0"/>
              <w:jc w:val="left"/>
              <w:rPr>
                <w:rFonts w:cs="Arial"/>
                <w:szCs w:val="22"/>
              </w:rPr>
            </w:pPr>
            <w:r w:rsidRPr="00CA5A5C">
              <w:rPr>
                <w:rFonts w:cs="Arial"/>
                <w:szCs w:val="22"/>
              </w:rPr>
              <w:t>“EU References”</w:t>
            </w:r>
          </w:p>
        </w:tc>
        <w:tc>
          <w:tcPr>
            <w:tcW w:w="6395" w:type="dxa"/>
          </w:tcPr>
          <w:p w:rsidR="00C447BE" w:rsidP="00291FC0" w:rsidRDefault="00C10E31" w14:paraId="0720F1BE" w14:textId="5DB80511">
            <w:pPr>
              <w:pStyle w:val="MRheading2"/>
              <w:tabs>
                <w:tab w:val="clear" w:pos="720"/>
              </w:tabs>
              <w:spacing w:before="120" w:after="120" w:line="240" w:lineRule="auto"/>
              <w:ind w:left="0" w:firstLine="0"/>
              <w:rPr>
                <w:rFonts w:cs="Arial"/>
                <w:szCs w:val="22"/>
              </w:rPr>
            </w:pPr>
            <w:r w:rsidRPr="00C10E31">
              <w:rPr>
                <w:rFonts w:cs="Arial"/>
                <w:szCs w:val="22"/>
              </w:rPr>
              <w:t xml:space="preserve">shall have the meaning given to the term in </w:t>
            </w:r>
            <w:r w:rsidR="009F1CA7">
              <w:rPr>
                <w:rFonts w:cs="Arial"/>
                <w:szCs w:val="22"/>
              </w:rPr>
              <w:t xml:space="preserve">Clause </w:t>
            </w:r>
            <w:r w:rsidR="009F1CA7">
              <w:rPr>
                <w:rFonts w:cs="Arial"/>
                <w:szCs w:val="22"/>
              </w:rPr>
              <w:fldChar w:fldCharType="begin"/>
            </w:r>
            <w:r w:rsidR="009F1CA7">
              <w:rPr>
                <w:rFonts w:cs="Arial"/>
                <w:szCs w:val="22"/>
              </w:rPr>
              <w:instrText xml:space="preserve"> REF _CrossRef_L2z7st4N \h </w:instrText>
            </w:r>
            <w:r w:rsidR="009F1CA7">
              <w:rPr>
                <w:rFonts w:cs="Arial"/>
                <w:szCs w:val="22"/>
              </w:rPr>
            </w:r>
            <w:r w:rsidR="009F1CA7">
              <w:rPr>
                <w:rFonts w:cs="Arial"/>
                <w:szCs w:val="22"/>
              </w:rPr>
              <w:fldChar w:fldCharType="separate"/>
            </w:r>
            <w:r w:rsidRPr="00805488" w:rsidR="00D67DD9">
              <w:rPr>
                <w:szCs w:val="22"/>
              </w:rPr>
              <w:t>1.17</w:t>
            </w:r>
            <w:r w:rsidR="009F1CA7">
              <w:rPr>
                <w:rFonts w:cs="Arial"/>
                <w:szCs w:val="22"/>
              </w:rPr>
              <w:fldChar w:fldCharType="end"/>
            </w:r>
            <w:r w:rsidR="009F1CA7">
              <w:rPr>
                <w:rFonts w:cs="Arial"/>
                <w:szCs w:val="22"/>
              </w:rPr>
              <w:t xml:space="preserve"> of this </w:t>
            </w:r>
            <w:r w:rsidR="009F1CA7">
              <w:rPr>
                <w:rFonts w:cs="Arial"/>
                <w:szCs w:val="22"/>
              </w:rPr>
              <w:fldChar w:fldCharType="begin"/>
            </w:r>
            <w:r w:rsidR="009F1CA7">
              <w:rPr>
                <w:rFonts w:cs="Arial"/>
                <w:szCs w:val="22"/>
              </w:rPr>
              <w:instrText xml:space="preserve"> REF _Ref318701648 \n \h </w:instrText>
            </w:r>
            <w:r w:rsidR="009F1CA7">
              <w:rPr>
                <w:rFonts w:cs="Arial"/>
                <w:szCs w:val="22"/>
              </w:rPr>
            </w:r>
            <w:r w:rsidR="009F1CA7">
              <w:rPr>
                <w:rFonts w:cs="Arial"/>
                <w:szCs w:val="22"/>
              </w:rPr>
              <w:fldChar w:fldCharType="separate"/>
            </w:r>
            <w:r w:rsidR="00D67DD9">
              <w:rPr>
                <w:rFonts w:cs="Arial"/>
                <w:szCs w:val="22"/>
              </w:rPr>
              <w:t>Schedule 4</w:t>
            </w:r>
            <w:r w:rsidR="009F1CA7">
              <w:rPr>
                <w:rFonts w:cs="Arial"/>
                <w:szCs w:val="22"/>
              </w:rPr>
              <w:fldChar w:fldCharType="end"/>
            </w:r>
            <w:r w:rsidRPr="00C10E31">
              <w:rPr>
                <w:rFonts w:cs="Arial"/>
                <w:szCs w:val="22"/>
              </w:rPr>
              <w:t>;</w:t>
            </w:r>
          </w:p>
        </w:tc>
      </w:tr>
      <w:tr w:rsidRPr="00D23190" w:rsidR="00524FBB" w:rsidTr="007B1759" w14:paraId="47F5571E" w14:textId="77777777">
        <w:trPr>
          <w:jc w:val="center"/>
        </w:trPr>
        <w:tc>
          <w:tcPr>
            <w:tcW w:w="2624" w:type="dxa"/>
          </w:tcPr>
          <w:p w:rsidRPr="00CA5A5C" w:rsidR="00524FBB" w:rsidP="00291FC0" w:rsidRDefault="00524FBB" w14:paraId="6911C4CC" w14:textId="77C24DF2">
            <w:pPr>
              <w:pStyle w:val="00-DefinitionHeading"/>
              <w:spacing w:before="120" w:after="120"/>
              <w:ind w:left="0"/>
              <w:jc w:val="left"/>
              <w:rPr>
                <w:rFonts w:cs="Arial"/>
                <w:szCs w:val="22"/>
              </w:rPr>
            </w:pPr>
            <w:r>
              <w:rPr>
                <w:rFonts w:cs="Arial"/>
                <w:szCs w:val="22"/>
              </w:rPr>
              <w:t xml:space="preserve">“Evergreen Supplier </w:t>
            </w:r>
            <w:r w:rsidR="00D01BAE">
              <w:rPr>
                <w:rFonts w:cs="Arial"/>
                <w:szCs w:val="22"/>
              </w:rPr>
              <w:t>Assessment</w:t>
            </w:r>
            <w:r>
              <w:rPr>
                <w:rFonts w:cs="Arial"/>
                <w:szCs w:val="22"/>
              </w:rPr>
              <w:t>”</w:t>
            </w:r>
          </w:p>
        </w:tc>
        <w:tc>
          <w:tcPr>
            <w:tcW w:w="6395" w:type="dxa"/>
          </w:tcPr>
          <w:p w:rsidRPr="00C10E31" w:rsidR="00524FBB" w:rsidP="00291FC0" w:rsidRDefault="00524FBB" w14:paraId="69B7B706" w14:textId="48F04CB9">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_Ref94082726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8.1</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w:t>
            </w:r>
          </w:p>
        </w:tc>
      </w:tr>
      <w:tr w:rsidRPr="00D23190" w:rsidR="00C447BE" w:rsidTr="00482EDF" w14:paraId="2ABC320E" w14:textId="77777777">
        <w:trPr>
          <w:jc w:val="center"/>
        </w:trPr>
        <w:tc>
          <w:tcPr>
            <w:tcW w:w="2624" w:type="dxa"/>
          </w:tcPr>
          <w:p w:rsidR="00C447BE" w:rsidP="00291FC0" w:rsidRDefault="00C06FA5" w14:paraId="41E18954" w14:textId="42E8FABE">
            <w:pPr>
              <w:pStyle w:val="00-DefinitionHeading"/>
              <w:spacing w:before="120" w:after="120"/>
              <w:ind w:left="0"/>
              <w:jc w:val="left"/>
              <w:rPr>
                <w:rFonts w:cs="Arial"/>
                <w:szCs w:val="22"/>
              </w:rPr>
            </w:pPr>
            <w:r w:rsidRPr="00C06FA5">
              <w:rPr>
                <w:rFonts w:cs="Arial"/>
                <w:szCs w:val="22"/>
              </w:rPr>
              <w:t>“Exit Day”</w:t>
            </w:r>
          </w:p>
        </w:tc>
        <w:tc>
          <w:tcPr>
            <w:tcW w:w="6395" w:type="dxa"/>
          </w:tcPr>
          <w:p w:rsidR="00C447BE" w:rsidP="00291FC0" w:rsidRDefault="00421192" w14:paraId="045E24F3" w14:textId="74507E09">
            <w:pPr>
              <w:pStyle w:val="MRheading2"/>
              <w:tabs>
                <w:tab w:val="clear" w:pos="720"/>
              </w:tabs>
              <w:spacing w:before="120" w:after="120" w:line="240" w:lineRule="auto"/>
              <w:ind w:left="0" w:firstLine="0"/>
              <w:rPr>
                <w:rFonts w:cs="Arial"/>
                <w:szCs w:val="22"/>
              </w:rPr>
            </w:pPr>
            <w:r w:rsidRPr="00421192">
              <w:rPr>
                <w:rFonts w:cs="Arial"/>
                <w:szCs w:val="22"/>
              </w:rPr>
              <w:t>shall have the meaning in the European Union (Withdrawal) Act 2018;</w:t>
            </w:r>
          </w:p>
        </w:tc>
      </w:tr>
      <w:tr w:rsidRPr="00D23190" w:rsidR="0094674F" w:rsidTr="00482EDF" w14:paraId="1FB69EC6" w14:textId="77777777">
        <w:trPr>
          <w:jc w:val="center"/>
        </w:trPr>
        <w:tc>
          <w:tcPr>
            <w:tcW w:w="2624" w:type="dxa"/>
          </w:tcPr>
          <w:p w:rsidR="0094674F" w:rsidP="00291FC0" w:rsidRDefault="0094674F" w14:paraId="1FB69EC4" w14:textId="77777777">
            <w:pPr>
              <w:pStyle w:val="00-DefinitionHeading"/>
              <w:spacing w:before="120" w:after="120"/>
              <w:ind w:left="0"/>
              <w:jc w:val="left"/>
              <w:rPr>
                <w:rFonts w:cs="Arial"/>
                <w:szCs w:val="22"/>
              </w:rPr>
            </w:pPr>
            <w:r>
              <w:rPr>
                <w:rFonts w:cs="Arial"/>
                <w:szCs w:val="22"/>
              </w:rPr>
              <w:t>“Exit Requirements”</w:t>
            </w:r>
          </w:p>
        </w:tc>
        <w:tc>
          <w:tcPr>
            <w:tcW w:w="6395" w:type="dxa"/>
          </w:tcPr>
          <w:p w:rsidR="0094674F" w:rsidP="00D67DD9" w:rsidRDefault="0094674F" w14:paraId="1FB69EC5" w14:textId="77777777">
            <w:pPr>
              <w:pStyle w:val="MRheading2"/>
              <w:numPr>
                <w:ilvl w:val="1"/>
                <w:numId w:val="22"/>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Pr="0057234C" w:rsidR="00BC2034" w:rsidTr="00482EDF" w14:paraId="1FB69EC9" w14:textId="77777777">
        <w:trPr>
          <w:jc w:val="center"/>
        </w:trPr>
        <w:tc>
          <w:tcPr>
            <w:tcW w:w="2624" w:type="dxa"/>
          </w:tcPr>
          <w:p w:rsidRPr="0057234C" w:rsidR="00BC2034" w:rsidP="00291FC0" w:rsidRDefault="0018229B" w14:paraId="1FB69EC7" w14:textId="77777777">
            <w:pPr>
              <w:spacing w:before="120" w:after="120" w:line="240" w:lineRule="auto"/>
              <w:rPr>
                <w:rFonts w:cs="Arial"/>
                <w:b/>
                <w:sz w:val="22"/>
                <w:szCs w:val="22"/>
              </w:rPr>
            </w:pPr>
            <w:r w:rsidRPr="0057234C">
              <w:rPr>
                <w:rFonts w:cs="Arial"/>
                <w:b/>
                <w:sz w:val="22"/>
                <w:szCs w:val="22"/>
              </w:rPr>
              <w:t>“Fair Deal for Staff Pensions”</w:t>
            </w:r>
          </w:p>
        </w:tc>
        <w:tc>
          <w:tcPr>
            <w:tcW w:w="6395" w:type="dxa"/>
          </w:tcPr>
          <w:p w:rsidRPr="0057234C" w:rsidR="00BC2034" w:rsidP="00291FC0" w:rsidRDefault="0018229B" w14:paraId="1FB69EC8" w14:textId="77777777">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Pr="0057234C" w:rsidR="00BC2034" w:rsidTr="007B1759" w14:paraId="1FB69ECC" w14:textId="77777777">
        <w:trPr>
          <w:jc w:val="center"/>
        </w:trPr>
        <w:tc>
          <w:tcPr>
            <w:tcW w:w="2624" w:type="dxa"/>
          </w:tcPr>
          <w:p w:rsidRPr="0057234C" w:rsidR="00BC2034" w:rsidP="00291FC0" w:rsidRDefault="0018229B" w14:paraId="1FB69ECA" w14:textId="77777777">
            <w:pPr>
              <w:spacing w:before="120" w:after="120" w:line="240" w:lineRule="auto"/>
              <w:rPr>
                <w:rFonts w:cs="Arial"/>
                <w:b/>
                <w:sz w:val="22"/>
                <w:szCs w:val="22"/>
              </w:rPr>
            </w:pPr>
            <w:r w:rsidRPr="0057234C">
              <w:rPr>
                <w:rFonts w:cs="Arial"/>
                <w:b/>
                <w:sz w:val="22"/>
                <w:szCs w:val="22"/>
              </w:rPr>
              <w:t>“FOIA”</w:t>
            </w:r>
          </w:p>
        </w:tc>
        <w:tc>
          <w:tcPr>
            <w:tcW w:w="6395" w:type="dxa"/>
          </w:tcPr>
          <w:p w:rsidRPr="0057234C" w:rsidR="00BC2034" w:rsidP="00291FC0" w:rsidRDefault="0018229B" w14:paraId="1FB69ECB" w14:textId="235E9F35">
            <w:pPr>
              <w:spacing w:before="120" w:after="120" w:line="240" w:lineRule="auto"/>
              <w:rPr>
                <w:rFonts w:cs="Arial"/>
                <w:sz w:val="22"/>
                <w:szCs w:val="22"/>
              </w:rPr>
            </w:pPr>
            <w:bookmarkStart w:name="_Toc303948988" w:id="1282"/>
            <w:bookmarkStart w:name="_Toc303949748" w:id="1283"/>
            <w:bookmarkStart w:name="_Toc303950515" w:id="1284"/>
            <w:bookmarkStart w:name="_Toc303951295" w:id="1285"/>
            <w:bookmarkStart w:name="_Toc304135378" w:id="1286"/>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82"/>
            <w:bookmarkEnd w:id="1283"/>
            <w:bookmarkEnd w:id="1284"/>
            <w:bookmarkEnd w:id="1285"/>
            <w:bookmarkEnd w:id="1286"/>
            <w:r w:rsidRPr="0057234C">
              <w:rPr>
                <w:rFonts w:cs="Arial"/>
                <w:sz w:val="22"/>
                <w:szCs w:val="22"/>
              </w:rPr>
              <w:t xml:space="preserve"> </w:t>
            </w:r>
          </w:p>
        </w:tc>
      </w:tr>
      <w:tr w:rsidRPr="003A6929" w:rsidR="00A20D47" w:rsidTr="00482EDF" w14:paraId="1FB69ED9" w14:textId="77777777">
        <w:trPr>
          <w:jc w:val="center"/>
        </w:trPr>
        <w:tc>
          <w:tcPr>
            <w:tcW w:w="2624" w:type="dxa"/>
          </w:tcPr>
          <w:p w:rsidRPr="003A6929" w:rsidR="00A20D47" w:rsidP="00291FC0" w:rsidRDefault="00A20D47" w14:paraId="1FB69ECD" w14:textId="77777777">
            <w:pPr>
              <w:pStyle w:val="00-DefinitionHeading"/>
              <w:spacing w:before="120" w:after="120"/>
              <w:ind w:left="0"/>
              <w:jc w:val="left"/>
              <w:rPr>
                <w:rFonts w:cs="Arial"/>
                <w:szCs w:val="22"/>
              </w:rPr>
            </w:pPr>
            <w:r w:rsidRPr="003A6929">
              <w:rPr>
                <w:rFonts w:cs="Arial"/>
                <w:szCs w:val="22"/>
              </w:rPr>
              <w:t>“Force Majeure Event”</w:t>
            </w:r>
          </w:p>
        </w:tc>
        <w:tc>
          <w:tcPr>
            <w:tcW w:w="6395" w:type="dxa"/>
          </w:tcPr>
          <w:p w:rsidRPr="003A6929" w:rsidR="00A20D47" w:rsidP="00D67DD9" w:rsidRDefault="00A20D47" w14:paraId="1FB69ECE" w14:textId="77777777">
            <w:pPr>
              <w:pStyle w:val="MRheading2"/>
              <w:numPr>
                <w:ilvl w:val="1"/>
                <w:numId w:val="22"/>
              </w:numPr>
              <w:spacing w:before="120" w:after="120" w:line="240" w:lineRule="auto"/>
              <w:ind w:left="0"/>
              <w:rPr>
                <w:rFonts w:cs="Arial"/>
                <w:szCs w:val="22"/>
              </w:rPr>
            </w:pPr>
            <w:bookmarkStart w:name="_Ref442453528" w:id="1287"/>
            <w:r w:rsidRPr="00830228">
              <w:rPr>
                <w:rFonts w:cs="Arial"/>
                <w:szCs w:val="22"/>
              </w:rPr>
              <w:t>means any event beyond the reasonable control of the Party in question to include</w:t>
            </w:r>
            <w:r>
              <w:rPr>
                <w:rFonts w:cs="Arial"/>
                <w:szCs w:val="22"/>
              </w:rPr>
              <w:t>, without limitation:</w:t>
            </w:r>
            <w:bookmarkEnd w:id="1287"/>
            <w:r>
              <w:rPr>
                <w:rFonts w:cs="Arial"/>
                <w:szCs w:val="22"/>
              </w:rPr>
              <w:t xml:space="preserve"> </w:t>
            </w:r>
            <w:r w:rsidRPr="003A6929">
              <w:rPr>
                <w:rFonts w:cs="Arial"/>
                <w:szCs w:val="22"/>
              </w:rPr>
              <w:t xml:space="preserve"> </w:t>
            </w:r>
          </w:p>
          <w:p w:rsidRPr="003A6929" w:rsidR="00A20D47" w:rsidP="00D67DD9" w:rsidRDefault="00A20D47" w14:paraId="1FB69ECF" w14:textId="77777777">
            <w:pPr>
              <w:pStyle w:val="MRDefinition1"/>
              <w:numPr>
                <w:ilvl w:val="0"/>
                <w:numId w:val="26"/>
              </w:numPr>
              <w:spacing w:before="120" w:after="120" w:line="240" w:lineRule="auto"/>
            </w:pPr>
            <w:bookmarkStart w:name="_Ref442453529" w:id="1288"/>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288"/>
          </w:p>
          <w:p w:rsidRPr="003A6929" w:rsidR="00A20D47" w:rsidP="00D67DD9" w:rsidRDefault="00A20D47" w14:paraId="1FB69ED0"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0" w:id="1289"/>
            <w:r w:rsidRPr="003A6929">
              <w:rPr>
                <w:rFonts w:cs="Arial"/>
                <w:szCs w:val="22"/>
              </w:rPr>
              <w:t>acts of terrorism;</w:t>
            </w:r>
            <w:bookmarkEnd w:id="1289"/>
          </w:p>
          <w:p w:rsidRPr="003A6929" w:rsidR="00A20D47" w:rsidP="00D67DD9" w:rsidRDefault="00A20D47" w14:paraId="1FB69ED1"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1" w:id="1290"/>
            <w:r w:rsidRPr="003A6929">
              <w:rPr>
                <w:rFonts w:cs="Arial"/>
                <w:szCs w:val="22"/>
              </w:rPr>
              <w:t>flood, storm or other natural disasters;</w:t>
            </w:r>
            <w:bookmarkEnd w:id="1290"/>
            <w:r w:rsidRPr="003A6929">
              <w:rPr>
                <w:rFonts w:cs="Arial"/>
                <w:szCs w:val="22"/>
              </w:rPr>
              <w:t xml:space="preserve"> </w:t>
            </w:r>
          </w:p>
          <w:p w:rsidRPr="003A6929" w:rsidR="00A20D47" w:rsidP="00D67DD9" w:rsidRDefault="00A20D47" w14:paraId="1FB69ED2"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2" w:id="1291"/>
            <w:r w:rsidRPr="003A6929">
              <w:rPr>
                <w:rFonts w:cs="Arial"/>
                <w:szCs w:val="22"/>
              </w:rPr>
              <w:t>fire;</w:t>
            </w:r>
            <w:bookmarkEnd w:id="1291"/>
          </w:p>
          <w:p w:rsidRPr="003A6929" w:rsidR="00A20D47" w:rsidP="00D67DD9" w:rsidRDefault="00A20D47" w14:paraId="1FB69ED3"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3" w:id="1292"/>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292"/>
          </w:p>
          <w:p w:rsidRPr="003A6929" w:rsidR="00A20D47" w:rsidP="00D67DD9" w:rsidRDefault="00A20D47" w14:paraId="1FB69ED4"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4" w:id="1293"/>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293"/>
            <w:r w:rsidRPr="003A6929">
              <w:rPr>
                <w:rFonts w:cs="Arial"/>
                <w:szCs w:val="22"/>
              </w:rPr>
              <w:t xml:space="preserve"> </w:t>
            </w:r>
          </w:p>
          <w:p w:rsidRPr="003A6929" w:rsidR="00A20D47" w:rsidP="00D67DD9" w:rsidRDefault="00A20D47" w14:paraId="1FB69ED5"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5" w:id="1294"/>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294"/>
            <w:r>
              <w:rPr>
                <w:rFonts w:cs="Arial"/>
                <w:szCs w:val="22"/>
              </w:rPr>
              <w:t xml:space="preserve"> </w:t>
            </w:r>
          </w:p>
          <w:p w:rsidR="00A20D47" w:rsidP="00D67DD9" w:rsidRDefault="00A20D47" w14:paraId="1FB69ED6" w14:textId="77777777">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6" w:id="1295"/>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295"/>
          </w:p>
          <w:p w:rsidR="00A20D47" w:rsidP="00D67DD9" w:rsidRDefault="00A20D47" w14:paraId="1FB69ED7" w14:textId="222BF09C">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name="_Ref442453537" w:id="1296"/>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E670D9">
              <w:rPr>
                <w:rFonts w:cs="Arial"/>
                <w:szCs w:val="22"/>
              </w:rPr>
              <w:t>,</w:t>
            </w:r>
            <w:bookmarkEnd w:id="1296"/>
          </w:p>
          <w:p w:rsidRPr="003A6929" w:rsidR="00A20D47" w:rsidP="00291FC0" w:rsidRDefault="00A20D47" w14:paraId="1FB69ED8" w14:textId="19DDC60E">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Pr="004802F5" w:rsidR="004802F5">
              <w:rPr>
                <w:rFonts w:cs="Arial"/>
                <w:szCs w:val="22"/>
              </w:rPr>
              <w:t xml:space="preserve">any event or other consequence arising as a result of or in connection with </w:t>
            </w:r>
            <w:r>
              <w:rPr>
                <w:rFonts w:cs="Arial"/>
                <w:szCs w:val="22"/>
              </w:rPr>
              <w:t>the withdrawal of the United Kingdom from the European Union</w:t>
            </w:r>
            <w:r w:rsidR="00E670D9">
              <w:rPr>
                <w:rFonts w:cs="Arial"/>
                <w:szCs w:val="22"/>
              </w:rPr>
              <w:t>;</w:t>
            </w:r>
            <w:r>
              <w:rPr>
                <w:rFonts w:cs="Arial"/>
                <w:szCs w:val="22"/>
              </w:rPr>
              <w:t xml:space="preserve"> </w:t>
            </w:r>
          </w:p>
        </w:tc>
      </w:tr>
      <w:tr w:rsidRPr="0057234C" w:rsidR="00BC2034" w:rsidTr="00482EDF" w14:paraId="1FB69EDC" w14:textId="77777777">
        <w:trPr>
          <w:jc w:val="center"/>
        </w:trPr>
        <w:tc>
          <w:tcPr>
            <w:tcW w:w="2624" w:type="dxa"/>
          </w:tcPr>
          <w:p w:rsidRPr="0057234C" w:rsidR="00BC2034" w:rsidP="00291FC0" w:rsidRDefault="0018229B" w14:paraId="1FB69EDA" w14:textId="77777777">
            <w:pPr>
              <w:spacing w:before="120" w:after="120" w:line="240" w:lineRule="auto"/>
              <w:rPr>
                <w:rFonts w:cs="Arial"/>
                <w:b/>
                <w:sz w:val="22"/>
                <w:szCs w:val="22"/>
              </w:rPr>
            </w:pPr>
            <w:r w:rsidRPr="0057234C">
              <w:rPr>
                <w:rFonts w:cs="Arial"/>
                <w:b/>
                <w:sz w:val="22"/>
                <w:szCs w:val="22"/>
              </w:rPr>
              <w:t>“Fraud”</w:t>
            </w:r>
          </w:p>
        </w:tc>
        <w:tc>
          <w:tcPr>
            <w:tcW w:w="6395" w:type="dxa"/>
          </w:tcPr>
          <w:p w:rsidRPr="0057234C" w:rsidR="00BC2034" w:rsidP="00291FC0" w:rsidRDefault="0018229B" w14:paraId="1FB69EDB" w14:textId="77777777">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Pr="0057234C" w:rsidR="00BC2034" w:rsidTr="00482EDF" w14:paraId="1FB69EE4" w14:textId="77777777">
        <w:trPr>
          <w:jc w:val="center"/>
        </w:trPr>
        <w:tc>
          <w:tcPr>
            <w:tcW w:w="2624" w:type="dxa"/>
          </w:tcPr>
          <w:p w:rsidRPr="0057234C" w:rsidR="00BC2034" w:rsidP="00291FC0" w:rsidRDefault="0018229B" w14:paraId="1FB69EE0" w14:textId="77777777">
            <w:pPr>
              <w:spacing w:before="120" w:after="120" w:line="240" w:lineRule="auto"/>
              <w:rPr>
                <w:rFonts w:cs="Arial"/>
                <w:b/>
                <w:sz w:val="22"/>
                <w:szCs w:val="22"/>
              </w:rPr>
            </w:pPr>
            <w:r w:rsidRPr="0057234C">
              <w:rPr>
                <w:rFonts w:cs="Arial"/>
                <w:b/>
                <w:sz w:val="22"/>
                <w:szCs w:val="22"/>
              </w:rPr>
              <w:t>“General Anti-Abuse Rule”</w:t>
            </w:r>
          </w:p>
        </w:tc>
        <w:tc>
          <w:tcPr>
            <w:tcW w:w="6395" w:type="dxa"/>
          </w:tcPr>
          <w:p w:rsidRPr="0057234C" w:rsidR="00BC2034" w:rsidP="00D67DD9" w:rsidRDefault="0018229B" w14:paraId="1FB69EE1" w14:textId="77777777">
            <w:pPr>
              <w:pStyle w:val="MRDefinition2"/>
              <w:numPr>
                <w:ilvl w:val="0"/>
                <w:numId w:val="0"/>
              </w:numPr>
              <w:tabs>
                <w:tab w:val="clear" w:pos="2160"/>
              </w:tabs>
              <w:spacing w:before="120" w:after="120" w:line="240" w:lineRule="auto"/>
              <w:rPr>
                <w:rFonts w:cs="Arial"/>
                <w:szCs w:val="22"/>
              </w:rPr>
            </w:pPr>
            <w:r w:rsidRPr="0057234C">
              <w:rPr>
                <w:rFonts w:cs="Arial"/>
                <w:szCs w:val="22"/>
              </w:rPr>
              <w:t xml:space="preserve">means </w:t>
            </w:r>
          </w:p>
          <w:p w:rsidRPr="00D67DD9" w:rsidR="00BC2034" w:rsidP="00D67DD9" w:rsidRDefault="0018229B" w14:paraId="1FB69EE2" w14:textId="2C631C9E">
            <w:pPr>
              <w:pStyle w:val="MRDefinition1"/>
              <w:numPr>
                <w:ilvl w:val="0"/>
                <w:numId w:val="38"/>
              </w:numPr>
              <w:tabs>
                <w:tab w:val="clear" w:pos="720"/>
                <w:tab w:val="num" w:pos="679"/>
              </w:tabs>
              <w:spacing w:before="120" w:after="120" w:line="240" w:lineRule="auto"/>
              <w:rPr>
                <w:rFonts w:cs="Arial"/>
                <w:szCs w:val="22"/>
              </w:rPr>
            </w:pPr>
            <w:r w:rsidRPr="00D67DD9">
              <w:rPr>
                <w:rFonts w:cs="Arial"/>
                <w:szCs w:val="22"/>
              </w:rPr>
              <w:t xml:space="preserve">the legislation in Part 5 of the Finance Act 2013; and </w:t>
            </w:r>
          </w:p>
          <w:p w:rsidRPr="0057234C" w:rsidR="00BC2034" w:rsidP="00D67DD9" w:rsidRDefault="0018229B" w14:paraId="1FB69EE3" w14:textId="62E617D0">
            <w:pPr>
              <w:pStyle w:val="MRDefinition2"/>
              <w:numPr>
                <w:ilvl w:val="0"/>
                <w:numId w:val="18"/>
              </w:numPr>
              <w:tabs>
                <w:tab w:val="clear" w:pos="720"/>
                <w:tab w:val="clear" w:pos="2160"/>
                <w:tab w:val="num" w:pos="679"/>
              </w:tabs>
              <w:spacing w:before="120" w:after="120" w:line="240" w:lineRule="auto"/>
              <w:ind w:left="679" w:hanging="679"/>
              <w:rPr>
                <w:rFonts w:cs="Arial"/>
                <w:szCs w:val="22"/>
              </w:rPr>
            </w:pPr>
            <w:r w:rsidRPr="0057234C">
              <w:rPr>
                <w:rFonts w:cs="Arial"/>
                <w:szCs w:val="22"/>
              </w:rPr>
              <w:t>any future legislation introduced into parliament to counteract tax advantages arising from abusive arrangements to avoid national insurance contribution</w:t>
            </w:r>
            <w:r>
              <w:rPr>
                <w:rFonts w:cs="Arial"/>
                <w:szCs w:val="22"/>
              </w:rPr>
              <w:t>s</w:t>
            </w:r>
            <w:r w:rsidRPr="0057234C">
              <w:rPr>
                <w:rFonts w:cs="Arial"/>
                <w:szCs w:val="22"/>
              </w:rPr>
              <w:t xml:space="preserve">; </w:t>
            </w:r>
          </w:p>
        </w:tc>
      </w:tr>
      <w:tr w:rsidRPr="0057234C" w:rsidR="001F5B73" w:rsidTr="00482EDF" w14:paraId="5763341C" w14:textId="77777777">
        <w:trPr>
          <w:jc w:val="center"/>
        </w:trPr>
        <w:tc>
          <w:tcPr>
            <w:tcW w:w="2624" w:type="dxa"/>
          </w:tcPr>
          <w:p w:rsidRPr="0057234C" w:rsidR="001F5B73" w:rsidP="00291FC0" w:rsidRDefault="00736149" w14:paraId="16AFEDDF" w14:textId="2FACC63B">
            <w:pPr>
              <w:spacing w:before="120" w:after="120" w:line="240" w:lineRule="auto"/>
              <w:rPr>
                <w:rFonts w:cs="Arial"/>
                <w:b/>
                <w:sz w:val="22"/>
                <w:szCs w:val="22"/>
              </w:rPr>
            </w:pPr>
            <w:r w:rsidRPr="00736149">
              <w:rPr>
                <w:rFonts w:cs="Arial"/>
                <w:b/>
                <w:sz w:val="22"/>
                <w:szCs w:val="22"/>
              </w:rPr>
              <w:t>“General Change in Law”</w:t>
            </w:r>
          </w:p>
        </w:tc>
        <w:tc>
          <w:tcPr>
            <w:tcW w:w="6395" w:type="dxa"/>
          </w:tcPr>
          <w:p w:rsidRPr="0057234C" w:rsidR="001F5B73" w:rsidP="00291FC0" w:rsidRDefault="00757017" w14:paraId="76453084" w14:textId="2B067972">
            <w:pPr>
              <w:spacing w:before="120" w:after="120" w:line="240" w:lineRule="auto"/>
              <w:rPr>
                <w:rFonts w:cs="Arial"/>
                <w:sz w:val="22"/>
                <w:szCs w:val="22"/>
              </w:rPr>
            </w:pPr>
            <w:r w:rsidRPr="00757017">
              <w:rPr>
                <w:rFonts w:cs="Arial"/>
                <w:sz w:val="22"/>
                <w:szCs w:val="22"/>
              </w:rPr>
              <w:t>means a Change in Law where the change is of a general legislative nature (including taxation or duties of any sort affecting the Supplier) or which affects or relates to a Comparable Supply;</w:t>
            </w:r>
          </w:p>
        </w:tc>
      </w:tr>
      <w:tr w:rsidRPr="0057234C" w:rsidR="00BC2034" w:rsidTr="00482EDF" w14:paraId="1FB69EE7" w14:textId="77777777">
        <w:trPr>
          <w:jc w:val="center"/>
        </w:trPr>
        <w:tc>
          <w:tcPr>
            <w:tcW w:w="2624" w:type="dxa"/>
          </w:tcPr>
          <w:p w:rsidRPr="0057234C" w:rsidR="00BC2034" w:rsidP="00291FC0" w:rsidRDefault="0018229B" w14:paraId="1FB69EE5" w14:textId="77777777">
            <w:pPr>
              <w:spacing w:before="120" w:after="120" w:line="240" w:lineRule="auto"/>
              <w:rPr>
                <w:rFonts w:cs="Arial"/>
                <w:b/>
                <w:sz w:val="22"/>
                <w:szCs w:val="22"/>
              </w:rPr>
            </w:pPr>
            <w:r w:rsidRPr="0057234C">
              <w:rPr>
                <w:rFonts w:cs="Arial"/>
                <w:b/>
                <w:sz w:val="22"/>
                <w:szCs w:val="22"/>
              </w:rPr>
              <w:t>“Good Industry Practice”</w:t>
            </w:r>
          </w:p>
        </w:tc>
        <w:tc>
          <w:tcPr>
            <w:tcW w:w="6395" w:type="dxa"/>
          </w:tcPr>
          <w:p w:rsidRPr="0057234C" w:rsidR="00BC2034" w:rsidP="00291FC0" w:rsidRDefault="0018229B" w14:paraId="1FB69EE6" w14:textId="77777777">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Pr="0057234C" w:rsidR="00BC2034" w:rsidTr="00482EDF" w14:paraId="1FB69EEA" w14:textId="77777777">
        <w:trPr>
          <w:jc w:val="center"/>
        </w:trPr>
        <w:tc>
          <w:tcPr>
            <w:tcW w:w="2624" w:type="dxa"/>
          </w:tcPr>
          <w:p w:rsidRPr="0057234C" w:rsidR="00BC2034" w:rsidP="00291FC0" w:rsidRDefault="0018229B" w14:paraId="1FB69EE8" w14:textId="77777777">
            <w:pPr>
              <w:spacing w:before="120" w:after="120" w:line="240" w:lineRule="auto"/>
              <w:rPr>
                <w:rFonts w:cs="Arial"/>
                <w:b/>
                <w:sz w:val="22"/>
                <w:szCs w:val="22"/>
              </w:rPr>
            </w:pPr>
            <w:r w:rsidRPr="0057234C">
              <w:rPr>
                <w:rFonts w:cs="Arial"/>
                <w:b/>
                <w:sz w:val="22"/>
                <w:szCs w:val="22"/>
              </w:rPr>
              <w:t>“Guidance”</w:t>
            </w:r>
          </w:p>
        </w:tc>
        <w:tc>
          <w:tcPr>
            <w:tcW w:w="6395" w:type="dxa"/>
          </w:tcPr>
          <w:p w:rsidRPr="0057234C" w:rsidR="00BC2034" w:rsidP="00291FC0" w:rsidRDefault="0018229B" w14:paraId="1FB69EE9" w14:textId="2395BCDF">
            <w:pPr>
              <w:spacing w:before="120" w:after="120" w:line="240" w:lineRule="auto"/>
              <w:rPr>
                <w:rFonts w:cs="Arial"/>
                <w:sz w:val="22"/>
                <w:szCs w:val="22"/>
              </w:rPr>
            </w:pPr>
            <w:bookmarkStart w:name="_Toc303948990" w:id="1297"/>
            <w:bookmarkStart w:name="_Toc303949750" w:id="1298"/>
            <w:bookmarkStart w:name="_Toc303950517" w:id="1299"/>
            <w:bookmarkStart w:name="_Toc303951297" w:id="1300"/>
            <w:bookmarkStart w:name="_Toc304135380" w:id="1301"/>
            <w:r w:rsidRPr="0057234C">
              <w:rPr>
                <w:rFonts w:cs="Arial"/>
                <w:sz w:val="22"/>
                <w:szCs w:val="22"/>
              </w:rPr>
              <w:t xml:space="preserve">means any applicable guidance, </w:t>
            </w:r>
            <w:r w:rsidR="004D654C">
              <w:rPr>
                <w:rFonts w:cs="Arial"/>
                <w:sz w:val="22"/>
                <w:szCs w:val="22"/>
              </w:rPr>
              <w:t xml:space="preserve">supplier code of conduct, </w:t>
            </w:r>
            <w:r w:rsidRPr="0057234C">
              <w:rPr>
                <w:rFonts w:cs="Arial"/>
                <w:sz w:val="22"/>
                <w:szCs w:val="22"/>
              </w:rPr>
              <w:t>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w:t>
            </w:r>
            <w:r w:rsidR="00F700DA">
              <w:rPr>
                <w:rFonts w:cs="Arial"/>
                <w:sz w:val="22"/>
                <w:szCs w:val="22"/>
              </w:rPr>
              <w:t xml:space="preserve"> </w:t>
            </w:r>
            <w:r w:rsidR="004D654C">
              <w:rPr>
                <w:rFonts w:cs="Arial"/>
                <w:sz w:val="22"/>
                <w:szCs w:val="22"/>
              </w:rPr>
              <w:t>and Social Care</w:t>
            </w:r>
            <w:r w:rsidRPr="0057234C">
              <w:rPr>
                <w:rFonts w:cs="Arial"/>
                <w:sz w:val="22"/>
                <w:szCs w:val="22"/>
              </w:rPr>
              <w:t>, NHS England</w:t>
            </w:r>
            <w:r w:rsidR="00E07BC0">
              <w:rPr>
                <w:rFonts w:cs="Arial"/>
                <w:sz w:val="22"/>
                <w:szCs w:val="22"/>
              </w:rPr>
              <w:t xml:space="preserve"> and NHS Improvement</w:t>
            </w:r>
            <w:r w:rsidRPr="0057234C">
              <w:rPr>
                <w:rFonts w:cs="Arial"/>
                <w:sz w:val="22"/>
                <w:szCs w:val="22"/>
              </w:rPr>
              <w:t xml:space="preserve">, the Medicines and Healthcare </w:t>
            </w:r>
            <w:r w:rsidR="00E07BC0">
              <w:rPr>
                <w:rFonts w:cs="Arial"/>
                <w:sz w:val="22"/>
                <w:szCs w:val="22"/>
              </w:rPr>
              <w:t>p</w:t>
            </w:r>
            <w:r w:rsidRPr="0057234C">
              <w:rPr>
                <w:rFonts w:cs="Arial"/>
                <w:sz w:val="22"/>
                <w:szCs w:val="22"/>
              </w:rPr>
              <w:t>roducts Regulatory Agency, the European Medicine</w:t>
            </w:r>
            <w:r w:rsidR="00531DF1">
              <w:rPr>
                <w:rFonts w:cs="Arial"/>
                <w:sz w:val="22"/>
                <w:szCs w:val="22"/>
              </w:rPr>
              <w:t>s</w:t>
            </w:r>
            <w:r w:rsidRPr="0057234C">
              <w:rPr>
                <w:rFonts w:cs="Arial"/>
                <w:sz w:val="22"/>
                <w:szCs w:val="22"/>
              </w:rPr>
              <w:t xml:space="preserve"> Agency, the European Commission, the Care Quality Commission</w:t>
            </w:r>
            <w:r w:rsidR="00925610">
              <w:rPr>
                <w:rFonts w:cs="Arial"/>
                <w:sz w:val="22"/>
                <w:szCs w:val="22"/>
              </w:rPr>
              <w:t>,</w:t>
            </w:r>
            <w:r w:rsidRPr="0057234C">
              <w:rPr>
                <w:rFonts w:cs="Arial"/>
                <w:sz w:val="22"/>
                <w:szCs w:val="22"/>
              </w:rPr>
              <w:t xml:space="preserve"> </w:t>
            </w:r>
            <w:r w:rsidRPr="00925610" w:rsidR="00925610">
              <w:rPr>
                <w:rFonts w:cs="Arial"/>
                <w:sz w:val="22"/>
                <w:szCs w:val="22"/>
              </w:rPr>
              <w:t xml:space="preserve">the National Institute for Health and Care Excellence </w:t>
            </w:r>
            <w:r w:rsidRPr="0057234C">
              <w:rPr>
                <w:rFonts w:cs="Arial"/>
                <w:sz w:val="22"/>
                <w:szCs w:val="22"/>
              </w:rPr>
              <w:t>and/or any other regulator or competent body;</w:t>
            </w:r>
            <w:bookmarkEnd w:id="1297"/>
            <w:bookmarkEnd w:id="1298"/>
            <w:bookmarkEnd w:id="1299"/>
            <w:bookmarkEnd w:id="1300"/>
            <w:bookmarkEnd w:id="1301"/>
          </w:p>
        </w:tc>
      </w:tr>
      <w:tr w:rsidRPr="0057234C" w:rsidR="00BC2034" w:rsidTr="00482EDF" w14:paraId="1FB69EED" w14:textId="77777777">
        <w:trPr>
          <w:jc w:val="center"/>
        </w:trPr>
        <w:tc>
          <w:tcPr>
            <w:tcW w:w="2624" w:type="dxa"/>
          </w:tcPr>
          <w:p w:rsidRPr="0057234C" w:rsidR="00BC2034" w:rsidP="00291FC0" w:rsidRDefault="0018229B" w14:paraId="1FB69EEB" w14:textId="77777777">
            <w:pPr>
              <w:spacing w:before="120" w:after="120" w:line="240" w:lineRule="auto"/>
              <w:rPr>
                <w:rFonts w:cs="Arial"/>
                <w:b/>
                <w:sz w:val="22"/>
                <w:szCs w:val="22"/>
              </w:rPr>
            </w:pPr>
            <w:r w:rsidRPr="0057234C">
              <w:rPr>
                <w:rFonts w:cs="Arial"/>
                <w:b/>
                <w:sz w:val="22"/>
                <w:szCs w:val="22"/>
              </w:rPr>
              <w:t>“Halifax Abuse Principle”</w:t>
            </w:r>
          </w:p>
        </w:tc>
        <w:tc>
          <w:tcPr>
            <w:tcW w:w="6395" w:type="dxa"/>
          </w:tcPr>
          <w:p w:rsidRPr="0057234C" w:rsidR="00BC2034" w:rsidP="00291FC0" w:rsidRDefault="0018229B" w14:paraId="1FB69EEC" w14:textId="77777777">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Pr="0057234C" w:rsidR="00BC2034" w:rsidTr="00482EDF" w14:paraId="1FB69EF0" w14:textId="77777777">
        <w:trPr>
          <w:jc w:val="center"/>
        </w:trPr>
        <w:tc>
          <w:tcPr>
            <w:tcW w:w="2624" w:type="dxa"/>
          </w:tcPr>
          <w:p w:rsidRPr="0057234C" w:rsidR="00BC2034" w:rsidP="00291FC0" w:rsidRDefault="0018229B" w14:paraId="1FB69EEE" w14:textId="77777777">
            <w:pPr>
              <w:spacing w:before="120" w:after="120" w:line="240" w:lineRule="auto"/>
              <w:rPr>
                <w:rFonts w:cs="Arial"/>
                <w:b/>
                <w:sz w:val="22"/>
                <w:szCs w:val="22"/>
              </w:rPr>
            </w:pPr>
            <w:r w:rsidRPr="0057234C">
              <w:rPr>
                <w:rFonts w:cs="Arial"/>
                <w:b/>
                <w:sz w:val="22"/>
                <w:szCs w:val="22"/>
              </w:rPr>
              <w:t>"HM Government Cyber Essentials Scheme"</w:t>
            </w:r>
          </w:p>
        </w:tc>
        <w:tc>
          <w:tcPr>
            <w:tcW w:w="6395" w:type="dxa"/>
          </w:tcPr>
          <w:p w:rsidRPr="0057234C" w:rsidR="00BC2034" w:rsidP="00291FC0" w:rsidRDefault="0018229B" w14:paraId="1FB69EEF" w14:textId="77777777">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Pr="0057234C" w:rsidR="00BC2034" w:rsidTr="00482EDF" w14:paraId="1FB69EF3" w14:textId="77777777">
        <w:trPr>
          <w:jc w:val="center"/>
        </w:trPr>
        <w:tc>
          <w:tcPr>
            <w:tcW w:w="2624" w:type="dxa"/>
          </w:tcPr>
          <w:p w:rsidRPr="0057234C" w:rsidR="00BC2034" w:rsidP="00291FC0" w:rsidRDefault="0018229B" w14:paraId="1FB69EF1" w14:textId="77777777">
            <w:pPr>
              <w:spacing w:before="120" w:after="120" w:line="240" w:lineRule="auto"/>
              <w:rPr>
                <w:rFonts w:cs="Arial"/>
                <w:b/>
                <w:sz w:val="22"/>
                <w:szCs w:val="22"/>
              </w:rPr>
            </w:pPr>
            <w:r w:rsidRPr="0057234C">
              <w:rPr>
                <w:rFonts w:cs="Arial"/>
                <w:b/>
                <w:sz w:val="22"/>
                <w:szCs w:val="22"/>
              </w:rPr>
              <w:t>“Implementation Plan”</w:t>
            </w:r>
          </w:p>
        </w:tc>
        <w:tc>
          <w:tcPr>
            <w:tcW w:w="6395" w:type="dxa"/>
          </w:tcPr>
          <w:p w:rsidRPr="0057234C" w:rsidR="00BC2034" w:rsidP="00291FC0" w:rsidRDefault="0018229B" w14:paraId="1FB69EF2" w14:textId="77777777">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Pr="00DD4D70" w:rsidR="00F56687" w:rsidTr="00482EDF" w14:paraId="1FB69EF6" w14:textId="77777777">
        <w:trPr>
          <w:jc w:val="center"/>
        </w:trPr>
        <w:tc>
          <w:tcPr>
            <w:tcW w:w="2624" w:type="dxa"/>
          </w:tcPr>
          <w:p w:rsidRPr="00DD4D70" w:rsidR="00F56687" w:rsidP="00291FC0" w:rsidRDefault="00F56687" w14:paraId="1FB69EF4" w14:textId="77777777">
            <w:pPr>
              <w:pStyle w:val="00-DefinitionHeading"/>
              <w:spacing w:before="120" w:after="120"/>
              <w:ind w:left="0"/>
              <w:jc w:val="left"/>
              <w:rPr>
                <w:rFonts w:cs="Arial"/>
                <w:szCs w:val="22"/>
              </w:rPr>
            </w:pPr>
            <w:r>
              <w:rPr>
                <w:rFonts w:cs="Arial"/>
                <w:szCs w:val="22"/>
              </w:rPr>
              <w:t>“Implementation Requirements”</w:t>
            </w:r>
          </w:p>
        </w:tc>
        <w:tc>
          <w:tcPr>
            <w:tcW w:w="6395" w:type="dxa"/>
          </w:tcPr>
          <w:p w:rsidRPr="00DD4D70" w:rsidR="00F56687" w:rsidP="00D67DD9" w:rsidRDefault="00F56687" w14:paraId="1FB69EF5" w14:textId="77777777">
            <w:pPr>
              <w:pStyle w:val="MRheading2"/>
              <w:numPr>
                <w:ilvl w:val="1"/>
                <w:numId w:val="22"/>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Pr="0057234C" w:rsidR="00BC2034" w:rsidTr="00482EDF" w14:paraId="1FB69EF9" w14:textId="77777777">
        <w:trPr>
          <w:jc w:val="center"/>
        </w:trPr>
        <w:tc>
          <w:tcPr>
            <w:tcW w:w="2624" w:type="dxa"/>
          </w:tcPr>
          <w:p w:rsidRPr="0057234C" w:rsidR="00BC2034" w:rsidP="00291FC0" w:rsidRDefault="0018229B" w14:paraId="1FB69EF7" w14:textId="77777777">
            <w:pPr>
              <w:spacing w:before="120" w:after="120" w:line="240" w:lineRule="auto"/>
              <w:rPr>
                <w:rFonts w:cs="Arial"/>
                <w:b/>
                <w:sz w:val="22"/>
                <w:szCs w:val="22"/>
              </w:rPr>
            </w:pPr>
            <w:r w:rsidRPr="0057234C">
              <w:rPr>
                <w:rFonts w:cs="Arial"/>
                <w:b/>
                <w:sz w:val="22"/>
                <w:szCs w:val="22"/>
              </w:rPr>
              <w:t>“Intellectual Property Rights”</w:t>
            </w:r>
          </w:p>
        </w:tc>
        <w:tc>
          <w:tcPr>
            <w:tcW w:w="6395" w:type="dxa"/>
          </w:tcPr>
          <w:p w:rsidRPr="0057234C" w:rsidR="00BC2034" w:rsidP="00291FC0" w:rsidRDefault="0018229B" w14:paraId="1FB69EF8" w14:textId="77777777">
            <w:pPr>
              <w:spacing w:before="120" w:after="120" w:line="240" w:lineRule="auto"/>
              <w:rPr>
                <w:rFonts w:cs="Arial"/>
                <w:sz w:val="22"/>
                <w:szCs w:val="22"/>
              </w:rPr>
            </w:pPr>
            <w:r w:rsidRPr="0057234C">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Pr="0057234C" w:rsidR="00BC2034" w:rsidTr="00482EDF" w14:paraId="1FB69EFC" w14:textId="77777777">
        <w:trPr>
          <w:jc w:val="center"/>
        </w:trPr>
        <w:tc>
          <w:tcPr>
            <w:tcW w:w="2624" w:type="dxa"/>
          </w:tcPr>
          <w:p w:rsidRPr="0057234C" w:rsidR="00BC2034" w:rsidP="00291FC0" w:rsidRDefault="0018229B" w14:paraId="1FB69EFA" w14:textId="77777777">
            <w:pPr>
              <w:spacing w:before="120" w:after="120" w:line="240" w:lineRule="auto"/>
              <w:rPr>
                <w:rFonts w:cs="Arial"/>
                <w:b/>
                <w:sz w:val="22"/>
                <w:szCs w:val="22"/>
              </w:rPr>
            </w:pPr>
            <w:r w:rsidRPr="0057234C">
              <w:rPr>
                <w:rFonts w:cs="Arial"/>
                <w:b/>
                <w:sz w:val="22"/>
                <w:szCs w:val="22"/>
              </w:rPr>
              <w:t>“Interested Party”</w:t>
            </w:r>
          </w:p>
        </w:tc>
        <w:tc>
          <w:tcPr>
            <w:tcW w:w="6395" w:type="dxa"/>
          </w:tcPr>
          <w:p w:rsidRPr="0057234C" w:rsidR="00BC2034" w:rsidP="00291FC0" w:rsidRDefault="0018229B" w14:paraId="1FB69EFB" w14:textId="77777777">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Pr="0057234C" w:rsidR="00BC2034" w:rsidTr="007B1759" w14:paraId="1FB69EFF" w14:textId="77777777">
        <w:trPr>
          <w:jc w:val="center"/>
        </w:trPr>
        <w:tc>
          <w:tcPr>
            <w:tcW w:w="2624" w:type="dxa"/>
          </w:tcPr>
          <w:p w:rsidRPr="0057234C" w:rsidR="00BC2034" w:rsidP="00291FC0" w:rsidRDefault="0018229B" w14:paraId="1FB69EFD" w14:textId="77777777">
            <w:pPr>
              <w:spacing w:before="120" w:after="120" w:line="240" w:lineRule="auto"/>
              <w:rPr>
                <w:rFonts w:cs="Arial"/>
                <w:b/>
                <w:sz w:val="22"/>
                <w:szCs w:val="22"/>
              </w:rPr>
            </w:pPr>
            <w:r w:rsidRPr="0057234C">
              <w:rPr>
                <w:rFonts w:cs="Arial"/>
                <w:b/>
                <w:sz w:val="22"/>
                <w:szCs w:val="22"/>
              </w:rPr>
              <w:t>“Key Provisions”</w:t>
            </w:r>
          </w:p>
        </w:tc>
        <w:tc>
          <w:tcPr>
            <w:tcW w:w="6395" w:type="dxa"/>
          </w:tcPr>
          <w:p w:rsidRPr="0057234C" w:rsidR="00BC2034" w:rsidP="00291FC0" w:rsidRDefault="0018229B" w14:paraId="1FB69EFE" w14:textId="4454FB1B">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1</w:t>
            </w:r>
            <w:r w:rsidRPr="0057234C">
              <w:rPr>
                <w:rFonts w:cs="Arial"/>
                <w:sz w:val="22"/>
                <w:szCs w:val="22"/>
              </w:rPr>
              <w:fldChar w:fldCharType="end"/>
            </w:r>
            <w:r w:rsidRPr="0057234C">
              <w:rPr>
                <w:rFonts w:cs="Arial"/>
                <w:sz w:val="22"/>
                <w:szCs w:val="22"/>
              </w:rPr>
              <w:t>;</w:t>
            </w:r>
          </w:p>
        </w:tc>
      </w:tr>
      <w:tr w:rsidRPr="0057234C" w:rsidR="00BC2034" w:rsidTr="007B1759" w14:paraId="1FB69F02" w14:textId="77777777">
        <w:trPr>
          <w:jc w:val="center"/>
        </w:trPr>
        <w:tc>
          <w:tcPr>
            <w:tcW w:w="2624" w:type="dxa"/>
          </w:tcPr>
          <w:p w:rsidRPr="0057234C" w:rsidR="00BC2034" w:rsidP="00291FC0" w:rsidRDefault="0018229B" w14:paraId="1FB69F00" w14:textId="77777777">
            <w:pPr>
              <w:spacing w:before="120" w:after="120" w:line="240" w:lineRule="auto"/>
              <w:rPr>
                <w:rFonts w:cs="Arial"/>
                <w:b/>
                <w:sz w:val="22"/>
                <w:szCs w:val="22"/>
              </w:rPr>
            </w:pPr>
            <w:r w:rsidRPr="0057234C">
              <w:rPr>
                <w:rFonts w:cs="Arial"/>
                <w:b/>
                <w:sz w:val="22"/>
                <w:szCs w:val="22"/>
              </w:rPr>
              <w:t>“KPI”</w:t>
            </w:r>
          </w:p>
        </w:tc>
        <w:tc>
          <w:tcPr>
            <w:tcW w:w="6395" w:type="dxa"/>
          </w:tcPr>
          <w:p w:rsidRPr="0057234C" w:rsidR="00BC2034" w:rsidP="00291FC0" w:rsidRDefault="0018229B" w14:paraId="1FB69F01" w14:textId="19EA93A7">
            <w:pPr>
              <w:spacing w:before="120" w:after="120" w:line="240" w:lineRule="auto"/>
              <w:rPr>
                <w:rFonts w:cs="Arial"/>
                <w:sz w:val="22"/>
                <w:szCs w:val="22"/>
              </w:rPr>
            </w:pPr>
            <w:bookmarkStart w:name="_Toc303948992" w:id="1302"/>
            <w:bookmarkStart w:name="_Toc303949752" w:id="1303"/>
            <w:bookmarkStart w:name="_Toc303950519" w:id="1304"/>
            <w:bookmarkStart w:name="_Toc303951299" w:id="1305"/>
            <w:bookmarkStart w:name="_Toc304135382" w:id="1306"/>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w:t>
            </w:r>
            <w:bookmarkEnd w:id="1302"/>
            <w:bookmarkEnd w:id="1303"/>
            <w:bookmarkEnd w:id="1304"/>
            <w:bookmarkEnd w:id="1305"/>
            <w:bookmarkEnd w:id="1306"/>
          </w:p>
        </w:tc>
      </w:tr>
      <w:tr w:rsidRPr="00674F2E" w:rsidR="009B4E5A" w:rsidTr="00482EDF" w14:paraId="1FB69F0C" w14:textId="77777777">
        <w:trPr>
          <w:jc w:val="center"/>
        </w:trPr>
        <w:tc>
          <w:tcPr>
            <w:tcW w:w="2624" w:type="dxa"/>
          </w:tcPr>
          <w:p w:rsidRPr="003A6929" w:rsidR="009B4E5A" w:rsidP="00291FC0" w:rsidRDefault="009B4E5A" w14:paraId="1FB69F03" w14:textId="77777777">
            <w:pPr>
              <w:pStyle w:val="00-DefinitionHeading"/>
              <w:spacing w:before="120" w:after="120"/>
              <w:ind w:left="0"/>
              <w:jc w:val="left"/>
              <w:rPr>
                <w:rFonts w:cs="Arial"/>
                <w:szCs w:val="22"/>
              </w:rPr>
            </w:pPr>
            <w:r w:rsidRPr="003A6929">
              <w:rPr>
                <w:rFonts w:cs="Arial"/>
                <w:szCs w:val="22"/>
              </w:rPr>
              <w:t>“Law”</w:t>
            </w:r>
          </w:p>
        </w:tc>
        <w:tc>
          <w:tcPr>
            <w:tcW w:w="6395" w:type="dxa"/>
          </w:tcPr>
          <w:p w:rsidRPr="003A6929" w:rsidR="009B4E5A" w:rsidP="00D67DD9" w:rsidRDefault="009B4E5A" w14:paraId="1FB69F04" w14:textId="6C03C559">
            <w:pPr>
              <w:pStyle w:val="MRheading2"/>
              <w:numPr>
                <w:ilvl w:val="1"/>
                <w:numId w:val="22"/>
              </w:numPr>
              <w:spacing w:before="120" w:after="120" w:line="240" w:lineRule="auto"/>
              <w:ind w:left="0"/>
              <w:rPr>
                <w:rFonts w:cs="Arial"/>
                <w:szCs w:val="22"/>
              </w:rPr>
            </w:pPr>
            <w:bookmarkStart w:name="_Ref442453552" w:id="1307"/>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307"/>
          </w:p>
          <w:p w:rsidR="009B4E5A" w:rsidP="00D67DD9" w:rsidRDefault="009B4E5A" w14:paraId="1FB69F05" w14:textId="77777777">
            <w:pPr>
              <w:pStyle w:val="MRDefinition2"/>
              <w:numPr>
                <w:ilvl w:val="0"/>
                <w:numId w:val="27"/>
              </w:numPr>
              <w:tabs>
                <w:tab w:val="clear" w:pos="720"/>
                <w:tab w:val="clear" w:pos="2160"/>
              </w:tabs>
              <w:spacing w:before="120" w:after="120" w:line="240" w:lineRule="auto"/>
              <w:ind w:hanging="720"/>
              <w:rPr>
                <w:rFonts w:cs="Arial"/>
                <w:szCs w:val="22"/>
              </w:rPr>
            </w:pPr>
            <w:bookmarkStart w:name="_Ref442453553" w:id="1308"/>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308"/>
            <w:r>
              <w:rPr>
                <w:szCs w:val="22"/>
              </w:rPr>
              <w:t xml:space="preserve"> </w:t>
            </w:r>
          </w:p>
          <w:p w:rsidRPr="003A6929" w:rsidR="009B4E5A" w:rsidP="00D67DD9" w:rsidRDefault="009B4E5A" w14:paraId="1FB69F06" w14:textId="77777777">
            <w:pPr>
              <w:pStyle w:val="MRDefinition2"/>
              <w:numPr>
                <w:ilvl w:val="0"/>
                <w:numId w:val="27"/>
              </w:numPr>
              <w:tabs>
                <w:tab w:val="clear" w:pos="720"/>
                <w:tab w:val="clear" w:pos="2160"/>
              </w:tabs>
              <w:spacing w:before="120" w:after="120" w:line="240" w:lineRule="auto"/>
              <w:ind w:hanging="720"/>
              <w:rPr>
                <w:rFonts w:cs="Arial"/>
                <w:szCs w:val="22"/>
              </w:rPr>
            </w:pPr>
            <w:bookmarkStart w:name="_Ref442453554" w:id="1309"/>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309"/>
          </w:p>
          <w:p w:rsidR="009B4E5A" w:rsidP="00D67DD9" w:rsidRDefault="009B4E5A" w14:paraId="1FB69F07" w14:textId="77777777">
            <w:pPr>
              <w:pStyle w:val="MRDefinition2"/>
              <w:numPr>
                <w:ilvl w:val="0"/>
                <w:numId w:val="27"/>
              </w:numPr>
              <w:tabs>
                <w:tab w:val="clear" w:pos="720"/>
                <w:tab w:val="clear" w:pos="2160"/>
              </w:tabs>
              <w:spacing w:before="120" w:after="120" w:line="240" w:lineRule="auto"/>
              <w:ind w:hanging="720"/>
              <w:rPr>
                <w:rFonts w:cs="Arial"/>
                <w:szCs w:val="22"/>
              </w:rPr>
            </w:pPr>
            <w:bookmarkStart w:name="_Ref442453556" w:id="1310"/>
            <w:r w:rsidRPr="00ED72AF">
              <w:rPr>
                <w:rFonts w:cs="Arial"/>
                <w:szCs w:val="22"/>
              </w:rPr>
              <w:t>any enforceable community right within the meaning of section 2(1) European Communities Act 1972</w:t>
            </w:r>
            <w:r>
              <w:rPr>
                <w:rFonts w:cs="Arial"/>
                <w:szCs w:val="22"/>
              </w:rPr>
              <w:t>;</w:t>
            </w:r>
          </w:p>
          <w:p w:rsidRPr="003A6929" w:rsidR="009B4E5A" w:rsidP="00D67DD9" w:rsidRDefault="009B4E5A" w14:paraId="1FB69F08" w14:textId="77777777">
            <w:pPr>
              <w:pStyle w:val="MRDefinition2"/>
              <w:numPr>
                <w:ilvl w:val="0"/>
                <w:numId w:val="27"/>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310"/>
          </w:p>
          <w:p w:rsidRPr="003A6929" w:rsidR="009B4E5A" w:rsidP="00D67DD9" w:rsidRDefault="009B4E5A" w14:paraId="1FB69F09" w14:textId="77777777">
            <w:pPr>
              <w:pStyle w:val="MRDefinition2"/>
              <w:numPr>
                <w:ilvl w:val="0"/>
                <w:numId w:val="27"/>
              </w:numPr>
              <w:tabs>
                <w:tab w:val="clear" w:pos="720"/>
                <w:tab w:val="clear" w:pos="2160"/>
              </w:tabs>
              <w:spacing w:before="120" w:after="120" w:line="240" w:lineRule="auto"/>
              <w:ind w:hanging="720"/>
              <w:rPr>
                <w:rFonts w:cs="Arial"/>
                <w:szCs w:val="22"/>
              </w:rPr>
            </w:pPr>
            <w:bookmarkStart w:name="_Ref442453557" w:id="1311"/>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311"/>
          </w:p>
          <w:p w:rsidR="009B4E5A" w:rsidP="00D67DD9" w:rsidRDefault="009B4E5A" w14:paraId="1FB69F0A" w14:textId="77777777">
            <w:pPr>
              <w:pStyle w:val="MRDefinition2"/>
              <w:numPr>
                <w:ilvl w:val="0"/>
                <w:numId w:val="27"/>
              </w:numPr>
              <w:tabs>
                <w:tab w:val="clear" w:pos="720"/>
                <w:tab w:val="clear" w:pos="2160"/>
              </w:tabs>
              <w:spacing w:before="120" w:after="120" w:line="240" w:lineRule="auto"/>
              <w:ind w:hanging="720"/>
              <w:rPr>
                <w:rFonts w:cs="Arial"/>
                <w:szCs w:val="22"/>
              </w:rPr>
            </w:pPr>
            <w:bookmarkStart w:name="_Ref442453558" w:id="1312"/>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312"/>
            <w:r>
              <w:rPr>
                <w:rFonts w:cs="Arial"/>
                <w:szCs w:val="22"/>
              </w:rPr>
              <w:t>;</w:t>
            </w:r>
            <w:r w:rsidRPr="003A6929">
              <w:rPr>
                <w:rFonts w:cs="Arial"/>
                <w:szCs w:val="22"/>
              </w:rPr>
              <w:t xml:space="preserve"> </w:t>
            </w:r>
            <w:r>
              <w:rPr>
                <w:rFonts w:cs="Arial"/>
                <w:szCs w:val="22"/>
              </w:rPr>
              <w:t>and</w:t>
            </w:r>
          </w:p>
          <w:p w:rsidRPr="00674F2E" w:rsidR="009B4E5A" w:rsidP="00D67DD9" w:rsidRDefault="009B4E5A" w14:paraId="1FB69F0B" w14:textId="77777777">
            <w:pPr>
              <w:pStyle w:val="MRDefinition2"/>
              <w:numPr>
                <w:ilvl w:val="0"/>
                <w:numId w:val="27"/>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Pr="0057234C" w:rsidR="00BC2034" w:rsidTr="00482EDF" w14:paraId="1FB69F0F" w14:textId="77777777">
        <w:trPr>
          <w:jc w:val="center"/>
        </w:trPr>
        <w:tc>
          <w:tcPr>
            <w:tcW w:w="2624" w:type="dxa"/>
          </w:tcPr>
          <w:p w:rsidRPr="0057234C" w:rsidR="00BC2034" w:rsidP="00291FC0" w:rsidRDefault="0018229B" w14:paraId="1FB69F0D" w14:textId="77777777">
            <w:pPr>
              <w:spacing w:before="120" w:after="120" w:line="240" w:lineRule="auto"/>
              <w:rPr>
                <w:rFonts w:cs="Arial"/>
                <w:b/>
                <w:sz w:val="22"/>
                <w:szCs w:val="22"/>
              </w:rPr>
            </w:pPr>
            <w:r w:rsidRPr="0057234C">
              <w:rPr>
                <w:rFonts w:cs="Arial"/>
                <w:b/>
                <w:sz w:val="22"/>
                <w:szCs w:val="22"/>
              </w:rPr>
              <w:t>“Long Stop Date”</w:t>
            </w:r>
          </w:p>
        </w:tc>
        <w:tc>
          <w:tcPr>
            <w:tcW w:w="6395" w:type="dxa"/>
          </w:tcPr>
          <w:p w:rsidRPr="0057234C" w:rsidR="00BC2034" w:rsidP="00291FC0" w:rsidRDefault="0018229B" w14:paraId="1FB69F0E" w14:textId="77777777">
            <w:pPr>
              <w:spacing w:before="120" w:after="120" w:line="240" w:lineRule="auto"/>
              <w:rPr>
                <w:rFonts w:cs="Arial"/>
                <w:sz w:val="22"/>
                <w:szCs w:val="22"/>
              </w:rPr>
            </w:pPr>
            <w:r w:rsidRPr="0057234C">
              <w:rPr>
                <w:rFonts w:cs="Arial"/>
                <w:sz w:val="22"/>
                <w:szCs w:val="22"/>
              </w:rPr>
              <w:t>means the date, if any, specified in the Key Provisions;</w:t>
            </w:r>
          </w:p>
        </w:tc>
      </w:tr>
      <w:tr w:rsidRPr="0057234C" w:rsidR="00BC2034" w:rsidTr="00482EDF" w14:paraId="1FB69F12" w14:textId="77777777">
        <w:trPr>
          <w:jc w:val="center"/>
        </w:trPr>
        <w:tc>
          <w:tcPr>
            <w:tcW w:w="2624" w:type="dxa"/>
          </w:tcPr>
          <w:p w:rsidRPr="0057234C" w:rsidR="00BC2034" w:rsidP="00291FC0" w:rsidRDefault="0018229B" w14:paraId="1FB69F10" w14:textId="77777777">
            <w:pPr>
              <w:spacing w:before="120" w:after="120" w:line="240" w:lineRule="auto"/>
              <w:rPr>
                <w:rFonts w:cs="Arial"/>
                <w:b/>
                <w:sz w:val="22"/>
                <w:szCs w:val="22"/>
              </w:rPr>
            </w:pPr>
            <w:r w:rsidRPr="0057234C">
              <w:rPr>
                <w:rFonts w:cs="Arial"/>
                <w:b/>
                <w:sz w:val="22"/>
                <w:szCs w:val="22"/>
              </w:rPr>
              <w:t>“Losses”</w:t>
            </w:r>
          </w:p>
        </w:tc>
        <w:tc>
          <w:tcPr>
            <w:tcW w:w="6395" w:type="dxa"/>
          </w:tcPr>
          <w:p w:rsidRPr="0057234C" w:rsidR="00BC2034" w:rsidP="00291FC0" w:rsidRDefault="0018229B" w14:paraId="1FB69F11" w14:textId="77777777">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Pr="0057234C" w:rsidR="00EB217C" w:rsidTr="00482EDF" w14:paraId="1F64FBD8" w14:textId="77777777">
        <w:trPr>
          <w:jc w:val="center"/>
        </w:trPr>
        <w:tc>
          <w:tcPr>
            <w:tcW w:w="2624" w:type="dxa"/>
            <w:tcBorders>
              <w:top w:val="single" w:color="auto" w:sz="4" w:space="0"/>
              <w:left w:val="single" w:color="auto" w:sz="4" w:space="0"/>
              <w:bottom w:val="single" w:color="auto" w:sz="4" w:space="0"/>
              <w:right w:val="single" w:color="auto" w:sz="4" w:space="0"/>
            </w:tcBorders>
          </w:tcPr>
          <w:p w:rsidRPr="0057234C" w:rsidR="00EB217C" w:rsidP="00291FC0" w:rsidRDefault="00BC0E09" w14:paraId="6BD0D4A8" w14:textId="36E97173">
            <w:pPr>
              <w:spacing w:before="120" w:after="120" w:line="240" w:lineRule="auto"/>
              <w:rPr>
                <w:rFonts w:cs="Arial"/>
                <w:b/>
                <w:sz w:val="22"/>
                <w:szCs w:val="22"/>
              </w:rPr>
            </w:pPr>
            <w:r>
              <w:rPr>
                <w:rFonts w:cs="Arial"/>
                <w:b/>
                <w:sz w:val="22"/>
                <w:szCs w:val="22"/>
              </w:rPr>
              <w:t>“</w:t>
            </w:r>
            <w:r w:rsidRPr="00A91359" w:rsidR="00A91359">
              <w:rPr>
                <w:rFonts w:cs="Arial"/>
                <w:b/>
                <w:sz w:val="22"/>
                <w:szCs w:val="22"/>
              </w:rPr>
              <w:t>Net Zero and Social Value Commitments</w:t>
            </w:r>
            <w:r>
              <w:rPr>
                <w:rFonts w:cs="Arial"/>
                <w:b/>
                <w:sz w:val="22"/>
                <w:szCs w:val="22"/>
              </w:rPr>
              <w:t>”</w:t>
            </w:r>
          </w:p>
        </w:tc>
        <w:tc>
          <w:tcPr>
            <w:tcW w:w="6395" w:type="dxa"/>
            <w:tcBorders>
              <w:top w:val="single" w:color="auto" w:sz="4" w:space="0"/>
              <w:left w:val="single" w:color="auto" w:sz="4" w:space="0"/>
              <w:bottom w:val="single" w:color="auto" w:sz="4" w:space="0"/>
              <w:right w:val="single" w:color="auto" w:sz="4" w:space="0"/>
            </w:tcBorders>
          </w:tcPr>
          <w:p w:rsidRPr="0057234C" w:rsidR="00EB217C" w:rsidP="00291FC0" w:rsidRDefault="00211D34" w14:paraId="457B1F1A" w14:textId="5AB184F8">
            <w:pPr>
              <w:spacing w:before="120" w:after="120" w:line="240" w:lineRule="auto"/>
              <w:rPr>
                <w:rFonts w:cs="Arial"/>
                <w:sz w:val="22"/>
                <w:szCs w:val="22"/>
              </w:rPr>
            </w:pPr>
            <w:r w:rsidRPr="00211D34">
              <w:rPr>
                <w:rFonts w:cs="Arial"/>
                <w:sz w:val="22"/>
                <w:szCs w:val="22"/>
              </w:rPr>
              <w:t>means the Supplier’s net zero and social value commitments, each as set out in the Key Provisions and/or the Specification and Tender Response Document;</w:t>
            </w:r>
          </w:p>
        </w:tc>
      </w:tr>
      <w:tr w:rsidRPr="0057234C" w:rsidR="004823C5" w:rsidTr="00482EDF" w14:paraId="3FD55953" w14:textId="77777777">
        <w:trPr>
          <w:jc w:val="center"/>
        </w:trPr>
        <w:tc>
          <w:tcPr>
            <w:tcW w:w="2624" w:type="dxa"/>
            <w:tcBorders>
              <w:top w:val="single" w:color="auto" w:sz="4" w:space="0"/>
              <w:left w:val="single" w:color="auto" w:sz="4" w:space="0"/>
              <w:bottom w:val="single" w:color="auto" w:sz="4" w:space="0"/>
              <w:right w:val="single" w:color="auto" w:sz="4" w:space="0"/>
            </w:tcBorders>
          </w:tcPr>
          <w:p w:rsidRPr="0057234C" w:rsidR="004823C5" w:rsidP="00291FC0" w:rsidRDefault="004823C5" w14:paraId="19EB7435" w14:textId="7D8C6E1F">
            <w:pPr>
              <w:spacing w:before="120" w:after="120" w:line="240" w:lineRule="auto"/>
              <w:rPr>
                <w:rFonts w:cs="Arial"/>
                <w:b/>
                <w:sz w:val="22"/>
                <w:szCs w:val="22"/>
              </w:rPr>
            </w:pPr>
            <w:r>
              <w:rPr>
                <w:rFonts w:cs="Arial"/>
                <w:b/>
                <w:sz w:val="22"/>
                <w:szCs w:val="22"/>
              </w:rPr>
              <w:t xml:space="preserve">“Net Zero and Social Value Contract Commitments” </w:t>
            </w:r>
          </w:p>
        </w:tc>
        <w:tc>
          <w:tcPr>
            <w:tcW w:w="6395" w:type="dxa"/>
            <w:tcBorders>
              <w:top w:val="single" w:color="auto" w:sz="4" w:space="0"/>
              <w:left w:val="single" w:color="auto" w:sz="4" w:space="0"/>
              <w:bottom w:val="single" w:color="auto" w:sz="4" w:space="0"/>
              <w:right w:val="single" w:color="auto" w:sz="4" w:space="0"/>
            </w:tcBorders>
          </w:tcPr>
          <w:p w:rsidRPr="0057234C" w:rsidR="004823C5" w:rsidP="00291FC0" w:rsidRDefault="001772EE" w14:paraId="78D5DEE8" w14:textId="5587AF71">
            <w:pPr>
              <w:spacing w:before="120" w:after="120" w:line="240" w:lineRule="auto"/>
              <w:rPr>
                <w:rFonts w:cs="Arial"/>
                <w:sz w:val="22"/>
                <w:szCs w:val="22"/>
              </w:rPr>
            </w:pPr>
            <w:r>
              <w:rPr>
                <w:rFonts w:cs="Arial"/>
                <w:sz w:val="22"/>
                <w:szCs w:val="22"/>
              </w:rPr>
              <w:t xml:space="preserve">shall have the meaning given in Clause </w:t>
            </w:r>
            <w:r w:rsidR="00C248AE">
              <w:rPr>
                <w:rFonts w:cs="Arial"/>
                <w:sz w:val="22"/>
                <w:szCs w:val="22"/>
              </w:rPr>
              <w:fldChar w:fldCharType="begin"/>
            </w:r>
            <w:r w:rsidR="00C248AE">
              <w:rPr>
                <w:rFonts w:cs="Arial"/>
                <w:sz w:val="22"/>
                <w:szCs w:val="22"/>
              </w:rPr>
              <w:instrText xml:space="preserve"> REF _Ref109294201 \r \h </w:instrText>
            </w:r>
            <w:r w:rsidR="00C248AE">
              <w:rPr>
                <w:rFonts w:cs="Arial"/>
                <w:sz w:val="22"/>
                <w:szCs w:val="22"/>
              </w:rPr>
            </w:r>
            <w:r w:rsidR="00C248AE">
              <w:rPr>
                <w:rFonts w:cs="Arial"/>
                <w:sz w:val="22"/>
                <w:szCs w:val="22"/>
              </w:rPr>
              <w:fldChar w:fldCharType="separate"/>
            </w:r>
            <w:r w:rsidR="00D67DD9">
              <w:rPr>
                <w:rFonts w:cs="Arial"/>
                <w:sz w:val="22"/>
                <w:szCs w:val="22"/>
              </w:rPr>
              <w:t>8.4</w:t>
            </w:r>
            <w:r w:rsidR="00C248AE">
              <w:rPr>
                <w:rFonts w:cs="Arial"/>
                <w:sz w:val="22"/>
                <w:szCs w:val="22"/>
              </w:rPr>
              <w:fldChar w:fldCharType="end"/>
            </w:r>
            <w:r w:rsidR="00BD735C">
              <w:rPr>
                <w:rFonts w:cs="Arial"/>
                <w:sz w:val="22"/>
                <w:szCs w:val="22"/>
              </w:rPr>
              <w:t xml:space="preserve"> </w:t>
            </w:r>
            <w:r>
              <w:rPr>
                <w:rFonts w:cs="Arial"/>
                <w:sz w:val="22"/>
                <w:szCs w:val="22"/>
              </w:rPr>
              <w:t xml:space="preserve">of </w:t>
            </w:r>
            <w:r w:rsidR="00C248AE">
              <w:rPr>
                <w:rFonts w:cs="Arial"/>
                <w:sz w:val="22"/>
                <w:szCs w:val="22"/>
              </w:rPr>
              <w:fldChar w:fldCharType="begin"/>
            </w:r>
            <w:r w:rsidR="00C248AE">
              <w:rPr>
                <w:rFonts w:cs="Arial"/>
                <w:sz w:val="22"/>
                <w:szCs w:val="22"/>
              </w:rPr>
              <w:instrText xml:space="preserve"> REF _Ref318785210 \r \h </w:instrText>
            </w:r>
            <w:r w:rsidR="00C248AE">
              <w:rPr>
                <w:rFonts w:cs="Arial"/>
                <w:sz w:val="22"/>
                <w:szCs w:val="22"/>
              </w:rPr>
            </w:r>
            <w:r w:rsidR="00C248AE">
              <w:rPr>
                <w:rFonts w:cs="Arial"/>
                <w:sz w:val="22"/>
                <w:szCs w:val="22"/>
              </w:rPr>
              <w:fldChar w:fldCharType="separate"/>
            </w:r>
            <w:r w:rsidR="00D67DD9">
              <w:rPr>
                <w:rFonts w:cs="Arial"/>
                <w:sz w:val="22"/>
                <w:szCs w:val="22"/>
              </w:rPr>
              <w:t>Schedule 1</w:t>
            </w:r>
            <w:r w:rsidR="00C248AE">
              <w:rPr>
                <w:rFonts w:cs="Arial"/>
                <w:sz w:val="22"/>
                <w:szCs w:val="22"/>
              </w:rPr>
              <w:fldChar w:fldCharType="end"/>
            </w:r>
            <w:r>
              <w:rPr>
                <w:rFonts w:cs="Arial"/>
                <w:sz w:val="22"/>
                <w:szCs w:val="22"/>
              </w:rPr>
              <w:t>;</w:t>
            </w:r>
          </w:p>
        </w:tc>
      </w:tr>
      <w:tr w:rsidRPr="0057234C" w:rsidR="00BC2034" w:rsidTr="00482EDF" w14:paraId="1FB69F15" w14:textId="77777777">
        <w:trPr>
          <w:jc w:val="center"/>
        </w:trPr>
        <w:tc>
          <w:tcPr>
            <w:tcW w:w="2624"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F13" w14:textId="77777777">
            <w:pPr>
              <w:spacing w:before="120" w:after="120" w:line="240" w:lineRule="auto"/>
              <w:rPr>
                <w:rFonts w:cs="Arial"/>
                <w:b/>
                <w:sz w:val="22"/>
                <w:szCs w:val="22"/>
              </w:rPr>
            </w:pPr>
            <w:r w:rsidRPr="0057234C">
              <w:rPr>
                <w:rFonts w:cs="Arial"/>
                <w:b/>
                <w:sz w:val="22"/>
                <w:szCs w:val="22"/>
              </w:rPr>
              <w:t xml:space="preserve">“Measures” </w:t>
            </w:r>
          </w:p>
        </w:tc>
        <w:tc>
          <w:tcPr>
            <w:tcW w:w="6395" w:type="dxa"/>
            <w:tcBorders>
              <w:top w:val="single" w:color="auto" w:sz="4" w:space="0"/>
              <w:left w:val="single" w:color="auto" w:sz="4" w:space="0"/>
              <w:bottom w:val="single" w:color="auto" w:sz="4" w:space="0"/>
              <w:right w:val="single" w:color="auto" w:sz="4" w:space="0"/>
            </w:tcBorders>
          </w:tcPr>
          <w:p w:rsidRPr="0057234C" w:rsidR="00BC2034" w:rsidP="00291FC0" w:rsidRDefault="0018229B" w14:paraId="1FB69F14" w14:textId="77777777">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Pr="0057234C" w:rsidR="00BC2034" w:rsidTr="00482EDF" w14:paraId="1FB69F18" w14:textId="77777777">
        <w:trPr>
          <w:jc w:val="center"/>
        </w:trPr>
        <w:tc>
          <w:tcPr>
            <w:tcW w:w="2624" w:type="dxa"/>
          </w:tcPr>
          <w:p w:rsidRPr="0057234C" w:rsidR="00BC2034" w:rsidP="00291FC0" w:rsidRDefault="0018229B" w14:paraId="1FB69F16" w14:textId="77777777">
            <w:pPr>
              <w:spacing w:before="120" w:after="120" w:line="240" w:lineRule="auto"/>
              <w:rPr>
                <w:rFonts w:cs="Arial"/>
                <w:b/>
                <w:sz w:val="22"/>
                <w:szCs w:val="22"/>
              </w:rPr>
            </w:pPr>
            <w:r w:rsidRPr="0057234C">
              <w:rPr>
                <w:rFonts w:cs="Arial"/>
                <w:b/>
                <w:sz w:val="22"/>
                <w:szCs w:val="22"/>
              </w:rPr>
              <w:t>“NHS”</w:t>
            </w:r>
          </w:p>
        </w:tc>
        <w:tc>
          <w:tcPr>
            <w:tcW w:w="6395" w:type="dxa"/>
          </w:tcPr>
          <w:p w:rsidRPr="0057234C" w:rsidR="00BC2034" w:rsidP="00291FC0" w:rsidRDefault="0018229B" w14:paraId="1FB69F17" w14:textId="77777777">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Pr="0057234C" w:rsidR="00BC2034" w:rsidTr="00482EDF" w14:paraId="1FB69F1B" w14:textId="77777777">
        <w:trPr>
          <w:jc w:val="center"/>
        </w:trPr>
        <w:tc>
          <w:tcPr>
            <w:tcW w:w="2624" w:type="dxa"/>
          </w:tcPr>
          <w:p w:rsidRPr="0057234C" w:rsidR="00BC2034" w:rsidP="00291FC0" w:rsidRDefault="0018229B" w14:paraId="1FB69F19" w14:textId="77777777">
            <w:pPr>
              <w:spacing w:before="120" w:after="120" w:line="240" w:lineRule="auto"/>
              <w:rPr>
                <w:rFonts w:cs="Arial"/>
                <w:b/>
                <w:sz w:val="22"/>
                <w:szCs w:val="22"/>
              </w:rPr>
            </w:pPr>
            <w:r w:rsidRPr="0057234C">
              <w:rPr>
                <w:rFonts w:cs="Arial"/>
                <w:b/>
                <w:sz w:val="22"/>
                <w:szCs w:val="22"/>
              </w:rPr>
              <w:t>“NHS Body”</w:t>
            </w:r>
          </w:p>
        </w:tc>
        <w:tc>
          <w:tcPr>
            <w:tcW w:w="6395" w:type="dxa"/>
          </w:tcPr>
          <w:p w:rsidRPr="0057234C" w:rsidR="00BC2034" w:rsidP="00291FC0" w:rsidRDefault="0018229B" w14:paraId="1FB69F1A" w14:textId="77777777">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Pr="0057234C" w:rsidR="00BC2034" w:rsidTr="00482EDF" w14:paraId="1FB69F1E" w14:textId="77777777">
        <w:trPr>
          <w:jc w:val="center"/>
        </w:trPr>
        <w:tc>
          <w:tcPr>
            <w:tcW w:w="2624" w:type="dxa"/>
          </w:tcPr>
          <w:p w:rsidRPr="0057234C" w:rsidR="00BC2034" w:rsidP="00291FC0" w:rsidRDefault="0018229B" w14:paraId="1FB69F1C" w14:textId="77777777">
            <w:pPr>
              <w:spacing w:before="120" w:after="120" w:line="240" w:lineRule="auto"/>
              <w:rPr>
                <w:rFonts w:cs="Arial"/>
                <w:b/>
                <w:sz w:val="22"/>
                <w:szCs w:val="22"/>
              </w:rPr>
            </w:pPr>
            <w:r w:rsidRPr="0057234C">
              <w:rPr>
                <w:rFonts w:cs="Arial"/>
                <w:b/>
                <w:sz w:val="22"/>
                <w:szCs w:val="22"/>
              </w:rPr>
              <w:t>“NHS Pensions”</w:t>
            </w:r>
          </w:p>
        </w:tc>
        <w:tc>
          <w:tcPr>
            <w:tcW w:w="6395" w:type="dxa"/>
          </w:tcPr>
          <w:p w:rsidRPr="0057234C" w:rsidR="00BC2034" w:rsidP="00291FC0" w:rsidRDefault="0018229B" w14:paraId="1FB69F1D" w14:textId="77777777">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Pr="003A6929" w:rsidR="009B4E5A" w:rsidTr="00482EDF" w14:paraId="1FB69F21" w14:textId="77777777">
        <w:trPr>
          <w:jc w:val="center"/>
        </w:trPr>
        <w:tc>
          <w:tcPr>
            <w:tcW w:w="2624" w:type="dxa"/>
          </w:tcPr>
          <w:p w:rsidRPr="003A6929" w:rsidR="009B4E5A" w:rsidP="00291FC0" w:rsidRDefault="009B4E5A" w14:paraId="1FB69F1F" w14:textId="77777777">
            <w:pPr>
              <w:pStyle w:val="00-DefinitionHeading"/>
              <w:spacing w:before="120" w:after="120"/>
              <w:ind w:left="0"/>
              <w:jc w:val="left"/>
              <w:rPr>
                <w:rFonts w:cs="Arial"/>
                <w:szCs w:val="22"/>
              </w:rPr>
            </w:pPr>
            <w:r>
              <w:rPr>
                <w:rFonts w:cs="Arial"/>
                <w:szCs w:val="22"/>
              </w:rPr>
              <w:t>“NHS Pension Scheme”</w:t>
            </w:r>
          </w:p>
        </w:tc>
        <w:tc>
          <w:tcPr>
            <w:tcW w:w="6395" w:type="dxa"/>
          </w:tcPr>
          <w:p w:rsidRPr="003A6929" w:rsidR="009B4E5A" w:rsidP="00291FC0" w:rsidRDefault="009B4E5A" w14:paraId="1FB69F20" w14:textId="77777777">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Pr="0057234C" w:rsidR="00BC2034" w:rsidTr="00482EDF" w14:paraId="1FB69F24" w14:textId="77777777">
        <w:trPr>
          <w:jc w:val="center"/>
        </w:trPr>
        <w:tc>
          <w:tcPr>
            <w:tcW w:w="2624" w:type="dxa"/>
          </w:tcPr>
          <w:p w:rsidRPr="0057234C" w:rsidR="00BC2034" w:rsidP="00291FC0" w:rsidRDefault="0018229B" w14:paraId="1FB69F22" w14:textId="77777777">
            <w:pPr>
              <w:spacing w:before="120" w:after="120" w:line="240" w:lineRule="auto"/>
              <w:rPr>
                <w:rFonts w:cs="Arial"/>
                <w:b/>
                <w:sz w:val="22"/>
                <w:szCs w:val="22"/>
              </w:rPr>
            </w:pPr>
            <w:r w:rsidRPr="0057234C">
              <w:rPr>
                <w:rFonts w:cs="Arial"/>
                <w:b/>
                <w:bCs/>
                <w:sz w:val="22"/>
                <w:szCs w:val="22"/>
              </w:rPr>
              <w:t>“NHS Pension Scheme Arrears”</w:t>
            </w:r>
          </w:p>
        </w:tc>
        <w:tc>
          <w:tcPr>
            <w:tcW w:w="6395" w:type="dxa"/>
          </w:tcPr>
          <w:p w:rsidRPr="0057234C" w:rsidR="00BC2034" w:rsidP="00291FC0" w:rsidRDefault="0018229B" w14:paraId="1FB69F23" w14:textId="77777777">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Pr="0057234C" w:rsidR="00BC2034" w:rsidTr="00482EDF" w14:paraId="1FB69F27" w14:textId="77777777">
        <w:trPr>
          <w:jc w:val="center"/>
        </w:trPr>
        <w:tc>
          <w:tcPr>
            <w:tcW w:w="2624" w:type="dxa"/>
          </w:tcPr>
          <w:p w:rsidRPr="0057234C" w:rsidR="00BC2034" w:rsidP="00291FC0" w:rsidRDefault="0018229B" w14:paraId="1FB69F25" w14:textId="77777777">
            <w:pPr>
              <w:spacing w:before="120" w:after="120" w:line="240" w:lineRule="auto"/>
              <w:rPr>
                <w:rFonts w:cs="Arial"/>
                <w:b/>
                <w:sz w:val="22"/>
                <w:szCs w:val="22"/>
              </w:rPr>
            </w:pPr>
            <w:r w:rsidRPr="0057234C">
              <w:rPr>
                <w:rFonts w:eastAsia="MS Mincho" w:cs="Arial"/>
                <w:b/>
                <w:sz w:val="22"/>
                <w:szCs w:val="22"/>
              </w:rPr>
              <w:t>"NHS Pension Scheme Regulations"</w:t>
            </w:r>
          </w:p>
        </w:tc>
        <w:tc>
          <w:tcPr>
            <w:tcW w:w="6395" w:type="dxa"/>
          </w:tcPr>
          <w:p w:rsidRPr="0057234C" w:rsidR="00BC2034" w:rsidP="00291FC0" w:rsidRDefault="0018229B" w14:paraId="1FB69F26" w14:textId="77777777">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Pr="0057234C" w:rsidR="00BC2034" w:rsidTr="00482EDF" w14:paraId="1FB69F2E" w14:textId="77777777">
        <w:trPr>
          <w:jc w:val="center"/>
        </w:trPr>
        <w:tc>
          <w:tcPr>
            <w:tcW w:w="2624" w:type="dxa"/>
          </w:tcPr>
          <w:p w:rsidRPr="0057234C" w:rsidR="00BC2034" w:rsidP="00291FC0" w:rsidRDefault="0018229B" w14:paraId="1FB69F28" w14:textId="77777777">
            <w:pPr>
              <w:spacing w:before="120" w:after="120" w:line="240" w:lineRule="auto"/>
              <w:rPr>
                <w:rFonts w:cs="Arial"/>
                <w:b/>
                <w:sz w:val="22"/>
                <w:szCs w:val="22"/>
              </w:rPr>
            </w:pPr>
            <w:r w:rsidRPr="0057234C">
              <w:rPr>
                <w:rFonts w:cs="Arial"/>
                <w:b/>
                <w:sz w:val="22"/>
                <w:szCs w:val="22"/>
              </w:rPr>
              <w:t>“Occasion of Tax Non-Compliance”</w:t>
            </w:r>
          </w:p>
        </w:tc>
        <w:tc>
          <w:tcPr>
            <w:tcW w:w="6395" w:type="dxa"/>
          </w:tcPr>
          <w:p w:rsidRPr="00D67DD9" w:rsidR="00BC2034" w:rsidP="00D67DD9" w:rsidRDefault="0018229B" w14:paraId="1FB69F29" w14:textId="77777777">
            <w:pPr>
              <w:pStyle w:val="MRDefinition2"/>
              <w:numPr>
                <w:ilvl w:val="0"/>
                <w:numId w:val="0"/>
              </w:numPr>
              <w:tabs>
                <w:tab w:val="clear" w:pos="2160"/>
              </w:tabs>
              <w:spacing w:before="120" w:after="120" w:line="240" w:lineRule="auto"/>
              <w:rPr>
                <w:rFonts w:cs="Arial"/>
                <w:szCs w:val="22"/>
              </w:rPr>
            </w:pPr>
            <w:r w:rsidRPr="00D67DD9">
              <w:rPr>
                <w:rFonts w:cs="Arial"/>
                <w:szCs w:val="22"/>
              </w:rPr>
              <w:t xml:space="preserve">means: </w:t>
            </w:r>
          </w:p>
          <w:p w:rsidR="00D67DD9" w:rsidP="00D67DD9" w:rsidRDefault="0018229B" w14:paraId="4551860F" w14:textId="77777777">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 xml:space="preserve">any tax return of the Supplier submitted to a Relevant Tax Authority on or after 1 October 2012 is found on or after 1 April 2013 to be incorrect as a result of: </w:t>
            </w:r>
          </w:p>
          <w:p w:rsidRPr="00D67DD9" w:rsidR="00BC2034" w:rsidP="00D67DD9" w:rsidRDefault="00D67DD9" w14:paraId="1FB69F2B" w14:textId="7C8CEC48">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w:t>
            </w:r>
            <w:r w:rsidRPr="00D67DD9" w:rsidR="0018229B">
              <w:rPr>
                <w:rFonts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Pr="00D67DD9" w:rsidR="00BC2034" w:rsidP="00D67DD9" w:rsidRDefault="0018229B" w14:paraId="1FB69F2C" w14:textId="76340C2D">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 xml:space="preserve">(ii)  the failure of an avoidance scheme which the Supplier was involved in, and which was, or should have been, notified to a Relevant Tax Authority under the DOTAS or any equivalent or similar regime; and/or </w:t>
            </w:r>
          </w:p>
          <w:p w:rsidRPr="0057234C" w:rsidR="00BC2034" w:rsidP="00D67DD9" w:rsidRDefault="0018229B" w14:paraId="1FB69F2D" w14:textId="2B16FFF6">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Cs w:val="22"/>
              </w:rPr>
              <w:t xml:space="preserve">; </w:t>
            </w:r>
          </w:p>
        </w:tc>
      </w:tr>
      <w:tr w:rsidRPr="0057234C" w:rsidR="00BC2034" w:rsidTr="00482EDF" w14:paraId="1FB69F31" w14:textId="77777777">
        <w:trPr>
          <w:jc w:val="center"/>
        </w:trPr>
        <w:tc>
          <w:tcPr>
            <w:tcW w:w="2624" w:type="dxa"/>
          </w:tcPr>
          <w:p w:rsidRPr="0057234C" w:rsidR="00BC2034" w:rsidP="00291FC0" w:rsidRDefault="0018229B" w14:paraId="1FB69F2F" w14:textId="77777777">
            <w:pPr>
              <w:spacing w:before="120" w:after="120" w:line="240" w:lineRule="auto"/>
              <w:rPr>
                <w:rFonts w:cs="Arial"/>
                <w:b/>
                <w:sz w:val="22"/>
                <w:szCs w:val="22"/>
              </w:rPr>
            </w:pPr>
            <w:r w:rsidRPr="0057234C">
              <w:rPr>
                <w:rFonts w:cs="Arial"/>
                <w:b/>
                <w:sz w:val="22"/>
                <w:szCs w:val="22"/>
              </w:rPr>
              <w:t>“Party”</w:t>
            </w:r>
          </w:p>
        </w:tc>
        <w:tc>
          <w:tcPr>
            <w:tcW w:w="6395" w:type="dxa"/>
          </w:tcPr>
          <w:p w:rsidRPr="0057234C" w:rsidR="00BC2034" w:rsidP="00291FC0" w:rsidRDefault="0018229B" w14:paraId="1FB69F30" w14:textId="77777777">
            <w:pPr>
              <w:spacing w:before="120" w:after="120" w:line="240" w:lineRule="auto"/>
              <w:rPr>
                <w:rFonts w:cs="Arial"/>
                <w:sz w:val="22"/>
                <w:szCs w:val="22"/>
              </w:rPr>
            </w:pPr>
            <w:bookmarkStart w:name="_Toc303948999" w:id="1313"/>
            <w:bookmarkStart w:name="_Toc303949759" w:id="1314"/>
            <w:bookmarkStart w:name="_Toc303950526" w:id="1315"/>
            <w:bookmarkStart w:name="_Toc303951306" w:id="1316"/>
            <w:bookmarkStart w:name="_Toc304135389" w:id="1317"/>
            <w:r w:rsidRPr="0057234C">
              <w:rPr>
                <w:rFonts w:cs="Arial"/>
                <w:sz w:val="22"/>
                <w:szCs w:val="22"/>
              </w:rPr>
              <w:t>means the Authority or the Supplier as appropriate and Parties means both the Authority and the Supplier;</w:t>
            </w:r>
            <w:bookmarkEnd w:id="1313"/>
            <w:bookmarkEnd w:id="1314"/>
            <w:bookmarkEnd w:id="1315"/>
            <w:bookmarkEnd w:id="1316"/>
            <w:bookmarkEnd w:id="1317"/>
            <w:r w:rsidRPr="0057234C">
              <w:rPr>
                <w:rFonts w:cs="Arial"/>
                <w:sz w:val="22"/>
                <w:szCs w:val="22"/>
              </w:rPr>
              <w:t xml:space="preserve"> </w:t>
            </w:r>
          </w:p>
        </w:tc>
      </w:tr>
      <w:tr w:rsidRPr="0057234C" w:rsidR="00BC2034" w:rsidTr="007B1759" w14:paraId="1FB69F34" w14:textId="77777777">
        <w:trPr>
          <w:jc w:val="center"/>
        </w:trPr>
        <w:tc>
          <w:tcPr>
            <w:tcW w:w="2624" w:type="dxa"/>
          </w:tcPr>
          <w:p w:rsidRPr="0057234C" w:rsidR="00BC2034" w:rsidP="00291FC0" w:rsidRDefault="0018229B" w14:paraId="1FB69F32" w14:textId="77777777">
            <w:pPr>
              <w:spacing w:before="120" w:after="120" w:line="240" w:lineRule="auto"/>
              <w:rPr>
                <w:rFonts w:cs="Arial"/>
                <w:b/>
                <w:sz w:val="22"/>
                <w:szCs w:val="22"/>
              </w:rPr>
            </w:pPr>
            <w:r w:rsidRPr="0057234C">
              <w:rPr>
                <w:rFonts w:cs="Arial"/>
                <w:b/>
                <w:sz w:val="22"/>
                <w:szCs w:val="22"/>
              </w:rPr>
              <w:t>“Payment Date”</w:t>
            </w:r>
          </w:p>
        </w:tc>
        <w:tc>
          <w:tcPr>
            <w:tcW w:w="6395" w:type="dxa"/>
          </w:tcPr>
          <w:p w:rsidRPr="0057234C" w:rsidR="00BC2034" w:rsidP="00291FC0" w:rsidRDefault="0018229B" w14:paraId="1FB69F33" w14:textId="58FC4F03">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736973">
              <w:rPr>
                <w:rFonts w:cs="Arial"/>
                <w:sz w:val="22"/>
                <w:szCs w:val="22"/>
              </w:rPr>
              <w:fldChar w:fldCharType="begin"/>
            </w:r>
            <w:r w:rsidRPr="00736973">
              <w:rPr>
                <w:rFonts w:cs="Arial"/>
                <w:sz w:val="22"/>
                <w:szCs w:val="22"/>
              </w:rPr>
              <w:instrText xml:space="preserve"> REF _Ref382904152 \r \h  \* MERGEFORMAT </w:instrText>
            </w:r>
            <w:r w:rsidRPr="00736973">
              <w:rPr>
                <w:rFonts w:cs="Arial"/>
                <w:sz w:val="22"/>
                <w:szCs w:val="22"/>
              </w:rPr>
            </w:r>
            <w:r w:rsidRPr="00736973">
              <w:rPr>
                <w:rFonts w:cs="Arial"/>
                <w:sz w:val="22"/>
                <w:szCs w:val="22"/>
              </w:rPr>
              <w:fldChar w:fldCharType="separate"/>
            </w:r>
            <w:r w:rsidRPr="00D67DD9" w:rsidR="00D67DD9">
              <w:rPr>
                <w:rFonts w:cs="Arial"/>
                <w:sz w:val="22"/>
                <w:szCs w:val="22"/>
                <w:lang w:val="en-US"/>
              </w:rPr>
              <w:t>1.7</w:t>
            </w:r>
            <w:r w:rsidRPr="00736973">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Pr="0057234C" w:rsidR="00BC2034" w:rsidTr="00482EDF" w14:paraId="1FB69F37" w14:textId="77777777">
        <w:trPr>
          <w:jc w:val="center"/>
        </w:trPr>
        <w:tc>
          <w:tcPr>
            <w:tcW w:w="2624" w:type="dxa"/>
          </w:tcPr>
          <w:p w:rsidRPr="0057234C" w:rsidR="00BC2034" w:rsidP="00291FC0" w:rsidRDefault="0018229B" w14:paraId="1FB69F35" w14:textId="77777777">
            <w:pPr>
              <w:spacing w:before="120" w:after="120" w:line="240" w:lineRule="auto"/>
              <w:rPr>
                <w:rFonts w:cs="Arial"/>
                <w:b/>
                <w:bCs/>
                <w:sz w:val="22"/>
                <w:szCs w:val="22"/>
              </w:rPr>
            </w:pPr>
            <w:r w:rsidRPr="0057234C">
              <w:rPr>
                <w:rFonts w:cs="Arial"/>
                <w:b/>
                <w:sz w:val="22"/>
                <w:szCs w:val="22"/>
              </w:rPr>
              <w:t>“Pension Benefits”</w:t>
            </w:r>
          </w:p>
        </w:tc>
        <w:tc>
          <w:tcPr>
            <w:tcW w:w="6395" w:type="dxa"/>
          </w:tcPr>
          <w:p w:rsidRPr="0057234C" w:rsidR="00BC2034" w:rsidP="00291FC0" w:rsidRDefault="0018229B" w14:paraId="1FB69F36" w14:textId="77777777">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Pr="003A6929" w:rsidR="009B4E5A" w:rsidTr="00482EDF" w14:paraId="1FB69F3A" w14:textId="77777777">
        <w:trPr>
          <w:jc w:val="center"/>
        </w:trPr>
        <w:tc>
          <w:tcPr>
            <w:tcW w:w="2624" w:type="dxa"/>
          </w:tcPr>
          <w:p w:rsidRPr="003A6929" w:rsidR="009B4E5A" w:rsidP="00291FC0" w:rsidRDefault="009B4E5A" w14:paraId="1FB69F38" w14:textId="77777777">
            <w:pPr>
              <w:pStyle w:val="00-DefinitionHeading"/>
              <w:spacing w:before="120" w:after="120"/>
              <w:ind w:left="0"/>
              <w:jc w:val="left"/>
              <w:rPr>
                <w:rFonts w:cs="Arial"/>
                <w:szCs w:val="22"/>
              </w:rPr>
            </w:pPr>
            <w:r w:rsidRPr="003A6929">
              <w:rPr>
                <w:rFonts w:cs="Arial"/>
                <w:szCs w:val="22"/>
              </w:rPr>
              <w:t>“Personal Data”</w:t>
            </w:r>
          </w:p>
        </w:tc>
        <w:tc>
          <w:tcPr>
            <w:tcW w:w="6395" w:type="dxa"/>
          </w:tcPr>
          <w:p w:rsidRPr="003A6929" w:rsidR="009B4E5A" w:rsidP="00291FC0" w:rsidRDefault="009B4E5A" w14:paraId="1FB69F39" w14:textId="72356BCB">
            <w:pPr>
              <w:spacing w:before="120" w:after="120" w:line="240" w:lineRule="auto"/>
              <w:rPr>
                <w:rFonts w:cs="Arial"/>
                <w:sz w:val="22"/>
                <w:szCs w:val="22"/>
              </w:rPr>
            </w:pPr>
            <w:r>
              <w:rPr>
                <w:rFonts w:cs="Arial"/>
                <w:sz w:val="22"/>
                <w:szCs w:val="22"/>
              </w:rPr>
              <w:t xml:space="preserve">shall have the same meaning as set out in the </w:t>
            </w:r>
            <w:r w:rsidR="008E0176">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Pr="0057234C" w:rsidR="00BC2034" w:rsidTr="00482EDF" w14:paraId="1FB69F3D" w14:textId="77777777">
        <w:trPr>
          <w:jc w:val="center"/>
        </w:trPr>
        <w:tc>
          <w:tcPr>
            <w:tcW w:w="2624" w:type="dxa"/>
          </w:tcPr>
          <w:p w:rsidRPr="0057234C" w:rsidR="00BC2034" w:rsidP="00291FC0" w:rsidRDefault="0018229B" w14:paraId="1FB69F3B" w14:textId="77777777">
            <w:pPr>
              <w:spacing w:before="120" w:after="120" w:line="240" w:lineRule="auto"/>
              <w:rPr>
                <w:rFonts w:cs="Arial"/>
                <w:b/>
                <w:sz w:val="22"/>
                <w:szCs w:val="22"/>
              </w:rPr>
            </w:pPr>
            <w:r w:rsidRPr="0057234C">
              <w:rPr>
                <w:rFonts w:cs="Arial"/>
                <w:b/>
                <w:sz w:val="22"/>
                <w:szCs w:val="22"/>
              </w:rPr>
              <w:t>“Policies”</w:t>
            </w:r>
          </w:p>
        </w:tc>
        <w:tc>
          <w:tcPr>
            <w:tcW w:w="6395" w:type="dxa"/>
          </w:tcPr>
          <w:p w:rsidRPr="0057234C" w:rsidR="00BC2034" w:rsidP="00291FC0" w:rsidRDefault="0018229B" w14:paraId="1FB69F3C" w14:textId="77777777">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Pr="0057234C" w:rsidR="00BC2034" w:rsidTr="00482EDF" w14:paraId="1FB69F40" w14:textId="77777777">
        <w:trPr>
          <w:jc w:val="center"/>
        </w:trPr>
        <w:tc>
          <w:tcPr>
            <w:tcW w:w="2624" w:type="dxa"/>
          </w:tcPr>
          <w:p w:rsidRPr="0057234C" w:rsidR="00BC2034" w:rsidP="00291FC0" w:rsidRDefault="0018229B" w14:paraId="1FB69F3E" w14:textId="77777777">
            <w:pPr>
              <w:spacing w:before="120" w:after="120" w:line="240" w:lineRule="auto"/>
              <w:rPr>
                <w:rFonts w:cs="Arial"/>
                <w:b/>
                <w:bCs/>
                <w:sz w:val="22"/>
                <w:szCs w:val="22"/>
              </w:rPr>
            </w:pPr>
            <w:r w:rsidRPr="0057234C">
              <w:rPr>
                <w:rFonts w:cs="Arial"/>
                <w:b/>
                <w:sz w:val="22"/>
                <w:szCs w:val="22"/>
              </w:rPr>
              <w:t>“Premature Retirement Rights”</w:t>
            </w:r>
          </w:p>
        </w:tc>
        <w:tc>
          <w:tcPr>
            <w:tcW w:w="6395" w:type="dxa"/>
          </w:tcPr>
          <w:p w:rsidRPr="0057234C" w:rsidR="00BC2034" w:rsidP="00291FC0" w:rsidRDefault="0018229B" w14:paraId="1FB69F3F" w14:textId="77777777">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Pr="0057234C" w:rsidR="00BC2034" w:rsidTr="007B1759" w14:paraId="1FB69F43" w14:textId="77777777">
        <w:trPr>
          <w:jc w:val="center"/>
        </w:trPr>
        <w:tc>
          <w:tcPr>
            <w:tcW w:w="2624" w:type="dxa"/>
          </w:tcPr>
          <w:p w:rsidRPr="0057234C" w:rsidR="00BC2034" w:rsidP="00291FC0" w:rsidRDefault="0018229B" w14:paraId="1FB69F41" w14:textId="77777777">
            <w:pPr>
              <w:spacing w:before="120" w:after="120" w:line="240" w:lineRule="auto"/>
              <w:rPr>
                <w:rFonts w:cs="Arial"/>
                <w:b/>
                <w:sz w:val="22"/>
                <w:szCs w:val="22"/>
              </w:rPr>
            </w:pPr>
            <w:r w:rsidRPr="0057234C">
              <w:rPr>
                <w:rFonts w:cs="Arial"/>
                <w:b/>
                <w:sz w:val="22"/>
                <w:szCs w:val="22"/>
              </w:rPr>
              <w:t>“Premises and Locations”</w:t>
            </w:r>
          </w:p>
        </w:tc>
        <w:tc>
          <w:tcPr>
            <w:tcW w:w="6395" w:type="dxa"/>
          </w:tcPr>
          <w:p w:rsidRPr="0057234C" w:rsidR="00BC2034" w:rsidP="00291FC0" w:rsidRDefault="0018229B" w14:paraId="1FB69F42" w14:textId="461B5F51">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p>
        </w:tc>
      </w:tr>
      <w:tr w:rsidRPr="003A6929" w:rsidR="003572D6" w:rsidTr="00482EDF" w14:paraId="1FB69F46" w14:textId="77777777">
        <w:trPr>
          <w:jc w:val="center"/>
        </w:trPr>
        <w:tc>
          <w:tcPr>
            <w:tcW w:w="2624" w:type="dxa"/>
          </w:tcPr>
          <w:p w:rsidRPr="003A6929" w:rsidR="003572D6" w:rsidP="00291FC0" w:rsidRDefault="003572D6" w14:paraId="1FB69F44" w14:textId="77777777">
            <w:pPr>
              <w:pStyle w:val="00-DefinitionHeading"/>
              <w:spacing w:before="120" w:after="120"/>
              <w:ind w:left="0"/>
              <w:jc w:val="left"/>
              <w:rPr>
                <w:rFonts w:cs="Arial"/>
                <w:szCs w:val="22"/>
              </w:rPr>
            </w:pPr>
            <w:r w:rsidRPr="003A6929">
              <w:rPr>
                <w:rFonts w:cs="Arial"/>
                <w:szCs w:val="22"/>
              </w:rPr>
              <w:t>“Process”</w:t>
            </w:r>
          </w:p>
        </w:tc>
        <w:tc>
          <w:tcPr>
            <w:tcW w:w="6395" w:type="dxa"/>
          </w:tcPr>
          <w:p w:rsidRPr="003A6929" w:rsidR="003572D6" w:rsidP="00291FC0" w:rsidRDefault="003572D6" w14:paraId="1FB69F45" w14:textId="6324F41C">
            <w:pPr>
              <w:spacing w:before="120" w:after="120" w:line="240" w:lineRule="auto"/>
              <w:jc w:val="both"/>
              <w:rPr>
                <w:rFonts w:cs="Arial"/>
                <w:sz w:val="22"/>
                <w:szCs w:val="22"/>
              </w:rPr>
            </w:pPr>
            <w:r>
              <w:rPr>
                <w:rFonts w:cs="Arial"/>
                <w:sz w:val="22"/>
                <w:szCs w:val="22"/>
              </w:rPr>
              <w:t xml:space="preserve">shall have the same meaning as set out in the </w:t>
            </w:r>
            <w:r w:rsidR="001B1D11">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Pr="0057234C" w:rsidR="00BC2034" w:rsidTr="00482EDF" w14:paraId="1FB69F4C" w14:textId="77777777">
        <w:trPr>
          <w:jc w:val="center"/>
        </w:trPr>
        <w:tc>
          <w:tcPr>
            <w:tcW w:w="2624" w:type="dxa"/>
          </w:tcPr>
          <w:p w:rsidRPr="0057234C" w:rsidR="00BC2034" w:rsidP="00291FC0" w:rsidRDefault="0018229B" w14:paraId="1FB69F4A" w14:textId="77777777">
            <w:pPr>
              <w:spacing w:before="120" w:after="120" w:line="240" w:lineRule="auto"/>
              <w:rPr>
                <w:rFonts w:cs="Arial"/>
                <w:b/>
                <w:sz w:val="22"/>
                <w:szCs w:val="22"/>
              </w:rPr>
            </w:pPr>
            <w:r w:rsidRPr="0057234C">
              <w:rPr>
                <w:rFonts w:cs="Arial"/>
                <w:b/>
                <w:sz w:val="22"/>
                <w:szCs w:val="22"/>
              </w:rPr>
              <w:t>“Purchase Order”</w:t>
            </w:r>
          </w:p>
        </w:tc>
        <w:tc>
          <w:tcPr>
            <w:tcW w:w="6395" w:type="dxa"/>
          </w:tcPr>
          <w:p w:rsidRPr="0057234C" w:rsidR="00BC2034" w:rsidP="00291FC0" w:rsidRDefault="0018229B" w14:paraId="1FB69F4B" w14:textId="77777777">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Pr="0057234C" w:rsidR="00BC2034" w:rsidTr="00482EDF" w14:paraId="1FB69F4F" w14:textId="77777777">
        <w:trPr>
          <w:jc w:val="center"/>
        </w:trPr>
        <w:tc>
          <w:tcPr>
            <w:tcW w:w="2624" w:type="dxa"/>
          </w:tcPr>
          <w:p w:rsidRPr="0057234C" w:rsidR="00BC2034" w:rsidP="00291FC0" w:rsidRDefault="0018229B" w14:paraId="1FB69F4D" w14:textId="77777777">
            <w:pPr>
              <w:spacing w:before="120" w:after="120" w:line="240" w:lineRule="auto"/>
              <w:rPr>
                <w:rFonts w:cs="Arial"/>
                <w:b/>
                <w:sz w:val="22"/>
                <w:szCs w:val="22"/>
              </w:rPr>
            </w:pPr>
            <w:r w:rsidRPr="0057234C">
              <w:rPr>
                <w:rFonts w:cs="Arial"/>
                <w:b/>
                <w:sz w:val="22"/>
                <w:szCs w:val="22"/>
              </w:rPr>
              <w:t>“Relevant Tax Authority”</w:t>
            </w:r>
          </w:p>
        </w:tc>
        <w:tc>
          <w:tcPr>
            <w:tcW w:w="6395" w:type="dxa"/>
          </w:tcPr>
          <w:p w:rsidRPr="0057234C" w:rsidR="00BC2034" w:rsidP="00291FC0" w:rsidRDefault="0018229B" w14:paraId="1FB69F4E" w14:textId="77777777">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Pr="0057234C" w:rsidR="00BC2034" w:rsidTr="007B1759" w14:paraId="1FB69F52" w14:textId="77777777">
        <w:trPr>
          <w:jc w:val="center"/>
        </w:trPr>
        <w:tc>
          <w:tcPr>
            <w:tcW w:w="2624" w:type="dxa"/>
          </w:tcPr>
          <w:p w:rsidRPr="0057234C" w:rsidR="00BC2034" w:rsidP="00291FC0" w:rsidRDefault="0018229B" w14:paraId="1FB69F50" w14:textId="77777777">
            <w:pPr>
              <w:spacing w:before="120" w:after="120" w:line="240" w:lineRule="auto"/>
              <w:rPr>
                <w:rFonts w:cs="Arial"/>
                <w:b/>
                <w:sz w:val="22"/>
                <w:szCs w:val="22"/>
              </w:rPr>
            </w:pPr>
            <w:r w:rsidRPr="0057234C">
              <w:rPr>
                <w:rFonts w:cs="Arial"/>
                <w:b/>
                <w:w w:val="0"/>
                <w:sz w:val="22"/>
                <w:szCs w:val="22"/>
              </w:rPr>
              <w:t>“Remedial Proposal”</w:t>
            </w:r>
          </w:p>
        </w:tc>
        <w:tc>
          <w:tcPr>
            <w:tcW w:w="6395" w:type="dxa"/>
          </w:tcPr>
          <w:p w:rsidRPr="0057234C" w:rsidR="00BC2034" w:rsidP="00291FC0" w:rsidRDefault="0018229B" w14:paraId="1FB69F51" w14:textId="1A58D746">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Pr="0057234C" w:rsidR="00BC2034" w:rsidTr="007B1759" w14:paraId="1FB69F55" w14:textId="77777777">
        <w:trPr>
          <w:jc w:val="center"/>
        </w:trPr>
        <w:tc>
          <w:tcPr>
            <w:tcW w:w="2624" w:type="dxa"/>
          </w:tcPr>
          <w:p w:rsidRPr="0057234C" w:rsidR="00BC2034" w:rsidP="00291FC0" w:rsidRDefault="0018229B" w14:paraId="1FB69F53" w14:textId="77777777">
            <w:pPr>
              <w:spacing w:before="120" w:after="120" w:line="240" w:lineRule="auto"/>
              <w:rPr>
                <w:rFonts w:cs="Arial"/>
                <w:b/>
                <w:sz w:val="22"/>
                <w:szCs w:val="22"/>
              </w:rPr>
            </w:pPr>
            <w:r w:rsidRPr="0057234C">
              <w:rPr>
                <w:rFonts w:cs="Arial"/>
                <w:b/>
                <w:sz w:val="22"/>
                <w:szCs w:val="22"/>
              </w:rPr>
              <w:t>“Services”</w:t>
            </w:r>
          </w:p>
        </w:tc>
        <w:tc>
          <w:tcPr>
            <w:tcW w:w="6395" w:type="dxa"/>
          </w:tcPr>
          <w:p w:rsidRPr="0057234C" w:rsidR="00BC2034" w:rsidP="00291FC0" w:rsidRDefault="0018229B" w14:paraId="1FB69F54" w14:textId="12EFF830">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Pr="0057234C" w:rsidR="00BC2034" w:rsidTr="00482EDF" w14:paraId="1FB69F58" w14:textId="77777777">
        <w:trPr>
          <w:jc w:val="center"/>
        </w:trPr>
        <w:tc>
          <w:tcPr>
            <w:tcW w:w="2624" w:type="dxa"/>
          </w:tcPr>
          <w:p w:rsidRPr="0057234C" w:rsidR="00BC2034" w:rsidP="00291FC0" w:rsidRDefault="0018229B" w14:paraId="1FB69F56" w14:textId="77777777">
            <w:pPr>
              <w:spacing w:before="120" w:after="120" w:line="240" w:lineRule="auto"/>
              <w:rPr>
                <w:rFonts w:cs="Arial"/>
                <w:b/>
                <w:sz w:val="22"/>
                <w:szCs w:val="22"/>
              </w:rPr>
            </w:pPr>
            <w:r w:rsidRPr="0057234C">
              <w:rPr>
                <w:rFonts w:cs="Arial"/>
                <w:b/>
                <w:sz w:val="22"/>
                <w:szCs w:val="22"/>
              </w:rPr>
              <w:t>“Services Commencement Date”</w:t>
            </w:r>
          </w:p>
        </w:tc>
        <w:tc>
          <w:tcPr>
            <w:tcW w:w="6395" w:type="dxa"/>
          </w:tcPr>
          <w:p w:rsidRPr="0057234C" w:rsidR="00BC2034" w:rsidP="00291FC0" w:rsidRDefault="0018229B" w14:paraId="1FB69F57" w14:textId="77777777">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Pr="0057234C" w:rsidR="00BC2034" w:rsidTr="007B1759" w14:paraId="1FB69F5B" w14:textId="77777777">
        <w:trPr>
          <w:jc w:val="center"/>
        </w:trPr>
        <w:tc>
          <w:tcPr>
            <w:tcW w:w="2624" w:type="dxa"/>
          </w:tcPr>
          <w:p w:rsidRPr="0057234C" w:rsidR="00BC2034" w:rsidP="00291FC0" w:rsidRDefault="0018229B" w14:paraId="1FB69F59" w14:textId="77777777">
            <w:pPr>
              <w:spacing w:before="120" w:after="120" w:line="240" w:lineRule="auto"/>
              <w:rPr>
                <w:rFonts w:cs="Arial"/>
                <w:b/>
                <w:sz w:val="22"/>
                <w:szCs w:val="22"/>
              </w:rPr>
            </w:pPr>
            <w:r w:rsidRPr="0057234C">
              <w:rPr>
                <w:rFonts w:cs="Arial"/>
                <w:b/>
                <w:sz w:val="22"/>
                <w:szCs w:val="22"/>
              </w:rPr>
              <w:t>“Services Information”</w:t>
            </w:r>
          </w:p>
        </w:tc>
        <w:tc>
          <w:tcPr>
            <w:tcW w:w="6395" w:type="dxa"/>
          </w:tcPr>
          <w:p w:rsidRPr="0057234C" w:rsidR="00BC2034" w:rsidP="00291FC0" w:rsidRDefault="0018229B" w14:paraId="1FB69F5A" w14:textId="01CF1247">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_Ref94193224 \n \h </w:instrText>
            </w:r>
            <w:r w:rsidR="009F1CA7">
              <w:rPr>
                <w:rFonts w:cs="Arial"/>
                <w:sz w:val="22"/>
                <w:szCs w:val="22"/>
              </w:rPr>
            </w:r>
            <w:r w:rsidR="009F1CA7">
              <w:rPr>
                <w:rFonts w:cs="Arial"/>
                <w:sz w:val="22"/>
                <w:szCs w:val="22"/>
              </w:rPr>
              <w:fldChar w:fldCharType="separate"/>
            </w:r>
            <w:r w:rsidR="00D67DD9">
              <w:rPr>
                <w:rFonts w:cs="Arial"/>
                <w:sz w:val="22"/>
                <w:szCs w:val="22"/>
              </w:rPr>
              <w:t>20.1</w:t>
            </w:r>
            <w:r w:rsidR="009F1CA7">
              <w:rPr>
                <w:rFonts w:cs="Arial"/>
                <w:sz w:val="22"/>
                <w:szCs w:val="22"/>
              </w:rPr>
              <w:fldChar w:fldCharType="end"/>
            </w:r>
            <w:r w:rsidR="009F1CA7">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Pr="0057234C" w:rsidR="00901D7E" w:rsidTr="00482EDF" w14:paraId="64D55C0E" w14:textId="77777777">
        <w:trPr>
          <w:jc w:val="center"/>
        </w:trPr>
        <w:tc>
          <w:tcPr>
            <w:tcW w:w="2624" w:type="dxa"/>
          </w:tcPr>
          <w:p w:rsidRPr="0057234C" w:rsidR="00901D7E" w:rsidP="00291FC0" w:rsidRDefault="00091219" w14:paraId="64C36F51" w14:textId="05198FBB">
            <w:pPr>
              <w:spacing w:before="120" w:after="120" w:line="240" w:lineRule="auto"/>
              <w:rPr>
                <w:rFonts w:cs="Arial"/>
                <w:b/>
                <w:sz w:val="22"/>
                <w:szCs w:val="22"/>
              </w:rPr>
            </w:pPr>
            <w:r w:rsidRPr="00091219">
              <w:rPr>
                <w:rFonts w:cs="Arial"/>
                <w:b/>
                <w:sz w:val="22"/>
                <w:szCs w:val="22"/>
              </w:rPr>
              <w:t>“Slavery Act”</w:t>
            </w:r>
          </w:p>
        </w:tc>
        <w:tc>
          <w:tcPr>
            <w:tcW w:w="6395" w:type="dxa"/>
          </w:tcPr>
          <w:p w:rsidRPr="0057234C" w:rsidR="00901D7E" w:rsidP="00291FC0" w:rsidRDefault="00DD6A47" w14:paraId="38926FBC" w14:textId="2C54A764">
            <w:pPr>
              <w:spacing w:before="120" w:after="120" w:line="240" w:lineRule="auto"/>
              <w:rPr>
                <w:rFonts w:cs="Arial"/>
                <w:sz w:val="22"/>
                <w:szCs w:val="22"/>
              </w:rPr>
            </w:pPr>
            <w:r>
              <w:rPr>
                <w:rFonts w:cs="Arial"/>
                <w:sz w:val="22"/>
                <w:szCs w:val="22"/>
              </w:rPr>
              <w:t>h</w:t>
            </w:r>
            <w:r w:rsidRPr="007A04DA" w:rsidR="007A04DA">
              <w:rPr>
                <w:rFonts w:cs="Arial"/>
                <w:sz w:val="22"/>
                <w:szCs w:val="22"/>
              </w:rPr>
              <w:t xml:space="preserve">as the meaning given in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_Ref94197453 \n \h </w:instrText>
            </w:r>
            <w:r w:rsidR="009F1CA7">
              <w:rPr>
                <w:rFonts w:cs="Arial"/>
                <w:sz w:val="22"/>
                <w:szCs w:val="22"/>
              </w:rPr>
            </w:r>
            <w:r w:rsidR="009F1CA7">
              <w:rPr>
                <w:rFonts w:cs="Arial"/>
                <w:sz w:val="22"/>
                <w:szCs w:val="22"/>
              </w:rPr>
              <w:fldChar w:fldCharType="separate"/>
            </w:r>
            <w:r w:rsidR="00D67DD9">
              <w:rPr>
                <w:rFonts w:cs="Arial"/>
                <w:sz w:val="22"/>
                <w:szCs w:val="22"/>
              </w:rPr>
              <w:t>19.2.1</w:t>
            </w:r>
            <w:r w:rsidR="009F1CA7">
              <w:rPr>
                <w:rFonts w:cs="Arial"/>
                <w:sz w:val="22"/>
                <w:szCs w:val="22"/>
              </w:rPr>
              <w:fldChar w:fldCharType="end"/>
            </w:r>
            <w:r w:rsidR="009F1CA7">
              <w:rPr>
                <w:rFonts w:cs="Arial"/>
                <w:sz w:val="22"/>
                <w:szCs w:val="22"/>
              </w:rPr>
              <w:t xml:space="preserve"> of </w:t>
            </w:r>
            <w:r w:rsidR="009F1CA7">
              <w:rPr>
                <w:rFonts w:cs="Arial"/>
                <w:sz w:val="22"/>
                <w:szCs w:val="22"/>
              </w:rPr>
              <w:fldChar w:fldCharType="begin"/>
            </w:r>
            <w:r w:rsidR="009F1CA7">
              <w:rPr>
                <w:rFonts w:cs="Arial"/>
                <w:sz w:val="22"/>
                <w:szCs w:val="22"/>
              </w:rPr>
              <w:instrText xml:space="preserve"> REF _Ref330459256 \n \h </w:instrText>
            </w:r>
            <w:r w:rsidR="009F1CA7">
              <w:rPr>
                <w:rFonts w:cs="Arial"/>
                <w:sz w:val="22"/>
                <w:szCs w:val="22"/>
              </w:rPr>
            </w:r>
            <w:r w:rsidR="009F1CA7">
              <w:rPr>
                <w:rFonts w:cs="Arial"/>
                <w:sz w:val="22"/>
                <w:szCs w:val="22"/>
              </w:rPr>
              <w:fldChar w:fldCharType="separate"/>
            </w:r>
            <w:r w:rsidR="00D67DD9">
              <w:rPr>
                <w:rFonts w:cs="Arial"/>
                <w:sz w:val="22"/>
                <w:szCs w:val="22"/>
              </w:rPr>
              <w:t>Schedule 2</w:t>
            </w:r>
            <w:r w:rsidR="009F1CA7">
              <w:rPr>
                <w:rFonts w:cs="Arial"/>
                <w:sz w:val="22"/>
                <w:szCs w:val="22"/>
              </w:rPr>
              <w:fldChar w:fldCharType="end"/>
            </w:r>
            <w:r w:rsidRPr="007A04DA" w:rsidR="007A04DA">
              <w:rPr>
                <w:rFonts w:cs="Arial"/>
                <w:sz w:val="22"/>
                <w:szCs w:val="22"/>
              </w:rPr>
              <w:t>;</w:t>
            </w:r>
          </w:p>
        </w:tc>
      </w:tr>
      <w:tr w:rsidRPr="0057234C" w:rsidR="00BC2034" w:rsidTr="007B1759" w14:paraId="1FB69F5E" w14:textId="77777777">
        <w:trPr>
          <w:jc w:val="center"/>
        </w:trPr>
        <w:tc>
          <w:tcPr>
            <w:tcW w:w="2624" w:type="dxa"/>
          </w:tcPr>
          <w:p w:rsidRPr="0057234C" w:rsidR="00BC2034" w:rsidP="00291FC0" w:rsidRDefault="0018229B" w14:paraId="1FB69F5C" w14:textId="5D8A1A60">
            <w:pPr>
              <w:spacing w:before="120" w:after="120" w:line="240" w:lineRule="auto"/>
              <w:rPr>
                <w:rFonts w:cs="Arial"/>
                <w:b/>
                <w:sz w:val="22"/>
                <w:szCs w:val="22"/>
              </w:rPr>
            </w:pPr>
            <w:r w:rsidRPr="0057234C">
              <w:rPr>
                <w:rFonts w:cs="Arial"/>
                <w:b/>
                <w:sz w:val="22"/>
                <w:szCs w:val="22"/>
              </w:rPr>
              <w:t>“Specification and Tender Response Document”</w:t>
            </w:r>
          </w:p>
        </w:tc>
        <w:tc>
          <w:tcPr>
            <w:tcW w:w="6395" w:type="dxa"/>
          </w:tcPr>
          <w:p w:rsidRPr="0057234C" w:rsidR="00BC2034" w:rsidP="00291FC0" w:rsidRDefault="0018229B" w14:paraId="1FB69F5D" w14:textId="7CF55D72">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Pr="0057234C" w:rsidR="007A04DA" w:rsidTr="00482EDF" w14:paraId="02A63DD5" w14:textId="77777777">
        <w:trPr>
          <w:jc w:val="center"/>
        </w:trPr>
        <w:tc>
          <w:tcPr>
            <w:tcW w:w="2624" w:type="dxa"/>
          </w:tcPr>
          <w:p w:rsidRPr="0057234C" w:rsidR="007A04DA" w:rsidP="00291FC0" w:rsidRDefault="009623D2" w14:paraId="35DAB432" w14:textId="4E632ADC">
            <w:pPr>
              <w:spacing w:before="120" w:after="120" w:line="240" w:lineRule="auto"/>
              <w:rPr>
                <w:rFonts w:cs="Arial"/>
                <w:b/>
                <w:sz w:val="22"/>
                <w:szCs w:val="22"/>
              </w:rPr>
            </w:pPr>
            <w:r w:rsidRPr="009623D2">
              <w:rPr>
                <w:rFonts w:cs="Arial"/>
                <w:b/>
                <w:sz w:val="22"/>
                <w:szCs w:val="22"/>
              </w:rPr>
              <w:t>“Specific Change in Law”</w:t>
            </w:r>
          </w:p>
        </w:tc>
        <w:tc>
          <w:tcPr>
            <w:tcW w:w="6395" w:type="dxa"/>
          </w:tcPr>
          <w:p w:rsidRPr="0057234C" w:rsidR="007A04DA" w:rsidP="00291FC0" w:rsidRDefault="00D93FE7" w14:paraId="223FBF9A" w14:textId="456EEBBF">
            <w:pPr>
              <w:spacing w:before="120" w:after="120" w:line="240" w:lineRule="auto"/>
              <w:rPr>
                <w:rFonts w:cs="Arial"/>
                <w:sz w:val="22"/>
                <w:szCs w:val="22"/>
              </w:rPr>
            </w:pPr>
            <w:r w:rsidRPr="00D93FE7">
              <w:rPr>
                <w:rFonts w:cs="Arial"/>
                <w:sz w:val="22"/>
                <w:szCs w:val="22"/>
              </w:rPr>
              <w:t>means a Change in Law that relates specifically to the business of the Authority and which would not affect a Comparable Supply;</w:t>
            </w:r>
          </w:p>
        </w:tc>
      </w:tr>
      <w:tr w:rsidRPr="0057234C" w:rsidR="00BC2034" w:rsidTr="00482EDF" w14:paraId="1FB69F61" w14:textId="77777777">
        <w:trPr>
          <w:jc w:val="center"/>
        </w:trPr>
        <w:tc>
          <w:tcPr>
            <w:tcW w:w="2624" w:type="dxa"/>
          </w:tcPr>
          <w:p w:rsidRPr="0057234C" w:rsidR="00BC2034" w:rsidP="00291FC0" w:rsidRDefault="0018229B" w14:paraId="1FB69F5F" w14:textId="77777777">
            <w:pPr>
              <w:spacing w:before="120" w:after="120" w:line="240" w:lineRule="auto"/>
              <w:rPr>
                <w:rFonts w:cs="Arial"/>
                <w:b/>
                <w:sz w:val="22"/>
                <w:szCs w:val="22"/>
              </w:rPr>
            </w:pPr>
            <w:r w:rsidRPr="0057234C">
              <w:rPr>
                <w:rFonts w:cs="Arial"/>
                <w:b/>
                <w:sz w:val="22"/>
                <w:szCs w:val="22"/>
              </w:rPr>
              <w:t>“Staff”</w:t>
            </w:r>
          </w:p>
        </w:tc>
        <w:tc>
          <w:tcPr>
            <w:tcW w:w="6395" w:type="dxa"/>
          </w:tcPr>
          <w:p w:rsidRPr="0057234C" w:rsidR="00BC2034" w:rsidP="00291FC0" w:rsidRDefault="0018229B" w14:paraId="1FB69F60" w14:textId="77777777">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Pr="0057234C" w:rsidR="00BC2034" w:rsidTr="00482EDF" w14:paraId="1FB69F64" w14:textId="77777777">
        <w:trPr>
          <w:jc w:val="center"/>
        </w:trPr>
        <w:tc>
          <w:tcPr>
            <w:tcW w:w="2624" w:type="dxa"/>
          </w:tcPr>
          <w:p w:rsidRPr="0057234C" w:rsidR="00BC2034" w:rsidP="00291FC0" w:rsidRDefault="0018229B" w14:paraId="1FB69F62" w14:textId="77777777">
            <w:pPr>
              <w:spacing w:before="120" w:after="120" w:line="240" w:lineRule="auto"/>
              <w:rPr>
                <w:rFonts w:cs="Arial"/>
                <w:b/>
                <w:sz w:val="22"/>
                <w:szCs w:val="22"/>
              </w:rPr>
            </w:pPr>
            <w:r w:rsidRPr="0057234C">
              <w:rPr>
                <w:rFonts w:cs="Arial"/>
                <w:b/>
                <w:sz w:val="22"/>
                <w:szCs w:val="22"/>
              </w:rPr>
              <w:t xml:space="preserve">“Step In Rights” </w:t>
            </w:r>
          </w:p>
        </w:tc>
        <w:tc>
          <w:tcPr>
            <w:tcW w:w="6395" w:type="dxa"/>
          </w:tcPr>
          <w:p w:rsidRPr="0057234C" w:rsidR="00BC2034" w:rsidP="00291FC0" w:rsidRDefault="0018229B" w14:paraId="1FB69F63" w14:textId="77777777">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Pr="0057234C" w:rsidR="00BC2034" w:rsidTr="00482EDF" w14:paraId="1FB69F6A" w14:textId="77777777">
        <w:trPr>
          <w:jc w:val="center"/>
        </w:trPr>
        <w:tc>
          <w:tcPr>
            <w:tcW w:w="2624" w:type="dxa"/>
          </w:tcPr>
          <w:p w:rsidRPr="0057234C" w:rsidR="00BC2034" w:rsidP="00291FC0" w:rsidRDefault="0018229B" w14:paraId="1FB69F65" w14:textId="77777777">
            <w:pPr>
              <w:spacing w:before="120" w:after="120" w:line="240" w:lineRule="auto"/>
              <w:rPr>
                <w:rFonts w:cs="Arial"/>
                <w:b/>
                <w:sz w:val="22"/>
                <w:szCs w:val="22"/>
              </w:rPr>
            </w:pPr>
            <w:r w:rsidRPr="0057234C">
              <w:rPr>
                <w:rFonts w:ascii="Arial,Bold" w:hAnsi="Arial,Bold" w:cs="Arial,Bold"/>
                <w:b/>
                <w:bCs/>
                <w:sz w:val="22"/>
                <w:szCs w:val="22"/>
              </w:rPr>
              <w:t>“Sub-contract”</w:t>
            </w:r>
          </w:p>
        </w:tc>
        <w:tc>
          <w:tcPr>
            <w:tcW w:w="6395" w:type="dxa"/>
          </w:tcPr>
          <w:p w:rsidRPr="0057234C" w:rsidR="00BC2034" w:rsidP="00291FC0" w:rsidRDefault="0018229B" w14:paraId="1FB69F66" w14:textId="77777777">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rsidRPr="0057234C" w:rsidR="00BC2034" w:rsidP="00291FC0" w:rsidRDefault="0018229B" w14:paraId="1FB69F67" w14:textId="77777777">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rsidRPr="0057234C" w:rsidR="00BC2034" w:rsidP="00291FC0" w:rsidRDefault="0018229B" w14:paraId="1FB69F68" w14:textId="77777777">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rsidRPr="0057234C" w:rsidR="00BC2034" w:rsidP="00291FC0" w:rsidRDefault="0018229B" w14:paraId="1FB69F69" w14:textId="77777777">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Pr="0057234C" w:rsidR="00BC2034" w:rsidTr="00482EDF" w14:paraId="1FB69F6D" w14:textId="77777777">
        <w:trPr>
          <w:jc w:val="center"/>
        </w:trPr>
        <w:tc>
          <w:tcPr>
            <w:tcW w:w="2624" w:type="dxa"/>
          </w:tcPr>
          <w:p w:rsidRPr="0057234C" w:rsidR="00BC2034" w:rsidP="00291FC0" w:rsidRDefault="0018229B" w14:paraId="1FB69F6B" w14:textId="77777777">
            <w:pPr>
              <w:spacing w:before="120" w:after="120" w:line="240" w:lineRule="auto"/>
              <w:rPr>
                <w:rFonts w:cs="Arial"/>
                <w:b/>
                <w:sz w:val="22"/>
                <w:szCs w:val="22"/>
              </w:rPr>
            </w:pPr>
            <w:r w:rsidRPr="0057234C">
              <w:rPr>
                <w:rFonts w:ascii="Arial,Bold" w:hAnsi="Arial,Bold" w:cs="Arial,Bold"/>
                <w:b/>
                <w:bCs/>
                <w:sz w:val="22"/>
                <w:szCs w:val="22"/>
              </w:rPr>
              <w:t>Sub-contractor</w:t>
            </w:r>
          </w:p>
        </w:tc>
        <w:tc>
          <w:tcPr>
            <w:tcW w:w="6395" w:type="dxa"/>
          </w:tcPr>
          <w:p w:rsidRPr="0057234C" w:rsidR="00BC2034" w:rsidP="00291FC0" w:rsidRDefault="0018229B" w14:paraId="1FB69F6C" w14:textId="77777777">
            <w:pPr>
              <w:spacing w:before="120" w:after="120" w:line="240" w:lineRule="auto"/>
              <w:rPr>
                <w:rFonts w:cs="Arial"/>
                <w:sz w:val="22"/>
                <w:szCs w:val="22"/>
              </w:rPr>
            </w:pPr>
            <w:r w:rsidRPr="0057234C">
              <w:rPr>
                <w:rFonts w:cs="Arial"/>
                <w:sz w:val="22"/>
                <w:szCs w:val="22"/>
              </w:rPr>
              <w:t>means a party to a Sub-contract other than the Supplier;</w:t>
            </w:r>
          </w:p>
        </w:tc>
      </w:tr>
      <w:tr w:rsidRPr="0057234C" w:rsidR="00BC2034" w:rsidTr="00482EDF" w14:paraId="1FB69F71" w14:textId="77777777">
        <w:trPr>
          <w:jc w:val="center"/>
        </w:trPr>
        <w:tc>
          <w:tcPr>
            <w:tcW w:w="2624" w:type="dxa"/>
          </w:tcPr>
          <w:p w:rsidRPr="0057234C" w:rsidR="00BC2034" w:rsidP="00291FC0" w:rsidRDefault="0018229B" w14:paraId="1FB69F6E" w14:textId="77777777">
            <w:pPr>
              <w:spacing w:before="120" w:after="120" w:line="240" w:lineRule="auto"/>
              <w:rPr>
                <w:rFonts w:cs="Arial"/>
                <w:b/>
                <w:sz w:val="22"/>
                <w:szCs w:val="22"/>
              </w:rPr>
            </w:pPr>
            <w:r w:rsidRPr="0057234C">
              <w:rPr>
                <w:rFonts w:cs="Arial"/>
                <w:b/>
                <w:sz w:val="22"/>
                <w:szCs w:val="22"/>
              </w:rPr>
              <w:t xml:space="preserve">“Subsequent Transfer Date” </w:t>
            </w:r>
          </w:p>
          <w:p w:rsidRPr="0057234C" w:rsidR="00BC2034" w:rsidP="00291FC0" w:rsidRDefault="00BC2034" w14:paraId="1FB69F6F" w14:textId="77777777">
            <w:pPr>
              <w:spacing w:before="120" w:after="120" w:line="240" w:lineRule="auto"/>
              <w:rPr>
                <w:rFonts w:cs="Arial"/>
                <w:b/>
                <w:sz w:val="22"/>
                <w:szCs w:val="22"/>
              </w:rPr>
            </w:pPr>
          </w:p>
        </w:tc>
        <w:tc>
          <w:tcPr>
            <w:tcW w:w="6395" w:type="dxa"/>
          </w:tcPr>
          <w:p w:rsidRPr="0057234C" w:rsidR="00BC2034" w:rsidP="00291FC0" w:rsidRDefault="0018229B" w14:paraId="1FB69F70" w14:textId="77777777">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Pr="0057234C" w:rsidR="00BC2034" w:rsidTr="00482EDF" w14:paraId="1FB69F74" w14:textId="77777777">
        <w:trPr>
          <w:jc w:val="center"/>
        </w:trPr>
        <w:tc>
          <w:tcPr>
            <w:tcW w:w="2624" w:type="dxa"/>
          </w:tcPr>
          <w:p w:rsidRPr="0057234C" w:rsidR="00BC2034" w:rsidP="00291FC0" w:rsidRDefault="0018229B" w14:paraId="1FB69F72" w14:textId="77777777">
            <w:pPr>
              <w:spacing w:before="120" w:after="120" w:line="240" w:lineRule="auto"/>
              <w:rPr>
                <w:rFonts w:cs="Arial"/>
                <w:b/>
                <w:sz w:val="22"/>
                <w:szCs w:val="22"/>
              </w:rPr>
            </w:pPr>
            <w:r w:rsidRPr="0057234C">
              <w:rPr>
                <w:rFonts w:cs="Arial"/>
                <w:b/>
                <w:sz w:val="22"/>
                <w:szCs w:val="22"/>
              </w:rPr>
              <w:t>“Subsequent Transferring Employees”</w:t>
            </w:r>
          </w:p>
        </w:tc>
        <w:tc>
          <w:tcPr>
            <w:tcW w:w="6395" w:type="dxa"/>
          </w:tcPr>
          <w:p w:rsidRPr="0057234C" w:rsidR="00BC2034" w:rsidP="00291FC0" w:rsidRDefault="0018229B" w14:paraId="1FB69F73" w14:textId="77777777">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Pr="0057234C" w:rsidR="00BC2034" w:rsidTr="00482EDF" w14:paraId="1FB69F78" w14:textId="77777777">
        <w:trPr>
          <w:jc w:val="center"/>
        </w:trPr>
        <w:tc>
          <w:tcPr>
            <w:tcW w:w="2624" w:type="dxa"/>
          </w:tcPr>
          <w:p w:rsidRPr="0057234C" w:rsidR="00BC2034" w:rsidP="00291FC0" w:rsidRDefault="0018229B" w14:paraId="1FB69F75" w14:textId="77777777">
            <w:pPr>
              <w:spacing w:before="120" w:after="120" w:line="240" w:lineRule="auto"/>
              <w:rPr>
                <w:rFonts w:cs="Arial"/>
                <w:b/>
                <w:sz w:val="22"/>
                <w:szCs w:val="22"/>
              </w:rPr>
            </w:pPr>
            <w:r w:rsidRPr="0057234C">
              <w:rPr>
                <w:rFonts w:cs="Arial"/>
                <w:b/>
                <w:sz w:val="22"/>
                <w:szCs w:val="22"/>
              </w:rPr>
              <w:t xml:space="preserve">“Successor” </w:t>
            </w:r>
          </w:p>
          <w:p w:rsidRPr="0057234C" w:rsidR="00BC2034" w:rsidP="00291FC0" w:rsidRDefault="00BC2034" w14:paraId="1FB69F76" w14:textId="77777777">
            <w:pPr>
              <w:spacing w:before="120" w:after="120" w:line="240" w:lineRule="auto"/>
              <w:rPr>
                <w:rFonts w:cs="Arial"/>
                <w:b/>
                <w:sz w:val="22"/>
                <w:szCs w:val="22"/>
              </w:rPr>
            </w:pPr>
          </w:p>
        </w:tc>
        <w:tc>
          <w:tcPr>
            <w:tcW w:w="6395" w:type="dxa"/>
          </w:tcPr>
          <w:p w:rsidRPr="0057234C" w:rsidR="00BC2034" w:rsidP="00291FC0" w:rsidRDefault="0018229B" w14:paraId="1FB69F77" w14:textId="77777777">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Pr="0057234C" w:rsidR="00BC2034" w:rsidTr="00482EDF" w14:paraId="1FB69F7B" w14:textId="77777777">
        <w:trPr>
          <w:jc w:val="center"/>
        </w:trPr>
        <w:tc>
          <w:tcPr>
            <w:tcW w:w="2624" w:type="dxa"/>
          </w:tcPr>
          <w:p w:rsidRPr="0057234C" w:rsidR="00BC2034" w:rsidP="00291FC0" w:rsidRDefault="0018229B" w14:paraId="1FB69F79" w14:textId="77777777">
            <w:pPr>
              <w:spacing w:before="120" w:after="120" w:line="240" w:lineRule="auto"/>
              <w:rPr>
                <w:rFonts w:cs="Arial"/>
                <w:b/>
                <w:sz w:val="22"/>
                <w:szCs w:val="22"/>
              </w:rPr>
            </w:pPr>
            <w:r w:rsidRPr="0057234C">
              <w:rPr>
                <w:rFonts w:cs="Arial"/>
                <w:b/>
                <w:sz w:val="22"/>
                <w:szCs w:val="22"/>
              </w:rPr>
              <w:t>“Supplier”</w:t>
            </w:r>
          </w:p>
        </w:tc>
        <w:tc>
          <w:tcPr>
            <w:tcW w:w="6395" w:type="dxa"/>
          </w:tcPr>
          <w:p w:rsidRPr="0057234C" w:rsidR="00BC2034" w:rsidP="00291FC0" w:rsidRDefault="0018229B" w14:paraId="1FB69F7A" w14:textId="77777777">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Pr="00DD4D70" w:rsidR="003C1CF6" w:rsidTr="00482EDF" w14:paraId="1FB69F7E" w14:textId="77777777">
        <w:trPr>
          <w:jc w:val="center"/>
        </w:trPr>
        <w:tc>
          <w:tcPr>
            <w:tcW w:w="2624" w:type="dxa"/>
          </w:tcPr>
          <w:p w:rsidRPr="00CF0847" w:rsidR="003C1CF6" w:rsidP="00291FC0" w:rsidRDefault="003C1CF6" w14:paraId="1FB69F7C" w14:textId="77777777">
            <w:pPr>
              <w:pStyle w:val="00-DefinitionHeading"/>
              <w:spacing w:before="120" w:after="120"/>
              <w:ind w:left="0"/>
              <w:jc w:val="left"/>
              <w:rPr>
                <w:rFonts w:cs="Arial"/>
                <w:szCs w:val="22"/>
              </w:rPr>
            </w:pPr>
            <w:r>
              <w:rPr>
                <w:rFonts w:cs="Arial"/>
                <w:szCs w:val="22"/>
              </w:rPr>
              <w:t>“Supplier Code of Conduct”</w:t>
            </w:r>
          </w:p>
        </w:tc>
        <w:tc>
          <w:tcPr>
            <w:tcW w:w="6395" w:type="dxa"/>
          </w:tcPr>
          <w:p w:rsidR="003C1CF6" w:rsidP="00291FC0" w:rsidRDefault="003C1CF6" w14:paraId="1FB69F7D" w14:textId="77777777">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Pr="00DD4D70" w:rsidR="00524FBB" w:rsidTr="007B1759" w14:paraId="656D29D7" w14:textId="77777777">
        <w:trPr>
          <w:jc w:val="center"/>
        </w:trPr>
        <w:tc>
          <w:tcPr>
            <w:tcW w:w="2624" w:type="dxa"/>
          </w:tcPr>
          <w:p w:rsidR="00524FBB" w:rsidP="00291FC0" w:rsidRDefault="00524FBB" w14:paraId="68783B90" w14:textId="660AFB90">
            <w:pPr>
              <w:pStyle w:val="00-DefinitionHeading"/>
              <w:spacing w:before="120" w:after="120"/>
              <w:ind w:left="0"/>
              <w:jc w:val="left"/>
              <w:rPr>
                <w:rFonts w:cs="Arial"/>
                <w:szCs w:val="22"/>
              </w:rPr>
            </w:pPr>
            <w:r>
              <w:rPr>
                <w:rFonts w:cs="Arial"/>
                <w:szCs w:val="22"/>
              </w:rPr>
              <w:t xml:space="preserve">“Supplier Net Zero </w:t>
            </w:r>
            <w:r w:rsidR="00844FB9">
              <w:rPr>
                <w:rFonts w:cs="Arial"/>
                <w:szCs w:val="22"/>
              </w:rPr>
              <w:t xml:space="preserve">Corporate </w:t>
            </w:r>
            <w:r>
              <w:rPr>
                <w:rFonts w:cs="Arial"/>
                <w:szCs w:val="22"/>
              </w:rPr>
              <w:t xml:space="preserve">Champion” </w:t>
            </w:r>
          </w:p>
        </w:tc>
        <w:tc>
          <w:tcPr>
            <w:tcW w:w="6395" w:type="dxa"/>
          </w:tcPr>
          <w:p w:rsidR="00524FBB" w:rsidP="00291FC0" w:rsidRDefault="00524FBB" w14:paraId="6791F4E7" w14:textId="54F4BC0D">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w:t>
            </w:r>
            <w:r w:rsidRPr="00D67DD9">
              <w:rPr>
                <w:rFonts w:cs="Arial"/>
                <w:szCs w:val="22"/>
              </w:rPr>
              <w:t xml:space="preserve">Clause </w:t>
            </w:r>
            <w:r w:rsidR="00D67DD9">
              <w:rPr>
                <w:rFonts w:cs="Arial"/>
                <w:szCs w:val="22"/>
              </w:rPr>
              <w:fldChar w:fldCharType="begin"/>
            </w:r>
            <w:r w:rsidR="00D67DD9">
              <w:rPr>
                <w:rFonts w:cs="Arial"/>
                <w:szCs w:val="22"/>
              </w:rPr>
              <w:instrText xml:space="preserve"> REF _Ref110929341 \r \h </w:instrText>
            </w:r>
            <w:r w:rsidR="00D67DD9">
              <w:rPr>
                <w:rFonts w:cs="Arial"/>
                <w:szCs w:val="22"/>
              </w:rPr>
            </w:r>
            <w:r w:rsidR="00D67DD9">
              <w:rPr>
                <w:rFonts w:cs="Arial"/>
                <w:szCs w:val="22"/>
              </w:rPr>
              <w:fldChar w:fldCharType="separate"/>
            </w:r>
            <w:r w:rsidR="00D67DD9">
              <w:rPr>
                <w:rFonts w:cs="Arial"/>
                <w:szCs w:val="22"/>
              </w:rPr>
              <w:t>8.3</w:t>
            </w:r>
            <w:r w:rsidR="00D67DD9">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 xml:space="preserve">; </w:t>
            </w:r>
          </w:p>
        </w:tc>
      </w:tr>
      <w:tr w:rsidRPr="0057234C" w:rsidR="00BC2034" w:rsidTr="00482EDF" w14:paraId="1FB69F81" w14:textId="77777777">
        <w:trPr>
          <w:jc w:val="center"/>
        </w:trPr>
        <w:tc>
          <w:tcPr>
            <w:tcW w:w="2624" w:type="dxa"/>
          </w:tcPr>
          <w:p w:rsidRPr="0057234C" w:rsidR="00BC2034" w:rsidP="00291FC0" w:rsidRDefault="0018229B" w14:paraId="1FB69F7F" w14:textId="77777777">
            <w:pPr>
              <w:spacing w:before="120" w:after="120" w:line="240" w:lineRule="auto"/>
              <w:rPr>
                <w:rFonts w:cs="Arial"/>
                <w:b/>
                <w:sz w:val="22"/>
                <w:szCs w:val="22"/>
              </w:rPr>
            </w:pPr>
            <w:r w:rsidRPr="0057234C">
              <w:rPr>
                <w:rFonts w:cs="Arial"/>
                <w:b/>
                <w:sz w:val="22"/>
                <w:szCs w:val="22"/>
              </w:rPr>
              <w:t>“Supplier Personnel”</w:t>
            </w:r>
          </w:p>
        </w:tc>
        <w:tc>
          <w:tcPr>
            <w:tcW w:w="6395" w:type="dxa"/>
          </w:tcPr>
          <w:p w:rsidRPr="0057234C" w:rsidR="00BC2034" w:rsidP="00291FC0" w:rsidRDefault="0018229B" w14:paraId="1FB69F80" w14:textId="77777777">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Pr="0057234C" w:rsidR="00524FBB" w:rsidTr="007B1759" w14:paraId="55F760D2" w14:textId="77777777">
        <w:trPr>
          <w:jc w:val="center"/>
        </w:trPr>
        <w:tc>
          <w:tcPr>
            <w:tcW w:w="2624" w:type="dxa"/>
          </w:tcPr>
          <w:p w:rsidRPr="0057234C" w:rsidR="00524FBB" w:rsidP="00291FC0" w:rsidRDefault="00524FBB" w14:paraId="7209CB22" w14:textId="65377BEE">
            <w:pPr>
              <w:spacing w:before="120" w:after="120" w:line="240" w:lineRule="auto"/>
              <w:rPr>
                <w:rFonts w:cs="Arial"/>
                <w:b/>
                <w:sz w:val="22"/>
                <w:szCs w:val="22"/>
              </w:rPr>
            </w:pPr>
            <w:r>
              <w:rPr>
                <w:rFonts w:cs="Arial"/>
                <w:b/>
                <w:sz w:val="22"/>
                <w:szCs w:val="22"/>
              </w:rPr>
              <w:t xml:space="preserve">“Supplier </w:t>
            </w:r>
            <w:r w:rsidR="00D01BAE">
              <w:rPr>
                <w:rFonts w:cs="Arial"/>
                <w:b/>
                <w:sz w:val="22"/>
                <w:szCs w:val="22"/>
              </w:rPr>
              <w:t xml:space="preserve">Net Zero and </w:t>
            </w:r>
            <w:r>
              <w:rPr>
                <w:rFonts w:cs="Arial"/>
                <w:b/>
                <w:sz w:val="22"/>
                <w:szCs w:val="22"/>
              </w:rPr>
              <w:t xml:space="preserve">Social Value </w:t>
            </w:r>
            <w:r w:rsidR="00844FB9">
              <w:rPr>
                <w:rFonts w:cs="Arial"/>
                <w:b/>
                <w:sz w:val="22"/>
                <w:szCs w:val="22"/>
              </w:rPr>
              <w:t xml:space="preserve">Contract </w:t>
            </w:r>
            <w:r>
              <w:rPr>
                <w:rFonts w:cs="Arial"/>
                <w:b/>
                <w:sz w:val="22"/>
                <w:szCs w:val="22"/>
              </w:rPr>
              <w:t>Champion”</w:t>
            </w:r>
          </w:p>
        </w:tc>
        <w:tc>
          <w:tcPr>
            <w:tcW w:w="6395" w:type="dxa"/>
          </w:tcPr>
          <w:p w:rsidRPr="0057234C" w:rsidR="00524FBB" w:rsidP="00291FC0" w:rsidRDefault="00524FBB" w14:paraId="7CC2BDC6" w14:textId="62948444">
            <w:pPr>
              <w:spacing w:before="120" w:after="120" w:line="240" w:lineRule="auto"/>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_Ref94082960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8.6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Schedule 1</w:t>
            </w:r>
            <w:r>
              <w:rPr>
                <w:rFonts w:cs="Arial"/>
                <w:sz w:val="22"/>
                <w:szCs w:val="22"/>
              </w:rPr>
              <w:fldChar w:fldCharType="end"/>
            </w:r>
            <w:r>
              <w:rPr>
                <w:rFonts w:cs="Arial"/>
                <w:sz w:val="22"/>
                <w:szCs w:val="22"/>
              </w:rPr>
              <w:t xml:space="preserve">; </w:t>
            </w:r>
          </w:p>
        </w:tc>
      </w:tr>
      <w:tr w:rsidRPr="0057234C" w:rsidR="00BC2034" w:rsidTr="00482EDF" w14:paraId="1FB69F84" w14:textId="77777777">
        <w:trPr>
          <w:jc w:val="center"/>
        </w:trPr>
        <w:tc>
          <w:tcPr>
            <w:tcW w:w="2624" w:type="dxa"/>
          </w:tcPr>
          <w:p w:rsidRPr="0057234C" w:rsidR="00BC2034" w:rsidP="00291FC0" w:rsidRDefault="0018229B" w14:paraId="1FB69F82" w14:textId="77777777">
            <w:pPr>
              <w:spacing w:before="120" w:after="120" w:line="240" w:lineRule="auto"/>
              <w:rPr>
                <w:rFonts w:cs="Arial"/>
                <w:b/>
                <w:sz w:val="22"/>
                <w:szCs w:val="22"/>
              </w:rPr>
            </w:pPr>
            <w:r w:rsidRPr="0057234C">
              <w:rPr>
                <w:rFonts w:cs="Arial"/>
                <w:b/>
                <w:sz w:val="22"/>
                <w:szCs w:val="22"/>
              </w:rPr>
              <w:t>“Term”</w:t>
            </w:r>
          </w:p>
        </w:tc>
        <w:tc>
          <w:tcPr>
            <w:tcW w:w="6395" w:type="dxa"/>
          </w:tcPr>
          <w:p w:rsidRPr="0057234C" w:rsidR="00BC2034" w:rsidP="00291FC0" w:rsidRDefault="0018229B" w14:paraId="1FB69F83" w14:textId="77777777">
            <w:pPr>
              <w:spacing w:before="120" w:after="120" w:line="240" w:lineRule="auto"/>
              <w:rPr>
                <w:rFonts w:cs="Arial"/>
                <w:sz w:val="22"/>
                <w:szCs w:val="22"/>
              </w:rPr>
            </w:pPr>
            <w:r w:rsidRPr="0057234C">
              <w:rPr>
                <w:rFonts w:cs="Arial"/>
                <w:sz w:val="22"/>
                <w:szCs w:val="22"/>
              </w:rPr>
              <w:t>means the term as set out in the Key Provisions;</w:t>
            </w:r>
          </w:p>
        </w:tc>
      </w:tr>
      <w:tr w:rsidR="003C1CF6" w:rsidTr="00482EDF" w14:paraId="1FB69F87" w14:textId="77777777">
        <w:trPr>
          <w:jc w:val="center"/>
        </w:trPr>
        <w:tc>
          <w:tcPr>
            <w:tcW w:w="2624" w:type="dxa"/>
          </w:tcPr>
          <w:p w:rsidR="003C1CF6" w:rsidP="00291FC0" w:rsidRDefault="003C1CF6" w14:paraId="1FB69F85" w14:textId="77777777">
            <w:pPr>
              <w:pStyle w:val="00-DefinitionHeading"/>
              <w:spacing w:before="120" w:after="120"/>
              <w:ind w:left="0"/>
              <w:jc w:val="left"/>
              <w:rPr>
                <w:rFonts w:cs="Arial"/>
                <w:szCs w:val="22"/>
              </w:rPr>
            </w:pPr>
            <w:r>
              <w:rPr>
                <w:rFonts w:cs="Arial"/>
                <w:szCs w:val="22"/>
              </w:rPr>
              <w:t>“Termination Notice”</w:t>
            </w:r>
          </w:p>
        </w:tc>
        <w:tc>
          <w:tcPr>
            <w:tcW w:w="6395" w:type="dxa"/>
          </w:tcPr>
          <w:p w:rsidR="003C1CF6" w:rsidP="00291FC0" w:rsidRDefault="003C1CF6" w14:paraId="1FB69F86" w14:textId="77777777">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Pr="0057234C" w:rsidR="00BC2034" w:rsidTr="00482EDF" w14:paraId="1FB69F8A" w14:textId="77777777">
        <w:trPr>
          <w:jc w:val="center"/>
        </w:trPr>
        <w:tc>
          <w:tcPr>
            <w:tcW w:w="2624" w:type="dxa"/>
          </w:tcPr>
          <w:p w:rsidRPr="0057234C" w:rsidR="00BC2034" w:rsidP="00291FC0" w:rsidRDefault="0018229B" w14:paraId="1FB69F88" w14:textId="77777777">
            <w:pPr>
              <w:spacing w:before="120" w:after="120" w:line="240" w:lineRule="auto"/>
              <w:rPr>
                <w:rFonts w:cs="Arial"/>
                <w:b/>
                <w:sz w:val="22"/>
                <w:szCs w:val="22"/>
              </w:rPr>
            </w:pPr>
            <w:r w:rsidRPr="0057234C">
              <w:rPr>
                <w:rFonts w:cs="Arial"/>
                <w:b/>
                <w:sz w:val="22"/>
                <w:szCs w:val="22"/>
              </w:rPr>
              <w:t>“Third Party”</w:t>
            </w:r>
          </w:p>
        </w:tc>
        <w:tc>
          <w:tcPr>
            <w:tcW w:w="6395" w:type="dxa"/>
          </w:tcPr>
          <w:p w:rsidRPr="0057234C" w:rsidR="00BC2034" w:rsidP="00291FC0" w:rsidRDefault="0018229B" w14:paraId="1FB69F89" w14:textId="77777777">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Pr="0057234C" w:rsidR="00BC2034" w:rsidTr="007B1759" w14:paraId="1FB69F8D" w14:textId="77777777">
        <w:trPr>
          <w:jc w:val="center"/>
        </w:trPr>
        <w:tc>
          <w:tcPr>
            <w:tcW w:w="2624" w:type="dxa"/>
          </w:tcPr>
          <w:p w:rsidRPr="0057234C" w:rsidR="00BC2034" w:rsidP="00291FC0" w:rsidRDefault="0018229B" w14:paraId="1FB69F8B" w14:textId="77777777">
            <w:pPr>
              <w:spacing w:before="120" w:after="120" w:line="240" w:lineRule="auto"/>
              <w:rPr>
                <w:rFonts w:cs="Arial"/>
                <w:b/>
                <w:sz w:val="22"/>
                <w:szCs w:val="22"/>
              </w:rPr>
            </w:pPr>
            <w:r w:rsidRPr="0057234C">
              <w:rPr>
                <w:rFonts w:cs="Arial"/>
                <w:b/>
                <w:sz w:val="22"/>
                <w:szCs w:val="22"/>
              </w:rPr>
              <w:t>“Third Party Body”</w:t>
            </w:r>
          </w:p>
        </w:tc>
        <w:tc>
          <w:tcPr>
            <w:tcW w:w="6395" w:type="dxa"/>
          </w:tcPr>
          <w:p w:rsidRPr="0057234C" w:rsidR="00BC2034" w:rsidP="00291FC0" w:rsidRDefault="0018229B" w14:paraId="1FB69F8C" w14:textId="339EB9FE">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Pr="0057234C" w:rsidR="00BC2034" w:rsidTr="00482EDF" w14:paraId="1FB69F90" w14:textId="77777777">
        <w:trPr>
          <w:jc w:val="center"/>
        </w:trPr>
        <w:tc>
          <w:tcPr>
            <w:tcW w:w="2624" w:type="dxa"/>
          </w:tcPr>
          <w:p w:rsidRPr="0057234C" w:rsidR="00BC2034" w:rsidP="00291FC0" w:rsidRDefault="0018229B" w14:paraId="1FB69F8E" w14:textId="77777777">
            <w:pPr>
              <w:spacing w:before="120" w:after="120" w:line="240" w:lineRule="auto"/>
              <w:rPr>
                <w:rFonts w:cs="Arial"/>
                <w:b/>
                <w:sz w:val="22"/>
                <w:szCs w:val="22"/>
              </w:rPr>
            </w:pPr>
            <w:r w:rsidRPr="0057234C">
              <w:rPr>
                <w:rFonts w:cs="Arial"/>
                <w:b/>
                <w:sz w:val="22"/>
                <w:szCs w:val="22"/>
              </w:rPr>
              <w:t>“Third Party Employees”</w:t>
            </w:r>
          </w:p>
        </w:tc>
        <w:tc>
          <w:tcPr>
            <w:tcW w:w="6395" w:type="dxa"/>
          </w:tcPr>
          <w:p w:rsidRPr="0057234C" w:rsidR="00BC2034" w:rsidP="00291FC0" w:rsidRDefault="0018229B" w14:paraId="1FB69F8F" w14:textId="77777777">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Pr="0057234C" w:rsidR="00BC2034" w:rsidTr="007B1759" w14:paraId="1FB69F96" w14:textId="77777777">
        <w:trPr>
          <w:jc w:val="center"/>
        </w:trPr>
        <w:tc>
          <w:tcPr>
            <w:tcW w:w="2624" w:type="dxa"/>
          </w:tcPr>
          <w:p w:rsidRPr="0057234C" w:rsidR="00BC2034" w:rsidP="00291FC0" w:rsidRDefault="0018229B" w14:paraId="1FB69F93" w14:textId="6564E3D9">
            <w:pPr>
              <w:spacing w:before="120" w:after="120" w:line="240" w:lineRule="auto"/>
              <w:rPr>
                <w:rFonts w:cs="Arial"/>
                <w:b/>
                <w:sz w:val="22"/>
                <w:szCs w:val="22"/>
              </w:rPr>
            </w:pPr>
            <w:r w:rsidRPr="0057234C">
              <w:rPr>
                <w:rFonts w:cs="Arial"/>
                <w:b/>
                <w:sz w:val="22"/>
                <w:szCs w:val="22"/>
              </w:rPr>
              <w:t>“Transfer Amount”</w:t>
            </w:r>
          </w:p>
          <w:p w:rsidRPr="0057234C" w:rsidR="00BC2034" w:rsidP="00291FC0" w:rsidRDefault="00BC2034" w14:paraId="1FB69F94" w14:textId="77777777">
            <w:pPr>
              <w:spacing w:before="120" w:after="120" w:line="240" w:lineRule="auto"/>
              <w:rPr>
                <w:rFonts w:cs="Arial"/>
                <w:b/>
                <w:sz w:val="22"/>
                <w:szCs w:val="22"/>
              </w:rPr>
            </w:pPr>
          </w:p>
        </w:tc>
        <w:tc>
          <w:tcPr>
            <w:tcW w:w="6395" w:type="dxa"/>
          </w:tcPr>
          <w:p w:rsidRPr="0057234C" w:rsidR="00BC2034" w:rsidP="00291FC0" w:rsidRDefault="0018229B" w14:paraId="1FB69F95" w14:textId="00B99C9B">
            <w:pPr>
              <w:spacing w:before="120" w:after="120" w:line="240" w:lineRule="auto"/>
              <w:rPr>
                <w:rFonts w:cs="Arial"/>
                <w:sz w:val="22"/>
                <w:szCs w:val="22"/>
              </w:rPr>
            </w:pPr>
            <w:r w:rsidRPr="0057234C">
              <w:rPr>
                <w:rFonts w:cs="Arial"/>
                <w:sz w:val="22"/>
                <w:szCs w:val="22"/>
              </w:rPr>
              <w:t xml:space="preserve">an amount paid in accordance with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_Ref382904152 \r \h  \* MERGEFORMAT </w:instrText>
            </w:r>
            <w:r w:rsidRPr="00ED7A88">
              <w:rPr>
                <w:rFonts w:cs="Arial"/>
                <w:sz w:val="22"/>
                <w:szCs w:val="22"/>
              </w:rPr>
            </w:r>
            <w:r w:rsidRPr="00ED7A88">
              <w:rPr>
                <w:rFonts w:cs="Arial"/>
                <w:sz w:val="22"/>
                <w:szCs w:val="22"/>
              </w:rPr>
              <w:fldChar w:fldCharType="separate"/>
            </w:r>
            <w:r w:rsidRPr="00D67DD9" w:rsidR="00D67DD9">
              <w:rPr>
                <w:rFonts w:cs="Arial"/>
                <w:sz w:val="22"/>
                <w:szCs w:val="22"/>
                <w:lang w:val="en-US"/>
              </w:rPr>
              <w:t>1.7</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_Ref374622247 \r \h  \* MERGEFORMAT </w:instrText>
            </w:r>
            <w:r w:rsidRPr="00ED7A88">
              <w:rPr>
                <w:rFonts w:cs="Arial"/>
                <w:sz w:val="22"/>
                <w:szCs w:val="22"/>
              </w:rPr>
            </w:r>
            <w:r w:rsidRPr="00ED7A88">
              <w:rPr>
                <w:rFonts w:cs="Arial"/>
                <w:sz w:val="22"/>
                <w:szCs w:val="22"/>
              </w:rPr>
              <w:fldChar w:fldCharType="separate"/>
            </w:r>
            <w:r w:rsidRPr="00D67DD9" w:rsidR="00D67DD9">
              <w:rPr>
                <w:rFonts w:cs="Arial"/>
                <w:sz w:val="22"/>
                <w:szCs w:val="22"/>
                <w:lang w:val="en-US"/>
              </w:rPr>
              <w:t>1.6</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Pr="0057234C" w:rsidR="00BC2034" w:rsidTr="00482EDF" w14:paraId="1FB69F99" w14:textId="77777777">
        <w:trPr>
          <w:jc w:val="center"/>
        </w:trPr>
        <w:tc>
          <w:tcPr>
            <w:tcW w:w="2624" w:type="dxa"/>
          </w:tcPr>
          <w:p w:rsidRPr="0057234C" w:rsidR="00BC2034" w:rsidP="00291FC0" w:rsidRDefault="0018229B" w14:paraId="1FB69F97" w14:textId="77777777">
            <w:pPr>
              <w:spacing w:before="120" w:after="120" w:line="240" w:lineRule="auto"/>
              <w:rPr>
                <w:rFonts w:cs="Arial"/>
                <w:b/>
                <w:sz w:val="22"/>
                <w:szCs w:val="22"/>
              </w:rPr>
            </w:pPr>
            <w:r w:rsidRPr="0057234C">
              <w:rPr>
                <w:rFonts w:cs="Arial"/>
                <w:b/>
                <w:sz w:val="22"/>
                <w:szCs w:val="22"/>
              </w:rPr>
              <w:t>“Transfer Date”</w:t>
            </w:r>
          </w:p>
        </w:tc>
        <w:tc>
          <w:tcPr>
            <w:tcW w:w="6395" w:type="dxa"/>
          </w:tcPr>
          <w:p w:rsidRPr="0057234C" w:rsidR="00BC2034" w:rsidP="00291FC0" w:rsidRDefault="0018229B" w14:paraId="1FB69F98" w14:textId="77777777">
            <w:pPr>
              <w:spacing w:before="120" w:after="120" w:line="240" w:lineRule="auto"/>
              <w:rPr>
                <w:rFonts w:cs="Arial"/>
                <w:sz w:val="22"/>
                <w:szCs w:val="22"/>
              </w:rPr>
            </w:pPr>
            <w:r w:rsidRPr="0057234C">
              <w:rPr>
                <w:rFonts w:cs="Arial"/>
                <w:sz w:val="22"/>
                <w:szCs w:val="22"/>
              </w:rPr>
              <w:t xml:space="preserve">means the Actual Services Commencement Date;  </w:t>
            </w:r>
          </w:p>
        </w:tc>
      </w:tr>
      <w:tr w:rsidRPr="0057234C" w:rsidR="00BC2034" w:rsidTr="00482EDF" w14:paraId="1FB69FA0" w14:textId="77777777">
        <w:trPr>
          <w:jc w:val="center"/>
        </w:trPr>
        <w:tc>
          <w:tcPr>
            <w:tcW w:w="2624" w:type="dxa"/>
          </w:tcPr>
          <w:p w:rsidRPr="0057234C" w:rsidR="00BC2034" w:rsidP="00291FC0" w:rsidRDefault="0018229B" w14:paraId="1FB69F9B" w14:textId="5E9DC394">
            <w:pPr>
              <w:spacing w:before="120" w:after="120" w:line="240" w:lineRule="auto"/>
              <w:rPr>
                <w:rFonts w:cs="Arial"/>
                <w:b/>
                <w:sz w:val="22"/>
                <w:szCs w:val="22"/>
              </w:rPr>
            </w:pPr>
            <w:r w:rsidRPr="0057234C">
              <w:rPr>
                <w:rFonts w:cs="Arial"/>
                <w:b/>
                <w:sz w:val="22"/>
                <w:szCs w:val="22"/>
              </w:rPr>
              <w:t>“Transfer Option”</w:t>
            </w:r>
          </w:p>
        </w:tc>
        <w:tc>
          <w:tcPr>
            <w:tcW w:w="6395" w:type="dxa"/>
          </w:tcPr>
          <w:p w:rsidRPr="0057234C" w:rsidR="00BC2034" w:rsidP="00291FC0" w:rsidRDefault="0018229B" w14:paraId="1FB69F9C" w14:textId="77777777">
            <w:pPr>
              <w:spacing w:before="120" w:after="120" w:line="240" w:lineRule="auto"/>
              <w:rPr>
                <w:rFonts w:cs="Arial"/>
                <w:sz w:val="22"/>
                <w:szCs w:val="22"/>
              </w:rPr>
            </w:pPr>
            <w:r w:rsidRPr="0057234C">
              <w:rPr>
                <w:rFonts w:cs="Arial"/>
                <w:sz w:val="22"/>
                <w:szCs w:val="22"/>
              </w:rPr>
              <w:t>an option given to each Eligible Employee with either:</w:t>
            </w:r>
          </w:p>
          <w:p w:rsidRPr="0057234C" w:rsidR="00BC2034" w:rsidP="00D67DD9" w:rsidRDefault="0018229B" w14:paraId="1FB69F9D" w14:textId="4122A9E5">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the NHS Pension Scheme; or</w:t>
            </w:r>
          </w:p>
          <w:p w:rsidRPr="0057234C" w:rsidR="00BC2034" w:rsidP="00D67DD9" w:rsidRDefault="0018229B" w14:paraId="1FB69F9E" w14:textId="0FE851FB">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a Broadly Comparable scheme,</w:t>
            </w:r>
          </w:p>
          <w:p w:rsidRPr="0057234C" w:rsidR="00BC2034" w:rsidP="00291FC0" w:rsidRDefault="0018229B" w14:paraId="1FB69F9F" w14:textId="77777777">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Pr="0057234C" w:rsidR="00BC2034" w:rsidTr="00482EDF" w14:paraId="1FB69FA3" w14:textId="77777777">
        <w:trPr>
          <w:jc w:val="center"/>
        </w:trPr>
        <w:tc>
          <w:tcPr>
            <w:tcW w:w="2624" w:type="dxa"/>
          </w:tcPr>
          <w:p w:rsidRPr="0057234C" w:rsidR="00BC2034" w:rsidP="00291FC0" w:rsidRDefault="0018229B" w14:paraId="1FB69FA1" w14:textId="77777777">
            <w:pPr>
              <w:spacing w:before="120" w:after="120" w:line="240" w:lineRule="auto"/>
              <w:rPr>
                <w:rFonts w:cs="Arial"/>
                <w:b/>
                <w:sz w:val="22"/>
                <w:szCs w:val="22"/>
              </w:rPr>
            </w:pPr>
            <w:r w:rsidRPr="0057234C">
              <w:rPr>
                <w:rFonts w:cs="Arial"/>
                <w:b/>
                <w:sz w:val="22"/>
                <w:szCs w:val="22"/>
              </w:rPr>
              <w:t>“Transfer Option Deadline”</w:t>
            </w:r>
          </w:p>
        </w:tc>
        <w:tc>
          <w:tcPr>
            <w:tcW w:w="6395" w:type="dxa"/>
          </w:tcPr>
          <w:p w:rsidRPr="0057234C" w:rsidR="00BC2034" w:rsidP="00291FC0" w:rsidRDefault="0018229B" w14:paraId="1FB69FA2" w14:textId="77777777">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Pr="0057234C" w:rsidR="00BC2034" w:rsidTr="00482EDF" w14:paraId="1FB69FA6" w14:textId="77777777">
        <w:trPr>
          <w:jc w:val="center"/>
        </w:trPr>
        <w:tc>
          <w:tcPr>
            <w:tcW w:w="2624" w:type="dxa"/>
          </w:tcPr>
          <w:p w:rsidRPr="0057234C" w:rsidR="00BC2034" w:rsidP="00291FC0" w:rsidRDefault="0018229B" w14:paraId="1FB69FA4" w14:textId="77777777">
            <w:pPr>
              <w:spacing w:before="120" w:after="120" w:line="240" w:lineRule="auto"/>
              <w:rPr>
                <w:rFonts w:cs="Arial"/>
                <w:b/>
                <w:sz w:val="22"/>
                <w:szCs w:val="22"/>
              </w:rPr>
            </w:pPr>
            <w:r w:rsidRPr="0057234C">
              <w:rPr>
                <w:rFonts w:cs="Arial"/>
                <w:b/>
                <w:sz w:val="22"/>
                <w:szCs w:val="22"/>
              </w:rPr>
              <w:t>“Transferred Staff”</w:t>
            </w:r>
          </w:p>
        </w:tc>
        <w:tc>
          <w:tcPr>
            <w:tcW w:w="6395" w:type="dxa"/>
          </w:tcPr>
          <w:p w:rsidRPr="0057234C" w:rsidR="00BC2034" w:rsidP="00291FC0" w:rsidRDefault="0018229B" w14:paraId="1FB69FA5" w14:textId="77777777">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Pr="0057234C" w:rsidR="00BC2034" w:rsidTr="00482EDF" w14:paraId="1FB69FA9" w14:textId="77777777">
        <w:trPr>
          <w:jc w:val="center"/>
        </w:trPr>
        <w:tc>
          <w:tcPr>
            <w:tcW w:w="2624" w:type="dxa"/>
          </w:tcPr>
          <w:p w:rsidRPr="0057234C" w:rsidR="00BC2034" w:rsidP="00291FC0" w:rsidRDefault="0018229B" w14:paraId="1FB69FA7" w14:textId="77777777">
            <w:pPr>
              <w:spacing w:before="120" w:after="120" w:line="240" w:lineRule="auto"/>
              <w:rPr>
                <w:rFonts w:cs="Arial"/>
                <w:b/>
                <w:sz w:val="22"/>
                <w:szCs w:val="22"/>
              </w:rPr>
            </w:pPr>
            <w:r w:rsidRPr="0057234C">
              <w:rPr>
                <w:rFonts w:cs="Arial"/>
                <w:b/>
                <w:sz w:val="22"/>
                <w:szCs w:val="22"/>
              </w:rPr>
              <w:t>“Transferring Employees”</w:t>
            </w:r>
          </w:p>
        </w:tc>
        <w:tc>
          <w:tcPr>
            <w:tcW w:w="6395" w:type="dxa"/>
          </w:tcPr>
          <w:p w:rsidRPr="0057234C" w:rsidR="00BC2034" w:rsidP="00291FC0" w:rsidRDefault="0018229B" w14:paraId="1FB69FA8" w14:textId="77777777">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Pr="003A6929" w:rsidR="003C1CF6" w:rsidTr="00482EDF" w14:paraId="1FB69FAD" w14:textId="77777777">
        <w:trPr>
          <w:jc w:val="center"/>
        </w:trPr>
        <w:tc>
          <w:tcPr>
            <w:tcW w:w="2624" w:type="dxa"/>
          </w:tcPr>
          <w:p w:rsidRPr="003A6929" w:rsidR="003C1CF6" w:rsidP="00291FC0" w:rsidRDefault="003C1CF6" w14:paraId="1FB69FAA" w14:textId="77777777">
            <w:pPr>
              <w:pStyle w:val="00-DefinitionHeading"/>
              <w:keepNext/>
              <w:spacing w:before="120" w:after="120"/>
              <w:ind w:left="0"/>
              <w:jc w:val="left"/>
              <w:rPr>
                <w:rFonts w:cs="Arial"/>
                <w:szCs w:val="22"/>
              </w:rPr>
            </w:pPr>
            <w:r w:rsidRPr="003A6929">
              <w:rPr>
                <w:rFonts w:cs="Arial"/>
                <w:szCs w:val="22"/>
              </w:rPr>
              <w:t>"TUPE"</w:t>
            </w:r>
          </w:p>
          <w:p w:rsidRPr="003A6929" w:rsidR="003C1CF6" w:rsidP="00291FC0" w:rsidRDefault="003C1CF6" w14:paraId="1FB69FAB" w14:textId="77777777">
            <w:pPr>
              <w:pStyle w:val="MRheading2"/>
              <w:keepNext/>
              <w:tabs>
                <w:tab w:val="clear" w:pos="720"/>
              </w:tabs>
              <w:spacing w:before="120" w:after="120" w:line="240" w:lineRule="auto"/>
              <w:ind w:left="0" w:firstLine="0"/>
              <w:jc w:val="left"/>
              <w:rPr>
                <w:rFonts w:cs="Arial"/>
                <w:szCs w:val="22"/>
              </w:rPr>
            </w:pPr>
          </w:p>
        </w:tc>
        <w:tc>
          <w:tcPr>
            <w:tcW w:w="6395" w:type="dxa"/>
          </w:tcPr>
          <w:p w:rsidRPr="003A6929" w:rsidR="003C1CF6" w:rsidP="00291FC0" w:rsidRDefault="003C1CF6" w14:paraId="1FB69FAC" w14:textId="7FF9B28A">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w:t>
            </w:r>
          </w:p>
        </w:tc>
      </w:tr>
      <w:tr w:rsidRPr="0057234C" w:rsidR="00D93FE7" w:rsidTr="00482EDF" w14:paraId="01784D72" w14:textId="77777777">
        <w:trPr>
          <w:jc w:val="center"/>
        </w:trPr>
        <w:tc>
          <w:tcPr>
            <w:tcW w:w="2624" w:type="dxa"/>
          </w:tcPr>
          <w:p w:rsidRPr="0057234C" w:rsidR="00D93FE7" w:rsidP="00291FC0" w:rsidRDefault="00EB20D1" w14:paraId="6A169FB3" w14:textId="3DCD5B4D">
            <w:pPr>
              <w:spacing w:before="120" w:after="120" w:line="240" w:lineRule="auto"/>
              <w:rPr>
                <w:rFonts w:cs="Arial"/>
                <w:b/>
                <w:sz w:val="22"/>
                <w:szCs w:val="22"/>
              </w:rPr>
            </w:pPr>
            <w:r w:rsidRPr="00EB20D1">
              <w:rPr>
                <w:rFonts w:cs="Arial"/>
                <w:b/>
                <w:sz w:val="22"/>
                <w:szCs w:val="22"/>
              </w:rPr>
              <w:t>“UK GDPR”</w:t>
            </w:r>
          </w:p>
        </w:tc>
        <w:tc>
          <w:tcPr>
            <w:tcW w:w="6395" w:type="dxa"/>
          </w:tcPr>
          <w:p w:rsidRPr="0057234C" w:rsidR="00D93FE7" w:rsidP="00291FC0" w:rsidRDefault="00E45009" w14:paraId="00F99290" w14:textId="6BF28FAD">
            <w:pPr>
              <w:spacing w:before="120" w:after="120" w:line="240" w:lineRule="auto"/>
              <w:rPr>
                <w:rFonts w:cs="Arial"/>
                <w:sz w:val="22"/>
                <w:szCs w:val="22"/>
              </w:rPr>
            </w:pPr>
            <w:r w:rsidRPr="00E45009">
              <w:rPr>
                <w:rFonts w:cs="Arial"/>
                <w:sz w:val="22"/>
                <w:szCs w:val="22"/>
              </w:rPr>
              <w:t>has the meaning given to it in section 3(10) (as supplemented by section 205(4)) of the Data Protection Act 2018;</w:t>
            </w:r>
            <w:r w:rsidR="00F941C6">
              <w:rPr>
                <w:rFonts w:cs="Arial"/>
                <w:sz w:val="22"/>
                <w:szCs w:val="22"/>
              </w:rPr>
              <w:t xml:space="preserve"> and</w:t>
            </w:r>
          </w:p>
        </w:tc>
      </w:tr>
      <w:tr w:rsidRPr="0057234C" w:rsidR="00BC2034" w:rsidTr="00482EDF" w14:paraId="1FB69FB0" w14:textId="77777777">
        <w:trPr>
          <w:jc w:val="center"/>
        </w:trPr>
        <w:tc>
          <w:tcPr>
            <w:tcW w:w="2624" w:type="dxa"/>
          </w:tcPr>
          <w:p w:rsidRPr="0057234C" w:rsidR="00BC2034" w:rsidP="00291FC0" w:rsidRDefault="0018229B" w14:paraId="1FB69FAE" w14:textId="77777777">
            <w:pPr>
              <w:spacing w:before="120" w:after="120" w:line="240" w:lineRule="auto"/>
              <w:rPr>
                <w:rFonts w:cs="Arial"/>
                <w:b/>
                <w:sz w:val="22"/>
                <w:szCs w:val="22"/>
              </w:rPr>
            </w:pPr>
            <w:r w:rsidRPr="0057234C">
              <w:rPr>
                <w:rFonts w:cs="Arial"/>
                <w:b/>
                <w:sz w:val="22"/>
                <w:szCs w:val="22"/>
              </w:rPr>
              <w:t>“VAT”</w:t>
            </w:r>
          </w:p>
        </w:tc>
        <w:tc>
          <w:tcPr>
            <w:tcW w:w="6395" w:type="dxa"/>
          </w:tcPr>
          <w:p w:rsidRPr="0057234C" w:rsidR="00BC2034" w:rsidP="00291FC0" w:rsidRDefault="0018229B" w14:paraId="1FB69FAF" w14:textId="77777777">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rsidRPr="0057234C" w:rsidR="00BC2034" w:rsidP="00D67DD9" w:rsidRDefault="003C1CF6" w14:paraId="1FB69FB2" w14:textId="77777777">
      <w:pPr>
        <w:pStyle w:val="MRNumberedHeading2"/>
        <w:numPr>
          <w:ilvl w:val="1"/>
          <w:numId w:val="24"/>
        </w:numPr>
        <w:spacing w:before="120" w:after="120" w:line="240" w:lineRule="auto"/>
        <w:jc w:val="both"/>
        <w:rPr>
          <w:sz w:val="22"/>
          <w:szCs w:val="22"/>
        </w:rPr>
      </w:pPr>
      <w:bookmarkStart w:name="_Ref442453560" w:id="1318"/>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318"/>
      <w:r w:rsidR="007C703E">
        <w:rPr>
          <w:sz w:val="22"/>
          <w:szCs w:val="22"/>
        </w:rPr>
        <w:t>.</w:t>
      </w:r>
    </w:p>
    <w:p w:rsidRPr="0057234C" w:rsidR="00BC2034" w:rsidP="00D67DD9" w:rsidRDefault="0018229B" w14:paraId="1FB69FB3" w14:textId="77777777">
      <w:pPr>
        <w:pStyle w:val="MRheading2"/>
        <w:numPr>
          <w:ilvl w:val="1"/>
          <w:numId w:val="22"/>
        </w:numPr>
        <w:spacing w:before="120" w:after="120" w:line="240" w:lineRule="auto"/>
        <w:rPr>
          <w:szCs w:val="22"/>
        </w:rPr>
      </w:pPr>
      <w:bookmarkStart w:name="_Toc303949003" w:id="1319"/>
      <w:bookmarkStart w:name="_Toc303949763" w:id="1320"/>
      <w:bookmarkStart w:name="_Toc303950530" w:id="1321"/>
      <w:bookmarkStart w:name="_Toc303951310" w:id="1322"/>
      <w:bookmarkStart w:name="_Toc304135393" w:id="1323"/>
      <w:r w:rsidRPr="0057234C">
        <w:rPr>
          <w:szCs w:val="22"/>
        </w:rPr>
        <w:t>References to any legal entity shall include any body that takes over responsibility for the functions of such entity.</w:t>
      </w:r>
      <w:bookmarkEnd w:id="1319"/>
      <w:bookmarkEnd w:id="1320"/>
      <w:bookmarkEnd w:id="1321"/>
      <w:bookmarkEnd w:id="1322"/>
      <w:bookmarkEnd w:id="1323"/>
    </w:p>
    <w:p w:rsidRPr="0057234C" w:rsidR="00BC2034" w:rsidP="00D67DD9" w:rsidRDefault="0018229B" w14:paraId="1FB69FB4" w14:textId="77777777">
      <w:pPr>
        <w:pStyle w:val="MRheading2"/>
        <w:numPr>
          <w:ilvl w:val="1"/>
          <w:numId w:val="22"/>
        </w:numPr>
        <w:spacing w:before="120" w:after="120" w:line="240" w:lineRule="auto"/>
        <w:rPr>
          <w:szCs w:val="22"/>
        </w:rPr>
      </w:pPr>
      <w:bookmarkStart w:name="_Toc303949004" w:id="1324"/>
      <w:bookmarkStart w:name="_Toc303949764" w:id="1325"/>
      <w:bookmarkStart w:name="_Toc303950531" w:id="1326"/>
      <w:bookmarkStart w:name="_Toc303951311" w:id="1327"/>
      <w:bookmarkStart w:name="_Toc304135394" w:id="1328"/>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324"/>
      <w:bookmarkEnd w:id="1325"/>
      <w:bookmarkEnd w:id="1326"/>
      <w:bookmarkEnd w:id="1327"/>
      <w:bookmarkEnd w:id="1328"/>
    </w:p>
    <w:p w:rsidRPr="0057234C" w:rsidR="00BC2034" w:rsidP="00D67DD9" w:rsidRDefault="0018229B" w14:paraId="1FB69FB5" w14:textId="77777777">
      <w:pPr>
        <w:pStyle w:val="MRheading2"/>
        <w:numPr>
          <w:ilvl w:val="1"/>
          <w:numId w:val="22"/>
        </w:numPr>
        <w:spacing w:before="120" w:after="120" w:line="240" w:lineRule="auto"/>
        <w:rPr>
          <w:szCs w:val="22"/>
        </w:rPr>
      </w:pPr>
      <w:r w:rsidRPr="0057234C">
        <w:rPr>
          <w:rFonts w:cs="Arial"/>
          <w:szCs w:val="22"/>
        </w:rPr>
        <w:t>References in this Contract to a day or to the calculation of time frames are references to a calendar day unless expressly specified as a Business Day.</w:t>
      </w:r>
    </w:p>
    <w:p w:rsidRPr="0057234C" w:rsidR="00BC2034" w:rsidP="00D67DD9" w:rsidRDefault="0018229B" w14:paraId="1FB69FB6" w14:textId="4C8BDF5D">
      <w:pPr>
        <w:pStyle w:val="MRheading2"/>
        <w:numPr>
          <w:ilvl w:val="1"/>
          <w:numId w:val="22"/>
        </w:numPr>
        <w:spacing w:before="120" w:after="120" w:line="240" w:lineRule="auto"/>
        <w:rPr>
          <w:szCs w:val="22"/>
        </w:rPr>
      </w:pPr>
      <w:bookmarkStart w:name="_Toc303949007" w:id="1329"/>
      <w:bookmarkStart w:name="_Toc303949767" w:id="1330"/>
      <w:bookmarkStart w:name="_Toc303950534" w:id="1331"/>
      <w:bookmarkStart w:name="_Toc303951314" w:id="1332"/>
      <w:bookmarkStart w:name="_Toc304135397" w:id="1333"/>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D67DD9">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rsidRPr="0057234C" w:rsidR="00BC2034" w:rsidP="00D67DD9" w:rsidRDefault="0018229B" w14:paraId="1FB69FB7" w14:textId="77777777">
      <w:pPr>
        <w:pStyle w:val="MRheading2"/>
        <w:numPr>
          <w:ilvl w:val="1"/>
          <w:numId w:val="22"/>
        </w:numPr>
        <w:spacing w:before="120" w:after="120"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329"/>
      <w:bookmarkEnd w:id="1330"/>
      <w:bookmarkEnd w:id="1331"/>
      <w:bookmarkEnd w:id="1332"/>
      <w:bookmarkEnd w:id="1333"/>
      <w:r w:rsidRPr="0057234C">
        <w:rPr>
          <w:szCs w:val="22"/>
        </w:rPr>
        <w:t xml:space="preserve"> </w:t>
      </w:r>
      <w:bookmarkStart w:name="_Toc303949001" w:id="1334"/>
      <w:bookmarkStart w:name="_Toc303949761" w:id="1335"/>
      <w:bookmarkStart w:name="_Toc303950528" w:id="1336"/>
      <w:bookmarkStart w:name="_Toc303951308" w:id="1337"/>
      <w:bookmarkStart w:name="_Toc304135391" w:id="1338"/>
    </w:p>
    <w:p w:rsidRPr="0057234C" w:rsidR="00BC2034" w:rsidP="00D67DD9" w:rsidRDefault="0018229B" w14:paraId="1FB69FB8" w14:textId="77777777">
      <w:pPr>
        <w:pStyle w:val="MRheading2"/>
        <w:numPr>
          <w:ilvl w:val="1"/>
          <w:numId w:val="22"/>
        </w:numPr>
        <w:spacing w:before="120" w:after="120" w:line="240" w:lineRule="auto"/>
        <w:rPr>
          <w:szCs w:val="22"/>
        </w:rPr>
      </w:pPr>
      <w:r w:rsidRPr="0057234C">
        <w:rPr>
          <w:szCs w:val="22"/>
        </w:rPr>
        <w:t>Words denoting the singular shall include the plural and vice versa.</w:t>
      </w:r>
      <w:bookmarkEnd w:id="1334"/>
      <w:bookmarkEnd w:id="1335"/>
      <w:bookmarkEnd w:id="1336"/>
      <w:bookmarkEnd w:id="1337"/>
      <w:bookmarkEnd w:id="1338"/>
    </w:p>
    <w:p w:rsidRPr="0057234C" w:rsidR="00BC2034" w:rsidP="00D67DD9" w:rsidRDefault="0018229B" w14:paraId="1FB69FB9" w14:textId="77777777">
      <w:pPr>
        <w:pStyle w:val="MRheading2"/>
        <w:numPr>
          <w:ilvl w:val="1"/>
          <w:numId w:val="22"/>
        </w:numPr>
        <w:spacing w:before="120" w:after="120" w:line="240" w:lineRule="auto"/>
        <w:rPr>
          <w:szCs w:val="22"/>
        </w:rPr>
      </w:pPr>
      <w:bookmarkStart w:name="_Ref318701630" w:id="1339"/>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Pr="0057234C" w:rsidR="00BC2034" w:rsidP="00D67DD9" w:rsidRDefault="0018229B" w14:paraId="1FB69FBA" w14:textId="16B5E21A">
      <w:pPr>
        <w:pStyle w:val="MRheading2"/>
        <w:numPr>
          <w:ilvl w:val="1"/>
          <w:numId w:val="22"/>
        </w:numPr>
        <w:spacing w:before="120" w:after="120" w:line="240" w:lineRule="auto"/>
        <w:rPr>
          <w:szCs w:val="22"/>
        </w:rPr>
      </w:pPr>
      <w:bookmarkStart w:name="_Ref329261765" w:id="1340"/>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D67DD9">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339"/>
      <w:bookmarkEnd w:id="1340"/>
      <w:r w:rsidRPr="0057234C">
        <w:rPr>
          <w:szCs w:val="22"/>
        </w:rPr>
        <w:t xml:space="preserve"> </w:t>
      </w:r>
    </w:p>
    <w:p w:rsidRPr="0057234C" w:rsidR="00BC2034" w:rsidP="00D67DD9" w:rsidRDefault="0018229B" w14:paraId="1FB69FBB" w14:textId="77777777">
      <w:pPr>
        <w:pStyle w:val="MRheading2"/>
        <w:numPr>
          <w:ilvl w:val="1"/>
          <w:numId w:val="22"/>
        </w:numPr>
        <w:spacing w:before="120" w:after="120" w:line="240" w:lineRule="auto"/>
        <w:rPr>
          <w:szCs w:val="22"/>
        </w:rPr>
      </w:pPr>
      <w:r w:rsidRPr="0057234C">
        <w:rPr>
          <w:szCs w:val="22"/>
        </w:rPr>
        <w:t xml:space="preserve">Where a document is required under this Contract, the Parties may agree in writing that this shall be in electronic format only. </w:t>
      </w:r>
    </w:p>
    <w:p w:rsidRPr="0057234C" w:rsidR="00BC2034" w:rsidP="00D67DD9" w:rsidRDefault="0018229B" w14:paraId="1FB69FBC" w14:textId="77777777">
      <w:pPr>
        <w:pStyle w:val="MRheading2"/>
        <w:numPr>
          <w:ilvl w:val="1"/>
          <w:numId w:val="22"/>
        </w:numPr>
        <w:spacing w:before="120" w:after="120"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rsidR="00BC2034" w:rsidP="00D67DD9" w:rsidRDefault="0018229B" w14:paraId="1FB69FBD" w14:textId="77777777">
      <w:pPr>
        <w:pStyle w:val="MRheading2"/>
        <w:numPr>
          <w:ilvl w:val="1"/>
          <w:numId w:val="22"/>
        </w:numPr>
        <w:spacing w:before="120" w:after="120" w:line="240" w:lineRule="auto"/>
        <w:rPr>
          <w:szCs w:val="22"/>
        </w:rPr>
      </w:pPr>
      <w:r w:rsidRPr="0057234C">
        <w:rPr>
          <w:szCs w:val="22"/>
        </w:rPr>
        <w:t xml:space="preserve">Any guidance notes in grey text do not form part of this Contract. </w:t>
      </w:r>
    </w:p>
    <w:p w:rsidR="00A554E3" w:rsidP="00D67DD9" w:rsidRDefault="00A554E3" w14:paraId="1FB69FBE" w14:textId="77777777">
      <w:pPr>
        <w:pStyle w:val="MRheading2"/>
        <w:numPr>
          <w:ilvl w:val="1"/>
          <w:numId w:val="2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Pr="00745ED7" w:rsidR="00A554E3" w:rsidP="00D67DD9" w:rsidRDefault="00A554E3" w14:paraId="1FB69FBF" w14:textId="77777777">
      <w:pPr>
        <w:pStyle w:val="MRheading2"/>
        <w:numPr>
          <w:ilvl w:val="1"/>
          <w:numId w:val="2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rsidRPr="00805488" w:rsidR="00805488" w:rsidP="00482EDF" w:rsidRDefault="00805488" w14:paraId="04DF4BE8" w14:textId="7DAF8F00">
      <w:pPr>
        <w:pStyle w:val="MRheading2"/>
        <w:spacing w:before="120" w:after="120" w:line="240" w:lineRule="auto"/>
        <w:rPr>
          <w:szCs w:val="22"/>
        </w:rPr>
      </w:pPr>
      <w:r>
        <w:rPr>
          <w:szCs w:val="22"/>
        </w:rPr>
        <w:t>1.16</w:t>
      </w:r>
      <w:r w:rsidRPr="00805488">
        <w:rPr>
          <w:szCs w:val="22"/>
        </w:rPr>
        <w:tab/>
      </w:r>
      <w:r w:rsidRPr="00805488">
        <w:rPr>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rsidR="00977D1D" w:rsidP="00482EDF" w:rsidRDefault="00805488" w14:paraId="75B69968" w14:textId="77777777">
      <w:pPr>
        <w:pStyle w:val="MRheading2"/>
        <w:spacing w:before="120" w:after="120" w:line="240" w:lineRule="auto"/>
        <w:rPr>
          <w:szCs w:val="22"/>
        </w:rPr>
      </w:pPr>
      <w:bookmarkStart w:name="_CrossRef_L2z7st4N" w:id="1341"/>
      <w:r w:rsidRPr="00805488">
        <w:rPr>
          <w:szCs w:val="22"/>
        </w:rPr>
        <w:t>1.17</w:t>
      </w:r>
      <w:bookmarkEnd w:id="1341"/>
      <w:r w:rsidRPr="00805488">
        <w:rPr>
          <w:szCs w:val="22"/>
        </w:rPr>
        <w:tab/>
      </w:r>
      <w:r w:rsidRPr="00805488">
        <w:rPr>
          <w:szCs w:val="22"/>
        </w:rPr>
        <w:t xml:space="preserve">Any reference in this Contract which immediately before Exit Day was a reference to (as it has effect from time to time): </w:t>
      </w:r>
    </w:p>
    <w:p w:rsidR="00977D1D" w:rsidP="00D67DD9" w:rsidRDefault="00805488" w14:paraId="391F9565" w14:textId="13332DEC">
      <w:pPr>
        <w:pStyle w:val="MRheading2"/>
        <w:numPr>
          <w:ilvl w:val="1"/>
          <w:numId w:val="37"/>
        </w:numPr>
        <w:spacing w:before="120" w:after="120" w:line="240" w:lineRule="auto"/>
        <w:rPr>
          <w:szCs w:val="22"/>
        </w:rPr>
      </w:pPr>
      <w:r w:rsidRPr="00805488">
        <w:rPr>
          <w:szCs w:val="22"/>
        </w:rPr>
        <w:t xml:space="preserve">any EU regulation, EU decision, EU tertiary legislation or provision of the EEA agreement (“EU References”)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rsidRPr="00805488" w:rsidR="00805488" w:rsidP="00D67DD9" w:rsidRDefault="00805488" w14:paraId="064DBE41" w14:textId="35631C01">
      <w:pPr>
        <w:pStyle w:val="MRheading2"/>
        <w:numPr>
          <w:ilvl w:val="1"/>
          <w:numId w:val="37"/>
        </w:numPr>
        <w:spacing w:before="120" w:after="120" w:line="240" w:lineRule="auto"/>
        <w:rPr>
          <w:szCs w:val="22"/>
        </w:rPr>
      </w:pPr>
      <w:r w:rsidRPr="00805488">
        <w:rPr>
          <w:szCs w:val="22"/>
        </w:rPr>
        <w:t>any EU institution or EU authority or other such EU body shall be read on and after Exit Day as a reference to the UK institution, authority or body to which its functions were transferred.</w:t>
      </w:r>
    </w:p>
    <w:p w:rsidRPr="0057234C" w:rsidR="00BC2034" w:rsidP="00BC2034" w:rsidRDefault="00BC2034" w14:paraId="1FB69FC0" w14:textId="77777777">
      <w:pPr>
        <w:pStyle w:val="MRheading2"/>
        <w:tabs>
          <w:tab w:val="clear" w:pos="720"/>
        </w:tabs>
        <w:spacing w:line="240" w:lineRule="auto"/>
        <w:ind w:left="0" w:firstLine="0"/>
        <w:rPr>
          <w:szCs w:val="22"/>
        </w:rPr>
      </w:pPr>
    </w:p>
    <w:p w:rsidRPr="0057234C" w:rsidR="00BC2034" w:rsidP="00BC2034" w:rsidRDefault="0018229B" w14:paraId="1FB69FC1" w14:textId="77777777">
      <w:pPr>
        <w:rPr>
          <w:sz w:val="22"/>
          <w:szCs w:val="22"/>
        </w:rPr>
      </w:pPr>
      <w:r w:rsidRPr="0057234C">
        <w:rPr>
          <w:sz w:val="22"/>
          <w:szCs w:val="22"/>
        </w:rPr>
        <w:br w:type="page"/>
      </w:r>
    </w:p>
    <w:p w:rsidRPr="0057234C" w:rsidR="00BC2034" w:rsidP="00BC2034" w:rsidRDefault="00BC2034" w14:paraId="1FB69FC2" w14:textId="77777777">
      <w:pPr>
        <w:pStyle w:val="MRSchedule1"/>
        <w:spacing w:line="240" w:lineRule="auto"/>
        <w:ind w:left="0"/>
        <w:rPr>
          <w:szCs w:val="22"/>
        </w:rPr>
      </w:pPr>
      <w:bookmarkStart w:name="_Ref330460449" w:id="1342"/>
    </w:p>
    <w:bookmarkEnd w:id="1342"/>
    <w:p w:rsidRPr="0057234C" w:rsidR="00BC2034" w:rsidP="00BC2034" w:rsidRDefault="0018229B" w14:paraId="1FB69FC3" w14:textId="77777777">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rsidRPr="0057234C" w:rsidR="00BC2034" w:rsidP="00BC2034" w:rsidRDefault="0018229B" w14:paraId="1FB69FC4" w14:textId="77777777">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Pr="0057234C" w:rsidR="00BC2034" w:rsidP="00BC2034" w:rsidRDefault="0018229B" w14:paraId="1FB69FC5" w14:textId="77777777">
      <w:pPr>
        <w:pStyle w:val="MRheading2"/>
        <w:tabs>
          <w:tab w:val="clear" w:pos="720"/>
        </w:tabs>
        <w:spacing w:line="240" w:lineRule="auto"/>
        <w:ind w:left="0" w:firstLine="0"/>
        <w:jc w:val="center"/>
        <w:rPr>
          <w:rFonts w:cs="Arial"/>
          <w:b/>
          <w:szCs w:val="22"/>
        </w:rPr>
      </w:pPr>
      <w:r w:rsidRPr="0057234C">
        <w:rPr>
          <w:rFonts w:cs="Arial"/>
          <w:szCs w:val="22"/>
        </w:rPr>
        <w:br w:type="page"/>
      </w:r>
    </w:p>
    <w:p w:rsidRPr="0057234C" w:rsidR="00BC2034" w:rsidP="00BC2034" w:rsidRDefault="00BC2034" w14:paraId="1FB69FC6" w14:textId="77777777">
      <w:pPr>
        <w:pStyle w:val="MRSchedule1"/>
        <w:spacing w:line="240" w:lineRule="auto"/>
        <w:ind w:left="0"/>
        <w:rPr>
          <w:szCs w:val="22"/>
        </w:rPr>
      </w:pPr>
      <w:bookmarkStart w:name="_Toc312422935" w:id="1343"/>
      <w:bookmarkStart w:name="_Ref330460125" w:id="1344"/>
      <w:bookmarkStart w:name="_Ref330463250" w:id="1345"/>
      <w:bookmarkEnd w:id="1343"/>
    </w:p>
    <w:bookmarkEnd w:id="1344"/>
    <w:bookmarkEnd w:id="1345"/>
    <w:p w:rsidRPr="0057234C" w:rsidR="00BC2034" w:rsidP="00BC2034" w:rsidRDefault="0018229B" w14:paraId="1FB69FC7" w14:textId="77777777">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rsidRPr="0057234C" w:rsidR="00BC2034" w:rsidP="00BC2034" w:rsidRDefault="0018229B" w14:paraId="1FB69FC8" w14:textId="77777777">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Pr="0057234C" w:rsidR="00BC2034" w:rsidP="00BC2034" w:rsidRDefault="0018229B" w14:paraId="1FB69FC9" w14:textId="77777777">
      <w:pPr>
        <w:pStyle w:val="MRheading2"/>
        <w:tabs>
          <w:tab w:val="clear" w:pos="720"/>
        </w:tabs>
        <w:spacing w:line="240" w:lineRule="auto"/>
        <w:ind w:left="0" w:firstLine="0"/>
        <w:jc w:val="center"/>
        <w:rPr>
          <w:rFonts w:cs="Arial"/>
          <w:szCs w:val="22"/>
          <w:lang w:val="en-US"/>
        </w:rPr>
      </w:pPr>
      <w:r w:rsidRPr="0057234C">
        <w:rPr>
          <w:rFonts w:cs="Arial"/>
          <w:szCs w:val="22"/>
        </w:rPr>
        <w:br w:type="page"/>
      </w:r>
    </w:p>
    <w:p w:rsidRPr="0057234C" w:rsidR="00BC2034" w:rsidP="00482EDF" w:rsidRDefault="00BC2034" w14:paraId="1FB69FCA" w14:textId="77777777">
      <w:pPr>
        <w:pStyle w:val="MRSchedule1"/>
        <w:ind w:left="-426"/>
        <w:rPr>
          <w:szCs w:val="22"/>
        </w:rPr>
      </w:pPr>
      <w:bookmarkStart w:name="_Ref330463325" w:id="1346"/>
    </w:p>
    <w:p w:rsidRPr="00482EDF" w:rsidR="00367052" w:rsidP="00220CD3" w:rsidRDefault="00367052" w14:paraId="1FB69FCB" w14:textId="77777777">
      <w:pPr>
        <w:spacing w:before="120" w:after="120" w:line="240" w:lineRule="auto"/>
        <w:ind w:left="3686"/>
        <w:outlineLvl w:val="1"/>
        <w:rPr>
          <w:rFonts w:cs="Arial"/>
          <w:b/>
          <w:bCs/>
          <w:sz w:val="22"/>
          <w:szCs w:val="22"/>
          <w:u w:val="single"/>
          <w:lang w:val="en-US"/>
        </w:rPr>
      </w:pPr>
      <w:bookmarkStart w:name="_Toc312422936" w:id="1347"/>
      <w:bookmarkStart w:name="OLE_LINK7" w:id="1348"/>
      <w:bookmarkStart w:name="OLE_LINK8" w:id="1349"/>
      <w:bookmarkEnd w:id="1346"/>
      <w:bookmarkEnd w:id="1347"/>
      <w:r w:rsidRPr="00482EDF">
        <w:rPr>
          <w:rFonts w:cs="Arial"/>
          <w:b/>
          <w:bCs/>
          <w:sz w:val="22"/>
          <w:szCs w:val="22"/>
          <w:u w:val="single"/>
          <w:lang w:val="en-US"/>
        </w:rPr>
        <w:t>Staff transfer</w:t>
      </w:r>
    </w:p>
    <w:p w:rsidRPr="00367052" w:rsidR="00367052" w:rsidP="00482EDF" w:rsidRDefault="00367052" w14:paraId="1FB69FCC" w14:textId="2CB7C176">
      <w:pPr>
        <w:spacing w:before="120" w:after="120" w:line="240" w:lineRule="auto"/>
        <w:jc w:val="both"/>
        <w:outlineLvl w:val="1"/>
        <w:rPr>
          <w:rFonts w:cs="Arial"/>
          <w:sz w:val="22"/>
          <w:szCs w:val="22"/>
          <w:lang w:val="en-US"/>
        </w:rPr>
      </w:pPr>
      <w:r w:rsidRPr="00367052">
        <w:rPr>
          <w:rFonts w:cs="Arial"/>
          <w:sz w:val="22"/>
          <w:szCs w:val="22"/>
          <w:lang w:val="en-US"/>
        </w:rPr>
        <w:t xml:space="preserve">The optional parts of this </w:t>
      </w:r>
      <w:r w:rsidR="00327BD1">
        <w:rPr>
          <w:rFonts w:cs="Arial"/>
          <w:sz w:val="22"/>
          <w:szCs w:val="22"/>
          <w:lang w:val="en-US"/>
        </w:rPr>
        <w:fldChar w:fldCharType="begin"/>
      </w:r>
      <w:r w:rsidR="00327BD1">
        <w:rPr>
          <w:rFonts w:cs="Arial"/>
          <w:sz w:val="22"/>
          <w:szCs w:val="22"/>
          <w:lang w:val="en-US"/>
        </w:rPr>
        <w:instrText xml:space="preserve"> REF _Ref330463325 \n \h </w:instrText>
      </w:r>
      <w:r w:rsidR="00327BD1">
        <w:rPr>
          <w:rFonts w:cs="Arial"/>
          <w:sz w:val="22"/>
          <w:szCs w:val="22"/>
          <w:lang w:val="en-US"/>
        </w:rPr>
      </w:r>
      <w:r w:rsidR="00327BD1">
        <w:rPr>
          <w:rFonts w:cs="Arial"/>
          <w:sz w:val="22"/>
          <w:szCs w:val="22"/>
          <w:lang w:val="en-US"/>
        </w:rPr>
        <w:fldChar w:fldCharType="separate"/>
      </w:r>
      <w:r w:rsidR="00D67DD9">
        <w:rPr>
          <w:rFonts w:cs="Arial"/>
          <w:sz w:val="22"/>
          <w:szCs w:val="22"/>
          <w:lang w:val="en-US"/>
        </w:rPr>
        <w:t>Schedule 7</w:t>
      </w:r>
      <w:r w:rsidR="00327BD1">
        <w:rPr>
          <w:rFonts w:cs="Arial"/>
          <w:sz w:val="22"/>
          <w:szCs w:val="22"/>
          <w:lang w:val="en-US"/>
        </w:rPr>
        <w:fldChar w:fldCharType="end"/>
      </w:r>
      <w:r w:rsidRPr="00367052">
        <w:rPr>
          <w:rFonts w:cs="Arial"/>
          <w:sz w:val="22"/>
          <w:szCs w:val="22"/>
          <w:lang w:val="en-US"/>
        </w:rPr>
        <w:t xml:space="preserve"> below shall only apply to this Contract where such parts have been checked.</w:t>
      </w:r>
    </w:p>
    <w:p w:rsidRPr="00367052" w:rsidR="00367052" w:rsidP="00482EDF" w:rsidRDefault="00367052" w14:paraId="1FB69FD7" w14:textId="77777777">
      <w:pPr>
        <w:spacing w:before="120" w:after="120" w:line="240" w:lineRule="auto"/>
        <w:jc w:val="both"/>
        <w:outlineLvl w:val="1"/>
        <w:rPr>
          <w:rFonts w:cs="Arial"/>
          <w:b/>
          <w:sz w:val="22"/>
          <w:szCs w:val="22"/>
        </w:rPr>
      </w:pPr>
      <w:bookmarkStart w:name="_CrossRef_fmcAbare" w:id="1350"/>
      <w:bookmarkStart w:name="_CrossRef_GSay0CmE" w:id="1351"/>
      <w:bookmarkStart w:name="_CrossRef_ttCU5iDv" w:id="1352"/>
      <w:r w:rsidRPr="00367052">
        <w:rPr>
          <w:rFonts w:cs="Arial"/>
          <w:b/>
          <w:sz w:val="22"/>
          <w:szCs w:val="22"/>
        </w:rPr>
        <w:t xml:space="preserve">Part </w:t>
      </w:r>
      <w:bookmarkStart w:name="DocXTextRef88" w:id="1353"/>
      <w:r w:rsidRPr="00367052">
        <w:rPr>
          <w:rFonts w:cs="Arial"/>
          <w:b/>
          <w:sz w:val="22"/>
          <w:szCs w:val="22"/>
        </w:rPr>
        <w:t>A</w:t>
      </w:r>
      <w:bookmarkEnd w:id="1350"/>
      <w:bookmarkEnd w:id="1351"/>
      <w:bookmarkEnd w:id="1352"/>
      <w:bookmarkEnd w:id="1353"/>
      <w:r w:rsidRPr="00367052">
        <w:rPr>
          <w:rFonts w:cs="Arial"/>
          <w:b/>
          <w:sz w:val="22"/>
          <w:szCs w:val="22"/>
        </w:rPr>
        <w:t xml:space="preserve"> </w:t>
      </w:r>
      <w:r w:rsidRPr="00367052">
        <w:rPr>
          <w:rFonts w:cs="Arial"/>
          <w:b/>
          <w:sz w:val="22"/>
          <w:szCs w:val="20"/>
          <w:lang w:val="en-US"/>
        </w:rPr>
        <w:fldChar w:fldCharType="begin">
          <w:ffData>
            <w:name w:val="Check1"/>
            <w:enabled/>
            <w:calcOnExit w:val="0"/>
            <w:checkBox>
              <w:sizeAuto/>
              <w:default w:val="0"/>
            </w:checkBox>
          </w:ffData>
        </w:fldChar>
      </w:r>
      <w:r w:rsidRPr="00367052">
        <w:rPr>
          <w:rFonts w:cs="Arial"/>
          <w:b/>
          <w:sz w:val="22"/>
          <w:szCs w:val="20"/>
          <w:lang w:val="en-US"/>
        </w:rPr>
        <w:instrText xml:space="preserve"> FORMCHECKBOX </w:instrText>
      </w:r>
      <w:r w:rsidR="00777463">
        <w:rPr>
          <w:rFonts w:cs="Arial"/>
          <w:b/>
          <w:sz w:val="22"/>
          <w:szCs w:val="20"/>
          <w:lang w:val="en-US"/>
        </w:rPr>
      </w:r>
      <w:r w:rsidR="00777463">
        <w:rPr>
          <w:rFonts w:cs="Arial"/>
          <w:b/>
          <w:sz w:val="22"/>
          <w:szCs w:val="20"/>
          <w:lang w:val="en-US"/>
        </w:rPr>
        <w:fldChar w:fldCharType="separate"/>
      </w:r>
      <w:r w:rsidRPr="00367052">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rsidRPr="00367052" w:rsidR="00367052" w:rsidP="00D67DD9" w:rsidRDefault="00367052" w14:paraId="1FB69FD9" w14:textId="77777777">
      <w:pPr>
        <w:pStyle w:val="MRNumberedHeading2"/>
        <w:numPr>
          <w:ilvl w:val="1"/>
          <w:numId w:val="29"/>
        </w:numPr>
        <w:spacing w:before="120" w:after="120" w:line="240" w:lineRule="auto"/>
        <w:jc w:val="both"/>
        <w:rPr>
          <w:sz w:val="22"/>
          <w:szCs w:val="22"/>
        </w:rPr>
      </w:pPr>
      <w:bookmarkStart w:name="_Ref442453571" w:id="1354"/>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354"/>
    </w:p>
    <w:p w:rsidRPr="00367052" w:rsidR="00367052" w:rsidP="00D67DD9" w:rsidRDefault="00367052" w14:paraId="1FB69FDA" w14:textId="77777777">
      <w:pPr>
        <w:numPr>
          <w:ilvl w:val="1"/>
          <w:numId w:val="29"/>
        </w:numPr>
        <w:spacing w:before="120" w:after="120" w:line="240" w:lineRule="auto"/>
        <w:jc w:val="both"/>
        <w:outlineLvl w:val="1"/>
        <w:rPr>
          <w:sz w:val="22"/>
          <w:szCs w:val="22"/>
        </w:rPr>
      </w:pPr>
      <w:bookmarkStart w:name="_Ref442453572" w:id="1355"/>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355"/>
    </w:p>
    <w:p w:rsidRPr="00367052" w:rsidR="00367052" w:rsidP="00D67DD9" w:rsidRDefault="00367052" w14:paraId="1FB69FDB" w14:textId="77777777">
      <w:pPr>
        <w:numPr>
          <w:ilvl w:val="2"/>
          <w:numId w:val="29"/>
        </w:numPr>
        <w:tabs>
          <w:tab w:val="clear" w:pos="1648"/>
          <w:tab w:val="num" w:pos="1800"/>
        </w:tabs>
        <w:spacing w:before="120" w:after="120" w:line="240" w:lineRule="auto"/>
        <w:ind w:left="1800"/>
        <w:jc w:val="both"/>
        <w:outlineLvl w:val="2"/>
        <w:rPr>
          <w:sz w:val="22"/>
          <w:szCs w:val="22"/>
        </w:rPr>
      </w:pPr>
      <w:bookmarkStart w:name="_Ref442453573" w:id="1356"/>
      <w:r w:rsidRPr="00367052">
        <w:rPr>
          <w:sz w:val="22"/>
          <w:szCs w:val="22"/>
        </w:rPr>
        <w:t>the Supplier will, within seven (7) days of becoming aware of that fact, give notice in writing to the Authority;</w:t>
      </w:r>
      <w:bookmarkStart w:name="_Ref327289555" w:id="1357"/>
      <w:bookmarkEnd w:id="1356"/>
    </w:p>
    <w:p w:rsidRPr="00367052" w:rsidR="00367052" w:rsidP="00D67DD9" w:rsidRDefault="00367052" w14:paraId="1FB69FDC" w14:textId="77777777">
      <w:pPr>
        <w:numPr>
          <w:ilvl w:val="2"/>
          <w:numId w:val="29"/>
        </w:numPr>
        <w:tabs>
          <w:tab w:val="clear" w:pos="1648"/>
          <w:tab w:val="num" w:pos="1800"/>
        </w:tabs>
        <w:spacing w:before="120" w:after="120" w:line="240" w:lineRule="auto"/>
        <w:ind w:left="1800"/>
        <w:jc w:val="both"/>
        <w:outlineLvl w:val="2"/>
        <w:rPr>
          <w:sz w:val="22"/>
          <w:szCs w:val="22"/>
        </w:rPr>
      </w:pPr>
      <w:bookmarkStart w:name="_Ref351139870" w:id="1358"/>
      <w:r w:rsidRPr="00367052">
        <w:rPr>
          <w:sz w:val="22"/>
          <w:szCs w:val="22"/>
        </w:rPr>
        <w:t>the Authority or Third Party may offer employment to such person within twenty-eight (28) days of the notification by the Supplier;</w:t>
      </w:r>
      <w:bookmarkEnd w:id="1357"/>
      <w:bookmarkEnd w:id="1358"/>
    </w:p>
    <w:p w:rsidRPr="00367052" w:rsidR="00367052" w:rsidP="00D67DD9" w:rsidRDefault="00367052" w14:paraId="1FB69FDD" w14:textId="77777777">
      <w:pPr>
        <w:numPr>
          <w:ilvl w:val="2"/>
          <w:numId w:val="29"/>
        </w:numPr>
        <w:tabs>
          <w:tab w:val="clear" w:pos="1648"/>
          <w:tab w:val="num" w:pos="1800"/>
        </w:tabs>
        <w:spacing w:before="120" w:after="120" w:line="240" w:lineRule="auto"/>
        <w:ind w:left="1800"/>
        <w:jc w:val="both"/>
        <w:outlineLvl w:val="2"/>
        <w:rPr>
          <w:sz w:val="22"/>
          <w:szCs w:val="22"/>
        </w:rPr>
      </w:pPr>
      <w:bookmarkStart w:name="_Ref442453574" w:id="1359"/>
      <w:r w:rsidRPr="00367052">
        <w:rPr>
          <w:sz w:val="22"/>
          <w:szCs w:val="22"/>
        </w:rPr>
        <w:t>if such offer of employment is accepted, the Supplier or a Sub-contractor shall immediately release the person from their employment;</w:t>
      </w:r>
      <w:bookmarkEnd w:id="1359"/>
    </w:p>
    <w:p w:rsidRPr="00367052" w:rsidR="00367052" w:rsidP="00D67DD9" w:rsidRDefault="00367052" w14:paraId="1FB69FDE" w14:textId="0BF05A0A">
      <w:pPr>
        <w:numPr>
          <w:ilvl w:val="2"/>
          <w:numId w:val="29"/>
        </w:numPr>
        <w:tabs>
          <w:tab w:val="clear" w:pos="1648"/>
          <w:tab w:val="num" w:pos="1800"/>
        </w:tabs>
        <w:spacing w:before="120" w:after="120" w:line="240" w:lineRule="auto"/>
        <w:ind w:left="1800"/>
        <w:jc w:val="both"/>
        <w:outlineLvl w:val="2"/>
        <w:rPr>
          <w:sz w:val="22"/>
          <w:szCs w:val="22"/>
        </w:rPr>
      </w:pPr>
      <w:bookmarkStart w:name="_Ref410390973" w:id="1360"/>
      <w:bookmarkStart w:name="_Ref442453575" w:id="1361"/>
      <w:r w:rsidRPr="00367052">
        <w:rPr>
          <w:sz w:val="22"/>
          <w:szCs w:val="22"/>
        </w:rPr>
        <w:t xml:space="preserve">if after that period specified in </w:t>
      </w:r>
      <w:r w:rsidR="00327BD1">
        <w:rPr>
          <w:sz w:val="22"/>
          <w:szCs w:val="22"/>
        </w:rPr>
        <w:t xml:space="preserve">Clause </w:t>
      </w:r>
      <w:r w:rsidR="00327BD1">
        <w:rPr>
          <w:sz w:val="22"/>
          <w:szCs w:val="22"/>
        </w:rPr>
        <w:fldChar w:fldCharType="begin"/>
      </w:r>
      <w:r w:rsidR="00327BD1">
        <w:rPr>
          <w:sz w:val="22"/>
          <w:szCs w:val="22"/>
        </w:rPr>
        <w:instrText xml:space="preserve"> REF _Ref351139870 \n \h </w:instrText>
      </w:r>
      <w:r w:rsidR="00327BD1">
        <w:rPr>
          <w:sz w:val="22"/>
          <w:szCs w:val="22"/>
        </w:rPr>
      </w:r>
      <w:r w:rsidR="00327BD1">
        <w:rPr>
          <w:sz w:val="22"/>
          <w:szCs w:val="22"/>
        </w:rPr>
        <w:fldChar w:fldCharType="separate"/>
      </w:r>
      <w:r w:rsidR="00D67DD9">
        <w:rPr>
          <w:sz w:val="22"/>
          <w:szCs w:val="22"/>
        </w:rPr>
        <w:t>1.2.2</w:t>
      </w:r>
      <w:r w:rsidR="00327BD1">
        <w:rPr>
          <w:sz w:val="22"/>
          <w:szCs w:val="22"/>
        </w:rPr>
        <w:fldChar w:fldCharType="end"/>
      </w:r>
      <w:r w:rsidRPr="00367052">
        <w:rPr>
          <w:sz w:val="22"/>
          <w:szCs w:val="22"/>
        </w:rPr>
        <w:t xml:space="preserve"> of </w:t>
      </w:r>
      <w:r w:rsidR="00327BD1">
        <w:rPr>
          <w:bCs/>
          <w:sz w:val="22"/>
          <w:szCs w:val="22"/>
        </w:rPr>
        <w:fldChar w:fldCharType="begin"/>
      </w:r>
      <w:r w:rsidRPr="00327BD1" w:rsidR="00327BD1">
        <w:rPr>
          <w:bCs/>
          <w:sz w:val="22"/>
          <w:szCs w:val="22"/>
        </w:rPr>
        <w:instrText xml:space="preserve"> REF _CrossRef_fmcAbare \h </w:instrText>
      </w:r>
      <w:r w:rsidR="00327BD1">
        <w:rPr>
          <w:bCs/>
          <w:sz w:val="22"/>
          <w:szCs w:val="22"/>
        </w:rPr>
        <w:instrText xml:space="preserve"> \* MERGEFORMAT </w:instrText>
      </w:r>
      <w:r w:rsidR="00327BD1">
        <w:rPr>
          <w:bCs/>
          <w:sz w:val="22"/>
          <w:szCs w:val="22"/>
        </w:rPr>
      </w:r>
      <w:r w:rsidR="00327BD1">
        <w:rPr>
          <w:bCs/>
          <w:sz w:val="22"/>
          <w:szCs w:val="22"/>
        </w:rPr>
        <w:fldChar w:fldCharType="separate"/>
      </w:r>
      <w:r w:rsidRPr="00D67DD9" w:rsidR="00D67DD9">
        <w:rPr>
          <w:rFonts w:cs="Arial"/>
          <w:bCs/>
          <w:sz w:val="22"/>
          <w:szCs w:val="22"/>
        </w:rPr>
        <w:t>Part</w:t>
      </w:r>
      <w:r w:rsidRPr="00367052" w:rsidR="00D67DD9">
        <w:rPr>
          <w:rFonts w:cs="Arial"/>
          <w:b/>
          <w:sz w:val="22"/>
          <w:szCs w:val="22"/>
        </w:rPr>
        <w:t xml:space="preserve"> </w:t>
      </w:r>
      <w:r w:rsidRPr="00D67DD9" w:rsidR="00D67DD9">
        <w:rPr>
          <w:rFonts w:cs="Arial"/>
          <w:bCs/>
          <w:sz w:val="22"/>
          <w:szCs w:val="22"/>
        </w:rPr>
        <w:t>A</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w:t>
      </w:r>
      <w:r w:rsidR="00327BD1">
        <w:rPr>
          <w:sz w:val="22"/>
          <w:szCs w:val="22"/>
        </w:rPr>
        <w:fldChar w:fldCharType="begin"/>
      </w:r>
      <w:r w:rsidR="00327BD1">
        <w:rPr>
          <w:sz w:val="22"/>
          <w:szCs w:val="22"/>
        </w:rPr>
        <w:instrText xml:space="preserve"> REF _CrossRef_tNoBjvZP \h  \* MERGEFORMAT </w:instrText>
      </w:r>
      <w:r w:rsidR="00327BD1">
        <w:rPr>
          <w:sz w:val="22"/>
          <w:szCs w:val="22"/>
        </w:rPr>
      </w:r>
      <w:r w:rsidR="00327BD1">
        <w:rPr>
          <w:sz w:val="22"/>
          <w:szCs w:val="22"/>
        </w:rPr>
        <w:fldChar w:fldCharType="separate"/>
      </w:r>
      <w:r w:rsidRPr="00D67DD9" w:rsidR="00D67DD9">
        <w:rPr>
          <w:bCs/>
          <w:sz w:val="22"/>
          <w:szCs w:val="22"/>
        </w:rPr>
        <w:t>Part D</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bookmarkEnd w:id="1360"/>
      <w:r w:rsidRPr="00367052">
        <w:rPr>
          <w:sz w:val="22"/>
          <w:szCs w:val="22"/>
        </w:rPr>
        <w:t>.</w:t>
      </w:r>
      <w:bookmarkEnd w:id="1361"/>
      <w:r w:rsidRPr="00367052">
        <w:rPr>
          <w:sz w:val="22"/>
          <w:szCs w:val="22"/>
        </w:rPr>
        <w:t xml:space="preserve"> </w:t>
      </w:r>
    </w:p>
    <w:p w:rsidRPr="00367052" w:rsidR="00367052" w:rsidP="00482EDF" w:rsidRDefault="00367052" w14:paraId="1FB69FDF" w14:textId="77777777">
      <w:pPr>
        <w:spacing w:before="120" w:after="120" w:line="240" w:lineRule="auto"/>
        <w:jc w:val="both"/>
        <w:rPr>
          <w:sz w:val="22"/>
          <w:szCs w:val="22"/>
        </w:rPr>
      </w:pPr>
    </w:p>
    <w:p w:rsidRPr="00291FC0" w:rsidR="00367052" w:rsidP="00482EDF" w:rsidRDefault="00367052" w14:paraId="1FB69FE0" w14:textId="77777777">
      <w:pPr>
        <w:spacing w:before="120" w:after="120" w:line="240" w:lineRule="auto"/>
        <w:jc w:val="both"/>
        <w:rPr>
          <w:b/>
          <w:sz w:val="22"/>
          <w:szCs w:val="22"/>
        </w:rPr>
      </w:pPr>
      <w:bookmarkStart w:name="_CrossRef_gcFtbjJv" w:id="1362"/>
      <w:bookmarkStart w:name="_CrossRef_R7s8PRKL" w:id="1363"/>
      <w:r w:rsidRPr="00291FC0">
        <w:rPr>
          <w:b/>
          <w:sz w:val="22"/>
          <w:szCs w:val="22"/>
        </w:rPr>
        <w:t xml:space="preserve">Part </w:t>
      </w:r>
      <w:bookmarkStart w:name="DocXTextRef91" w:id="1364"/>
      <w:r w:rsidRPr="00291FC0">
        <w:rPr>
          <w:b/>
          <w:sz w:val="22"/>
          <w:szCs w:val="22"/>
        </w:rPr>
        <w:t>B</w:t>
      </w:r>
      <w:bookmarkEnd w:id="1362"/>
      <w:bookmarkEnd w:id="1363"/>
      <w:bookmarkEnd w:id="1364"/>
      <w:r w:rsidRPr="00291FC0">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777463">
        <w:rPr>
          <w:rFonts w:cs="Arial"/>
          <w:b/>
          <w:sz w:val="22"/>
          <w:szCs w:val="22"/>
          <w:lang w:val="en-US"/>
        </w:rPr>
      </w:r>
      <w:r w:rsidR="00777463">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291FC0">
        <w:rPr>
          <w:rFonts w:cs="Arial"/>
          <w:b/>
          <w:sz w:val="22"/>
          <w:szCs w:val="22"/>
          <w:lang w:val="en-US"/>
        </w:rPr>
        <w:t>Staff transfer from the Authority under TUPE (only applicable to the Contract if this box is checked)</w:t>
      </w:r>
    </w:p>
    <w:p w:rsidRPr="00291FC0" w:rsidR="00367052" w:rsidP="00D67DD9" w:rsidRDefault="00367052" w14:paraId="1FB69FE2" w14:textId="77777777">
      <w:pPr>
        <w:numPr>
          <w:ilvl w:val="1"/>
          <w:numId w:val="30"/>
        </w:numPr>
        <w:spacing w:before="120" w:after="120" w:line="240" w:lineRule="auto"/>
        <w:jc w:val="both"/>
        <w:outlineLvl w:val="1"/>
        <w:rPr>
          <w:sz w:val="22"/>
          <w:szCs w:val="22"/>
        </w:rPr>
      </w:pPr>
      <w:bookmarkStart w:name="_Ref351484486" w:id="1365"/>
      <w:r w:rsidRPr="00291FC0">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name="_Ref327266266" w:id="1366"/>
      <w:bookmarkEnd w:id="1365"/>
    </w:p>
    <w:p w:rsidRPr="00291FC0" w:rsidR="00367052" w:rsidP="00D67DD9" w:rsidRDefault="00367052" w14:paraId="1FB69FE3" w14:textId="1EBADD8B">
      <w:pPr>
        <w:numPr>
          <w:ilvl w:val="1"/>
          <w:numId w:val="30"/>
        </w:numPr>
        <w:spacing w:before="120" w:after="120" w:line="240" w:lineRule="auto"/>
        <w:jc w:val="both"/>
        <w:outlineLvl w:val="1"/>
        <w:rPr>
          <w:sz w:val="22"/>
          <w:szCs w:val="22"/>
        </w:rPr>
      </w:pPr>
      <w:bookmarkStart w:name="_Ref351140212" w:id="1367"/>
      <w:r w:rsidRPr="00291FC0">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w:t>
      </w:r>
      <w:r w:rsidRPr="003615B4" w:rsidR="003615B4">
        <w:rPr>
          <w:sz w:val="22"/>
          <w:szCs w:val="22"/>
        </w:rPr>
        <w:fldChar w:fldCharType="begin"/>
      </w:r>
      <w:r w:rsidRPr="003615B4" w:rsidR="003615B4">
        <w:rPr>
          <w:sz w:val="22"/>
          <w:szCs w:val="22"/>
        </w:rPr>
        <w:instrText xml:space="preserve"> REF _CrossRef_khfoH9YH \h </w:instrText>
      </w:r>
      <w:r w:rsidRPr="00482EDF" w:rsidR="003615B4">
        <w:rPr>
          <w:sz w:val="22"/>
          <w:szCs w:val="22"/>
        </w:rPr>
        <w:instrText xml:space="preserve"> \* MERGEFORMAT </w:instrText>
      </w:r>
      <w:r w:rsidRPr="003615B4" w:rsidR="003615B4">
        <w:rPr>
          <w:sz w:val="22"/>
          <w:szCs w:val="22"/>
        </w:rPr>
      </w:r>
      <w:r w:rsidRPr="003615B4" w:rsidR="003615B4">
        <w:rPr>
          <w:sz w:val="22"/>
          <w:szCs w:val="22"/>
        </w:rPr>
        <w:fldChar w:fldCharType="separate"/>
      </w:r>
      <w:r w:rsidRPr="00D67DD9" w:rsidR="00D67DD9">
        <w:rPr>
          <w:sz w:val="22"/>
          <w:szCs w:val="22"/>
        </w:rPr>
        <w:t>Part D</w:t>
      </w:r>
      <w:r w:rsidRPr="003615B4" w:rsid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and with full continuity of employment.</w:t>
      </w:r>
      <w:bookmarkEnd w:id="1366"/>
      <w:bookmarkEnd w:id="1367"/>
    </w:p>
    <w:p w:rsidRPr="00291FC0" w:rsidR="00367052" w:rsidP="00D67DD9" w:rsidRDefault="00367052" w14:paraId="1FB69FE4" w14:textId="01D1E1E9">
      <w:pPr>
        <w:numPr>
          <w:ilvl w:val="1"/>
          <w:numId w:val="30"/>
        </w:numPr>
        <w:spacing w:before="120" w:after="120" w:line="240" w:lineRule="auto"/>
        <w:jc w:val="both"/>
        <w:outlineLvl w:val="1"/>
        <w:rPr>
          <w:sz w:val="22"/>
          <w:szCs w:val="22"/>
        </w:rPr>
      </w:pPr>
      <w:bookmarkStart w:name="_Ref442453576" w:id="1368"/>
      <w:r w:rsidRPr="00291FC0">
        <w:rPr>
          <w:sz w:val="22"/>
          <w:szCs w:val="22"/>
        </w:rPr>
        <w:t xml:space="preserve">The Supplier’s agreement in </w:t>
      </w:r>
      <w:r w:rsidR="003615B4">
        <w:rPr>
          <w:sz w:val="22"/>
          <w:szCs w:val="22"/>
        </w:rPr>
        <w:t xml:space="preserve">Clause </w:t>
      </w:r>
      <w:r w:rsidR="003615B4">
        <w:rPr>
          <w:sz w:val="22"/>
          <w:szCs w:val="22"/>
        </w:rPr>
        <w:fldChar w:fldCharType="begin"/>
      </w:r>
      <w:r w:rsidR="003615B4">
        <w:rPr>
          <w:sz w:val="22"/>
          <w:szCs w:val="22"/>
        </w:rPr>
        <w:instrText xml:space="preserve"> REF _Ref351140212 \n \h </w:instrText>
      </w:r>
      <w:r w:rsidR="003615B4">
        <w:rPr>
          <w:sz w:val="22"/>
          <w:szCs w:val="22"/>
        </w:rPr>
      </w:r>
      <w:r w:rsidR="003615B4">
        <w:rPr>
          <w:sz w:val="22"/>
          <w:szCs w:val="22"/>
        </w:rPr>
        <w:fldChar w:fldCharType="separate"/>
      </w:r>
      <w:r w:rsidR="00D67DD9">
        <w:rPr>
          <w:sz w:val="22"/>
          <w:szCs w:val="22"/>
        </w:rPr>
        <w:t>1.2</w:t>
      </w:r>
      <w:r w:rsidR="003615B4">
        <w:rPr>
          <w:sz w:val="22"/>
          <w:szCs w:val="22"/>
        </w:rPr>
        <w:fldChar w:fldCharType="end"/>
      </w:r>
      <w:r w:rsidRPr="00291FC0">
        <w:rPr>
          <w:sz w:val="22"/>
          <w:szCs w:val="22"/>
        </w:rPr>
        <w:t xml:space="preserve"> of </w:t>
      </w:r>
      <w:r w:rsidRPr="003615B4" w:rsidR="003615B4">
        <w:rPr>
          <w:sz w:val="22"/>
          <w:szCs w:val="22"/>
        </w:rPr>
        <w:fldChar w:fldCharType="begin"/>
      </w:r>
      <w:r w:rsidRPr="003615B4" w:rsidR="003615B4">
        <w:rPr>
          <w:sz w:val="22"/>
          <w:szCs w:val="22"/>
        </w:rPr>
        <w:instrText xml:space="preserve"> REF _CrossRef_gcFtbjJv \h </w:instrText>
      </w:r>
      <w:r w:rsidRPr="00482EDF" w:rsidR="003615B4">
        <w:rPr>
          <w:sz w:val="22"/>
          <w:szCs w:val="22"/>
        </w:rPr>
        <w:instrText xml:space="preserve"> \* MERGEFORMAT </w:instrText>
      </w:r>
      <w:r w:rsidRPr="003615B4" w:rsidR="003615B4">
        <w:rPr>
          <w:sz w:val="22"/>
          <w:szCs w:val="22"/>
        </w:rPr>
      </w:r>
      <w:r w:rsidRPr="003615B4" w:rsidR="003615B4">
        <w:rPr>
          <w:sz w:val="22"/>
          <w:szCs w:val="22"/>
        </w:rPr>
        <w:fldChar w:fldCharType="separate"/>
      </w:r>
      <w:r w:rsidRPr="00D67DD9" w:rsidR="00D67DD9">
        <w:rPr>
          <w:sz w:val="22"/>
          <w:szCs w:val="22"/>
        </w:rPr>
        <w:t>Part B</w:t>
      </w:r>
      <w:r w:rsidRPr="003615B4" w:rsid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xml:space="preserve"> (and any subsequent agreement by any Sub-contractor), is subject to the right of any employee identified as a Transferring Employee to object to being transferred to the Supplier or any Sub-contractor.</w:t>
      </w:r>
      <w:bookmarkEnd w:id="1368"/>
    </w:p>
    <w:p w:rsidRPr="00291FC0" w:rsidR="00367052" w:rsidP="00D67DD9" w:rsidRDefault="00367052" w14:paraId="1FB69FE5" w14:textId="77777777">
      <w:pPr>
        <w:numPr>
          <w:ilvl w:val="1"/>
          <w:numId w:val="30"/>
        </w:numPr>
        <w:spacing w:before="120" w:after="120" w:line="240" w:lineRule="auto"/>
        <w:jc w:val="both"/>
        <w:outlineLvl w:val="1"/>
        <w:rPr>
          <w:sz w:val="22"/>
          <w:szCs w:val="22"/>
        </w:rPr>
      </w:pPr>
      <w:bookmarkStart w:name="_Ref442453577" w:id="1369"/>
      <w:r w:rsidRPr="00291FC0">
        <w:rPr>
          <w:sz w:val="22"/>
          <w:szCs w:val="22"/>
        </w:rPr>
        <w:t>The Supplier will, or shall ensure by written agreement that any Sub-contractor will:</w:t>
      </w:r>
      <w:bookmarkEnd w:id="1369"/>
    </w:p>
    <w:p w:rsidR="00367052" w:rsidP="00D67DD9" w:rsidRDefault="00367052" w14:paraId="1FB69FE6" w14:textId="6683D970">
      <w:pPr>
        <w:pStyle w:val="ListParagraph"/>
        <w:numPr>
          <w:ilvl w:val="2"/>
          <w:numId w:val="30"/>
        </w:numPr>
        <w:spacing w:before="120" w:after="120" w:line="240" w:lineRule="auto"/>
        <w:ind w:left="1644" w:hanging="1077"/>
        <w:jc w:val="both"/>
        <w:outlineLvl w:val="2"/>
        <w:rPr>
          <w:sz w:val="22"/>
          <w:szCs w:val="22"/>
        </w:rPr>
      </w:pPr>
      <w:bookmarkStart w:name="_Ref442453578" w:id="1370"/>
      <w:r w:rsidRPr="00291FC0">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370"/>
    </w:p>
    <w:p w:rsidRPr="00291FC0" w:rsidR="00291FC0" w:rsidP="00482EDF" w:rsidRDefault="00291FC0" w14:paraId="6B398B75" w14:textId="77777777">
      <w:pPr>
        <w:pStyle w:val="ListParagraph"/>
        <w:spacing w:before="120" w:after="120" w:line="240" w:lineRule="auto"/>
        <w:ind w:left="1644"/>
        <w:jc w:val="both"/>
        <w:outlineLvl w:val="2"/>
        <w:rPr>
          <w:sz w:val="22"/>
          <w:szCs w:val="22"/>
        </w:rPr>
      </w:pPr>
    </w:p>
    <w:p w:rsidR="00367052" w:rsidP="00D67DD9" w:rsidRDefault="00367052" w14:paraId="1FB69FE8" w14:textId="3D952A7E">
      <w:pPr>
        <w:pStyle w:val="ListParagraph"/>
        <w:numPr>
          <w:ilvl w:val="2"/>
          <w:numId w:val="30"/>
        </w:numPr>
        <w:spacing w:before="120" w:after="120" w:line="240" w:lineRule="auto"/>
        <w:jc w:val="both"/>
        <w:outlineLvl w:val="2"/>
        <w:rPr>
          <w:sz w:val="22"/>
          <w:szCs w:val="22"/>
        </w:rPr>
      </w:pPr>
      <w:bookmarkStart w:name="_Ref442453579" w:id="1371"/>
      <w:r w:rsidRPr="00291FC0">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371"/>
    </w:p>
    <w:p w:rsidRPr="00291FC0" w:rsidR="00291FC0" w:rsidP="00482EDF" w:rsidRDefault="00291FC0" w14:paraId="1E8BFE70" w14:textId="77777777">
      <w:pPr>
        <w:pStyle w:val="ListParagraph"/>
        <w:spacing w:before="120" w:after="120" w:line="240" w:lineRule="auto"/>
        <w:ind w:left="1648"/>
        <w:jc w:val="both"/>
        <w:outlineLvl w:val="2"/>
        <w:rPr>
          <w:sz w:val="22"/>
          <w:szCs w:val="22"/>
        </w:rPr>
      </w:pPr>
    </w:p>
    <w:p w:rsidR="00367052" w:rsidP="00D67DD9" w:rsidRDefault="00367052" w14:paraId="1FB69FEA" w14:textId="31567AB9">
      <w:pPr>
        <w:pStyle w:val="ListParagraph"/>
        <w:numPr>
          <w:ilvl w:val="2"/>
          <w:numId w:val="30"/>
        </w:numPr>
        <w:spacing w:before="120" w:after="120" w:line="240" w:lineRule="auto"/>
        <w:jc w:val="both"/>
        <w:outlineLvl w:val="2"/>
        <w:rPr>
          <w:sz w:val="22"/>
          <w:szCs w:val="22"/>
        </w:rPr>
      </w:pPr>
      <w:bookmarkStart w:name="_Ref442453580" w:id="1372"/>
      <w:r w:rsidRPr="00291FC0">
        <w:rPr>
          <w:sz w:val="22"/>
          <w:szCs w:val="22"/>
        </w:rPr>
        <w:t>comply with its obligations to inform and, if necessary, consult with the appropriate representatives of any employees who are affected by the relevant transfer in accordance with regulation 13 of TUPE; and</w:t>
      </w:r>
      <w:bookmarkEnd w:id="1372"/>
    </w:p>
    <w:p w:rsidRPr="00291FC0" w:rsidR="00291FC0" w:rsidP="00482EDF" w:rsidRDefault="00291FC0" w14:paraId="5DAEE379" w14:textId="77777777">
      <w:pPr>
        <w:pStyle w:val="ListParagraph"/>
        <w:spacing w:before="120" w:after="120" w:line="240" w:lineRule="auto"/>
        <w:ind w:left="1648"/>
        <w:jc w:val="both"/>
        <w:outlineLvl w:val="2"/>
        <w:rPr>
          <w:sz w:val="22"/>
          <w:szCs w:val="22"/>
        </w:rPr>
      </w:pPr>
    </w:p>
    <w:p w:rsidR="00367052" w:rsidP="00D67DD9" w:rsidRDefault="00367052" w14:paraId="1FB69FEC" w14:textId="1DFBB8B0">
      <w:pPr>
        <w:pStyle w:val="ListParagraph"/>
        <w:numPr>
          <w:ilvl w:val="2"/>
          <w:numId w:val="30"/>
        </w:numPr>
        <w:spacing w:before="120" w:after="120" w:line="240" w:lineRule="auto"/>
        <w:jc w:val="both"/>
        <w:outlineLvl w:val="2"/>
        <w:rPr>
          <w:sz w:val="22"/>
          <w:szCs w:val="22"/>
        </w:rPr>
      </w:pPr>
      <w:bookmarkStart w:name="_Ref442453581" w:id="1373"/>
      <w:r w:rsidRPr="00291FC0">
        <w:rPr>
          <w:sz w:val="22"/>
          <w:szCs w:val="22"/>
        </w:rPr>
        <w:t>immediately following the Transfer Date comply with its obligation to consult with the appropriate representatives of the Transferring Employees about any Measures in accordance with regulation 13(6) of TUPE.</w:t>
      </w:r>
      <w:bookmarkEnd w:id="1373"/>
    </w:p>
    <w:p w:rsidRPr="00291FC0" w:rsidR="00291FC0" w:rsidP="00482EDF" w:rsidRDefault="00291FC0" w14:paraId="5CE8E771" w14:textId="77777777">
      <w:pPr>
        <w:pStyle w:val="ListParagraph"/>
        <w:spacing w:before="120" w:after="120" w:line="240" w:lineRule="auto"/>
        <w:ind w:left="1648"/>
        <w:jc w:val="both"/>
        <w:outlineLvl w:val="2"/>
        <w:rPr>
          <w:sz w:val="22"/>
          <w:szCs w:val="22"/>
        </w:rPr>
      </w:pPr>
    </w:p>
    <w:p w:rsidR="00367052" w:rsidP="00D67DD9" w:rsidRDefault="00367052" w14:paraId="1FB69FEE" w14:textId="7F329481">
      <w:pPr>
        <w:pStyle w:val="ListParagraph"/>
        <w:numPr>
          <w:ilvl w:val="1"/>
          <w:numId w:val="30"/>
        </w:numPr>
        <w:spacing w:before="120" w:after="120" w:line="240" w:lineRule="auto"/>
        <w:jc w:val="both"/>
        <w:outlineLvl w:val="2"/>
        <w:rPr>
          <w:sz w:val="22"/>
          <w:szCs w:val="22"/>
        </w:rPr>
      </w:pPr>
      <w:bookmarkStart w:name="_Ref442453582" w:id="1374"/>
      <w:r w:rsidRPr="00291FC0">
        <w:rPr>
          <w:sz w:val="22"/>
          <w:szCs w:val="22"/>
        </w:rPr>
        <w:t>The Authority will on or before the Transfer Date:</w:t>
      </w:r>
      <w:bookmarkEnd w:id="1374"/>
    </w:p>
    <w:p w:rsidRPr="00291FC0" w:rsidR="00291FC0" w:rsidP="00482EDF" w:rsidRDefault="00291FC0" w14:paraId="52781BFD" w14:textId="77777777">
      <w:pPr>
        <w:pStyle w:val="ListParagraph"/>
        <w:spacing w:before="120" w:after="120" w:line="240" w:lineRule="auto"/>
        <w:jc w:val="both"/>
        <w:outlineLvl w:val="2"/>
        <w:rPr>
          <w:sz w:val="22"/>
          <w:szCs w:val="22"/>
        </w:rPr>
      </w:pPr>
    </w:p>
    <w:p w:rsidR="00367052" w:rsidP="00D67DD9" w:rsidRDefault="00367052" w14:paraId="1FB69FF0" w14:textId="730B71E7">
      <w:pPr>
        <w:pStyle w:val="ListParagraph"/>
        <w:numPr>
          <w:ilvl w:val="2"/>
          <w:numId w:val="30"/>
        </w:numPr>
        <w:spacing w:before="120" w:after="120" w:line="240" w:lineRule="auto"/>
        <w:jc w:val="both"/>
        <w:outlineLvl w:val="2"/>
        <w:rPr>
          <w:sz w:val="22"/>
          <w:szCs w:val="22"/>
        </w:rPr>
      </w:pPr>
      <w:bookmarkStart w:name="_Ref442453583" w:id="1375"/>
      <w:r w:rsidRPr="00291FC0">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375"/>
    </w:p>
    <w:p w:rsidRPr="00291FC0" w:rsidR="00291FC0" w:rsidP="00482EDF" w:rsidRDefault="00291FC0" w14:paraId="191DA4E7" w14:textId="77777777">
      <w:pPr>
        <w:pStyle w:val="ListParagraph"/>
        <w:spacing w:before="120" w:after="120" w:line="240" w:lineRule="auto"/>
        <w:ind w:left="1648"/>
        <w:jc w:val="both"/>
        <w:outlineLvl w:val="2"/>
        <w:rPr>
          <w:sz w:val="22"/>
          <w:szCs w:val="22"/>
        </w:rPr>
      </w:pPr>
    </w:p>
    <w:p w:rsidR="00367052" w:rsidP="00D67DD9" w:rsidRDefault="00367052" w14:paraId="1FB69FF2" w14:textId="77777777">
      <w:pPr>
        <w:pStyle w:val="ListParagraph"/>
        <w:numPr>
          <w:ilvl w:val="2"/>
          <w:numId w:val="30"/>
        </w:numPr>
        <w:spacing w:before="120" w:after="120" w:line="240" w:lineRule="auto"/>
        <w:jc w:val="both"/>
        <w:outlineLvl w:val="2"/>
        <w:rPr>
          <w:sz w:val="22"/>
          <w:szCs w:val="22"/>
        </w:rPr>
      </w:pPr>
      <w:bookmarkStart w:name="_Ref442453584" w:id="1376"/>
      <w:r w:rsidRPr="00367052">
        <w:rPr>
          <w:sz w:val="22"/>
          <w:szCs w:val="22"/>
        </w:rPr>
        <w:t>procure that any loans or advances made to the Transferring Employees before the Transfer Date are repaid to it;</w:t>
      </w:r>
      <w:bookmarkEnd w:id="1376"/>
    </w:p>
    <w:p w:rsidR="00367052" w:rsidP="00D67DD9" w:rsidRDefault="00367052" w14:paraId="1FB69FF4" w14:textId="10C0FAA0">
      <w:pPr>
        <w:pStyle w:val="ListParagraph"/>
        <w:numPr>
          <w:ilvl w:val="2"/>
          <w:numId w:val="30"/>
        </w:numPr>
        <w:spacing w:before="120" w:after="120" w:line="240" w:lineRule="auto"/>
        <w:jc w:val="both"/>
        <w:outlineLvl w:val="2"/>
        <w:rPr>
          <w:sz w:val="22"/>
          <w:szCs w:val="22"/>
        </w:rPr>
      </w:pPr>
      <w:bookmarkStart w:name="_Ref442453585" w:id="1377"/>
      <w:r w:rsidRPr="00367052">
        <w:rPr>
          <w:sz w:val="22"/>
          <w:szCs w:val="22"/>
        </w:rPr>
        <w:t>account to the proper authority for all PAYE tax deductions and national insurance contributions payable in respect of the Transferring Employees in the period before the Transfer Date; and</w:t>
      </w:r>
      <w:bookmarkEnd w:id="1377"/>
    </w:p>
    <w:p w:rsidR="00291FC0" w:rsidP="00482EDF" w:rsidRDefault="00291FC0" w14:paraId="565B73E9" w14:textId="77777777">
      <w:pPr>
        <w:pStyle w:val="ListParagraph"/>
        <w:spacing w:before="120" w:after="120" w:line="240" w:lineRule="auto"/>
        <w:ind w:left="1648"/>
        <w:jc w:val="both"/>
        <w:outlineLvl w:val="2"/>
        <w:rPr>
          <w:sz w:val="22"/>
          <w:szCs w:val="22"/>
        </w:rPr>
      </w:pPr>
    </w:p>
    <w:p w:rsidR="00367052" w:rsidP="00D67DD9" w:rsidRDefault="00367052" w14:paraId="1FB69FF6" w14:textId="77777777">
      <w:pPr>
        <w:pStyle w:val="ListParagraph"/>
        <w:numPr>
          <w:ilvl w:val="2"/>
          <w:numId w:val="30"/>
        </w:numPr>
        <w:spacing w:before="120" w:after="120" w:line="240" w:lineRule="auto"/>
        <w:jc w:val="both"/>
        <w:outlineLvl w:val="2"/>
        <w:rPr>
          <w:sz w:val="22"/>
          <w:szCs w:val="22"/>
        </w:rPr>
      </w:pPr>
      <w:bookmarkStart w:name="_Ref442453586" w:id="1378"/>
      <w:r w:rsidRPr="00367052">
        <w:rPr>
          <w:sz w:val="22"/>
          <w:szCs w:val="22"/>
        </w:rPr>
        <w:t>pay the Supplier the amount which would be payable to each of the Transferring Employees in lieu of accrued but untaken holiday entitlement as at the Transfer Date.</w:t>
      </w:r>
      <w:bookmarkEnd w:id="1378"/>
    </w:p>
    <w:p w:rsidRPr="00367052" w:rsidR="00367052" w:rsidP="00482EDF" w:rsidRDefault="00367052" w14:paraId="1FB69FF7" w14:textId="77777777">
      <w:pPr>
        <w:pStyle w:val="ListParagraph"/>
        <w:spacing w:before="120" w:after="120" w:line="240" w:lineRule="auto"/>
        <w:ind w:left="1648"/>
        <w:jc w:val="both"/>
        <w:outlineLvl w:val="2"/>
        <w:rPr>
          <w:sz w:val="22"/>
          <w:szCs w:val="22"/>
        </w:rPr>
      </w:pPr>
    </w:p>
    <w:p w:rsidR="00367052" w:rsidP="00D67DD9" w:rsidRDefault="00367052" w14:paraId="1FB69FF8" w14:textId="77777777">
      <w:pPr>
        <w:pStyle w:val="ListParagraph"/>
        <w:numPr>
          <w:ilvl w:val="1"/>
          <w:numId w:val="30"/>
        </w:numPr>
        <w:spacing w:before="120" w:after="120" w:line="240" w:lineRule="auto"/>
        <w:jc w:val="both"/>
        <w:outlineLvl w:val="2"/>
        <w:rPr>
          <w:sz w:val="22"/>
          <w:szCs w:val="22"/>
        </w:rPr>
      </w:pPr>
      <w:bookmarkStart w:name="_Ref176926198" w:id="1379"/>
      <w:bookmarkStart w:name="_Ref442453587" w:id="1380"/>
      <w:r w:rsidRPr="00367052">
        <w:rPr>
          <w:sz w:val="22"/>
          <w:szCs w:val="22"/>
        </w:rPr>
        <w:t xml:space="preserve">The </w:t>
      </w:r>
      <w:bookmarkEnd w:id="1379"/>
      <w:r w:rsidRPr="00367052">
        <w:rPr>
          <w:sz w:val="22"/>
          <w:szCs w:val="22"/>
        </w:rPr>
        <w:t>Authority will:</w:t>
      </w:r>
      <w:bookmarkEnd w:id="1380"/>
    </w:p>
    <w:p w:rsidRPr="00367052" w:rsidR="00367052" w:rsidP="00482EDF" w:rsidRDefault="00367052" w14:paraId="1FB69FF9" w14:textId="77777777">
      <w:pPr>
        <w:pStyle w:val="ListParagraph"/>
        <w:spacing w:before="120" w:after="120" w:line="240" w:lineRule="auto"/>
        <w:jc w:val="both"/>
        <w:outlineLvl w:val="2"/>
        <w:rPr>
          <w:sz w:val="22"/>
          <w:szCs w:val="22"/>
        </w:rPr>
      </w:pPr>
    </w:p>
    <w:p w:rsidR="00367052" w:rsidP="00D67DD9" w:rsidRDefault="00367052" w14:paraId="1FB69FFA" w14:textId="77777777">
      <w:pPr>
        <w:pStyle w:val="ListParagraph"/>
        <w:numPr>
          <w:ilvl w:val="2"/>
          <w:numId w:val="30"/>
        </w:numPr>
        <w:spacing w:before="120" w:after="120" w:line="240" w:lineRule="auto"/>
        <w:jc w:val="both"/>
        <w:outlineLvl w:val="2"/>
        <w:rPr>
          <w:sz w:val="22"/>
          <w:szCs w:val="22"/>
        </w:rPr>
      </w:pPr>
      <w:bookmarkStart w:name="_Ref442453588" w:id="1381"/>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381"/>
    </w:p>
    <w:p w:rsidRPr="00367052" w:rsidR="00367052" w:rsidP="00482EDF" w:rsidRDefault="00367052" w14:paraId="1FB69FFB" w14:textId="77777777">
      <w:pPr>
        <w:pStyle w:val="ListParagraph"/>
        <w:spacing w:before="120" w:after="120" w:line="240" w:lineRule="auto"/>
        <w:ind w:left="1648"/>
        <w:jc w:val="both"/>
        <w:outlineLvl w:val="2"/>
        <w:rPr>
          <w:sz w:val="22"/>
          <w:szCs w:val="22"/>
        </w:rPr>
      </w:pPr>
    </w:p>
    <w:p w:rsidR="00367052" w:rsidP="00D67DD9" w:rsidRDefault="00367052" w14:paraId="1FB69FFC" w14:textId="77777777">
      <w:pPr>
        <w:pStyle w:val="ListParagraph"/>
        <w:numPr>
          <w:ilvl w:val="2"/>
          <w:numId w:val="30"/>
        </w:numPr>
        <w:spacing w:before="120" w:after="120" w:line="240" w:lineRule="auto"/>
        <w:jc w:val="both"/>
        <w:outlineLvl w:val="2"/>
        <w:rPr>
          <w:sz w:val="22"/>
          <w:szCs w:val="22"/>
        </w:rPr>
      </w:pPr>
      <w:bookmarkStart w:name="_Ref442453589" w:id="1382"/>
      <w:r w:rsidRPr="00367052">
        <w:rPr>
          <w:sz w:val="22"/>
          <w:szCs w:val="22"/>
        </w:rPr>
        <w:t>comply with its obligations to inform and, if necessary, consult with the appropriate representatives of any employees who are affected by the relevant transfer in accordance with regulation 13 of TUPE.</w:t>
      </w:r>
      <w:bookmarkEnd w:id="1382"/>
    </w:p>
    <w:p w:rsidRPr="00367052" w:rsidR="00367052" w:rsidP="00482EDF" w:rsidRDefault="00367052" w14:paraId="1FB69FFD" w14:textId="77777777">
      <w:pPr>
        <w:pStyle w:val="ListParagraph"/>
        <w:spacing w:before="120" w:after="120" w:line="240" w:lineRule="auto"/>
        <w:ind w:left="1648"/>
        <w:jc w:val="both"/>
        <w:outlineLvl w:val="2"/>
        <w:rPr>
          <w:sz w:val="22"/>
          <w:szCs w:val="22"/>
        </w:rPr>
      </w:pPr>
    </w:p>
    <w:p w:rsidR="00367052" w:rsidP="00D67DD9" w:rsidRDefault="00367052" w14:paraId="1FB69FFE" w14:textId="77777777">
      <w:pPr>
        <w:pStyle w:val="ListParagraph"/>
        <w:numPr>
          <w:ilvl w:val="1"/>
          <w:numId w:val="30"/>
        </w:numPr>
        <w:spacing w:before="120" w:after="120" w:line="240" w:lineRule="auto"/>
        <w:jc w:val="both"/>
        <w:outlineLvl w:val="2"/>
        <w:rPr>
          <w:sz w:val="22"/>
          <w:szCs w:val="22"/>
        </w:rPr>
      </w:pPr>
      <w:bookmarkStart w:name="_Ref442453590" w:id="1383"/>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383"/>
    </w:p>
    <w:p w:rsidRPr="00367052" w:rsidR="00367052" w:rsidP="00482EDF" w:rsidRDefault="00367052" w14:paraId="1FB69FFF" w14:textId="77777777">
      <w:pPr>
        <w:pStyle w:val="ListParagraph"/>
        <w:spacing w:before="120" w:after="120" w:line="240" w:lineRule="auto"/>
        <w:jc w:val="both"/>
        <w:outlineLvl w:val="2"/>
        <w:rPr>
          <w:sz w:val="22"/>
          <w:szCs w:val="22"/>
        </w:rPr>
      </w:pPr>
    </w:p>
    <w:p w:rsidR="00367052" w:rsidP="00D67DD9" w:rsidRDefault="00367052" w14:paraId="1FB6A000" w14:textId="77777777">
      <w:pPr>
        <w:pStyle w:val="ListParagraph"/>
        <w:numPr>
          <w:ilvl w:val="2"/>
          <w:numId w:val="30"/>
        </w:numPr>
        <w:spacing w:before="120" w:after="120" w:line="240" w:lineRule="auto"/>
        <w:jc w:val="both"/>
        <w:outlineLvl w:val="2"/>
        <w:rPr>
          <w:sz w:val="22"/>
          <w:szCs w:val="22"/>
        </w:rPr>
      </w:pPr>
      <w:bookmarkStart w:name="_Ref442453591" w:id="1384"/>
      <w:r w:rsidRPr="00367052">
        <w:rPr>
          <w:sz w:val="22"/>
          <w:szCs w:val="22"/>
        </w:rPr>
        <w:t>any of the Transferring Employees (whether on their own behalf or in their capacity as employee representatives); or</w:t>
      </w:r>
      <w:bookmarkEnd w:id="1384"/>
    </w:p>
    <w:p w:rsidRPr="00367052" w:rsidR="00367052" w:rsidP="00482EDF" w:rsidRDefault="00367052" w14:paraId="1FB6A001" w14:textId="77777777">
      <w:pPr>
        <w:pStyle w:val="ListParagraph"/>
        <w:spacing w:before="120" w:after="120" w:line="240" w:lineRule="auto"/>
        <w:ind w:left="1648"/>
        <w:jc w:val="both"/>
        <w:outlineLvl w:val="2"/>
        <w:rPr>
          <w:sz w:val="22"/>
          <w:szCs w:val="22"/>
        </w:rPr>
      </w:pPr>
    </w:p>
    <w:p w:rsidR="00367052" w:rsidP="00D67DD9" w:rsidRDefault="00367052" w14:paraId="1FB6A002" w14:textId="7407E93E">
      <w:pPr>
        <w:pStyle w:val="ListParagraph"/>
        <w:numPr>
          <w:ilvl w:val="2"/>
          <w:numId w:val="30"/>
        </w:numPr>
        <w:spacing w:before="120" w:after="120" w:line="240" w:lineRule="auto"/>
        <w:jc w:val="both"/>
        <w:outlineLvl w:val="2"/>
        <w:rPr>
          <w:sz w:val="22"/>
          <w:szCs w:val="22"/>
        </w:rPr>
      </w:pPr>
      <w:bookmarkStart w:name="_Ref442453592" w:id="1385"/>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385"/>
    </w:p>
    <w:p w:rsidRPr="00367052" w:rsidR="004428B8" w:rsidP="00482EDF" w:rsidRDefault="004428B8" w14:paraId="1FB6A005" w14:textId="77777777">
      <w:pPr>
        <w:pStyle w:val="ListParagraph"/>
        <w:spacing w:before="120" w:after="120" w:line="240" w:lineRule="auto"/>
        <w:ind w:left="1648"/>
        <w:jc w:val="both"/>
        <w:outlineLvl w:val="2"/>
        <w:rPr>
          <w:sz w:val="22"/>
          <w:szCs w:val="22"/>
        </w:rPr>
      </w:pPr>
    </w:p>
    <w:p w:rsidR="00367052" w:rsidP="00D67DD9" w:rsidRDefault="00367052" w14:paraId="1FB6A006" w14:textId="77777777">
      <w:pPr>
        <w:pStyle w:val="ListParagraph"/>
        <w:numPr>
          <w:ilvl w:val="1"/>
          <w:numId w:val="30"/>
        </w:numPr>
        <w:spacing w:before="120" w:after="120" w:line="240" w:lineRule="auto"/>
        <w:jc w:val="both"/>
        <w:outlineLvl w:val="2"/>
        <w:rPr>
          <w:sz w:val="22"/>
          <w:szCs w:val="22"/>
        </w:rPr>
      </w:pPr>
      <w:bookmarkStart w:name="_Ref442453593" w:id="1386"/>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386"/>
    </w:p>
    <w:p w:rsidRPr="00367052" w:rsidR="004428B8" w:rsidP="00482EDF" w:rsidRDefault="004428B8" w14:paraId="1FB6A007" w14:textId="77777777">
      <w:pPr>
        <w:pStyle w:val="ListParagraph"/>
        <w:spacing w:before="120" w:after="120" w:line="240" w:lineRule="auto"/>
        <w:jc w:val="both"/>
        <w:outlineLvl w:val="2"/>
        <w:rPr>
          <w:sz w:val="22"/>
          <w:szCs w:val="22"/>
        </w:rPr>
      </w:pPr>
    </w:p>
    <w:p w:rsidR="00367052" w:rsidP="00D67DD9" w:rsidRDefault="00367052" w14:paraId="1FB6A008" w14:textId="77777777">
      <w:pPr>
        <w:pStyle w:val="ListParagraph"/>
        <w:numPr>
          <w:ilvl w:val="1"/>
          <w:numId w:val="30"/>
        </w:numPr>
        <w:spacing w:before="120" w:after="120" w:line="240" w:lineRule="auto"/>
        <w:jc w:val="both"/>
        <w:outlineLvl w:val="2"/>
        <w:rPr>
          <w:sz w:val="22"/>
          <w:szCs w:val="22"/>
        </w:rPr>
      </w:pPr>
      <w:bookmarkStart w:name="_Ref442453594" w:id="1387"/>
      <w:r w:rsidRPr="00367052">
        <w:rPr>
          <w:sz w:val="22"/>
          <w:szCs w:val="22"/>
        </w:rPr>
        <w:t>The Supplier shall indemnify and will keep indemnified the Authority in relation to any Employment Liabilities arising out of or in connection with:</w:t>
      </w:r>
      <w:bookmarkEnd w:id="1387"/>
    </w:p>
    <w:p w:rsidRPr="00367052" w:rsidR="004428B8" w:rsidP="00482EDF" w:rsidRDefault="004428B8" w14:paraId="1FB6A009" w14:textId="77777777">
      <w:pPr>
        <w:pStyle w:val="ListParagraph"/>
        <w:spacing w:before="120" w:after="120" w:line="240" w:lineRule="auto"/>
        <w:jc w:val="both"/>
        <w:outlineLvl w:val="2"/>
        <w:rPr>
          <w:sz w:val="22"/>
          <w:szCs w:val="22"/>
        </w:rPr>
      </w:pPr>
    </w:p>
    <w:p w:rsidR="00367052" w:rsidP="00D67DD9" w:rsidRDefault="00367052" w14:paraId="1FB6A00A" w14:textId="77777777">
      <w:pPr>
        <w:pStyle w:val="ListParagraph"/>
        <w:numPr>
          <w:ilvl w:val="2"/>
          <w:numId w:val="30"/>
        </w:numPr>
        <w:spacing w:before="120" w:after="120" w:line="240" w:lineRule="auto"/>
        <w:jc w:val="both"/>
        <w:outlineLvl w:val="2"/>
        <w:rPr>
          <w:sz w:val="22"/>
          <w:szCs w:val="22"/>
        </w:rPr>
      </w:pPr>
      <w:bookmarkStart w:name="_Ref442453595" w:id="1388"/>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388"/>
    </w:p>
    <w:p w:rsidRPr="00367052" w:rsidR="004428B8" w:rsidP="00482EDF" w:rsidRDefault="004428B8" w14:paraId="1FB6A00B" w14:textId="77777777">
      <w:pPr>
        <w:pStyle w:val="ListParagraph"/>
        <w:spacing w:before="120" w:after="120" w:line="240" w:lineRule="auto"/>
        <w:ind w:left="1648"/>
        <w:jc w:val="both"/>
        <w:outlineLvl w:val="2"/>
        <w:rPr>
          <w:sz w:val="22"/>
          <w:szCs w:val="22"/>
        </w:rPr>
      </w:pPr>
    </w:p>
    <w:p w:rsidR="00367052" w:rsidP="00D67DD9" w:rsidRDefault="00367052" w14:paraId="1FB6A00C" w14:textId="77777777">
      <w:pPr>
        <w:pStyle w:val="ListParagraph"/>
        <w:numPr>
          <w:ilvl w:val="2"/>
          <w:numId w:val="30"/>
        </w:numPr>
        <w:spacing w:before="120" w:after="120" w:line="240" w:lineRule="auto"/>
        <w:jc w:val="both"/>
        <w:outlineLvl w:val="2"/>
        <w:rPr>
          <w:sz w:val="22"/>
          <w:szCs w:val="22"/>
        </w:rPr>
      </w:pPr>
      <w:bookmarkStart w:name="_Ref442453596" w:id="1389"/>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389"/>
    </w:p>
    <w:p w:rsidRPr="00367052" w:rsidR="004428B8" w:rsidP="00482EDF" w:rsidRDefault="004428B8" w14:paraId="1FB6A00D" w14:textId="77777777">
      <w:pPr>
        <w:pStyle w:val="ListParagraph"/>
        <w:spacing w:before="120" w:after="120" w:line="240" w:lineRule="auto"/>
        <w:ind w:left="1648"/>
        <w:jc w:val="both"/>
        <w:outlineLvl w:val="2"/>
        <w:rPr>
          <w:sz w:val="22"/>
          <w:szCs w:val="22"/>
        </w:rPr>
      </w:pPr>
    </w:p>
    <w:p w:rsidR="00367052" w:rsidP="00D67DD9" w:rsidRDefault="00367052" w14:paraId="1FB6A00E" w14:textId="77777777">
      <w:pPr>
        <w:pStyle w:val="ListParagraph"/>
        <w:numPr>
          <w:ilvl w:val="2"/>
          <w:numId w:val="30"/>
        </w:numPr>
        <w:spacing w:before="120" w:after="120" w:line="240" w:lineRule="auto"/>
        <w:jc w:val="both"/>
        <w:outlineLvl w:val="2"/>
        <w:rPr>
          <w:sz w:val="22"/>
          <w:szCs w:val="22"/>
        </w:rPr>
      </w:pPr>
      <w:bookmarkStart w:name="_Ref442453597" w:id="1390"/>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390"/>
    </w:p>
    <w:p w:rsidRPr="00367052" w:rsidR="004428B8" w:rsidP="00482EDF" w:rsidRDefault="004428B8" w14:paraId="1FB6A00F" w14:textId="77777777">
      <w:pPr>
        <w:pStyle w:val="ListParagraph"/>
        <w:spacing w:before="120" w:after="120" w:line="240" w:lineRule="auto"/>
        <w:ind w:left="1648"/>
        <w:jc w:val="both"/>
        <w:outlineLvl w:val="2"/>
        <w:rPr>
          <w:sz w:val="22"/>
          <w:szCs w:val="22"/>
        </w:rPr>
      </w:pPr>
    </w:p>
    <w:p w:rsidR="00367052" w:rsidP="00D67DD9" w:rsidRDefault="00367052" w14:paraId="1FB6A010" w14:textId="77777777">
      <w:pPr>
        <w:pStyle w:val="ListParagraph"/>
        <w:numPr>
          <w:ilvl w:val="2"/>
          <w:numId w:val="30"/>
        </w:numPr>
        <w:spacing w:before="120" w:after="120" w:line="240" w:lineRule="auto"/>
        <w:jc w:val="both"/>
        <w:outlineLvl w:val="2"/>
        <w:rPr>
          <w:sz w:val="22"/>
          <w:szCs w:val="22"/>
        </w:rPr>
      </w:pPr>
      <w:bookmarkStart w:name="_Ref442453598" w:id="1391"/>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391"/>
    </w:p>
    <w:p w:rsidRPr="00367052" w:rsidR="004428B8" w:rsidP="00482EDF" w:rsidRDefault="004428B8" w14:paraId="1FB6A011" w14:textId="77777777">
      <w:pPr>
        <w:pStyle w:val="ListParagraph"/>
        <w:spacing w:before="120" w:after="120" w:line="240" w:lineRule="auto"/>
        <w:ind w:left="1648"/>
        <w:jc w:val="both"/>
        <w:outlineLvl w:val="2"/>
        <w:rPr>
          <w:sz w:val="22"/>
          <w:szCs w:val="22"/>
        </w:rPr>
      </w:pPr>
    </w:p>
    <w:p w:rsidR="00367052" w:rsidP="00D67DD9" w:rsidRDefault="00367052" w14:paraId="1FB6A012" w14:textId="77777777">
      <w:pPr>
        <w:pStyle w:val="ListParagraph"/>
        <w:numPr>
          <w:ilvl w:val="1"/>
          <w:numId w:val="30"/>
        </w:numPr>
        <w:spacing w:before="120" w:after="120" w:line="240" w:lineRule="auto"/>
        <w:jc w:val="both"/>
        <w:outlineLvl w:val="2"/>
        <w:rPr>
          <w:sz w:val="22"/>
          <w:szCs w:val="22"/>
        </w:rPr>
      </w:pPr>
      <w:bookmarkStart w:name="_Ref442453599" w:id="1392"/>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392"/>
    </w:p>
    <w:p w:rsidRPr="00367052" w:rsidR="004428B8" w:rsidP="00482EDF" w:rsidRDefault="004428B8" w14:paraId="1FB6A013" w14:textId="77777777">
      <w:pPr>
        <w:pStyle w:val="ListParagraph"/>
        <w:spacing w:before="120" w:after="120" w:line="240" w:lineRule="auto"/>
        <w:jc w:val="both"/>
        <w:outlineLvl w:val="2"/>
        <w:rPr>
          <w:sz w:val="22"/>
          <w:szCs w:val="22"/>
        </w:rPr>
      </w:pPr>
    </w:p>
    <w:p w:rsidR="00367052" w:rsidP="00D67DD9" w:rsidRDefault="00367052" w14:paraId="1FB6A014" w14:textId="77777777">
      <w:pPr>
        <w:pStyle w:val="ListParagraph"/>
        <w:numPr>
          <w:ilvl w:val="2"/>
          <w:numId w:val="30"/>
        </w:numPr>
        <w:spacing w:before="120" w:after="120" w:line="240" w:lineRule="auto"/>
        <w:jc w:val="both"/>
        <w:outlineLvl w:val="2"/>
        <w:rPr>
          <w:sz w:val="22"/>
          <w:szCs w:val="22"/>
        </w:rPr>
      </w:pPr>
      <w:bookmarkStart w:name="_Ref351380934" w:id="1393"/>
      <w:r w:rsidRPr="00367052">
        <w:rPr>
          <w:sz w:val="22"/>
          <w:szCs w:val="22"/>
        </w:rPr>
        <w:t>the Supplier will, within seven (7) days of becoming aware of that fact, give notice in writing to the Authority;</w:t>
      </w:r>
      <w:bookmarkEnd w:id="1393"/>
    </w:p>
    <w:p w:rsidRPr="00367052" w:rsidR="004428B8" w:rsidP="00482EDF" w:rsidRDefault="004428B8" w14:paraId="1FB6A015" w14:textId="77777777">
      <w:pPr>
        <w:pStyle w:val="ListParagraph"/>
        <w:spacing w:before="120" w:after="120" w:line="240" w:lineRule="auto"/>
        <w:ind w:left="1648"/>
        <w:jc w:val="both"/>
        <w:outlineLvl w:val="2"/>
        <w:rPr>
          <w:sz w:val="22"/>
          <w:szCs w:val="22"/>
        </w:rPr>
      </w:pPr>
    </w:p>
    <w:p w:rsidR="00367052" w:rsidP="00D67DD9" w:rsidRDefault="00367052" w14:paraId="1FB6A016" w14:textId="77777777">
      <w:pPr>
        <w:pStyle w:val="ListParagraph"/>
        <w:numPr>
          <w:ilvl w:val="2"/>
          <w:numId w:val="30"/>
        </w:numPr>
        <w:spacing w:before="120" w:after="120" w:line="240" w:lineRule="auto"/>
        <w:jc w:val="both"/>
        <w:outlineLvl w:val="2"/>
        <w:rPr>
          <w:sz w:val="22"/>
          <w:szCs w:val="22"/>
        </w:rPr>
      </w:pPr>
      <w:bookmarkStart w:name="_Ref351380892" w:id="1394"/>
      <w:r w:rsidRPr="00367052">
        <w:rPr>
          <w:sz w:val="22"/>
          <w:szCs w:val="22"/>
        </w:rPr>
        <w:t>the Authority may offer employment to such person within twenty eight (28) days of the notification by the Supplier;</w:t>
      </w:r>
      <w:bookmarkEnd w:id="1394"/>
    </w:p>
    <w:p w:rsidRPr="00367052" w:rsidR="004428B8" w:rsidP="00482EDF" w:rsidRDefault="004428B8" w14:paraId="1FB6A017" w14:textId="77777777">
      <w:pPr>
        <w:pStyle w:val="ListParagraph"/>
        <w:spacing w:before="120" w:after="120" w:line="240" w:lineRule="auto"/>
        <w:ind w:left="1648"/>
        <w:jc w:val="both"/>
        <w:outlineLvl w:val="2"/>
        <w:rPr>
          <w:sz w:val="22"/>
          <w:szCs w:val="22"/>
        </w:rPr>
      </w:pPr>
    </w:p>
    <w:p w:rsidR="00367052" w:rsidP="00D67DD9" w:rsidRDefault="00367052" w14:paraId="1FB6A018" w14:textId="77777777">
      <w:pPr>
        <w:pStyle w:val="ListParagraph"/>
        <w:numPr>
          <w:ilvl w:val="2"/>
          <w:numId w:val="30"/>
        </w:numPr>
        <w:spacing w:before="120" w:after="120" w:line="240" w:lineRule="auto"/>
        <w:jc w:val="both"/>
        <w:outlineLvl w:val="2"/>
        <w:rPr>
          <w:sz w:val="22"/>
          <w:szCs w:val="22"/>
        </w:rPr>
      </w:pPr>
      <w:bookmarkStart w:name="_Ref442453600" w:id="1395"/>
      <w:r w:rsidRPr="00367052">
        <w:rPr>
          <w:sz w:val="22"/>
          <w:szCs w:val="22"/>
        </w:rPr>
        <w:t>if such offer of employment is accepted, the Supplier or Sub-contractor shall immediately release the person from their employment; and</w:t>
      </w:r>
      <w:bookmarkEnd w:id="1395"/>
    </w:p>
    <w:p w:rsidRPr="00367052" w:rsidR="004428B8" w:rsidP="00482EDF" w:rsidRDefault="004428B8" w14:paraId="1FB6A019" w14:textId="77777777">
      <w:pPr>
        <w:pStyle w:val="ListParagraph"/>
        <w:spacing w:before="120" w:after="120" w:line="240" w:lineRule="auto"/>
        <w:ind w:left="1648"/>
        <w:jc w:val="both"/>
        <w:outlineLvl w:val="2"/>
        <w:rPr>
          <w:sz w:val="22"/>
          <w:szCs w:val="22"/>
        </w:rPr>
      </w:pPr>
    </w:p>
    <w:p w:rsidRPr="004428B8" w:rsidR="00367052" w:rsidP="00D67DD9" w:rsidRDefault="00367052" w14:paraId="1FB6A01A" w14:textId="6BD454E6">
      <w:pPr>
        <w:pStyle w:val="ListParagraph"/>
        <w:numPr>
          <w:ilvl w:val="2"/>
          <w:numId w:val="30"/>
        </w:numPr>
        <w:spacing w:before="120" w:after="120" w:line="240" w:lineRule="auto"/>
        <w:jc w:val="both"/>
        <w:outlineLvl w:val="2"/>
        <w:rPr>
          <w:sz w:val="22"/>
          <w:szCs w:val="22"/>
        </w:rPr>
      </w:pPr>
      <w:bookmarkStart w:name="_Ref442453601" w:id="1396"/>
      <w:r w:rsidRPr="00367052">
        <w:rPr>
          <w:sz w:val="22"/>
          <w:szCs w:val="22"/>
        </w:rPr>
        <w:t xml:space="preserve">if after the period specified in </w:t>
      </w:r>
      <w:r w:rsidR="003615B4">
        <w:rPr>
          <w:sz w:val="22"/>
          <w:szCs w:val="22"/>
        </w:rPr>
        <w:t xml:space="preserve">Clause </w:t>
      </w:r>
      <w:r w:rsidR="003615B4">
        <w:rPr>
          <w:sz w:val="22"/>
          <w:szCs w:val="22"/>
        </w:rPr>
        <w:fldChar w:fldCharType="begin"/>
      </w:r>
      <w:r w:rsidR="003615B4">
        <w:rPr>
          <w:sz w:val="22"/>
          <w:szCs w:val="22"/>
        </w:rPr>
        <w:instrText xml:space="preserve"> REF _Ref351380892 \n \h </w:instrText>
      </w:r>
      <w:r w:rsidR="003615B4">
        <w:rPr>
          <w:sz w:val="22"/>
          <w:szCs w:val="22"/>
        </w:rPr>
      </w:r>
      <w:r w:rsidR="003615B4">
        <w:rPr>
          <w:sz w:val="22"/>
          <w:szCs w:val="22"/>
        </w:rPr>
        <w:fldChar w:fldCharType="separate"/>
      </w:r>
      <w:r w:rsidR="00D67DD9">
        <w:rPr>
          <w:sz w:val="22"/>
          <w:szCs w:val="22"/>
        </w:rPr>
        <w:t>1.10.2</w:t>
      </w:r>
      <w:r w:rsidR="003615B4">
        <w:rPr>
          <w:sz w:val="22"/>
          <w:szCs w:val="22"/>
        </w:rPr>
        <w:fldChar w:fldCharType="end"/>
      </w:r>
      <w:r w:rsidRPr="00367052">
        <w:rPr>
          <w:sz w:val="22"/>
          <w:szCs w:val="22"/>
        </w:rPr>
        <w:t xml:space="preserve"> of </w:t>
      </w:r>
      <w:r w:rsidRPr="003615B4" w:rsidR="003615B4">
        <w:rPr>
          <w:sz w:val="22"/>
          <w:szCs w:val="22"/>
        </w:rPr>
        <w:fldChar w:fldCharType="begin"/>
      </w:r>
      <w:r w:rsidRPr="003615B4" w:rsidR="003615B4">
        <w:rPr>
          <w:sz w:val="22"/>
          <w:szCs w:val="22"/>
        </w:rPr>
        <w:instrText xml:space="preserve"> REF _CrossRef_R7s8PRKL \h </w:instrText>
      </w:r>
      <w:r w:rsidRPr="00482EDF" w:rsidR="003615B4">
        <w:rPr>
          <w:sz w:val="22"/>
          <w:szCs w:val="22"/>
        </w:rPr>
        <w:instrText xml:space="preserve"> \* MERGEFORMAT </w:instrText>
      </w:r>
      <w:r w:rsidRPr="003615B4" w:rsidR="003615B4">
        <w:rPr>
          <w:sz w:val="22"/>
          <w:szCs w:val="22"/>
        </w:rPr>
      </w:r>
      <w:r w:rsidRPr="003615B4" w:rsidR="003615B4">
        <w:rPr>
          <w:sz w:val="22"/>
          <w:szCs w:val="22"/>
        </w:rPr>
        <w:fldChar w:fldCharType="separate"/>
      </w:r>
      <w:r w:rsidRPr="00D67DD9" w:rsidR="00D67DD9">
        <w:rPr>
          <w:sz w:val="22"/>
          <w:szCs w:val="22"/>
        </w:rPr>
        <w:t>Part B</w:t>
      </w:r>
      <w:r w:rsidRPr="003615B4" w:rsidR="003615B4">
        <w:rPr>
          <w:sz w:val="22"/>
          <w:szCs w:val="22"/>
        </w:rPr>
        <w:fldChar w:fldCharType="end"/>
      </w:r>
      <w:r w:rsidRPr="00367052">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396"/>
    </w:p>
    <w:p w:rsidR="00E72504" w:rsidP="00482EDF" w:rsidRDefault="00E72504" w14:paraId="24C816BD" w14:textId="77777777">
      <w:pPr>
        <w:spacing w:before="120" w:after="120" w:line="240" w:lineRule="auto"/>
        <w:jc w:val="both"/>
        <w:rPr>
          <w:b/>
          <w:sz w:val="22"/>
          <w:szCs w:val="22"/>
        </w:rPr>
      </w:pPr>
      <w:r>
        <w:rPr>
          <w:b/>
          <w:sz w:val="22"/>
          <w:szCs w:val="22"/>
        </w:rPr>
        <w:br w:type="page"/>
      </w:r>
    </w:p>
    <w:p w:rsidRPr="00CC4723" w:rsidR="00367052" w:rsidP="00482EDF" w:rsidRDefault="00367052" w14:paraId="1FB6A01B" w14:textId="2B1D0543">
      <w:pPr>
        <w:spacing w:before="120" w:after="120" w:line="240" w:lineRule="auto"/>
        <w:jc w:val="both"/>
        <w:rPr>
          <w:b/>
          <w:sz w:val="22"/>
          <w:szCs w:val="22"/>
        </w:rPr>
      </w:pPr>
      <w:bookmarkStart w:name="_CrossRef_AqVKiQgZ" w:id="1397"/>
      <w:r w:rsidRPr="00CC4723">
        <w:rPr>
          <w:b/>
          <w:sz w:val="22"/>
          <w:szCs w:val="22"/>
        </w:rPr>
        <w:t xml:space="preserve">Part </w:t>
      </w:r>
      <w:bookmarkStart w:name="DocXTextRef95" w:id="1398"/>
      <w:r w:rsidRPr="00CC4723">
        <w:rPr>
          <w:b/>
          <w:sz w:val="22"/>
          <w:szCs w:val="22"/>
        </w:rPr>
        <w:t>C</w:t>
      </w:r>
      <w:bookmarkEnd w:id="1397"/>
      <w:bookmarkEnd w:id="1398"/>
      <w:r w:rsidRPr="00CC4723">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777463">
        <w:rPr>
          <w:rFonts w:cs="Arial"/>
          <w:b/>
          <w:sz w:val="22"/>
          <w:szCs w:val="22"/>
          <w:lang w:val="en-US"/>
        </w:rPr>
      </w:r>
      <w:r w:rsidR="00777463">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CC4723">
        <w:rPr>
          <w:rFonts w:cs="Arial"/>
          <w:b/>
          <w:sz w:val="22"/>
          <w:szCs w:val="22"/>
          <w:lang w:val="en-US"/>
        </w:rPr>
        <w:t>Staff transfer from a current provider under TUPE</w:t>
      </w:r>
      <w:r w:rsidRPr="00CC4723" w:rsidR="00E72504">
        <w:rPr>
          <w:rFonts w:cs="Arial"/>
          <w:b/>
          <w:sz w:val="22"/>
          <w:szCs w:val="22"/>
          <w:lang w:val="en-US"/>
        </w:rPr>
        <w:t xml:space="preserve"> </w:t>
      </w:r>
      <w:r w:rsidRPr="00CC4723">
        <w:rPr>
          <w:rFonts w:cs="Arial"/>
          <w:b/>
          <w:sz w:val="22"/>
          <w:szCs w:val="22"/>
          <w:lang w:val="en-US"/>
        </w:rPr>
        <w:t>(only applicable to the Contract if this box is checked)</w:t>
      </w:r>
    </w:p>
    <w:p w:rsidRPr="00CC4723" w:rsidR="00367052" w:rsidP="00D67DD9" w:rsidRDefault="00367052" w14:paraId="1FB6A01C" w14:textId="77777777">
      <w:pPr>
        <w:numPr>
          <w:ilvl w:val="1"/>
          <w:numId w:val="31"/>
        </w:numPr>
        <w:spacing w:before="120" w:after="120" w:line="240" w:lineRule="auto"/>
        <w:jc w:val="both"/>
        <w:outlineLvl w:val="1"/>
        <w:rPr>
          <w:sz w:val="22"/>
          <w:szCs w:val="22"/>
        </w:rPr>
      </w:pPr>
      <w:bookmarkStart w:name="_Ref442453602" w:id="1399"/>
      <w:r w:rsidRPr="00CC4723">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name="_Ref351124636" w:id="1400"/>
      <w:bookmarkEnd w:id="1399"/>
    </w:p>
    <w:p w:rsidRPr="00CC4723" w:rsidR="00367052" w:rsidP="00D67DD9" w:rsidRDefault="00367052" w14:paraId="1FB6A01D" w14:textId="4BC9F0AB">
      <w:pPr>
        <w:numPr>
          <w:ilvl w:val="1"/>
          <w:numId w:val="31"/>
        </w:numPr>
        <w:spacing w:before="120" w:after="120" w:line="240" w:lineRule="auto"/>
        <w:jc w:val="both"/>
        <w:outlineLvl w:val="1"/>
        <w:rPr>
          <w:sz w:val="22"/>
          <w:szCs w:val="22"/>
        </w:rPr>
      </w:pPr>
      <w:bookmarkStart w:name="_Ref351140895" w:id="1401"/>
      <w:r w:rsidRPr="00CC4723">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w:t>
      </w:r>
      <w:r w:rsidRPr="003615B4" w:rsidR="003615B4">
        <w:rPr>
          <w:sz w:val="22"/>
          <w:szCs w:val="22"/>
        </w:rPr>
        <w:fldChar w:fldCharType="begin"/>
      </w:r>
      <w:r w:rsidRPr="003615B4" w:rsidR="003615B4">
        <w:rPr>
          <w:sz w:val="22"/>
          <w:szCs w:val="22"/>
        </w:rPr>
        <w:instrText xml:space="preserve"> REF _CrossRef_7NizwfIv \h </w:instrText>
      </w:r>
      <w:r w:rsidRPr="00482EDF" w:rsidR="003615B4">
        <w:rPr>
          <w:sz w:val="22"/>
          <w:szCs w:val="22"/>
        </w:rPr>
        <w:instrText xml:space="preserve"> \* MERGEFORMAT </w:instrText>
      </w:r>
      <w:r w:rsidRPr="003615B4" w:rsidR="003615B4">
        <w:rPr>
          <w:sz w:val="22"/>
          <w:szCs w:val="22"/>
        </w:rPr>
      </w:r>
      <w:r w:rsidRPr="003615B4" w:rsidR="003615B4">
        <w:rPr>
          <w:sz w:val="22"/>
          <w:szCs w:val="22"/>
        </w:rPr>
        <w:fldChar w:fldCharType="separate"/>
      </w:r>
      <w:r w:rsidRPr="00D67DD9" w:rsidR="00D67DD9">
        <w:rPr>
          <w:sz w:val="22"/>
          <w:szCs w:val="22"/>
        </w:rPr>
        <w:t>Part D</w:t>
      </w:r>
      <w:r w:rsidRPr="003615B4" w:rsidR="003615B4">
        <w:rPr>
          <w:sz w:val="22"/>
          <w:szCs w:val="22"/>
        </w:rPr>
        <w:fldChar w:fldCharType="end"/>
      </w:r>
      <w:r w:rsidRPr="00CC4723">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CC4723">
        <w:rPr>
          <w:sz w:val="22"/>
          <w:szCs w:val="22"/>
        </w:rPr>
        <w:t>) and with full continuity of employment.</w:t>
      </w:r>
      <w:bookmarkEnd w:id="1400"/>
      <w:bookmarkEnd w:id="1401"/>
    </w:p>
    <w:p w:rsidRPr="00CC4723" w:rsidR="00367052" w:rsidP="00D67DD9" w:rsidRDefault="00367052" w14:paraId="1FB6A01E" w14:textId="1D22BD4B">
      <w:pPr>
        <w:numPr>
          <w:ilvl w:val="1"/>
          <w:numId w:val="31"/>
        </w:numPr>
        <w:spacing w:before="120" w:after="120" w:line="240" w:lineRule="auto"/>
        <w:jc w:val="both"/>
        <w:outlineLvl w:val="1"/>
        <w:rPr>
          <w:sz w:val="22"/>
          <w:szCs w:val="22"/>
        </w:rPr>
      </w:pPr>
      <w:bookmarkStart w:name="_Ref442453603" w:id="1402"/>
      <w:r w:rsidRPr="00CC4723">
        <w:rPr>
          <w:sz w:val="22"/>
          <w:szCs w:val="22"/>
        </w:rPr>
        <w:t xml:space="preserve">The Supplier’s agreement in </w:t>
      </w:r>
      <w:r w:rsidR="0098767C">
        <w:rPr>
          <w:sz w:val="22"/>
          <w:szCs w:val="22"/>
        </w:rPr>
        <w:t xml:space="preserve">Clause </w:t>
      </w:r>
      <w:r w:rsidR="0098767C">
        <w:rPr>
          <w:sz w:val="22"/>
          <w:szCs w:val="22"/>
        </w:rPr>
        <w:fldChar w:fldCharType="begin"/>
      </w:r>
      <w:r w:rsidR="0098767C">
        <w:rPr>
          <w:sz w:val="22"/>
          <w:szCs w:val="22"/>
        </w:rPr>
        <w:instrText xml:space="preserve"> REF _Ref351140895 \n \h </w:instrText>
      </w:r>
      <w:r w:rsidR="0098767C">
        <w:rPr>
          <w:sz w:val="22"/>
          <w:szCs w:val="22"/>
        </w:rPr>
      </w:r>
      <w:r w:rsidR="0098767C">
        <w:rPr>
          <w:sz w:val="22"/>
          <w:szCs w:val="22"/>
        </w:rPr>
        <w:fldChar w:fldCharType="separate"/>
      </w:r>
      <w:r w:rsidR="00D67DD9">
        <w:rPr>
          <w:sz w:val="22"/>
          <w:szCs w:val="22"/>
        </w:rPr>
        <w:t>1.2</w:t>
      </w:r>
      <w:r w:rsidR="0098767C">
        <w:rPr>
          <w:sz w:val="22"/>
          <w:szCs w:val="22"/>
        </w:rPr>
        <w:fldChar w:fldCharType="end"/>
      </w:r>
      <w:r w:rsidRPr="00CC4723">
        <w:rPr>
          <w:sz w:val="22"/>
          <w:szCs w:val="22"/>
        </w:rPr>
        <w:t xml:space="preserve"> of </w:t>
      </w:r>
      <w:r w:rsidRPr="0098767C" w:rsidR="0098767C">
        <w:rPr>
          <w:sz w:val="22"/>
          <w:szCs w:val="22"/>
        </w:rPr>
        <w:fldChar w:fldCharType="begin"/>
      </w:r>
      <w:r w:rsidRPr="0098767C" w:rsidR="0098767C">
        <w:rPr>
          <w:sz w:val="22"/>
          <w:szCs w:val="22"/>
        </w:rPr>
        <w:instrText xml:space="preserve"> REF _CrossRef_AqVKiQgZ \h </w:instrText>
      </w:r>
      <w:r w:rsidRPr="00482EDF" w:rsidR="0098767C">
        <w:rPr>
          <w:sz w:val="22"/>
          <w:szCs w:val="22"/>
        </w:rPr>
        <w:instrText xml:space="preserve"> \* MERGEFORMAT </w:instrText>
      </w:r>
      <w:r w:rsidRPr="0098767C" w:rsidR="0098767C">
        <w:rPr>
          <w:sz w:val="22"/>
          <w:szCs w:val="22"/>
        </w:rPr>
      </w:r>
      <w:r w:rsidRPr="0098767C" w:rsidR="0098767C">
        <w:rPr>
          <w:sz w:val="22"/>
          <w:szCs w:val="22"/>
        </w:rPr>
        <w:fldChar w:fldCharType="separate"/>
      </w:r>
      <w:r w:rsidRPr="00D67DD9" w:rsidR="00D67DD9">
        <w:rPr>
          <w:sz w:val="22"/>
          <w:szCs w:val="22"/>
        </w:rPr>
        <w:t>Part C</w:t>
      </w:r>
      <w:r w:rsidRPr="0098767C" w:rsidR="0098767C">
        <w:rPr>
          <w:sz w:val="22"/>
          <w:szCs w:val="22"/>
        </w:rPr>
        <w:fldChar w:fldCharType="end"/>
      </w:r>
      <w:r w:rsidRPr="00CC4723">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CC4723">
        <w:rPr>
          <w:sz w:val="22"/>
          <w:szCs w:val="22"/>
        </w:rPr>
        <w:t xml:space="preserve"> (and any subsequent agreement by any Sub-contractor), is subject to the right of any Third Party Employee to object to being transferred to the Supplier or any Sub-contractor.</w:t>
      </w:r>
      <w:bookmarkEnd w:id="1402"/>
    </w:p>
    <w:p w:rsidRPr="00CC4723" w:rsidR="00367052" w:rsidP="00D67DD9" w:rsidRDefault="00367052" w14:paraId="1FB6A01F" w14:textId="77777777">
      <w:pPr>
        <w:numPr>
          <w:ilvl w:val="1"/>
          <w:numId w:val="31"/>
        </w:numPr>
        <w:spacing w:before="120" w:after="120" w:line="240" w:lineRule="auto"/>
        <w:jc w:val="both"/>
        <w:outlineLvl w:val="1"/>
        <w:rPr>
          <w:sz w:val="22"/>
          <w:szCs w:val="22"/>
        </w:rPr>
      </w:pPr>
      <w:bookmarkStart w:name="_Ref442453604" w:id="1403"/>
      <w:r w:rsidRPr="00CC4723">
        <w:rPr>
          <w:sz w:val="22"/>
          <w:szCs w:val="22"/>
        </w:rPr>
        <w:t>The Supplier will, or shall ensure by written agreement that any Sub-contractor will:</w:t>
      </w:r>
      <w:bookmarkEnd w:id="1403"/>
    </w:p>
    <w:p w:rsidRPr="00CC4723" w:rsidR="00367052" w:rsidP="00D67DD9" w:rsidRDefault="00367052" w14:paraId="1FB6A020" w14:textId="77777777">
      <w:pPr>
        <w:pStyle w:val="ListParagraph"/>
        <w:numPr>
          <w:ilvl w:val="2"/>
          <w:numId w:val="31"/>
        </w:numPr>
        <w:spacing w:before="120" w:after="120" w:line="240" w:lineRule="auto"/>
        <w:jc w:val="both"/>
        <w:outlineLvl w:val="2"/>
        <w:rPr>
          <w:sz w:val="22"/>
          <w:szCs w:val="22"/>
        </w:rPr>
      </w:pPr>
      <w:bookmarkStart w:name="_Ref351481482" w:id="1404"/>
      <w:bookmarkStart w:name="_Ref442453605" w:id="1405"/>
      <w:r w:rsidRPr="00CC4723">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404"/>
      <w:r w:rsidRPr="00CC4723">
        <w:rPr>
          <w:sz w:val="22"/>
          <w:szCs w:val="22"/>
        </w:rPr>
        <w:t>;</w:t>
      </w:r>
      <w:bookmarkEnd w:id="1405"/>
    </w:p>
    <w:p w:rsidRPr="00CC4723" w:rsidR="004428B8" w:rsidP="00482EDF" w:rsidRDefault="004428B8" w14:paraId="1FB6A021" w14:textId="77777777">
      <w:pPr>
        <w:pStyle w:val="ListParagraph"/>
        <w:spacing w:before="120" w:after="120" w:line="240" w:lineRule="auto"/>
        <w:ind w:left="1648"/>
        <w:jc w:val="both"/>
        <w:outlineLvl w:val="2"/>
        <w:rPr>
          <w:sz w:val="22"/>
          <w:szCs w:val="22"/>
        </w:rPr>
      </w:pPr>
    </w:p>
    <w:p w:rsidRPr="00CC4723" w:rsidR="00367052" w:rsidP="00D67DD9" w:rsidRDefault="00367052" w14:paraId="1FB6A022" w14:textId="77777777">
      <w:pPr>
        <w:pStyle w:val="ListParagraph"/>
        <w:numPr>
          <w:ilvl w:val="2"/>
          <w:numId w:val="31"/>
        </w:numPr>
        <w:spacing w:before="120" w:after="120" w:line="240" w:lineRule="auto"/>
        <w:jc w:val="both"/>
        <w:outlineLvl w:val="2"/>
        <w:rPr>
          <w:sz w:val="22"/>
          <w:szCs w:val="22"/>
        </w:rPr>
      </w:pPr>
      <w:bookmarkStart w:name="_Ref442453606" w:id="1406"/>
      <w:r w:rsidRPr="00CC4723">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406"/>
    </w:p>
    <w:p w:rsidRPr="00CC4723" w:rsidR="004428B8" w:rsidP="00482EDF" w:rsidRDefault="004428B8" w14:paraId="1FB6A023" w14:textId="77777777">
      <w:pPr>
        <w:pStyle w:val="ListParagraph"/>
        <w:spacing w:before="120" w:after="120" w:line="240" w:lineRule="auto"/>
        <w:ind w:left="1648"/>
        <w:jc w:val="both"/>
        <w:outlineLvl w:val="2"/>
        <w:rPr>
          <w:sz w:val="22"/>
          <w:szCs w:val="22"/>
        </w:rPr>
      </w:pPr>
    </w:p>
    <w:p w:rsidRPr="00CC4723" w:rsidR="00367052" w:rsidP="00D67DD9" w:rsidRDefault="00367052" w14:paraId="1FB6A024" w14:textId="77777777">
      <w:pPr>
        <w:pStyle w:val="ListParagraph"/>
        <w:numPr>
          <w:ilvl w:val="2"/>
          <w:numId w:val="31"/>
        </w:numPr>
        <w:spacing w:before="120" w:after="120" w:line="240" w:lineRule="auto"/>
        <w:jc w:val="both"/>
        <w:outlineLvl w:val="2"/>
        <w:rPr>
          <w:sz w:val="22"/>
          <w:szCs w:val="22"/>
        </w:rPr>
      </w:pPr>
      <w:bookmarkStart w:name="_Ref442453607" w:id="1407"/>
      <w:r w:rsidRPr="00CC4723">
        <w:rPr>
          <w:sz w:val="22"/>
          <w:szCs w:val="22"/>
        </w:rPr>
        <w:t>comply with its obligations to inform and, if necessary, consult with the appropriate representatives of any employees who are affected by the relevant transfer in accordance with regulation 13 of TUPE; and</w:t>
      </w:r>
      <w:bookmarkEnd w:id="1407"/>
      <w:r w:rsidRPr="00CC4723">
        <w:rPr>
          <w:sz w:val="22"/>
          <w:szCs w:val="22"/>
        </w:rPr>
        <w:t xml:space="preserve"> </w:t>
      </w:r>
    </w:p>
    <w:p w:rsidRPr="00CC4723" w:rsidR="004428B8" w:rsidP="00482EDF" w:rsidRDefault="004428B8" w14:paraId="1FB6A025" w14:textId="77777777">
      <w:pPr>
        <w:pStyle w:val="ListParagraph"/>
        <w:spacing w:before="120" w:after="120" w:line="240" w:lineRule="auto"/>
        <w:ind w:left="1648"/>
        <w:jc w:val="both"/>
        <w:outlineLvl w:val="2"/>
        <w:rPr>
          <w:sz w:val="22"/>
          <w:szCs w:val="22"/>
        </w:rPr>
      </w:pPr>
    </w:p>
    <w:p w:rsidRPr="00CC4723" w:rsidR="00367052" w:rsidP="00D67DD9" w:rsidRDefault="00367052" w14:paraId="1FB6A026" w14:textId="77777777">
      <w:pPr>
        <w:pStyle w:val="ListParagraph"/>
        <w:numPr>
          <w:ilvl w:val="2"/>
          <w:numId w:val="31"/>
        </w:numPr>
        <w:spacing w:before="120" w:after="120" w:line="240" w:lineRule="auto"/>
        <w:jc w:val="both"/>
        <w:outlineLvl w:val="2"/>
        <w:rPr>
          <w:sz w:val="22"/>
          <w:szCs w:val="22"/>
        </w:rPr>
      </w:pPr>
      <w:bookmarkStart w:name="_Ref442453608" w:id="1408"/>
      <w:r w:rsidRPr="00CC4723">
        <w:rPr>
          <w:sz w:val="22"/>
          <w:szCs w:val="22"/>
        </w:rPr>
        <w:t>immediately following the Transfer Date comply with its obligation to consult with the appropriate representatives of the Third Party Employees about any Measures in accordance with regulation 13(6) of TUPE.</w:t>
      </w:r>
      <w:bookmarkEnd w:id="1408"/>
    </w:p>
    <w:p w:rsidRPr="00CC4723" w:rsidR="00367052" w:rsidP="00D67DD9" w:rsidRDefault="00367052" w14:paraId="1FB6A027" w14:textId="77777777">
      <w:pPr>
        <w:numPr>
          <w:ilvl w:val="1"/>
          <w:numId w:val="31"/>
        </w:numPr>
        <w:spacing w:before="120" w:after="120" w:line="240" w:lineRule="auto"/>
        <w:jc w:val="both"/>
        <w:outlineLvl w:val="1"/>
        <w:rPr>
          <w:sz w:val="22"/>
          <w:szCs w:val="22"/>
        </w:rPr>
      </w:pPr>
      <w:bookmarkStart w:name="_Ref442453609" w:id="1409"/>
      <w:r w:rsidRPr="00CC4723">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409"/>
      <w:r w:rsidRPr="00CC4723">
        <w:rPr>
          <w:sz w:val="22"/>
          <w:szCs w:val="22"/>
        </w:rPr>
        <w:t xml:space="preserve"> </w:t>
      </w:r>
    </w:p>
    <w:p w:rsidRPr="00CC4723" w:rsidR="00367052" w:rsidP="00D67DD9" w:rsidRDefault="00367052" w14:paraId="1FB6A028" w14:textId="77777777">
      <w:pPr>
        <w:numPr>
          <w:ilvl w:val="1"/>
          <w:numId w:val="31"/>
        </w:numPr>
        <w:spacing w:before="120" w:after="120" w:line="240" w:lineRule="auto"/>
        <w:jc w:val="both"/>
        <w:outlineLvl w:val="1"/>
        <w:rPr>
          <w:sz w:val="22"/>
          <w:szCs w:val="22"/>
        </w:rPr>
      </w:pPr>
      <w:bookmarkStart w:name="_Ref442453610" w:id="1410"/>
      <w:r w:rsidRPr="00CC4723">
        <w:rPr>
          <w:sz w:val="22"/>
          <w:szCs w:val="22"/>
        </w:rPr>
        <w:t>The Supplier shall indemnify and will keep indemnified the Authority and any Third Party in relation to any Employment Liabilities arising out of or in connection with:</w:t>
      </w:r>
      <w:bookmarkEnd w:id="1410"/>
    </w:p>
    <w:p w:rsidRPr="00CC4723" w:rsidR="00367052" w:rsidP="00D67DD9" w:rsidRDefault="00367052" w14:paraId="1FB6A029" w14:textId="77777777">
      <w:pPr>
        <w:pStyle w:val="ListParagraph"/>
        <w:numPr>
          <w:ilvl w:val="2"/>
          <w:numId w:val="31"/>
        </w:numPr>
        <w:spacing w:before="120" w:after="120" w:line="240" w:lineRule="auto"/>
        <w:jc w:val="both"/>
        <w:outlineLvl w:val="2"/>
        <w:rPr>
          <w:sz w:val="22"/>
          <w:szCs w:val="22"/>
        </w:rPr>
      </w:pPr>
      <w:bookmarkStart w:name="_Ref442453611" w:id="1411"/>
      <w:r w:rsidRPr="00CC4723">
        <w:rPr>
          <w:sz w:val="22"/>
          <w:szCs w:val="22"/>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411"/>
    </w:p>
    <w:p w:rsidRPr="00CC4723" w:rsidR="004428B8" w:rsidP="00482EDF" w:rsidRDefault="004428B8" w14:paraId="1FB6A02A" w14:textId="77777777">
      <w:pPr>
        <w:pStyle w:val="ListParagraph"/>
        <w:spacing w:before="120" w:after="120" w:line="240" w:lineRule="auto"/>
        <w:ind w:left="1648"/>
        <w:jc w:val="both"/>
        <w:outlineLvl w:val="2"/>
        <w:rPr>
          <w:sz w:val="22"/>
          <w:szCs w:val="22"/>
        </w:rPr>
      </w:pPr>
    </w:p>
    <w:p w:rsidRPr="00CC4723" w:rsidR="00367052" w:rsidP="00D67DD9" w:rsidRDefault="00367052" w14:paraId="1FB6A02B" w14:textId="77777777">
      <w:pPr>
        <w:pStyle w:val="ListParagraph"/>
        <w:numPr>
          <w:ilvl w:val="2"/>
          <w:numId w:val="31"/>
        </w:numPr>
        <w:spacing w:before="120" w:after="120" w:line="240" w:lineRule="auto"/>
        <w:jc w:val="both"/>
        <w:outlineLvl w:val="2"/>
        <w:rPr>
          <w:sz w:val="22"/>
          <w:szCs w:val="22"/>
        </w:rPr>
      </w:pPr>
      <w:bookmarkStart w:name="_Ref442453612" w:id="1412"/>
      <w:r w:rsidRPr="00CC4723">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412"/>
    </w:p>
    <w:p w:rsidRPr="00CC4723" w:rsidR="004428B8" w:rsidP="00482EDF" w:rsidRDefault="004428B8" w14:paraId="1FB6A02C" w14:textId="77777777">
      <w:pPr>
        <w:pStyle w:val="ListParagraph"/>
        <w:spacing w:before="120" w:after="120" w:line="240" w:lineRule="auto"/>
        <w:ind w:left="1648"/>
        <w:jc w:val="both"/>
        <w:outlineLvl w:val="2"/>
        <w:rPr>
          <w:sz w:val="22"/>
          <w:szCs w:val="22"/>
        </w:rPr>
      </w:pPr>
    </w:p>
    <w:p w:rsidRPr="00CC4723" w:rsidR="00367052" w:rsidP="00D67DD9" w:rsidRDefault="00367052" w14:paraId="1FB6A02D" w14:textId="77777777">
      <w:pPr>
        <w:pStyle w:val="ListParagraph"/>
        <w:numPr>
          <w:ilvl w:val="2"/>
          <w:numId w:val="31"/>
        </w:numPr>
        <w:spacing w:before="120" w:after="120" w:line="240" w:lineRule="auto"/>
        <w:jc w:val="both"/>
        <w:outlineLvl w:val="2"/>
        <w:rPr>
          <w:sz w:val="22"/>
          <w:szCs w:val="22"/>
        </w:rPr>
      </w:pPr>
      <w:bookmarkStart w:name="_Ref442453613" w:id="1413"/>
      <w:r w:rsidRPr="00CC4723">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413"/>
    </w:p>
    <w:p w:rsidRPr="00CC4723" w:rsidR="004428B8" w:rsidP="00482EDF" w:rsidRDefault="004428B8" w14:paraId="1FB6A02E" w14:textId="77777777">
      <w:pPr>
        <w:pStyle w:val="ListParagraph"/>
        <w:spacing w:before="120" w:after="120" w:line="240" w:lineRule="auto"/>
        <w:ind w:left="1648"/>
        <w:jc w:val="both"/>
        <w:outlineLvl w:val="2"/>
        <w:rPr>
          <w:sz w:val="22"/>
          <w:szCs w:val="22"/>
        </w:rPr>
      </w:pPr>
    </w:p>
    <w:p w:rsidRPr="00CC4723" w:rsidR="00367052" w:rsidP="00D67DD9" w:rsidRDefault="00367052" w14:paraId="1FB6A02F" w14:textId="77777777">
      <w:pPr>
        <w:pStyle w:val="ListParagraph"/>
        <w:numPr>
          <w:ilvl w:val="2"/>
          <w:numId w:val="31"/>
        </w:numPr>
        <w:spacing w:before="120" w:after="120" w:line="240" w:lineRule="auto"/>
        <w:jc w:val="both"/>
        <w:outlineLvl w:val="2"/>
        <w:rPr>
          <w:sz w:val="22"/>
          <w:szCs w:val="22"/>
        </w:rPr>
      </w:pPr>
      <w:bookmarkStart w:name="_Ref442453614" w:id="1414"/>
      <w:r w:rsidRPr="00CC4723">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414"/>
    </w:p>
    <w:p w:rsidRPr="00CC4723" w:rsidR="00367052" w:rsidP="00D67DD9" w:rsidRDefault="00367052" w14:paraId="1FB6A030" w14:textId="77777777">
      <w:pPr>
        <w:numPr>
          <w:ilvl w:val="1"/>
          <w:numId w:val="31"/>
        </w:numPr>
        <w:spacing w:before="120" w:after="120" w:line="240" w:lineRule="auto"/>
        <w:jc w:val="both"/>
        <w:outlineLvl w:val="1"/>
        <w:rPr>
          <w:sz w:val="22"/>
          <w:szCs w:val="22"/>
        </w:rPr>
      </w:pPr>
      <w:bookmarkStart w:name="_Ref442453615" w:id="1415"/>
      <w:r w:rsidRPr="00482EDF">
        <w:rPr>
          <w:sz w:val="22"/>
          <w:szCs w:val="22"/>
        </w:rPr>
        <w:t>The Authority shall use reasonable endeavours to transfer to the Supplier or any Sub-contractor the benefit of any indemnity it has from the Third Party.</w:t>
      </w:r>
      <w:bookmarkEnd w:id="1415"/>
    </w:p>
    <w:p w:rsidRPr="00482EDF" w:rsidR="00367052" w:rsidP="00220CD3" w:rsidRDefault="00367052" w14:paraId="1FB6A031" w14:textId="77777777">
      <w:pPr>
        <w:spacing w:before="120" w:after="120" w:line="240" w:lineRule="auto"/>
        <w:jc w:val="both"/>
        <w:outlineLvl w:val="1"/>
        <w:rPr>
          <w:sz w:val="22"/>
          <w:szCs w:val="22"/>
        </w:rPr>
      </w:pPr>
    </w:p>
    <w:p w:rsidR="00022164" w:rsidRDefault="00022164" w14:paraId="550A592B" w14:textId="77777777">
      <w:pPr>
        <w:spacing w:line="240" w:lineRule="auto"/>
        <w:rPr>
          <w:b/>
          <w:sz w:val="22"/>
          <w:szCs w:val="22"/>
        </w:rPr>
      </w:pPr>
      <w:r>
        <w:rPr>
          <w:b/>
          <w:sz w:val="22"/>
          <w:szCs w:val="22"/>
        </w:rPr>
        <w:br w:type="page"/>
      </w:r>
    </w:p>
    <w:p w:rsidRPr="00367052" w:rsidR="00367052" w:rsidP="00482EDF" w:rsidRDefault="00367052" w14:paraId="1FB6A032" w14:textId="028ABE9A">
      <w:pPr>
        <w:spacing w:before="120" w:after="120" w:line="240" w:lineRule="auto"/>
        <w:jc w:val="both"/>
        <w:outlineLvl w:val="1"/>
        <w:rPr>
          <w:rFonts w:cs="Arial"/>
          <w:b/>
          <w:sz w:val="22"/>
          <w:szCs w:val="22"/>
          <w:lang w:val="en-US"/>
        </w:rPr>
      </w:pPr>
      <w:bookmarkStart w:name="_CrossRef_tNoBjvZP" w:id="1416"/>
      <w:bookmarkStart w:name="_CrossRef_khfoH9YH" w:id="1417"/>
      <w:bookmarkStart w:name="_CrossRef_7NizwfIv" w:id="1418"/>
      <w:bookmarkStart w:name="_CrossRef_AlOYn1gO" w:id="1419"/>
      <w:bookmarkStart w:name="_CrossRef_UcRP3PoX" w:id="1420"/>
      <w:bookmarkStart w:name="_CrossRef_oohN1apk" w:id="1421"/>
      <w:bookmarkStart w:name="_CrossRef_7BN8yXGo" w:id="1422"/>
      <w:bookmarkStart w:name="_CrossRef_ugA6MLSI" w:id="1423"/>
      <w:bookmarkStart w:name="_CrossRef_l2BtA0gn" w:id="1424"/>
      <w:bookmarkStart w:name="_CrossRef_2HJdvZcB" w:id="1425"/>
      <w:bookmarkStart w:name="_CrossRef_55ZKsX2e" w:id="1426"/>
      <w:bookmarkStart w:name="_CrossRef_nqG6XYzQ" w:id="1427"/>
      <w:bookmarkStart w:name="_CrossRef_KrhrA0aW" w:id="1428"/>
      <w:bookmarkStart w:name="_CrossRef_N5Awlpgn" w:id="1429"/>
      <w:bookmarkStart w:name="_CrossRef_jhAi39jA" w:id="1430"/>
      <w:bookmarkStart w:name="_CrossRef_hU2MtXoR" w:id="1431"/>
      <w:bookmarkStart w:name="_CrossRef_o3Jc3Qdo" w:id="1432"/>
      <w:bookmarkStart w:name="_CrossRef_mbdl1n1y" w:id="1433"/>
      <w:bookmarkStart w:name="_CrossRef_YbGe1u9R" w:id="1434"/>
      <w:r w:rsidRPr="00367052">
        <w:rPr>
          <w:b/>
          <w:sz w:val="22"/>
          <w:szCs w:val="22"/>
        </w:rPr>
        <w:t xml:space="preserve">Part </w:t>
      </w:r>
      <w:bookmarkStart w:name="DocXTextRef98" w:id="1435"/>
      <w:r w:rsidRPr="00367052">
        <w:rPr>
          <w:b/>
          <w:sz w:val="22"/>
          <w:szCs w:val="22"/>
        </w:rPr>
        <w:t>D</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777463">
        <w:rPr>
          <w:rFonts w:cs="Arial"/>
          <w:b/>
          <w:sz w:val="22"/>
          <w:szCs w:val="22"/>
          <w:lang w:val="en-US"/>
        </w:rPr>
      </w:r>
      <w:r w:rsidR="00777463">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w:t>
      </w:r>
      <w:r w:rsidR="0098767C">
        <w:rPr>
          <w:rFonts w:cs="Arial"/>
          <w:b/>
          <w:sz w:val="22"/>
          <w:szCs w:val="22"/>
          <w:lang w:val="en-US"/>
        </w:rPr>
        <w:t xml:space="preserve">Clause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_CrossRef_GSay0CmE \h </w:instrText>
      </w:r>
      <w:r w:rsidR="0098767C">
        <w:rPr>
          <w:rFonts w:cs="Arial"/>
          <w:b/>
          <w:sz w:val="22"/>
          <w:szCs w:val="22"/>
          <w:lang w:val="en-US"/>
        </w:rPr>
      </w:r>
      <w:r w:rsidR="0098767C">
        <w:rPr>
          <w:rFonts w:cs="Arial"/>
          <w:b/>
          <w:sz w:val="22"/>
          <w:szCs w:val="22"/>
          <w:lang w:val="en-US"/>
        </w:rPr>
        <w:fldChar w:fldCharType="separate"/>
      </w:r>
      <w:r w:rsidRPr="00367052" w:rsidR="00D67DD9">
        <w:rPr>
          <w:rFonts w:cs="Arial"/>
          <w:b/>
          <w:sz w:val="22"/>
          <w:szCs w:val="22"/>
        </w:rPr>
        <w:t>Part A</w:t>
      </w:r>
      <w:r w:rsidR="0098767C">
        <w:rPr>
          <w:rFonts w:cs="Arial"/>
          <w:b/>
          <w:sz w:val="22"/>
          <w:szCs w:val="22"/>
          <w:lang w:val="en-US"/>
        </w:rPr>
        <w:fldChar w:fldCharType="end"/>
      </w:r>
      <w:r w:rsidR="00BE719C">
        <w:rPr>
          <w:rFonts w:cs="Arial"/>
          <w:b/>
          <w:sz w:val="22"/>
          <w:szCs w:val="22"/>
          <w:lang w:val="en-US"/>
        </w:rPr>
        <w:t xml:space="preserve"> of</w:t>
      </w:r>
      <w:r w:rsidRPr="00367052">
        <w:rPr>
          <w:rFonts w:cs="Arial"/>
          <w:b/>
          <w:sz w:val="22"/>
          <w:szCs w:val="22"/>
          <w:lang w:val="en-US"/>
        </w:rPr>
        <w:t xml:space="preserve">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w:t>
      </w:r>
    </w:p>
    <w:p w:rsidRPr="00367052" w:rsidR="00367052" w:rsidP="007B1759" w:rsidRDefault="00367052" w14:paraId="1FB6A038" w14:textId="6D4D91B7">
      <w:pPr>
        <w:spacing w:before="120" w:after="120" w:line="240" w:lineRule="auto"/>
        <w:jc w:val="both"/>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777463">
        <w:rPr>
          <w:rFonts w:cs="Arial"/>
          <w:b/>
          <w:sz w:val="22"/>
          <w:szCs w:val="22"/>
          <w:lang w:val="en-US"/>
        </w:rPr>
      </w:r>
      <w:r w:rsidR="00777463">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_CrossRef_AlOYn1gO \h </w:instrText>
      </w:r>
      <w:r w:rsidR="0098767C">
        <w:rPr>
          <w:rFonts w:cs="Arial"/>
          <w:b/>
          <w:sz w:val="22"/>
          <w:szCs w:val="22"/>
          <w:lang w:val="en-US"/>
        </w:rPr>
      </w:r>
      <w:r w:rsidR="0098767C">
        <w:rPr>
          <w:rFonts w:cs="Arial"/>
          <w:b/>
          <w:sz w:val="22"/>
          <w:szCs w:val="22"/>
          <w:lang w:val="en-US"/>
        </w:rPr>
        <w:fldChar w:fldCharType="separate"/>
      </w:r>
      <w:r w:rsidRPr="00367052" w:rsidR="00D67DD9">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Pr="00D67DD9" w:rsid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_CrossRef_ttCU5iDv \h </w:instrText>
      </w:r>
      <w:r w:rsidR="0098767C">
        <w:rPr>
          <w:rFonts w:cs="Arial"/>
          <w:b/>
          <w:sz w:val="22"/>
          <w:szCs w:val="22"/>
          <w:lang w:val="en-US"/>
        </w:rPr>
      </w:r>
      <w:r w:rsidR="0098767C">
        <w:rPr>
          <w:rFonts w:cs="Arial"/>
          <w:b/>
          <w:sz w:val="22"/>
          <w:szCs w:val="22"/>
          <w:lang w:val="en-US"/>
        </w:rPr>
        <w:fldChar w:fldCharType="separate"/>
      </w:r>
      <w:r w:rsidRPr="00367052" w:rsidR="00D67DD9">
        <w:rPr>
          <w:rFonts w:cs="Arial"/>
          <w:b/>
          <w:sz w:val="22"/>
          <w:szCs w:val="22"/>
        </w:rPr>
        <w:t>Part A</w:t>
      </w:r>
      <w:r w:rsidR="0098767C">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 For the avoidance of doubt, where this box is not checked, but the </w:t>
      </w:r>
      <w:r w:rsidR="0098767C">
        <w:rPr>
          <w:rFonts w:cs="Arial"/>
          <w:b/>
          <w:sz w:val="22"/>
          <w:szCs w:val="22"/>
          <w:lang w:val="en-US"/>
        </w:rPr>
        <w:fldChar w:fldCharType="begin"/>
      </w:r>
      <w:r w:rsidR="0098767C">
        <w:rPr>
          <w:rFonts w:cs="Arial"/>
          <w:b/>
          <w:sz w:val="22"/>
          <w:szCs w:val="22"/>
          <w:lang w:val="en-US"/>
        </w:rPr>
        <w:instrText xml:space="preserve"> REF _CrossRef_UcRP3PoX \h </w:instrText>
      </w:r>
      <w:r w:rsidR="0098767C">
        <w:rPr>
          <w:rFonts w:cs="Arial"/>
          <w:b/>
          <w:sz w:val="22"/>
          <w:szCs w:val="22"/>
          <w:lang w:val="en-US"/>
        </w:rPr>
      </w:r>
      <w:r w:rsidR="0098767C">
        <w:rPr>
          <w:rFonts w:cs="Arial"/>
          <w:b/>
          <w:sz w:val="22"/>
          <w:szCs w:val="22"/>
          <w:lang w:val="en-US"/>
        </w:rPr>
        <w:fldChar w:fldCharType="separate"/>
      </w:r>
      <w:r w:rsidRPr="00367052" w:rsidR="00D67DD9">
        <w:rPr>
          <w:b/>
          <w:sz w:val="22"/>
          <w:szCs w:val="22"/>
        </w:rPr>
        <w:t>Part D</w:t>
      </w:r>
      <w:r w:rsidR="0098767C">
        <w:rPr>
          <w:rFonts w:cs="Arial"/>
          <w:b/>
          <w:sz w:val="22"/>
          <w:szCs w:val="22"/>
          <w:lang w:val="en-US"/>
        </w:rPr>
        <w:fldChar w:fldCharType="end"/>
      </w:r>
      <w:r w:rsidRPr="00367052">
        <w:rPr>
          <w:rFonts w:cs="Arial"/>
          <w:b/>
          <w:sz w:val="22"/>
          <w:szCs w:val="22"/>
          <w:lang w:val="en-US"/>
        </w:rPr>
        <w:t xml:space="preserve"> box above is checked all of the provisions of this </w:t>
      </w:r>
      <w:r w:rsidR="0098767C">
        <w:rPr>
          <w:rFonts w:cs="Arial"/>
          <w:b/>
          <w:sz w:val="22"/>
          <w:szCs w:val="22"/>
          <w:lang w:val="en-US"/>
        </w:rPr>
        <w:fldChar w:fldCharType="begin"/>
      </w:r>
      <w:r w:rsidR="0098767C">
        <w:rPr>
          <w:rFonts w:cs="Arial"/>
          <w:b/>
          <w:sz w:val="22"/>
          <w:szCs w:val="22"/>
          <w:lang w:val="en-US"/>
        </w:rPr>
        <w:instrText xml:space="preserve"> REF _CrossRef_oohN1apk \h </w:instrText>
      </w:r>
      <w:r w:rsidR="0098767C">
        <w:rPr>
          <w:rFonts w:cs="Arial"/>
          <w:b/>
          <w:sz w:val="22"/>
          <w:szCs w:val="22"/>
          <w:lang w:val="en-US"/>
        </w:rPr>
      </w:r>
      <w:r w:rsidR="0098767C">
        <w:rPr>
          <w:rFonts w:cs="Arial"/>
          <w:b/>
          <w:sz w:val="22"/>
          <w:szCs w:val="22"/>
          <w:lang w:val="en-US"/>
        </w:rPr>
        <w:fldChar w:fldCharType="separate"/>
      </w:r>
      <w:r w:rsidRPr="00367052" w:rsidR="00D67DD9">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Pr="00D67DD9" w:rsid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_CrossRef_7BN8yXGo \h </w:instrText>
      </w:r>
      <w:r w:rsidR="0098767C">
        <w:rPr>
          <w:rFonts w:cs="Arial"/>
          <w:b/>
          <w:sz w:val="22"/>
          <w:szCs w:val="22"/>
          <w:lang w:val="en-US"/>
        </w:rPr>
      </w:r>
      <w:r w:rsidR="0098767C">
        <w:rPr>
          <w:rFonts w:cs="Arial"/>
          <w:b/>
          <w:sz w:val="22"/>
          <w:szCs w:val="22"/>
          <w:lang w:val="en-US"/>
        </w:rPr>
        <w:fldChar w:fldCharType="separate"/>
      </w:r>
      <w:r w:rsidRPr="00367052" w:rsidR="00D67DD9">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Pr="00D67DD9" w:rsid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rsidRPr="00D474F7" w:rsidR="00367052" w:rsidP="00D67DD9" w:rsidRDefault="00367052" w14:paraId="1FB6A03A" w14:textId="77777777">
      <w:pPr>
        <w:keepNext/>
        <w:keepLines/>
        <w:numPr>
          <w:ilvl w:val="0"/>
          <w:numId w:val="32"/>
        </w:numPr>
        <w:spacing w:before="120" w:after="120" w:line="240" w:lineRule="auto"/>
        <w:jc w:val="both"/>
        <w:rPr>
          <w:rFonts w:cs="Arial"/>
          <w:b/>
          <w:sz w:val="22"/>
          <w:szCs w:val="22"/>
        </w:rPr>
      </w:pPr>
      <w:bookmarkStart w:name="_Ref442453616" w:id="1436"/>
      <w:r w:rsidRPr="00D474F7">
        <w:rPr>
          <w:rFonts w:cs="Arial"/>
          <w:b/>
          <w:sz w:val="22"/>
          <w:szCs w:val="22"/>
        </w:rPr>
        <w:t>Pension protection for Eligible Employees</w:t>
      </w:r>
      <w:bookmarkEnd w:id="1436"/>
      <w:r w:rsidRPr="00D474F7">
        <w:rPr>
          <w:rFonts w:cs="Arial"/>
          <w:b/>
          <w:sz w:val="22"/>
          <w:szCs w:val="22"/>
        </w:rPr>
        <w:t xml:space="preserve"> </w:t>
      </w:r>
    </w:p>
    <w:p w:rsidRPr="00D474F7" w:rsidR="00367052" w:rsidP="00D67DD9" w:rsidRDefault="00367052" w14:paraId="1FB6A03B" w14:textId="77777777">
      <w:pPr>
        <w:numPr>
          <w:ilvl w:val="1"/>
          <w:numId w:val="32"/>
        </w:numPr>
        <w:spacing w:before="120" w:after="120" w:line="240" w:lineRule="auto"/>
        <w:jc w:val="both"/>
        <w:outlineLvl w:val="1"/>
        <w:rPr>
          <w:sz w:val="22"/>
          <w:szCs w:val="22"/>
          <w:u w:val="single"/>
        </w:rPr>
      </w:pPr>
      <w:bookmarkStart w:name="_Ref442453617" w:id="1437"/>
      <w:r w:rsidRPr="00D474F7">
        <w:rPr>
          <w:sz w:val="22"/>
          <w:szCs w:val="22"/>
          <w:u w:val="single"/>
        </w:rPr>
        <w:t>General</w:t>
      </w:r>
    </w:p>
    <w:p w:rsidRPr="00D474F7" w:rsidR="00367052" w:rsidP="00D67DD9" w:rsidRDefault="00367052" w14:paraId="1FB6A03C" w14:textId="3360C5F3">
      <w:pPr>
        <w:pStyle w:val="ListParagraph"/>
        <w:numPr>
          <w:ilvl w:val="2"/>
          <w:numId w:val="32"/>
        </w:numPr>
        <w:spacing w:before="120" w:after="120" w:line="240" w:lineRule="auto"/>
        <w:jc w:val="both"/>
        <w:outlineLvl w:val="2"/>
        <w:rPr>
          <w:sz w:val="22"/>
          <w:szCs w:val="22"/>
        </w:rPr>
      </w:pPr>
      <w:r w:rsidRPr="00D474F7">
        <w:rPr>
          <w:sz w:val="22"/>
          <w:szCs w:val="22"/>
        </w:rPr>
        <w:t xml:space="preserve">The Supplier shall procure that, if relevant, each of its Sub-contractors shall comply with the provisions in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as if references to the Supplier were to the Sub-contractor.</w:t>
      </w:r>
    </w:p>
    <w:p w:rsidRPr="00D474F7" w:rsidR="004428B8" w:rsidP="00D67DD9" w:rsidRDefault="00367052" w14:paraId="1FB6A03D" w14:textId="77777777">
      <w:pPr>
        <w:numPr>
          <w:ilvl w:val="1"/>
          <w:numId w:val="32"/>
        </w:numPr>
        <w:spacing w:before="120" w:after="120" w:line="240" w:lineRule="auto"/>
        <w:jc w:val="both"/>
        <w:outlineLvl w:val="1"/>
        <w:rPr>
          <w:sz w:val="22"/>
          <w:szCs w:val="22"/>
          <w:u w:val="single"/>
        </w:rPr>
      </w:pPr>
      <w:r w:rsidRPr="00D474F7">
        <w:rPr>
          <w:sz w:val="22"/>
          <w:szCs w:val="22"/>
          <w:u w:val="single"/>
        </w:rPr>
        <w:t>Membership of the NHS Pension Scheme</w:t>
      </w:r>
      <w:bookmarkEnd w:id="1437"/>
    </w:p>
    <w:p w:rsidRPr="00D474F7" w:rsidR="00367052" w:rsidP="00D67DD9" w:rsidRDefault="00367052" w14:paraId="1FB6A03E" w14:textId="77777777">
      <w:pPr>
        <w:pStyle w:val="ListParagraph"/>
        <w:numPr>
          <w:ilvl w:val="2"/>
          <w:numId w:val="32"/>
        </w:numPr>
        <w:spacing w:before="120" w:after="120" w:line="240" w:lineRule="auto"/>
        <w:jc w:val="both"/>
        <w:outlineLvl w:val="2"/>
        <w:rPr>
          <w:sz w:val="22"/>
          <w:szCs w:val="22"/>
        </w:rPr>
      </w:pPr>
      <w:bookmarkStart w:name="_Ref442453618" w:id="1438"/>
      <w:r w:rsidRPr="00D474F7">
        <w:rPr>
          <w:sz w:val="22"/>
          <w:szCs w:val="22"/>
        </w:rPr>
        <w:t>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bookmarkEnd w:id="1438"/>
    </w:p>
    <w:p w:rsidRPr="00D474F7" w:rsidR="004428B8" w:rsidP="00482EDF" w:rsidRDefault="004428B8" w14:paraId="1FB6A03F" w14:textId="77777777">
      <w:pPr>
        <w:pStyle w:val="ListParagraph"/>
        <w:spacing w:before="120" w:after="120" w:line="240" w:lineRule="auto"/>
        <w:ind w:left="1648"/>
        <w:jc w:val="both"/>
        <w:outlineLvl w:val="2"/>
        <w:rPr>
          <w:sz w:val="22"/>
          <w:szCs w:val="22"/>
        </w:rPr>
      </w:pPr>
    </w:p>
    <w:p w:rsidRPr="00D474F7" w:rsidR="00367052" w:rsidP="00D67DD9" w:rsidRDefault="00367052" w14:paraId="1FB6A040" w14:textId="77777777">
      <w:pPr>
        <w:pStyle w:val="ListParagraph"/>
        <w:numPr>
          <w:ilvl w:val="2"/>
          <w:numId w:val="32"/>
        </w:numPr>
        <w:spacing w:before="120" w:after="120" w:line="240" w:lineRule="auto"/>
        <w:jc w:val="both"/>
        <w:outlineLvl w:val="2"/>
        <w:rPr>
          <w:sz w:val="22"/>
          <w:szCs w:val="22"/>
        </w:rPr>
      </w:pPr>
      <w:bookmarkStart w:name="_Ref384805861" w:id="1439"/>
      <w:r w:rsidRPr="00D474F7">
        <w:rPr>
          <w:sz w:val="22"/>
          <w:szCs w:val="22"/>
        </w:rPr>
        <w:t>The Supplier must supply to the Authority a complete copy of the Direction Letter as soon as reasonably practicable after the Employee Transfer Date.</w:t>
      </w:r>
      <w:bookmarkEnd w:id="1439"/>
    </w:p>
    <w:p w:rsidRPr="00D474F7" w:rsidR="004428B8" w:rsidP="00482EDF" w:rsidRDefault="004428B8" w14:paraId="1FB6A041" w14:textId="77777777">
      <w:pPr>
        <w:pStyle w:val="ListParagraph"/>
        <w:spacing w:before="120" w:after="120" w:line="240" w:lineRule="auto"/>
        <w:ind w:left="1648"/>
        <w:jc w:val="both"/>
        <w:outlineLvl w:val="2"/>
        <w:rPr>
          <w:sz w:val="22"/>
          <w:szCs w:val="22"/>
        </w:rPr>
      </w:pPr>
    </w:p>
    <w:p w:rsidRPr="00D474F7" w:rsidR="00367052" w:rsidP="00D67DD9" w:rsidRDefault="00367052" w14:paraId="1FB6A042" w14:textId="77777777">
      <w:pPr>
        <w:pStyle w:val="ListParagraph"/>
        <w:numPr>
          <w:ilvl w:val="2"/>
          <w:numId w:val="32"/>
        </w:numPr>
        <w:spacing w:before="120" w:after="120" w:line="240" w:lineRule="auto"/>
        <w:jc w:val="both"/>
        <w:outlineLvl w:val="2"/>
        <w:rPr>
          <w:sz w:val="22"/>
          <w:szCs w:val="22"/>
        </w:rPr>
      </w:pPr>
      <w:bookmarkStart w:name="_Ref442453619" w:id="1440"/>
      <w:r w:rsidRPr="00D474F7">
        <w:rPr>
          <w:sz w:val="22"/>
          <w:szCs w:val="22"/>
        </w:rPr>
        <w:t>The Supplier shall comply with the terms of the Direction Letter (including any terms which change as a result of changes in Law) for so long as it remains bound by the terms of the Direction Letter.</w:t>
      </w:r>
      <w:bookmarkEnd w:id="1440"/>
    </w:p>
    <w:p w:rsidRPr="00D474F7" w:rsidR="004428B8" w:rsidP="00482EDF" w:rsidRDefault="004428B8" w14:paraId="1FB6A043" w14:textId="77777777">
      <w:pPr>
        <w:pStyle w:val="ListParagraph"/>
        <w:spacing w:before="120" w:after="120" w:line="240" w:lineRule="auto"/>
        <w:ind w:left="1648"/>
        <w:jc w:val="both"/>
        <w:outlineLvl w:val="2"/>
        <w:rPr>
          <w:sz w:val="22"/>
          <w:szCs w:val="22"/>
        </w:rPr>
      </w:pPr>
    </w:p>
    <w:p w:rsidRPr="00D474F7" w:rsidR="00367052" w:rsidP="00D67DD9" w:rsidRDefault="00367052" w14:paraId="1FB6A044" w14:textId="53DC17BC">
      <w:pPr>
        <w:pStyle w:val="ListParagraph"/>
        <w:numPr>
          <w:ilvl w:val="2"/>
          <w:numId w:val="32"/>
        </w:numPr>
        <w:spacing w:before="120" w:after="120" w:line="240" w:lineRule="auto"/>
        <w:jc w:val="both"/>
        <w:outlineLvl w:val="2"/>
        <w:rPr>
          <w:sz w:val="22"/>
          <w:szCs w:val="22"/>
        </w:rPr>
      </w:pPr>
      <w:bookmarkStart w:name="_Ref442453620" w:id="1441"/>
      <w:r w:rsidRPr="00D474F7">
        <w:rPr>
          <w:sz w:val="22"/>
          <w:szCs w:val="22"/>
        </w:rPr>
        <w:t xml:space="preserve">Where any Staff (including any Transferred Staff) omitted from the Direction Letter supplied in accordance with </w:t>
      </w:r>
      <w:r w:rsidRPr="0098767C" w:rsidR="0098767C">
        <w:rPr>
          <w:sz w:val="22"/>
          <w:szCs w:val="22"/>
        </w:rPr>
        <w:fldChar w:fldCharType="begin"/>
      </w:r>
      <w:r w:rsidRPr="0098767C" w:rsidR="0098767C">
        <w:rPr>
          <w:sz w:val="22"/>
          <w:szCs w:val="22"/>
        </w:rPr>
        <w:instrText xml:space="preserve"> REF _CrossRef_ugA6MLSI \h </w:instrText>
      </w:r>
      <w:r w:rsidRPr="00482EDF" w:rsidR="0098767C">
        <w:rPr>
          <w:sz w:val="22"/>
          <w:szCs w:val="22"/>
        </w:rPr>
        <w:instrText xml:space="preserve"> \* MERGEFORMAT </w:instrText>
      </w:r>
      <w:r w:rsidRPr="0098767C" w:rsidR="0098767C">
        <w:rPr>
          <w:sz w:val="22"/>
          <w:szCs w:val="22"/>
        </w:rPr>
      </w:r>
      <w:r w:rsidRPr="0098767C" w:rsidR="0098767C">
        <w:rPr>
          <w:sz w:val="22"/>
          <w:szCs w:val="22"/>
        </w:rPr>
        <w:fldChar w:fldCharType="separate"/>
      </w:r>
      <w:r w:rsidRPr="00D67DD9" w:rsidR="00D67DD9">
        <w:rPr>
          <w:sz w:val="22"/>
          <w:szCs w:val="22"/>
        </w:rPr>
        <w:t>Part D</w:t>
      </w:r>
      <w:r w:rsidRPr="0098767C" w:rsid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441"/>
    </w:p>
    <w:p w:rsidRPr="00D474F7" w:rsidR="004428B8" w:rsidP="00482EDF" w:rsidRDefault="004428B8" w14:paraId="1FB6A045" w14:textId="77777777">
      <w:pPr>
        <w:pStyle w:val="ListParagraph"/>
        <w:spacing w:before="120" w:after="120" w:line="240" w:lineRule="auto"/>
        <w:ind w:left="1648"/>
        <w:jc w:val="both"/>
        <w:outlineLvl w:val="2"/>
        <w:rPr>
          <w:sz w:val="22"/>
          <w:szCs w:val="22"/>
        </w:rPr>
      </w:pPr>
    </w:p>
    <w:p w:rsidRPr="00D474F7" w:rsidR="00367052" w:rsidP="00D67DD9" w:rsidRDefault="00367052" w14:paraId="1FB6A046" w14:textId="77777777">
      <w:pPr>
        <w:pStyle w:val="ListParagraph"/>
        <w:numPr>
          <w:ilvl w:val="2"/>
          <w:numId w:val="32"/>
        </w:numPr>
        <w:spacing w:before="120" w:after="120" w:line="240" w:lineRule="auto"/>
        <w:jc w:val="both"/>
        <w:outlineLvl w:val="2"/>
        <w:rPr>
          <w:sz w:val="22"/>
          <w:szCs w:val="22"/>
        </w:rPr>
      </w:pPr>
      <w:r w:rsidRPr="00D474F7">
        <w:rPr>
          <w:sz w:val="22"/>
          <w:szCs w:val="22"/>
        </w:rPr>
        <w:t>The Supplier shall ensure that all data relating to the Eligible Employees and the NHS Pension Scheme is up to date and is provided to the Authority as requested from time to time.</w:t>
      </w:r>
    </w:p>
    <w:p w:rsidRPr="00D474F7" w:rsidR="00367052" w:rsidP="00D67DD9" w:rsidRDefault="00367052" w14:paraId="1FB6A049" w14:textId="77777777">
      <w:pPr>
        <w:keepNext/>
        <w:numPr>
          <w:ilvl w:val="1"/>
          <w:numId w:val="32"/>
        </w:numPr>
        <w:spacing w:before="120" w:after="120" w:line="240" w:lineRule="auto"/>
        <w:jc w:val="both"/>
        <w:outlineLvl w:val="1"/>
        <w:rPr>
          <w:sz w:val="22"/>
          <w:szCs w:val="22"/>
          <w:u w:val="single"/>
        </w:rPr>
      </w:pPr>
      <w:r w:rsidRPr="00D474F7">
        <w:rPr>
          <w:sz w:val="22"/>
          <w:szCs w:val="22"/>
          <w:u w:val="single"/>
        </w:rPr>
        <w:t>Contributions payable</w:t>
      </w:r>
    </w:p>
    <w:p w:rsidRPr="00D474F7" w:rsidR="00367052" w:rsidP="00D67DD9" w:rsidRDefault="00367052" w14:paraId="1FB6A04A" w14:textId="77777777">
      <w:pPr>
        <w:pStyle w:val="ListParagraph"/>
        <w:numPr>
          <w:ilvl w:val="2"/>
          <w:numId w:val="32"/>
        </w:numPr>
        <w:spacing w:before="120" w:after="120" w:line="240" w:lineRule="auto"/>
        <w:jc w:val="both"/>
        <w:outlineLvl w:val="2"/>
        <w:rPr>
          <w:sz w:val="22"/>
          <w:szCs w:val="22"/>
        </w:rPr>
      </w:pPr>
      <w:r w:rsidRPr="00D474F7">
        <w:rPr>
          <w:sz w:val="22"/>
          <w:szCs w:val="22"/>
        </w:rPr>
        <w:t>The Supplier shall pay to the NHS Pension Scheme all such amounts as are due under the Direction Letter and shall deduct and pay to the NHS Pension Scheme such employee contributions as are required by the NHS Pension Scheme.</w:t>
      </w:r>
    </w:p>
    <w:p w:rsidRPr="00D474F7" w:rsidR="004D2418" w:rsidP="00482EDF" w:rsidRDefault="004D2418" w14:paraId="1FB6A04B" w14:textId="77777777">
      <w:pPr>
        <w:pStyle w:val="ListParagraph"/>
        <w:spacing w:before="120" w:after="120" w:line="240" w:lineRule="auto"/>
        <w:ind w:left="1648"/>
        <w:jc w:val="both"/>
        <w:outlineLvl w:val="2"/>
        <w:rPr>
          <w:sz w:val="22"/>
          <w:szCs w:val="22"/>
        </w:rPr>
      </w:pPr>
    </w:p>
    <w:p w:rsidRPr="00D474F7" w:rsidR="00367052" w:rsidP="00D67DD9" w:rsidRDefault="00367052" w14:paraId="1FB6A04C" w14:textId="0E0808FE">
      <w:pPr>
        <w:pStyle w:val="ListParagraph"/>
        <w:numPr>
          <w:ilvl w:val="2"/>
          <w:numId w:val="32"/>
        </w:numPr>
        <w:spacing w:before="120" w:after="120" w:line="240" w:lineRule="auto"/>
        <w:jc w:val="both"/>
        <w:outlineLvl w:val="2"/>
        <w:rPr>
          <w:sz w:val="22"/>
          <w:szCs w:val="22"/>
        </w:rPr>
      </w:pPr>
      <w:bookmarkStart w:name="_Ref505178268" w:id="1442"/>
      <w:bookmarkStart w:name="_Ref382826135" w:id="1443"/>
      <w:r w:rsidRPr="00D474F7">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(“Cost Increase”), the Supplier shall (subject to Clause </w:t>
      </w:r>
      <w:r w:rsidRPr="00D474F7">
        <w:rPr>
          <w:sz w:val="22"/>
          <w:szCs w:val="22"/>
        </w:rPr>
        <w:fldChar w:fldCharType="begin"/>
      </w:r>
      <w:r w:rsidRPr="00D474F7">
        <w:rPr>
          <w:sz w:val="22"/>
          <w:szCs w:val="22"/>
        </w:rPr>
        <w:instrText xml:space="preserve"> REF _Ref382826213 \r \h </w:instrText>
      </w:r>
      <w:r w:rsidRPr="00D474F7" w:rsidR="004D2418">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1.3.3</w:t>
      </w:r>
      <w:r w:rsidRPr="00D474F7">
        <w:rPr>
          <w:sz w:val="22"/>
          <w:szCs w:val="22"/>
        </w:rPr>
        <w:fldChar w:fldCharType="end"/>
      </w:r>
      <w:r w:rsidRPr="00D474F7">
        <w:rPr>
          <w:sz w:val="22"/>
          <w:szCs w:val="22"/>
        </w:rPr>
        <w:t xml:space="preserve"> of </w:t>
      </w:r>
      <w:r w:rsidRPr="0098767C" w:rsidR="0098767C">
        <w:rPr>
          <w:sz w:val="22"/>
          <w:szCs w:val="22"/>
        </w:rPr>
        <w:fldChar w:fldCharType="begin"/>
      </w:r>
      <w:r w:rsidRPr="0098767C" w:rsidR="0098767C">
        <w:rPr>
          <w:sz w:val="22"/>
          <w:szCs w:val="22"/>
        </w:rPr>
        <w:instrText xml:space="preserve"> REF _CrossRef_l2BtA0gn \h </w:instrText>
      </w:r>
      <w:r w:rsidRPr="00482EDF" w:rsidR="0098767C">
        <w:rPr>
          <w:sz w:val="22"/>
          <w:szCs w:val="22"/>
        </w:rPr>
        <w:instrText xml:space="preserve"> \* MERGEFORMAT </w:instrText>
      </w:r>
      <w:r w:rsidRPr="0098767C" w:rsidR="0098767C">
        <w:rPr>
          <w:sz w:val="22"/>
          <w:szCs w:val="22"/>
        </w:rPr>
      </w:r>
      <w:r w:rsidRPr="0098767C" w:rsidR="0098767C">
        <w:rPr>
          <w:sz w:val="22"/>
          <w:szCs w:val="22"/>
        </w:rPr>
        <w:fldChar w:fldCharType="separate"/>
      </w:r>
      <w:r w:rsidRPr="00D67DD9" w:rsidR="00D67DD9">
        <w:rPr>
          <w:sz w:val="22"/>
          <w:szCs w:val="22"/>
        </w:rPr>
        <w:t>Part D</w:t>
      </w:r>
      <w:r w:rsidRPr="0098767C" w:rsid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D474F7">
        <w:rPr>
          <w:sz w:val="22"/>
          <w:szCs w:val="22"/>
        </w:rPr>
        <w:fldChar w:fldCharType="begin"/>
      </w:r>
      <w:r w:rsidRPr="00D474F7">
        <w:rPr>
          <w:sz w:val="22"/>
          <w:szCs w:val="22"/>
        </w:rPr>
        <w:instrText xml:space="preserve"> REF _Ref505178268 \r \h </w:instrText>
      </w:r>
      <w:r w:rsidRPr="00D474F7" w:rsidR="004D2418">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Pr="0098767C" w:rsidR="0098767C">
        <w:rPr>
          <w:sz w:val="22"/>
          <w:szCs w:val="22"/>
        </w:rPr>
        <w:fldChar w:fldCharType="begin"/>
      </w:r>
      <w:r w:rsidRPr="0098767C" w:rsidR="0098767C">
        <w:rPr>
          <w:sz w:val="22"/>
          <w:szCs w:val="22"/>
        </w:rPr>
        <w:instrText xml:space="preserve"> REF _CrossRef_2HJdvZcB \h </w:instrText>
      </w:r>
      <w:r w:rsidRPr="00482EDF" w:rsidR="0098767C">
        <w:rPr>
          <w:sz w:val="22"/>
          <w:szCs w:val="22"/>
        </w:rPr>
        <w:instrText xml:space="preserve"> \* MERGEFORMAT </w:instrText>
      </w:r>
      <w:r w:rsidRPr="0098767C" w:rsidR="0098767C">
        <w:rPr>
          <w:sz w:val="22"/>
          <w:szCs w:val="22"/>
        </w:rPr>
      </w:r>
      <w:r w:rsidRPr="0098767C" w:rsidR="0098767C">
        <w:rPr>
          <w:sz w:val="22"/>
          <w:szCs w:val="22"/>
        </w:rPr>
        <w:fldChar w:fldCharType="separate"/>
      </w:r>
      <w:r w:rsidRPr="00D67DD9" w:rsidR="00D67DD9">
        <w:rPr>
          <w:sz w:val="22"/>
          <w:szCs w:val="22"/>
        </w:rPr>
        <w:t>Part D</w:t>
      </w:r>
      <w:r w:rsidRPr="0098767C" w:rsid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442"/>
      <w:bookmarkEnd w:id="1443"/>
    </w:p>
    <w:p w:rsidRPr="00D474F7" w:rsidR="004D2418" w:rsidP="00482EDF" w:rsidRDefault="004D2418" w14:paraId="1FB6A04D" w14:textId="77777777">
      <w:pPr>
        <w:pStyle w:val="ListParagraph"/>
        <w:spacing w:before="120" w:after="120" w:line="240" w:lineRule="auto"/>
        <w:ind w:left="1648"/>
        <w:jc w:val="both"/>
        <w:outlineLvl w:val="2"/>
        <w:rPr>
          <w:sz w:val="22"/>
          <w:szCs w:val="22"/>
        </w:rPr>
      </w:pPr>
    </w:p>
    <w:p w:rsidRPr="00D474F7" w:rsidR="00367052" w:rsidP="00D67DD9" w:rsidRDefault="00367052" w14:paraId="1FB6A04E" w14:textId="654DB8A3">
      <w:pPr>
        <w:pStyle w:val="ListParagraph"/>
        <w:numPr>
          <w:ilvl w:val="2"/>
          <w:numId w:val="32"/>
        </w:numPr>
        <w:spacing w:before="120" w:after="120" w:line="240" w:lineRule="auto"/>
        <w:jc w:val="both"/>
        <w:outlineLvl w:val="2"/>
        <w:rPr>
          <w:sz w:val="22"/>
          <w:szCs w:val="22"/>
        </w:rPr>
      </w:pPr>
      <w:bookmarkStart w:name="_Ref382826213" w:id="1444"/>
      <w:r w:rsidRPr="00D474F7">
        <w:rPr>
          <w:sz w:val="22"/>
          <w:szCs w:val="22"/>
        </w:rPr>
        <w:t xml:space="preserve">The Supplier must supply all such information as the Authority may reasonably request from time to time in order to support any claim made by the Supplier pursuant to Clause </w:t>
      </w:r>
      <w:r w:rsidRPr="00D474F7">
        <w:rPr>
          <w:sz w:val="22"/>
          <w:szCs w:val="22"/>
        </w:rPr>
        <w:fldChar w:fldCharType="begin"/>
      </w:r>
      <w:r w:rsidRPr="00D474F7">
        <w:rPr>
          <w:sz w:val="22"/>
          <w:szCs w:val="22"/>
        </w:rPr>
        <w:instrText xml:space="preserve"> REF _Ref505178268 \r \h </w:instrText>
      </w:r>
      <w:r w:rsidRPr="00D474F7" w:rsidR="004D2418">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Pr="0098767C" w:rsidR="0098767C">
        <w:rPr>
          <w:sz w:val="22"/>
          <w:szCs w:val="22"/>
        </w:rPr>
        <w:fldChar w:fldCharType="begin"/>
      </w:r>
      <w:r w:rsidRPr="0098767C" w:rsidR="0098767C">
        <w:rPr>
          <w:sz w:val="22"/>
          <w:szCs w:val="22"/>
        </w:rPr>
        <w:instrText xml:space="preserve"> REF _CrossRef_55ZKsX2e \h </w:instrText>
      </w:r>
      <w:r w:rsidRPr="00482EDF" w:rsidR="0098767C">
        <w:rPr>
          <w:sz w:val="22"/>
          <w:szCs w:val="22"/>
        </w:rPr>
        <w:instrText xml:space="preserve"> \* MERGEFORMAT </w:instrText>
      </w:r>
      <w:r w:rsidRPr="0098767C" w:rsidR="0098767C">
        <w:rPr>
          <w:sz w:val="22"/>
          <w:szCs w:val="22"/>
        </w:rPr>
      </w:r>
      <w:r w:rsidRPr="0098767C" w:rsidR="0098767C">
        <w:rPr>
          <w:sz w:val="22"/>
          <w:szCs w:val="22"/>
        </w:rPr>
        <w:fldChar w:fldCharType="separate"/>
      </w:r>
      <w:r w:rsidRPr="00D67DD9" w:rsidR="00D67DD9">
        <w:rPr>
          <w:sz w:val="22"/>
          <w:szCs w:val="22"/>
        </w:rPr>
        <w:t>Part D</w:t>
      </w:r>
      <w:r w:rsidRPr="0098767C" w:rsid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relation to a Cost Increase.</w:t>
      </w:r>
      <w:bookmarkEnd w:id="1444"/>
    </w:p>
    <w:p w:rsidRPr="00D474F7" w:rsidR="004D2418" w:rsidP="00482EDF" w:rsidRDefault="004D2418" w14:paraId="1FB6A04F" w14:textId="77777777">
      <w:pPr>
        <w:pStyle w:val="ListParagraph"/>
        <w:spacing w:before="120" w:after="120" w:line="240" w:lineRule="auto"/>
        <w:ind w:left="1648"/>
        <w:jc w:val="both"/>
        <w:outlineLvl w:val="2"/>
        <w:rPr>
          <w:sz w:val="22"/>
          <w:szCs w:val="22"/>
        </w:rPr>
      </w:pPr>
    </w:p>
    <w:p w:rsidRPr="00D474F7" w:rsidR="004D2418" w:rsidP="00D67DD9" w:rsidRDefault="00367052" w14:paraId="1FB6A050" w14:textId="77777777">
      <w:pPr>
        <w:pStyle w:val="ListParagraph"/>
        <w:numPr>
          <w:ilvl w:val="2"/>
          <w:numId w:val="32"/>
        </w:numPr>
        <w:spacing w:before="120" w:after="120" w:line="240" w:lineRule="auto"/>
        <w:jc w:val="both"/>
        <w:outlineLvl w:val="2"/>
        <w:rPr>
          <w:sz w:val="22"/>
          <w:szCs w:val="22"/>
        </w:rPr>
      </w:pPr>
      <w:bookmarkStart w:name="_Ref382994932" w:id="1445"/>
      <w:bookmarkStart w:name="_Ref391300527" w:id="1446"/>
      <w:r w:rsidRPr="00D474F7">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w:t>
      </w:r>
      <w:r w:rsidRPr="00367052">
        <w:rPr>
          <w:sz w:val="22"/>
          <w:szCs w:val="22"/>
        </w:rPr>
        <w:t xml:space="preserve"> </w:t>
      </w:r>
      <w:r w:rsidRPr="00D474F7">
        <w:rPr>
          <w:sz w:val="22"/>
          <w:szCs w:val="22"/>
        </w:rPr>
        <w:t>which was applicable as at the date of this Contract and such decrease results in a cost saving for the Supplier (a “Cost Saving”),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445"/>
      <w:r w:rsidRPr="00D474F7">
        <w:rPr>
          <w:sz w:val="22"/>
          <w:szCs w:val="22"/>
        </w:rPr>
        <w:t>.</w:t>
      </w:r>
      <w:bookmarkEnd w:id="1446"/>
    </w:p>
    <w:p w:rsidRPr="00D474F7" w:rsidR="004D2418" w:rsidP="00D67DD9" w:rsidRDefault="00367052" w14:paraId="1FB6A051" w14:textId="77777777">
      <w:pPr>
        <w:keepNext/>
        <w:keepLines/>
        <w:numPr>
          <w:ilvl w:val="1"/>
          <w:numId w:val="32"/>
        </w:numPr>
        <w:spacing w:before="120" w:after="120" w:line="240" w:lineRule="auto"/>
        <w:jc w:val="both"/>
        <w:outlineLvl w:val="1"/>
        <w:rPr>
          <w:sz w:val="22"/>
          <w:szCs w:val="22"/>
          <w:u w:val="single"/>
        </w:rPr>
      </w:pPr>
      <w:bookmarkStart w:name="_Ref442453621" w:id="1447"/>
      <w:r w:rsidRPr="00D474F7">
        <w:rPr>
          <w:sz w:val="22"/>
          <w:szCs w:val="22"/>
          <w:u w:val="single"/>
        </w:rPr>
        <w:t>Broadly Comparable Pension Benefits</w:t>
      </w:r>
      <w:bookmarkEnd w:id="1447"/>
    </w:p>
    <w:p w:rsidRPr="00D474F7" w:rsidR="00367052" w:rsidP="00D67DD9" w:rsidRDefault="00367052" w14:paraId="1FB6A052" w14:textId="77777777">
      <w:pPr>
        <w:pStyle w:val="ListParagraph"/>
        <w:numPr>
          <w:ilvl w:val="2"/>
          <w:numId w:val="32"/>
        </w:numPr>
        <w:spacing w:before="120" w:after="120" w:line="240" w:lineRule="auto"/>
        <w:jc w:val="both"/>
        <w:outlineLvl w:val="2"/>
        <w:rPr>
          <w:sz w:val="22"/>
          <w:szCs w:val="22"/>
        </w:rPr>
      </w:pPr>
      <w:bookmarkStart w:name="_Ref442453622" w:id="1448"/>
      <w:r w:rsidRPr="00D474F7">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448"/>
    </w:p>
    <w:p w:rsidRPr="00D474F7" w:rsidR="004D2418" w:rsidP="00482EDF" w:rsidRDefault="004D2418" w14:paraId="1FB6A053" w14:textId="77777777">
      <w:pPr>
        <w:pStyle w:val="ListParagraph"/>
        <w:spacing w:before="120" w:after="120" w:line="240" w:lineRule="auto"/>
        <w:ind w:left="1648"/>
        <w:jc w:val="both"/>
        <w:outlineLvl w:val="2"/>
        <w:rPr>
          <w:sz w:val="22"/>
          <w:szCs w:val="22"/>
        </w:rPr>
      </w:pPr>
    </w:p>
    <w:p w:rsidRPr="00D474F7" w:rsidR="00367052" w:rsidP="00D67DD9" w:rsidRDefault="00367052" w14:paraId="1FB6A054" w14:textId="77777777">
      <w:pPr>
        <w:pStyle w:val="ListParagraph"/>
        <w:numPr>
          <w:ilvl w:val="2"/>
          <w:numId w:val="32"/>
        </w:numPr>
        <w:spacing w:before="120" w:after="120" w:line="240" w:lineRule="auto"/>
        <w:jc w:val="both"/>
        <w:outlineLvl w:val="2"/>
        <w:rPr>
          <w:sz w:val="22"/>
          <w:szCs w:val="22"/>
        </w:rPr>
      </w:pPr>
      <w:bookmarkStart w:name="_Ref442453623" w:id="1449"/>
      <w:r w:rsidRPr="00D474F7">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449"/>
    </w:p>
    <w:p w:rsidRPr="00D474F7" w:rsidR="00367052" w:rsidP="00D67DD9" w:rsidRDefault="00367052" w14:paraId="1FB6A055" w14:textId="77777777">
      <w:pPr>
        <w:numPr>
          <w:ilvl w:val="1"/>
          <w:numId w:val="32"/>
        </w:numPr>
        <w:spacing w:before="120" w:after="120" w:line="240" w:lineRule="auto"/>
        <w:jc w:val="both"/>
        <w:outlineLvl w:val="1"/>
        <w:rPr>
          <w:sz w:val="22"/>
          <w:szCs w:val="22"/>
          <w:u w:val="single"/>
        </w:rPr>
      </w:pPr>
      <w:bookmarkStart w:name="_Ref442453624" w:id="1450"/>
      <w:r w:rsidRPr="00D474F7">
        <w:rPr>
          <w:sz w:val="22"/>
          <w:szCs w:val="22"/>
          <w:u w:val="single"/>
        </w:rPr>
        <w:t>Transfer Option</w:t>
      </w:r>
      <w:bookmarkEnd w:id="1450"/>
      <w:r w:rsidRPr="00D474F7">
        <w:rPr>
          <w:sz w:val="22"/>
          <w:szCs w:val="22"/>
          <w:u w:val="single"/>
        </w:rPr>
        <w:t xml:space="preserve"> where Broadly Comparable Pension Benefits are provided</w:t>
      </w:r>
    </w:p>
    <w:p w:rsidRPr="00D474F7" w:rsidR="00367052" w:rsidP="00D67DD9" w:rsidRDefault="00367052" w14:paraId="1FB6A056" w14:textId="77777777">
      <w:pPr>
        <w:pStyle w:val="ListParagraph"/>
        <w:numPr>
          <w:ilvl w:val="2"/>
          <w:numId w:val="32"/>
        </w:numPr>
        <w:spacing w:before="120" w:after="120" w:line="240" w:lineRule="auto"/>
        <w:jc w:val="both"/>
        <w:outlineLvl w:val="2"/>
        <w:rPr>
          <w:sz w:val="22"/>
          <w:szCs w:val="22"/>
        </w:rPr>
      </w:pPr>
      <w:bookmarkStart w:name="_Ref442453625" w:id="1451"/>
      <w:r w:rsidRPr="00D474F7">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451"/>
    </w:p>
    <w:p w:rsidRPr="00482EDF" w:rsidR="00367052" w:rsidP="00D67DD9" w:rsidRDefault="00367052" w14:paraId="1FB6A057" w14:textId="77777777">
      <w:pPr>
        <w:numPr>
          <w:ilvl w:val="1"/>
          <w:numId w:val="32"/>
        </w:numPr>
        <w:spacing w:before="120" w:after="120" w:line="240" w:lineRule="auto"/>
        <w:jc w:val="both"/>
        <w:outlineLvl w:val="1"/>
        <w:rPr>
          <w:sz w:val="22"/>
          <w:szCs w:val="22"/>
        </w:rPr>
      </w:pPr>
      <w:bookmarkStart w:name="_Ref374622247" w:id="1452"/>
      <w:bookmarkStart w:name="_Ref384807032" w:id="1453"/>
      <w:r w:rsidRPr="00D474F7">
        <w:rPr>
          <w:sz w:val="22"/>
          <w:szCs w:val="22"/>
          <w:u w:val="single"/>
        </w:rPr>
        <w:t>Calculation of Transfer Amount</w:t>
      </w:r>
      <w:bookmarkEnd w:id="1452"/>
      <w:bookmarkEnd w:id="1453"/>
      <w:r w:rsidRPr="00D474F7">
        <w:rPr>
          <w:sz w:val="22"/>
          <w:szCs w:val="22"/>
          <w:u w:val="single"/>
        </w:rPr>
        <w:t xml:space="preserve"> </w:t>
      </w:r>
    </w:p>
    <w:p w:rsidRPr="00D474F7" w:rsidR="00367052" w:rsidP="00D67DD9" w:rsidRDefault="00367052" w14:paraId="1FB6A058" w14:textId="77777777">
      <w:pPr>
        <w:pStyle w:val="ListParagraph"/>
        <w:numPr>
          <w:ilvl w:val="2"/>
          <w:numId w:val="32"/>
        </w:numPr>
        <w:spacing w:before="120" w:after="120" w:line="240" w:lineRule="auto"/>
        <w:jc w:val="both"/>
        <w:outlineLvl w:val="2"/>
        <w:rPr>
          <w:sz w:val="22"/>
          <w:szCs w:val="22"/>
        </w:rPr>
      </w:pPr>
      <w:bookmarkStart w:name="_Ref442453626" w:id="1454"/>
      <w:r w:rsidRPr="00D474F7">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454"/>
    </w:p>
    <w:p w:rsidRPr="00D474F7" w:rsidR="004D2418" w:rsidP="00482EDF" w:rsidRDefault="004D2418" w14:paraId="1FB6A059" w14:textId="77777777">
      <w:pPr>
        <w:pStyle w:val="ListParagraph"/>
        <w:spacing w:before="120" w:after="120" w:line="240" w:lineRule="auto"/>
        <w:ind w:left="1648"/>
        <w:jc w:val="both"/>
        <w:outlineLvl w:val="2"/>
        <w:rPr>
          <w:sz w:val="22"/>
          <w:szCs w:val="22"/>
        </w:rPr>
      </w:pPr>
    </w:p>
    <w:p w:rsidRPr="00D474F7" w:rsidR="00367052" w:rsidP="00D67DD9" w:rsidRDefault="00367052" w14:paraId="1FB6A05A" w14:textId="77777777">
      <w:pPr>
        <w:pStyle w:val="ListParagraph"/>
        <w:numPr>
          <w:ilvl w:val="2"/>
          <w:numId w:val="32"/>
        </w:numPr>
        <w:spacing w:before="120" w:after="120" w:line="240" w:lineRule="auto"/>
        <w:jc w:val="both"/>
        <w:outlineLvl w:val="2"/>
        <w:rPr>
          <w:sz w:val="22"/>
          <w:szCs w:val="22"/>
        </w:rPr>
      </w:pPr>
      <w:bookmarkStart w:name="_Ref384806805" w:id="1455"/>
      <w:r w:rsidRPr="00D474F7">
        <w:rPr>
          <w:sz w:val="22"/>
          <w:szCs w:val="22"/>
        </w:rPr>
        <w:t>If the Third Party offers a Broadly Comparable scheme to Eligible Employees:</w:t>
      </w:r>
      <w:bookmarkEnd w:id="1455"/>
    </w:p>
    <w:p w:rsidRPr="00D474F7" w:rsidR="004D2418" w:rsidP="00482EDF" w:rsidRDefault="004D2418" w14:paraId="1FB6A05B" w14:textId="77777777">
      <w:pPr>
        <w:pStyle w:val="ListParagraph"/>
        <w:spacing w:before="120" w:after="120" w:line="240" w:lineRule="auto"/>
        <w:ind w:left="1648"/>
        <w:jc w:val="both"/>
        <w:outlineLvl w:val="2"/>
        <w:rPr>
          <w:sz w:val="22"/>
          <w:szCs w:val="22"/>
        </w:rPr>
      </w:pPr>
    </w:p>
    <w:p w:rsidRPr="00D474F7" w:rsidR="00367052" w:rsidP="00D67DD9" w:rsidRDefault="00367052" w14:paraId="1FB6A05C" w14:textId="71B1202D">
      <w:pPr>
        <w:pStyle w:val="ListParagraph"/>
        <w:numPr>
          <w:ilvl w:val="3"/>
          <w:numId w:val="32"/>
        </w:numPr>
        <w:spacing w:before="120" w:after="120" w:line="240" w:lineRule="auto"/>
        <w:jc w:val="both"/>
        <w:outlineLvl w:val="2"/>
        <w:rPr>
          <w:sz w:val="22"/>
          <w:szCs w:val="22"/>
        </w:rPr>
      </w:pPr>
      <w:bookmarkStart w:name="_Ref442453627" w:id="1456"/>
      <w:r w:rsidRPr="00D474F7">
        <w:rPr>
          <w:sz w:val="22"/>
          <w:szCs w:val="22"/>
        </w:rPr>
        <w:t xml:space="preserve">the part of the Transfer Amount which relates to benefits accrued in that Broadly Comparable scheme other than those in Clause </w:t>
      </w:r>
      <w:r w:rsidR="00D03998">
        <w:rPr>
          <w:sz w:val="22"/>
          <w:szCs w:val="22"/>
        </w:rPr>
        <w:fldChar w:fldCharType="begin"/>
      </w:r>
      <w:r w:rsidR="00D03998">
        <w:rPr>
          <w:sz w:val="22"/>
          <w:szCs w:val="22"/>
        </w:rPr>
        <w:instrText xml:space="preserve"> REF _Ref384806784 \n \h </w:instrText>
      </w:r>
      <w:r w:rsidR="00D03998">
        <w:rPr>
          <w:sz w:val="22"/>
          <w:szCs w:val="22"/>
        </w:rPr>
      </w:r>
      <w:r w:rsidR="00D03998">
        <w:rPr>
          <w:sz w:val="22"/>
          <w:szCs w:val="22"/>
        </w:rPr>
        <w:fldChar w:fldCharType="separate"/>
      </w:r>
      <w:r w:rsidR="00D67DD9">
        <w:rPr>
          <w:sz w:val="22"/>
          <w:szCs w:val="22"/>
        </w:rPr>
        <w:t>(ii)</w:t>
      </w:r>
      <w:r w:rsidR="00D03998">
        <w:rPr>
          <w:sz w:val="22"/>
          <w:szCs w:val="22"/>
        </w:rPr>
        <w:fldChar w:fldCharType="end"/>
      </w:r>
      <w:r w:rsidRPr="00D474F7">
        <w:rPr>
          <w:sz w:val="22"/>
          <w:szCs w:val="22"/>
        </w:rPr>
        <w:t xml:space="preserve"> of </w:t>
      </w:r>
      <w:r w:rsidRPr="00D03998" w:rsidR="00D03998">
        <w:rPr>
          <w:sz w:val="22"/>
          <w:szCs w:val="22"/>
        </w:rPr>
        <w:fldChar w:fldCharType="begin"/>
      </w:r>
      <w:r w:rsidRPr="00D03998" w:rsidR="00D03998">
        <w:rPr>
          <w:sz w:val="22"/>
          <w:szCs w:val="22"/>
        </w:rPr>
        <w:instrText xml:space="preserve"> REF _CrossRef_nqG6XYzQ \h </w:instrText>
      </w:r>
      <w:r w:rsidRPr="00482EDF" w:rsidR="00D03998">
        <w:rPr>
          <w:sz w:val="22"/>
          <w:szCs w:val="22"/>
        </w:rPr>
        <w:instrText xml:space="preserve"> \* MERGEFORMAT </w:instrText>
      </w:r>
      <w:r w:rsidRPr="00D03998" w:rsidR="00D03998">
        <w:rPr>
          <w:sz w:val="22"/>
          <w:szCs w:val="22"/>
        </w:rPr>
      </w:r>
      <w:r w:rsidRPr="00D03998" w:rsidR="00D03998">
        <w:rPr>
          <w:sz w:val="22"/>
          <w:szCs w:val="22"/>
        </w:rPr>
        <w:fldChar w:fldCharType="separate"/>
      </w:r>
      <w:r w:rsidRPr="00D67DD9" w:rsidR="00D67DD9">
        <w:rPr>
          <w:sz w:val="22"/>
          <w:szCs w:val="22"/>
        </w:rPr>
        <w:t>Part D</w:t>
      </w:r>
      <w:r w:rsidRPr="00D03998" w:rsid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xml:space="preserve"> below must be aligned to the funding requirements of that scheme; and</w:t>
      </w:r>
      <w:bookmarkEnd w:id="1456"/>
    </w:p>
    <w:p w:rsidRPr="00D474F7" w:rsidR="004D2418" w:rsidP="00482EDF" w:rsidRDefault="004D2418" w14:paraId="1FB6A05D" w14:textId="77777777">
      <w:pPr>
        <w:pStyle w:val="ListParagraph"/>
        <w:spacing w:before="120" w:after="120" w:line="240" w:lineRule="auto"/>
        <w:ind w:left="2520"/>
        <w:jc w:val="both"/>
        <w:outlineLvl w:val="2"/>
        <w:rPr>
          <w:sz w:val="22"/>
          <w:szCs w:val="22"/>
        </w:rPr>
      </w:pPr>
    </w:p>
    <w:p w:rsidRPr="00D474F7" w:rsidR="00367052" w:rsidP="00D67DD9" w:rsidRDefault="00367052" w14:paraId="1FB6A05E" w14:textId="77777777">
      <w:pPr>
        <w:pStyle w:val="ListParagraph"/>
        <w:numPr>
          <w:ilvl w:val="3"/>
          <w:numId w:val="32"/>
        </w:numPr>
        <w:spacing w:before="120" w:after="120" w:line="240" w:lineRule="auto"/>
        <w:jc w:val="both"/>
        <w:outlineLvl w:val="2"/>
        <w:rPr>
          <w:sz w:val="22"/>
          <w:szCs w:val="22"/>
        </w:rPr>
      </w:pPr>
      <w:bookmarkStart w:name="_Ref384806784" w:id="1457"/>
      <w:r w:rsidRPr="00D474F7">
        <w:rPr>
          <w:sz w:val="22"/>
          <w:szCs w:val="22"/>
        </w:rPr>
        <w:t>the part of the Transfer Amount which relates to benefits accrued in the NHS Pension Scheme (having been previously bulk transferred into the Third Party’s Broadly Comparable scheme), must be aligned to whichever of:</w:t>
      </w:r>
      <w:bookmarkEnd w:id="1457"/>
    </w:p>
    <w:p w:rsidRPr="00D474F7" w:rsidR="004D2418" w:rsidP="00482EDF" w:rsidRDefault="004D2418" w14:paraId="1FB6A05F" w14:textId="77777777">
      <w:pPr>
        <w:pStyle w:val="ListParagraph"/>
        <w:spacing w:before="120" w:after="120" w:line="240" w:lineRule="auto"/>
        <w:ind w:left="2520"/>
        <w:jc w:val="both"/>
        <w:outlineLvl w:val="2"/>
        <w:rPr>
          <w:sz w:val="22"/>
          <w:szCs w:val="22"/>
        </w:rPr>
      </w:pPr>
    </w:p>
    <w:p w:rsidRPr="00D474F7" w:rsidR="00367052" w:rsidP="00D67DD9" w:rsidRDefault="00367052" w14:paraId="1FB6A060" w14:textId="77777777">
      <w:pPr>
        <w:pStyle w:val="ListParagraph"/>
        <w:numPr>
          <w:ilvl w:val="4"/>
          <w:numId w:val="32"/>
        </w:numPr>
        <w:spacing w:before="120" w:after="120" w:line="240" w:lineRule="auto"/>
        <w:jc w:val="both"/>
        <w:outlineLvl w:val="2"/>
        <w:rPr>
          <w:sz w:val="22"/>
          <w:szCs w:val="22"/>
        </w:rPr>
      </w:pPr>
      <w:bookmarkStart w:name="_Ref442453628" w:id="1458"/>
      <w:r w:rsidRPr="00D474F7">
        <w:rPr>
          <w:sz w:val="22"/>
          <w:szCs w:val="22"/>
        </w:rPr>
        <w:t>the funding requirements of the Third Party’s Broadly Comparable scheme; or</w:t>
      </w:r>
      <w:bookmarkEnd w:id="1458"/>
    </w:p>
    <w:p w:rsidRPr="00D474F7" w:rsidR="004D2418" w:rsidP="00482EDF" w:rsidRDefault="004D2418" w14:paraId="1FB6A061" w14:textId="77777777">
      <w:pPr>
        <w:pStyle w:val="ListParagraph"/>
        <w:spacing w:before="120" w:after="120" w:line="240" w:lineRule="auto"/>
        <w:ind w:left="3240"/>
        <w:jc w:val="both"/>
        <w:outlineLvl w:val="2"/>
        <w:rPr>
          <w:sz w:val="22"/>
          <w:szCs w:val="22"/>
        </w:rPr>
      </w:pPr>
    </w:p>
    <w:p w:rsidRPr="00D474F7" w:rsidR="00367052" w:rsidP="00D67DD9" w:rsidRDefault="00367052" w14:paraId="1FB6A062" w14:textId="77777777">
      <w:pPr>
        <w:pStyle w:val="ListParagraph"/>
        <w:numPr>
          <w:ilvl w:val="4"/>
          <w:numId w:val="32"/>
        </w:numPr>
        <w:spacing w:before="120" w:after="120" w:line="240" w:lineRule="auto"/>
        <w:jc w:val="both"/>
        <w:outlineLvl w:val="2"/>
        <w:rPr>
          <w:sz w:val="22"/>
          <w:szCs w:val="22"/>
        </w:rPr>
      </w:pPr>
      <w:bookmarkStart w:name="_Ref442453629" w:id="1459"/>
      <w:r w:rsidRPr="00D474F7">
        <w:rPr>
          <w:sz w:val="22"/>
          <w:szCs w:val="22"/>
        </w:rPr>
        <w:t>the principles under which the Third Party’s Broadly Comparable scheme received a bulk transfer payment from</w:t>
      </w:r>
      <w:r w:rsidRPr="00367052">
        <w:rPr>
          <w:sz w:val="22"/>
          <w:szCs w:val="22"/>
        </w:rPr>
        <w:t xml:space="preserve"> </w:t>
      </w:r>
      <w:r w:rsidRPr="00D474F7">
        <w:rPr>
          <w:sz w:val="22"/>
          <w:szCs w:val="22"/>
        </w:rPr>
        <w:t>the NHS Pension Scheme (together with any shortfall payment),</w:t>
      </w:r>
      <w:bookmarkEnd w:id="1459"/>
    </w:p>
    <w:p w:rsidRPr="00D474F7" w:rsidR="00367052" w:rsidP="00482EDF" w:rsidRDefault="00367052" w14:paraId="1FB6A063" w14:textId="77777777">
      <w:pPr>
        <w:pStyle w:val="ListParagraph"/>
        <w:spacing w:before="120" w:after="120" w:line="240" w:lineRule="auto"/>
        <w:ind w:left="3240"/>
        <w:jc w:val="both"/>
        <w:outlineLvl w:val="2"/>
        <w:rPr>
          <w:sz w:val="22"/>
          <w:szCs w:val="22"/>
        </w:rPr>
      </w:pPr>
      <w:r w:rsidRPr="00D474F7">
        <w:rPr>
          <w:sz w:val="22"/>
          <w:szCs w:val="22"/>
        </w:rPr>
        <w:t xml:space="preserve">gives the higher figure, provided that where the principles require the assumptions to be determined as at a particular date, that date shall </w:t>
      </w:r>
      <w:r w:rsidRPr="00D474F7" w:rsidR="004D2418">
        <w:rPr>
          <w:sz w:val="22"/>
          <w:szCs w:val="22"/>
        </w:rPr>
        <w:t>be the Employee Transfer Date.</w:t>
      </w:r>
    </w:p>
    <w:p w:rsidRPr="00D474F7" w:rsidR="004D2418" w:rsidP="00482EDF" w:rsidRDefault="004D2418" w14:paraId="1FB6A064" w14:textId="77777777">
      <w:pPr>
        <w:pStyle w:val="ListParagraph"/>
        <w:spacing w:before="120" w:after="120" w:line="240" w:lineRule="auto"/>
        <w:ind w:left="3240"/>
        <w:jc w:val="both"/>
        <w:outlineLvl w:val="2"/>
        <w:rPr>
          <w:sz w:val="22"/>
          <w:szCs w:val="22"/>
        </w:rPr>
      </w:pPr>
    </w:p>
    <w:p w:rsidRPr="00D474F7" w:rsidR="00367052" w:rsidP="00D67DD9" w:rsidRDefault="00367052" w14:paraId="1FB6A065" w14:textId="77777777">
      <w:pPr>
        <w:pStyle w:val="ListParagraph"/>
        <w:numPr>
          <w:ilvl w:val="2"/>
          <w:numId w:val="32"/>
        </w:numPr>
        <w:spacing w:before="120" w:after="120" w:line="240" w:lineRule="auto"/>
        <w:jc w:val="both"/>
        <w:outlineLvl w:val="2"/>
        <w:rPr>
          <w:sz w:val="22"/>
          <w:szCs w:val="22"/>
        </w:rPr>
      </w:pPr>
      <w:bookmarkStart w:name="_Ref442453630" w:id="1460"/>
      <w:r w:rsidRPr="00D474F7">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460"/>
    </w:p>
    <w:p w:rsidRPr="00D474F7" w:rsidR="004D2418" w:rsidP="00482EDF" w:rsidRDefault="004D2418" w14:paraId="1FB6A066" w14:textId="77777777">
      <w:pPr>
        <w:pStyle w:val="ListParagraph"/>
        <w:spacing w:before="120" w:after="120" w:line="240" w:lineRule="auto"/>
        <w:ind w:left="1648"/>
        <w:jc w:val="both"/>
        <w:outlineLvl w:val="2"/>
        <w:rPr>
          <w:sz w:val="22"/>
          <w:szCs w:val="22"/>
        </w:rPr>
      </w:pPr>
    </w:p>
    <w:p w:rsidRPr="00D474F7" w:rsidR="00367052" w:rsidP="00D67DD9" w:rsidRDefault="00367052" w14:paraId="1FB6A067" w14:textId="77777777">
      <w:pPr>
        <w:pStyle w:val="ListParagraph"/>
        <w:numPr>
          <w:ilvl w:val="2"/>
          <w:numId w:val="32"/>
        </w:numPr>
        <w:spacing w:before="120" w:after="120" w:line="240" w:lineRule="auto"/>
        <w:jc w:val="both"/>
        <w:outlineLvl w:val="2"/>
        <w:rPr>
          <w:sz w:val="22"/>
          <w:szCs w:val="22"/>
        </w:rPr>
      </w:pPr>
      <w:bookmarkStart w:name="_Ref442453631" w:id="1461"/>
      <w:r w:rsidRPr="00D474F7">
        <w:rPr>
          <w:sz w:val="22"/>
          <w:szCs w:val="22"/>
        </w:rPr>
        <w:t>Each Party shall promptly provide to the Actuary calculating or verifying the Transfer Amount any documentation and information which that Actuary may reasonably require.</w:t>
      </w:r>
      <w:bookmarkEnd w:id="1461"/>
    </w:p>
    <w:p w:rsidRPr="00D474F7" w:rsidR="00367052" w:rsidP="00D67DD9" w:rsidRDefault="00367052" w14:paraId="1FB6A068" w14:textId="77777777">
      <w:pPr>
        <w:numPr>
          <w:ilvl w:val="1"/>
          <w:numId w:val="32"/>
        </w:numPr>
        <w:spacing w:before="120" w:after="120" w:line="240" w:lineRule="auto"/>
        <w:jc w:val="both"/>
        <w:outlineLvl w:val="1"/>
        <w:rPr>
          <w:sz w:val="22"/>
          <w:szCs w:val="22"/>
          <w:u w:val="single"/>
        </w:rPr>
      </w:pPr>
      <w:bookmarkStart w:name="_Ref382904152" w:id="1462"/>
      <w:r w:rsidRPr="00D474F7">
        <w:rPr>
          <w:sz w:val="22"/>
          <w:szCs w:val="22"/>
          <w:u w:val="single"/>
        </w:rPr>
        <w:t>Payment of Transfer Amount</w:t>
      </w:r>
      <w:bookmarkEnd w:id="1462"/>
      <w:r w:rsidRPr="00D474F7">
        <w:rPr>
          <w:sz w:val="22"/>
          <w:szCs w:val="22"/>
          <w:u w:val="single"/>
        </w:rPr>
        <w:t xml:space="preserve"> </w:t>
      </w:r>
    </w:p>
    <w:p w:rsidRPr="00D474F7" w:rsidR="00367052" w:rsidP="00482EDF" w:rsidRDefault="00367052" w14:paraId="1FB6A069" w14:textId="77777777">
      <w:pPr>
        <w:spacing w:before="120" w:after="120" w:line="240" w:lineRule="auto"/>
        <w:ind w:left="720"/>
        <w:jc w:val="both"/>
        <w:outlineLvl w:val="2"/>
        <w:rPr>
          <w:rFonts w:cs="Arial"/>
          <w:sz w:val="22"/>
          <w:szCs w:val="22"/>
        </w:rPr>
      </w:pPr>
      <w:r w:rsidRPr="00D474F7">
        <w:rPr>
          <w:rFonts w:cs="Arial"/>
          <w:sz w:val="22"/>
          <w:szCs w:val="22"/>
        </w:rPr>
        <w:t>Subject to:</w:t>
      </w:r>
    </w:p>
    <w:p w:rsidRPr="00D474F7" w:rsidR="00367052" w:rsidP="00D67DD9" w:rsidRDefault="00367052" w14:paraId="1FB6A06A" w14:textId="77777777">
      <w:pPr>
        <w:pStyle w:val="ListParagraph"/>
        <w:numPr>
          <w:ilvl w:val="2"/>
          <w:numId w:val="32"/>
        </w:numPr>
        <w:spacing w:before="120" w:after="120" w:line="240" w:lineRule="auto"/>
        <w:jc w:val="both"/>
        <w:outlineLvl w:val="2"/>
        <w:rPr>
          <w:sz w:val="22"/>
          <w:szCs w:val="22"/>
        </w:rPr>
      </w:pPr>
      <w:bookmarkStart w:name="_Ref442453632" w:id="1463"/>
      <w:r w:rsidRPr="00D474F7">
        <w:rPr>
          <w:sz w:val="22"/>
          <w:szCs w:val="22"/>
        </w:rPr>
        <w:t>the period for acceptance of the Transfer Option having expired; and</w:t>
      </w:r>
      <w:bookmarkEnd w:id="1463"/>
    </w:p>
    <w:p w:rsidRPr="00D474F7" w:rsidR="00BD78A0" w:rsidP="00482EDF" w:rsidRDefault="00BD78A0" w14:paraId="1FB6A06B" w14:textId="77777777">
      <w:pPr>
        <w:pStyle w:val="ListParagraph"/>
        <w:spacing w:before="120" w:after="120" w:line="240" w:lineRule="auto"/>
        <w:ind w:left="1648"/>
        <w:jc w:val="both"/>
        <w:outlineLvl w:val="2"/>
        <w:rPr>
          <w:sz w:val="22"/>
          <w:szCs w:val="22"/>
        </w:rPr>
      </w:pPr>
    </w:p>
    <w:p w:rsidRPr="00D474F7" w:rsidR="00367052" w:rsidP="00D67DD9" w:rsidRDefault="00367052" w14:paraId="1FB6A06C" w14:textId="77777777">
      <w:pPr>
        <w:pStyle w:val="ListParagraph"/>
        <w:numPr>
          <w:ilvl w:val="2"/>
          <w:numId w:val="32"/>
        </w:numPr>
        <w:spacing w:before="120" w:after="120" w:line="240" w:lineRule="auto"/>
        <w:jc w:val="both"/>
        <w:outlineLvl w:val="2"/>
        <w:rPr>
          <w:sz w:val="22"/>
          <w:szCs w:val="22"/>
        </w:rPr>
      </w:pPr>
      <w:bookmarkStart w:name="_Ref442453633" w:id="1464"/>
      <w:r w:rsidRPr="00D474F7">
        <w:rPr>
          <w:sz w:val="22"/>
          <w:szCs w:val="22"/>
        </w:rPr>
        <w:t>the Supplier having provided the trustees or managers of the Third Party’s pension scheme (or NHS Pensions, as appropriate) with completed and signed forms of consent in a form acceptable to the Third Party’s pension scheme (or NHS Pensions) from each Eligible Employee in respect of the Transfer Option; and</w:t>
      </w:r>
      <w:bookmarkEnd w:id="1464"/>
    </w:p>
    <w:p w:rsidRPr="00D474F7" w:rsidR="00BD78A0" w:rsidP="00482EDF" w:rsidRDefault="00BD78A0" w14:paraId="1FB6A06D" w14:textId="77777777">
      <w:pPr>
        <w:pStyle w:val="ListParagraph"/>
        <w:spacing w:before="120" w:after="120" w:line="240" w:lineRule="auto"/>
        <w:ind w:left="1648"/>
        <w:jc w:val="both"/>
        <w:outlineLvl w:val="2"/>
        <w:rPr>
          <w:sz w:val="22"/>
          <w:szCs w:val="22"/>
        </w:rPr>
      </w:pPr>
    </w:p>
    <w:p w:rsidRPr="00D474F7" w:rsidR="00367052" w:rsidP="00D67DD9" w:rsidRDefault="00367052" w14:paraId="1FB6A06E" w14:textId="332C4BD2">
      <w:pPr>
        <w:pStyle w:val="ListParagraph"/>
        <w:numPr>
          <w:ilvl w:val="2"/>
          <w:numId w:val="32"/>
        </w:numPr>
        <w:spacing w:before="120" w:after="120" w:line="240" w:lineRule="auto"/>
        <w:jc w:val="both"/>
        <w:outlineLvl w:val="2"/>
        <w:rPr>
          <w:sz w:val="22"/>
          <w:szCs w:val="22"/>
        </w:rPr>
      </w:pPr>
      <w:bookmarkStart w:name="_Ref442453635" w:id="1465"/>
      <w:r w:rsidRPr="00D474F7">
        <w:rPr>
          <w:sz w:val="22"/>
          <w:szCs w:val="22"/>
        </w:rPr>
        <w:t xml:space="preserve">the calculation of the Transfer Amount in accordance with Clause </w:t>
      </w:r>
      <w:r w:rsidRPr="00D474F7">
        <w:rPr>
          <w:sz w:val="22"/>
          <w:szCs w:val="22"/>
        </w:rPr>
        <w:fldChar w:fldCharType="begin"/>
      </w:r>
      <w:r w:rsidRPr="00D474F7">
        <w:rPr>
          <w:sz w:val="22"/>
          <w:szCs w:val="22"/>
        </w:rPr>
        <w:instrText xml:space="preserve"> REF _Ref374622247 \r \h </w:instrText>
      </w:r>
      <w:r w:rsidRPr="00D474F7" w:rsidR="00BD78A0">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1.6</w:t>
      </w:r>
      <w:r w:rsidRPr="00D474F7">
        <w:rPr>
          <w:sz w:val="22"/>
          <w:szCs w:val="22"/>
        </w:rPr>
        <w:fldChar w:fldCharType="end"/>
      </w:r>
      <w:r w:rsidRPr="00D474F7">
        <w:rPr>
          <w:sz w:val="22"/>
          <w:szCs w:val="22"/>
        </w:rPr>
        <w:t xml:space="preserve"> of </w:t>
      </w:r>
      <w:r w:rsidRPr="00D03998" w:rsidR="00D03998">
        <w:rPr>
          <w:sz w:val="22"/>
          <w:szCs w:val="22"/>
        </w:rPr>
        <w:fldChar w:fldCharType="begin"/>
      </w:r>
      <w:r w:rsidRPr="00D03998" w:rsidR="00D03998">
        <w:rPr>
          <w:sz w:val="22"/>
          <w:szCs w:val="22"/>
        </w:rPr>
        <w:instrText xml:space="preserve"> REF _CrossRef_KrhrA0aW \h </w:instrText>
      </w:r>
      <w:r w:rsidRPr="00482EDF" w:rsidR="00D03998">
        <w:rPr>
          <w:sz w:val="22"/>
          <w:szCs w:val="22"/>
        </w:rPr>
        <w:instrText xml:space="preserve"> \* MERGEFORMAT </w:instrText>
      </w:r>
      <w:r w:rsidRPr="00D03998" w:rsidR="00D03998">
        <w:rPr>
          <w:sz w:val="22"/>
          <w:szCs w:val="22"/>
        </w:rPr>
      </w:r>
      <w:r w:rsidRPr="00D03998" w:rsidR="00D03998">
        <w:rPr>
          <w:sz w:val="22"/>
          <w:szCs w:val="22"/>
        </w:rPr>
        <w:fldChar w:fldCharType="separate"/>
      </w:r>
      <w:r w:rsidRPr="00D67DD9" w:rsidR="00D67DD9">
        <w:rPr>
          <w:sz w:val="22"/>
          <w:szCs w:val="22"/>
        </w:rPr>
        <w:t>Part D</w:t>
      </w:r>
      <w:r w:rsidRPr="00D03998" w:rsid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and</w:t>
      </w:r>
      <w:bookmarkEnd w:id="1465"/>
    </w:p>
    <w:p w:rsidRPr="00D474F7" w:rsidR="00BD78A0" w:rsidP="00482EDF" w:rsidRDefault="00BD78A0" w14:paraId="1FB6A06F" w14:textId="77777777">
      <w:pPr>
        <w:pStyle w:val="ListParagraph"/>
        <w:spacing w:before="120" w:after="120" w:line="240" w:lineRule="auto"/>
        <w:ind w:left="1648"/>
        <w:jc w:val="both"/>
        <w:outlineLvl w:val="2"/>
        <w:rPr>
          <w:sz w:val="22"/>
          <w:szCs w:val="22"/>
        </w:rPr>
      </w:pPr>
    </w:p>
    <w:p w:rsidRPr="00D474F7" w:rsidR="00367052" w:rsidP="00D67DD9" w:rsidRDefault="00367052" w14:paraId="1FB6A070" w14:textId="77777777">
      <w:pPr>
        <w:pStyle w:val="ListParagraph"/>
        <w:numPr>
          <w:ilvl w:val="2"/>
          <w:numId w:val="32"/>
        </w:numPr>
        <w:spacing w:before="120" w:after="120" w:line="240" w:lineRule="auto"/>
        <w:jc w:val="both"/>
        <w:outlineLvl w:val="2"/>
        <w:rPr>
          <w:sz w:val="22"/>
          <w:szCs w:val="22"/>
        </w:rPr>
      </w:pPr>
      <w:bookmarkStart w:name="_Ref442453636" w:id="1466"/>
      <w:r w:rsidRPr="00D474F7">
        <w:rPr>
          <w:sz w:val="22"/>
          <w:szCs w:val="22"/>
        </w:rPr>
        <w:t>the trustees or managers of the Supplier’s (or any Sub-contractor’s) Broadly Comparable scheme (or NHS Pensions, as appropriate) having confirmed in writing to the trustees or managers of the Third Party’s pension scheme (or NHS Pensions, as appropriate) that they are ready, willing and able to receive the Transfer Amount and the bank details of where the Transfer Amount should be sent, and not having revoked that confirmation,</w:t>
      </w:r>
      <w:bookmarkEnd w:id="1466"/>
    </w:p>
    <w:p w:rsidRPr="00D474F7" w:rsidR="00367052" w:rsidP="00482EDF" w:rsidRDefault="00367052" w14:paraId="1FB6A071" w14:textId="77777777">
      <w:pPr>
        <w:spacing w:before="120" w:after="120" w:line="240" w:lineRule="auto"/>
        <w:ind w:left="720"/>
        <w:jc w:val="both"/>
        <w:outlineLvl w:val="2"/>
        <w:rPr>
          <w:sz w:val="22"/>
          <w:szCs w:val="22"/>
        </w:rPr>
      </w:pPr>
      <w:r w:rsidRPr="00D474F7">
        <w:rPr>
          <w:sz w:val="22"/>
          <w:szCs w:val="22"/>
        </w:rPr>
        <w:t>the Authority will use reasonable endeavours to procure that the Third Party’s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Pr="00D474F7" w:rsidR="004D2418">
        <w:rPr>
          <w:sz w:val="22"/>
          <w:szCs w:val="22"/>
        </w:rPr>
        <w:t>ise to salary-related benefits.</w:t>
      </w:r>
    </w:p>
    <w:p w:rsidRPr="00D474F7" w:rsidR="00367052" w:rsidP="00D67DD9" w:rsidRDefault="00367052" w14:paraId="1FB6A072" w14:textId="77777777">
      <w:pPr>
        <w:numPr>
          <w:ilvl w:val="1"/>
          <w:numId w:val="32"/>
        </w:numPr>
        <w:spacing w:before="120" w:after="120" w:line="240" w:lineRule="auto"/>
        <w:jc w:val="both"/>
        <w:outlineLvl w:val="1"/>
        <w:rPr>
          <w:sz w:val="22"/>
          <w:szCs w:val="22"/>
          <w:u w:val="single"/>
        </w:rPr>
      </w:pPr>
      <w:bookmarkStart w:name="_Ref384808297" w:id="1467"/>
      <w:r w:rsidRPr="00D474F7">
        <w:rPr>
          <w:sz w:val="22"/>
          <w:szCs w:val="22"/>
          <w:u w:val="single"/>
        </w:rPr>
        <w:t>Credit for Transfer Amount</w:t>
      </w:r>
      <w:bookmarkEnd w:id="1467"/>
      <w:r w:rsidRPr="00D474F7">
        <w:rPr>
          <w:sz w:val="22"/>
          <w:szCs w:val="22"/>
          <w:u w:val="single"/>
        </w:rPr>
        <w:t xml:space="preserve"> </w:t>
      </w:r>
    </w:p>
    <w:p w:rsidRPr="00D474F7" w:rsidR="00367052" w:rsidP="00D67DD9" w:rsidRDefault="00367052" w14:paraId="1FB6A073" w14:textId="77777777">
      <w:pPr>
        <w:pStyle w:val="ListParagraph"/>
        <w:numPr>
          <w:ilvl w:val="2"/>
          <w:numId w:val="32"/>
        </w:numPr>
        <w:spacing w:before="120" w:after="120" w:line="240" w:lineRule="auto"/>
        <w:jc w:val="both"/>
        <w:outlineLvl w:val="2"/>
        <w:rPr>
          <w:sz w:val="22"/>
          <w:szCs w:val="22"/>
        </w:rPr>
      </w:pPr>
      <w:bookmarkStart w:name="_Ref442453637" w:id="1468"/>
      <w:r w:rsidRPr="00D474F7">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468"/>
    </w:p>
    <w:p w:rsidRPr="00D474F7" w:rsidR="0030781F" w:rsidP="00482EDF" w:rsidRDefault="0030781F" w14:paraId="1FB6A074" w14:textId="77777777">
      <w:pPr>
        <w:pStyle w:val="ListParagraph"/>
        <w:spacing w:before="120" w:after="120" w:line="240" w:lineRule="auto"/>
        <w:ind w:left="1648"/>
        <w:jc w:val="both"/>
        <w:outlineLvl w:val="2"/>
        <w:rPr>
          <w:sz w:val="22"/>
          <w:szCs w:val="22"/>
        </w:rPr>
      </w:pPr>
    </w:p>
    <w:p w:rsidRPr="00D474F7" w:rsidR="00367052" w:rsidP="00D67DD9" w:rsidRDefault="00367052" w14:paraId="1FB6A075" w14:textId="735B6609">
      <w:pPr>
        <w:pStyle w:val="ListParagraph"/>
        <w:numPr>
          <w:ilvl w:val="2"/>
          <w:numId w:val="32"/>
        </w:numPr>
        <w:spacing w:before="120" w:after="120" w:line="240" w:lineRule="auto"/>
        <w:jc w:val="both"/>
        <w:outlineLvl w:val="2"/>
        <w:rPr>
          <w:sz w:val="22"/>
          <w:szCs w:val="22"/>
        </w:rPr>
      </w:pPr>
      <w:r w:rsidRPr="00D474F7">
        <w:rPr>
          <w:sz w:val="22"/>
          <w:szCs w:val="22"/>
        </w:rPr>
        <w:t xml:space="preserve">To the extent that the Transfer Amount is or shall be insufficient to provide benefits in the receiving scheme on the basis set out in </w:t>
      </w:r>
      <w:r w:rsidR="00D03998">
        <w:rPr>
          <w:sz w:val="22"/>
          <w:szCs w:val="22"/>
        </w:rPr>
        <w:t xml:space="preserve">Clause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 the Supplier shall be liable to make a top-up payment into the receiving scheme such that benefits shall be provided by the receiving scheme on the basis set out in</w:t>
      </w:r>
      <w:r w:rsidR="00D03998">
        <w:rPr>
          <w:sz w:val="22"/>
          <w:szCs w:val="22"/>
        </w:rPr>
        <w:t xml:space="preserve"> Clause</w:t>
      </w:r>
      <w:r w:rsidRPr="00D474F7">
        <w:rPr>
          <w:sz w:val="22"/>
          <w:szCs w:val="22"/>
        </w:rPr>
        <w:t xml:space="preserv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w:t>
      </w:r>
    </w:p>
    <w:p w:rsidRPr="00D474F7" w:rsidR="001B1364" w:rsidP="00482EDF" w:rsidRDefault="001B1364" w14:paraId="1FB6A076" w14:textId="77777777">
      <w:pPr>
        <w:pStyle w:val="ListParagraph"/>
        <w:spacing w:before="120" w:after="120" w:line="240" w:lineRule="auto"/>
        <w:ind w:left="1648"/>
        <w:jc w:val="both"/>
        <w:outlineLvl w:val="2"/>
        <w:rPr>
          <w:sz w:val="22"/>
          <w:szCs w:val="22"/>
        </w:rPr>
      </w:pPr>
    </w:p>
    <w:p w:rsidRPr="00D474F7" w:rsidR="00367052" w:rsidP="00D67DD9" w:rsidRDefault="00367052" w14:paraId="1FB6A079" w14:textId="77777777">
      <w:pPr>
        <w:keepNext/>
        <w:numPr>
          <w:ilvl w:val="1"/>
          <w:numId w:val="32"/>
        </w:numPr>
        <w:spacing w:before="120" w:after="120" w:line="240" w:lineRule="auto"/>
        <w:jc w:val="both"/>
        <w:outlineLvl w:val="1"/>
        <w:rPr>
          <w:sz w:val="22"/>
          <w:szCs w:val="22"/>
          <w:u w:val="single"/>
        </w:rPr>
      </w:pPr>
      <w:bookmarkStart w:name="_Ref442453638" w:id="1469"/>
      <w:r w:rsidRPr="00D474F7">
        <w:rPr>
          <w:sz w:val="22"/>
          <w:szCs w:val="22"/>
          <w:u w:val="single"/>
        </w:rPr>
        <w:t>Premature Retirement Rights</w:t>
      </w:r>
      <w:bookmarkEnd w:id="1469"/>
      <w:r w:rsidRPr="00D474F7">
        <w:rPr>
          <w:sz w:val="22"/>
          <w:szCs w:val="22"/>
          <w:u w:val="single"/>
        </w:rPr>
        <w:t xml:space="preserve"> </w:t>
      </w:r>
    </w:p>
    <w:p w:rsidRPr="00D474F7" w:rsidR="00367052" w:rsidP="00D67DD9" w:rsidRDefault="00367052" w14:paraId="1FB6A07A" w14:textId="77777777">
      <w:pPr>
        <w:pStyle w:val="ListParagraph"/>
        <w:numPr>
          <w:ilvl w:val="2"/>
          <w:numId w:val="32"/>
        </w:numPr>
        <w:spacing w:before="120" w:after="120" w:line="240" w:lineRule="auto"/>
        <w:jc w:val="both"/>
        <w:outlineLvl w:val="2"/>
        <w:rPr>
          <w:sz w:val="22"/>
          <w:szCs w:val="22"/>
        </w:rPr>
      </w:pPr>
      <w:bookmarkStart w:name="_Ref442453639" w:id="1470"/>
      <w:r w:rsidRPr="00D474F7">
        <w:rPr>
          <w:sz w:val="22"/>
          <w:szCs w:val="22"/>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470"/>
    </w:p>
    <w:p w:rsidRPr="00D474F7" w:rsidR="00367052" w:rsidP="00D67DD9" w:rsidRDefault="00367052" w14:paraId="1FB6A07B" w14:textId="77777777">
      <w:pPr>
        <w:numPr>
          <w:ilvl w:val="1"/>
          <w:numId w:val="32"/>
        </w:numPr>
        <w:spacing w:before="120" w:after="120" w:line="240" w:lineRule="auto"/>
        <w:jc w:val="both"/>
        <w:outlineLvl w:val="1"/>
        <w:rPr>
          <w:sz w:val="22"/>
          <w:szCs w:val="22"/>
          <w:u w:val="single"/>
        </w:rPr>
      </w:pPr>
      <w:bookmarkStart w:name="_Ref442453640" w:id="1471"/>
      <w:r w:rsidRPr="00D474F7">
        <w:rPr>
          <w:sz w:val="22"/>
          <w:szCs w:val="22"/>
          <w:u w:val="single"/>
        </w:rPr>
        <w:t>Breach and Cancellation of any Direction Letter(s) and Right of Set-Off</w:t>
      </w:r>
      <w:bookmarkEnd w:id="1471"/>
      <w:r w:rsidRPr="00D474F7">
        <w:rPr>
          <w:sz w:val="22"/>
          <w:szCs w:val="22"/>
          <w:u w:val="single"/>
        </w:rPr>
        <w:t xml:space="preserve"> </w:t>
      </w:r>
    </w:p>
    <w:p w:rsidRPr="00D474F7" w:rsidR="00367052" w:rsidP="00D67DD9" w:rsidRDefault="00367052" w14:paraId="1FB6A07C" w14:textId="77777777">
      <w:pPr>
        <w:pStyle w:val="ListParagraph"/>
        <w:numPr>
          <w:ilvl w:val="2"/>
          <w:numId w:val="32"/>
        </w:numPr>
        <w:spacing w:before="120" w:after="120" w:line="240" w:lineRule="auto"/>
        <w:jc w:val="both"/>
        <w:outlineLvl w:val="2"/>
        <w:rPr>
          <w:sz w:val="22"/>
          <w:szCs w:val="22"/>
        </w:rPr>
      </w:pPr>
      <w:bookmarkStart w:name="_Ref442453641" w:id="1472"/>
      <w:r w:rsidRPr="00D474F7">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rsidRPr="00D474F7" w:rsidR="00BD78A0" w:rsidP="00482EDF" w:rsidRDefault="00BD78A0" w14:paraId="1FB6A07D" w14:textId="77777777">
      <w:pPr>
        <w:pStyle w:val="ListParagraph"/>
        <w:spacing w:before="120" w:after="120" w:line="240" w:lineRule="auto"/>
        <w:ind w:left="1648"/>
        <w:jc w:val="both"/>
        <w:outlineLvl w:val="2"/>
        <w:rPr>
          <w:sz w:val="22"/>
          <w:szCs w:val="22"/>
        </w:rPr>
      </w:pPr>
    </w:p>
    <w:p w:rsidRPr="00D474F7" w:rsidR="00367052" w:rsidP="00D67DD9" w:rsidRDefault="00367052" w14:paraId="1FB6A07E" w14:textId="4F913505">
      <w:pPr>
        <w:pStyle w:val="ListParagraph"/>
        <w:numPr>
          <w:ilvl w:val="2"/>
          <w:numId w:val="32"/>
        </w:numPr>
        <w:spacing w:before="120" w:after="120" w:line="240" w:lineRule="auto"/>
        <w:jc w:val="both"/>
        <w:outlineLvl w:val="2"/>
        <w:rPr>
          <w:sz w:val="22"/>
          <w:szCs w:val="22"/>
        </w:rPr>
      </w:pPr>
      <w:r w:rsidRPr="00D474F7">
        <w:rPr>
          <w:sz w:val="22"/>
          <w:szCs w:val="22"/>
        </w:rPr>
        <w:t xml:space="preserve">If the Authority is entitled to terminate this Contract pursuant to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the Authority may in its sole discretion instead of exercising its right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permit the Supplier to offer Broadly Comparable Pension Benefits, on such terms as decided by the Authority.</w:t>
      </w:r>
      <w:bookmarkEnd w:id="1472"/>
    </w:p>
    <w:p w:rsidRPr="00D474F7" w:rsidR="00BD78A0" w:rsidP="00482EDF" w:rsidRDefault="00BD78A0" w14:paraId="1FB6A07F" w14:textId="77777777">
      <w:pPr>
        <w:pStyle w:val="ListParagraph"/>
        <w:spacing w:before="120" w:after="120" w:line="240" w:lineRule="auto"/>
        <w:ind w:left="1648"/>
        <w:jc w:val="both"/>
        <w:outlineLvl w:val="2"/>
        <w:rPr>
          <w:sz w:val="22"/>
          <w:szCs w:val="22"/>
        </w:rPr>
      </w:pPr>
    </w:p>
    <w:p w:rsidRPr="00D474F7" w:rsidR="00367052" w:rsidP="00D67DD9" w:rsidRDefault="00367052" w14:paraId="1FB6A080" w14:textId="34B592C8">
      <w:pPr>
        <w:pStyle w:val="ListParagraph"/>
        <w:numPr>
          <w:ilvl w:val="2"/>
          <w:numId w:val="32"/>
        </w:numPr>
        <w:spacing w:before="120" w:after="120" w:line="240" w:lineRule="auto"/>
        <w:jc w:val="both"/>
        <w:outlineLvl w:val="2"/>
        <w:rPr>
          <w:sz w:val="22"/>
          <w:szCs w:val="22"/>
        </w:rPr>
      </w:pPr>
      <w:bookmarkStart w:name="_Ref384820059" w:id="1473"/>
      <w:r w:rsidRPr="00D474F7">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73"/>
    </w:p>
    <w:p w:rsidRPr="00D474F7" w:rsidR="00367052" w:rsidP="00D67DD9" w:rsidRDefault="00367052" w14:paraId="1FB6A081" w14:textId="77777777">
      <w:pPr>
        <w:numPr>
          <w:ilvl w:val="1"/>
          <w:numId w:val="32"/>
        </w:numPr>
        <w:spacing w:before="120" w:after="120" w:line="240" w:lineRule="auto"/>
        <w:jc w:val="both"/>
        <w:outlineLvl w:val="1"/>
        <w:rPr>
          <w:sz w:val="22"/>
          <w:szCs w:val="22"/>
          <w:u w:val="single"/>
        </w:rPr>
      </w:pPr>
      <w:bookmarkStart w:name="_Ref442453642" w:id="1474"/>
      <w:r w:rsidRPr="00D474F7">
        <w:rPr>
          <w:sz w:val="22"/>
          <w:szCs w:val="22"/>
          <w:u w:val="single"/>
        </w:rPr>
        <w:t>Compensation</w:t>
      </w:r>
      <w:bookmarkEnd w:id="1474"/>
      <w:r w:rsidRPr="00D474F7">
        <w:rPr>
          <w:sz w:val="22"/>
          <w:szCs w:val="22"/>
          <w:u w:val="single"/>
        </w:rPr>
        <w:t xml:space="preserve"> </w:t>
      </w:r>
    </w:p>
    <w:p w:rsidRPr="00D474F7" w:rsidR="00367052" w:rsidP="00D67DD9" w:rsidRDefault="00367052" w14:paraId="1FB6A082" w14:textId="1AE58DA8">
      <w:pPr>
        <w:pStyle w:val="ListParagraph"/>
        <w:numPr>
          <w:ilvl w:val="2"/>
          <w:numId w:val="32"/>
        </w:numPr>
        <w:spacing w:before="120" w:after="120" w:line="240" w:lineRule="auto"/>
        <w:jc w:val="both"/>
        <w:outlineLvl w:val="2"/>
        <w:rPr>
          <w:sz w:val="22"/>
          <w:szCs w:val="22"/>
        </w:rPr>
      </w:pPr>
      <w:bookmarkStart w:name="_Ref442453643" w:id="1475"/>
      <w:r w:rsidRPr="00D474F7">
        <w:rPr>
          <w:sz w:val="22"/>
          <w:szCs w:val="22"/>
        </w:rPr>
        <w:t>If the Supplier is unable to provide the Eligible Employees with either:</w:t>
      </w:r>
      <w:bookmarkEnd w:id="1475"/>
    </w:p>
    <w:p w:rsidRPr="00D474F7" w:rsidR="00367052" w:rsidP="00D67DD9" w:rsidRDefault="00367052" w14:paraId="1FB6A083" w14:textId="77777777">
      <w:pPr>
        <w:numPr>
          <w:ilvl w:val="3"/>
          <w:numId w:val="32"/>
        </w:numPr>
        <w:spacing w:before="120" w:after="120" w:line="240" w:lineRule="auto"/>
        <w:jc w:val="both"/>
        <w:outlineLvl w:val="3"/>
        <w:rPr>
          <w:rFonts w:cs="Arial"/>
          <w:sz w:val="22"/>
          <w:szCs w:val="22"/>
        </w:rPr>
      </w:pPr>
      <w:bookmarkStart w:name="_Ref442453644" w:id="1476"/>
      <w:r w:rsidRPr="00D474F7">
        <w:rPr>
          <w:sz w:val="22"/>
          <w:szCs w:val="22"/>
        </w:rPr>
        <w:t>membership of the NHS Pension Scheme (having used its best endeavours to secure a Direction Letter); or</w:t>
      </w:r>
      <w:bookmarkEnd w:id="1476"/>
      <w:r w:rsidRPr="00D474F7">
        <w:rPr>
          <w:sz w:val="22"/>
          <w:szCs w:val="22"/>
        </w:rPr>
        <w:t xml:space="preserve"> </w:t>
      </w:r>
    </w:p>
    <w:p w:rsidRPr="00D474F7" w:rsidR="00367052" w:rsidP="00D67DD9" w:rsidRDefault="00367052" w14:paraId="1FB6A084" w14:textId="77777777">
      <w:pPr>
        <w:numPr>
          <w:ilvl w:val="3"/>
          <w:numId w:val="32"/>
        </w:numPr>
        <w:spacing w:before="120" w:after="120" w:line="240" w:lineRule="auto"/>
        <w:jc w:val="both"/>
        <w:outlineLvl w:val="3"/>
        <w:rPr>
          <w:sz w:val="22"/>
          <w:szCs w:val="22"/>
        </w:rPr>
      </w:pPr>
      <w:bookmarkStart w:name="_Ref442453645" w:id="1477"/>
      <w:r w:rsidRPr="00D474F7">
        <w:rPr>
          <w:sz w:val="22"/>
          <w:szCs w:val="22"/>
        </w:rPr>
        <w:t>a Broadly Comparable scheme,</w:t>
      </w:r>
      <w:bookmarkEnd w:id="1477"/>
      <w:r w:rsidRPr="00D474F7">
        <w:rPr>
          <w:sz w:val="22"/>
          <w:szCs w:val="22"/>
        </w:rPr>
        <w:t xml:space="preserve"> </w:t>
      </w:r>
    </w:p>
    <w:p w:rsidRPr="00D474F7" w:rsidR="00367052" w:rsidP="00482EDF" w:rsidRDefault="00367052" w14:paraId="1FB6A085" w14:textId="77777777">
      <w:pPr>
        <w:spacing w:before="120" w:after="120" w:line="240" w:lineRule="auto"/>
        <w:ind w:left="1800"/>
        <w:jc w:val="both"/>
        <w:outlineLvl w:val="3"/>
        <w:rPr>
          <w:sz w:val="22"/>
          <w:szCs w:val="22"/>
        </w:rPr>
      </w:pPr>
      <w:r w:rsidRPr="00D474F7">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rsidRPr="00D474F7" w:rsidR="00367052" w:rsidP="00D67DD9" w:rsidRDefault="00367052" w14:paraId="1FB6A086" w14:textId="47697D32">
      <w:pPr>
        <w:pStyle w:val="ListParagraph"/>
        <w:numPr>
          <w:ilvl w:val="2"/>
          <w:numId w:val="32"/>
        </w:numPr>
        <w:spacing w:before="120" w:after="120" w:line="240" w:lineRule="auto"/>
        <w:jc w:val="both"/>
        <w:outlineLvl w:val="2"/>
        <w:rPr>
          <w:sz w:val="22"/>
          <w:szCs w:val="22"/>
        </w:rPr>
      </w:pPr>
      <w:bookmarkStart w:name="_Ref442453646" w:id="1478"/>
      <w:r w:rsidRPr="00D474F7">
        <w:rPr>
          <w:sz w:val="22"/>
          <w:szCs w:val="22"/>
        </w:rPr>
        <w:t xml:space="preserve">This flexibility for the Authority to allow compensation in place of Pension Benefits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78"/>
    </w:p>
    <w:p w:rsidRPr="00D474F7" w:rsidR="001B1364" w:rsidP="00482EDF" w:rsidRDefault="001B1364" w14:paraId="1FB6A087" w14:textId="77777777">
      <w:pPr>
        <w:pStyle w:val="ListParagraph"/>
        <w:spacing w:before="120" w:after="120" w:line="240" w:lineRule="auto"/>
        <w:ind w:left="1648"/>
        <w:jc w:val="both"/>
        <w:outlineLvl w:val="2"/>
        <w:rPr>
          <w:sz w:val="22"/>
          <w:szCs w:val="22"/>
        </w:rPr>
      </w:pPr>
    </w:p>
    <w:p w:rsidRPr="00482EDF" w:rsidR="00367052" w:rsidP="00D67DD9" w:rsidRDefault="00367052" w14:paraId="1FB6A088" w14:textId="77777777">
      <w:pPr>
        <w:keepNext/>
        <w:numPr>
          <w:ilvl w:val="1"/>
          <w:numId w:val="32"/>
        </w:numPr>
        <w:spacing w:before="120" w:after="120" w:line="240" w:lineRule="auto"/>
        <w:jc w:val="both"/>
        <w:outlineLvl w:val="1"/>
        <w:rPr>
          <w:sz w:val="22"/>
          <w:szCs w:val="22"/>
        </w:rPr>
      </w:pPr>
      <w:bookmarkStart w:name="_Ref442453647" w:id="1479"/>
      <w:r w:rsidRPr="00D474F7">
        <w:rPr>
          <w:sz w:val="22"/>
          <w:szCs w:val="22"/>
          <w:u w:val="single"/>
        </w:rPr>
        <w:t>Supplier Indemnities Regarding Pension Benefits and Premature Retirement Rights</w:t>
      </w:r>
      <w:bookmarkEnd w:id="1479"/>
      <w:r w:rsidRPr="00D474F7">
        <w:rPr>
          <w:sz w:val="22"/>
          <w:szCs w:val="22"/>
          <w:u w:val="single"/>
        </w:rPr>
        <w:t xml:space="preserve"> </w:t>
      </w:r>
    </w:p>
    <w:p w:rsidRPr="00D474F7" w:rsidR="00367052" w:rsidP="00D67DD9" w:rsidRDefault="00367052" w14:paraId="1FB6A089" w14:textId="77777777">
      <w:pPr>
        <w:pStyle w:val="ListParagraph"/>
        <w:numPr>
          <w:ilvl w:val="2"/>
          <w:numId w:val="32"/>
        </w:numPr>
        <w:spacing w:before="120" w:after="120" w:line="240" w:lineRule="auto"/>
        <w:jc w:val="both"/>
        <w:outlineLvl w:val="2"/>
        <w:rPr>
          <w:sz w:val="22"/>
          <w:szCs w:val="22"/>
        </w:rPr>
      </w:pPr>
      <w:bookmarkStart w:name="_Ref442453648" w:id="1480"/>
      <w:r w:rsidRPr="00D474F7">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480"/>
    </w:p>
    <w:p w:rsidRPr="00D474F7" w:rsidR="00BD78A0" w:rsidP="00482EDF" w:rsidRDefault="00BD78A0" w14:paraId="1FB6A08A" w14:textId="77777777">
      <w:pPr>
        <w:pStyle w:val="ListParagraph"/>
        <w:spacing w:before="120" w:after="120" w:line="240" w:lineRule="auto"/>
        <w:ind w:left="1648"/>
        <w:jc w:val="both"/>
        <w:outlineLvl w:val="2"/>
        <w:rPr>
          <w:sz w:val="22"/>
          <w:szCs w:val="22"/>
        </w:rPr>
      </w:pPr>
    </w:p>
    <w:p w:rsidRPr="00D474F7" w:rsidR="00367052" w:rsidP="00D67DD9" w:rsidRDefault="00367052" w14:paraId="1FB6A08B" w14:textId="77777777">
      <w:pPr>
        <w:pStyle w:val="ListParagraph"/>
        <w:numPr>
          <w:ilvl w:val="2"/>
          <w:numId w:val="32"/>
        </w:numPr>
        <w:spacing w:before="120" w:after="120" w:line="240" w:lineRule="auto"/>
        <w:jc w:val="both"/>
        <w:outlineLvl w:val="2"/>
        <w:rPr>
          <w:sz w:val="22"/>
          <w:szCs w:val="22"/>
        </w:rPr>
      </w:pPr>
      <w:bookmarkStart w:name="_Ref442453649" w:id="1481"/>
      <w:r w:rsidRPr="00D474F7">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481"/>
    </w:p>
    <w:p w:rsidRPr="00D474F7" w:rsidR="00BD78A0" w:rsidP="00482EDF" w:rsidRDefault="00BD78A0" w14:paraId="1FB6A08C" w14:textId="77777777">
      <w:pPr>
        <w:pStyle w:val="ListParagraph"/>
        <w:spacing w:before="120" w:after="120" w:line="240" w:lineRule="auto"/>
        <w:ind w:left="1648"/>
        <w:jc w:val="both"/>
        <w:outlineLvl w:val="2"/>
        <w:rPr>
          <w:sz w:val="22"/>
          <w:szCs w:val="22"/>
        </w:rPr>
      </w:pPr>
    </w:p>
    <w:p w:rsidRPr="00D474F7" w:rsidR="00367052" w:rsidP="00D67DD9" w:rsidRDefault="00367052" w14:paraId="1FB6A08D" w14:textId="4565794D">
      <w:pPr>
        <w:pStyle w:val="ListParagraph"/>
        <w:numPr>
          <w:ilvl w:val="2"/>
          <w:numId w:val="32"/>
        </w:numPr>
        <w:spacing w:before="120" w:after="120" w:line="240" w:lineRule="auto"/>
        <w:jc w:val="both"/>
        <w:outlineLvl w:val="2"/>
        <w:rPr>
          <w:sz w:val="22"/>
          <w:szCs w:val="22"/>
        </w:rPr>
      </w:pPr>
      <w:bookmarkStart w:name="_Ref442453650" w:id="1482"/>
      <w:r w:rsidRPr="00D474F7">
        <w:rPr>
          <w:sz w:val="22"/>
          <w:szCs w:val="22"/>
        </w:rPr>
        <w:t xml:space="preserve">The Supplier must indemnify the Authority, NHS Pensions and any Successor against all Losses arising out of its breach of this </w:t>
      </w:r>
      <w:r w:rsidRPr="006319A7" w:rsidR="006319A7">
        <w:rPr>
          <w:sz w:val="22"/>
          <w:szCs w:val="22"/>
        </w:rPr>
        <w:fldChar w:fldCharType="begin"/>
      </w:r>
      <w:r w:rsidRPr="006319A7" w:rsidR="006319A7">
        <w:rPr>
          <w:sz w:val="22"/>
          <w:szCs w:val="22"/>
        </w:rPr>
        <w:instrText xml:space="preserve"> REF _CrossRef_N5Awlpgn \h </w:instrText>
      </w:r>
      <w:r w:rsidRPr="00482EDF" w:rsidR="006319A7">
        <w:rPr>
          <w:sz w:val="22"/>
          <w:szCs w:val="22"/>
        </w:rPr>
        <w:instrText xml:space="preserve"> \* MERGEFORMAT </w:instrText>
      </w:r>
      <w:r w:rsidRPr="006319A7" w:rsidR="006319A7">
        <w:rPr>
          <w:sz w:val="22"/>
          <w:szCs w:val="22"/>
        </w:rPr>
      </w:r>
      <w:r w:rsidRPr="006319A7" w:rsidR="006319A7">
        <w:rPr>
          <w:sz w:val="22"/>
          <w:szCs w:val="22"/>
        </w:rPr>
        <w:fldChar w:fldCharType="separate"/>
      </w:r>
      <w:r w:rsidRPr="00D67DD9" w:rsidR="00D67DD9">
        <w:rPr>
          <w:sz w:val="22"/>
          <w:szCs w:val="22"/>
        </w:rPr>
        <w:t>Part D</w:t>
      </w:r>
      <w:r w:rsidRPr="006319A7" w:rsid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xml:space="preserve"> or the terms of the Direction Letter.</w:t>
      </w:r>
      <w:bookmarkEnd w:id="1482"/>
    </w:p>
    <w:p w:rsidRPr="00482EDF" w:rsidR="00367052" w:rsidP="00D67DD9" w:rsidRDefault="00367052" w14:paraId="1FB6A08E" w14:textId="77777777">
      <w:pPr>
        <w:numPr>
          <w:ilvl w:val="1"/>
          <w:numId w:val="32"/>
        </w:numPr>
        <w:spacing w:before="120" w:after="120" w:line="240" w:lineRule="auto"/>
        <w:jc w:val="both"/>
        <w:outlineLvl w:val="1"/>
        <w:rPr>
          <w:sz w:val="22"/>
          <w:szCs w:val="22"/>
        </w:rPr>
      </w:pPr>
      <w:bookmarkStart w:name="_Ref442453651" w:id="1483"/>
      <w:r w:rsidRPr="00D474F7">
        <w:rPr>
          <w:sz w:val="22"/>
          <w:szCs w:val="22"/>
          <w:u w:val="single"/>
        </w:rPr>
        <w:t>Sub-contractors</w:t>
      </w:r>
      <w:bookmarkEnd w:id="1483"/>
      <w:r w:rsidRPr="00D474F7">
        <w:rPr>
          <w:sz w:val="22"/>
          <w:szCs w:val="22"/>
          <w:u w:val="single"/>
        </w:rPr>
        <w:t xml:space="preserve"> </w:t>
      </w:r>
    </w:p>
    <w:p w:rsidRPr="00D474F7" w:rsidR="00367052" w:rsidP="00D67DD9" w:rsidRDefault="00367052" w14:paraId="1FB6A08F" w14:textId="60EB59C9">
      <w:pPr>
        <w:pStyle w:val="ListParagraph"/>
        <w:numPr>
          <w:ilvl w:val="2"/>
          <w:numId w:val="32"/>
        </w:numPr>
        <w:spacing w:before="120" w:after="120" w:line="240" w:lineRule="auto"/>
        <w:jc w:val="both"/>
        <w:outlineLvl w:val="2"/>
        <w:rPr>
          <w:sz w:val="22"/>
          <w:szCs w:val="22"/>
        </w:rPr>
      </w:pPr>
      <w:bookmarkStart w:name="_Ref442453652" w:id="1484"/>
      <w:r w:rsidRPr="00D474F7">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w:t>
      </w:r>
      <w:r w:rsidRPr="006319A7" w:rsidR="006319A7">
        <w:rPr>
          <w:sz w:val="22"/>
          <w:szCs w:val="22"/>
        </w:rPr>
        <w:fldChar w:fldCharType="begin"/>
      </w:r>
      <w:r w:rsidRPr="006319A7" w:rsidR="006319A7">
        <w:rPr>
          <w:sz w:val="22"/>
          <w:szCs w:val="22"/>
        </w:rPr>
        <w:instrText xml:space="preserve"> REF _CrossRef_jhAi39jA \h </w:instrText>
      </w:r>
      <w:r w:rsidRPr="00482EDF" w:rsidR="006319A7">
        <w:rPr>
          <w:sz w:val="22"/>
          <w:szCs w:val="22"/>
        </w:rPr>
        <w:instrText xml:space="preserve"> \* MERGEFORMAT </w:instrText>
      </w:r>
      <w:r w:rsidRPr="006319A7" w:rsidR="006319A7">
        <w:rPr>
          <w:sz w:val="22"/>
          <w:szCs w:val="22"/>
        </w:rPr>
      </w:r>
      <w:r w:rsidRPr="006319A7" w:rsidR="006319A7">
        <w:rPr>
          <w:sz w:val="22"/>
          <w:szCs w:val="22"/>
        </w:rPr>
        <w:fldChar w:fldCharType="separate"/>
      </w:r>
      <w:r w:rsidRPr="00D67DD9" w:rsidR="00D67DD9">
        <w:rPr>
          <w:sz w:val="22"/>
          <w:szCs w:val="22"/>
        </w:rPr>
        <w:t>Part D</w:t>
      </w:r>
      <w:r w:rsidRPr="006319A7" w:rsid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including requiring that:</w:t>
      </w:r>
      <w:bookmarkEnd w:id="1484"/>
    </w:p>
    <w:p w:rsidRPr="00D474F7" w:rsidR="00367052" w:rsidP="00D67DD9" w:rsidRDefault="00367052" w14:paraId="1FB6A090" w14:textId="77777777">
      <w:pPr>
        <w:numPr>
          <w:ilvl w:val="3"/>
          <w:numId w:val="32"/>
        </w:numPr>
        <w:spacing w:before="120" w:after="120" w:line="240" w:lineRule="auto"/>
        <w:jc w:val="both"/>
        <w:outlineLvl w:val="3"/>
        <w:rPr>
          <w:sz w:val="22"/>
          <w:szCs w:val="22"/>
        </w:rPr>
      </w:pPr>
      <w:bookmarkStart w:name="_Ref442453653" w:id="1485"/>
      <w:r w:rsidRPr="00D474F7">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485"/>
    </w:p>
    <w:p w:rsidRPr="00D474F7" w:rsidR="00367052" w:rsidP="00D67DD9" w:rsidRDefault="00367052" w14:paraId="1FB6A091" w14:textId="3FE0538E">
      <w:pPr>
        <w:numPr>
          <w:ilvl w:val="3"/>
          <w:numId w:val="32"/>
        </w:numPr>
        <w:spacing w:before="120" w:after="120" w:line="240" w:lineRule="auto"/>
        <w:jc w:val="both"/>
        <w:outlineLvl w:val="3"/>
        <w:rPr>
          <w:sz w:val="22"/>
          <w:szCs w:val="22"/>
        </w:rPr>
      </w:pPr>
      <w:bookmarkStart w:name="_Ref442453654" w:id="1486"/>
      <w:r w:rsidRPr="00D474F7">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D474F7">
        <w:rPr>
          <w:sz w:val="22"/>
          <w:szCs w:val="22"/>
        </w:rPr>
        <w:fldChar w:fldCharType="begin"/>
      </w:r>
      <w:r w:rsidRPr="00D474F7">
        <w:rPr>
          <w:sz w:val="22"/>
          <w:szCs w:val="22"/>
        </w:rPr>
        <w:instrText xml:space="preserve"> REF _Ref384808297 \r \h </w:instrText>
      </w:r>
      <w:r w:rsidRPr="00D474F7" w:rsidR="00BD78A0">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1.8</w:t>
      </w:r>
      <w:r w:rsidRPr="00D474F7">
        <w:rPr>
          <w:sz w:val="22"/>
          <w:szCs w:val="22"/>
        </w:rPr>
        <w:fldChar w:fldCharType="end"/>
      </w:r>
      <w:r w:rsidRPr="00D474F7">
        <w:rPr>
          <w:sz w:val="22"/>
          <w:szCs w:val="22"/>
        </w:rPr>
        <w:t xml:space="preserve"> of </w:t>
      </w:r>
      <w:r w:rsidRPr="006319A7" w:rsidR="006319A7">
        <w:rPr>
          <w:sz w:val="22"/>
          <w:szCs w:val="22"/>
        </w:rPr>
        <w:fldChar w:fldCharType="begin"/>
      </w:r>
      <w:r w:rsidRPr="006319A7" w:rsidR="006319A7">
        <w:rPr>
          <w:sz w:val="22"/>
          <w:szCs w:val="22"/>
        </w:rPr>
        <w:instrText xml:space="preserve"> REF _CrossRef_hU2MtXoR \h </w:instrText>
      </w:r>
      <w:r w:rsidRPr="00482EDF" w:rsidR="006319A7">
        <w:rPr>
          <w:sz w:val="22"/>
          <w:szCs w:val="22"/>
        </w:rPr>
        <w:instrText xml:space="preserve"> \* MERGEFORMAT </w:instrText>
      </w:r>
      <w:r w:rsidRPr="006319A7" w:rsidR="006319A7">
        <w:rPr>
          <w:sz w:val="22"/>
          <w:szCs w:val="22"/>
        </w:rPr>
      </w:r>
      <w:r w:rsidRPr="006319A7" w:rsidR="006319A7">
        <w:rPr>
          <w:sz w:val="22"/>
          <w:szCs w:val="22"/>
        </w:rPr>
        <w:fldChar w:fldCharType="separate"/>
      </w:r>
      <w:r w:rsidRPr="00D67DD9" w:rsidR="00D67DD9">
        <w:rPr>
          <w:sz w:val="22"/>
          <w:szCs w:val="22"/>
        </w:rPr>
        <w:t>Part D</w:t>
      </w:r>
      <w:r w:rsidRPr="006319A7" w:rsid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except that the Supplier or the Sub-contractor as agreed between them, must make up any shortfall in the transfer amount received from the Supplier’s pension scheme.</w:t>
      </w:r>
      <w:bookmarkEnd w:id="1486"/>
    </w:p>
    <w:p w:rsidRPr="00D474F7" w:rsidR="00367052" w:rsidP="00D67DD9" w:rsidRDefault="00367052" w14:paraId="1FB6A093" w14:textId="77777777">
      <w:pPr>
        <w:numPr>
          <w:ilvl w:val="1"/>
          <w:numId w:val="32"/>
        </w:numPr>
        <w:spacing w:before="120" w:after="120" w:line="240" w:lineRule="auto"/>
        <w:jc w:val="both"/>
        <w:outlineLvl w:val="1"/>
        <w:rPr>
          <w:sz w:val="22"/>
          <w:szCs w:val="22"/>
          <w:u w:val="single"/>
        </w:rPr>
      </w:pPr>
      <w:bookmarkStart w:name="_Ref442453655" w:id="1487"/>
      <w:r w:rsidRPr="00D474F7">
        <w:rPr>
          <w:sz w:val="22"/>
          <w:szCs w:val="22"/>
          <w:u w:val="single"/>
        </w:rPr>
        <w:t>Direct Enforceability by the Eligible Employees</w:t>
      </w:r>
      <w:bookmarkEnd w:id="1487"/>
      <w:r w:rsidRPr="00D474F7">
        <w:rPr>
          <w:sz w:val="22"/>
          <w:szCs w:val="22"/>
          <w:u w:val="single"/>
        </w:rPr>
        <w:t xml:space="preserve"> </w:t>
      </w:r>
    </w:p>
    <w:p w:rsidRPr="00D474F7" w:rsidR="00367052" w:rsidP="00D67DD9" w:rsidRDefault="00367052" w14:paraId="1FB6A094" w14:textId="36788A4D">
      <w:pPr>
        <w:pStyle w:val="ListParagraph"/>
        <w:numPr>
          <w:ilvl w:val="2"/>
          <w:numId w:val="32"/>
        </w:numPr>
        <w:spacing w:before="120" w:after="120" w:line="240" w:lineRule="auto"/>
        <w:jc w:val="both"/>
        <w:outlineLvl w:val="2"/>
        <w:rPr>
          <w:sz w:val="22"/>
          <w:szCs w:val="22"/>
        </w:rPr>
      </w:pPr>
      <w:bookmarkStart w:name="_Ref442453656" w:id="1488"/>
      <w:r w:rsidRPr="00D474F7">
        <w:rPr>
          <w:sz w:val="22"/>
          <w:szCs w:val="22"/>
        </w:rPr>
        <w:t xml:space="preserve">Notwithstanding </w:t>
      </w:r>
      <w:r w:rsidR="00B54E55">
        <w:rPr>
          <w:sz w:val="22"/>
          <w:szCs w:val="22"/>
        </w:rPr>
        <w:t xml:space="preserve">Clause </w:t>
      </w:r>
      <w:r w:rsidR="00B54E55">
        <w:rPr>
          <w:sz w:val="22"/>
          <w:szCs w:val="22"/>
        </w:rPr>
        <w:fldChar w:fldCharType="begin"/>
      </w:r>
      <w:r w:rsidR="00B54E55">
        <w:rPr>
          <w:sz w:val="22"/>
          <w:szCs w:val="22"/>
        </w:rPr>
        <w:instrText xml:space="preserve"> REF _Ref391306225 \n \h </w:instrText>
      </w:r>
      <w:r w:rsidR="00B54E55">
        <w:rPr>
          <w:sz w:val="22"/>
          <w:szCs w:val="22"/>
        </w:rPr>
      </w:r>
      <w:r w:rsidR="00B54E55">
        <w:rPr>
          <w:sz w:val="22"/>
          <w:szCs w:val="22"/>
        </w:rPr>
        <w:fldChar w:fldCharType="separate"/>
      </w:r>
      <w:r w:rsidR="00D67DD9">
        <w:rPr>
          <w:sz w:val="22"/>
          <w:szCs w:val="22"/>
        </w:rPr>
        <w:t>30.8</w:t>
      </w:r>
      <w:r w:rsidR="00B54E55">
        <w:rPr>
          <w:sz w:val="22"/>
          <w:szCs w:val="22"/>
        </w:rPr>
        <w:fldChar w:fldCharType="end"/>
      </w:r>
      <w:r w:rsidRPr="00D474F7">
        <w:rPr>
          <w:sz w:val="22"/>
          <w:szCs w:val="22"/>
        </w:rPr>
        <w:t xml:space="preserve"> of </w:t>
      </w:r>
      <w:r w:rsidR="00B54E55">
        <w:rPr>
          <w:sz w:val="22"/>
          <w:szCs w:val="22"/>
        </w:rPr>
        <w:fldChar w:fldCharType="begin"/>
      </w:r>
      <w:r w:rsidR="00B54E55">
        <w:rPr>
          <w:sz w:val="22"/>
          <w:szCs w:val="22"/>
        </w:rPr>
        <w:instrText xml:space="preserve"> REF _Ref330459256 \n \h </w:instrText>
      </w:r>
      <w:r w:rsidR="00B54E55">
        <w:rPr>
          <w:sz w:val="22"/>
          <w:szCs w:val="22"/>
        </w:rPr>
      </w:r>
      <w:r w:rsidR="00B54E55">
        <w:rPr>
          <w:sz w:val="22"/>
          <w:szCs w:val="22"/>
        </w:rPr>
        <w:fldChar w:fldCharType="separate"/>
      </w:r>
      <w:r w:rsidR="00D67DD9">
        <w:rPr>
          <w:sz w:val="22"/>
          <w:szCs w:val="22"/>
        </w:rPr>
        <w:t>Schedule 2</w:t>
      </w:r>
      <w:r w:rsidR="00B54E55">
        <w:rPr>
          <w:sz w:val="22"/>
          <w:szCs w:val="22"/>
        </w:rPr>
        <w:fldChar w:fldCharType="end"/>
      </w:r>
      <w:r w:rsidRPr="00D474F7">
        <w:rPr>
          <w:sz w:val="22"/>
          <w:szCs w:val="22"/>
        </w:rPr>
        <w:t xml:space="preserve">, the provisions of this </w:t>
      </w:r>
      <w:r w:rsidRPr="00B54E55" w:rsidR="00B54E55">
        <w:rPr>
          <w:sz w:val="22"/>
          <w:szCs w:val="22"/>
        </w:rPr>
        <w:fldChar w:fldCharType="begin"/>
      </w:r>
      <w:r w:rsidRPr="00B54E55" w:rsidR="00B54E55">
        <w:rPr>
          <w:sz w:val="22"/>
          <w:szCs w:val="22"/>
        </w:rPr>
        <w:instrText xml:space="preserve"> REF _CrossRef_o3Jc3Qdo \h </w:instrText>
      </w:r>
      <w:r w:rsidRPr="00482EDF" w:rsidR="00B54E55">
        <w:rPr>
          <w:sz w:val="22"/>
          <w:szCs w:val="22"/>
        </w:rPr>
        <w:instrText xml:space="preserve"> \* MERGEFORMAT </w:instrText>
      </w:r>
      <w:r w:rsidRPr="00B54E55" w:rsidR="00B54E55">
        <w:rPr>
          <w:sz w:val="22"/>
          <w:szCs w:val="22"/>
        </w:rPr>
      </w:r>
      <w:r w:rsidRPr="00B54E55" w:rsidR="00B54E55">
        <w:rPr>
          <w:sz w:val="22"/>
          <w:szCs w:val="22"/>
        </w:rPr>
        <w:fldChar w:fldCharType="separate"/>
      </w:r>
      <w:r w:rsidRPr="00D67DD9" w:rsidR="00D67DD9">
        <w:rPr>
          <w:sz w:val="22"/>
          <w:szCs w:val="22"/>
        </w:rPr>
        <w:t>Part D</w:t>
      </w:r>
      <w:r w:rsidRPr="00B54E55" w:rsid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w:t>
      </w:r>
      <w:r w:rsidRPr="00B54E55" w:rsidR="00B54E55">
        <w:rPr>
          <w:sz w:val="22"/>
          <w:szCs w:val="22"/>
        </w:rPr>
        <w:fldChar w:fldCharType="begin"/>
      </w:r>
      <w:r w:rsidRPr="00B54E55" w:rsidR="00B54E55">
        <w:rPr>
          <w:sz w:val="22"/>
          <w:szCs w:val="22"/>
        </w:rPr>
        <w:instrText xml:space="preserve"> REF _CrossRef_mbdl1n1y \h </w:instrText>
      </w:r>
      <w:r w:rsidRPr="00482EDF" w:rsidR="00B54E55">
        <w:rPr>
          <w:sz w:val="22"/>
          <w:szCs w:val="22"/>
        </w:rPr>
        <w:instrText xml:space="preserve"> \* MERGEFORMAT </w:instrText>
      </w:r>
      <w:r w:rsidRPr="00B54E55" w:rsidR="00B54E55">
        <w:rPr>
          <w:sz w:val="22"/>
          <w:szCs w:val="22"/>
        </w:rPr>
      </w:r>
      <w:r w:rsidRPr="00B54E55" w:rsidR="00B54E55">
        <w:rPr>
          <w:sz w:val="22"/>
          <w:szCs w:val="22"/>
        </w:rPr>
        <w:fldChar w:fldCharType="separate"/>
      </w:r>
      <w:r w:rsidRPr="00D67DD9" w:rsidR="00D67DD9">
        <w:rPr>
          <w:sz w:val="22"/>
          <w:szCs w:val="22"/>
        </w:rPr>
        <w:t>Part D</w:t>
      </w:r>
      <w:r w:rsidRPr="00B54E55" w:rsid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in his or her own right under section 1(1) of the Contracts (Rights of Third Parties) Act 1999.</w:t>
      </w:r>
      <w:bookmarkEnd w:id="1488"/>
    </w:p>
    <w:p w:rsidRPr="00367052" w:rsidR="00BD78A0" w:rsidP="00BD78A0" w:rsidRDefault="00BD78A0" w14:paraId="1FB6A095" w14:textId="77777777">
      <w:pPr>
        <w:pStyle w:val="ListParagraph"/>
        <w:spacing w:before="240" w:line="240" w:lineRule="auto"/>
        <w:ind w:left="1648"/>
        <w:jc w:val="both"/>
        <w:outlineLvl w:val="2"/>
        <w:rPr>
          <w:sz w:val="22"/>
          <w:szCs w:val="22"/>
        </w:rPr>
      </w:pPr>
    </w:p>
    <w:p w:rsidRPr="00D474F7" w:rsidR="00367052" w:rsidP="00D67DD9" w:rsidRDefault="00367052" w14:paraId="1FB6A096" w14:textId="77777777">
      <w:pPr>
        <w:pStyle w:val="ListParagraph"/>
        <w:numPr>
          <w:ilvl w:val="2"/>
          <w:numId w:val="32"/>
        </w:numPr>
        <w:spacing w:before="120" w:after="120" w:line="240" w:lineRule="auto"/>
        <w:jc w:val="both"/>
        <w:outlineLvl w:val="2"/>
        <w:rPr>
          <w:sz w:val="22"/>
          <w:szCs w:val="22"/>
        </w:rPr>
      </w:pPr>
      <w:bookmarkStart w:name="_Ref442453657" w:id="1489"/>
      <w:r w:rsidRPr="00D474F7">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489"/>
    </w:p>
    <w:p w:rsidRPr="00482EDF" w:rsidR="00367052" w:rsidP="00D67DD9" w:rsidRDefault="00367052" w14:paraId="1FB6A097" w14:textId="77777777">
      <w:pPr>
        <w:numPr>
          <w:ilvl w:val="1"/>
          <w:numId w:val="32"/>
        </w:numPr>
        <w:spacing w:before="120" w:after="120" w:line="240" w:lineRule="auto"/>
        <w:jc w:val="both"/>
        <w:outlineLvl w:val="1"/>
        <w:rPr>
          <w:sz w:val="22"/>
          <w:szCs w:val="22"/>
        </w:rPr>
      </w:pPr>
      <w:bookmarkStart w:name="_Ref392586063" w:id="1490"/>
      <w:r w:rsidRPr="00D474F7">
        <w:rPr>
          <w:sz w:val="22"/>
          <w:szCs w:val="22"/>
          <w:u w:val="single"/>
        </w:rPr>
        <w:t>Pensions on Transfer of Employment on Exit</w:t>
      </w:r>
      <w:bookmarkEnd w:id="1490"/>
      <w:r w:rsidRPr="00D474F7">
        <w:rPr>
          <w:sz w:val="22"/>
          <w:szCs w:val="22"/>
          <w:u w:val="single"/>
        </w:rPr>
        <w:t xml:space="preserve"> </w:t>
      </w:r>
    </w:p>
    <w:p w:rsidRPr="00D474F7" w:rsidR="00367052" w:rsidP="00D67DD9" w:rsidRDefault="00367052" w14:paraId="1FB6A098" w14:textId="77777777">
      <w:pPr>
        <w:pStyle w:val="ListParagraph"/>
        <w:numPr>
          <w:ilvl w:val="2"/>
          <w:numId w:val="32"/>
        </w:numPr>
        <w:spacing w:before="120" w:after="120" w:line="240" w:lineRule="auto"/>
        <w:jc w:val="both"/>
        <w:outlineLvl w:val="2"/>
        <w:rPr>
          <w:sz w:val="22"/>
          <w:szCs w:val="22"/>
        </w:rPr>
      </w:pPr>
      <w:bookmarkStart w:name="_Ref442453658" w:id="1491"/>
      <w:r w:rsidRPr="00D474F7">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491"/>
    </w:p>
    <w:p w:rsidRPr="00D474F7" w:rsidR="00367052" w:rsidP="00D67DD9" w:rsidRDefault="00367052" w14:paraId="1FB6A099" w14:textId="77777777">
      <w:pPr>
        <w:numPr>
          <w:ilvl w:val="3"/>
          <w:numId w:val="32"/>
        </w:numPr>
        <w:spacing w:before="120" w:after="120" w:line="240" w:lineRule="auto"/>
        <w:jc w:val="both"/>
        <w:outlineLvl w:val="3"/>
        <w:rPr>
          <w:sz w:val="22"/>
          <w:szCs w:val="22"/>
        </w:rPr>
      </w:pPr>
      <w:bookmarkStart w:name="_Ref442453659" w:id="1492"/>
      <w:r w:rsidRPr="00D474F7">
        <w:rPr>
          <w:sz w:val="22"/>
          <w:szCs w:val="22"/>
        </w:rPr>
        <w:t>not adversely affect pension rights accrued by the Eligible Employees in the period ending on the Subsequent Transfer Date;</w:t>
      </w:r>
      <w:bookmarkEnd w:id="1492"/>
      <w:r w:rsidRPr="00D474F7">
        <w:rPr>
          <w:sz w:val="22"/>
          <w:szCs w:val="22"/>
        </w:rPr>
        <w:t xml:space="preserve"> </w:t>
      </w:r>
    </w:p>
    <w:p w:rsidRPr="00D474F7" w:rsidR="00367052" w:rsidP="00D67DD9" w:rsidRDefault="00367052" w14:paraId="1FB6A09A" w14:textId="495E704F">
      <w:pPr>
        <w:numPr>
          <w:ilvl w:val="3"/>
          <w:numId w:val="32"/>
        </w:numPr>
        <w:spacing w:before="120" w:after="120" w:line="240" w:lineRule="auto"/>
        <w:jc w:val="both"/>
        <w:outlineLvl w:val="3"/>
        <w:rPr>
          <w:sz w:val="22"/>
          <w:szCs w:val="22"/>
        </w:rPr>
      </w:pPr>
      <w:bookmarkStart w:name="_Ref442453660" w:id="1493"/>
      <w:r w:rsidRPr="00D474F7">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482EDF">
        <w:rPr>
          <w:sz w:val="22"/>
          <w:szCs w:val="22"/>
        </w:rPr>
        <w:fldChar w:fldCharType="begin"/>
      </w:r>
      <w:r w:rsidRPr="00D474F7">
        <w:rPr>
          <w:sz w:val="22"/>
          <w:szCs w:val="22"/>
        </w:rPr>
        <w:instrText xml:space="preserve"> REF _Ref374622247 \r \h </w:instrText>
      </w:r>
      <w:r w:rsidRPr="00482EDF" w:rsidR="00D474F7">
        <w:rPr>
          <w:sz w:val="22"/>
          <w:szCs w:val="22"/>
        </w:rPr>
        <w:instrText xml:space="preserve"> \* MERGEFORMAT </w:instrText>
      </w:r>
      <w:r w:rsidRPr="00482EDF">
        <w:rPr>
          <w:sz w:val="22"/>
          <w:szCs w:val="22"/>
        </w:rPr>
      </w:r>
      <w:r w:rsidRPr="00482EDF">
        <w:rPr>
          <w:sz w:val="22"/>
          <w:szCs w:val="22"/>
        </w:rPr>
        <w:fldChar w:fldCharType="separate"/>
      </w:r>
      <w:r w:rsidR="00D67DD9">
        <w:rPr>
          <w:sz w:val="22"/>
          <w:szCs w:val="22"/>
        </w:rPr>
        <w:t>1.6</w:t>
      </w:r>
      <w:r w:rsidRPr="00482EDF">
        <w:rPr>
          <w:sz w:val="22"/>
          <w:szCs w:val="22"/>
        </w:rPr>
        <w:fldChar w:fldCharType="end"/>
      </w:r>
      <w:r w:rsidRPr="00D474F7">
        <w:rPr>
          <w:sz w:val="22"/>
          <w:szCs w:val="22"/>
        </w:rPr>
        <w:t xml:space="preserve"> of this </w:t>
      </w:r>
      <w:r w:rsidRPr="00B54E55" w:rsidR="00B54E55">
        <w:rPr>
          <w:sz w:val="22"/>
          <w:szCs w:val="22"/>
        </w:rPr>
        <w:fldChar w:fldCharType="begin"/>
      </w:r>
      <w:r w:rsidRPr="00B54E55" w:rsidR="00B54E55">
        <w:rPr>
          <w:sz w:val="22"/>
          <w:szCs w:val="22"/>
        </w:rPr>
        <w:instrText xml:space="preserve"> REF _CrossRef_YbGe1u9R \h </w:instrText>
      </w:r>
      <w:r w:rsidRPr="00482EDF" w:rsidR="00B54E55">
        <w:rPr>
          <w:sz w:val="22"/>
          <w:szCs w:val="22"/>
        </w:rPr>
        <w:instrText xml:space="preserve"> \* MERGEFORMAT </w:instrText>
      </w:r>
      <w:r w:rsidRPr="00B54E55" w:rsidR="00B54E55">
        <w:rPr>
          <w:sz w:val="22"/>
          <w:szCs w:val="22"/>
        </w:rPr>
      </w:r>
      <w:r w:rsidRPr="00B54E55" w:rsidR="00B54E55">
        <w:rPr>
          <w:sz w:val="22"/>
          <w:szCs w:val="22"/>
        </w:rPr>
        <w:fldChar w:fldCharType="separate"/>
      </w:r>
      <w:r w:rsidRPr="00D67DD9" w:rsidR="00D67DD9">
        <w:rPr>
          <w:sz w:val="22"/>
          <w:szCs w:val="22"/>
        </w:rPr>
        <w:t>Part D</w:t>
      </w:r>
      <w:r w:rsidRPr="00B54E55" w:rsid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and</w:t>
      </w:r>
      <w:bookmarkEnd w:id="1493"/>
    </w:p>
    <w:p w:rsidRPr="00D474F7" w:rsidR="00367052" w:rsidP="00D67DD9" w:rsidRDefault="00367052" w14:paraId="1FB6A09B" w14:textId="77777777">
      <w:pPr>
        <w:numPr>
          <w:ilvl w:val="3"/>
          <w:numId w:val="32"/>
        </w:numPr>
        <w:spacing w:before="120" w:after="120" w:line="240" w:lineRule="auto"/>
        <w:jc w:val="both"/>
        <w:outlineLvl w:val="3"/>
        <w:rPr>
          <w:sz w:val="22"/>
          <w:szCs w:val="22"/>
        </w:rPr>
      </w:pPr>
      <w:bookmarkStart w:name="_Ref442453661" w:id="1494"/>
      <w:r w:rsidRPr="00D474F7">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494"/>
    </w:p>
    <w:p w:rsidRPr="0057234C" w:rsidR="00BC2034" w:rsidP="00BC2034" w:rsidRDefault="00BC2034" w14:paraId="1FB6A09D" w14:textId="77777777">
      <w:pPr>
        <w:pStyle w:val="MRNumberedHeading4"/>
        <w:spacing w:line="240" w:lineRule="auto"/>
        <w:ind w:left="1800"/>
        <w:jc w:val="both"/>
        <w:rPr>
          <w:b/>
          <w:sz w:val="22"/>
        </w:rPr>
      </w:pPr>
    </w:p>
    <w:p w:rsidR="00BC2034" w:rsidP="00BC2034" w:rsidRDefault="0018229B" w14:paraId="1FB6A09E" w14:textId="77777777">
      <w:pPr>
        <w:pStyle w:val="MRNumberedHeading2"/>
        <w:spacing w:line="240" w:lineRule="auto"/>
        <w:jc w:val="both"/>
        <w:rPr>
          <w:sz w:val="22"/>
          <w:szCs w:val="22"/>
        </w:rPr>
      </w:pPr>
      <w:r w:rsidRPr="0057234C">
        <w:rPr>
          <w:sz w:val="22"/>
          <w:szCs w:val="22"/>
        </w:rPr>
        <w:br w:type="page"/>
      </w:r>
      <w:bookmarkEnd w:id="1348"/>
      <w:bookmarkEnd w:id="1349"/>
    </w:p>
    <w:p w:rsidR="00EE3CDC" w:rsidP="00482EDF" w:rsidRDefault="00EE3CDC" w14:paraId="1FB6A09F" w14:textId="77777777">
      <w:pPr>
        <w:pStyle w:val="MRSchedule1"/>
        <w:spacing w:before="120" w:after="120" w:line="240" w:lineRule="auto"/>
        <w:ind w:left="0"/>
        <w:rPr>
          <w:rFonts w:cs="Arial"/>
          <w:b w:val="0"/>
          <w:szCs w:val="22"/>
          <w:lang w:val="en-US"/>
        </w:rPr>
      </w:pPr>
      <w:bookmarkStart w:name="_Ref505005829" w:id="1495"/>
    </w:p>
    <w:bookmarkEnd w:id="1495"/>
    <w:p w:rsidRPr="00762CB6" w:rsidR="00EE3CDC" w:rsidP="00482EDF" w:rsidRDefault="00EE3CDC" w14:paraId="1FB6A0A0" w14:textId="77777777">
      <w:pPr>
        <w:pStyle w:val="MRSchedule2"/>
        <w:spacing w:before="120" w:after="120" w:line="240" w:lineRule="auto"/>
      </w:pPr>
      <w:r w:rsidRPr="00762CB6">
        <w:t>Expert Determination</w:t>
      </w:r>
    </w:p>
    <w:p w:rsidRPr="00EE3CDC" w:rsidR="00EE3CDC" w:rsidP="00D67DD9" w:rsidRDefault="00EE3CDC" w14:paraId="1FB6A0A1" w14:textId="77777777">
      <w:pPr>
        <w:pStyle w:val="MRNumberedHeading1"/>
        <w:numPr>
          <w:ilvl w:val="0"/>
          <w:numId w:val="28"/>
        </w:numPr>
        <w:spacing w:before="120" w:after="120" w:line="240" w:lineRule="auto"/>
        <w:jc w:val="both"/>
        <w:rPr>
          <w:rFonts w:ascii="Arial" w:hAnsi="Arial" w:cs="Arial"/>
        </w:rPr>
      </w:pPr>
      <w:r w:rsidRPr="00EE3CDC">
        <w:rPr>
          <w:rFonts w:ascii="Arial" w:hAnsi="Arial" w:cs="Arial"/>
          <w:b/>
          <w:bCs/>
          <w:color w:val="auto"/>
        </w:rPr>
        <w:t>Dispute Process</w:t>
      </w:r>
    </w:p>
    <w:p w:rsidRPr="00762CB6" w:rsidR="00EE3CDC" w:rsidP="00D67DD9" w:rsidRDefault="00EE3CDC" w14:paraId="1FB6A0A2" w14:textId="77777777">
      <w:pPr>
        <w:pStyle w:val="MRNumberedHeading2"/>
        <w:numPr>
          <w:ilvl w:val="1"/>
          <w:numId w:val="28"/>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name="_Ref466025863" w:id="1496"/>
    </w:p>
    <w:p w:rsidRPr="00762CB6" w:rsidR="00EE3CDC" w:rsidP="00D67DD9" w:rsidRDefault="00EE3CDC" w14:paraId="1FB6A0A3" w14:textId="5351A80D">
      <w:pPr>
        <w:pStyle w:val="MRNumberedHeading2"/>
        <w:numPr>
          <w:ilvl w:val="1"/>
          <w:numId w:val="28"/>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Start w:name="_Ref466032033" w:id="1497"/>
      <w:bookmarkEnd w:id="1496"/>
    </w:p>
    <w:p w:rsidRPr="00762CB6" w:rsidR="00EE3CDC" w:rsidP="00D67DD9" w:rsidRDefault="00EE3CDC" w14:paraId="1FB6A0A4" w14:textId="77777777">
      <w:pPr>
        <w:pStyle w:val="MRNumberedHeading2"/>
        <w:numPr>
          <w:ilvl w:val="1"/>
          <w:numId w:val="28"/>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name="_Ref466032034" w:id="1498"/>
      <w:bookmarkEnd w:id="1497"/>
    </w:p>
    <w:p w:rsidRPr="00762CB6" w:rsidR="00EE3CDC" w:rsidP="00D67DD9" w:rsidRDefault="00EE3CDC" w14:paraId="1FB6A0A5" w14:textId="77777777">
      <w:pPr>
        <w:pStyle w:val="MRNumberedHeading3"/>
        <w:numPr>
          <w:ilvl w:val="2"/>
          <w:numId w:val="28"/>
        </w:numPr>
        <w:spacing w:before="120" w:after="120" w:line="240" w:lineRule="auto"/>
        <w:jc w:val="both"/>
        <w:rPr>
          <w:rFonts w:cs="Arial"/>
          <w:sz w:val="22"/>
          <w:szCs w:val="22"/>
        </w:rPr>
      </w:pPr>
      <w:r w:rsidRPr="00762CB6">
        <w:rPr>
          <w:rFonts w:cs="Arial"/>
          <w:sz w:val="22"/>
          <w:szCs w:val="22"/>
        </w:rPr>
        <w:t>the material particulars of the Dispute; and</w:t>
      </w:r>
      <w:bookmarkEnd w:id="1498"/>
    </w:p>
    <w:p w:rsidRPr="00762CB6" w:rsidR="00EE3CDC" w:rsidP="00D67DD9" w:rsidRDefault="00EE3CDC" w14:paraId="1FB6A0A6" w14:textId="77777777">
      <w:pPr>
        <w:pStyle w:val="MRNumberedHeading3"/>
        <w:numPr>
          <w:ilvl w:val="2"/>
          <w:numId w:val="28"/>
        </w:numPr>
        <w:tabs>
          <w:tab w:val="left" w:pos="2127"/>
        </w:tabs>
        <w:spacing w:before="120" w:after="120" w:line="240" w:lineRule="auto"/>
        <w:jc w:val="both"/>
        <w:rPr>
          <w:rFonts w:cs="Arial"/>
          <w:sz w:val="22"/>
          <w:szCs w:val="22"/>
        </w:rPr>
      </w:pPr>
      <w:bookmarkStart w:name="_Ref466032035" w:id="1499"/>
      <w:r w:rsidRPr="00762CB6">
        <w:rPr>
          <w:rFonts w:cs="Arial"/>
          <w:sz w:val="22"/>
          <w:szCs w:val="22"/>
        </w:rPr>
        <w:t>the reasons why the Party serving the Dispute Notice believes the Dispute has arisen.</w:t>
      </w:r>
      <w:bookmarkEnd w:id="1499"/>
    </w:p>
    <w:p w:rsidRPr="00762CB6" w:rsidR="00EE3CDC" w:rsidP="00D67DD9" w:rsidRDefault="00EE3CDC" w14:paraId="1FB6A0A7" w14:textId="77777777">
      <w:pPr>
        <w:pStyle w:val="MRNumberedHeading2"/>
        <w:numPr>
          <w:ilvl w:val="1"/>
          <w:numId w:val="28"/>
        </w:numPr>
        <w:spacing w:before="120" w:after="120" w:line="240" w:lineRule="auto"/>
        <w:jc w:val="both"/>
        <w:rPr>
          <w:rFonts w:cs="Arial"/>
          <w:sz w:val="22"/>
          <w:szCs w:val="22"/>
        </w:rPr>
      </w:pPr>
      <w:bookmarkStart w:name="_Ref466025783" w:id="1500"/>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500"/>
      <w:r w:rsidRPr="00762CB6">
        <w:rPr>
          <w:rFonts w:cs="Arial"/>
          <w:sz w:val="22"/>
          <w:szCs w:val="22"/>
        </w:rPr>
        <w:t xml:space="preserve">  </w:t>
      </w:r>
    </w:p>
    <w:p w:rsidRPr="00762CB6" w:rsidR="00EE3CDC" w:rsidP="00D67DD9" w:rsidRDefault="00EE3CDC" w14:paraId="1FB6A0A8" w14:textId="77777777">
      <w:pPr>
        <w:pStyle w:val="MRNumberedHeading3"/>
        <w:numPr>
          <w:ilvl w:val="2"/>
          <w:numId w:val="28"/>
        </w:numPr>
        <w:tabs>
          <w:tab w:val="left" w:pos="2127"/>
        </w:tabs>
        <w:spacing w:before="120" w:after="120" w:line="240" w:lineRule="auto"/>
        <w:jc w:val="both"/>
        <w:rPr>
          <w:rFonts w:cs="Arial"/>
          <w:sz w:val="22"/>
          <w:szCs w:val="22"/>
        </w:rPr>
      </w:pPr>
      <w:bookmarkStart w:name="_Ref466032036" w:id="1501"/>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501"/>
      <w:r w:rsidRPr="00762CB6">
        <w:rPr>
          <w:rFonts w:cs="Arial"/>
          <w:sz w:val="22"/>
          <w:szCs w:val="22"/>
        </w:rPr>
        <w:t xml:space="preserve">  </w:t>
      </w:r>
    </w:p>
    <w:p w:rsidRPr="00762CB6" w:rsidR="00EE3CDC" w:rsidP="00D67DD9" w:rsidRDefault="00EE3CDC" w14:paraId="1FB6A0A9" w14:textId="77777777">
      <w:pPr>
        <w:pStyle w:val="MRNumberedHeading3"/>
        <w:numPr>
          <w:ilvl w:val="2"/>
          <w:numId w:val="28"/>
        </w:numPr>
        <w:tabs>
          <w:tab w:val="left" w:pos="2127"/>
        </w:tabs>
        <w:spacing w:before="120" w:after="120" w:line="240" w:lineRule="auto"/>
        <w:jc w:val="both"/>
        <w:rPr>
          <w:rFonts w:cs="Arial"/>
          <w:sz w:val="22"/>
          <w:szCs w:val="22"/>
        </w:rPr>
      </w:pPr>
      <w:bookmarkStart w:name="_Ref466025764" w:id="1502"/>
      <w:r w:rsidRPr="00762CB6">
        <w:rPr>
          <w:rFonts w:cs="Arial"/>
          <w:sz w:val="22"/>
          <w:szCs w:val="22"/>
        </w:rPr>
        <w:t>The Contract Managers shall be given ten (10) Business Days following the date of the Dispute Meeting to resolve the Dispute.</w:t>
      </w:r>
      <w:bookmarkEnd w:id="1502"/>
    </w:p>
    <w:p w:rsidRPr="00762CB6" w:rsidR="00EE3CDC" w:rsidP="00D67DD9" w:rsidRDefault="00EE3CDC" w14:paraId="1FB6A0AA" w14:textId="28A13278">
      <w:pPr>
        <w:pStyle w:val="MRNumberedHeading3"/>
        <w:numPr>
          <w:ilvl w:val="2"/>
          <w:numId w:val="28"/>
        </w:numPr>
        <w:tabs>
          <w:tab w:val="left" w:pos="2127"/>
        </w:tabs>
        <w:spacing w:before="120" w:after="120" w:line="240" w:lineRule="auto"/>
        <w:jc w:val="both"/>
        <w:rPr>
          <w:rFonts w:cs="Arial"/>
          <w:sz w:val="22"/>
          <w:szCs w:val="22"/>
        </w:rPr>
      </w:pPr>
      <w:bookmarkStart w:name="_Ref466032037" w:id="1503"/>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w:t>
      </w:r>
      <w:proofErr w:type="spellStart"/>
      <w:r w:rsidRPr="00762CB6">
        <w:rPr>
          <w:rFonts w:cs="Arial"/>
          <w:sz w:val="22"/>
          <w:szCs w:val="22"/>
        </w:rPr>
        <w:t>at</w:t>
      </w:r>
      <w:proofErr w:type="spellEnd"/>
      <w:r w:rsidRPr="00762CB6">
        <w:rPr>
          <w:rFonts w:cs="Arial"/>
          <w:sz w:val="22"/>
          <w:szCs w:val="22"/>
        </w:rPr>
        <w:t xml:space="preserve"> </w:t>
      </w:r>
      <w:r w:rsidR="00B54E55">
        <w:rPr>
          <w:rFonts w:cs="Arial"/>
          <w:sz w:val="22"/>
          <w:szCs w:val="22"/>
        </w:rPr>
        <w:t xml:space="preserve">Clause </w:t>
      </w:r>
      <w:r w:rsidR="007008A0">
        <w:rPr>
          <w:rFonts w:cs="Arial"/>
          <w:sz w:val="22"/>
          <w:szCs w:val="22"/>
        </w:rPr>
        <w:fldChar w:fldCharType="begin"/>
      </w:r>
      <w:r w:rsidR="007008A0">
        <w:rPr>
          <w:rFonts w:cs="Arial"/>
          <w:sz w:val="22"/>
          <w:szCs w:val="22"/>
        </w:rPr>
        <w:instrText xml:space="preserve"> REF _Ref364152625 \r \h </w:instrText>
      </w:r>
      <w:r w:rsidR="007008A0">
        <w:rPr>
          <w:rFonts w:cs="Arial"/>
          <w:sz w:val="22"/>
          <w:szCs w:val="22"/>
        </w:rPr>
      </w:r>
      <w:r w:rsidR="007008A0">
        <w:rPr>
          <w:rFonts w:cs="Arial"/>
          <w:sz w:val="22"/>
          <w:szCs w:val="22"/>
        </w:rPr>
        <w:fldChar w:fldCharType="separate"/>
      </w:r>
      <w:r w:rsidR="00D67DD9">
        <w:rPr>
          <w:rFonts w:cs="Arial"/>
          <w:sz w:val="22"/>
          <w:szCs w:val="22"/>
        </w:rPr>
        <w:t>5.1</w:t>
      </w:r>
      <w:r w:rsidR="007008A0">
        <w:rPr>
          <w:rFonts w:cs="Arial"/>
          <w:sz w:val="22"/>
          <w:szCs w:val="22"/>
        </w:rPr>
        <w:fldChar w:fldCharType="end"/>
      </w:r>
      <w:r w:rsidR="007008A0">
        <w:rPr>
          <w:rFonts w:cs="Arial"/>
          <w:sz w:val="22"/>
          <w:szCs w:val="22"/>
        </w:rPr>
        <w:t xml:space="preserve"> </w:t>
      </w:r>
      <w:r w:rsidRPr="00762CB6">
        <w:rPr>
          <w:rFonts w:cs="Arial"/>
          <w:sz w:val="22"/>
          <w:szCs w:val="22"/>
        </w:rPr>
        <w:t>of the Key Provisions</w:t>
      </w:r>
      <w:r>
        <w:rPr>
          <w:rFonts w:cs="Arial"/>
          <w:sz w:val="22"/>
          <w:szCs w:val="22"/>
        </w:rPr>
        <w:t xml:space="preserve"> in </w:t>
      </w:r>
      <w:r w:rsidR="00B54E55">
        <w:rPr>
          <w:rFonts w:cs="Arial"/>
          <w:sz w:val="22"/>
          <w:szCs w:val="22"/>
        </w:rPr>
        <w:fldChar w:fldCharType="begin"/>
      </w:r>
      <w:r w:rsidR="00B54E55">
        <w:rPr>
          <w:rFonts w:cs="Arial"/>
          <w:sz w:val="22"/>
          <w:szCs w:val="22"/>
        </w:rPr>
        <w:instrText xml:space="preserve"> REF _Ref318785210 \n \h </w:instrText>
      </w:r>
      <w:r w:rsidR="00B54E55">
        <w:rPr>
          <w:rFonts w:cs="Arial"/>
          <w:sz w:val="22"/>
          <w:szCs w:val="22"/>
        </w:rPr>
      </w:r>
      <w:r w:rsidR="00B54E55">
        <w:rPr>
          <w:rFonts w:cs="Arial"/>
          <w:sz w:val="22"/>
          <w:szCs w:val="22"/>
        </w:rPr>
        <w:fldChar w:fldCharType="separate"/>
      </w:r>
      <w:r w:rsidR="00D67DD9">
        <w:rPr>
          <w:rFonts w:cs="Arial"/>
          <w:sz w:val="22"/>
          <w:szCs w:val="22"/>
        </w:rPr>
        <w:t>Schedule 1</w:t>
      </w:r>
      <w:r w:rsidR="00B54E55">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03"/>
    </w:p>
    <w:p w:rsidRPr="00762CB6" w:rsidR="00EE3CDC" w:rsidP="00D67DD9" w:rsidRDefault="00EE3CDC" w14:paraId="1FB6A0AB" w14:textId="77777777">
      <w:pPr>
        <w:pStyle w:val="MRNumberedHeading3"/>
        <w:numPr>
          <w:ilvl w:val="2"/>
          <w:numId w:val="28"/>
        </w:numPr>
        <w:tabs>
          <w:tab w:val="left" w:pos="2127"/>
        </w:tabs>
        <w:spacing w:before="120" w:after="120" w:line="240" w:lineRule="auto"/>
        <w:jc w:val="both"/>
        <w:rPr>
          <w:rFonts w:cs="Arial"/>
          <w:sz w:val="22"/>
          <w:szCs w:val="22"/>
        </w:rPr>
      </w:pPr>
      <w:bookmarkStart w:name="_Ref466025770" w:id="1504"/>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504"/>
    </w:p>
    <w:p w:rsidRPr="00762CB6" w:rsidR="00EE3CDC" w:rsidP="00D67DD9" w:rsidRDefault="00EE3CDC" w14:paraId="1FB6A0AC" w14:textId="75889A88">
      <w:pPr>
        <w:pStyle w:val="MRNumberedHeading2"/>
        <w:numPr>
          <w:ilvl w:val="1"/>
          <w:numId w:val="28"/>
        </w:numPr>
        <w:spacing w:before="120" w:after="120" w:line="240" w:lineRule="auto"/>
        <w:jc w:val="both"/>
        <w:rPr>
          <w:rFonts w:cs="Arial"/>
          <w:sz w:val="22"/>
          <w:szCs w:val="22"/>
        </w:rPr>
      </w:pPr>
      <w:bookmarkStart w:name="_Ref466032038" w:id="1505"/>
      <w:r w:rsidRPr="00762CB6">
        <w:rPr>
          <w:rFonts w:cs="Arial"/>
          <w:sz w:val="22"/>
          <w:szCs w:val="22"/>
        </w:rPr>
        <w:t xml:space="preserve">If the procedure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05"/>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D67DD9">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p>
    <w:p w:rsidRPr="00762CB6" w:rsidR="00EE3CDC" w:rsidP="00D67DD9" w:rsidRDefault="00EE3CDC" w14:paraId="1FB6A0AD" w14:textId="77777777">
      <w:pPr>
        <w:pStyle w:val="MRNumberedHeading2"/>
        <w:numPr>
          <w:ilvl w:val="1"/>
          <w:numId w:val="28"/>
        </w:numPr>
        <w:spacing w:before="120" w:after="120" w:line="240" w:lineRule="auto"/>
        <w:jc w:val="both"/>
        <w:rPr>
          <w:rFonts w:cs="Arial"/>
          <w:sz w:val="22"/>
          <w:szCs w:val="22"/>
        </w:rPr>
      </w:pPr>
      <w:bookmarkStart w:name="_Ref466026143" w:id="1506"/>
      <w:r w:rsidRPr="00762CB6">
        <w:rPr>
          <w:rFonts w:cs="Arial"/>
          <w:sz w:val="22"/>
          <w:szCs w:val="22"/>
        </w:rPr>
        <w:t>Where the Dispute is referred to binding expert determination the following process will apply:</w:t>
      </w:r>
      <w:bookmarkEnd w:id="1506"/>
      <w:r w:rsidRPr="00762CB6">
        <w:rPr>
          <w:rFonts w:cs="Arial"/>
          <w:sz w:val="22"/>
          <w:szCs w:val="22"/>
        </w:rPr>
        <w:t xml:space="preserve"> </w:t>
      </w:r>
    </w:p>
    <w:p w:rsidRPr="00762CB6" w:rsidR="00EE3CDC" w:rsidP="00D67DD9" w:rsidRDefault="00EE3CDC" w14:paraId="1FB6A0AE" w14:textId="77777777">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25821" w:id="1507"/>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507"/>
      <w:r w:rsidRPr="00762CB6">
        <w:rPr>
          <w:rFonts w:cs="Arial"/>
          <w:sz w:val="22"/>
          <w:szCs w:val="22"/>
        </w:rPr>
        <w:t>.</w:t>
      </w:r>
    </w:p>
    <w:p w:rsidRPr="00762CB6" w:rsidR="00EE3CDC" w:rsidP="00D67DD9" w:rsidRDefault="00EE3CDC" w14:paraId="1FB6A0AF" w14:textId="68CEA94F">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39" w:id="1508"/>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1.6.1</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508"/>
    </w:p>
    <w:p w:rsidRPr="00762CB6" w:rsidR="00EE3CDC" w:rsidP="00D67DD9" w:rsidRDefault="00EE3CDC" w14:paraId="1FB6A0B0" w14:textId="08D25D7C">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40" w:id="1509"/>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D67DD9">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509"/>
    </w:p>
    <w:p w:rsidRPr="00762CB6" w:rsidR="00EE3CDC" w:rsidP="00D67DD9" w:rsidRDefault="00EE3CDC" w14:paraId="1FB6A0B1" w14:textId="77777777">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41" w:id="1510"/>
      <w:r w:rsidRPr="00762CB6">
        <w:rPr>
          <w:rFonts w:cs="Arial"/>
          <w:sz w:val="22"/>
          <w:szCs w:val="22"/>
        </w:rPr>
        <w:t>The Expert shall act as an expert not as an arbitrator or legal advisor. There will be no formal hearing and the Expert shall regulate the procedure as he sees fit.</w:t>
      </w:r>
      <w:bookmarkEnd w:id="1510"/>
    </w:p>
    <w:p w:rsidRPr="00762CB6" w:rsidR="00EE3CDC" w:rsidP="00D67DD9" w:rsidRDefault="00EE3CDC" w14:paraId="1FB6A0B2" w14:textId="77777777">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43" w:id="1511"/>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511"/>
    </w:p>
    <w:p w:rsidRPr="00762CB6" w:rsidR="00EE3CDC" w:rsidP="00D67DD9" w:rsidRDefault="00EE3CDC" w14:paraId="1FB6A0B3" w14:textId="77777777">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45" w:id="1512"/>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512"/>
    </w:p>
    <w:p w:rsidRPr="00762CB6" w:rsidR="00EE3CDC" w:rsidP="00D67DD9" w:rsidRDefault="00EE3CDC" w14:paraId="1FB6A0B4" w14:textId="3E132EFA">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66032046" w:id="1513"/>
      <w:bookmarkStart w:name="_Ref495066357" w:id="1514"/>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513"/>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w:t>
      </w:r>
      <w:proofErr w:type="gramStart"/>
      <w:r>
        <w:rPr>
          <w:rFonts w:eastAsia="Calibri" w:cs="Arial"/>
          <w:sz w:val="22"/>
          <w:szCs w:val="22"/>
        </w:rPr>
        <w:t>third party</w:t>
      </w:r>
      <w:proofErr w:type="gramEnd"/>
      <w:r>
        <w:rPr>
          <w:rFonts w:eastAsia="Calibri" w:cs="Arial"/>
          <w:sz w:val="22"/>
          <w:szCs w:val="22"/>
        </w:rPr>
        <w:t xml:space="preserve">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514"/>
      <w:r>
        <w:rPr>
          <w:rFonts w:eastAsia="Calibri" w:cs="Arial"/>
          <w:sz w:val="22"/>
          <w:szCs w:val="22"/>
        </w:rPr>
        <w:t xml:space="preserve"> </w:t>
      </w:r>
    </w:p>
    <w:p w:rsidRPr="00762CB6" w:rsidR="00EE3CDC" w:rsidP="00D67DD9" w:rsidRDefault="00EE3CDC" w14:paraId="1FB6A0B5" w14:textId="77777777">
      <w:pPr>
        <w:pStyle w:val="MRNumberedHeading3"/>
        <w:numPr>
          <w:ilvl w:val="2"/>
          <w:numId w:val="28"/>
        </w:numPr>
        <w:tabs>
          <w:tab w:val="left" w:pos="2127"/>
        </w:tabs>
        <w:spacing w:before="120" w:after="120" w:line="240" w:lineRule="auto"/>
        <w:ind w:left="1644" w:hanging="1077"/>
        <w:jc w:val="both"/>
        <w:rPr>
          <w:rFonts w:cs="Arial"/>
          <w:sz w:val="22"/>
          <w:szCs w:val="22"/>
        </w:rPr>
      </w:pPr>
      <w:bookmarkStart w:name="_Ref482967385" w:id="1515"/>
      <w:bookmarkStart w:name="_Ref466032047" w:id="1516"/>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515"/>
      <w:r w:rsidRPr="00762CB6">
        <w:rPr>
          <w:rFonts w:cs="Arial"/>
          <w:sz w:val="22"/>
          <w:szCs w:val="22"/>
        </w:rPr>
        <w:t xml:space="preserve"> </w:t>
      </w:r>
      <w:bookmarkEnd w:id="1516"/>
    </w:p>
    <w:p w:rsidRPr="00762CB6" w:rsidR="00EE3CDC" w:rsidP="00D67DD9" w:rsidRDefault="00EE3CDC" w14:paraId="1FB6A0B6" w14:textId="77777777">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name="_Ref466032048" w:id="1517"/>
      <w:r w:rsidRPr="00762CB6">
        <w:rPr>
          <w:rFonts w:eastAsia="Calibri" w:cs="Arial"/>
          <w:sz w:val="22"/>
          <w:szCs w:val="22"/>
        </w:rPr>
        <w:t>The Expert’s Decision shall include reasons.</w:t>
      </w:r>
      <w:bookmarkEnd w:id="1517"/>
    </w:p>
    <w:p w:rsidRPr="00762CB6" w:rsidR="00EE3CDC" w:rsidP="00D67DD9" w:rsidRDefault="00EE3CDC" w14:paraId="1FB6A0B7" w14:textId="77777777">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name="_Ref466032049" w:id="1518"/>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518"/>
      <w:r w:rsidRPr="00762CB6">
        <w:rPr>
          <w:rFonts w:eastAsia="Calibri" w:cs="Arial"/>
          <w:sz w:val="22"/>
          <w:szCs w:val="22"/>
        </w:rPr>
        <w:t xml:space="preserve"> or as otherwise specified as part of the Expert’s Decision.  </w:t>
      </w:r>
      <w:bookmarkStart w:name="a522294" w:id="1519"/>
    </w:p>
    <w:p w:rsidRPr="00762CB6" w:rsidR="00EE3CDC" w:rsidP="00D67DD9" w:rsidRDefault="00EE3CDC" w14:paraId="1FB6A0B8" w14:textId="77777777">
      <w:pPr>
        <w:pStyle w:val="MRNumberedHeading3"/>
        <w:numPr>
          <w:ilvl w:val="2"/>
          <w:numId w:val="28"/>
        </w:numPr>
        <w:tabs>
          <w:tab w:val="left" w:pos="2127"/>
        </w:tabs>
        <w:spacing w:before="120" w:after="120"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519"/>
    </w:p>
    <w:p w:rsidRPr="00762CB6" w:rsidR="00EE3CDC" w:rsidP="00D67DD9" w:rsidRDefault="00EE3CDC" w14:paraId="1FB6A0B9" w14:textId="77777777">
      <w:pPr>
        <w:pStyle w:val="MRNumberedHeading3"/>
        <w:numPr>
          <w:ilvl w:val="2"/>
          <w:numId w:val="28"/>
        </w:numPr>
        <w:tabs>
          <w:tab w:val="left" w:pos="2127"/>
        </w:tabs>
        <w:spacing w:before="120" w:after="120" w:line="240" w:lineRule="auto"/>
        <w:jc w:val="both"/>
        <w:rPr>
          <w:rFonts w:eastAsia="Calibri" w:cs="Arial"/>
          <w:sz w:val="22"/>
          <w:szCs w:val="22"/>
        </w:rPr>
      </w:pPr>
      <w:bookmarkStart w:name="_Ref466032050" w:id="1520"/>
      <w:r w:rsidRPr="00762CB6">
        <w:rPr>
          <w:rFonts w:eastAsia="Calibri" w:cs="Arial"/>
          <w:sz w:val="22"/>
          <w:szCs w:val="22"/>
        </w:rPr>
        <w:t>The Parties will pay the Expert’s costs in such proportions as the Expert shall determine. In the absence of such determination such costs will be shared equally.</w:t>
      </w:r>
      <w:bookmarkEnd w:id="1520"/>
    </w:p>
    <w:p w:rsidRPr="00762CB6" w:rsidR="00EE3CDC" w:rsidP="00D67DD9" w:rsidRDefault="00EE3CDC" w14:paraId="1FB6A0BA" w14:textId="77777777">
      <w:pPr>
        <w:pStyle w:val="MRNumberedHeading3"/>
        <w:numPr>
          <w:ilvl w:val="2"/>
          <w:numId w:val="28"/>
        </w:numPr>
        <w:tabs>
          <w:tab w:val="left" w:pos="2127"/>
        </w:tabs>
        <w:spacing w:before="120" w:after="120" w:line="240" w:lineRule="auto"/>
        <w:jc w:val="both"/>
        <w:rPr>
          <w:rFonts w:eastAsia="Calibri" w:cs="Arial"/>
          <w:sz w:val="22"/>
          <w:szCs w:val="22"/>
        </w:rPr>
      </w:pPr>
      <w:bookmarkStart w:name="_Ref466032051" w:id="152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521"/>
    </w:p>
    <w:p w:rsidRPr="00762CB6" w:rsidR="00EE3CDC" w:rsidP="00D67DD9" w:rsidRDefault="00EE3CDC" w14:paraId="1FB6A0BB" w14:textId="77777777">
      <w:pPr>
        <w:pStyle w:val="MRNumberedHeading2"/>
        <w:numPr>
          <w:ilvl w:val="1"/>
          <w:numId w:val="28"/>
        </w:numPr>
        <w:spacing w:before="120" w:after="120" w:line="240" w:lineRule="auto"/>
        <w:jc w:val="both"/>
        <w:rPr>
          <w:rFonts w:cs="Arial"/>
          <w:sz w:val="22"/>
          <w:szCs w:val="22"/>
        </w:rPr>
      </w:pPr>
      <w:bookmarkStart w:name="_Ref466025852" w:id="1522"/>
      <w:r>
        <w:rPr>
          <w:rFonts w:cs="Arial"/>
          <w:sz w:val="22"/>
          <w:szCs w:val="22"/>
        </w:rPr>
        <w:t>N</w:t>
      </w:r>
      <w:r w:rsidRPr="00762CB6">
        <w:rPr>
          <w:rFonts w:cs="Arial"/>
          <w:sz w:val="22"/>
          <w:szCs w:val="22"/>
        </w:rPr>
        <w:t>othing in this Contract shall prevent:</w:t>
      </w:r>
      <w:bookmarkEnd w:id="1522"/>
    </w:p>
    <w:p w:rsidRPr="00762CB6" w:rsidR="00EE3CDC" w:rsidP="00D67DD9" w:rsidRDefault="00EE3CDC" w14:paraId="1FB6A0BC" w14:textId="77777777">
      <w:pPr>
        <w:pStyle w:val="MRNumberedHeading3"/>
        <w:numPr>
          <w:ilvl w:val="2"/>
          <w:numId w:val="28"/>
        </w:numPr>
        <w:tabs>
          <w:tab w:val="left" w:pos="2127"/>
        </w:tabs>
        <w:spacing w:before="120" w:after="120" w:line="240" w:lineRule="auto"/>
        <w:jc w:val="both"/>
        <w:rPr>
          <w:rFonts w:eastAsia="Calibri" w:cs="Arial"/>
          <w:sz w:val="22"/>
          <w:szCs w:val="22"/>
        </w:rPr>
      </w:pPr>
      <w:bookmarkStart w:name="_Ref466032052" w:id="1523"/>
      <w:r w:rsidRPr="00762CB6">
        <w:rPr>
          <w:rFonts w:eastAsia="Calibri" w:cs="Arial"/>
          <w:sz w:val="22"/>
          <w:szCs w:val="22"/>
        </w:rPr>
        <w:t>the Authority taking action in any court in relation to any death or personal injury arising or allegedly arising in connection with the provision of the Services; or</w:t>
      </w:r>
      <w:bookmarkEnd w:id="1523"/>
    </w:p>
    <w:p w:rsidRPr="00762CB6" w:rsidR="00EE3CDC" w:rsidP="00D67DD9" w:rsidRDefault="00EE3CDC" w14:paraId="1FB6A0BD" w14:textId="77777777">
      <w:pPr>
        <w:pStyle w:val="MRNumberedHeading3"/>
        <w:numPr>
          <w:ilvl w:val="2"/>
          <w:numId w:val="28"/>
        </w:numPr>
        <w:tabs>
          <w:tab w:val="left" w:pos="2127"/>
        </w:tabs>
        <w:spacing w:before="120" w:after="120" w:line="240" w:lineRule="auto"/>
        <w:jc w:val="both"/>
        <w:rPr>
          <w:rFonts w:eastAsia="Calibri" w:cs="Arial"/>
          <w:sz w:val="22"/>
          <w:szCs w:val="22"/>
        </w:rPr>
      </w:pPr>
      <w:bookmarkStart w:name="_Ref466032053" w:id="1524"/>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524"/>
    </w:p>
    <w:p w:rsidRPr="006A4734" w:rsidR="00EE3CDC" w:rsidP="00D67DD9" w:rsidRDefault="00EE3CDC" w14:paraId="1FB6A0BE" w14:textId="1F32E7BA">
      <w:pPr>
        <w:pStyle w:val="MRNumberedHeading3"/>
        <w:numPr>
          <w:ilvl w:val="1"/>
          <w:numId w:val="28"/>
        </w:numPr>
        <w:tabs>
          <w:tab w:val="left" w:pos="2127"/>
        </w:tabs>
        <w:spacing w:before="120" w:after="120" w:line="240" w:lineRule="auto"/>
        <w:jc w:val="both"/>
        <w:rPr>
          <w:rFonts w:cs="Arial"/>
          <w:sz w:val="22"/>
          <w:szCs w:val="22"/>
        </w:rPr>
      </w:pPr>
      <w:bookmarkStart w:name="_Ref466032056" w:id="1525"/>
      <w:r w:rsidRPr="006A4734">
        <w:rPr>
          <w:rFonts w:cs="Arial"/>
          <w:sz w:val="22"/>
          <w:szCs w:val="22"/>
        </w:rPr>
        <w:t xml:space="preserve">Subject to </w:t>
      </w:r>
      <w:r w:rsidR="0054510F">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D67DD9">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525"/>
      <w:r>
        <w:rPr>
          <w:rFonts w:cs="Arial"/>
          <w:sz w:val="22"/>
          <w:szCs w:val="22"/>
        </w:rPr>
        <w:t>For the avoidance of doubt, either Party may commence legal proceedings to enforce the Expert’s Decision.</w:t>
      </w:r>
    </w:p>
    <w:p w:rsidRPr="00762CB6" w:rsidR="00EE3CDC" w:rsidP="00D67DD9" w:rsidRDefault="00EE3CDC" w14:paraId="1FB6A0BF" w14:textId="15CD468D">
      <w:pPr>
        <w:pStyle w:val="MRNumberedHeading2"/>
        <w:numPr>
          <w:ilvl w:val="1"/>
          <w:numId w:val="28"/>
        </w:numPr>
        <w:spacing w:before="120" w:after="120" w:line="240" w:lineRule="auto"/>
        <w:jc w:val="both"/>
        <w:rPr>
          <w:rFonts w:cs="Arial"/>
          <w:sz w:val="22"/>
          <w:szCs w:val="22"/>
        </w:rPr>
      </w:pPr>
      <w:bookmarkStart w:name="_Ref466032057" w:id="1526"/>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526"/>
      <w:r>
        <w:rPr>
          <w:rFonts w:cs="Arial"/>
          <w:sz w:val="22"/>
          <w:szCs w:val="22"/>
        </w:rPr>
        <w:t xml:space="preserve"> </w:t>
      </w:r>
    </w:p>
    <w:p w:rsidRPr="00EE3CDC" w:rsidR="00EE3CDC" w:rsidP="00EE3CDC" w:rsidRDefault="00EE3CDC" w14:paraId="1FB6A0C2" w14:textId="77777777">
      <w:pPr>
        <w:rPr>
          <w:lang w:val="en-US"/>
        </w:rPr>
      </w:pPr>
    </w:p>
    <w:p w:rsidR="00EE3CDC" w:rsidRDefault="00EE3CDC" w14:paraId="1FB6A0C3" w14:textId="77777777">
      <w:pPr>
        <w:spacing w:line="240" w:lineRule="auto"/>
        <w:rPr>
          <w:sz w:val="22"/>
          <w:szCs w:val="22"/>
        </w:rPr>
      </w:pPr>
      <w:r>
        <w:rPr>
          <w:sz w:val="22"/>
          <w:szCs w:val="22"/>
        </w:rPr>
        <w:br w:type="page"/>
      </w:r>
    </w:p>
    <w:p w:rsidRPr="0057234C" w:rsidR="00BC2034" w:rsidP="00BC2034" w:rsidRDefault="00BC2034" w14:paraId="1FB6A0C4" w14:textId="77777777">
      <w:pPr>
        <w:pStyle w:val="MRSchedule1"/>
        <w:spacing w:line="240" w:lineRule="auto"/>
        <w:ind w:left="0"/>
        <w:rPr>
          <w:rFonts w:cs="Arial"/>
          <w:b w:val="0"/>
          <w:szCs w:val="22"/>
          <w:lang w:val="en-US"/>
        </w:rPr>
      </w:pPr>
      <w:bookmarkStart w:name="_Toc312422937" w:id="1527"/>
      <w:bookmarkStart w:name="_Toc312422938" w:id="1528"/>
      <w:bookmarkStart w:name="_Ref330463338" w:id="1529"/>
      <w:bookmarkEnd w:id="1527"/>
      <w:bookmarkEnd w:id="1528"/>
    </w:p>
    <w:bookmarkEnd w:id="1529"/>
    <w:p w:rsidRPr="00D67DD9" w:rsidR="00BC2034" w:rsidP="00D67DD9" w:rsidRDefault="0018229B" w14:paraId="1FB6A0C8" w14:textId="782FA72A">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Delete at final contract stage if not required. Insert extra schedules in following pages if required</w:t>
      </w:r>
      <w:r w:rsidRPr="0057234C">
        <w:rPr>
          <w:rFonts w:cs="Arial"/>
          <w:i w:val="0"/>
          <w:sz w:val="22"/>
          <w:szCs w:val="22"/>
        </w:rPr>
        <w:t>]</w:t>
      </w:r>
    </w:p>
    <w:sectPr w:rsidRPr="00D67DD9" w:rsidR="00BC2034" w:rsidSect="000A6E96">
      <w:headerReference w:type="even" r:id="rId18"/>
      <w:headerReference w:type="default" r:id="rId19"/>
      <w:footerReference w:type="default" r:id="rId20"/>
      <w:headerReference w:type="first" r:id="rId21"/>
      <w:pgSz w:w="11909" w:h="16834" w:orient="portrait"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E96" w:rsidP="00BC2034" w:rsidRDefault="000A6E96" w14:paraId="7A22FE83" w14:textId="77777777">
      <w:pPr>
        <w:pStyle w:val="Outline4"/>
      </w:pPr>
      <w:r>
        <w:separator/>
      </w:r>
    </w:p>
  </w:endnote>
  <w:endnote w:type="continuationSeparator" w:id="0">
    <w:p w:rsidR="000A6E96" w:rsidP="00BC2034" w:rsidRDefault="000A6E96" w14:paraId="0802A9EB" w14:textId="77777777">
      <w:pPr>
        <w:pStyle w:val="Outline4"/>
      </w:pPr>
      <w:r>
        <w:continuationSeparator/>
      </w:r>
    </w:p>
  </w:endnote>
  <w:endnote w:type="continuationNotice" w:id="1">
    <w:p w:rsidR="000A6E96" w:rsidRDefault="000A6E96" w14:paraId="6F16360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B3DC2" w:rsidR="00F42F5F" w:rsidP="00BC2034" w:rsidRDefault="00F42F5F" w14:paraId="1FB6A0CD" w14:textId="77777777">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1FB6A0D8" wp14:editId="1FB6A0D9">
          <wp:extent cx="1390650" cy="147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681B" w:rsidR="00F42F5F" w:rsidP="00BC2034" w:rsidRDefault="00F42F5F" w14:paraId="1FB6A0D0" w14:textId="1148C09E">
    <w:pPr>
      <w:pStyle w:val="Footer"/>
      <w:rPr>
        <w:szCs w:val="22"/>
      </w:rPr>
    </w:pPr>
    <w:r w:rsidRPr="00806801">
      <w:rPr>
        <w:color w:val="00D0A8"/>
        <w:szCs w:val="22"/>
      </w:rPr>
      <w:t>NHS Terms and Conditions for the Provision of Ser</w:t>
    </w:r>
    <w:r>
      <w:rPr>
        <w:color w:val="00D0A8"/>
        <w:szCs w:val="22"/>
      </w:rPr>
      <w:t>vices (Contract Version) (</w:t>
    </w:r>
    <w:r w:rsidR="00761743">
      <w:rPr>
        <w:color w:val="00D0A8"/>
        <w:szCs w:val="22"/>
      </w:rPr>
      <w:t>August</w:t>
    </w:r>
    <w:r w:rsidR="00A23627">
      <w:rPr>
        <w:color w:val="00D0A8"/>
        <w:szCs w:val="22"/>
      </w:rPr>
      <w:t xml:space="preserve"> 202</w:t>
    </w:r>
    <w:r w:rsidR="007F149D">
      <w:rPr>
        <w:color w:val="00D0A8"/>
        <w:szCs w:val="22"/>
      </w:rPr>
      <w:t>2</w:t>
    </w:r>
    <w:r w:rsidRPr="00806801">
      <w:rPr>
        <w:color w:val="00D0A8"/>
        <w:szCs w:val="22"/>
      </w:rPr>
      <w:t>)</w:t>
    </w:r>
  </w:p>
  <w:p w:rsidR="00F42F5F" w:rsidP="00BC2034" w:rsidRDefault="00F42F5F" w14:paraId="1FB6A0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6801" w:rsidR="00F42F5F" w:rsidP="00BC2034" w:rsidRDefault="00F42F5F" w14:paraId="1FB6A0D5" w14:textId="5EAD6BC9">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w:t>
    </w:r>
    <w:r w:rsidR="00761743">
      <w:rPr>
        <w:color w:val="00D0A8"/>
        <w:szCs w:val="22"/>
      </w:rPr>
      <w:t>August</w:t>
    </w:r>
    <w:r w:rsidR="00D2426D">
      <w:rPr>
        <w:color w:val="00D0A8"/>
        <w:szCs w:val="22"/>
      </w:rPr>
      <w:t xml:space="preserve"> 202</w:t>
    </w:r>
    <w:r w:rsidR="00255DEB">
      <w:rPr>
        <w:color w:val="00D0A8"/>
        <w:szCs w:val="22"/>
      </w:rPr>
      <w:t>2</w:t>
    </w:r>
    <w:r w:rsidRPr="00806801">
      <w:rPr>
        <w:color w:val="00D0A8"/>
        <w:szCs w:val="22"/>
      </w:rPr>
      <w:t>)</w:t>
    </w:r>
  </w:p>
  <w:p w:rsidR="00F42F5F" w:rsidP="00BC2034" w:rsidRDefault="00F42F5F" w14:paraId="1FB6A0D6" w14:textId="77777777">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89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E96" w:rsidP="00BC2034" w:rsidRDefault="000A6E96" w14:paraId="38B405C7" w14:textId="77777777">
      <w:pPr>
        <w:pStyle w:val="Outline4"/>
      </w:pPr>
      <w:r>
        <w:separator/>
      </w:r>
    </w:p>
  </w:footnote>
  <w:footnote w:type="continuationSeparator" w:id="0">
    <w:p w:rsidR="000A6E96" w:rsidP="00BC2034" w:rsidRDefault="000A6E96" w14:paraId="76545C55" w14:textId="77777777">
      <w:pPr>
        <w:pStyle w:val="Outline4"/>
      </w:pPr>
      <w:r>
        <w:continuationSeparator/>
      </w:r>
    </w:p>
  </w:footnote>
  <w:footnote w:type="continuationNotice" w:id="1">
    <w:p w:rsidR="000A6E96" w:rsidRDefault="000A6E96" w14:paraId="180D6E7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D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D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D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14:paraId="1FB6A0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hint="default" w:ascii="Arial" w:hAnsi="Arial"/>
        <w:b/>
        <w:i w:val="0"/>
        <w:color w:val="663366"/>
        <w:sz w:val="20"/>
      </w:rPr>
    </w:lvl>
    <w:lvl w:ilvl="1" w:tplc="7E5883A4" w:tentative="1">
      <w:start w:val="1"/>
      <w:numFmt w:val="bullet"/>
      <w:lvlText w:val="o"/>
      <w:lvlJc w:val="left"/>
      <w:pPr>
        <w:tabs>
          <w:tab w:val="num" w:pos="1440"/>
        </w:tabs>
        <w:ind w:left="1440" w:hanging="360"/>
      </w:pPr>
      <w:rPr>
        <w:rFonts w:hint="default" w:ascii="Courier New" w:hAnsi="Courier New"/>
      </w:rPr>
    </w:lvl>
    <w:lvl w:ilvl="2" w:tplc="A4748E90" w:tentative="1">
      <w:start w:val="1"/>
      <w:numFmt w:val="bullet"/>
      <w:lvlText w:val=""/>
      <w:lvlJc w:val="left"/>
      <w:pPr>
        <w:tabs>
          <w:tab w:val="num" w:pos="2160"/>
        </w:tabs>
        <w:ind w:left="2160" w:hanging="360"/>
      </w:pPr>
      <w:rPr>
        <w:rFonts w:hint="default" w:ascii="Wingdings" w:hAnsi="Wingdings"/>
      </w:rPr>
    </w:lvl>
    <w:lvl w:ilvl="3" w:tplc="CB2CE800" w:tentative="1">
      <w:start w:val="1"/>
      <w:numFmt w:val="bullet"/>
      <w:lvlText w:val=""/>
      <w:lvlJc w:val="left"/>
      <w:pPr>
        <w:tabs>
          <w:tab w:val="num" w:pos="2880"/>
        </w:tabs>
        <w:ind w:left="2880" w:hanging="360"/>
      </w:pPr>
      <w:rPr>
        <w:rFonts w:hint="default" w:ascii="Symbol" w:hAnsi="Symbol"/>
      </w:rPr>
    </w:lvl>
    <w:lvl w:ilvl="4" w:tplc="F83258F0" w:tentative="1">
      <w:start w:val="1"/>
      <w:numFmt w:val="bullet"/>
      <w:lvlText w:val="o"/>
      <w:lvlJc w:val="left"/>
      <w:pPr>
        <w:tabs>
          <w:tab w:val="num" w:pos="3600"/>
        </w:tabs>
        <w:ind w:left="3600" w:hanging="360"/>
      </w:pPr>
      <w:rPr>
        <w:rFonts w:hint="default" w:ascii="Courier New" w:hAnsi="Courier New"/>
      </w:rPr>
    </w:lvl>
    <w:lvl w:ilvl="5" w:tplc="793218CE" w:tentative="1">
      <w:start w:val="1"/>
      <w:numFmt w:val="bullet"/>
      <w:lvlText w:val=""/>
      <w:lvlJc w:val="left"/>
      <w:pPr>
        <w:tabs>
          <w:tab w:val="num" w:pos="4320"/>
        </w:tabs>
        <w:ind w:left="4320" w:hanging="360"/>
      </w:pPr>
      <w:rPr>
        <w:rFonts w:hint="default" w:ascii="Wingdings" w:hAnsi="Wingdings"/>
      </w:rPr>
    </w:lvl>
    <w:lvl w:ilvl="6" w:tplc="ECB2EA94" w:tentative="1">
      <w:start w:val="1"/>
      <w:numFmt w:val="bullet"/>
      <w:lvlText w:val=""/>
      <w:lvlJc w:val="left"/>
      <w:pPr>
        <w:tabs>
          <w:tab w:val="num" w:pos="5040"/>
        </w:tabs>
        <w:ind w:left="5040" w:hanging="360"/>
      </w:pPr>
      <w:rPr>
        <w:rFonts w:hint="default" w:ascii="Symbol" w:hAnsi="Symbol"/>
      </w:rPr>
    </w:lvl>
    <w:lvl w:ilvl="7" w:tplc="B18A6900" w:tentative="1">
      <w:start w:val="1"/>
      <w:numFmt w:val="bullet"/>
      <w:lvlText w:val="o"/>
      <w:lvlJc w:val="left"/>
      <w:pPr>
        <w:tabs>
          <w:tab w:val="num" w:pos="5760"/>
        </w:tabs>
        <w:ind w:left="5760" w:hanging="360"/>
      </w:pPr>
      <w:rPr>
        <w:rFonts w:hint="default" w:ascii="Courier New" w:hAnsi="Courier New"/>
      </w:rPr>
    </w:lvl>
    <w:lvl w:ilvl="8" w:tplc="C40A644C"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BD5383"/>
    <w:multiLevelType w:val="multilevel"/>
    <w:tmpl w:val="06D68F8E"/>
    <w:lvl w:ilvl="0">
      <w:start w:val="1"/>
      <w:numFmt w:val="decimal"/>
      <w:lvlText w:val="%1"/>
      <w:lvlJc w:val="left"/>
      <w:pPr>
        <w:tabs>
          <w:tab w:val="num" w:pos="720"/>
        </w:tabs>
        <w:ind w:left="720" w:hanging="720"/>
      </w:pPr>
      <w:rPr>
        <w:rFonts w:hint="default" w:ascii="Arial" w:hAnsi="Arial" w:cs="Arial"/>
        <w:b/>
        <w:i w:val="0"/>
        <w:color w:val="auto"/>
        <w:sz w:val="22"/>
        <w:szCs w:val="22"/>
        <w:u w:val="none"/>
      </w:rPr>
    </w:lvl>
    <w:lvl w:ilvl="1">
      <w:start w:val="1"/>
      <w:numFmt w:val="decimal"/>
      <w:lvlText w:val="%1.%2"/>
      <w:lvlJc w:val="left"/>
      <w:pPr>
        <w:tabs>
          <w:tab w:val="num" w:pos="720"/>
        </w:tabs>
        <w:ind w:left="720" w:hanging="720"/>
      </w:pPr>
      <w:rPr>
        <w:rFonts w:hint="default" w:ascii="Arial" w:hAnsi="Arial" w:cs="Times New Roman"/>
        <w:b w:val="0"/>
        <w:bCs/>
        <w:i w:val="0"/>
        <w:iCs/>
        <w:color w:val="auto"/>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2" w15:restartNumberingAfterBreak="0">
    <w:nsid w:val="0E66120D"/>
    <w:multiLevelType w:val="multilevel"/>
    <w:tmpl w:val="F3165AF8"/>
    <w:lvl w:ilvl="0">
      <w:start w:val="1"/>
      <w:numFmt w:val="decimal"/>
      <w:lvlText w:val="%1"/>
      <w:lvlJc w:val="left"/>
      <w:pPr>
        <w:tabs>
          <w:tab w:val="num" w:pos="720"/>
        </w:tabs>
        <w:ind w:left="720" w:hanging="720"/>
      </w:pPr>
      <w:rPr>
        <w:rFonts w:hint="default" w:ascii="Arial" w:hAnsi="Arial" w:cs="Arial"/>
        <w:b/>
        <w:i w:val="0"/>
        <w:color w:val="auto"/>
        <w:sz w:val="22"/>
        <w:szCs w:val="22"/>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b w:val="0"/>
        <w:bCs/>
        <w:i w:val="0"/>
        <w:iCs/>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3" w15:restartNumberingAfterBreak="0">
    <w:nsid w:val="0FF96644"/>
    <w:multiLevelType w:val="hybridMultilevel"/>
    <w:tmpl w:val="1794FB14"/>
    <w:lvl w:ilvl="0" w:tplc="00000002">
      <w:start w:val="1"/>
      <w:numFmt w:val="lowerRoman"/>
      <w:lvlText w:val="%1."/>
      <w:lvlJc w:val="right"/>
      <w:pPr>
        <w:ind w:left="720" w:hanging="360"/>
      </w:pPr>
    </w:lvl>
    <w:lvl w:ilvl="1" w:tplc="00000002">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hint="default" w:cs="Times New Roman"/>
        <w:b/>
        <w:i w:val="0"/>
        <w:sz w:val="22"/>
      </w:rPr>
    </w:lvl>
    <w:lvl w:ilvl="1">
      <w:start w:val="1"/>
      <w:numFmt w:val="decimal"/>
      <w:pStyle w:val="Schedule2"/>
      <w:lvlText w:val="%1.%2"/>
      <w:lvlJc w:val="left"/>
      <w:pPr>
        <w:tabs>
          <w:tab w:val="num" w:pos="1247"/>
        </w:tabs>
        <w:ind w:left="1247" w:hanging="680"/>
      </w:pPr>
      <w:rPr>
        <w:rFonts w:hint="default" w:cs="Times New Roman"/>
        <w:b/>
        <w:i w:val="0"/>
        <w:sz w:val="21"/>
      </w:rPr>
    </w:lvl>
    <w:lvl w:ilvl="2">
      <w:start w:val="1"/>
      <w:numFmt w:val="decimal"/>
      <w:pStyle w:val="Schedule3"/>
      <w:lvlText w:val="%1.%2.%3"/>
      <w:lvlJc w:val="left"/>
      <w:pPr>
        <w:tabs>
          <w:tab w:val="num" w:pos="2041"/>
        </w:tabs>
        <w:ind w:left="2041" w:hanging="794"/>
      </w:pPr>
      <w:rPr>
        <w:rFonts w:hint="default" w:cs="Times New Roman"/>
        <w:b/>
        <w:i w:val="0"/>
        <w:sz w:val="17"/>
      </w:rPr>
    </w:lvl>
    <w:lvl w:ilvl="3">
      <w:start w:val="1"/>
      <w:numFmt w:val="lowerRoman"/>
      <w:pStyle w:val="Schedule4"/>
      <w:lvlText w:val="(%4)"/>
      <w:lvlJc w:val="left"/>
      <w:pPr>
        <w:tabs>
          <w:tab w:val="num" w:pos="2722"/>
        </w:tabs>
        <w:ind w:left="2722" w:hanging="681"/>
      </w:pPr>
      <w:rPr>
        <w:rFonts w:hint="default" w:cs="Times New Roman"/>
      </w:rPr>
    </w:lvl>
    <w:lvl w:ilvl="4">
      <w:start w:val="1"/>
      <w:numFmt w:val="lowerLetter"/>
      <w:pStyle w:val="Schedule5"/>
      <w:lvlText w:val="(%5)"/>
      <w:lvlJc w:val="left"/>
      <w:pPr>
        <w:tabs>
          <w:tab w:val="num" w:pos="3289"/>
        </w:tabs>
        <w:ind w:left="3289" w:hanging="567"/>
      </w:pPr>
      <w:rPr>
        <w:rFonts w:hint="default" w:cs="Times New Roman"/>
      </w:rPr>
    </w:lvl>
    <w:lvl w:ilvl="5">
      <w:start w:val="1"/>
      <w:numFmt w:val="upperRoman"/>
      <w:pStyle w:val="Schedule6"/>
      <w:lvlText w:val="(%6)"/>
      <w:lvlJc w:val="left"/>
      <w:pPr>
        <w:tabs>
          <w:tab w:val="num" w:pos="3969"/>
        </w:tabs>
        <w:ind w:left="3969" w:hanging="680"/>
      </w:pPr>
      <w:rPr>
        <w:rFonts w:hint="default" w:cs="Times New Roman"/>
      </w:rPr>
    </w:lvl>
    <w:lvl w:ilvl="6">
      <w:start w:val="1"/>
      <w:numFmt w:val="none"/>
      <w:lvlText w:val=""/>
      <w:lvlJc w:val="left"/>
      <w:pPr>
        <w:tabs>
          <w:tab w:val="num" w:pos="3969"/>
        </w:tabs>
        <w:ind w:left="3969" w:hanging="680"/>
      </w:pPr>
      <w:rPr>
        <w:rFonts w:hint="default" w:cs="Times New Roman"/>
      </w:rPr>
    </w:lvl>
    <w:lvl w:ilvl="7">
      <w:start w:val="1"/>
      <w:numFmt w:val="none"/>
      <w:lvlText w:val=""/>
      <w:lvlJc w:val="left"/>
      <w:pPr>
        <w:tabs>
          <w:tab w:val="num" w:pos="3969"/>
        </w:tabs>
        <w:ind w:left="3969" w:hanging="680"/>
      </w:pPr>
      <w:rPr>
        <w:rFonts w:hint="default" w:cs="Times New Roman"/>
      </w:rPr>
    </w:lvl>
    <w:lvl w:ilvl="8">
      <w:start w:val="1"/>
      <w:numFmt w:val="none"/>
      <w:lvlText w:val=""/>
      <w:lvlJc w:val="left"/>
      <w:pPr>
        <w:tabs>
          <w:tab w:val="num" w:pos="3969"/>
        </w:tabs>
        <w:ind w:left="3969" w:hanging="680"/>
      </w:pPr>
      <w:rPr>
        <w:rFonts w:hint="default" w:cs="Times New Roman"/>
      </w:rPr>
    </w:lvl>
  </w:abstractNum>
  <w:abstractNum w:abstractNumId="5"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hint="default" w:ascii="Arial" w:hAnsi="Arial" w:cs="Arial"/>
        <w:b/>
        <w:i w:val="0"/>
        <w:sz w:val="23"/>
        <w:u w:val="none"/>
      </w:rPr>
    </w:lvl>
    <w:lvl w:ilvl="1">
      <w:start w:val="1"/>
      <w:numFmt w:val="decimal"/>
      <w:pStyle w:val="Outline2"/>
      <w:lvlText w:val="%1.%2"/>
      <w:lvlJc w:val="left"/>
      <w:pPr>
        <w:tabs>
          <w:tab w:val="num" w:pos="1396"/>
        </w:tabs>
        <w:ind w:left="1396" w:hanging="828"/>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hint="default" w:ascii="Arial" w:hAnsi="Arial" w:cs="Arial"/>
        <w:b w:val="0"/>
        <w:i w:val="0"/>
        <w:sz w:val="22"/>
        <w:szCs w:val="22"/>
      </w:rPr>
    </w:lvl>
    <w:lvl w:ilvl="3">
      <w:start w:val="1"/>
      <w:numFmt w:val="lowerLetter"/>
      <w:pStyle w:val="Outline4"/>
      <w:lvlText w:val="(%4)"/>
      <w:lvlJc w:val="left"/>
      <w:pPr>
        <w:tabs>
          <w:tab w:val="num" w:pos="2682"/>
        </w:tabs>
        <w:ind w:left="2682" w:hanging="720"/>
      </w:pPr>
      <w:rPr>
        <w:rFonts w:hint="default" w:ascii="Arial" w:hAnsi="Arial" w:cs="Arial"/>
        <w:b w:val="0"/>
        <w:i w:val="0"/>
        <w:sz w:val="22"/>
        <w:szCs w:val="22"/>
      </w:rPr>
    </w:lvl>
    <w:lvl w:ilvl="4">
      <w:start w:val="1"/>
      <w:numFmt w:val="lowerRoman"/>
      <w:pStyle w:val="Outline5"/>
      <w:lvlText w:val="(%5)"/>
      <w:lvlJc w:val="left"/>
      <w:pPr>
        <w:tabs>
          <w:tab w:val="num" w:pos="3402"/>
        </w:tabs>
        <w:ind w:left="3402" w:hanging="720"/>
      </w:pPr>
      <w:rPr>
        <w:rFonts w:hint="default" w:ascii="Times New Roman" w:hAnsi="Times New Roman" w:cs="Times New Roman"/>
        <w:sz w:val="23"/>
      </w:rPr>
    </w:lvl>
    <w:lvl w:ilvl="5">
      <w:start w:val="1"/>
      <w:numFmt w:val="decimal"/>
      <w:pStyle w:val="OutlineInd2"/>
      <w:lvlText w:val="%1.%6"/>
      <w:lvlJc w:val="left"/>
      <w:pPr>
        <w:tabs>
          <w:tab w:val="num" w:pos="1962"/>
        </w:tabs>
        <w:ind w:left="1962" w:hanging="1134"/>
      </w:pPr>
      <w:rPr>
        <w:rFonts w:hint="default" w:ascii="Times New Roman" w:hAnsi="Times New Roman" w:cs="Times New Roman"/>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hint="default" w:ascii="Times New Roman" w:hAnsi="Times New Roman" w:cs="Times New Roman"/>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hint="default" w:ascii="Times New Roman" w:hAnsi="Times New Roman" w:cs="Times New Roman"/>
        <w:b w:val="0"/>
        <w:i w:val="0"/>
        <w:sz w:val="23"/>
      </w:rPr>
    </w:lvl>
    <w:lvl w:ilvl="8">
      <w:start w:val="1"/>
      <w:numFmt w:val="lowerRoman"/>
      <w:pStyle w:val="OutlineInd5"/>
      <w:lvlText w:val="(%9)"/>
      <w:lvlJc w:val="left"/>
      <w:pPr>
        <w:tabs>
          <w:tab w:val="num" w:pos="4122"/>
        </w:tabs>
        <w:ind w:left="4122" w:hanging="720"/>
      </w:pPr>
      <w:rPr>
        <w:rFonts w:hint="default" w:ascii="Times New Roman" w:hAnsi="Times New Roman" w:cs="Times New Roman"/>
        <w:b w:val="0"/>
        <w:i w:val="0"/>
        <w:sz w:val="23"/>
      </w:rPr>
    </w:lvl>
  </w:abstractNum>
  <w:abstractNum w:abstractNumId="7"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B9C6DAF"/>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9" w15:restartNumberingAfterBreak="0">
    <w:nsid w:val="1EA604E3"/>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10" w15:restartNumberingAfterBreak="0">
    <w:nsid w:val="200A4BB5"/>
    <w:multiLevelType w:val="multilevel"/>
    <w:tmpl w:val="E6FE4E7A"/>
    <w:lvl w:ilvl="0">
      <w:start w:val="19"/>
      <w:numFmt w:val="decimal"/>
      <w:lvlText w:val="%1"/>
      <w:lvlJc w:val="left"/>
      <w:pPr>
        <w:ind w:left="900" w:hanging="721"/>
      </w:pPr>
    </w:lvl>
    <w:lvl w:ilvl="1">
      <w:start w:val="1"/>
      <w:numFmt w:val="decimal"/>
      <w:lvlText w:val="%1.%2"/>
      <w:lvlJc w:val="left"/>
      <w:pPr>
        <w:ind w:left="1474" w:hanging="721"/>
      </w:pPr>
      <w:rPr>
        <w:rFonts w:ascii="Arial" w:hAnsi="Arial" w:eastAsia="Times New Roman" w:cs="Arial"/>
        <w:w w:val="99"/>
        <w:sz w:val="22"/>
        <w:szCs w:val="22"/>
      </w:rPr>
    </w:lvl>
    <w:lvl w:ilvl="2">
      <w:start w:val="1"/>
      <w:numFmt w:val="decimal"/>
      <w:lvlText w:val="%1.%2.%3"/>
      <w:lvlJc w:val="left"/>
      <w:pPr>
        <w:ind w:left="2019" w:hanging="1111"/>
      </w:pPr>
      <w:rPr>
        <w:rFonts w:ascii="Arial" w:hAnsi="Arial" w:eastAsia="Times New Roman" w:cs="Arial"/>
        <w:w w:val="99"/>
        <w:sz w:val="22"/>
        <w:szCs w:val="22"/>
      </w:rPr>
    </w:lvl>
    <w:lvl w:ilvl="3">
      <w:start w:val="1"/>
      <w:numFmt w:val="lowerRoman"/>
      <w:lvlText w:val="(%4)"/>
      <w:lvlJc w:val="left"/>
      <w:pPr>
        <w:ind w:left="2858" w:hanging="721"/>
      </w:pPr>
      <w:rPr>
        <w:rFonts w:ascii="Arial" w:hAnsi="Arial" w:eastAsia="Times New Roman"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11" w15:restartNumberingAfterBreak="0">
    <w:nsid w:val="21EA5160"/>
    <w:multiLevelType w:val="multilevel"/>
    <w:tmpl w:val="C55CFD4E"/>
    <w:lvl w:ilvl="0">
      <w:start w:val="1"/>
      <w:numFmt w:val="decimal"/>
      <w:pStyle w:val="MRParts"/>
      <w:suff w:val="space"/>
      <w:lvlText w:val="PART %1 - "/>
      <w:lvlJc w:val="right"/>
      <w:pPr>
        <w:ind w:left="1080"/>
      </w:pPr>
      <w:rPr>
        <w:rFonts w:hint="default" w:cs="Times New Roman"/>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12"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hint="default" w:ascii="Symbol" w:hAnsi="Symbol"/>
        <w:color w:val="auto"/>
      </w:rPr>
    </w:lvl>
    <w:lvl w:ilvl="1" w:tplc="89E21E02" w:tentative="1">
      <w:start w:val="1"/>
      <w:numFmt w:val="bullet"/>
      <w:lvlText w:val="o"/>
      <w:lvlJc w:val="left"/>
      <w:pPr>
        <w:tabs>
          <w:tab w:val="num" w:pos="1440"/>
        </w:tabs>
        <w:ind w:left="1440" w:hanging="360"/>
      </w:pPr>
      <w:rPr>
        <w:rFonts w:hint="default" w:ascii="Courier New" w:hAnsi="Courier New"/>
      </w:rPr>
    </w:lvl>
    <w:lvl w:ilvl="2" w:tplc="970642AE" w:tentative="1">
      <w:start w:val="1"/>
      <w:numFmt w:val="bullet"/>
      <w:lvlText w:val=""/>
      <w:lvlJc w:val="left"/>
      <w:pPr>
        <w:tabs>
          <w:tab w:val="num" w:pos="2160"/>
        </w:tabs>
        <w:ind w:left="2160" w:hanging="360"/>
      </w:pPr>
      <w:rPr>
        <w:rFonts w:hint="default" w:ascii="Wingdings" w:hAnsi="Wingdings"/>
      </w:rPr>
    </w:lvl>
    <w:lvl w:ilvl="3" w:tplc="8E98FA00" w:tentative="1">
      <w:start w:val="1"/>
      <w:numFmt w:val="bullet"/>
      <w:lvlText w:val=""/>
      <w:lvlJc w:val="left"/>
      <w:pPr>
        <w:tabs>
          <w:tab w:val="num" w:pos="2880"/>
        </w:tabs>
        <w:ind w:left="2880" w:hanging="360"/>
      </w:pPr>
      <w:rPr>
        <w:rFonts w:hint="default" w:ascii="Symbol" w:hAnsi="Symbol"/>
      </w:rPr>
    </w:lvl>
    <w:lvl w:ilvl="4" w:tplc="670211FE" w:tentative="1">
      <w:start w:val="1"/>
      <w:numFmt w:val="bullet"/>
      <w:lvlText w:val="o"/>
      <w:lvlJc w:val="left"/>
      <w:pPr>
        <w:tabs>
          <w:tab w:val="num" w:pos="3600"/>
        </w:tabs>
        <w:ind w:left="3600" w:hanging="360"/>
      </w:pPr>
      <w:rPr>
        <w:rFonts w:hint="default" w:ascii="Courier New" w:hAnsi="Courier New"/>
      </w:rPr>
    </w:lvl>
    <w:lvl w:ilvl="5" w:tplc="AF7481DA" w:tentative="1">
      <w:start w:val="1"/>
      <w:numFmt w:val="bullet"/>
      <w:lvlText w:val=""/>
      <w:lvlJc w:val="left"/>
      <w:pPr>
        <w:tabs>
          <w:tab w:val="num" w:pos="4320"/>
        </w:tabs>
        <w:ind w:left="4320" w:hanging="360"/>
      </w:pPr>
      <w:rPr>
        <w:rFonts w:hint="default" w:ascii="Wingdings" w:hAnsi="Wingdings"/>
      </w:rPr>
    </w:lvl>
    <w:lvl w:ilvl="6" w:tplc="023AEA18" w:tentative="1">
      <w:start w:val="1"/>
      <w:numFmt w:val="bullet"/>
      <w:lvlText w:val=""/>
      <w:lvlJc w:val="left"/>
      <w:pPr>
        <w:tabs>
          <w:tab w:val="num" w:pos="5040"/>
        </w:tabs>
        <w:ind w:left="5040" w:hanging="360"/>
      </w:pPr>
      <w:rPr>
        <w:rFonts w:hint="default" w:ascii="Symbol" w:hAnsi="Symbol"/>
      </w:rPr>
    </w:lvl>
    <w:lvl w:ilvl="7" w:tplc="35F0B32A" w:tentative="1">
      <w:start w:val="1"/>
      <w:numFmt w:val="bullet"/>
      <w:lvlText w:val="o"/>
      <w:lvlJc w:val="left"/>
      <w:pPr>
        <w:tabs>
          <w:tab w:val="num" w:pos="5760"/>
        </w:tabs>
        <w:ind w:left="5760" w:hanging="360"/>
      </w:pPr>
      <w:rPr>
        <w:rFonts w:hint="default" w:ascii="Courier New" w:hAnsi="Courier New"/>
      </w:rPr>
    </w:lvl>
    <w:lvl w:ilvl="8" w:tplc="E29400F0"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hint="default" w:ascii="Arial" w:hAnsi="Arial" w:cs="Times New Roman"/>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hint="default" w:ascii="Arial" w:hAnsi="Arial" w:cs="Times New Roman"/>
        <w:sz w:val="22"/>
        <w:szCs w:val="22"/>
      </w:rPr>
    </w:lvl>
    <w:lvl w:ilvl="2">
      <w:start w:val="1"/>
      <w:numFmt w:val="lowerRoman"/>
      <w:pStyle w:val="MRNumberedParas3"/>
      <w:lvlText w:val="(%3)"/>
      <w:lvlJc w:val="left"/>
      <w:pPr>
        <w:tabs>
          <w:tab w:val="num" w:pos="2160"/>
        </w:tabs>
        <w:ind w:left="2160" w:hanging="720"/>
      </w:pPr>
      <w:rPr>
        <w:rFonts w:hint="default" w:ascii="Arial" w:hAnsi="Arial" w:cs="Times New Roman"/>
        <w:sz w:val="22"/>
        <w:szCs w:val="22"/>
      </w:rPr>
    </w:lvl>
    <w:lvl w:ilvl="3">
      <w:start w:val="1"/>
      <w:numFmt w:val="upperLetter"/>
      <w:pStyle w:val="MRNumberedParas4"/>
      <w:lvlText w:val="(%4)"/>
      <w:lvlJc w:val="left"/>
      <w:pPr>
        <w:tabs>
          <w:tab w:val="num" w:pos="2880"/>
        </w:tabs>
        <w:ind w:left="2880" w:hanging="720"/>
      </w:pPr>
      <w:rPr>
        <w:rFonts w:hint="default" w:ascii="Arial" w:hAnsi="Arial"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hint="default" w:ascii="Arial" w:hAnsi="Arial" w:cs="Times New Roman"/>
        <w:b w:val="0"/>
        <w:i w:val="0"/>
        <w:sz w:val="22"/>
        <w:szCs w:val="22"/>
        <w:u w:val="none"/>
      </w:rPr>
    </w:lvl>
    <w:lvl w:ilvl="5">
      <w:start w:val="1"/>
      <w:numFmt w:val="lowerLetter"/>
      <w:pStyle w:val="MRNumberedParas6"/>
      <w:lvlText w:val="%6)"/>
      <w:lvlJc w:val="left"/>
      <w:pPr>
        <w:tabs>
          <w:tab w:val="num" w:pos="4320"/>
        </w:tabs>
        <w:ind w:left="4320" w:hanging="720"/>
      </w:pPr>
      <w:rPr>
        <w:rFonts w:hint="default" w:ascii="Arial" w:hAnsi="Arial" w:cs="Times New Roman"/>
        <w:b w:val="0"/>
        <w:i w:val="0"/>
        <w:sz w:val="22"/>
        <w:szCs w:val="22"/>
        <w:u w:val="none"/>
      </w:rPr>
    </w:lvl>
    <w:lvl w:ilvl="6">
      <w:start w:val="1"/>
      <w:numFmt w:val="lowerRoman"/>
      <w:pStyle w:val="MRNumberedParas7"/>
      <w:lvlText w:val="%7)"/>
      <w:lvlJc w:val="left"/>
      <w:pPr>
        <w:tabs>
          <w:tab w:val="num" w:pos="5040"/>
        </w:tabs>
        <w:ind w:left="5040" w:hanging="720"/>
      </w:pPr>
      <w:rPr>
        <w:rFonts w:hint="default" w:ascii="Arial" w:hAnsi="Arial" w:cs="Times New Roman"/>
        <w:sz w:val="22"/>
        <w:szCs w:val="22"/>
      </w:rPr>
    </w:lvl>
    <w:lvl w:ilvl="7">
      <w:start w:val="1"/>
      <w:numFmt w:val="upperLetter"/>
      <w:pStyle w:val="MRNumberedParas8"/>
      <w:lvlText w:val="%8)"/>
      <w:lvlJc w:val="left"/>
      <w:pPr>
        <w:tabs>
          <w:tab w:val="num" w:pos="5760"/>
        </w:tabs>
        <w:ind w:left="5760" w:hanging="720"/>
      </w:pPr>
      <w:rPr>
        <w:rFonts w:hint="default" w:ascii="Arial" w:hAnsi="Arial" w:cs="Times New Roman"/>
        <w:sz w:val="22"/>
        <w:szCs w:val="22"/>
      </w:rPr>
    </w:lvl>
    <w:lvl w:ilvl="8">
      <w:start w:val="1"/>
      <w:numFmt w:val="decimal"/>
      <w:pStyle w:val="MRNumberedParas9"/>
      <w:lvlText w:val="%9"/>
      <w:lvlJc w:val="left"/>
      <w:pPr>
        <w:tabs>
          <w:tab w:val="num" w:pos="6480"/>
        </w:tabs>
        <w:ind w:left="6480" w:hanging="720"/>
      </w:pPr>
      <w:rPr>
        <w:rFonts w:hint="default" w:ascii="Arial" w:hAnsi="Arial" w:cs="Times New Roman"/>
        <w:sz w:val="22"/>
        <w:szCs w:val="22"/>
      </w:rPr>
    </w:lvl>
  </w:abstractNum>
  <w:abstractNum w:abstractNumId="1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5" w15:restartNumberingAfterBreak="0">
    <w:nsid w:val="31D27607"/>
    <w:multiLevelType w:val="multilevel"/>
    <w:tmpl w:val="98940AA0"/>
    <w:lvl w:ilvl="0">
      <w:start w:val="1"/>
      <w:numFmt w:val="decimal"/>
      <w:pStyle w:val="01-ScheduleHeading"/>
      <w:suff w:val="nothing"/>
      <w:lvlText w:val="Schedule %1"/>
      <w:lvlJc w:val="left"/>
      <w:rPr>
        <w:rFonts w:hint="default" w:cs="Times New Roman"/>
      </w:rPr>
    </w:lvl>
    <w:lvl w:ilvl="1">
      <w:start w:val="1"/>
      <w:numFmt w:val="upperRoman"/>
      <w:pStyle w:val="01-SchedulePartHeading"/>
      <w:suff w:val="nothing"/>
      <w:lvlText w:val="Part %2"/>
      <w:lvlJc w:val="left"/>
      <w:rPr>
        <w:rFonts w:hint="default" w:cs="Times New Roman"/>
      </w:rPr>
    </w:lvl>
    <w:lvl w:ilvl="2">
      <w:start w:val="1"/>
      <w:numFmt w:val="decimal"/>
      <w:pStyle w:val="01-S-Level1-BB"/>
      <w:lvlText w:val="%3"/>
      <w:lvlJc w:val="left"/>
      <w:pPr>
        <w:tabs>
          <w:tab w:val="num" w:pos="720"/>
        </w:tabs>
        <w:ind w:left="720" w:hanging="720"/>
      </w:pPr>
      <w:rPr>
        <w:rFonts w:hint="default" w:cs="Times New Roman"/>
      </w:rPr>
    </w:lvl>
    <w:lvl w:ilvl="3">
      <w:start w:val="1"/>
      <w:numFmt w:val="decimal"/>
      <w:pStyle w:val="01-S-Level2-BB"/>
      <w:lvlText w:val="%3.%4"/>
      <w:lvlJc w:val="left"/>
      <w:pPr>
        <w:tabs>
          <w:tab w:val="num" w:pos="1440"/>
        </w:tabs>
        <w:ind w:left="1440" w:hanging="720"/>
      </w:pPr>
      <w:rPr>
        <w:rFonts w:hint="default" w:cs="Times New Roman"/>
      </w:rPr>
    </w:lvl>
    <w:lvl w:ilvl="4">
      <w:start w:val="1"/>
      <w:numFmt w:val="decimal"/>
      <w:pStyle w:val="01-S-Level3-BB"/>
      <w:lvlText w:val="%3.%4.%5"/>
      <w:lvlJc w:val="left"/>
      <w:pPr>
        <w:tabs>
          <w:tab w:val="num" w:pos="2880"/>
        </w:tabs>
        <w:ind w:left="2880" w:hanging="1440"/>
      </w:pPr>
      <w:rPr>
        <w:rFonts w:hint="default" w:cs="Times New Roman"/>
      </w:rPr>
    </w:lvl>
    <w:lvl w:ilvl="5">
      <w:start w:val="1"/>
      <w:numFmt w:val="decimal"/>
      <w:pStyle w:val="01-S-Level4-BB"/>
      <w:lvlText w:val="%3.%4.%5.%6"/>
      <w:lvlJc w:val="left"/>
      <w:pPr>
        <w:tabs>
          <w:tab w:val="num" w:pos="2880"/>
        </w:tabs>
        <w:ind w:left="2880" w:hanging="1440"/>
      </w:pPr>
      <w:rPr>
        <w:rFonts w:hint="default" w:cs="Times New Roman"/>
      </w:rPr>
    </w:lvl>
    <w:lvl w:ilvl="6">
      <w:start w:val="1"/>
      <w:numFmt w:val="decimal"/>
      <w:pStyle w:val="01-S-Level5-BB"/>
      <w:lvlText w:val="%3.%4.%5.%6.%7"/>
      <w:lvlJc w:val="left"/>
      <w:pPr>
        <w:tabs>
          <w:tab w:val="num" w:pos="2880"/>
        </w:tabs>
        <w:ind w:left="2880" w:hanging="1440"/>
      </w:pPr>
      <w:rPr>
        <w:rFonts w:hint="default" w:cs="Times New Roman"/>
      </w:rPr>
    </w:lvl>
    <w:lvl w:ilvl="7">
      <w:start w:val="1"/>
      <w:numFmt w:val="lowerLetter"/>
      <w:lvlText w:val="%8."/>
      <w:lvlJc w:val="left"/>
      <w:pPr>
        <w:tabs>
          <w:tab w:val="num" w:pos="1440"/>
        </w:tabs>
        <w:ind w:left="1440" w:hanging="432"/>
      </w:pPr>
      <w:rPr>
        <w:rFonts w:hint="default" w:cs="Times New Roman"/>
      </w:rPr>
    </w:lvl>
    <w:lvl w:ilvl="8">
      <w:start w:val="1"/>
      <w:numFmt w:val="lowerRoman"/>
      <w:lvlText w:val="%9."/>
      <w:lvlJc w:val="right"/>
      <w:pPr>
        <w:tabs>
          <w:tab w:val="num" w:pos="1584"/>
        </w:tabs>
        <w:ind w:left="1584" w:hanging="144"/>
      </w:pPr>
      <w:rPr>
        <w:rFonts w:hint="default" w:cs="Times New Roman"/>
      </w:rPr>
    </w:lvl>
  </w:abstractNum>
  <w:abstractNum w:abstractNumId="16" w15:restartNumberingAfterBreak="0">
    <w:nsid w:val="35734615"/>
    <w:multiLevelType w:val="multilevel"/>
    <w:tmpl w:val="3A4CEE06"/>
    <w:lvl w:ilvl="0">
      <w:start w:val="1"/>
      <w:numFmt w:val="decimal"/>
      <w:lvlText w:val="%1."/>
      <w:lvlJc w:val="left"/>
      <w:pPr>
        <w:tabs>
          <w:tab w:val="num" w:pos="828"/>
        </w:tabs>
        <w:ind w:left="828" w:hanging="828"/>
      </w:pPr>
      <w:rPr>
        <w:rFonts w:hint="default" w:ascii="Times New Roman" w:hAnsi="Times New Roman"/>
        <w:b w:val="0"/>
        <w:i w:val="0"/>
        <w:sz w:val="23"/>
        <w:u w:val="none"/>
      </w:rPr>
    </w:lvl>
    <w:lvl w:ilvl="1">
      <w:start w:val="1"/>
      <w:numFmt w:val="decimal"/>
      <w:lvlText w:val="%1.%2"/>
      <w:lvlJc w:val="left"/>
      <w:pPr>
        <w:tabs>
          <w:tab w:val="num" w:pos="828"/>
        </w:tabs>
        <w:ind w:left="828" w:hanging="828"/>
      </w:pPr>
      <w:rPr>
        <w:rFonts w:hint="default" w:ascii="Times New Roman" w:hAnsi="Times New Roman"/>
        <w:b w:val="0"/>
        <w:i w:val="0"/>
        <w:sz w:val="23"/>
        <w:u w:val="none"/>
      </w:rPr>
    </w:lvl>
    <w:lvl w:ilvl="2">
      <w:start w:val="1"/>
      <w:numFmt w:val="decimal"/>
      <w:lvlText w:val="%1.%2.%3"/>
      <w:lvlJc w:val="left"/>
      <w:pPr>
        <w:tabs>
          <w:tab w:val="num" w:pos="1962"/>
        </w:tabs>
        <w:ind w:left="1962" w:hanging="1134"/>
      </w:pPr>
      <w:rPr>
        <w:rFonts w:hint="default" w:ascii="Times New Roman" w:hAnsi="Times New Roman"/>
        <w:b w:val="0"/>
        <w:i w:val="0"/>
        <w:sz w:val="23"/>
      </w:rPr>
    </w:lvl>
    <w:lvl w:ilvl="3">
      <w:start w:val="1"/>
      <w:numFmt w:val="lowerLetter"/>
      <w:lvlText w:val="(%4)"/>
      <w:lvlJc w:val="left"/>
      <w:pPr>
        <w:tabs>
          <w:tab w:val="num" w:pos="2682"/>
        </w:tabs>
        <w:ind w:left="2682" w:hanging="720"/>
      </w:pPr>
      <w:rPr>
        <w:rFonts w:hint="default" w:ascii="Times New Roman" w:hAnsi="Times New Roman"/>
        <w:b w:val="0"/>
        <w:i w:val="0"/>
        <w:sz w:val="23"/>
      </w:rPr>
    </w:lvl>
    <w:lvl w:ilvl="4">
      <w:start w:val="1"/>
      <w:numFmt w:val="lowerRoman"/>
      <w:lvlText w:val="(%5)"/>
      <w:lvlJc w:val="left"/>
      <w:pPr>
        <w:tabs>
          <w:tab w:val="num" w:pos="3402"/>
        </w:tabs>
        <w:ind w:left="3402" w:hanging="720"/>
      </w:pPr>
      <w:rPr>
        <w:rFonts w:hint="default" w:ascii="Times New Roman" w:hAnsi="Times New Roman"/>
        <w:sz w:val="23"/>
      </w:rPr>
    </w:lvl>
    <w:lvl w:ilvl="5">
      <w:start w:val="1"/>
      <w:numFmt w:val="decimal"/>
      <w:pStyle w:val="PCScheduleInd4"/>
      <w:lvlText w:val="%1.%6"/>
      <w:lvlJc w:val="left"/>
      <w:pPr>
        <w:tabs>
          <w:tab w:val="num" w:pos="1962"/>
        </w:tabs>
        <w:ind w:left="1962" w:hanging="1134"/>
      </w:pPr>
      <w:rPr>
        <w:rFonts w:hint="default" w:ascii="Times New Roman" w:hAnsi="Times New Roman"/>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hint="default" w:ascii="Times New Roman" w:hAnsi="Times New Roman"/>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hint="default" w:ascii="Times New Roman" w:hAnsi="Times New Roman"/>
        <w:b w:val="0"/>
        <w:i w:val="0"/>
        <w:sz w:val="23"/>
      </w:rPr>
    </w:lvl>
    <w:lvl w:ilvl="8">
      <w:start w:val="1"/>
      <w:numFmt w:val="lowerRoman"/>
      <w:pStyle w:val="PCScheduleInd5"/>
      <w:lvlText w:val="(%9)"/>
      <w:lvlJc w:val="left"/>
      <w:pPr>
        <w:tabs>
          <w:tab w:val="num" w:pos="4122"/>
        </w:tabs>
        <w:ind w:left="4122" w:hanging="720"/>
      </w:pPr>
      <w:rPr>
        <w:rFonts w:hint="default" w:ascii="Times New Roman" w:hAnsi="Times New Roman"/>
        <w:b w:val="0"/>
        <w:i w:val="0"/>
        <w:sz w:val="23"/>
      </w:rPr>
    </w:lvl>
  </w:abstractNum>
  <w:abstractNum w:abstractNumId="1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hint="default" w:ascii="Arial" w:hAnsi="Arial" w:cs="Times New Roman"/>
        <w:b w:val="0"/>
        <w:i w:val="0"/>
        <w:sz w:val="20"/>
      </w:rPr>
    </w:lvl>
    <w:lvl w:ilvl="1">
      <w:start w:val="1"/>
      <w:numFmt w:val="decimal"/>
      <w:lvlText w:val="%1.%2"/>
      <w:lvlJc w:val="left"/>
      <w:pPr>
        <w:tabs>
          <w:tab w:val="num" w:pos="720"/>
        </w:tabs>
        <w:ind w:left="720" w:hanging="720"/>
      </w:pPr>
      <w:rPr>
        <w:rFonts w:hint="default" w:ascii="Arial" w:hAnsi="Arial" w:cs="Times New Roman"/>
        <w:b w:val="0"/>
        <w:i w:val="0"/>
        <w:sz w:val="20"/>
      </w:rPr>
    </w:lvl>
    <w:lvl w:ilvl="2">
      <w:start w:val="1"/>
      <w:numFmt w:val="decimal"/>
      <w:lvlText w:val="%1.%2.%3"/>
      <w:lvlJc w:val="left"/>
      <w:pPr>
        <w:tabs>
          <w:tab w:val="num" w:pos="1644"/>
        </w:tabs>
        <w:ind w:left="1644" w:hanging="964"/>
      </w:pPr>
      <w:rPr>
        <w:rFonts w:hint="default" w:cs="Times New Roman"/>
      </w:rPr>
    </w:lvl>
    <w:lvl w:ilvl="3">
      <w:start w:val="1"/>
      <w:numFmt w:val="decimal"/>
      <w:lvlText w:val="%1.%2.%3.%4"/>
      <w:lvlJc w:val="left"/>
      <w:pPr>
        <w:tabs>
          <w:tab w:val="num" w:pos="1985"/>
        </w:tabs>
        <w:ind w:left="2591" w:hanging="1009"/>
      </w:pPr>
      <w:rPr>
        <w:rFonts w:hint="default" w:cs="Times New Roman"/>
      </w:rPr>
    </w:lvl>
    <w:lvl w:ilvl="4">
      <w:start w:val="1"/>
      <w:numFmt w:val="decimal"/>
      <w:lvlText w:val="%1.%2.%3.%4.%5"/>
      <w:lvlJc w:val="left"/>
      <w:pPr>
        <w:tabs>
          <w:tab w:val="num" w:pos="6048"/>
        </w:tabs>
        <w:ind w:left="6048" w:hanging="1152"/>
      </w:pPr>
      <w:rPr>
        <w:rFonts w:hint="default" w:ascii="Times New Roman" w:hAnsi="Times New Roman" w:cs="Times New Roman"/>
        <w:b w:val="0"/>
        <w:i w:val="0"/>
        <w:sz w:val="24"/>
      </w:rPr>
    </w:lvl>
    <w:lvl w:ilvl="5">
      <w:start w:val="1"/>
      <w:numFmt w:val="decimal"/>
      <w:isLgl/>
      <w:lvlText w:val="%1.%2.%3.%4.%5.%6"/>
      <w:lvlJc w:val="left"/>
      <w:pPr>
        <w:tabs>
          <w:tab w:val="num" w:pos="7488"/>
        </w:tabs>
        <w:ind w:left="7488" w:hanging="1440"/>
      </w:pPr>
      <w:rPr>
        <w:rFonts w:hint="default" w:ascii="Times New Roman" w:hAnsi="Times New Roman" w:cs="Times New Roman"/>
        <w:b w:val="0"/>
        <w:i w:val="0"/>
        <w:sz w:val="24"/>
      </w:rPr>
    </w:lvl>
    <w:lvl w:ilvl="6">
      <w:start w:val="1"/>
      <w:numFmt w:val="decimal"/>
      <w:lvlText w:val="%1.%2.%3.%4.%5.%6.%7."/>
      <w:lvlJc w:val="left"/>
      <w:pPr>
        <w:tabs>
          <w:tab w:val="num" w:pos="9216"/>
        </w:tabs>
        <w:ind w:left="9216" w:hanging="1728"/>
      </w:pPr>
      <w:rPr>
        <w:rFonts w:hint="default" w:cs="Times New Roman"/>
      </w:rPr>
    </w:lvl>
    <w:lvl w:ilvl="7">
      <w:start w:val="1"/>
      <w:numFmt w:val="decimal"/>
      <w:lvlText w:val="%1.%2.%3.%4.%5.%6.%7.%8."/>
      <w:lvlJc w:val="left"/>
      <w:pPr>
        <w:tabs>
          <w:tab w:val="num" w:pos="6264"/>
        </w:tabs>
        <w:ind w:left="6048" w:hanging="1224"/>
      </w:pPr>
      <w:rPr>
        <w:rFonts w:hint="default" w:cs="Times New Roman"/>
      </w:rPr>
    </w:lvl>
    <w:lvl w:ilvl="8">
      <w:start w:val="1"/>
      <w:numFmt w:val="decimal"/>
      <w:lvlText w:val="%1.%2.%3.%4.%5.%6.%7.%8.%9."/>
      <w:lvlJc w:val="left"/>
      <w:pPr>
        <w:tabs>
          <w:tab w:val="num" w:pos="6984"/>
        </w:tabs>
        <w:ind w:left="6624" w:hanging="1440"/>
      </w:pPr>
      <w:rPr>
        <w:rFonts w:hint="default" w:cs="Times New Roman"/>
      </w:rPr>
    </w:lvl>
  </w:abstractNum>
  <w:abstractNum w:abstractNumId="1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hint="default" w:ascii="Symbol" w:hAnsi="Symbol"/>
      </w:rPr>
    </w:lvl>
    <w:lvl w:ilvl="1">
      <w:start w:val="1"/>
      <w:numFmt w:val="bullet"/>
      <w:pStyle w:val="03-Bullet2-BB"/>
      <w:lvlText w:val=""/>
      <w:lvlJc w:val="left"/>
      <w:pPr>
        <w:tabs>
          <w:tab w:val="num" w:pos="1800"/>
        </w:tabs>
        <w:ind w:left="1797" w:hanging="357"/>
      </w:pPr>
      <w:rPr>
        <w:rFonts w:hint="default" w:ascii="Symbol" w:hAnsi="Symbol"/>
      </w:rPr>
    </w:lvl>
    <w:lvl w:ilvl="2">
      <w:start w:val="1"/>
      <w:numFmt w:val="bullet"/>
      <w:pStyle w:val="03-Bullet3-BB"/>
      <w:lvlText w:val=""/>
      <w:lvlJc w:val="left"/>
      <w:pPr>
        <w:tabs>
          <w:tab w:val="num" w:pos="2520"/>
        </w:tabs>
        <w:ind w:left="2517" w:hanging="357"/>
      </w:pPr>
      <w:rPr>
        <w:rFonts w:hint="default" w:ascii="Symbol" w:hAnsi="Symbol"/>
      </w:rPr>
    </w:lvl>
    <w:lvl w:ilvl="3">
      <w:start w:val="1"/>
      <w:numFmt w:val="bullet"/>
      <w:pStyle w:val="03-Bullet4-BB"/>
      <w:lvlText w:val=""/>
      <w:lvlJc w:val="left"/>
      <w:pPr>
        <w:tabs>
          <w:tab w:val="num" w:pos="3240"/>
        </w:tabs>
        <w:ind w:left="3238" w:hanging="358"/>
      </w:pPr>
      <w:rPr>
        <w:rFonts w:hint="default" w:ascii="Symbol" w:hAnsi="Symbol"/>
      </w:rPr>
    </w:lvl>
    <w:lvl w:ilvl="4">
      <w:start w:val="1"/>
      <w:numFmt w:val="bullet"/>
      <w:pStyle w:val="03-Bullet5-BB"/>
      <w:lvlText w:val=""/>
      <w:lvlJc w:val="left"/>
      <w:pPr>
        <w:tabs>
          <w:tab w:val="num" w:pos="3960"/>
        </w:tabs>
        <w:ind w:left="3958" w:hanging="358"/>
      </w:pPr>
      <w:rPr>
        <w:rFonts w:hint="default" w:ascii="Symbol" w:hAnsi="Symbol"/>
      </w:rPr>
    </w:lvl>
    <w:lvl w:ilvl="5">
      <w:start w:val="1"/>
      <w:numFmt w:val="lowerRoman"/>
      <w:lvlText w:val="(%6)"/>
      <w:lvlJc w:val="left"/>
      <w:pPr>
        <w:tabs>
          <w:tab w:val="num" w:pos="2880"/>
        </w:tabs>
        <w:ind w:left="2880" w:hanging="360"/>
      </w:pPr>
      <w:rPr>
        <w:rFonts w:hint="default" w:cs="Times New Roman"/>
      </w:rPr>
    </w:lvl>
    <w:lvl w:ilvl="6">
      <w:start w:val="1"/>
      <w:numFmt w:val="decimal"/>
      <w:lvlText w:val="%7."/>
      <w:lvlJc w:val="left"/>
      <w:pPr>
        <w:tabs>
          <w:tab w:val="num" w:pos="3240"/>
        </w:tabs>
        <w:ind w:left="3240" w:hanging="360"/>
      </w:pPr>
      <w:rPr>
        <w:rFonts w:hint="default" w:cs="Times New Roman"/>
      </w:rPr>
    </w:lvl>
    <w:lvl w:ilvl="7">
      <w:start w:val="1"/>
      <w:numFmt w:val="lowerLetter"/>
      <w:lvlText w:val="%8."/>
      <w:lvlJc w:val="left"/>
      <w:pPr>
        <w:tabs>
          <w:tab w:val="num" w:pos="3600"/>
        </w:tabs>
        <w:ind w:left="3600" w:hanging="360"/>
      </w:pPr>
      <w:rPr>
        <w:rFonts w:hint="default" w:cs="Times New Roman"/>
      </w:rPr>
    </w:lvl>
    <w:lvl w:ilvl="8">
      <w:start w:val="1"/>
      <w:numFmt w:val="lowerRoman"/>
      <w:lvlText w:val="%9."/>
      <w:lvlJc w:val="left"/>
      <w:pPr>
        <w:tabs>
          <w:tab w:val="num" w:pos="3960"/>
        </w:tabs>
        <w:ind w:left="3960" w:hanging="360"/>
      </w:pPr>
      <w:rPr>
        <w:rFonts w:hint="default" w:cs="Times New Roman"/>
      </w:rPr>
    </w:lvl>
  </w:abstractNum>
  <w:abstractNum w:abstractNumId="19"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hint="default" w:cs="Times New Roman"/>
      </w:rPr>
    </w:lvl>
    <w:lvl w:ilvl="2">
      <w:start w:val="1"/>
      <w:numFmt w:val="decimal"/>
      <w:lvlText w:val="%1.%2.%3"/>
      <w:lvlJc w:val="left"/>
      <w:pPr>
        <w:tabs>
          <w:tab w:val="num" w:pos="-254"/>
        </w:tabs>
        <w:ind w:left="1186" w:hanging="720"/>
      </w:pPr>
      <w:rPr>
        <w:rFonts w:hint="default" w:cs="Times New Roman"/>
      </w:rPr>
    </w:lvl>
    <w:lvl w:ilvl="3">
      <w:start w:val="1"/>
      <w:numFmt w:val="upperLetter"/>
      <w:lvlText w:val="(%4)"/>
      <w:lvlJc w:val="left"/>
      <w:pPr>
        <w:tabs>
          <w:tab w:val="num" w:pos="-254"/>
        </w:tabs>
        <w:ind w:left="1906" w:hanging="720"/>
      </w:pPr>
      <w:rPr>
        <w:rFonts w:hint="default" w:cs="Times New Roman"/>
      </w:rPr>
    </w:lvl>
    <w:lvl w:ilvl="4">
      <w:start w:val="1"/>
      <w:numFmt w:val="decimal"/>
      <w:lvlText w:val="(%5)"/>
      <w:lvlJc w:val="left"/>
      <w:pPr>
        <w:tabs>
          <w:tab w:val="num" w:pos="-254"/>
        </w:tabs>
        <w:ind w:left="2626" w:hanging="720"/>
      </w:pPr>
      <w:rPr>
        <w:rFonts w:hint="default" w:cs="Times New Roman"/>
      </w:rPr>
    </w:lvl>
    <w:lvl w:ilvl="5">
      <w:start w:val="1"/>
      <w:numFmt w:val="lowerLetter"/>
      <w:lvlText w:val="(%6)"/>
      <w:lvlJc w:val="left"/>
      <w:pPr>
        <w:tabs>
          <w:tab w:val="num" w:pos="-254"/>
        </w:tabs>
        <w:ind w:left="3346" w:hanging="720"/>
      </w:pPr>
      <w:rPr>
        <w:rFonts w:hint="default" w:cs="Times New Roman"/>
      </w:rPr>
    </w:lvl>
    <w:lvl w:ilvl="6">
      <w:start w:val="1"/>
      <w:numFmt w:val="lowerRoman"/>
      <w:lvlText w:val="(%7)"/>
      <w:lvlJc w:val="left"/>
      <w:pPr>
        <w:tabs>
          <w:tab w:val="num" w:pos="-254"/>
        </w:tabs>
        <w:ind w:left="4066" w:hanging="720"/>
      </w:pPr>
      <w:rPr>
        <w:rFonts w:hint="default" w:cs="Times New Roman"/>
      </w:rPr>
    </w:lvl>
    <w:lvl w:ilvl="7">
      <w:start w:val="1"/>
      <w:numFmt w:val="lowerLetter"/>
      <w:lvlText w:val="(%8)"/>
      <w:lvlJc w:val="left"/>
      <w:pPr>
        <w:tabs>
          <w:tab w:val="num" w:pos="-254"/>
        </w:tabs>
        <w:ind w:left="4786" w:hanging="720"/>
      </w:pPr>
      <w:rPr>
        <w:rFonts w:hint="default" w:cs="Times New Roman"/>
      </w:rPr>
    </w:lvl>
    <w:lvl w:ilvl="8">
      <w:start w:val="1"/>
      <w:numFmt w:val="lowerRoman"/>
      <w:lvlText w:val="(%9)"/>
      <w:lvlJc w:val="left"/>
      <w:pPr>
        <w:tabs>
          <w:tab w:val="num" w:pos="-254"/>
        </w:tabs>
        <w:ind w:left="5506" w:hanging="720"/>
      </w:pPr>
      <w:rPr>
        <w:rFonts w:hint="default" w:cs="Times New Roman"/>
      </w:rPr>
    </w:lvl>
  </w:abstractNum>
  <w:abstractNum w:abstractNumId="20" w15:restartNumberingAfterBreak="0">
    <w:nsid w:val="502B52F8"/>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21" w15:restartNumberingAfterBreak="0">
    <w:nsid w:val="508F3887"/>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2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hint="default" w:ascii="Arial" w:hAnsi="Arial" w:cs="Times New Roman"/>
        <w:b/>
        <w:i w:val="0"/>
        <w:sz w:val="22"/>
        <w:u w:val="none"/>
      </w:rPr>
    </w:lvl>
    <w:lvl w:ilvl="1">
      <w:start w:val="1"/>
      <w:numFmt w:val="decimal"/>
      <w:pStyle w:val="General2"/>
      <w:isLgl/>
      <w:lvlText w:val="%1.%2"/>
      <w:lvlJc w:val="left"/>
      <w:pPr>
        <w:tabs>
          <w:tab w:val="num" w:pos="851"/>
        </w:tabs>
        <w:ind w:left="851" w:hanging="851"/>
      </w:pPr>
      <w:rPr>
        <w:rFonts w:hint="default" w:ascii="Arial" w:hAnsi="Arial" w:cs="Times New Roman"/>
        <w:b w:val="0"/>
        <w:i w:val="0"/>
        <w:sz w:val="22"/>
        <w:u w:val="none"/>
      </w:rPr>
    </w:lvl>
    <w:lvl w:ilvl="2">
      <w:start w:val="1"/>
      <w:numFmt w:val="decimal"/>
      <w:pStyle w:val="General3"/>
      <w:isLgl/>
      <w:lvlText w:val="%1.%2.%3"/>
      <w:lvlJc w:val="left"/>
      <w:pPr>
        <w:tabs>
          <w:tab w:val="num" w:pos="1701"/>
        </w:tabs>
        <w:ind w:left="1701" w:hanging="850"/>
      </w:pPr>
      <w:rPr>
        <w:rFonts w:hint="default" w:ascii="Arial" w:hAnsi="Arial" w:cs="Times New Roman"/>
        <w:b w:val="0"/>
        <w:i w:val="0"/>
        <w:sz w:val="22"/>
      </w:rPr>
    </w:lvl>
    <w:lvl w:ilvl="3">
      <w:start w:val="1"/>
      <w:numFmt w:val="lowerLetter"/>
      <w:pStyle w:val="General4"/>
      <w:lvlText w:val="(%4)"/>
      <w:lvlJc w:val="left"/>
      <w:pPr>
        <w:tabs>
          <w:tab w:val="num" w:pos="2268"/>
        </w:tabs>
        <w:ind w:left="2268" w:hanging="567"/>
      </w:pPr>
      <w:rPr>
        <w:rFonts w:hint="default" w:ascii="Arial" w:hAnsi="Arial" w:cs="Times New Roman"/>
        <w:b w:val="0"/>
        <w:i w:val="0"/>
        <w:sz w:val="22"/>
      </w:rPr>
    </w:lvl>
    <w:lvl w:ilvl="4">
      <w:start w:val="1"/>
      <w:numFmt w:val="lowerRoman"/>
      <w:pStyle w:val="General5"/>
      <w:lvlText w:val="(%5)"/>
      <w:lvlJc w:val="left"/>
      <w:pPr>
        <w:tabs>
          <w:tab w:val="num" w:pos="2988"/>
        </w:tabs>
        <w:ind w:left="2835" w:hanging="567"/>
      </w:pPr>
      <w:rPr>
        <w:rFonts w:hint="default" w:ascii="Arial" w:hAnsi="Arial" w:cs="Times New Roman"/>
        <w:sz w:val="22"/>
      </w:rPr>
    </w:lvl>
    <w:lvl w:ilvl="5">
      <w:start w:val="1"/>
      <w:numFmt w:val="decimal"/>
      <w:pStyle w:val="GeneralInd2"/>
      <w:isLgl/>
      <w:lvlText w:val="%1.%6"/>
      <w:lvlJc w:val="left"/>
      <w:pPr>
        <w:tabs>
          <w:tab w:val="num" w:pos="1701"/>
        </w:tabs>
        <w:ind w:left="1701" w:hanging="850"/>
      </w:pPr>
      <w:rPr>
        <w:rFonts w:hint="default" w:ascii="Arial" w:hAnsi="Arial"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hint="default" w:ascii="Arial" w:hAnsi="Arial"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hint="default" w:ascii="Arial" w:hAnsi="Arial" w:cs="Times New Roman"/>
        <w:b w:val="0"/>
        <w:i w:val="0"/>
        <w:sz w:val="22"/>
      </w:rPr>
    </w:lvl>
    <w:lvl w:ilvl="8">
      <w:start w:val="1"/>
      <w:numFmt w:val="lowerRoman"/>
      <w:pStyle w:val="GeneralInd5"/>
      <w:lvlText w:val="(%9)"/>
      <w:lvlJc w:val="left"/>
      <w:pPr>
        <w:tabs>
          <w:tab w:val="num" w:pos="3839"/>
        </w:tabs>
        <w:ind w:left="3686" w:hanging="567"/>
      </w:pPr>
      <w:rPr>
        <w:rFonts w:hint="default" w:ascii="Arial" w:hAnsi="Arial" w:cs="Times New Roman"/>
        <w:b w:val="0"/>
        <w:i w:val="0"/>
        <w:sz w:val="22"/>
      </w:rPr>
    </w:lvl>
  </w:abstractNum>
  <w:abstractNum w:abstractNumId="23" w15:restartNumberingAfterBreak="0">
    <w:nsid w:val="5FF05353"/>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24" w15:restartNumberingAfterBreak="0">
    <w:nsid w:val="64D051A6"/>
    <w:multiLevelType w:val="multilevel"/>
    <w:tmpl w:val="835A8CC2"/>
    <w:lvl w:ilvl="0">
      <w:start w:val="1"/>
      <w:numFmt w:val="decimal"/>
      <w:lvlText w:val="%1"/>
      <w:lvlJc w:val="left"/>
      <w:pPr>
        <w:tabs>
          <w:tab w:val="num" w:pos="720"/>
        </w:tabs>
        <w:ind w:left="720" w:hanging="720"/>
      </w:pPr>
      <w:rPr>
        <w:rFonts w:hint="default" w:ascii="Arial" w:hAnsi="Arial" w:cs="Arial"/>
        <w:b/>
        <w:i w:val="0"/>
        <w:color w:val="auto"/>
        <w:sz w:val="20"/>
        <w:szCs w:val="20"/>
        <w:u w:val="none"/>
      </w:rPr>
    </w:lvl>
    <w:lvl w:ilvl="1">
      <w:start w:val="1"/>
      <w:numFmt w:val="decimal"/>
      <w:lvlText w:val="%1.%2"/>
      <w:lvlJc w:val="left"/>
      <w:pPr>
        <w:tabs>
          <w:tab w:val="num" w:pos="720"/>
        </w:tabs>
        <w:ind w:left="720" w:hanging="720"/>
      </w:pPr>
      <w:rPr>
        <w:rFonts w:hint="default" w:ascii="Arial" w:hAnsi="Arial" w:cs="Times New Roman"/>
        <w:sz w:val="22"/>
        <w:szCs w:val="22"/>
        <w:u w:val="none"/>
      </w:rPr>
    </w:lvl>
    <w:lvl w:ilvl="2">
      <w:start w:val="1"/>
      <w:numFmt w:val="decimal"/>
      <w:lvlText w:val="%1.%2.%3"/>
      <w:lvlJc w:val="left"/>
      <w:pPr>
        <w:tabs>
          <w:tab w:val="num" w:pos="1648"/>
        </w:tabs>
        <w:ind w:left="1648" w:hanging="1080"/>
      </w:pPr>
      <w:rPr>
        <w:rFonts w:hint="default" w:ascii="Arial" w:hAnsi="Arial" w:cs="Times New Roman"/>
        <w:sz w:val="22"/>
        <w:szCs w:val="22"/>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25"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7"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8"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hint="default" w:ascii="Times New Roman" w:hAnsi="Times New Roman" w:cs="Times New Roman"/>
        <w:b w:val="0"/>
        <w:i w:val="0"/>
        <w:sz w:val="24"/>
        <w:u w:val="none"/>
      </w:rPr>
    </w:lvl>
    <w:lvl w:ilvl="6">
      <w:start w:val="1"/>
      <w:numFmt w:val="lowerLetter"/>
      <w:lvlText w:val="%7)"/>
      <w:lvlJc w:val="left"/>
      <w:pPr>
        <w:tabs>
          <w:tab w:val="num" w:pos="0"/>
        </w:tabs>
        <w:ind w:left="4320" w:hanging="720"/>
      </w:pPr>
      <w:rPr>
        <w:rFonts w:hint="default" w:ascii="Times New Roman" w:hAnsi="Times New Roman" w:cs="Times New Roman"/>
        <w:b w:val="0"/>
        <w:i w:val="0"/>
        <w:sz w:val="24"/>
        <w:u w:val="none"/>
      </w:rPr>
    </w:lvl>
    <w:lvl w:ilvl="7">
      <w:start w:val="1"/>
      <w:numFmt w:val="lowerRoman"/>
      <w:lvlText w:val="%8)"/>
      <w:lvlJc w:val="left"/>
      <w:pPr>
        <w:tabs>
          <w:tab w:val="num" w:pos="0"/>
        </w:tabs>
        <w:ind w:left="5041" w:hanging="720"/>
      </w:pPr>
      <w:rPr>
        <w:rFonts w:hint="default" w:ascii="Times New Roman" w:hAnsi="Times New Roman" w:cs="Times New Roman"/>
        <w:b w:val="0"/>
        <w:i w:val="0"/>
        <w:sz w:val="24"/>
        <w:u w:val="none"/>
      </w:rPr>
    </w:lvl>
    <w:lvl w:ilvl="8">
      <w:start w:val="1"/>
      <w:numFmt w:val="upperLetter"/>
      <w:lvlText w:val="%9)"/>
      <w:lvlJc w:val="left"/>
      <w:pPr>
        <w:tabs>
          <w:tab w:val="num" w:pos="0"/>
        </w:tabs>
        <w:ind w:left="5761" w:hanging="720"/>
      </w:pPr>
      <w:rPr>
        <w:rFonts w:hint="default" w:ascii="Times New Roman" w:hAnsi="Times New Roman" w:cs="Times New Roman"/>
        <w:b w:val="0"/>
        <w:i w:val="0"/>
        <w:sz w:val="24"/>
        <w:u w:val="none"/>
      </w:rPr>
    </w:lvl>
  </w:abstractNum>
  <w:abstractNum w:abstractNumId="29" w15:restartNumberingAfterBreak="0">
    <w:nsid w:val="75243C38"/>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hint="default" w:ascii="Arial" w:hAnsi="Arial" w:cs="Times New Roman"/>
        <w:b w:val="0"/>
        <w:i w:val="0"/>
        <w:sz w:val="22"/>
        <w:szCs w:val="22"/>
      </w:rPr>
    </w:lvl>
    <w:lvl w:ilvl="1">
      <w:start w:val="1"/>
      <w:numFmt w:val="lowerRoman"/>
      <w:pStyle w:val="MRDefinition2"/>
      <w:lvlText w:val="(%2)"/>
      <w:lvlJc w:val="left"/>
      <w:pPr>
        <w:tabs>
          <w:tab w:val="num" w:pos="1800"/>
        </w:tabs>
        <w:ind w:left="1440" w:hanging="720"/>
      </w:pPr>
      <w:rPr>
        <w:rFonts w:hint="default" w:ascii="Arial" w:hAnsi="Arial" w:cs="Times New Roman"/>
        <w:b w:val="0"/>
        <w:i w:val="0"/>
        <w:sz w:val="22"/>
        <w:szCs w:val="22"/>
      </w:rPr>
    </w:lvl>
    <w:lvl w:ilvl="2">
      <w:start w:val="1"/>
      <w:numFmt w:val="none"/>
      <w:lvlText w:val="%3"/>
      <w:lvlJc w:val="left"/>
      <w:pPr>
        <w:tabs>
          <w:tab w:val="num" w:pos="2160"/>
        </w:tabs>
        <w:ind w:left="2160" w:hanging="720"/>
      </w:pPr>
      <w:rPr>
        <w:rFonts w:hint="default" w:cs="Times New Roman"/>
      </w:rPr>
    </w:lvl>
    <w:lvl w:ilvl="3">
      <w:start w:val="1"/>
      <w:numFmt w:val="none"/>
      <w:lvlText w:val=""/>
      <w:lvlJc w:val="left"/>
      <w:pPr>
        <w:tabs>
          <w:tab w:val="num" w:pos="2880"/>
        </w:tabs>
        <w:ind w:left="2880" w:hanging="720"/>
      </w:pPr>
      <w:rPr>
        <w:rFonts w:hint="default" w:cs="Times New Roman"/>
      </w:rPr>
    </w:lvl>
    <w:lvl w:ilvl="4">
      <w:start w:val="1"/>
      <w:numFmt w:val="none"/>
      <w:lvlText w:val=""/>
      <w:lvlJc w:val="left"/>
      <w:pPr>
        <w:tabs>
          <w:tab w:val="num" w:pos="3600"/>
        </w:tabs>
        <w:ind w:left="3600" w:hanging="720"/>
      </w:pPr>
      <w:rPr>
        <w:rFonts w:hint="default" w:cs="Times New Roman"/>
      </w:rPr>
    </w:lvl>
    <w:lvl w:ilvl="5">
      <w:start w:val="1"/>
      <w:numFmt w:val="none"/>
      <w:lvlText w:val=""/>
      <w:lvlJc w:val="left"/>
      <w:pPr>
        <w:tabs>
          <w:tab w:val="num" w:pos="4320"/>
        </w:tabs>
        <w:ind w:left="4320" w:hanging="720"/>
      </w:pPr>
      <w:rPr>
        <w:rFonts w:hint="default" w:cs="Times New Roman"/>
      </w:rPr>
    </w:lvl>
    <w:lvl w:ilvl="6">
      <w:start w:val="1"/>
      <w:numFmt w:val="none"/>
      <w:lvlText w:val="%7"/>
      <w:lvlJc w:val="left"/>
      <w:pPr>
        <w:tabs>
          <w:tab w:val="num" w:pos="5040"/>
        </w:tabs>
        <w:ind w:left="5040" w:hanging="720"/>
      </w:pPr>
      <w:rPr>
        <w:rFonts w:hint="default" w:cs="Times New Roman"/>
      </w:rPr>
    </w:lvl>
    <w:lvl w:ilvl="7">
      <w:start w:val="1"/>
      <w:numFmt w:val="none"/>
      <w:lvlText w:val="%8"/>
      <w:lvlJc w:val="left"/>
      <w:pPr>
        <w:tabs>
          <w:tab w:val="num" w:pos="5760"/>
        </w:tabs>
        <w:ind w:left="5760" w:hanging="720"/>
      </w:pPr>
      <w:rPr>
        <w:rFonts w:hint="default" w:cs="Times New Roman"/>
      </w:rPr>
    </w:lvl>
    <w:lvl w:ilvl="8">
      <w:start w:val="1"/>
      <w:numFmt w:val="none"/>
      <w:lvlText w:val="%9"/>
      <w:lvlJc w:val="left"/>
      <w:pPr>
        <w:tabs>
          <w:tab w:val="num" w:pos="6480"/>
        </w:tabs>
        <w:ind w:left="6480" w:hanging="720"/>
      </w:pPr>
      <w:rPr>
        <w:rFonts w:hint="default" w:cs="Times New Roman"/>
      </w:rPr>
    </w:lvl>
  </w:abstractNum>
  <w:abstractNum w:abstractNumId="32" w15:restartNumberingAfterBreak="0">
    <w:nsid w:val="7EC23557"/>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55444957">
    <w:abstractNumId w:val="0"/>
  </w:num>
  <w:num w:numId="2" w16cid:durableId="1924221328">
    <w:abstractNumId w:val="13"/>
  </w:num>
  <w:num w:numId="3" w16cid:durableId="1698387666">
    <w:abstractNumId w:val="28"/>
  </w:num>
  <w:num w:numId="4" w16cid:durableId="2073651643">
    <w:abstractNumId w:val="30"/>
  </w:num>
  <w:num w:numId="5" w16cid:durableId="2005208081">
    <w:abstractNumId w:val="5"/>
  </w:num>
  <w:num w:numId="6" w16cid:durableId="401879874">
    <w:abstractNumId w:val="25"/>
  </w:num>
  <w:num w:numId="7" w16cid:durableId="407846467">
    <w:abstractNumId w:val="26"/>
  </w:num>
  <w:num w:numId="8" w16cid:durableId="1231118442">
    <w:abstractNumId w:val="27"/>
  </w:num>
  <w:num w:numId="9" w16cid:durableId="172959259">
    <w:abstractNumId w:val="19"/>
  </w:num>
  <w:num w:numId="10" w16cid:durableId="478956418">
    <w:abstractNumId w:val="11"/>
  </w:num>
  <w:num w:numId="11" w16cid:durableId="2118330793">
    <w:abstractNumId w:val="17"/>
  </w:num>
  <w:num w:numId="12" w16cid:durableId="1669210336">
    <w:abstractNumId w:val="6"/>
  </w:num>
  <w:num w:numId="13" w16cid:durableId="1429621024">
    <w:abstractNumId w:val="4"/>
  </w:num>
  <w:num w:numId="14" w16cid:durableId="650403285">
    <w:abstractNumId w:val="12"/>
  </w:num>
  <w:num w:numId="15" w16cid:durableId="1931624879">
    <w:abstractNumId w:val="18"/>
  </w:num>
  <w:num w:numId="16" w16cid:durableId="198783217">
    <w:abstractNumId w:val="15"/>
  </w:num>
  <w:num w:numId="17" w16cid:durableId="1127627305">
    <w:abstractNumId w:val="22"/>
  </w:num>
  <w:num w:numId="18" w16cid:durableId="209157">
    <w:abstractNumId w:val="31"/>
  </w:num>
  <w:num w:numId="19" w16cid:durableId="1557398377">
    <w:abstractNumId w:val="16"/>
  </w:num>
  <w:num w:numId="20" w16cid:durableId="26909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410881">
    <w:abstractNumId w:val="7"/>
  </w:num>
  <w:num w:numId="22" w16cid:durableId="874346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145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7796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2021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0240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6079017">
    <w:abstractNumId w:val="14"/>
  </w:num>
  <w:num w:numId="28" w16cid:durableId="147783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0236264">
    <w:abstractNumId w:val="20"/>
  </w:num>
  <w:num w:numId="30" w16cid:durableId="1050881872">
    <w:abstractNumId w:val="24"/>
  </w:num>
  <w:num w:numId="31" w16cid:durableId="1167020963">
    <w:abstractNumId w:val="8"/>
  </w:num>
  <w:num w:numId="32" w16cid:durableId="1215389427">
    <w:abstractNumId w:val="23"/>
  </w:num>
  <w:num w:numId="33" w16cid:durableId="1325551299">
    <w:abstractNumId w:val="1"/>
  </w:num>
  <w:num w:numId="34" w16cid:durableId="1447849795">
    <w:abstractNumId w:val="21"/>
  </w:num>
  <w:num w:numId="35" w16cid:durableId="577910688">
    <w:abstractNumId w:val="2"/>
  </w:num>
  <w:num w:numId="36" w16cid:durableId="1532112443">
    <w:abstractNumId w:val="10"/>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hAnsi="Arial" w:eastAsia="Times New Roman"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hAnsi="Arial" w:eastAsia="Times New Roman"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hAnsi="Arial" w:eastAsia="Times New Roman"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37" w16cid:durableId="1255817821">
    <w:abstractNumId w:val="3"/>
  </w:num>
  <w:num w:numId="38" w16cid:durableId="8698016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5449902">
    <w:abstractNumId w:val="29"/>
  </w:num>
  <w:num w:numId="40" w16cid:durableId="15809318">
    <w:abstractNumId w:val="32"/>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19A6"/>
    <w:rsid w:val="000101AF"/>
    <w:rsid w:val="00017B2B"/>
    <w:rsid w:val="00022164"/>
    <w:rsid w:val="000251FB"/>
    <w:rsid w:val="00025CBD"/>
    <w:rsid w:val="00032EE0"/>
    <w:rsid w:val="00033734"/>
    <w:rsid w:val="00033C70"/>
    <w:rsid w:val="000343CA"/>
    <w:rsid w:val="00036422"/>
    <w:rsid w:val="000402FD"/>
    <w:rsid w:val="00042F5C"/>
    <w:rsid w:val="00045B14"/>
    <w:rsid w:val="00046F05"/>
    <w:rsid w:val="000512FD"/>
    <w:rsid w:val="00052E10"/>
    <w:rsid w:val="00053B21"/>
    <w:rsid w:val="000650D7"/>
    <w:rsid w:val="00073886"/>
    <w:rsid w:val="000750A1"/>
    <w:rsid w:val="0008066D"/>
    <w:rsid w:val="00080C8B"/>
    <w:rsid w:val="00085C58"/>
    <w:rsid w:val="00087C79"/>
    <w:rsid w:val="00091219"/>
    <w:rsid w:val="000A0920"/>
    <w:rsid w:val="000A5CDD"/>
    <w:rsid w:val="000A6E96"/>
    <w:rsid w:val="000B2AE6"/>
    <w:rsid w:val="000B4555"/>
    <w:rsid w:val="000D3AAE"/>
    <w:rsid w:val="0010306E"/>
    <w:rsid w:val="00103214"/>
    <w:rsid w:val="00115F7F"/>
    <w:rsid w:val="00136528"/>
    <w:rsid w:val="00141800"/>
    <w:rsid w:val="0014497A"/>
    <w:rsid w:val="00147695"/>
    <w:rsid w:val="00152202"/>
    <w:rsid w:val="00154B6C"/>
    <w:rsid w:val="00165E22"/>
    <w:rsid w:val="00172BAC"/>
    <w:rsid w:val="001772EE"/>
    <w:rsid w:val="0018229B"/>
    <w:rsid w:val="00186085"/>
    <w:rsid w:val="00191AC0"/>
    <w:rsid w:val="001966EF"/>
    <w:rsid w:val="001A7308"/>
    <w:rsid w:val="001B1364"/>
    <w:rsid w:val="001B1D11"/>
    <w:rsid w:val="001B286D"/>
    <w:rsid w:val="001C798D"/>
    <w:rsid w:val="001D12F7"/>
    <w:rsid w:val="001D3188"/>
    <w:rsid w:val="001D3F8E"/>
    <w:rsid w:val="001F2FAD"/>
    <w:rsid w:val="001F4282"/>
    <w:rsid w:val="001F5B73"/>
    <w:rsid w:val="00203AAD"/>
    <w:rsid w:val="002041FC"/>
    <w:rsid w:val="00207AC0"/>
    <w:rsid w:val="0021021F"/>
    <w:rsid w:val="00210FA1"/>
    <w:rsid w:val="00211D34"/>
    <w:rsid w:val="00213220"/>
    <w:rsid w:val="002132A3"/>
    <w:rsid w:val="0021697D"/>
    <w:rsid w:val="00220CD3"/>
    <w:rsid w:val="00222B77"/>
    <w:rsid w:val="002230B0"/>
    <w:rsid w:val="002240B8"/>
    <w:rsid w:val="00226270"/>
    <w:rsid w:val="00242890"/>
    <w:rsid w:val="00244260"/>
    <w:rsid w:val="002474EF"/>
    <w:rsid w:val="00247D71"/>
    <w:rsid w:val="00255DEB"/>
    <w:rsid w:val="002634DE"/>
    <w:rsid w:val="00266AAC"/>
    <w:rsid w:val="00273EC0"/>
    <w:rsid w:val="00275605"/>
    <w:rsid w:val="00277A1F"/>
    <w:rsid w:val="00281E80"/>
    <w:rsid w:val="00284B12"/>
    <w:rsid w:val="00291FC0"/>
    <w:rsid w:val="00292850"/>
    <w:rsid w:val="002A42C7"/>
    <w:rsid w:val="002A622B"/>
    <w:rsid w:val="002A6615"/>
    <w:rsid w:val="002A6F1C"/>
    <w:rsid w:val="002A73AE"/>
    <w:rsid w:val="002A76F6"/>
    <w:rsid w:val="002B27AC"/>
    <w:rsid w:val="002B7B8C"/>
    <w:rsid w:val="002C4D14"/>
    <w:rsid w:val="002D098A"/>
    <w:rsid w:val="002D1A59"/>
    <w:rsid w:val="002D259E"/>
    <w:rsid w:val="002D4470"/>
    <w:rsid w:val="002E7631"/>
    <w:rsid w:val="002F0D61"/>
    <w:rsid w:val="002F5CBF"/>
    <w:rsid w:val="002F6D09"/>
    <w:rsid w:val="003029D3"/>
    <w:rsid w:val="0030781F"/>
    <w:rsid w:val="0031225E"/>
    <w:rsid w:val="003156B0"/>
    <w:rsid w:val="003241EA"/>
    <w:rsid w:val="003256D4"/>
    <w:rsid w:val="0032661C"/>
    <w:rsid w:val="00327BD1"/>
    <w:rsid w:val="00332BF4"/>
    <w:rsid w:val="003352AE"/>
    <w:rsid w:val="003367AA"/>
    <w:rsid w:val="00337F40"/>
    <w:rsid w:val="00345817"/>
    <w:rsid w:val="00347EFD"/>
    <w:rsid w:val="0035071B"/>
    <w:rsid w:val="00350D45"/>
    <w:rsid w:val="003515A7"/>
    <w:rsid w:val="003572D6"/>
    <w:rsid w:val="00357AE8"/>
    <w:rsid w:val="0036091F"/>
    <w:rsid w:val="003615B4"/>
    <w:rsid w:val="00367052"/>
    <w:rsid w:val="003756F6"/>
    <w:rsid w:val="00381111"/>
    <w:rsid w:val="00386AC6"/>
    <w:rsid w:val="00392F1E"/>
    <w:rsid w:val="003A3B09"/>
    <w:rsid w:val="003A54D4"/>
    <w:rsid w:val="003B6DDA"/>
    <w:rsid w:val="003C0036"/>
    <w:rsid w:val="003C1CF6"/>
    <w:rsid w:val="003C2335"/>
    <w:rsid w:val="003C773E"/>
    <w:rsid w:val="003D2783"/>
    <w:rsid w:val="003D2B7D"/>
    <w:rsid w:val="003D6CCB"/>
    <w:rsid w:val="003E468F"/>
    <w:rsid w:val="003E6A1D"/>
    <w:rsid w:val="00411911"/>
    <w:rsid w:val="00411A03"/>
    <w:rsid w:val="00421192"/>
    <w:rsid w:val="00424628"/>
    <w:rsid w:val="0043462E"/>
    <w:rsid w:val="00434710"/>
    <w:rsid w:val="004424E3"/>
    <w:rsid w:val="004428B8"/>
    <w:rsid w:val="00451C6A"/>
    <w:rsid w:val="0045533E"/>
    <w:rsid w:val="00456685"/>
    <w:rsid w:val="00470484"/>
    <w:rsid w:val="0047348F"/>
    <w:rsid w:val="004802F5"/>
    <w:rsid w:val="004823C5"/>
    <w:rsid w:val="0048274C"/>
    <w:rsid w:val="00482BCB"/>
    <w:rsid w:val="00482EDF"/>
    <w:rsid w:val="004867A7"/>
    <w:rsid w:val="0048695D"/>
    <w:rsid w:val="004A4223"/>
    <w:rsid w:val="004A6FD6"/>
    <w:rsid w:val="004A7C9E"/>
    <w:rsid w:val="004B22A3"/>
    <w:rsid w:val="004B585F"/>
    <w:rsid w:val="004B5B4E"/>
    <w:rsid w:val="004D2418"/>
    <w:rsid w:val="004D3CC5"/>
    <w:rsid w:val="004D421B"/>
    <w:rsid w:val="004D654C"/>
    <w:rsid w:val="004E3AB0"/>
    <w:rsid w:val="004F2864"/>
    <w:rsid w:val="004F30E6"/>
    <w:rsid w:val="004F42DE"/>
    <w:rsid w:val="005047D8"/>
    <w:rsid w:val="00507299"/>
    <w:rsid w:val="00512B44"/>
    <w:rsid w:val="0051317A"/>
    <w:rsid w:val="00524FBB"/>
    <w:rsid w:val="005267ED"/>
    <w:rsid w:val="005277BC"/>
    <w:rsid w:val="00531DF1"/>
    <w:rsid w:val="0053387A"/>
    <w:rsid w:val="00534696"/>
    <w:rsid w:val="0053671E"/>
    <w:rsid w:val="0054510F"/>
    <w:rsid w:val="00561301"/>
    <w:rsid w:val="00584ABC"/>
    <w:rsid w:val="0059459E"/>
    <w:rsid w:val="005A7613"/>
    <w:rsid w:val="005B0BF8"/>
    <w:rsid w:val="005B1307"/>
    <w:rsid w:val="005B4BE0"/>
    <w:rsid w:val="005C1B17"/>
    <w:rsid w:val="005D25ED"/>
    <w:rsid w:val="005D314E"/>
    <w:rsid w:val="005D4411"/>
    <w:rsid w:val="005E5C86"/>
    <w:rsid w:val="005F0897"/>
    <w:rsid w:val="00600386"/>
    <w:rsid w:val="0060072A"/>
    <w:rsid w:val="00603232"/>
    <w:rsid w:val="006054C4"/>
    <w:rsid w:val="006069F8"/>
    <w:rsid w:val="00615E53"/>
    <w:rsid w:val="00626170"/>
    <w:rsid w:val="00627854"/>
    <w:rsid w:val="006319A7"/>
    <w:rsid w:val="0063400A"/>
    <w:rsid w:val="00634AA4"/>
    <w:rsid w:val="00635900"/>
    <w:rsid w:val="006406AE"/>
    <w:rsid w:val="00640956"/>
    <w:rsid w:val="00643DED"/>
    <w:rsid w:val="00655D5D"/>
    <w:rsid w:val="00667476"/>
    <w:rsid w:val="00686899"/>
    <w:rsid w:val="00691489"/>
    <w:rsid w:val="00695201"/>
    <w:rsid w:val="00696BBD"/>
    <w:rsid w:val="0069706E"/>
    <w:rsid w:val="006A4474"/>
    <w:rsid w:val="006A4C1B"/>
    <w:rsid w:val="006B1510"/>
    <w:rsid w:val="006B3E25"/>
    <w:rsid w:val="006C28FA"/>
    <w:rsid w:val="006E2A47"/>
    <w:rsid w:val="006E6C51"/>
    <w:rsid w:val="006F27B8"/>
    <w:rsid w:val="007008A0"/>
    <w:rsid w:val="00701130"/>
    <w:rsid w:val="00703B5B"/>
    <w:rsid w:val="0070443E"/>
    <w:rsid w:val="0070720A"/>
    <w:rsid w:val="00716490"/>
    <w:rsid w:val="00731BF3"/>
    <w:rsid w:val="00736149"/>
    <w:rsid w:val="00736973"/>
    <w:rsid w:val="007404C6"/>
    <w:rsid w:val="00742EA1"/>
    <w:rsid w:val="00750FAE"/>
    <w:rsid w:val="007544D1"/>
    <w:rsid w:val="00757017"/>
    <w:rsid w:val="00761743"/>
    <w:rsid w:val="00763870"/>
    <w:rsid w:val="007642E1"/>
    <w:rsid w:val="00771383"/>
    <w:rsid w:val="00771F8B"/>
    <w:rsid w:val="007763D4"/>
    <w:rsid w:val="007816C8"/>
    <w:rsid w:val="00783D1D"/>
    <w:rsid w:val="00784772"/>
    <w:rsid w:val="00786F7F"/>
    <w:rsid w:val="00793720"/>
    <w:rsid w:val="007A04DA"/>
    <w:rsid w:val="007A4B1B"/>
    <w:rsid w:val="007A61B2"/>
    <w:rsid w:val="007B0DC8"/>
    <w:rsid w:val="007B1759"/>
    <w:rsid w:val="007C376E"/>
    <w:rsid w:val="007C5E01"/>
    <w:rsid w:val="007C703E"/>
    <w:rsid w:val="007D450E"/>
    <w:rsid w:val="007F149D"/>
    <w:rsid w:val="007F19EA"/>
    <w:rsid w:val="00802851"/>
    <w:rsid w:val="00805488"/>
    <w:rsid w:val="00817D7E"/>
    <w:rsid w:val="0082195D"/>
    <w:rsid w:val="00823317"/>
    <w:rsid w:val="00844FB9"/>
    <w:rsid w:val="0086011B"/>
    <w:rsid w:val="0087179C"/>
    <w:rsid w:val="0088204F"/>
    <w:rsid w:val="00890DF3"/>
    <w:rsid w:val="008970E3"/>
    <w:rsid w:val="008A09DC"/>
    <w:rsid w:val="008A12E5"/>
    <w:rsid w:val="008A3B41"/>
    <w:rsid w:val="008B7B1C"/>
    <w:rsid w:val="008D0396"/>
    <w:rsid w:val="008E0176"/>
    <w:rsid w:val="008E27A9"/>
    <w:rsid w:val="008E3121"/>
    <w:rsid w:val="008E7CD1"/>
    <w:rsid w:val="00901D7E"/>
    <w:rsid w:val="0090625A"/>
    <w:rsid w:val="00916698"/>
    <w:rsid w:val="009170D2"/>
    <w:rsid w:val="0092029E"/>
    <w:rsid w:val="00920B68"/>
    <w:rsid w:val="00920C21"/>
    <w:rsid w:val="00923E6B"/>
    <w:rsid w:val="00925610"/>
    <w:rsid w:val="00926B32"/>
    <w:rsid w:val="00932D69"/>
    <w:rsid w:val="00933E80"/>
    <w:rsid w:val="00942D1E"/>
    <w:rsid w:val="0094674F"/>
    <w:rsid w:val="00955DE3"/>
    <w:rsid w:val="00960F5B"/>
    <w:rsid w:val="009623D2"/>
    <w:rsid w:val="00964098"/>
    <w:rsid w:val="00970F63"/>
    <w:rsid w:val="0097483F"/>
    <w:rsid w:val="0097636A"/>
    <w:rsid w:val="00977D1D"/>
    <w:rsid w:val="00983463"/>
    <w:rsid w:val="0098767C"/>
    <w:rsid w:val="009A7101"/>
    <w:rsid w:val="009B4E5A"/>
    <w:rsid w:val="009B621C"/>
    <w:rsid w:val="009E7CBD"/>
    <w:rsid w:val="009F1419"/>
    <w:rsid w:val="009F1CA7"/>
    <w:rsid w:val="00A0478F"/>
    <w:rsid w:val="00A2005E"/>
    <w:rsid w:val="00A20D47"/>
    <w:rsid w:val="00A21DAF"/>
    <w:rsid w:val="00A23627"/>
    <w:rsid w:val="00A24A81"/>
    <w:rsid w:val="00A24E19"/>
    <w:rsid w:val="00A554E3"/>
    <w:rsid w:val="00A65825"/>
    <w:rsid w:val="00A674A1"/>
    <w:rsid w:val="00A81BA7"/>
    <w:rsid w:val="00A844A1"/>
    <w:rsid w:val="00A91359"/>
    <w:rsid w:val="00A94FE1"/>
    <w:rsid w:val="00A97633"/>
    <w:rsid w:val="00AA210B"/>
    <w:rsid w:val="00AA335C"/>
    <w:rsid w:val="00AB3C55"/>
    <w:rsid w:val="00AB4B19"/>
    <w:rsid w:val="00AC3D35"/>
    <w:rsid w:val="00AD640F"/>
    <w:rsid w:val="00AF0BC6"/>
    <w:rsid w:val="00B0717C"/>
    <w:rsid w:val="00B11C60"/>
    <w:rsid w:val="00B14A1B"/>
    <w:rsid w:val="00B15E96"/>
    <w:rsid w:val="00B46FCD"/>
    <w:rsid w:val="00B53E0A"/>
    <w:rsid w:val="00B54E55"/>
    <w:rsid w:val="00B56407"/>
    <w:rsid w:val="00B630AC"/>
    <w:rsid w:val="00B64515"/>
    <w:rsid w:val="00B728E0"/>
    <w:rsid w:val="00B801D5"/>
    <w:rsid w:val="00B86E91"/>
    <w:rsid w:val="00BA2B5A"/>
    <w:rsid w:val="00BA2D3A"/>
    <w:rsid w:val="00BA47E9"/>
    <w:rsid w:val="00BA4C39"/>
    <w:rsid w:val="00BA5EA2"/>
    <w:rsid w:val="00BA6284"/>
    <w:rsid w:val="00BA7A94"/>
    <w:rsid w:val="00BB11AA"/>
    <w:rsid w:val="00BB7C1F"/>
    <w:rsid w:val="00BC0E09"/>
    <w:rsid w:val="00BC2034"/>
    <w:rsid w:val="00BC48AB"/>
    <w:rsid w:val="00BC706D"/>
    <w:rsid w:val="00BD2265"/>
    <w:rsid w:val="00BD287E"/>
    <w:rsid w:val="00BD34F4"/>
    <w:rsid w:val="00BD735C"/>
    <w:rsid w:val="00BD7788"/>
    <w:rsid w:val="00BD78A0"/>
    <w:rsid w:val="00BE0363"/>
    <w:rsid w:val="00BE2873"/>
    <w:rsid w:val="00BE53B8"/>
    <w:rsid w:val="00BE5766"/>
    <w:rsid w:val="00BE719C"/>
    <w:rsid w:val="00BF7120"/>
    <w:rsid w:val="00C00BC3"/>
    <w:rsid w:val="00C0187C"/>
    <w:rsid w:val="00C0663D"/>
    <w:rsid w:val="00C06FA5"/>
    <w:rsid w:val="00C10763"/>
    <w:rsid w:val="00C1088D"/>
    <w:rsid w:val="00C10E31"/>
    <w:rsid w:val="00C207B1"/>
    <w:rsid w:val="00C23F1C"/>
    <w:rsid w:val="00C248AE"/>
    <w:rsid w:val="00C2529D"/>
    <w:rsid w:val="00C3178D"/>
    <w:rsid w:val="00C3256F"/>
    <w:rsid w:val="00C34BCB"/>
    <w:rsid w:val="00C4312C"/>
    <w:rsid w:val="00C447BE"/>
    <w:rsid w:val="00C4540C"/>
    <w:rsid w:val="00C47F73"/>
    <w:rsid w:val="00C50509"/>
    <w:rsid w:val="00C72803"/>
    <w:rsid w:val="00C74984"/>
    <w:rsid w:val="00C764AB"/>
    <w:rsid w:val="00C806C5"/>
    <w:rsid w:val="00C81210"/>
    <w:rsid w:val="00C86B2B"/>
    <w:rsid w:val="00C90CCD"/>
    <w:rsid w:val="00C9407A"/>
    <w:rsid w:val="00CA1234"/>
    <w:rsid w:val="00CA5814"/>
    <w:rsid w:val="00CA5A5C"/>
    <w:rsid w:val="00CB04C2"/>
    <w:rsid w:val="00CB3A91"/>
    <w:rsid w:val="00CB3D5F"/>
    <w:rsid w:val="00CC4723"/>
    <w:rsid w:val="00CC6C4B"/>
    <w:rsid w:val="00CC6CF2"/>
    <w:rsid w:val="00CE02F5"/>
    <w:rsid w:val="00CF0620"/>
    <w:rsid w:val="00CF1C53"/>
    <w:rsid w:val="00CF234D"/>
    <w:rsid w:val="00CF3EEB"/>
    <w:rsid w:val="00CF6EF3"/>
    <w:rsid w:val="00D00087"/>
    <w:rsid w:val="00D0040D"/>
    <w:rsid w:val="00D00847"/>
    <w:rsid w:val="00D012DC"/>
    <w:rsid w:val="00D01BAE"/>
    <w:rsid w:val="00D02CFD"/>
    <w:rsid w:val="00D03998"/>
    <w:rsid w:val="00D051B4"/>
    <w:rsid w:val="00D06F1C"/>
    <w:rsid w:val="00D1028F"/>
    <w:rsid w:val="00D1396B"/>
    <w:rsid w:val="00D22B4A"/>
    <w:rsid w:val="00D2426D"/>
    <w:rsid w:val="00D2472A"/>
    <w:rsid w:val="00D304E0"/>
    <w:rsid w:val="00D315C0"/>
    <w:rsid w:val="00D3601C"/>
    <w:rsid w:val="00D3619E"/>
    <w:rsid w:val="00D44216"/>
    <w:rsid w:val="00D4594F"/>
    <w:rsid w:val="00D474F7"/>
    <w:rsid w:val="00D52FF7"/>
    <w:rsid w:val="00D5541B"/>
    <w:rsid w:val="00D6579A"/>
    <w:rsid w:val="00D67DD9"/>
    <w:rsid w:val="00D83DD1"/>
    <w:rsid w:val="00D90D39"/>
    <w:rsid w:val="00D93FE7"/>
    <w:rsid w:val="00DA11B8"/>
    <w:rsid w:val="00DA19DF"/>
    <w:rsid w:val="00DA3917"/>
    <w:rsid w:val="00DA4542"/>
    <w:rsid w:val="00DA7A54"/>
    <w:rsid w:val="00DA7B22"/>
    <w:rsid w:val="00DB5938"/>
    <w:rsid w:val="00DC2CE6"/>
    <w:rsid w:val="00DC3E6E"/>
    <w:rsid w:val="00DC4ACC"/>
    <w:rsid w:val="00DC5A6E"/>
    <w:rsid w:val="00DD3895"/>
    <w:rsid w:val="00DD3ACA"/>
    <w:rsid w:val="00DD511E"/>
    <w:rsid w:val="00DD6A47"/>
    <w:rsid w:val="00DE1F00"/>
    <w:rsid w:val="00E06299"/>
    <w:rsid w:val="00E07BC0"/>
    <w:rsid w:val="00E15707"/>
    <w:rsid w:val="00E21022"/>
    <w:rsid w:val="00E25557"/>
    <w:rsid w:val="00E263F8"/>
    <w:rsid w:val="00E3037D"/>
    <w:rsid w:val="00E32BD9"/>
    <w:rsid w:val="00E37321"/>
    <w:rsid w:val="00E4423F"/>
    <w:rsid w:val="00E45009"/>
    <w:rsid w:val="00E4725D"/>
    <w:rsid w:val="00E600BC"/>
    <w:rsid w:val="00E60117"/>
    <w:rsid w:val="00E618CB"/>
    <w:rsid w:val="00E6362B"/>
    <w:rsid w:val="00E63E17"/>
    <w:rsid w:val="00E670D9"/>
    <w:rsid w:val="00E67E95"/>
    <w:rsid w:val="00E72066"/>
    <w:rsid w:val="00E72504"/>
    <w:rsid w:val="00E925D2"/>
    <w:rsid w:val="00E94668"/>
    <w:rsid w:val="00E965C4"/>
    <w:rsid w:val="00EA40B6"/>
    <w:rsid w:val="00EA4819"/>
    <w:rsid w:val="00EB20D1"/>
    <w:rsid w:val="00EB217C"/>
    <w:rsid w:val="00EB683A"/>
    <w:rsid w:val="00ED0AA4"/>
    <w:rsid w:val="00ED7A88"/>
    <w:rsid w:val="00EE1632"/>
    <w:rsid w:val="00EE3CDC"/>
    <w:rsid w:val="00EE55FA"/>
    <w:rsid w:val="00EE771F"/>
    <w:rsid w:val="00EF38E8"/>
    <w:rsid w:val="00EF3DA6"/>
    <w:rsid w:val="00F000B4"/>
    <w:rsid w:val="00F02CD9"/>
    <w:rsid w:val="00F12081"/>
    <w:rsid w:val="00F13579"/>
    <w:rsid w:val="00F25BD0"/>
    <w:rsid w:val="00F26A6A"/>
    <w:rsid w:val="00F314CC"/>
    <w:rsid w:val="00F41106"/>
    <w:rsid w:val="00F42F5F"/>
    <w:rsid w:val="00F44FDA"/>
    <w:rsid w:val="00F467B9"/>
    <w:rsid w:val="00F50315"/>
    <w:rsid w:val="00F50963"/>
    <w:rsid w:val="00F522C9"/>
    <w:rsid w:val="00F528DB"/>
    <w:rsid w:val="00F56687"/>
    <w:rsid w:val="00F6177C"/>
    <w:rsid w:val="00F645B6"/>
    <w:rsid w:val="00F700DA"/>
    <w:rsid w:val="00F71200"/>
    <w:rsid w:val="00F73CB9"/>
    <w:rsid w:val="00F82137"/>
    <w:rsid w:val="00F821DA"/>
    <w:rsid w:val="00F90E34"/>
    <w:rsid w:val="00F919C0"/>
    <w:rsid w:val="00F941C6"/>
    <w:rsid w:val="00F9610B"/>
    <w:rsid w:val="00FA04E9"/>
    <w:rsid w:val="00FA414B"/>
    <w:rsid w:val="00FA7368"/>
    <w:rsid w:val="00FB2047"/>
    <w:rsid w:val="00FC73A6"/>
    <w:rsid w:val="08790752"/>
    <w:rsid w:val="27E376BE"/>
    <w:rsid w:val="43F1BDDE"/>
    <w:rsid w:val="5F5E835F"/>
    <w:rsid w:val="73388F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69AFC"/>
  <w15:docId w15:val="{B9AE59AB-EAA0-4AD1-B9AC-22328E56D5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8C7A0A"/>
  </w:style>
  <w:style w:type="character" w:styleId="Heading1Char" w:customStyle="1">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styleId="Heading2Char" w:customStyle="1">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styleId="Heading3Char" w:customStyle="1">
    <w:name w:val="Heading 3 Char"/>
    <w:aliases w:val="MCheading3 Char"/>
    <w:link w:val="Heading3"/>
    <w:locked/>
    <w:rsid w:val="00BE2873"/>
    <w:rPr>
      <w:rFonts w:ascii="Arial" w:hAnsi="Arial" w:cs="Arial"/>
      <w:bCs/>
      <w:lang w:val="en-GB" w:eastAsia="en-US" w:bidi="ar-SA"/>
    </w:rPr>
  </w:style>
  <w:style w:type="character" w:styleId="Heading4Char" w:customStyle="1">
    <w:name w:val="Heading 4 Char"/>
    <w:aliases w:val="MCheadin4 Char"/>
    <w:link w:val="Heading4"/>
    <w:locked/>
    <w:rsid w:val="00BE2873"/>
    <w:rPr>
      <w:rFonts w:ascii="Arial" w:hAnsi="Arial"/>
      <w:bCs/>
      <w:lang w:val="en-GB" w:eastAsia="en-US" w:bidi="ar-SA"/>
    </w:rPr>
  </w:style>
  <w:style w:type="character" w:styleId="Heading5Char" w:customStyle="1">
    <w:name w:val="Heading 5 Char"/>
    <w:link w:val="Heading5"/>
    <w:locked/>
    <w:rsid w:val="00BE2873"/>
    <w:rPr>
      <w:b/>
      <w:bCs/>
      <w:i/>
      <w:iCs/>
      <w:sz w:val="26"/>
      <w:szCs w:val="26"/>
      <w:lang w:val="en-GB" w:eastAsia="en-US" w:bidi="ar-SA"/>
    </w:rPr>
  </w:style>
  <w:style w:type="character" w:styleId="Heading6Char" w:customStyle="1">
    <w:name w:val="Heading 6 Char"/>
    <w:link w:val="Heading6"/>
    <w:locked/>
    <w:rsid w:val="00BE2873"/>
    <w:rPr>
      <w:b/>
      <w:bCs/>
      <w:sz w:val="22"/>
      <w:szCs w:val="22"/>
      <w:lang w:val="en-GB" w:eastAsia="en-US" w:bidi="ar-SA"/>
    </w:rPr>
  </w:style>
  <w:style w:type="character" w:styleId="Heading7Char" w:customStyle="1">
    <w:name w:val="Heading 7 Char"/>
    <w:link w:val="Heading7"/>
    <w:locked/>
    <w:rsid w:val="00BE2873"/>
    <w:rPr>
      <w:b/>
      <w:sz w:val="24"/>
      <w:lang w:val="en-GB" w:eastAsia="en-GB" w:bidi="ar-SA"/>
    </w:rPr>
  </w:style>
  <w:style w:type="character" w:styleId="Heading8Char" w:customStyle="1">
    <w:name w:val="Heading 8 Char"/>
    <w:link w:val="Heading8"/>
    <w:locked/>
    <w:rsid w:val="00BE2873"/>
    <w:rPr>
      <w:i/>
      <w:iCs/>
      <w:sz w:val="24"/>
      <w:szCs w:val="24"/>
      <w:lang w:val="en-GB" w:eastAsia="en-GB" w:bidi="ar-SA"/>
    </w:rPr>
  </w:style>
  <w:style w:type="character" w:styleId="Heading9Char" w:customStyle="1">
    <w:name w:val="Heading 9 Char"/>
    <w:link w:val="Heading9"/>
    <w:locked/>
    <w:rsid w:val="00BE2873"/>
    <w:rPr>
      <w:rFonts w:ascii="Arial" w:hAnsi="Arial"/>
      <w:sz w:val="22"/>
      <w:szCs w:val="22"/>
      <w:lang w:val="en-GB" w:eastAsia="en-US" w:bidi="ar-SA"/>
    </w:rPr>
  </w:style>
  <w:style w:type="character" w:styleId="Heading2Char3" w:customStyle="1">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styleId="Heading2Char2" w:customStyle="1">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styleId="Heading2Char1" w:customStyle="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styleId="MRDefinition1" w:customStyle="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styleId="FooterChar" w:customStyle="1">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BriefingTitle" w:customStyle="1">
    <w:name w:val="XX Briefing Title"/>
    <w:basedOn w:val="Normal"/>
    <w:rsid w:val="00BE2873"/>
    <w:pPr>
      <w:spacing w:before="240"/>
    </w:pPr>
    <w:rPr>
      <w:rFonts w:ascii="AmericanTypewriter Light" w:hAnsi="AmericanTypewriter Light"/>
      <w:color w:val="663366"/>
      <w:sz w:val="44"/>
    </w:rPr>
  </w:style>
  <w:style w:type="paragraph" w:styleId="MRSubHeading" w:customStyle="1">
    <w:name w:val="M&amp;R Sub Heading"/>
    <w:basedOn w:val="Normal"/>
    <w:next w:val="Normal"/>
    <w:rsid w:val="00BE2873"/>
    <w:pPr>
      <w:keepNext/>
    </w:pPr>
    <w:rPr>
      <w:rFonts w:ascii="AmericanTypewriter Medium" w:hAnsi="AmericanTypewriter Medium"/>
      <w:color w:val="663366"/>
      <w:sz w:val="22"/>
    </w:rPr>
  </w:style>
  <w:style w:type="paragraph" w:styleId="MRDefinition2" w:customStyle="1">
    <w:name w:val="M&amp;R Definition 2"/>
    <w:basedOn w:val="Normal"/>
    <w:rsid w:val="00BE2873"/>
    <w:pPr>
      <w:numPr>
        <w:ilvl w:val="1"/>
        <w:numId w:val="18"/>
      </w:numPr>
      <w:tabs>
        <w:tab w:val="left" w:pos="2160"/>
      </w:tabs>
      <w:spacing w:before="240"/>
      <w:jc w:val="both"/>
    </w:pPr>
    <w:rPr>
      <w:sz w:val="22"/>
      <w:szCs w:val="20"/>
    </w:rPr>
  </w:style>
  <w:style w:type="paragraph" w:styleId="MRBullet" w:customStyle="1">
    <w:name w:val="M&amp;R Bullet"/>
    <w:basedOn w:val="Normal"/>
    <w:rsid w:val="00BE2873"/>
    <w:pPr>
      <w:numPr>
        <w:numId w:val="1"/>
      </w:numPr>
      <w:spacing w:before="240"/>
    </w:pPr>
  </w:style>
  <w:style w:type="paragraph" w:styleId="XXBriefingCaption" w:customStyle="1">
    <w:name w:val="XX Briefing Caption"/>
    <w:basedOn w:val="Normal"/>
    <w:next w:val="Normal"/>
    <w:rsid w:val="00BE2873"/>
    <w:pPr>
      <w:spacing w:line="240" w:lineRule="auto"/>
    </w:pPr>
    <w:rPr>
      <w:rFonts w:ascii="AmericanTypewriter Medium" w:hAnsi="AmericanTypewriter Medium"/>
      <w:color w:val="663366"/>
      <w:szCs w:val="20"/>
    </w:rPr>
  </w:style>
  <w:style w:type="paragraph" w:styleId="XXBriefingCaptionPhone" w:customStyle="1">
    <w:name w:val="XX Briefing Caption Phone"/>
    <w:basedOn w:val="Normal"/>
    <w:next w:val="Normal"/>
    <w:rsid w:val="00BE2873"/>
    <w:pPr>
      <w:spacing w:line="240" w:lineRule="auto"/>
    </w:pPr>
    <w:rPr>
      <w:sz w:val="16"/>
      <w:szCs w:val="20"/>
    </w:rPr>
  </w:style>
  <w:style w:type="paragraph" w:styleId="XXBriefingIntroduction" w:customStyle="1">
    <w:name w:val="XX Briefing Introduction"/>
    <w:basedOn w:val="Normal"/>
    <w:rsid w:val="00BE2873"/>
    <w:pPr>
      <w:spacing w:before="240"/>
    </w:pPr>
    <w:rPr>
      <w:rFonts w:ascii="AmericanTypewriter Light" w:hAnsi="AmericanTypewriter Light"/>
      <w:color w:val="663366"/>
      <w:sz w:val="26"/>
    </w:rPr>
  </w:style>
  <w:style w:type="paragraph" w:styleId="XXBriefing" w:customStyle="1">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styleId="Disclaimer" w:customStyle="1">
    <w:name w:val="Disclaimer"/>
    <w:basedOn w:val="Normal"/>
    <w:semiHidden/>
    <w:rsid w:val="00BE2873"/>
    <w:pPr>
      <w:jc w:val="both"/>
    </w:pPr>
    <w:rPr>
      <w:color w:val="8A0045"/>
      <w:sz w:val="15"/>
      <w:szCs w:val="18"/>
    </w:rPr>
  </w:style>
  <w:style w:type="paragraph" w:styleId="XXBriefingClause" w:customStyle="1">
    <w:name w:val="XX Briefing Clause"/>
    <w:basedOn w:val="Normal"/>
    <w:next w:val="Normal"/>
    <w:rsid w:val="00BE2873"/>
    <w:pPr>
      <w:spacing w:before="120"/>
    </w:pPr>
    <w:rPr>
      <w:sz w:val="12"/>
    </w:rPr>
  </w:style>
  <w:style w:type="paragraph" w:styleId="MRMainHeading" w:customStyle="1">
    <w:name w:val="M&amp;R Main Heading"/>
    <w:basedOn w:val="Normal"/>
    <w:next w:val="Normal"/>
    <w:rsid w:val="00BE2873"/>
    <w:pPr>
      <w:keepNext/>
    </w:pPr>
    <w:rPr>
      <w:rFonts w:ascii="AmericanTypewriter Light" w:hAnsi="AmericanTypewriter Light"/>
      <w:color w:val="663366"/>
      <w:sz w:val="30"/>
      <w:szCs w:val="22"/>
    </w:rPr>
  </w:style>
  <w:style w:type="paragraph" w:styleId="MRNumberedHeading1" w:customStyle="1">
    <w:name w:val="M&amp;R Numbered Heading 1"/>
    <w:basedOn w:val="Normal"/>
    <w:link w:val="MRNumberedHeading1Char"/>
    <w:uiPriority w:val="99"/>
    <w:rsid w:val="00BE2873"/>
    <w:pPr>
      <w:keepNext/>
      <w:keepLines/>
      <w:spacing w:before="240"/>
    </w:pPr>
    <w:rPr>
      <w:rFonts w:ascii="AmericanTypewriter Medium" w:hAnsi="AmericanTypewriter Medium"/>
      <w:color w:val="663366"/>
      <w:sz w:val="22"/>
      <w:szCs w:val="22"/>
    </w:rPr>
  </w:style>
  <w:style w:type="paragraph" w:styleId="MRNumberedHeading2" w:customStyle="1">
    <w:name w:val="M&amp;R Numbered Heading 2"/>
    <w:basedOn w:val="Normal"/>
    <w:uiPriority w:val="99"/>
    <w:rsid w:val="00BE2873"/>
    <w:pPr>
      <w:spacing w:before="240"/>
      <w:outlineLvl w:val="1"/>
    </w:pPr>
    <w:rPr>
      <w:szCs w:val="24"/>
    </w:rPr>
  </w:style>
  <w:style w:type="paragraph" w:styleId="MRNumberedHeading3" w:customStyle="1">
    <w:name w:val="M&amp;R Numbered Heading 3"/>
    <w:basedOn w:val="Normal"/>
    <w:uiPriority w:val="99"/>
    <w:rsid w:val="00BE2873"/>
    <w:pPr>
      <w:spacing w:before="240"/>
      <w:outlineLvl w:val="2"/>
    </w:pPr>
    <w:rPr>
      <w:szCs w:val="24"/>
    </w:rPr>
  </w:style>
  <w:style w:type="paragraph" w:styleId="MRNumberedHeading4" w:customStyle="1">
    <w:name w:val="M&amp;R Numbered Heading 4"/>
    <w:basedOn w:val="Normal"/>
    <w:uiPriority w:val="99"/>
    <w:rsid w:val="00BE2873"/>
    <w:pPr>
      <w:spacing w:before="240"/>
      <w:outlineLvl w:val="3"/>
    </w:pPr>
    <w:rPr>
      <w:szCs w:val="22"/>
    </w:rPr>
  </w:style>
  <w:style w:type="paragraph" w:styleId="MRNumberedHeading5" w:customStyle="1">
    <w:name w:val="M&amp;R Numbered Heading 5"/>
    <w:basedOn w:val="Normal"/>
    <w:uiPriority w:val="99"/>
    <w:rsid w:val="00BE2873"/>
    <w:pPr>
      <w:spacing w:before="240"/>
      <w:outlineLvl w:val="4"/>
    </w:pPr>
    <w:rPr>
      <w:szCs w:val="22"/>
    </w:rPr>
  </w:style>
  <w:style w:type="paragraph" w:styleId="MRNumberedHeading6" w:customStyle="1">
    <w:name w:val="M&amp;R Numbered Heading 6"/>
    <w:basedOn w:val="Normal"/>
    <w:uiPriority w:val="99"/>
    <w:rsid w:val="00BE2873"/>
    <w:pPr>
      <w:spacing w:before="240"/>
      <w:outlineLvl w:val="5"/>
    </w:pPr>
    <w:rPr>
      <w:szCs w:val="24"/>
    </w:rPr>
  </w:style>
  <w:style w:type="paragraph" w:styleId="MRNumberedHeading7" w:customStyle="1">
    <w:name w:val="M&amp;R Numbered Heading 7"/>
    <w:basedOn w:val="Normal"/>
    <w:uiPriority w:val="99"/>
    <w:rsid w:val="00BE2873"/>
    <w:pPr>
      <w:spacing w:before="240"/>
      <w:outlineLvl w:val="6"/>
    </w:pPr>
    <w:rPr>
      <w:szCs w:val="24"/>
    </w:rPr>
  </w:style>
  <w:style w:type="paragraph" w:styleId="MRNumberedHeading8" w:customStyle="1">
    <w:name w:val="M&amp;R Numbered Heading 8"/>
    <w:basedOn w:val="Normal"/>
    <w:uiPriority w:val="99"/>
    <w:rsid w:val="00BE2873"/>
    <w:pPr>
      <w:spacing w:before="240"/>
      <w:outlineLvl w:val="7"/>
    </w:pPr>
    <w:rPr>
      <w:szCs w:val="24"/>
    </w:rPr>
  </w:style>
  <w:style w:type="paragraph" w:styleId="MRNumberedHeading9" w:customStyle="1">
    <w:name w:val="M&amp;R Numbered Heading 9"/>
    <w:basedOn w:val="Normal"/>
    <w:uiPriority w:val="99"/>
    <w:rsid w:val="00BE2873"/>
    <w:pPr>
      <w:spacing w:before="240"/>
      <w:outlineLvl w:val="8"/>
    </w:pPr>
    <w:rPr>
      <w:szCs w:val="24"/>
    </w:rPr>
  </w:style>
  <w:style w:type="paragraph" w:styleId="MRNumberedParas1" w:customStyle="1">
    <w:name w:val="M&amp;R Numbered Paras 1"/>
    <w:basedOn w:val="Normal"/>
    <w:rsid w:val="00BE2873"/>
    <w:pPr>
      <w:numPr>
        <w:numId w:val="2"/>
      </w:numPr>
      <w:spacing w:before="240"/>
    </w:pPr>
    <w:rPr>
      <w:szCs w:val="24"/>
    </w:rPr>
  </w:style>
  <w:style w:type="paragraph" w:styleId="MRNumberedParas2" w:customStyle="1">
    <w:name w:val="M&amp;R Numbered Paras 2"/>
    <w:basedOn w:val="Normal"/>
    <w:rsid w:val="00BE2873"/>
    <w:pPr>
      <w:numPr>
        <w:ilvl w:val="1"/>
        <w:numId w:val="2"/>
      </w:numPr>
      <w:spacing w:before="240"/>
    </w:pPr>
    <w:rPr>
      <w:szCs w:val="24"/>
    </w:rPr>
  </w:style>
  <w:style w:type="paragraph" w:styleId="MRNumberedParas3" w:customStyle="1">
    <w:name w:val="M&amp;R Numbered Paras 3"/>
    <w:basedOn w:val="Normal"/>
    <w:rsid w:val="00BE2873"/>
    <w:pPr>
      <w:numPr>
        <w:ilvl w:val="2"/>
        <w:numId w:val="2"/>
      </w:numPr>
      <w:spacing w:before="240"/>
    </w:pPr>
    <w:rPr>
      <w:szCs w:val="24"/>
    </w:rPr>
  </w:style>
  <w:style w:type="paragraph" w:styleId="MRNumberedParas4" w:customStyle="1">
    <w:name w:val="M&amp;R Numbered Paras 4"/>
    <w:basedOn w:val="Normal"/>
    <w:rsid w:val="00BE2873"/>
    <w:pPr>
      <w:numPr>
        <w:ilvl w:val="3"/>
        <w:numId w:val="2"/>
      </w:numPr>
      <w:spacing w:before="240"/>
    </w:pPr>
    <w:rPr>
      <w:szCs w:val="24"/>
    </w:rPr>
  </w:style>
  <w:style w:type="paragraph" w:styleId="MRNumberedParas5" w:customStyle="1">
    <w:name w:val="M&amp;R Numbered Paras 5"/>
    <w:basedOn w:val="Normal"/>
    <w:rsid w:val="00BE2873"/>
    <w:pPr>
      <w:numPr>
        <w:ilvl w:val="4"/>
        <w:numId w:val="2"/>
      </w:numPr>
      <w:spacing w:before="240"/>
    </w:pPr>
    <w:rPr>
      <w:szCs w:val="24"/>
    </w:rPr>
  </w:style>
  <w:style w:type="paragraph" w:styleId="MRNumberedParas6" w:customStyle="1">
    <w:name w:val="M&amp;R Numbered Paras 6"/>
    <w:basedOn w:val="Normal"/>
    <w:rsid w:val="00BE2873"/>
    <w:pPr>
      <w:numPr>
        <w:ilvl w:val="5"/>
        <w:numId w:val="2"/>
      </w:numPr>
      <w:spacing w:before="240"/>
    </w:pPr>
    <w:rPr>
      <w:szCs w:val="24"/>
    </w:rPr>
  </w:style>
  <w:style w:type="paragraph" w:styleId="MRNumberedParas7" w:customStyle="1">
    <w:name w:val="M&amp;R Numbered Paras 7"/>
    <w:basedOn w:val="Normal"/>
    <w:rsid w:val="00BE2873"/>
    <w:pPr>
      <w:numPr>
        <w:ilvl w:val="6"/>
        <w:numId w:val="2"/>
      </w:numPr>
      <w:spacing w:before="240"/>
    </w:pPr>
    <w:rPr>
      <w:szCs w:val="24"/>
    </w:rPr>
  </w:style>
  <w:style w:type="paragraph" w:styleId="MRNumberedParas8" w:customStyle="1">
    <w:name w:val="M&amp;R Numbered Paras 8"/>
    <w:basedOn w:val="Normal"/>
    <w:rsid w:val="00BE2873"/>
    <w:pPr>
      <w:numPr>
        <w:ilvl w:val="7"/>
        <w:numId w:val="2"/>
      </w:numPr>
      <w:spacing w:before="240"/>
    </w:pPr>
    <w:rPr>
      <w:szCs w:val="24"/>
    </w:rPr>
  </w:style>
  <w:style w:type="paragraph" w:styleId="MRNumberedParas9" w:customStyle="1">
    <w:name w:val="M&amp;R Numbered Paras 9"/>
    <w:basedOn w:val="Normal"/>
    <w:rsid w:val="00BE2873"/>
    <w:pPr>
      <w:numPr>
        <w:ilvl w:val="8"/>
        <w:numId w:val="2"/>
      </w:numPr>
      <w:spacing w:before="240"/>
    </w:pPr>
    <w:rPr>
      <w:szCs w:val="24"/>
    </w:rPr>
  </w:style>
  <w:style w:type="paragraph" w:styleId="MRDefinition3" w:customStyle="1">
    <w:name w:val="M&amp;R Definition 3"/>
    <w:basedOn w:val="Normal"/>
    <w:next w:val="MRDefinition2"/>
    <w:rsid w:val="00BE2873"/>
    <w:pPr>
      <w:spacing w:before="240"/>
      <w:ind w:left="2160"/>
      <w:jc w:val="both"/>
    </w:pPr>
    <w:rPr>
      <w:sz w:val="22"/>
      <w:szCs w:val="20"/>
    </w:rPr>
  </w:style>
  <w:style w:type="paragraph" w:styleId="MRReference" w:customStyle="1">
    <w:name w:val="M&amp;R Reference"/>
    <w:basedOn w:val="Normal"/>
    <w:next w:val="Normal"/>
    <w:rsid w:val="00BE2873"/>
    <w:rPr>
      <w:color w:val="663366"/>
      <w:sz w:val="18"/>
    </w:rPr>
  </w:style>
  <w:style w:type="paragraph" w:styleId="XXBriefingDate" w:customStyle="1">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styleId="HeaderChar" w:customStyle="1">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styleId="MRheading1" w:customStyle="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styleId="MRheading2" w:customStyle="1">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styleId="MRheading3" w:customStyle="1">
    <w:name w:val="M&amp;R heading 3"/>
    <w:basedOn w:val="Normal"/>
    <w:rsid w:val="00BE2873"/>
    <w:pPr>
      <w:tabs>
        <w:tab w:val="num" w:pos="1520"/>
      </w:tabs>
      <w:spacing w:before="240" w:line="360" w:lineRule="auto"/>
      <w:ind w:left="1520" w:hanging="1080"/>
      <w:jc w:val="both"/>
      <w:outlineLvl w:val="2"/>
    </w:pPr>
    <w:rPr>
      <w:sz w:val="22"/>
      <w:szCs w:val="20"/>
    </w:rPr>
  </w:style>
  <w:style w:type="paragraph" w:styleId="MRheading4" w:customStyle="1">
    <w:name w:val="M&amp;R heading 4"/>
    <w:basedOn w:val="Normal"/>
    <w:rsid w:val="00BE2873"/>
    <w:pPr>
      <w:tabs>
        <w:tab w:val="num" w:pos="2520"/>
      </w:tabs>
      <w:spacing w:before="240" w:line="360" w:lineRule="auto"/>
      <w:ind w:left="2520" w:hanging="720"/>
      <w:jc w:val="both"/>
      <w:outlineLvl w:val="3"/>
    </w:pPr>
    <w:rPr>
      <w:sz w:val="22"/>
      <w:szCs w:val="20"/>
    </w:rPr>
  </w:style>
  <w:style w:type="paragraph" w:styleId="MRheading5" w:customStyle="1">
    <w:name w:val="M&amp;R heading 5"/>
    <w:basedOn w:val="Normal"/>
    <w:rsid w:val="00BE2873"/>
    <w:pPr>
      <w:tabs>
        <w:tab w:val="num" w:pos="3240"/>
      </w:tabs>
      <w:spacing w:before="240" w:line="360" w:lineRule="auto"/>
      <w:ind w:left="3240" w:hanging="720"/>
      <w:jc w:val="both"/>
      <w:outlineLvl w:val="4"/>
    </w:pPr>
    <w:rPr>
      <w:sz w:val="22"/>
      <w:szCs w:val="20"/>
    </w:rPr>
  </w:style>
  <w:style w:type="paragraph" w:styleId="MRheading6" w:customStyle="1">
    <w:name w:val="M&amp;R heading 6"/>
    <w:basedOn w:val="Normal"/>
    <w:rsid w:val="00BE2873"/>
    <w:pPr>
      <w:tabs>
        <w:tab w:val="num" w:pos="3960"/>
      </w:tabs>
      <w:spacing w:before="240" w:line="360" w:lineRule="auto"/>
      <w:ind w:left="3960" w:hanging="720"/>
      <w:jc w:val="both"/>
      <w:outlineLvl w:val="5"/>
    </w:pPr>
    <w:rPr>
      <w:sz w:val="22"/>
      <w:szCs w:val="20"/>
    </w:rPr>
  </w:style>
  <w:style w:type="paragraph" w:styleId="MRheading7" w:customStyle="1">
    <w:name w:val="M&amp;R heading 7"/>
    <w:basedOn w:val="Normal"/>
    <w:rsid w:val="00BE2873"/>
    <w:pPr>
      <w:tabs>
        <w:tab w:val="num" w:pos="4680"/>
      </w:tabs>
      <w:spacing w:before="240" w:line="360" w:lineRule="auto"/>
      <w:ind w:left="4680" w:hanging="720"/>
      <w:jc w:val="both"/>
      <w:outlineLvl w:val="6"/>
    </w:pPr>
    <w:rPr>
      <w:sz w:val="22"/>
      <w:szCs w:val="20"/>
    </w:rPr>
  </w:style>
  <w:style w:type="paragraph" w:styleId="MRheading8" w:customStyle="1">
    <w:name w:val="M&amp;R heading 8"/>
    <w:basedOn w:val="Normal"/>
    <w:rsid w:val="00BE2873"/>
    <w:pPr>
      <w:tabs>
        <w:tab w:val="num" w:pos="5400"/>
      </w:tabs>
      <w:spacing w:before="240" w:line="360" w:lineRule="auto"/>
      <w:ind w:left="5400" w:hanging="720"/>
      <w:jc w:val="both"/>
      <w:outlineLvl w:val="7"/>
    </w:pPr>
    <w:rPr>
      <w:sz w:val="22"/>
      <w:szCs w:val="20"/>
    </w:rPr>
  </w:style>
  <w:style w:type="paragraph" w:styleId="MRheading9" w:customStyle="1">
    <w:name w:val="M&amp;R heading 9"/>
    <w:basedOn w:val="Normal"/>
    <w:rsid w:val="00BE2873"/>
    <w:pPr>
      <w:tabs>
        <w:tab w:val="num" w:pos="6120"/>
      </w:tabs>
      <w:spacing w:before="240" w:line="360" w:lineRule="auto"/>
      <w:ind w:left="6120" w:hanging="720"/>
      <w:jc w:val="both"/>
      <w:outlineLvl w:val="8"/>
    </w:pPr>
    <w:rPr>
      <w:sz w:val="22"/>
      <w:szCs w:val="20"/>
    </w:rPr>
  </w:style>
  <w:style w:type="character" w:styleId="MRheading2Char" w:customStyle="1">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styleId="Heading1Char1" w:customStyle="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styleId="Default" w:customStyle="1">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styleId="BodyTextChar" w:customStyle="1">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styleId="MRLMA1" w:customStyle="1">
    <w:name w:val="M&amp;R LMA 1"/>
    <w:basedOn w:val="Normal"/>
    <w:rsid w:val="00BE2873"/>
    <w:pPr>
      <w:numPr>
        <w:numId w:val="4"/>
      </w:numPr>
      <w:spacing w:before="240" w:line="360" w:lineRule="auto"/>
      <w:jc w:val="both"/>
    </w:pPr>
    <w:rPr>
      <w:sz w:val="22"/>
      <w:szCs w:val="20"/>
    </w:rPr>
  </w:style>
  <w:style w:type="paragraph" w:styleId="MRLMA2" w:customStyle="1">
    <w:name w:val="M&amp;R LMA 2"/>
    <w:basedOn w:val="Normal"/>
    <w:rsid w:val="00BE2873"/>
    <w:pPr>
      <w:numPr>
        <w:ilvl w:val="1"/>
        <w:numId w:val="4"/>
      </w:numPr>
      <w:spacing w:before="240" w:line="360" w:lineRule="auto"/>
      <w:jc w:val="both"/>
    </w:pPr>
    <w:rPr>
      <w:sz w:val="22"/>
      <w:szCs w:val="20"/>
    </w:rPr>
  </w:style>
  <w:style w:type="paragraph" w:styleId="MRLMA3" w:customStyle="1">
    <w:name w:val="M&amp;R LMA 3"/>
    <w:basedOn w:val="Normal"/>
    <w:rsid w:val="00BE2873"/>
    <w:pPr>
      <w:numPr>
        <w:ilvl w:val="2"/>
        <w:numId w:val="4"/>
      </w:numPr>
      <w:spacing w:before="240" w:line="360" w:lineRule="auto"/>
      <w:jc w:val="both"/>
    </w:pPr>
    <w:rPr>
      <w:sz w:val="22"/>
      <w:szCs w:val="20"/>
    </w:rPr>
  </w:style>
  <w:style w:type="paragraph" w:styleId="MRLMA4" w:customStyle="1">
    <w:name w:val="M&amp;R LMA 4"/>
    <w:basedOn w:val="Normal"/>
    <w:rsid w:val="00BE2873"/>
    <w:pPr>
      <w:numPr>
        <w:ilvl w:val="3"/>
        <w:numId w:val="4"/>
      </w:numPr>
      <w:spacing w:before="240" w:line="360" w:lineRule="auto"/>
      <w:jc w:val="both"/>
    </w:pPr>
    <w:rPr>
      <w:sz w:val="22"/>
      <w:szCs w:val="20"/>
    </w:rPr>
  </w:style>
  <w:style w:type="paragraph" w:styleId="MRLMA5" w:customStyle="1">
    <w:name w:val="M&amp;R LMA 5"/>
    <w:basedOn w:val="Normal"/>
    <w:rsid w:val="00BE2873"/>
    <w:pPr>
      <w:numPr>
        <w:ilvl w:val="4"/>
        <w:numId w:val="4"/>
      </w:numPr>
      <w:spacing w:before="240" w:line="360" w:lineRule="auto"/>
      <w:jc w:val="both"/>
    </w:pPr>
    <w:rPr>
      <w:sz w:val="22"/>
      <w:szCs w:val="20"/>
    </w:rPr>
  </w:style>
  <w:style w:type="paragraph" w:styleId="MRLMA6" w:customStyle="1">
    <w:name w:val="M&amp;R LMA 6"/>
    <w:basedOn w:val="Normal"/>
    <w:rsid w:val="00BE2873"/>
    <w:pPr>
      <w:numPr>
        <w:ilvl w:val="5"/>
        <w:numId w:val="4"/>
      </w:numPr>
      <w:spacing w:before="240" w:line="360" w:lineRule="auto"/>
      <w:jc w:val="both"/>
    </w:pPr>
    <w:rPr>
      <w:sz w:val="22"/>
      <w:szCs w:val="20"/>
    </w:rPr>
  </w:style>
  <w:style w:type="paragraph" w:styleId="MRLMA7" w:customStyle="1">
    <w:name w:val="M&amp;R LMA 7"/>
    <w:basedOn w:val="Normal"/>
    <w:rsid w:val="00BE2873"/>
    <w:pPr>
      <w:numPr>
        <w:ilvl w:val="6"/>
        <w:numId w:val="4"/>
      </w:numPr>
      <w:spacing w:before="240" w:line="360" w:lineRule="auto"/>
      <w:jc w:val="both"/>
    </w:pPr>
    <w:rPr>
      <w:sz w:val="22"/>
      <w:szCs w:val="20"/>
    </w:rPr>
  </w:style>
  <w:style w:type="paragraph" w:styleId="MRLMA8" w:customStyle="1">
    <w:name w:val="M&amp;R LMA 8"/>
    <w:basedOn w:val="Normal"/>
    <w:rsid w:val="00BE2873"/>
    <w:pPr>
      <w:numPr>
        <w:ilvl w:val="7"/>
        <w:numId w:val="5"/>
      </w:numPr>
      <w:spacing w:before="240" w:line="360" w:lineRule="auto"/>
      <w:jc w:val="both"/>
    </w:pPr>
    <w:rPr>
      <w:sz w:val="22"/>
      <w:szCs w:val="20"/>
    </w:rPr>
  </w:style>
  <w:style w:type="paragraph" w:styleId="MRLMA9" w:customStyle="1">
    <w:name w:val="M&amp;R LMA 9"/>
    <w:basedOn w:val="Normal"/>
    <w:rsid w:val="00BE2873"/>
    <w:pPr>
      <w:numPr>
        <w:ilvl w:val="8"/>
        <w:numId w:val="4"/>
      </w:numPr>
      <w:spacing w:before="240" w:line="360" w:lineRule="auto"/>
      <w:jc w:val="both"/>
    </w:pPr>
    <w:rPr>
      <w:sz w:val="22"/>
      <w:szCs w:val="20"/>
    </w:rPr>
  </w:style>
  <w:style w:type="paragraph" w:styleId="MRNoHead1" w:customStyle="1">
    <w:name w:val="M&amp;R No Head 1"/>
    <w:basedOn w:val="MRLMA1"/>
    <w:rsid w:val="00BE2873"/>
    <w:pPr>
      <w:numPr>
        <w:numId w:val="0"/>
      </w:numPr>
    </w:pPr>
  </w:style>
  <w:style w:type="paragraph" w:styleId="MRNoHead2" w:customStyle="1">
    <w:name w:val="M&amp;R No Head 2"/>
    <w:basedOn w:val="MRNoHead1"/>
    <w:rsid w:val="00BE2873"/>
  </w:style>
  <w:style w:type="paragraph" w:styleId="MRNoHead3" w:customStyle="1">
    <w:name w:val="M&amp;R No Head 3"/>
    <w:basedOn w:val="MRNoHead1"/>
    <w:rsid w:val="00BE2873"/>
  </w:style>
  <w:style w:type="paragraph" w:styleId="MRNoHead4" w:customStyle="1">
    <w:name w:val="M&amp;R No Head 4"/>
    <w:basedOn w:val="Normal"/>
    <w:rsid w:val="00BE2873"/>
    <w:pPr>
      <w:spacing w:before="240" w:line="360" w:lineRule="auto"/>
      <w:jc w:val="both"/>
    </w:pPr>
    <w:rPr>
      <w:sz w:val="22"/>
      <w:szCs w:val="20"/>
    </w:rPr>
  </w:style>
  <w:style w:type="paragraph" w:styleId="MRNoHead5" w:customStyle="1">
    <w:name w:val="M&amp;R No Head 5"/>
    <w:basedOn w:val="MRNoHead1"/>
    <w:rsid w:val="00BE2873"/>
  </w:style>
  <w:style w:type="paragraph" w:styleId="MRNoHead6" w:customStyle="1">
    <w:name w:val="M&amp;R No Head 6"/>
    <w:basedOn w:val="MRNoHead1"/>
    <w:rsid w:val="00BE2873"/>
  </w:style>
  <w:style w:type="paragraph" w:styleId="MRNoHead7" w:customStyle="1">
    <w:name w:val="M&amp;R No Head 7"/>
    <w:basedOn w:val="MRNoHead1"/>
    <w:rsid w:val="00BE2873"/>
  </w:style>
  <w:style w:type="paragraph" w:styleId="MRNoHead8" w:customStyle="1">
    <w:name w:val="M&amp;R No Head 8"/>
    <w:basedOn w:val="MRNoHead1"/>
    <w:rsid w:val="00BE2873"/>
  </w:style>
  <w:style w:type="paragraph" w:styleId="MRNoHead9" w:customStyle="1">
    <w:name w:val="M&amp;R No Head 9"/>
    <w:basedOn w:val="MRNoHead1"/>
    <w:rsid w:val="00BE2873"/>
  </w:style>
  <w:style w:type="paragraph" w:styleId="MRSchedule1" w:customStyle="1">
    <w:name w:val="M&amp;R Schedule 1"/>
    <w:basedOn w:val="Normal"/>
    <w:next w:val="Normal"/>
    <w:rsid w:val="00BE2873"/>
    <w:pPr>
      <w:keepNext/>
      <w:keepLines/>
      <w:numPr>
        <w:numId w:val="9"/>
      </w:numPr>
      <w:spacing w:before="240" w:line="360" w:lineRule="auto"/>
      <w:jc w:val="center"/>
      <w:outlineLvl w:val="0"/>
    </w:pPr>
    <w:rPr>
      <w:b/>
      <w:sz w:val="22"/>
      <w:szCs w:val="20"/>
      <w:u w:val="single"/>
    </w:rPr>
  </w:style>
  <w:style w:type="paragraph" w:styleId="MRSchedule2" w:customStyle="1">
    <w:name w:val="M&amp;R Schedule 2"/>
    <w:basedOn w:val="MRSchedule1"/>
    <w:next w:val="Normal"/>
    <w:rsid w:val="00BE2873"/>
    <w:pPr>
      <w:numPr>
        <w:numId w:val="0"/>
      </w:numPr>
      <w:outlineLvl w:val="1"/>
    </w:pPr>
    <w:rPr>
      <w:b w:val="0"/>
    </w:rPr>
  </w:style>
  <w:style w:type="paragraph" w:styleId="MRLegal" w:customStyle="1">
    <w:name w:val="M&amp;R Legal"/>
    <w:basedOn w:val="Normal"/>
    <w:rsid w:val="00BE2873"/>
    <w:pPr>
      <w:spacing w:line="240" w:lineRule="auto"/>
      <w:jc w:val="both"/>
    </w:pPr>
    <w:rPr>
      <w:sz w:val="22"/>
      <w:szCs w:val="20"/>
    </w:rPr>
  </w:style>
  <w:style w:type="paragraph" w:styleId="MRSchedule3" w:customStyle="1">
    <w:name w:val="M&amp;R Schedule 3"/>
    <w:basedOn w:val="MRSchedule2"/>
    <w:next w:val="Normal"/>
    <w:rsid w:val="00BE2873"/>
    <w:pPr>
      <w:outlineLvl w:val="2"/>
    </w:pPr>
  </w:style>
  <w:style w:type="paragraph" w:styleId="MRParties" w:customStyle="1">
    <w:name w:val="M&amp;R Parties"/>
    <w:basedOn w:val="Normal"/>
    <w:rsid w:val="00BE2873"/>
    <w:pPr>
      <w:numPr>
        <w:numId w:val="6"/>
      </w:numPr>
      <w:spacing w:before="240" w:line="360" w:lineRule="auto"/>
      <w:jc w:val="both"/>
    </w:pPr>
    <w:rPr>
      <w:sz w:val="22"/>
      <w:szCs w:val="20"/>
    </w:rPr>
  </w:style>
  <w:style w:type="paragraph" w:styleId="MRRecital1" w:customStyle="1">
    <w:name w:val="M&amp;R Recital 1"/>
    <w:basedOn w:val="Normal"/>
    <w:rsid w:val="00BE2873"/>
    <w:pPr>
      <w:numPr>
        <w:numId w:val="7"/>
      </w:numPr>
      <w:spacing w:before="240" w:line="360" w:lineRule="auto"/>
      <w:jc w:val="both"/>
    </w:pPr>
    <w:rPr>
      <w:sz w:val="22"/>
      <w:szCs w:val="20"/>
    </w:rPr>
  </w:style>
  <w:style w:type="paragraph" w:styleId="MRRecital2" w:customStyle="1">
    <w:name w:val="M&amp;R Recital 2"/>
    <w:basedOn w:val="Normal"/>
    <w:rsid w:val="00BE2873"/>
    <w:pPr>
      <w:numPr>
        <w:numId w:val="8"/>
      </w:numPr>
      <w:spacing w:before="240" w:line="360" w:lineRule="auto"/>
      <w:jc w:val="both"/>
    </w:pPr>
    <w:rPr>
      <w:sz w:val="22"/>
      <w:szCs w:val="20"/>
    </w:rPr>
  </w:style>
  <w:style w:type="paragraph" w:styleId="MRDefinition4" w:customStyle="1">
    <w:name w:val="M&amp;R Definition 4"/>
    <w:basedOn w:val="Normal"/>
    <w:rsid w:val="00BE2873"/>
    <w:pPr>
      <w:tabs>
        <w:tab w:val="num" w:pos="2880"/>
      </w:tabs>
      <w:spacing w:before="240" w:line="360" w:lineRule="auto"/>
      <w:ind w:left="2880" w:hanging="720"/>
      <w:jc w:val="both"/>
    </w:pPr>
    <w:rPr>
      <w:sz w:val="22"/>
      <w:szCs w:val="20"/>
    </w:rPr>
  </w:style>
  <w:style w:type="paragraph" w:styleId="MRDefinition5" w:customStyle="1">
    <w:name w:val="M&amp;R Definition 5"/>
    <w:basedOn w:val="Normal"/>
    <w:rsid w:val="00BE2873"/>
    <w:pPr>
      <w:tabs>
        <w:tab w:val="num" w:pos="3600"/>
      </w:tabs>
      <w:spacing w:before="240" w:line="360" w:lineRule="auto"/>
      <w:ind w:left="3600" w:hanging="720"/>
      <w:jc w:val="both"/>
    </w:pPr>
    <w:rPr>
      <w:sz w:val="22"/>
      <w:szCs w:val="20"/>
    </w:rPr>
  </w:style>
  <w:style w:type="paragraph" w:styleId="MRParts" w:customStyle="1">
    <w:name w:val="M&amp;R Parts"/>
    <w:basedOn w:val="Normal"/>
    <w:next w:val="Normal"/>
    <w:rsid w:val="00BE2873"/>
    <w:pPr>
      <w:numPr>
        <w:numId w:val="10"/>
      </w:numPr>
      <w:spacing w:before="240" w:line="360" w:lineRule="auto"/>
      <w:jc w:val="both"/>
    </w:pPr>
    <w:rPr>
      <w:b/>
      <w:caps/>
      <w:sz w:val="22"/>
      <w:szCs w:val="20"/>
    </w:rPr>
  </w:style>
  <w:style w:type="paragraph" w:styleId="Char1" w:customStyle="1">
    <w:name w:val="Char1"/>
    <w:basedOn w:val="Normal"/>
    <w:rsid w:val="00BE2873"/>
    <w:pPr>
      <w:spacing w:after="120" w:line="240" w:lineRule="exact"/>
    </w:pPr>
    <w:rPr>
      <w:rFonts w:ascii="Verdana" w:hAnsi="Verdana" w:cs="Verdana"/>
      <w:szCs w:val="20"/>
      <w:lang w:val="en-US" w:eastAsia="en-US"/>
    </w:rPr>
  </w:style>
  <w:style w:type="paragraph" w:styleId="Char1CharCharCharCharCharCharCharCharCharCharCharChar1" w:customStyle="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styleId="DeltaViewInsertion" w:customStyle="1">
    <w:name w:val="DeltaView Insertion"/>
    <w:rsid w:val="00BE2873"/>
    <w:rPr>
      <w:color w:val="0000FF"/>
      <w:spacing w:val="0"/>
      <w:u w:val="double"/>
    </w:rPr>
  </w:style>
  <w:style w:type="paragraph" w:styleId="OutlinePara" w:customStyle="1">
    <w:name w:val="Outline Para"/>
    <w:basedOn w:val="Normal"/>
    <w:rsid w:val="00BE2873"/>
    <w:pPr>
      <w:spacing w:after="360" w:line="360" w:lineRule="auto"/>
      <w:jc w:val="both"/>
    </w:pPr>
    <w:rPr>
      <w:rFonts w:ascii="Times New Roman" w:hAnsi="Times New Roman"/>
      <w:sz w:val="23"/>
      <w:szCs w:val="20"/>
      <w:lang w:eastAsia="en-US"/>
    </w:rPr>
  </w:style>
  <w:style w:type="paragraph" w:styleId="Outline1" w:customStyl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styleId="Outline2" w:customStyle="1">
    <w:name w:val="Outline 2"/>
    <w:basedOn w:val="Normal"/>
    <w:rsid w:val="00BE2873"/>
    <w:pPr>
      <w:numPr>
        <w:ilvl w:val="1"/>
        <w:numId w:val="12"/>
      </w:numPr>
      <w:spacing w:after="360" w:line="240" w:lineRule="auto"/>
      <w:jc w:val="both"/>
      <w:outlineLvl w:val="1"/>
    </w:pPr>
    <w:rPr>
      <w:sz w:val="22"/>
      <w:szCs w:val="20"/>
      <w:lang w:eastAsia="en-US"/>
    </w:rPr>
  </w:style>
  <w:style w:type="paragraph" w:styleId="Outline3" w:customStyle="1">
    <w:name w:val="Outline 3"/>
    <w:basedOn w:val="Normal"/>
    <w:rsid w:val="00BE2873"/>
    <w:pPr>
      <w:numPr>
        <w:ilvl w:val="2"/>
        <w:numId w:val="12"/>
      </w:numPr>
      <w:spacing w:after="360" w:line="240" w:lineRule="auto"/>
      <w:jc w:val="both"/>
      <w:outlineLvl w:val="2"/>
    </w:pPr>
    <w:rPr>
      <w:sz w:val="22"/>
      <w:szCs w:val="20"/>
      <w:lang w:eastAsia="en-US"/>
    </w:rPr>
  </w:style>
  <w:style w:type="paragraph" w:styleId="Outline4" w:customStyle="1">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styleId="Outline5" w:customStyle="1">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styleId="OutlineInd2" w:customStyle="1">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styleId="OutlineInd3" w:customStyle="1">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styleId="OutlineInd4" w:customStyle="1">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styleId="OutlineInd5" w:customStyle="1">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styleId="Schedule1" w:customStyle="1">
    <w:name w:val="Schedule 1"/>
    <w:basedOn w:val="Normal"/>
    <w:rsid w:val="00BE2873"/>
    <w:pPr>
      <w:numPr>
        <w:numId w:val="13"/>
      </w:numPr>
      <w:spacing w:after="140" w:line="290" w:lineRule="auto"/>
      <w:jc w:val="both"/>
    </w:pPr>
    <w:rPr>
      <w:kern w:val="20"/>
      <w:szCs w:val="24"/>
      <w:lang w:eastAsia="en-US"/>
    </w:rPr>
  </w:style>
  <w:style w:type="paragraph" w:styleId="Schedule2" w:customStyle="1">
    <w:name w:val="Schedule 2"/>
    <w:basedOn w:val="Normal"/>
    <w:rsid w:val="00BE2873"/>
    <w:pPr>
      <w:numPr>
        <w:ilvl w:val="1"/>
        <w:numId w:val="13"/>
      </w:numPr>
      <w:spacing w:after="140" w:line="290" w:lineRule="auto"/>
      <w:jc w:val="both"/>
    </w:pPr>
    <w:rPr>
      <w:kern w:val="20"/>
      <w:szCs w:val="24"/>
      <w:lang w:eastAsia="en-US"/>
    </w:rPr>
  </w:style>
  <w:style w:type="paragraph" w:styleId="Schedule3" w:customStyle="1">
    <w:name w:val="Schedule 3"/>
    <w:basedOn w:val="Normal"/>
    <w:rsid w:val="00BE2873"/>
    <w:pPr>
      <w:numPr>
        <w:ilvl w:val="2"/>
        <w:numId w:val="13"/>
      </w:numPr>
      <w:spacing w:after="140" w:line="290" w:lineRule="auto"/>
      <w:jc w:val="both"/>
    </w:pPr>
    <w:rPr>
      <w:kern w:val="20"/>
      <w:szCs w:val="24"/>
      <w:lang w:eastAsia="en-US"/>
    </w:rPr>
  </w:style>
  <w:style w:type="paragraph" w:styleId="Schedule4" w:customStyle="1">
    <w:name w:val="Schedule 4"/>
    <w:basedOn w:val="Normal"/>
    <w:rsid w:val="00BE2873"/>
    <w:pPr>
      <w:numPr>
        <w:ilvl w:val="3"/>
        <w:numId w:val="13"/>
      </w:numPr>
      <w:spacing w:after="140" w:line="290" w:lineRule="auto"/>
      <w:jc w:val="both"/>
    </w:pPr>
    <w:rPr>
      <w:kern w:val="20"/>
      <w:szCs w:val="24"/>
      <w:lang w:eastAsia="en-US"/>
    </w:rPr>
  </w:style>
  <w:style w:type="paragraph" w:styleId="Schedule5" w:customStyle="1">
    <w:name w:val="Schedule 5"/>
    <w:basedOn w:val="Normal"/>
    <w:rsid w:val="00BE2873"/>
    <w:pPr>
      <w:numPr>
        <w:ilvl w:val="4"/>
        <w:numId w:val="13"/>
      </w:numPr>
      <w:spacing w:after="140" w:line="290" w:lineRule="auto"/>
      <w:jc w:val="both"/>
    </w:pPr>
    <w:rPr>
      <w:kern w:val="20"/>
      <w:szCs w:val="24"/>
      <w:lang w:eastAsia="en-US"/>
    </w:rPr>
  </w:style>
  <w:style w:type="paragraph" w:styleId="Schedule6" w:customStyle="1">
    <w:name w:val="Schedule 6"/>
    <w:basedOn w:val="Normal"/>
    <w:rsid w:val="00BE2873"/>
    <w:pPr>
      <w:numPr>
        <w:ilvl w:val="5"/>
        <w:numId w:val="13"/>
      </w:numPr>
      <w:spacing w:after="140" w:line="290" w:lineRule="auto"/>
      <w:jc w:val="both"/>
    </w:pPr>
    <w:rPr>
      <w:kern w:val="20"/>
      <w:szCs w:val="24"/>
      <w:lang w:eastAsia="en-US"/>
    </w:rPr>
  </w:style>
  <w:style w:type="paragraph" w:styleId="00-Bullet-BB" w:customStyle="1">
    <w:name w:val="00-Bullet-BB"/>
    <w:basedOn w:val="Normal"/>
    <w:rsid w:val="00BE2873"/>
    <w:pPr>
      <w:numPr>
        <w:numId w:val="14"/>
      </w:numPr>
      <w:spacing w:line="240" w:lineRule="auto"/>
      <w:jc w:val="both"/>
    </w:pPr>
    <w:rPr>
      <w:sz w:val="22"/>
      <w:szCs w:val="20"/>
      <w:lang w:eastAsia="en-US"/>
    </w:rPr>
  </w:style>
  <w:style w:type="paragraph" w:styleId="01-SchedulePartHeading" w:customStyle="1">
    <w:name w:val="01-SchedulePartHeading"/>
    <w:basedOn w:val="01-ScheduleHeading"/>
    <w:next w:val="Normal"/>
    <w:rsid w:val="00BE2873"/>
    <w:pPr>
      <w:pageBreakBefore w:val="0"/>
      <w:numPr>
        <w:ilvl w:val="1"/>
      </w:numPr>
    </w:pPr>
    <w:rPr>
      <w:caps w:val="0"/>
    </w:rPr>
  </w:style>
  <w:style w:type="paragraph" w:styleId="01-NormInd2-BB" w:customStyle="1">
    <w:name w:val="01-NormInd2-BB"/>
    <w:basedOn w:val="Normal"/>
    <w:rsid w:val="00BE2873"/>
    <w:pPr>
      <w:spacing w:line="240" w:lineRule="auto"/>
      <w:ind w:left="1440"/>
      <w:jc w:val="both"/>
    </w:pPr>
    <w:rPr>
      <w:sz w:val="22"/>
      <w:szCs w:val="20"/>
      <w:lang w:eastAsia="en-US"/>
    </w:rPr>
  </w:style>
  <w:style w:type="paragraph" w:styleId="01-NormInd3-BB" w:customStyle="1">
    <w:name w:val="01-NormInd3-BB"/>
    <w:basedOn w:val="Normal"/>
    <w:rsid w:val="00BE2873"/>
    <w:pPr>
      <w:spacing w:line="240" w:lineRule="auto"/>
      <w:ind w:left="2880"/>
      <w:jc w:val="both"/>
    </w:pPr>
    <w:rPr>
      <w:sz w:val="22"/>
      <w:szCs w:val="20"/>
      <w:lang w:eastAsia="en-US"/>
    </w:rPr>
  </w:style>
  <w:style w:type="paragraph" w:styleId="01-Level1-BB" w:customStyle="1">
    <w:name w:val="01-Level1-BB"/>
    <w:basedOn w:val="Normal"/>
    <w:next w:val="Normal"/>
    <w:rsid w:val="00BE2873"/>
    <w:pPr>
      <w:tabs>
        <w:tab w:val="num" w:pos="720"/>
      </w:tabs>
      <w:spacing w:line="240" w:lineRule="auto"/>
      <w:ind w:left="720" w:hanging="720"/>
      <w:jc w:val="both"/>
    </w:pPr>
    <w:rPr>
      <w:b/>
      <w:sz w:val="22"/>
      <w:szCs w:val="20"/>
      <w:lang w:eastAsia="en-US"/>
    </w:rPr>
  </w:style>
  <w:style w:type="paragraph" w:styleId="01-Level2-BB" w:customStyle="1">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styleId="01-Level3-BB" w:customStyle="1">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styleId="01-Level4-BB" w:customStyle="1">
    <w:name w:val="01-Level4-BB"/>
    <w:basedOn w:val="Normal"/>
    <w:next w:val="Normal"/>
    <w:rsid w:val="00BE2873"/>
    <w:pPr>
      <w:tabs>
        <w:tab w:val="num" w:pos="2880"/>
      </w:tabs>
      <w:spacing w:line="240" w:lineRule="auto"/>
      <w:ind w:left="2880" w:hanging="1440"/>
      <w:jc w:val="both"/>
    </w:pPr>
    <w:rPr>
      <w:sz w:val="22"/>
      <w:szCs w:val="20"/>
      <w:lang w:eastAsia="en-US"/>
    </w:rPr>
  </w:style>
  <w:style w:type="paragraph" w:styleId="01-Level5-BB" w:customStyle="1">
    <w:name w:val="01-Level5-BB"/>
    <w:basedOn w:val="Normal"/>
    <w:next w:val="Normal"/>
    <w:rsid w:val="00BE2873"/>
    <w:pPr>
      <w:tabs>
        <w:tab w:val="num" w:pos="2880"/>
      </w:tabs>
      <w:spacing w:line="240" w:lineRule="auto"/>
      <w:ind w:left="2880" w:hanging="1440"/>
      <w:jc w:val="both"/>
    </w:pPr>
    <w:rPr>
      <w:sz w:val="22"/>
      <w:szCs w:val="20"/>
      <w:lang w:eastAsia="en-US"/>
    </w:rPr>
  </w:style>
  <w:style w:type="paragraph" w:styleId="03-Bullet1-BB" w:customStyle="1">
    <w:name w:val="03-Bullet1-BB"/>
    <w:basedOn w:val="Normal"/>
    <w:rsid w:val="00BE2873"/>
    <w:pPr>
      <w:numPr>
        <w:numId w:val="15"/>
      </w:numPr>
      <w:spacing w:line="240" w:lineRule="auto"/>
      <w:jc w:val="both"/>
    </w:pPr>
    <w:rPr>
      <w:sz w:val="22"/>
      <w:szCs w:val="20"/>
      <w:lang w:eastAsia="en-US"/>
    </w:rPr>
  </w:style>
  <w:style w:type="paragraph" w:styleId="03-Bullet2-BB" w:customStyle="1">
    <w:name w:val="03-Bullet2-BB"/>
    <w:basedOn w:val="Normal"/>
    <w:rsid w:val="00BE2873"/>
    <w:pPr>
      <w:numPr>
        <w:ilvl w:val="1"/>
        <w:numId w:val="15"/>
      </w:numPr>
      <w:spacing w:line="240" w:lineRule="auto"/>
      <w:jc w:val="both"/>
    </w:pPr>
    <w:rPr>
      <w:sz w:val="22"/>
      <w:szCs w:val="20"/>
      <w:lang w:eastAsia="en-US"/>
    </w:rPr>
  </w:style>
  <w:style w:type="paragraph" w:styleId="03-Bullet3-BB" w:customStyle="1">
    <w:name w:val="03-Bullet3-BB"/>
    <w:basedOn w:val="01-NormInd3-BB"/>
    <w:rsid w:val="00BE2873"/>
    <w:pPr>
      <w:numPr>
        <w:ilvl w:val="2"/>
        <w:numId w:val="15"/>
      </w:numPr>
    </w:pPr>
  </w:style>
  <w:style w:type="paragraph" w:styleId="03-Bullet4-BB" w:customStyle="1">
    <w:name w:val="03-Bullet4-BB"/>
    <w:basedOn w:val="Normal"/>
    <w:rsid w:val="00BE2873"/>
    <w:pPr>
      <w:numPr>
        <w:ilvl w:val="3"/>
        <w:numId w:val="15"/>
      </w:numPr>
      <w:spacing w:line="240" w:lineRule="auto"/>
      <w:jc w:val="both"/>
    </w:pPr>
    <w:rPr>
      <w:sz w:val="22"/>
      <w:szCs w:val="20"/>
      <w:lang w:eastAsia="en-US"/>
    </w:rPr>
  </w:style>
  <w:style w:type="paragraph" w:styleId="03-Bullet5-BB" w:customStyle="1">
    <w:name w:val="03-Bullet5-BB"/>
    <w:basedOn w:val="Normal"/>
    <w:rsid w:val="00BE2873"/>
    <w:pPr>
      <w:numPr>
        <w:ilvl w:val="4"/>
        <w:numId w:val="15"/>
      </w:numPr>
      <w:spacing w:line="240" w:lineRule="auto"/>
      <w:jc w:val="both"/>
    </w:pPr>
    <w:rPr>
      <w:sz w:val="22"/>
      <w:szCs w:val="20"/>
      <w:lang w:eastAsia="en-US"/>
    </w:rPr>
  </w:style>
  <w:style w:type="paragraph" w:styleId="01-ScheduleHeading" w:customStyle="1">
    <w:name w:val="01-ScheduleHeading"/>
    <w:basedOn w:val="Normal"/>
    <w:next w:val="Normal"/>
    <w:rsid w:val="00BE2873"/>
    <w:pPr>
      <w:pageBreakBefore/>
      <w:numPr>
        <w:numId w:val="16"/>
      </w:numPr>
      <w:spacing w:line="240" w:lineRule="auto"/>
      <w:jc w:val="both"/>
    </w:pPr>
    <w:rPr>
      <w:b/>
      <w:caps/>
      <w:sz w:val="22"/>
      <w:szCs w:val="20"/>
      <w:lang w:eastAsia="en-US"/>
    </w:rPr>
  </w:style>
  <w:style w:type="paragraph" w:styleId="01-S-Level1-BB" w:customStyle="1">
    <w:name w:val="01-S-Level1-BB"/>
    <w:basedOn w:val="Normal"/>
    <w:next w:val="Normal"/>
    <w:rsid w:val="00BE2873"/>
    <w:pPr>
      <w:numPr>
        <w:ilvl w:val="2"/>
        <w:numId w:val="16"/>
      </w:numPr>
      <w:spacing w:line="240" w:lineRule="auto"/>
      <w:jc w:val="both"/>
    </w:pPr>
    <w:rPr>
      <w:sz w:val="22"/>
      <w:szCs w:val="20"/>
      <w:lang w:eastAsia="en-US"/>
    </w:rPr>
  </w:style>
  <w:style w:type="paragraph" w:styleId="01-S-Level2-BB" w:customStyle="1">
    <w:name w:val="01-S-Level2-BB"/>
    <w:basedOn w:val="01-S-Level1-BB"/>
    <w:next w:val="01-NormInd2-BB"/>
    <w:rsid w:val="00BE2873"/>
    <w:pPr>
      <w:numPr>
        <w:ilvl w:val="3"/>
      </w:numPr>
    </w:pPr>
  </w:style>
  <w:style w:type="paragraph" w:styleId="01-S-Level3-BB" w:customStyle="1">
    <w:name w:val="01-S-Level3-BB"/>
    <w:basedOn w:val="01-S-Level1-BB"/>
    <w:next w:val="01-NormInd3-BB"/>
    <w:rsid w:val="00BE2873"/>
    <w:pPr>
      <w:numPr>
        <w:ilvl w:val="4"/>
      </w:numPr>
    </w:pPr>
  </w:style>
  <w:style w:type="paragraph" w:styleId="01-S-Level4-BB" w:customStyle="1">
    <w:name w:val="01-S-Level4-BB"/>
    <w:basedOn w:val="01-S-Level3-BB"/>
    <w:next w:val="Normal"/>
    <w:rsid w:val="00BE2873"/>
    <w:pPr>
      <w:numPr>
        <w:ilvl w:val="5"/>
      </w:numPr>
    </w:pPr>
  </w:style>
  <w:style w:type="paragraph" w:styleId="01-S-Level5-BB" w:customStyle="1">
    <w:name w:val="01-S-Level5-BB"/>
    <w:basedOn w:val="01-S-Level4-BB"/>
    <w:next w:val="Normal"/>
    <w:rsid w:val="00BE2873"/>
    <w:pPr>
      <w:numPr>
        <w:ilvl w:val="6"/>
      </w:numPr>
    </w:pPr>
  </w:style>
  <w:style w:type="paragraph" w:styleId="00-Normal-BB" w:customStyle="1">
    <w:name w:val="00-Normal-BB"/>
    <w:rsid w:val="00BE2873"/>
    <w:pPr>
      <w:jc w:val="both"/>
    </w:pPr>
    <w:rPr>
      <w:rFonts w:ascii="Arial" w:hAnsi="Arial"/>
      <w:sz w:val="22"/>
      <w:lang w:eastAsia="en-US"/>
    </w:rPr>
  </w:style>
  <w:style w:type="paragraph" w:styleId="00-DefinitionHeading" w:customStyle="1">
    <w:name w:val="00-DefinitionHeading"/>
    <w:basedOn w:val="00-Normal-BB"/>
    <w:next w:val="Normal"/>
    <w:rsid w:val="00BE2873"/>
    <w:pPr>
      <w:ind w:left="720"/>
    </w:pPr>
    <w:rPr>
      <w:b/>
    </w:rPr>
  </w:style>
  <w:style w:type="paragraph" w:styleId="00-FileReference-BB" w:customStyle="1">
    <w:name w:val="00-FileReference-BB"/>
    <w:basedOn w:val="00-Normal-BB"/>
    <w:next w:val="00-Normal-BB"/>
    <w:rsid w:val="00BE2873"/>
    <w:pPr>
      <w:jc w:val="left"/>
    </w:pPr>
    <w:rPr>
      <w:sz w:val="13"/>
    </w:rPr>
  </w:style>
  <w:style w:type="paragraph" w:styleId="General1" w:customStyle="1">
    <w:name w:val="General 1"/>
    <w:basedOn w:val="Normal"/>
    <w:rsid w:val="00BE2873"/>
    <w:pPr>
      <w:numPr>
        <w:numId w:val="17"/>
      </w:numPr>
      <w:spacing w:after="240" w:line="240" w:lineRule="auto"/>
      <w:jc w:val="both"/>
    </w:pPr>
    <w:rPr>
      <w:sz w:val="22"/>
      <w:szCs w:val="20"/>
      <w:lang w:eastAsia="en-US"/>
    </w:rPr>
  </w:style>
  <w:style w:type="paragraph" w:styleId="General2" w:customStyle="1">
    <w:name w:val="General 2"/>
    <w:basedOn w:val="Normal"/>
    <w:link w:val="General2Char"/>
    <w:rsid w:val="00BE2873"/>
    <w:pPr>
      <w:numPr>
        <w:ilvl w:val="1"/>
        <w:numId w:val="17"/>
      </w:numPr>
      <w:spacing w:after="240" w:line="240" w:lineRule="auto"/>
      <w:jc w:val="both"/>
    </w:pPr>
    <w:rPr>
      <w:sz w:val="22"/>
      <w:szCs w:val="20"/>
      <w:lang w:eastAsia="en-US"/>
    </w:rPr>
  </w:style>
  <w:style w:type="paragraph" w:styleId="General3" w:customStyle="1">
    <w:name w:val="General 3"/>
    <w:basedOn w:val="Normal"/>
    <w:rsid w:val="00BE2873"/>
    <w:pPr>
      <w:numPr>
        <w:ilvl w:val="2"/>
        <w:numId w:val="17"/>
      </w:numPr>
      <w:spacing w:after="240" w:line="240" w:lineRule="auto"/>
      <w:jc w:val="both"/>
    </w:pPr>
    <w:rPr>
      <w:sz w:val="22"/>
      <w:szCs w:val="20"/>
      <w:lang w:eastAsia="en-US"/>
    </w:rPr>
  </w:style>
  <w:style w:type="paragraph" w:styleId="General4" w:customStyle="1">
    <w:name w:val="General 4"/>
    <w:basedOn w:val="Normal"/>
    <w:rsid w:val="00BE2873"/>
    <w:pPr>
      <w:numPr>
        <w:ilvl w:val="3"/>
        <w:numId w:val="17"/>
      </w:numPr>
      <w:spacing w:after="240" w:line="240" w:lineRule="auto"/>
      <w:jc w:val="both"/>
    </w:pPr>
    <w:rPr>
      <w:sz w:val="22"/>
      <w:szCs w:val="20"/>
      <w:lang w:eastAsia="en-US"/>
    </w:rPr>
  </w:style>
  <w:style w:type="paragraph" w:styleId="General5" w:customStyle="1">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styleId="GeneralInd2" w:customStyle="1">
    <w:name w:val="General Ind 2"/>
    <w:basedOn w:val="Normal"/>
    <w:rsid w:val="00BE2873"/>
    <w:pPr>
      <w:numPr>
        <w:ilvl w:val="5"/>
        <w:numId w:val="17"/>
      </w:numPr>
      <w:spacing w:after="240" w:line="240" w:lineRule="auto"/>
      <w:jc w:val="both"/>
    </w:pPr>
    <w:rPr>
      <w:sz w:val="22"/>
      <w:szCs w:val="20"/>
      <w:lang w:eastAsia="en-US"/>
    </w:rPr>
  </w:style>
  <w:style w:type="paragraph" w:styleId="GeneralInd3" w:customStyle="1">
    <w:name w:val="General Ind 3"/>
    <w:basedOn w:val="Normal"/>
    <w:rsid w:val="00BE2873"/>
    <w:pPr>
      <w:numPr>
        <w:ilvl w:val="6"/>
        <w:numId w:val="17"/>
      </w:numPr>
      <w:spacing w:after="240" w:line="240" w:lineRule="auto"/>
      <w:jc w:val="both"/>
    </w:pPr>
    <w:rPr>
      <w:sz w:val="22"/>
      <w:szCs w:val="20"/>
      <w:lang w:eastAsia="en-US"/>
    </w:rPr>
  </w:style>
  <w:style w:type="paragraph" w:styleId="GeneralInd4" w:customStyle="1">
    <w:name w:val="General Ind 4"/>
    <w:basedOn w:val="Normal"/>
    <w:rsid w:val="00BE2873"/>
    <w:pPr>
      <w:numPr>
        <w:ilvl w:val="7"/>
        <w:numId w:val="17"/>
      </w:numPr>
      <w:spacing w:after="240" w:line="240" w:lineRule="auto"/>
      <w:jc w:val="both"/>
    </w:pPr>
    <w:rPr>
      <w:sz w:val="22"/>
      <w:szCs w:val="20"/>
      <w:lang w:eastAsia="en-US"/>
    </w:rPr>
  </w:style>
  <w:style w:type="paragraph" w:styleId="GeneralInd5" w:customStyle="1">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styleId="General2Char" w:customStyle="1">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styleId="FootnoteTextChar" w:customStyle="1">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styleId="BalloonTextChar" w:customStyle="1">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styleId="CommentTextChar" w:customStyle="1">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styleId="CommentSubjectChar" w:customStyle="1">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styleId="mc" w:customStyle="1">
    <w:name w:val="mc"/>
    <w:rsid w:val="00BE2873"/>
    <w:pPr>
      <w:numPr>
        <w:numId w:val="11"/>
      </w:numPr>
    </w:pPr>
  </w:style>
  <w:style w:type="paragraph" w:styleId="PCScheduleInd4" w:customStyle="1">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styleId="PCScheduleInd5" w:customStyle="1">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styleId="MRSchedPara1" w:customStyle="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styleId="MRSchedPara2" w:customStyle="1">
    <w:name w:val="M&amp;R Sched Para_2"/>
    <w:basedOn w:val="Normal"/>
    <w:rsid w:val="003A722E"/>
    <w:pPr>
      <w:tabs>
        <w:tab w:val="num" w:pos="720"/>
      </w:tabs>
      <w:spacing w:before="240" w:line="360" w:lineRule="auto"/>
      <w:ind w:left="720" w:hanging="720"/>
      <w:jc w:val="both"/>
      <w:outlineLvl w:val="1"/>
    </w:pPr>
    <w:rPr>
      <w:sz w:val="22"/>
      <w:szCs w:val="20"/>
    </w:rPr>
  </w:style>
  <w:style w:type="paragraph" w:styleId="MRSchedPara3" w:customStyle="1">
    <w:name w:val="M&amp;R Sched Para_3"/>
    <w:basedOn w:val="Normal"/>
    <w:rsid w:val="003A722E"/>
    <w:pPr>
      <w:tabs>
        <w:tab w:val="num" w:pos="1800"/>
      </w:tabs>
      <w:spacing w:before="240" w:line="360" w:lineRule="auto"/>
      <w:ind w:left="1800" w:hanging="1080"/>
      <w:jc w:val="both"/>
      <w:outlineLvl w:val="2"/>
    </w:pPr>
    <w:rPr>
      <w:sz w:val="22"/>
      <w:szCs w:val="20"/>
    </w:rPr>
  </w:style>
  <w:style w:type="paragraph" w:styleId="MRSchedPara4" w:customStyle="1">
    <w:name w:val="M&amp;R Sched Para_4"/>
    <w:basedOn w:val="Normal"/>
    <w:rsid w:val="003A722E"/>
    <w:pPr>
      <w:tabs>
        <w:tab w:val="num" w:pos="2520"/>
      </w:tabs>
      <w:spacing w:before="240" w:line="360" w:lineRule="auto"/>
      <w:ind w:left="2520" w:hanging="720"/>
      <w:jc w:val="both"/>
      <w:outlineLvl w:val="3"/>
    </w:pPr>
    <w:rPr>
      <w:sz w:val="22"/>
      <w:szCs w:val="20"/>
    </w:rPr>
  </w:style>
  <w:style w:type="paragraph" w:styleId="MRSchedPara5" w:customStyle="1">
    <w:name w:val="M&amp;R Sched Para_5"/>
    <w:basedOn w:val="Normal"/>
    <w:rsid w:val="003A722E"/>
    <w:pPr>
      <w:tabs>
        <w:tab w:val="num" w:pos="3240"/>
      </w:tabs>
      <w:spacing w:before="240" w:line="360" w:lineRule="auto"/>
      <w:ind w:left="3240" w:hanging="720"/>
      <w:jc w:val="both"/>
      <w:outlineLvl w:val="4"/>
    </w:pPr>
    <w:rPr>
      <w:sz w:val="22"/>
      <w:szCs w:val="20"/>
    </w:rPr>
  </w:style>
  <w:style w:type="paragraph" w:styleId="MRSchedPara6" w:customStyle="1">
    <w:name w:val="M&amp;R Sched Para_6"/>
    <w:basedOn w:val="Normal"/>
    <w:rsid w:val="003A722E"/>
    <w:pPr>
      <w:tabs>
        <w:tab w:val="num" w:pos="3960"/>
      </w:tabs>
      <w:spacing w:before="240" w:line="360" w:lineRule="auto"/>
      <w:ind w:left="3960" w:hanging="720"/>
      <w:jc w:val="both"/>
      <w:outlineLvl w:val="5"/>
    </w:pPr>
    <w:rPr>
      <w:sz w:val="22"/>
      <w:szCs w:val="20"/>
    </w:rPr>
  </w:style>
  <w:style w:type="paragraph" w:styleId="MRSchedPara7" w:customStyle="1">
    <w:name w:val="M&amp;R Sched Para_7"/>
    <w:basedOn w:val="Normal"/>
    <w:rsid w:val="003A722E"/>
    <w:pPr>
      <w:tabs>
        <w:tab w:val="num" w:pos="4680"/>
      </w:tabs>
      <w:spacing w:before="240" w:line="360" w:lineRule="auto"/>
      <w:ind w:left="4680" w:hanging="720"/>
      <w:jc w:val="both"/>
      <w:outlineLvl w:val="6"/>
    </w:pPr>
    <w:rPr>
      <w:sz w:val="22"/>
      <w:szCs w:val="20"/>
    </w:rPr>
  </w:style>
  <w:style w:type="paragraph" w:styleId="MRSchedPara8" w:customStyle="1">
    <w:name w:val="M&amp;R Sched Para_8"/>
    <w:basedOn w:val="Normal"/>
    <w:rsid w:val="003A722E"/>
    <w:pPr>
      <w:tabs>
        <w:tab w:val="num" w:pos="5400"/>
      </w:tabs>
      <w:spacing w:before="240" w:line="360" w:lineRule="auto"/>
      <w:ind w:left="5400" w:hanging="720"/>
      <w:jc w:val="both"/>
      <w:outlineLvl w:val="7"/>
    </w:pPr>
    <w:rPr>
      <w:sz w:val="22"/>
      <w:szCs w:val="20"/>
    </w:rPr>
  </w:style>
  <w:style w:type="paragraph" w:styleId="MRSchedPara9" w:customStyle="1">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styleId="definitions" w:customStyle="1">
    <w:name w:val="definitions"/>
    <w:basedOn w:val="Normal"/>
    <w:rsid w:val="00E472B1"/>
    <w:pPr>
      <w:spacing w:before="320" w:line="320" w:lineRule="atLeast"/>
      <w:ind w:left="4320" w:hanging="3600"/>
      <w:jc w:val="both"/>
    </w:pPr>
    <w:rPr>
      <w:rFonts w:ascii="Times New Roman" w:hAnsi="Times New Roman" w:eastAsia="Calibri"/>
      <w:sz w:val="23"/>
      <w:szCs w:val="20"/>
      <w:lang w:eastAsia="en-US"/>
    </w:rPr>
  </w:style>
  <w:style w:type="character" w:styleId="MRNumberedHeading1Char" w:customStyle="1">
    <w:name w:val="M&amp;R Numbered Heading 1 Char"/>
    <w:link w:val="MRNumberedHeading1"/>
    <w:rsid w:val="00BE0363"/>
    <w:rPr>
      <w:rFonts w:ascii="AmericanTypewriter Medium" w:hAnsi="AmericanTypewriter Medium"/>
      <w:color w:val="663366"/>
      <w:sz w:val="22"/>
      <w:szCs w:val="22"/>
    </w:rPr>
  </w:style>
  <w:style w:type="character" w:styleId="UnresolvedMention">
    <w:name w:val="Unresolved Mention"/>
    <w:basedOn w:val="DefaultParagraphFont"/>
    <w:uiPriority w:val="99"/>
    <w:semiHidden/>
    <w:unhideWhenUsed/>
    <w:rsid w:val="00667476"/>
    <w:rPr>
      <w:color w:val="605E5C"/>
      <w:shd w:val="clear" w:color="auto" w:fill="E1DFDD"/>
    </w:rPr>
  </w:style>
  <w:style w:type="paragraph" w:styleId="Revision">
    <w:name w:val="Revision"/>
    <w:hidden/>
    <w:uiPriority w:val="99"/>
    <w:semiHidden/>
    <w:rsid w:val="007F149D"/>
    <w:rPr>
      <w:rFonts w:ascii="Arial" w:hAnsi="Arial"/>
      <w:szCs w:val="19"/>
    </w:rPr>
  </w:style>
  <w:style w:type="character" w:styleId="normaltextrun" w:customStyle="1">
    <w:name w:val="normaltextrun"/>
    <w:basedOn w:val="DefaultParagraphFont"/>
    <w:rsid w:val="00F44FDA"/>
  </w:style>
  <w:style w:type="character" w:styleId="eop" w:customStyle="1">
    <w:name w:val="eop"/>
    <w:basedOn w:val="DefaultParagraphFont"/>
    <w:rsid w:val="00F4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yperlink" Target="https://www.england.nhs.uk/greenernhs/get-involved/suppliers/" TargetMode="External" Id="rId12" /><Relationship Type="http://schemas.openxmlformats.org/officeDocument/2006/relationships/hyperlink" Target="http://www.gov.uk/government/collections/nhs-procurement"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6A7E6-A349-4EB1-B6EF-3908D8FF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8a0f-654a-4457-a7f1-01216fd2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1285-2135-4D75-B03E-5D2E384D7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5A74D-DFF7-416D-B729-1A95BD2C69E6}">
  <ds:schemaRefs>
    <ds:schemaRef ds:uri="http://schemas.openxmlformats.org/officeDocument/2006/bibliography"/>
  </ds:schemaRefs>
</ds:datastoreItem>
</file>

<file path=customXml/itemProps4.xml><?xml version="1.0" encoding="utf-8"?>
<ds:datastoreItem xmlns:ds="http://schemas.openxmlformats.org/officeDocument/2006/customXml" ds:itemID="{ADC0E1B8-54AF-4AF7-BB3F-9B7C431F27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Hambley, Rhys</dc:creator>
  <keywords/>
  <lastModifiedBy>Sharron Giblin</lastModifiedBy>
  <revision>14</revision>
  <lastPrinted>2022-05-24T17:19:00.0000000Z</lastPrinted>
  <dcterms:created xsi:type="dcterms:W3CDTF">2024-04-23T12:19:00.0000000Z</dcterms:created>
  <dcterms:modified xsi:type="dcterms:W3CDTF">2024-04-23T12:22:11.4215054Z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0x0101004B409A2BCE7AF545B93B26A9CA7E90EC</vt:lpwstr>
  </property>
  <property fmtid="{D5CDD505-2E9C-101B-9397-08002B2CF9AE}" pid="3" name="MediaServiceImageTags">
    <vt:lpwstr/>
  </property>
</Properties>
</file>