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F5D1" w14:textId="79B1F0FB" w:rsidR="00CA78D4" w:rsidRDefault="00635718" w:rsidP="0017512D">
      <w:pPr>
        <w:rPr>
          <w:rFonts w:ascii="Verdana" w:hAnsi="Verdana"/>
          <w:sz w:val="36"/>
          <w:szCs w:val="36"/>
        </w:rPr>
      </w:pPr>
      <w:r w:rsidRPr="00381DC6">
        <w:rPr>
          <w:rFonts w:ascii="Verdana" w:eastAsia="Arial" w:hAnsi="Verdana" w:cs="Arial"/>
          <w:bCs/>
          <w:sz w:val="36"/>
          <w:szCs w:val="36"/>
        </w:rPr>
        <w:t>Joint Schedule 4</w:t>
      </w:r>
      <w:r w:rsidR="0017512D">
        <w:rPr>
          <w:rFonts w:ascii="Verdana" w:eastAsia="Arial" w:hAnsi="Verdana" w:cs="Arial"/>
          <w:bCs/>
          <w:sz w:val="36"/>
          <w:szCs w:val="36"/>
        </w:rPr>
        <w:t>:</w:t>
      </w:r>
      <w:r>
        <w:rPr>
          <w:rFonts w:ascii="Arial" w:eastAsia="Arial" w:hAnsi="Arial" w:cs="Arial"/>
          <w:b/>
          <w:sz w:val="36"/>
          <w:szCs w:val="36"/>
        </w:rPr>
        <w:t xml:space="preserve"> </w:t>
      </w:r>
      <w:r w:rsidR="00CA78D4" w:rsidRPr="002E260C">
        <w:rPr>
          <w:rFonts w:ascii="Verdana" w:hAnsi="Verdana"/>
          <w:sz w:val="36"/>
          <w:szCs w:val="36"/>
        </w:rPr>
        <w:t xml:space="preserve">Tenderer’s Sensitive </w:t>
      </w:r>
      <w:r w:rsidR="0017512D">
        <w:rPr>
          <w:rFonts w:ascii="Verdana" w:hAnsi="Verdana"/>
          <w:sz w:val="36"/>
          <w:szCs w:val="36"/>
        </w:rPr>
        <w:t>I</w:t>
      </w:r>
      <w:r w:rsidR="00CA78D4" w:rsidRPr="002E260C">
        <w:rPr>
          <w:rFonts w:ascii="Verdana" w:hAnsi="Verdana"/>
          <w:sz w:val="36"/>
          <w:szCs w:val="36"/>
        </w:rPr>
        <w:t>nformation</w:t>
      </w:r>
    </w:p>
    <w:p w14:paraId="72701BFA" w14:textId="77777777" w:rsidR="00CA78D4" w:rsidRPr="002E260C" w:rsidRDefault="00CA78D4" w:rsidP="00CA78D4">
      <w:r w:rsidRPr="006145E6">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CA78D4" w:rsidRPr="004C6CB9" w14:paraId="3D93BF68" w14:textId="77777777" w:rsidTr="00A04E53">
        <w:trPr>
          <w:tblCellSpacing w:w="20" w:type="dxa"/>
        </w:trPr>
        <w:tc>
          <w:tcPr>
            <w:tcW w:w="9855" w:type="dxa"/>
            <w:shd w:val="clear" w:color="auto" w:fill="auto"/>
          </w:tcPr>
          <w:p w14:paraId="51EE49D8" w14:textId="77777777" w:rsidR="00CA78D4" w:rsidRPr="004C6CB9" w:rsidRDefault="00CA78D4" w:rsidP="00A04E53">
            <w:pPr>
              <w:ind w:left="142"/>
              <w:rPr>
                <w:sz w:val="20"/>
                <w:szCs w:val="20"/>
              </w:rPr>
            </w:pPr>
            <w:r w:rsidRPr="004C6CB9">
              <w:rPr>
                <w:sz w:val="20"/>
                <w:szCs w:val="20"/>
              </w:rPr>
              <w:t>ITT Ref No:</w:t>
            </w:r>
            <w:bookmarkStart w:id="0" w:name="Text1"/>
            <w:r w:rsidRPr="004C6CB9">
              <w:rPr>
                <w:sz w:val="20"/>
                <w:szCs w:val="20"/>
              </w:rPr>
              <w:fldChar w:fldCharType="begin">
                <w:ffData>
                  <w:name w:val="Text1"/>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0"/>
          </w:p>
        </w:tc>
      </w:tr>
      <w:tr w:rsidR="00CA78D4" w:rsidRPr="004C6CB9" w14:paraId="0E6B6BD3" w14:textId="77777777" w:rsidTr="00A04E53">
        <w:trPr>
          <w:tblCellSpacing w:w="20" w:type="dxa"/>
        </w:trPr>
        <w:tc>
          <w:tcPr>
            <w:tcW w:w="9855" w:type="dxa"/>
            <w:shd w:val="clear" w:color="auto" w:fill="auto"/>
          </w:tcPr>
          <w:p w14:paraId="6822CDBF" w14:textId="77777777" w:rsidR="00CA78D4" w:rsidRPr="004C6CB9" w:rsidRDefault="00CA78D4" w:rsidP="00A04E53">
            <w:pPr>
              <w:ind w:left="142"/>
              <w:rPr>
                <w:sz w:val="20"/>
                <w:szCs w:val="20"/>
              </w:rPr>
            </w:pPr>
            <w:r w:rsidRPr="004C6CB9">
              <w:rPr>
                <w:sz w:val="20"/>
                <w:szCs w:val="20"/>
              </w:rPr>
              <w:t>Description of Tenderer’s Sensitive Information:</w:t>
            </w:r>
          </w:p>
          <w:bookmarkStart w:id="1" w:name="Text2"/>
          <w:p w14:paraId="1A3C17D8" w14:textId="77777777" w:rsidR="00CA78D4" w:rsidRPr="004C6CB9" w:rsidRDefault="00CA78D4" w:rsidP="00A04E53">
            <w:pPr>
              <w:ind w:left="142"/>
              <w:rPr>
                <w:sz w:val="20"/>
                <w:szCs w:val="20"/>
              </w:rPr>
            </w:pPr>
            <w:r w:rsidRPr="004C6CB9">
              <w:rPr>
                <w:sz w:val="20"/>
                <w:szCs w:val="20"/>
              </w:rPr>
              <w:fldChar w:fldCharType="begin">
                <w:ffData>
                  <w:name w:val="Text2"/>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1"/>
          </w:p>
        </w:tc>
      </w:tr>
      <w:tr w:rsidR="00CA78D4" w:rsidRPr="004C6CB9" w14:paraId="7D60B948" w14:textId="77777777" w:rsidTr="00A04E53">
        <w:trPr>
          <w:tblCellSpacing w:w="20" w:type="dxa"/>
        </w:trPr>
        <w:tc>
          <w:tcPr>
            <w:tcW w:w="9855" w:type="dxa"/>
            <w:shd w:val="clear" w:color="auto" w:fill="auto"/>
          </w:tcPr>
          <w:p w14:paraId="4A143387" w14:textId="77777777" w:rsidR="00CA78D4" w:rsidRPr="004C6CB9" w:rsidRDefault="00CA78D4" w:rsidP="00A04E53">
            <w:pPr>
              <w:ind w:left="142"/>
              <w:rPr>
                <w:sz w:val="20"/>
                <w:szCs w:val="20"/>
              </w:rPr>
            </w:pPr>
            <w:r w:rsidRPr="004C6CB9">
              <w:rPr>
                <w:sz w:val="20"/>
                <w:szCs w:val="20"/>
              </w:rPr>
              <w:t xml:space="preserve">Cross Reference(s) to location of </w:t>
            </w:r>
            <w:r>
              <w:rPr>
                <w:sz w:val="20"/>
                <w:szCs w:val="20"/>
              </w:rPr>
              <w:t>S</w:t>
            </w:r>
            <w:r w:rsidRPr="004C6CB9">
              <w:rPr>
                <w:sz w:val="20"/>
                <w:szCs w:val="20"/>
              </w:rPr>
              <w:t xml:space="preserve">ensitive </w:t>
            </w:r>
            <w:r>
              <w:rPr>
                <w:sz w:val="20"/>
                <w:szCs w:val="20"/>
              </w:rPr>
              <w:t>I</w:t>
            </w:r>
            <w:r w:rsidRPr="004C6CB9">
              <w:rPr>
                <w:sz w:val="20"/>
                <w:szCs w:val="20"/>
              </w:rPr>
              <w:t>nformation in Tender:</w:t>
            </w:r>
          </w:p>
          <w:p w14:paraId="04098C87" w14:textId="77777777" w:rsidR="00CA78D4" w:rsidRPr="004C6CB9" w:rsidRDefault="00CA78D4" w:rsidP="00A04E53">
            <w:pPr>
              <w:ind w:left="142"/>
              <w:rPr>
                <w:sz w:val="20"/>
                <w:szCs w:val="20"/>
              </w:rPr>
            </w:pPr>
            <w:r w:rsidRPr="004C6CB9">
              <w:rPr>
                <w:sz w:val="20"/>
                <w:szCs w:val="20"/>
              </w:rPr>
              <w:fldChar w:fldCharType="begin">
                <w:ffData>
                  <w:name w:val="Text3"/>
                  <w:enabled/>
                  <w:calcOnExit w:val="0"/>
                  <w:textInput/>
                </w:ffData>
              </w:fldChar>
            </w:r>
            <w:bookmarkStart w:id="2" w:name="Text3"/>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2"/>
          </w:p>
        </w:tc>
      </w:tr>
      <w:tr w:rsidR="00CA78D4" w:rsidRPr="004C6CB9" w14:paraId="18580991" w14:textId="77777777" w:rsidTr="00A04E53">
        <w:trPr>
          <w:tblCellSpacing w:w="20" w:type="dxa"/>
        </w:trPr>
        <w:tc>
          <w:tcPr>
            <w:tcW w:w="9855" w:type="dxa"/>
            <w:shd w:val="clear" w:color="auto" w:fill="auto"/>
          </w:tcPr>
          <w:p w14:paraId="02B0FFBD" w14:textId="77777777" w:rsidR="00CA78D4" w:rsidRPr="004C6CB9" w:rsidRDefault="00CA78D4" w:rsidP="00A04E53">
            <w:pPr>
              <w:ind w:left="142"/>
              <w:rPr>
                <w:sz w:val="20"/>
                <w:szCs w:val="20"/>
              </w:rPr>
            </w:pPr>
            <w:r w:rsidRPr="004C6CB9">
              <w:rPr>
                <w:sz w:val="20"/>
                <w:szCs w:val="20"/>
              </w:rPr>
              <w:t>Explanation of Sensitivity:</w:t>
            </w:r>
          </w:p>
          <w:p w14:paraId="5B4F9D72" w14:textId="77777777" w:rsidR="00CA78D4" w:rsidRPr="004C6CB9" w:rsidRDefault="00CA78D4" w:rsidP="00A04E53">
            <w:pPr>
              <w:ind w:left="142"/>
              <w:rPr>
                <w:sz w:val="20"/>
                <w:szCs w:val="20"/>
              </w:rPr>
            </w:pPr>
            <w:r w:rsidRPr="004C6CB9">
              <w:rPr>
                <w:sz w:val="20"/>
                <w:szCs w:val="20"/>
              </w:rPr>
              <w:fldChar w:fldCharType="begin">
                <w:ffData>
                  <w:name w:val="Text4"/>
                  <w:enabled/>
                  <w:calcOnExit w:val="0"/>
                  <w:textInput/>
                </w:ffData>
              </w:fldChar>
            </w:r>
            <w:bookmarkStart w:id="3" w:name="Text4"/>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3"/>
            <w:r w:rsidRPr="004C6CB9">
              <w:rPr>
                <w:sz w:val="20"/>
                <w:szCs w:val="20"/>
              </w:rPr>
              <w:t xml:space="preserve"> </w:t>
            </w:r>
          </w:p>
        </w:tc>
      </w:tr>
      <w:tr w:rsidR="00CA78D4" w:rsidRPr="004C6CB9" w14:paraId="6BB83824" w14:textId="77777777" w:rsidTr="00A04E53">
        <w:trPr>
          <w:tblCellSpacing w:w="20" w:type="dxa"/>
        </w:trPr>
        <w:tc>
          <w:tcPr>
            <w:tcW w:w="9855" w:type="dxa"/>
            <w:shd w:val="clear" w:color="auto" w:fill="auto"/>
          </w:tcPr>
          <w:p w14:paraId="0473C06B" w14:textId="77777777" w:rsidR="00CA78D4" w:rsidRPr="004C6CB9" w:rsidRDefault="00CA78D4" w:rsidP="00A04E53">
            <w:pPr>
              <w:ind w:left="142"/>
              <w:rPr>
                <w:sz w:val="20"/>
                <w:szCs w:val="20"/>
              </w:rPr>
            </w:pPr>
            <w:r w:rsidRPr="004C6CB9">
              <w:rPr>
                <w:sz w:val="20"/>
                <w:szCs w:val="20"/>
              </w:rPr>
              <w:t>Details of potential harm resulting from disclosure:</w:t>
            </w:r>
          </w:p>
          <w:p w14:paraId="67A979F2" w14:textId="77777777" w:rsidR="00CA78D4" w:rsidRPr="004C6CB9" w:rsidRDefault="00CA78D4" w:rsidP="00A04E53">
            <w:pPr>
              <w:ind w:left="142"/>
              <w:rPr>
                <w:sz w:val="20"/>
                <w:szCs w:val="20"/>
              </w:rPr>
            </w:pPr>
            <w:r w:rsidRPr="004C6CB9">
              <w:rPr>
                <w:sz w:val="20"/>
                <w:szCs w:val="20"/>
              </w:rPr>
              <w:fldChar w:fldCharType="begin">
                <w:ffData>
                  <w:name w:val="Text5"/>
                  <w:enabled/>
                  <w:calcOnExit w:val="0"/>
                  <w:textInput/>
                </w:ffData>
              </w:fldChar>
            </w:r>
            <w:bookmarkStart w:id="4" w:name="Text5"/>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4"/>
          </w:p>
        </w:tc>
      </w:tr>
      <w:tr w:rsidR="00CA78D4" w:rsidRPr="004C6CB9" w14:paraId="05732AEE" w14:textId="77777777" w:rsidTr="00A04E53">
        <w:trPr>
          <w:tblCellSpacing w:w="20" w:type="dxa"/>
        </w:trPr>
        <w:tc>
          <w:tcPr>
            <w:tcW w:w="9855" w:type="dxa"/>
            <w:shd w:val="clear" w:color="auto" w:fill="auto"/>
          </w:tcPr>
          <w:p w14:paraId="154EA741" w14:textId="77777777" w:rsidR="00CA78D4" w:rsidRPr="004C6CB9" w:rsidRDefault="00CA78D4" w:rsidP="00A04E53">
            <w:pPr>
              <w:ind w:left="142"/>
              <w:rPr>
                <w:sz w:val="20"/>
                <w:szCs w:val="20"/>
              </w:rPr>
            </w:pPr>
            <w:r w:rsidRPr="004C6CB9">
              <w:rPr>
                <w:sz w:val="20"/>
                <w:szCs w:val="20"/>
              </w:rPr>
              <w:t xml:space="preserve">Period of Confidence (if applicable): </w:t>
            </w:r>
            <w:r w:rsidRPr="004C6CB9">
              <w:rPr>
                <w:sz w:val="20"/>
                <w:szCs w:val="20"/>
              </w:rPr>
              <w:fldChar w:fldCharType="begin">
                <w:ffData>
                  <w:name w:val="Text6"/>
                  <w:enabled/>
                  <w:calcOnExit w:val="0"/>
                  <w:textInput/>
                </w:ffData>
              </w:fldChar>
            </w:r>
            <w:bookmarkStart w:id="5" w:name="Text6"/>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5"/>
          </w:p>
        </w:tc>
      </w:tr>
      <w:tr w:rsidR="00CA78D4" w:rsidRPr="004C6CB9" w14:paraId="1AAC5312" w14:textId="77777777" w:rsidTr="00A04E53">
        <w:trPr>
          <w:tblCellSpacing w:w="20" w:type="dxa"/>
        </w:trPr>
        <w:tc>
          <w:tcPr>
            <w:tcW w:w="9855" w:type="dxa"/>
            <w:shd w:val="clear" w:color="auto" w:fill="auto"/>
          </w:tcPr>
          <w:p w14:paraId="2E42966C" w14:textId="77777777" w:rsidR="00CA78D4" w:rsidRPr="004C6CB9" w:rsidRDefault="00CA78D4" w:rsidP="00A04E53">
            <w:pPr>
              <w:ind w:left="142"/>
              <w:rPr>
                <w:sz w:val="20"/>
                <w:szCs w:val="20"/>
              </w:rPr>
            </w:pPr>
            <w:r w:rsidRPr="004C6CB9">
              <w:rPr>
                <w:sz w:val="20"/>
                <w:szCs w:val="20"/>
              </w:rPr>
              <w:t>Contact Details for Transparency / Freedom of Information matters:</w:t>
            </w:r>
          </w:p>
          <w:p w14:paraId="4B917C49" w14:textId="77777777" w:rsidR="00CA78D4" w:rsidRPr="004C6CB9" w:rsidRDefault="00CA78D4" w:rsidP="00A04E53">
            <w:pPr>
              <w:ind w:left="142"/>
              <w:rPr>
                <w:sz w:val="20"/>
                <w:szCs w:val="20"/>
              </w:rPr>
            </w:pPr>
            <w:r w:rsidRPr="004C6CB9">
              <w:rPr>
                <w:sz w:val="20"/>
                <w:szCs w:val="20"/>
              </w:rPr>
              <w:t xml:space="preserve">Name: </w:t>
            </w:r>
            <w:r w:rsidRPr="004C6CB9">
              <w:rPr>
                <w:sz w:val="20"/>
                <w:szCs w:val="20"/>
              </w:rPr>
              <w:fldChar w:fldCharType="begin">
                <w:ffData>
                  <w:name w:val="Text7"/>
                  <w:enabled/>
                  <w:calcOnExit w:val="0"/>
                  <w:textInput/>
                </w:ffData>
              </w:fldChar>
            </w:r>
            <w:bookmarkStart w:id="6" w:name="Text7"/>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6"/>
          </w:p>
          <w:p w14:paraId="2759C833" w14:textId="77777777" w:rsidR="00CA78D4" w:rsidRPr="004C6CB9" w:rsidRDefault="00CA78D4" w:rsidP="00A04E53">
            <w:pPr>
              <w:ind w:left="142"/>
              <w:rPr>
                <w:sz w:val="20"/>
                <w:szCs w:val="20"/>
              </w:rPr>
            </w:pPr>
            <w:r w:rsidRPr="004C6CB9">
              <w:rPr>
                <w:sz w:val="20"/>
                <w:szCs w:val="20"/>
              </w:rPr>
              <w:t xml:space="preserve">Position: </w:t>
            </w:r>
            <w:r w:rsidRPr="004C6CB9">
              <w:rPr>
                <w:sz w:val="20"/>
                <w:szCs w:val="20"/>
              </w:rPr>
              <w:fldChar w:fldCharType="begin">
                <w:ffData>
                  <w:name w:val="Text8"/>
                  <w:enabled/>
                  <w:calcOnExit w:val="0"/>
                  <w:textInput/>
                </w:ffData>
              </w:fldChar>
            </w:r>
            <w:bookmarkStart w:id="7" w:name="Text8"/>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7"/>
          </w:p>
          <w:p w14:paraId="3A621189" w14:textId="77777777" w:rsidR="00CA78D4" w:rsidRPr="004C6CB9" w:rsidRDefault="00CA78D4" w:rsidP="00A04E53">
            <w:pPr>
              <w:ind w:left="142"/>
              <w:rPr>
                <w:sz w:val="20"/>
                <w:szCs w:val="20"/>
              </w:rPr>
            </w:pPr>
            <w:r w:rsidRPr="004C6CB9">
              <w:rPr>
                <w:sz w:val="20"/>
                <w:szCs w:val="20"/>
              </w:rPr>
              <w:t xml:space="preserve">Address: </w:t>
            </w:r>
            <w:r w:rsidRPr="004C6CB9">
              <w:rPr>
                <w:sz w:val="20"/>
                <w:szCs w:val="20"/>
              </w:rPr>
              <w:fldChar w:fldCharType="begin">
                <w:ffData>
                  <w:name w:val="Text9"/>
                  <w:enabled/>
                  <w:calcOnExit w:val="0"/>
                  <w:textInput/>
                </w:ffData>
              </w:fldChar>
            </w:r>
            <w:bookmarkStart w:id="8" w:name="Text9"/>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
          </w:p>
          <w:p w14:paraId="5F4799C5" w14:textId="77777777" w:rsidR="00CA78D4" w:rsidRPr="004C6CB9" w:rsidRDefault="00CA78D4" w:rsidP="00A04E53">
            <w:pPr>
              <w:ind w:left="142"/>
              <w:rPr>
                <w:sz w:val="20"/>
                <w:szCs w:val="20"/>
              </w:rPr>
            </w:pPr>
            <w:r w:rsidRPr="004C6CB9">
              <w:rPr>
                <w:sz w:val="20"/>
                <w:szCs w:val="20"/>
              </w:rPr>
              <w:t xml:space="preserve">Telephone Number: </w:t>
            </w:r>
            <w:r w:rsidRPr="004C6CB9">
              <w:rPr>
                <w:sz w:val="20"/>
                <w:szCs w:val="20"/>
              </w:rPr>
              <w:fldChar w:fldCharType="begin">
                <w:ffData>
                  <w:name w:val="Text10"/>
                  <w:enabled/>
                  <w:calcOnExit w:val="0"/>
                  <w:textInput/>
                </w:ffData>
              </w:fldChar>
            </w:r>
            <w:bookmarkStart w:id="9" w:name="Text10"/>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
          </w:p>
          <w:p w14:paraId="58E31513" w14:textId="77777777" w:rsidR="00CA78D4" w:rsidRPr="004C6CB9" w:rsidRDefault="00CA78D4" w:rsidP="00A04E53">
            <w:pPr>
              <w:ind w:left="142"/>
              <w:rPr>
                <w:sz w:val="20"/>
                <w:szCs w:val="20"/>
              </w:rPr>
            </w:pPr>
            <w:r w:rsidRPr="004C6CB9">
              <w:rPr>
                <w:sz w:val="20"/>
                <w:szCs w:val="20"/>
              </w:rPr>
              <w:t xml:space="preserve">Email Address: </w:t>
            </w:r>
            <w:r w:rsidRPr="004C6CB9">
              <w:rPr>
                <w:sz w:val="20"/>
                <w:szCs w:val="20"/>
              </w:rPr>
              <w:fldChar w:fldCharType="begin">
                <w:ffData>
                  <w:name w:val="Text11"/>
                  <w:enabled/>
                  <w:calcOnExit w:val="0"/>
                  <w:textInput/>
                </w:ffData>
              </w:fldChar>
            </w:r>
            <w:bookmarkStart w:id="10" w:name="Text11"/>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10"/>
          </w:p>
        </w:tc>
      </w:tr>
    </w:tbl>
    <w:p w14:paraId="39881CF6" w14:textId="77777777" w:rsidR="00CA78D4" w:rsidRPr="00CA78D4" w:rsidRDefault="00CA78D4">
      <w:pPr>
        <w:rPr>
          <w:rFonts w:ascii="Arial" w:eastAsia="Arial" w:hAnsi="Arial" w:cs="Arial"/>
          <w:b/>
          <w:sz w:val="24"/>
          <w:szCs w:val="24"/>
        </w:rPr>
      </w:pPr>
    </w:p>
    <w:sectPr w:rsidR="00CA78D4" w:rsidRPr="00CA78D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D6BA" w14:textId="77777777" w:rsidR="001A2697" w:rsidRDefault="001A2697">
      <w:pPr>
        <w:spacing w:after="0" w:line="240" w:lineRule="auto"/>
      </w:pPr>
      <w:r>
        <w:separator/>
      </w:r>
    </w:p>
  </w:endnote>
  <w:endnote w:type="continuationSeparator" w:id="0">
    <w:p w14:paraId="18C13090" w14:textId="77777777" w:rsidR="001A2697" w:rsidRDefault="001A2697">
      <w:pPr>
        <w:spacing w:after="0" w:line="240" w:lineRule="auto"/>
      </w:pPr>
      <w:r>
        <w:continuationSeparator/>
      </w:r>
    </w:p>
  </w:endnote>
  <w:endnote w:type="continuationNotice" w:id="1">
    <w:p w14:paraId="4DAD6072" w14:textId="77777777" w:rsidR="00D95983" w:rsidRDefault="00D95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C70" w14:textId="77777777" w:rsidR="0078378D" w:rsidRDefault="0078378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579" w14:textId="77777777" w:rsidR="0078378D" w:rsidRDefault="001A269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134AF3C" w14:textId="77777777" w:rsidR="0078378D" w:rsidRDefault="001A26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D336730" w14:textId="77777777" w:rsidR="0078378D" w:rsidRDefault="001A2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1" w:name="30j0zll" w:colFirst="0" w:colLast="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3FCC" w14:textId="77777777" w:rsidR="0078378D" w:rsidRDefault="0078378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3318" w14:textId="77777777" w:rsidR="001A2697" w:rsidRDefault="001A2697">
      <w:pPr>
        <w:spacing w:after="0" w:line="240" w:lineRule="auto"/>
      </w:pPr>
      <w:r>
        <w:separator/>
      </w:r>
    </w:p>
  </w:footnote>
  <w:footnote w:type="continuationSeparator" w:id="0">
    <w:p w14:paraId="15B4AD45" w14:textId="77777777" w:rsidR="001A2697" w:rsidRDefault="001A2697">
      <w:pPr>
        <w:spacing w:after="0" w:line="240" w:lineRule="auto"/>
      </w:pPr>
      <w:r>
        <w:continuationSeparator/>
      </w:r>
    </w:p>
  </w:footnote>
  <w:footnote w:type="continuationNotice" w:id="1">
    <w:p w14:paraId="743002D5" w14:textId="77777777" w:rsidR="00D95983" w:rsidRDefault="00D95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4DEC" w14:textId="77777777" w:rsidR="0078378D" w:rsidRDefault="0078378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6520" w14:textId="77777777" w:rsidR="0078378D" w:rsidRDefault="001A26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74B634E5" w14:textId="77777777" w:rsidR="0078378D" w:rsidRDefault="001A26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96E3" w14:textId="77777777" w:rsidR="0078378D" w:rsidRDefault="0078378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728"/>
    <w:multiLevelType w:val="multilevel"/>
    <w:tmpl w:val="D1BE1298"/>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2176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8D"/>
    <w:rsid w:val="0017512D"/>
    <w:rsid w:val="001A2697"/>
    <w:rsid w:val="00381DC6"/>
    <w:rsid w:val="00635718"/>
    <w:rsid w:val="0078378D"/>
    <w:rsid w:val="007F4005"/>
    <w:rsid w:val="00C24366"/>
    <w:rsid w:val="00CA78D4"/>
    <w:rsid w:val="00D95983"/>
    <w:rsid w:val="00F8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123C"/>
  <w15:docId w15:val="{12136CB9-25D4-45B5-9D49-13697F34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D959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5983"/>
  </w:style>
  <w:style w:type="paragraph" w:styleId="Footer">
    <w:name w:val="footer"/>
    <w:basedOn w:val="Normal"/>
    <w:link w:val="FooterChar"/>
    <w:uiPriority w:val="99"/>
    <w:semiHidden/>
    <w:unhideWhenUsed/>
    <w:rsid w:val="00D959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9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8A1139-C6DD-4E2D-81D3-7B81B834756E}">
  <ds:schemaRefs>
    <ds:schemaRef ds:uri="http://schemas.microsoft.com/sharepoint/v3/contenttype/forms"/>
  </ds:schemaRefs>
</ds:datastoreItem>
</file>

<file path=customXml/itemProps2.xml><?xml version="1.0" encoding="utf-8"?>
<ds:datastoreItem xmlns:ds="http://schemas.openxmlformats.org/officeDocument/2006/customXml" ds:itemID="{6AC9C1D4-DA6A-4735-81DA-2E4191094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8688B-65CD-4820-9669-9A94D7E0EFF4}">
  <ds:schemaRefs>
    <ds:schemaRef ds:uri="http://schemas.microsoft.com/office/2006/metadata/properties"/>
    <ds:schemaRef ds:uri="04738c6d-ecc8-46f1-821f-82e308eab3d9"/>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e2b35971-f043-4b2c-90be-32503d656b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Chapman, David Mr (UKStratCom DD-CM-SW-SCO-10)</cp:lastModifiedBy>
  <cp:revision>7</cp:revision>
  <dcterms:created xsi:type="dcterms:W3CDTF">2025-05-19T08:38:00Z</dcterms:created>
  <dcterms:modified xsi:type="dcterms:W3CDTF">2025-05-21T10:07:00Z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2025-05-19T08:33:48Z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4b1db3c9-f634-4f1b-aefc-23326549403a</vt:lpwstr>
  </property>
  <property fmtid="{D5CDD505-2E9C-101B-9397-08002B2CF9AE}" pid="8" name="MSIP_Label_d8a60473-494b-4586-a1bb-b0e663054676_ContentBits">
    <vt:lpwstr>0</vt:lpwstr>
  </property>
  <property fmtid="{D5CDD505-2E9C-101B-9397-08002B2CF9AE}" pid="9" name="ContentTypeId">
    <vt:lpwstr>0x010100DFC963FEBEAFFD439F1407C2DB1A7594</vt:lpwstr>
  </property>
  <property fmtid="{D5CDD505-2E9C-101B-9397-08002B2CF9AE}" pid="10" name="MediaServiceImageTags">
    <vt:lpwstr/>
  </property>
  <property fmtid="{D5CDD505-2E9C-101B-9397-08002B2CF9AE}" pid="11" name="Order">
    <vt:r8>6639300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