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598062F0" w:rsid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678C367D" w14:textId="77777777" w:rsidR="004E175C" w:rsidRPr="00A3119A" w:rsidRDefault="004E175C" w:rsidP="004E175C">
      <w:pPr>
        <w:spacing w:line="22" w:lineRule="atLeast"/>
        <w:rPr>
          <w:rStyle w:val="eop"/>
          <w:rFonts w:ascii="Arial" w:hAnsi="Arial" w:cs="Arial"/>
          <w:b/>
          <w:bCs/>
          <w:color w:val="00B050"/>
          <w:sz w:val="44"/>
          <w:szCs w:val="44"/>
          <w:shd w:val="clear" w:color="auto" w:fill="FFFFFF"/>
        </w:rPr>
      </w:pPr>
      <w:bookmarkStart w:id="0" w:name="_Toc332635160"/>
      <w:r w:rsidRPr="6B6800E3">
        <w:rPr>
          <w:rFonts w:ascii="Arial" w:hAnsi="Arial" w:cs="Arial"/>
          <w:b/>
          <w:bCs/>
          <w:color w:val="00B050"/>
          <w:sz w:val="44"/>
          <w:szCs w:val="44"/>
        </w:rPr>
        <w:t xml:space="preserve">Time in Nature at School Quantitative Evidence Project Scoping </w:t>
      </w:r>
    </w:p>
    <w:p w14:paraId="091342B0" w14:textId="77777777" w:rsidR="004E175C" w:rsidRDefault="004E175C" w:rsidP="004E175C">
      <w:pPr>
        <w:spacing w:line="22" w:lineRule="atLeast"/>
        <w:rPr>
          <w:rFonts w:ascii="Arial" w:hAnsi="Arial" w:cs="Arial"/>
          <w:b/>
          <w:bCs/>
          <w:color w:val="00B050"/>
          <w:sz w:val="44"/>
          <w:szCs w:val="44"/>
        </w:rPr>
      </w:pPr>
    </w:p>
    <w:p w14:paraId="42F21548" w14:textId="77777777" w:rsidR="004E175C" w:rsidRDefault="004E175C" w:rsidP="004E175C">
      <w:pPr>
        <w:spacing w:line="22" w:lineRule="atLeast"/>
        <w:rPr>
          <w:rFonts w:ascii="Arial" w:hAnsi="Arial" w:cs="Arial"/>
          <w:b/>
          <w:bCs/>
          <w:color w:val="00B050"/>
          <w:sz w:val="44"/>
          <w:szCs w:val="44"/>
        </w:rPr>
      </w:pPr>
      <w:r w:rsidRPr="6B6800E3">
        <w:rPr>
          <w:rFonts w:ascii="Arial" w:hAnsi="Arial" w:cs="Arial"/>
          <w:b/>
          <w:bCs/>
          <w:color w:val="00B050"/>
          <w:sz w:val="44"/>
          <w:szCs w:val="44"/>
        </w:rPr>
        <w:t>Ref: C&amp;N 2023 101 QE</w:t>
      </w:r>
      <w:bookmarkEnd w:id="0"/>
    </w:p>
    <w:p w14:paraId="33B31862" w14:textId="77777777" w:rsidR="000014E4" w:rsidRPr="000014E4" w:rsidRDefault="000014E4" w:rsidP="000014E4">
      <w:pPr>
        <w:spacing w:after="240" w:line="259" w:lineRule="auto"/>
        <w:rPr>
          <w:rFonts w:ascii="Arial" w:hAnsi="Arial" w:cs="Arial"/>
          <w:b/>
          <w:color w:val="D9262E"/>
          <w:sz w:val="24"/>
          <w:szCs w:val="24"/>
        </w:rPr>
      </w:pPr>
    </w:p>
    <w:p w14:paraId="4165EDC2" w14:textId="42FF073E" w:rsidR="000014E4" w:rsidRPr="000B1491" w:rsidRDefault="004E175C" w:rsidP="000014E4">
      <w:pPr>
        <w:spacing w:after="240" w:line="259" w:lineRule="auto"/>
        <w:rPr>
          <w:rFonts w:ascii="Arial" w:hAnsi="Arial" w:cs="Arial"/>
          <w:b/>
          <w:sz w:val="24"/>
          <w:szCs w:val="20"/>
        </w:rPr>
      </w:pPr>
      <w:r w:rsidRPr="000B1491">
        <w:rPr>
          <w:rFonts w:ascii="Arial" w:hAnsi="Arial" w:cs="Arial"/>
          <w:b/>
          <w:sz w:val="24"/>
          <w:szCs w:val="24"/>
        </w:rPr>
        <w:t>0</w:t>
      </w:r>
      <w:r w:rsidR="00464C92">
        <w:rPr>
          <w:rFonts w:ascii="Arial" w:hAnsi="Arial" w:cs="Arial"/>
          <w:b/>
          <w:sz w:val="24"/>
          <w:szCs w:val="24"/>
        </w:rPr>
        <w:t>3</w:t>
      </w:r>
      <w:r w:rsidRPr="000B1491">
        <w:rPr>
          <w:rFonts w:ascii="Arial" w:hAnsi="Arial" w:cs="Arial"/>
          <w:b/>
          <w:sz w:val="24"/>
          <w:szCs w:val="24"/>
        </w:rPr>
        <w:t>-08-2023</w:t>
      </w:r>
    </w:p>
    <w:p w14:paraId="47AA7E5E" w14:textId="1182A42F" w:rsidR="000014E4" w:rsidRPr="000014E4" w:rsidRDefault="000014E4" w:rsidP="004E175C">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6F0D097B" w:rsid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2337322F" w14:textId="77777777" w:rsidR="004E175C" w:rsidRPr="004E175C" w:rsidRDefault="004E175C" w:rsidP="004E175C">
      <w:pPr>
        <w:spacing w:line="22" w:lineRule="atLeast"/>
        <w:rPr>
          <w:rStyle w:val="eop"/>
          <w:rFonts w:ascii="Arial" w:hAnsi="Arial" w:cs="Arial"/>
          <w:b/>
          <w:bCs/>
          <w:sz w:val="24"/>
          <w:szCs w:val="24"/>
          <w:shd w:val="clear" w:color="auto" w:fill="FFFFFF"/>
        </w:rPr>
      </w:pPr>
      <w:r w:rsidRPr="004E175C">
        <w:rPr>
          <w:rFonts w:ascii="Arial" w:hAnsi="Arial" w:cs="Arial"/>
          <w:b/>
          <w:bCs/>
          <w:sz w:val="24"/>
          <w:szCs w:val="24"/>
        </w:rPr>
        <w:t xml:space="preserve">Time in Nature at School Quantitative Evidence Project Scoping </w:t>
      </w:r>
    </w:p>
    <w:p w14:paraId="6231953D" w14:textId="77777777" w:rsidR="004E175C" w:rsidRPr="000014E4" w:rsidRDefault="004E175C" w:rsidP="000014E4">
      <w:pPr>
        <w:keepNext/>
        <w:spacing w:after="240" w:line="276" w:lineRule="auto"/>
        <w:outlineLvl w:val="1"/>
        <w:rPr>
          <w:rFonts w:ascii="Arial" w:hAnsi="Arial"/>
          <w:b/>
          <w:bCs/>
          <w:color w:val="000000"/>
          <w:sz w:val="32"/>
          <w:szCs w:val="32"/>
        </w:rPr>
      </w:pPr>
    </w:p>
    <w:p w14:paraId="523651CB" w14:textId="77777777" w:rsidR="00D858FE"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w:t>
      </w:r>
    </w:p>
    <w:p w14:paraId="00BB249C" w14:textId="4918A9C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008B1229" w:rsidR="000014E4" w:rsidRPr="004E175C" w:rsidRDefault="000014E4" w:rsidP="000014E4">
      <w:pPr>
        <w:spacing w:after="240" w:line="259" w:lineRule="auto"/>
        <w:rPr>
          <w:rFonts w:ascii="Arial" w:hAnsi="Arial" w:cs="Arial"/>
          <w:b/>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4E175C" w:rsidRPr="004E175C">
        <w:rPr>
          <w:rFonts w:ascii="Arial" w:hAnsi="Arial" w:cs="Arial"/>
          <w:b/>
          <w:sz w:val="24"/>
          <w:szCs w:val="24"/>
        </w:rPr>
        <w:t>susan.lenaghan@naturalengland.org.uk</w:t>
      </w:r>
    </w:p>
    <w:p w14:paraId="254B04D3" w14:textId="31034A56"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4E175C">
        <w:rPr>
          <w:rFonts w:ascii="Arial" w:hAnsi="Arial"/>
          <w:color w:val="000000"/>
          <w:sz w:val="24"/>
          <w:szCs w:val="24"/>
        </w:rPr>
        <w:t>01/09/2023</w:t>
      </w:r>
    </w:p>
    <w:p w14:paraId="4A04E4EC" w14:textId="2B602A6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4E175C">
        <w:rPr>
          <w:rFonts w:ascii="Arial" w:hAnsi="Arial"/>
          <w:color w:val="000000"/>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70C48C07" w:rsidR="000014E4" w:rsidRPr="000014E4" w:rsidRDefault="00464C92" w:rsidP="000014E4">
      <w:pPr>
        <w:spacing w:after="240" w:line="259" w:lineRule="auto"/>
        <w:rPr>
          <w:rFonts w:ascii="Arial" w:hAnsi="Arial"/>
          <w:color w:val="000000"/>
          <w:sz w:val="24"/>
          <w:szCs w:val="24"/>
        </w:rPr>
      </w:pPr>
      <w:hyperlink r:id="rId13" w:history="1">
        <w:r w:rsidR="004E175C" w:rsidRPr="00CE2A04">
          <w:rPr>
            <w:rStyle w:val="Hyperlink"/>
            <w:rFonts w:ascii="Arial" w:hAnsi="Arial"/>
            <w:sz w:val="24"/>
            <w:szCs w:val="24"/>
          </w:rPr>
          <w:t>catherine.whitehead@naturalengland.org.uk</w:t>
        </w:r>
      </w:hyperlink>
      <w:r w:rsidR="004E175C">
        <w:rPr>
          <w:rFonts w:ascii="Arial" w:hAnsi="Arial"/>
          <w:color w:val="000000"/>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449A30D" w:rsidR="000014E4" w:rsidRPr="000014E4" w:rsidRDefault="004E175C" w:rsidP="000014E4">
            <w:pPr>
              <w:rPr>
                <w:sz w:val="24"/>
                <w:szCs w:val="24"/>
              </w:rPr>
            </w:pPr>
            <w:r>
              <w:rPr>
                <w:sz w:val="24"/>
                <w:szCs w:val="24"/>
              </w:rPr>
              <w:t>03-8-2023</w:t>
            </w:r>
            <w:r w:rsidR="000014E4" w:rsidRPr="000014E4">
              <w:rPr>
                <w:sz w:val="24"/>
                <w:szCs w:val="24"/>
              </w:rPr>
              <w:t xml:space="preserve"> at</w:t>
            </w:r>
            <w:r>
              <w:rPr>
                <w:sz w:val="24"/>
                <w:szCs w:val="24"/>
              </w:rPr>
              <w:t xml:space="preserve"> 17:00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2369D833" w:rsidR="000014E4" w:rsidRPr="000014E4" w:rsidRDefault="004E175C" w:rsidP="004E175C">
            <w:pPr>
              <w:rPr>
                <w:rFonts w:cs="Arial"/>
                <w:b/>
                <w:color w:val="D9262E"/>
                <w:sz w:val="24"/>
                <w:szCs w:val="24"/>
              </w:rPr>
            </w:pPr>
            <w:r>
              <w:rPr>
                <w:sz w:val="24"/>
                <w:szCs w:val="24"/>
              </w:rPr>
              <w:t>17-08-2023</w:t>
            </w:r>
            <w:r w:rsidR="000014E4" w:rsidRPr="000014E4">
              <w:rPr>
                <w:sz w:val="24"/>
                <w:szCs w:val="24"/>
              </w:rPr>
              <w:t xml:space="preserve"> </w:t>
            </w:r>
            <w:r>
              <w:rPr>
                <w:sz w:val="24"/>
                <w:szCs w:val="24"/>
              </w:rPr>
              <w:t>at 17:00</w:t>
            </w:r>
            <w:r w:rsidR="000014E4" w:rsidRPr="000014E4">
              <w:rPr>
                <w:rFonts w:cs="Arial"/>
                <w:b/>
                <w:color w:val="D9262E"/>
                <w:sz w:val="24"/>
                <w:szCs w:val="24"/>
              </w:rPr>
              <w:t xml:space="preserve"> </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6B4084A8" w:rsidR="000014E4" w:rsidRPr="0066194D" w:rsidRDefault="004E175C" w:rsidP="000014E4">
            <w:pPr>
              <w:rPr>
                <w:bCs/>
                <w:sz w:val="24"/>
                <w:szCs w:val="24"/>
              </w:rPr>
            </w:pPr>
            <w:r w:rsidRPr="0066194D">
              <w:rPr>
                <w:rFonts w:cs="Arial"/>
                <w:bCs/>
                <w:color w:val="auto"/>
                <w:sz w:val="24"/>
                <w:szCs w:val="24"/>
              </w:rPr>
              <w:t>01</w:t>
            </w:r>
            <w:r w:rsidR="0066194D" w:rsidRPr="0066194D">
              <w:rPr>
                <w:rFonts w:cs="Arial"/>
                <w:bCs/>
                <w:color w:val="auto"/>
                <w:sz w:val="24"/>
                <w:szCs w:val="24"/>
              </w:rPr>
              <w:t>-</w:t>
            </w:r>
            <w:r w:rsidRPr="0066194D">
              <w:rPr>
                <w:rFonts w:cs="Arial"/>
                <w:bCs/>
                <w:color w:val="auto"/>
                <w:sz w:val="24"/>
                <w:szCs w:val="24"/>
              </w:rPr>
              <w:t>9</w:t>
            </w:r>
            <w:r w:rsidR="0066194D" w:rsidRPr="0066194D">
              <w:rPr>
                <w:rFonts w:cs="Arial"/>
                <w:bCs/>
                <w:color w:val="auto"/>
                <w:sz w:val="24"/>
                <w:szCs w:val="24"/>
              </w:rPr>
              <w:t>-</w:t>
            </w:r>
            <w:r w:rsidRPr="0066194D">
              <w:rPr>
                <w:rFonts w:cs="Arial"/>
                <w:bCs/>
                <w:color w:val="auto"/>
                <w:sz w:val="24"/>
                <w:szCs w:val="24"/>
              </w:rPr>
              <w:t xml:space="preserve">2023 </w:t>
            </w:r>
            <w:r w:rsidR="000014E4" w:rsidRPr="0066194D">
              <w:rPr>
                <w:bCs/>
                <w:sz w:val="24"/>
                <w:szCs w:val="24"/>
              </w:rPr>
              <w:t xml:space="preserve">at </w:t>
            </w:r>
            <w:r w:rsidRPr="0066194D">
              <w:rPr>
                <w:bCs/>
                <w:sz w:val="24"/>
                <w:szCs w:val="24"/>
              </w:rPr>
              <w:t>17:00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932539D" w:rsidR="000014E4" w:rsidRPr="0066194D" w:rsidRDefault="0066194D" w:rsidP="000014E4">
            <w:pPr>
              <w:rPr>
                <w:rFonts w:cs="Arial"/>
                <w:bCs/>
                <w:color w:val="D9262E"/>
                <w:sz w:val="24"/>
                <w:szCs w:val="24"/>
              </w:rPr>
            </w:pPr>
            <w:r w:rsidRPr="0066194D">
              <w:rPr>
                <w:rFonts w:cs="Arial"/>
                <w:bCs/>
                <w:color w:val="auto"/>
                <w:sz w:val="24"/>
                <w:szCs w:val="24"/>
              </w:rPr>
              <w:t>11-09-2023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0341CB1C" w:rsidR="000014E4" w:rsidRPr="0066194D" w:rsidRDefault="0066194D" w:rsidP="000014E4">
            <w:pPr>
              <w:rPr>
                <w:rFonts w:cs="Arial"/>
                <w:bCs/>
                <w:color w:val="D9262E"/>
                <w:sz w:val="24"/>
                <w:szCs w:val="24"/>
              </w:rPr>
            </w:pPr>
            <w:r w:rsidRPr="0066194D">
              <w:rPr>
                <w:rFonts w:cs="Arial"/>
                <w:bCs/>
                <w:color w:val="auto"/>
                <w:sz w:val="24"/>
                <w:szCs w:val="24"/>
              </w:rPr>
              <w:t>11-09-2023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7A46639B" w:rsidR="000014E4" w:rsidRPr="000014E4" w:rsidRDefault="0066194D" w:rsidP="000014E4">
            <w:pPr>
              <w:rPr>
                <w:sz w:val="24"/>
                <w:szCs w:val="24"/>
              </w:rPr>
            </w:pPr>
            <w:r>
              <w:rPr>
                <w:sz w:val="24"/>
                <w:szCs w:val="24"/>
              </w:rPr>
              <w:t>29-02-2023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086F2698" w:rsidR="000014E4" w:rsidRPr="000014E4" w:rsidRDefault="000014E4" w:rsidP="000014E4">
            <w:pPr>
              <w:rPr>
                <w:sz w:val="24"/>
                <w:szCs w:val="24"/>
              </w:rPr>
            </w:pPr>
            <w:r w:rsidRPr="000014E4">
              <w:rPr>
                <w:sz w:val="24"/>
                <w:szCs w:val="24"/>
              </w:rPr>
              <w:t xml:space="preserve">means </w:t>
            </w:r>
            <w:r w:rsidR="000B1491">
              <w:rPr>
                <w:sz w:val="24"/>
                <w:szCs w:val="24"/>
              </w:rPr>
              <w:t xml:space="preserve">Natural England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0E2E15F"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standard </w:t>
      </w:r>
      <w:r w:rsidR="000B1491" w:rsidRPr="000B1491">
        <w:rPr>
          <w:rFonts w:ascii="Arial" w:hAnsi="Arial" w:cs="Arial"/>
          <w:b/>
          <w:sz w:val="24"/>
          <w:szCs w:val="24"/>
        </w:rPr>
        <w:t xml:space="preserve">terms and Conditions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bookmarkStart w:id="1" w:name="_MON_1752493110"/>
    <w:bookmarkEnd w:id="1"/>
    <w:p w14:paraId="6AECA172" w14:textId="6668E87A" w:rsidR="000B1491" w:rsidRPr="000014E4" w:rsidRDefault="000B1491" w:rsidP="000014E4">
      <w:pPr>
        <w:spacing w:after="240" w:line="259" w:lineRule="auto"/>
        <w:rPr>
          <w:rFonts w:ascii="Arial" w:hAnsi="Arial"/>
          <w:color w:val="000000"/>
          <w:sz w:val="24"/>
          <w:szCs w:val="24"/>
        </w:rPr>
      </w:pPr>
      <w:r>
        <w:rPr>
          <w:rFonts w:ascii="Arial" w:hAnsi="Arial"/>
          <w:color w:val="000000"/>
          <w:sz w:val="24"/>
          <w:szCs w:val="24"/>
        </w:rPr>
        <w:object w:dxaOrig="1546" w:dyaOrig="1001" w14:anchorId="61AB7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4" o:title=""/>
          </v:shape>
          <o:OLEObject Type="Embed" ProgID="Word.OpenDocumentText.12" ShapeID="_x0000_i1025" DrawAspect="Icon" ObjectID="_1752575602" r:id="rId15"/>
        </w:objec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757B94D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0B1491">
        <w:rPr>
          <w:rFonts w:ascii="Arial" w:hAnsi="Arial"/>
          <w:color w:val="000000"/>
          <w:sz w:val="24"/>
          <w:szCs w:val="24"/>
        </w:rPr>
        <w:t xml:space="preserve"> inclusive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0F4BFE68" w14:textId="569FFFB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2" w:name="_Hlk119576590"/>
      <w:r w:rsidRPr="000014E4">
        <w:rPr>
          <w:rFonts w:ascii="Arial" w:hAnsi="Arial"/>
          <w:b/>
          <w:color w:val="000000"/>
          <w:sz w:val="26"/>
          <w:szCs w:val="26"/>
        </w:rPr>
        <w:t>Equality, Diversity &amp; Inclusion (EDI)</w:t>
      </w:r>
    </w:p>
    <w:p w14:paraId="68AA820A" w14:textId="2093AF8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817391">
        <w:rPr>
          <w:rFonts w:ascii="Arial" w:hAnsi="Arial"/>
          <w:color w:val="000000"/>
          <w:sz w:val="24"/>
          <w:szCs w:val="24"/>
        </w:rPr>
        <w:t xml:space="preserve"> Natural England</w:t>
      </w:r>
      <w:r w:rsidRPr="000014E4">
        <w:rPr>
          <w:rFonts w:ascii="Arial" w:hAnsi="Arial"/>
          <w:color w:val="000000"/>
          <w:sz w:val="24"/>
          <w:szCs w:val="24"/>
        </w:rPr>
        <w:t xml:space="preserve"> staff and service users.</w:t>
      </w:r>
    </w:p>
    <w:p w14:paraId="704BA574" w14:textId="08ECC76B"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6"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7" w:history="1">
        <w:r w:rsidRPr="000014E4">
          <w:rPr>
            <w:rFonts w:ascii="Arial" w:hAnsi="Arial"/>
            <w:color w:val="0000FF"/>
            <w:sz w:val="24"/>
            <w:szCs w:val="24"/>
            <w:u w:val="single"/>
          </w:rPr>
          <w:t>Government’s Supplier Code of Conduct</w:t>
        </w:r>
      </w:hyperlink>
    </w:p>
    <w:p w14:paraId="6329955E" w14:textId="697CC096"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14:paraId="71F5379F" w14:textId="77777777" w:rsidR="00D858FE" w:rsidRPr="000014E4" w:rsidRDefault="00D858FE" w:rsidP="000014E4">
      <w:pPr>
        <w:spacing w:before="60" w:after="240" w:line="259" w:lineRule="auto"/>
        <w:ind w:left="641" w:hanging="357"/>
        <w:contextualSpacing/>
        <w:rPr>
          <w:rFonts w:ascii="Arial" w:hAnsi="Arial"/>
          <w:color w:val="000000"/>
          <w:sz w:val="24"/>
          <w:szCs w:val="24"/>
        </w:rPr>
      </w:pPr>
    </w:p>
    <w:bookmarkEnd w:id="2"/>
    <w:p w14:paraId="0CE3B0B0" w14:textId="77777777" w:rsidR="00D858FE" w:rsidRDefault="000014E4" w:rsidP="00D858FE">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E0E7D23" w:rsidR="000014E4" w:rsidRPr="000014E4" w:rsidRDefault="000014E4" w:rsidP="00D858FE">
      <w:pPr>
        <w:spacing w:after="240" w:line="276"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4A8301D0" w:rsid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6717EA49" w14:textId="15FE04EA" w:rsidR="000C03C0" w:rsidRDefault="000C03C0" w:rsidP="000C03C0">
      <w:pPr>
        <w:textAlignment w:val="baseline"/>
        <w:rPr>
          <w:rFonts w:ascii="Arial" w:eastAsia="Times New Roman" w:hAnsi="Arial" w:cs="Arial"/>
          <w:b/>
          <w:bCs/>
          <w:i/>
          <w:iCs/>
          <w:sz w:val="28"/>
          <w:szCs w:val="28"/>
          <w:lang w:eastAsia="en-GB"/>
        </w:rPr>
      </w:pPr>
      <w:r w:rsidRPr="000C03C0">
        <w:rPr>
          <w:rFonts w:ascii="Arial" w:eastAsia="Times New Roman" w:hAnsi="Arial" w:cs="Arial"/>
          <w:b/>
          <w:bCs/>
          <w:sz w:val="28"/>
          <w:szCs w:val="28"/>
          <w:u w:val="single"/>
          <w:lang w:eastAsia="en-GB"/>
        </w:rPr>
        <w:t>Specification</w:t>
      </w:r>
      <w:r w:rsidRPr="000C03C0">
        <w:rPr>
          <w:rFonts w:ascii="Arial" w:eastAsia="Times New Roman" w:hAnsi="Arial" w:cs="Arial"/>
          <w:b/>
          <w:bCs/>
          <w:i/>
          <w:iCs/>
          <w:sz w:val="28"/>
          <w:szCs w:val="28"/>
          <w:lang w:eastAsia="en-GB"/>
        </w:rPr>
        <w:t> </w:t>
      </w:r>
    </w:p>
    <w:p w14:paraId="1B83D26E"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eastAsia="Times New Roman" w:cs="Calibri"/>
          <w:lang w:eastAsia="en-GB"/>
        </w:rPr>
        <w:t> </w:t>
      </w:r>
    </w:p>
    <w:p w14:paraId="2B2C8C9F"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 Authority is Natural England. The Authority’s priorities are to secure a healthy natural environment; a sustainable, low-carbon economy; a thriving farming sector and a sustainable, healthy and secure food supply. </w:t>
      </w:r>
      <w:r w:rsidRPr="000C03C0">
        <w:rPr>
          <w:rFonts w:ascii="Arial" w:eastAsia="Times New Roman" w:hAnsi="Arial" w:cs="Arial"/>
          <w:color w:val="000000"/>
          <w:sz w:val="24"/>
          <w:szCs w:val="24"/>
          <w:lang w:eastAsia="en-GB"/>
        </w:rPr>
        <w:t xml:space="preserve">Further information about the Authority can be </w:t>
      </w:r>
      <w:r w:rsidRPr="000C03C0">
        <w:rPr>
          <w:rFonts w:ascii="Arial" w:eastAsia="Times New Roman" w:hAnsi="Arial" w:cs="Arial"/>
          <w:sz w:val="24"/>
          <w:szCs w:val="24"/>
          <w:lang w:eastAsia="en-GB"/>
        </w:rPr>
        <w:t xml:space="preserve">found at: </w:t>
      </w:r>
      <w:hyperlink r:id="rId18" w:tgtFrame="_blank" w:history="1">
        <w:r w:rsidRPr="000C03C0">
          <w:rPr>
            <w:rFonts w:ascii="Arial" w:eastAsia="Times New Roman" w:hAnsi="Arial" w:cs="Arial"/>
            <w:color w:val="0000FF"/>
            <w:sz w:val="24"/>
            <w:szCs w:val="24"/>
            <w:u w:val="single"/>
            <w:lang w:eastAsia="en-GB"/>
          </w:rPr>
          <w:t>Natural England</w:t>
        </w:r>
      </w:hyperlink>
      <w:r w:rsidRPr="000C03C0">
        <w:rPr>
          <w:rFonts w:ascii="Arial" w:eastAsia="Times New Roman" w:hAnsi="Arial" w:cs="Arial"/>
          <w:sz w:val="24"/>
          <w:szCs w:val="24"/>
          <w:lang w:eastAsia="en-GB"/>
        </w:rPr>
        <w:t>  </w:t>
      </w:r>
    </w:p>
    <w:p w14:paraId="671B6E40" w14:textId="77777777" w:rsidR="000C03C0" w:rsidRPr="000C03C0" w:rsidRDefault="000C03C0" w:rsidP="000C03C0">
      <w:pPr>
        <w:jc w:val="both"/>
        <w:textAlignment w:val="baseline"/>
        <w:rPr>
          <w:rFonts w:ascii="Arial" w:eastAsia="Times New Roman" w:hAnsi="Arial" w:cs="Arial"/>
          <w:sz w:val="24"/>
          <w:szCs w:val="24"/>
          <w:lang w:eastAsia="en-GB"/>
        </w:rPr>
      </w:pPr>
      <w:r w:rsidRPr="000C03C0">
        <w:rPr>
          <w:rFonts w:eastAsia="Times New Roman" w:cs="Calibri"/>
          <w:lang w:eastAsia="en-GB"/>
        </w:rPr>
        <w:t> </w:t>
      </w:r>
    </w:p>
    <w:p w14:paraId="226179D3" w14:textId="748F13A0" w:rsidR="000C03C0" w:rsidRDefault="000C03C0" w:rsidP="000C03C0">
      <w:pPr>
        <w:textAlignment w:val="baseline"/>
        <w:rPr>
          <w:rFonts w:ascii="Arial" w:eastAsia="Times New Roman" w:hAnsi="Arial" w:cs="Arial"/>
          <w:b/>
          <w:bCs/>
          <w:sz w:val="24"/>
          <w:szCs w:val="24"/>
          <w:lang w:eastAsia="en-GB"/>
        </w:rPr>
      </w:pPr>
      <w:r w:rsidRPr="000C03C0">
        <w:rPr>
          <w:rFonts w:ascii="Arial" w:eastAsia="Times New Roman" w:hAnsi="Arial" w:cs="Arial"/>
          <w:b/>
          <w:bCs/>
          <w:sz w:val="24"/>
          <w:szCs w:val="24"/>
          <w:lang w:eastAsia="en-GB"/>
        </w:rPr>
        <w:t>Background to the Children and Nature programme  </w:t>
      </w:r>
    </w:p>
    <w:p w14:paraId="2FF0D0B2" w14:textId="77777777" w:rsidR="006F775A" w:rsidRPr="000C03C0" w:rsidRDefault="006F775A" w:rsidP="000C03C0">
      <w:pPr>
        <w:textAlignment w:val="baseline"/>
        <w:rPr>
          <w:rFonts w:ascii="Arial" w:eastAsia="Times New Roman" w:hAnsi="Arial" w:cs="Arial"/>
          <w:b/>
          <w:bCs/>
          <w:sz w:val="24"/>
          <w:szCs w:val="24"/>
          <w:lang w:eastAsia="en-GB"/>
        </w:rPr>
      </w:pPr>
    </w:p>
    <w:p w14:paraId="108B4EB3" w14:textId="77777777" w:rsidR="000C03C0" w:rsidRPr="000C03C0" w:rsidRDefault="000C03C0" w:rsidP="000C03C0">
      <w:pPr>
        <w:shd w:val="clear" w:color="auto" w:fill="FFFFFF"/>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The Children and Nature Programme was established in response to the Governments 25 Year Environment plan, in recognition of role that nature can play for children and young people’s health.  </w:t>
      </w:r>
    </w:p>
    <w:p w14:paraId="4B56E199" w14:textId="77777777" w:rsidR="000C03C0" w:rsidRPr="000C03C0" w:rsidRDefault="000C03C0" w:rsidP="000C03C0">
      <w:pPr>
        <w:shd w:val="clear" w:color="auto" w:fill="FFFFFF"/>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w:t>
      </w:r>
    </w:p>
    <w:p w14:paraId="5F1989BD" w14:textId="0B485772"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 Programme ran between 2019 and 2022 and was funded by DfE (Department for Education) and Defra </w:t>
      </w:r>
      <w:r w:rsidRPr="000C03C0">
        <w:rPr>
          <w:rFonts w:ascii="Arial" w:eastAsia="Times New Roman" w:hAnsi="Arial" w:cs="Arial"/>
          <w:color w:val="000000"/>
          <w:sz w:val="24"/>
          <w:szCs w:val="24"/>
          <w:lang w:eastAsia="en-GB"/>
        </w:rPr>
        <w:t>(Department for the Environment, Food and Rural Affairs)</w:t>
      </w:r>
      <w:r w:rsidRPr="000C03C0">
        <w:rPr>
          <w:rFonts w:ascii="Arial" w:eastAsia="Times New Roman" w:hAnsi="Arial" w:cs="Arial"/>
          <w:sz w:val="24"/>
          <w:szCs w:val="24"/>
          <w:lang w:eastAsia="en-GB"/>
        </w:rPr>
        <w:t xml:space="preserve"> and managed by Natural England, with aims to improve pupil mental health and wellbeing, school engagement and care and concern for the environment. All work was targeted in disadvantaged areas / disadvantaged groups in the population.  </w:t>
      </w:r>
    </w:p>
    <w:p w14:paraId="714F6383" w14:textId="77777777" w:rsidR="005C5FC0" w:rsidRPr="000C03C0" w:rsidRDefault="005C5FC0" w:rsidP="000C03C0">
      <w:pPr>
        <w:textAlignment w:val="baseline"/>
        <w:rPr>
          <w:rFonts w:ascii="Arial" w:eastAsia="Times New Roman" w:hAnsi="Arial" w:cs="Arial"/>
          <w:sz w:val="24"/>
          <w:szCs w:val="24"/>
          <w:lang w:eastAsia="en-GB"/>
        </w:rPr>
      </w:pPr>
    </w:p>
    <w:p w14:paraId="71C60BB9" w14:textId="0DA99426" w:rsidR="000C03C0" w:rsidRDefault="000C03C0" w:rsidP="000C03C0">
      <w:pPr>
        <w:textAlignment w:val="baseline"/>
        <w:rPr>
          <w:rFonts w:ascii="Arial" w:eastAsia="Times New Roman" w:hAnsi="Arial" w:cs="Arial"/>
          <w:b/>
          <w:bCs/>
          <w:sz w:val="24"/>
          <w:szCs w:val="24"/>
          <w:lang w:eastAsia="en-GB"/>
        </w:rPr>
      </w:pPr>
      <w:r w:rsidRPr="000C03C0">
        <w:rPr>
          <w:rFonts w:ascii="Arial" w:eastAsia="Times New Roman" w:hAnsi="Arial" w:cs="Arial"/>
          <w:b/>
          <w:bCs/>
          <w:sz w:val="24"/>
          <w:szCs w:val="24"/>
          <w:lang w:eastAsia="en-GB"/>
        </w:rPr>
        <w:t>Requirement </w:t>
      </w:r>
    </w:p>
    <w:p w14:paraId="3DA53D83" w14:textId="77777777" w:rsidR="005C5FC0" w:rsidRPr="000C03C0" w:rsidRDefault="005C5FC0" w:rsidP="000C03C0">
      <w:pPr>
        <w:textAlignment w:val="baseline"/>
        <w:rPr>
          <w:rFonts w:ascii="Arial" w:eastAsia="Times New Roman" w:hAnsi="Arial" w:cs="Arial"/>
          <w:b/>
          <w:bCs/>
          <w:sz w:val="24"/>
          <w:szCs w:val="24"/>
          <w:lang w:eastAsia="en-GB"/>
        </w:rPr>
      </w:pPr>
    </w:p>
    <w:p w14:paraId="55BC9FE8"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There is substantial qualitative evidence that learning outside has value for children's </w:t>
      </w:r>
      <w:r w:rsidRPr="000C03C0">
        <w:rPr>
          <w:rFonts w:ascii="Arial" w:eastAsia="Times New Roman" w:hAnsi="Arial" w:cs="Arial"/>
          <w:color w:val="000000"/>
          <w:sz w:val="24"/>
          <w:szCs w:val="24"/>
          <w:lang w:eastAsia="en-GB"/>
        </w:rPr>
        <w:t>wellbeing, attainment and behaviours, however there is a need for more robust quantitative evidence to secure cross governmental buy-in for Natural England aspirations that every child has time in nature.</w:t>
      </w:r>
      <w:r w:rsidRPr="000C03C0">
        <w:rPr>
          <w:rFonts w:ascii="Arial" w:eastAsia="Times New Roman" w:hAnsi="Arial" w:cs="Arial"/>
          <w:color w:val="000000"/>
          <w:sz w:val="24"/>
          <w:szCs w:val="24"/>
          <w:lang w:val="en-US" w:eastAsia="en-GB"/>
        </w:rPr>
        <w:t xml:space="preserve"> Much of this evidence is summarized in </w:t>
      </w:r>
      <w:hyperlink r:id="rId19" w:tgtFrame="_blank" w:history="1">
        <w:r w:rsidRPr="000C03C0">
          <w:rPr>
            <w:rFonts w:ascii="Arial" w:eastAsia="Times New Roman" w:hAnsi="Arial" w:cs="Arial"/>
            <w:color w:val="0000FF"/>
            <w:sz w:val="24"/>
            <w:szCs w:val="24"/>
            <w:u w:val="single"/>
            <w:lang w:val="en-US" w:eastAsia="en-GB"/>
          </w:rPr>
          <w:t>Links between natural environments, learning and health: evidence briefing - EIN063</w:t>
        </w:r>
      </w:hyperlink>
      <w:r w:rsidRPr="000C03C0">
        <w:rPr>
          <w:rFonts w:ascii="Segoe UI" w:eastAsia="Times New Roman" w:hAnsi="Segoe UI" w:cs="Segoe UI"/>
          <w:color w:val="0000FF"/>
          <w:sz w:val="18"/>
          <w:szCs w:val="18"/>
          <w:lang w:eastAsia="en-GB"/>
        </w:rPr>
        <w:t> </w:t>
      </w:r>
    </w:p>
    <w:p w14:paraId="404F701B"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00B0F0"/>
          <w:sz w:val="24"/>
          <w:szCs w:val="24"/>
          <w:lang w:eastAsia="en-GB"/>
        </w:rPr>
        <w:t> </w:t>
      </w:r>
    </w:p>
    <w:p w14:paraId="428C9A12"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 recently concluded DfE and DEFRA funded Children and Nature Programme (2019-2022) had been designed to include a randomised control trial. The disruption of Covid to delivery and evaluation however, meant that this was not possible.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26FF6B59"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00B0F0"/>
          <w:sz w:val="24"/>
          <w:szCs w:val="24"/>
          <w:lang w:eastAsia="en-GB"/>
        </w:rPr>
        <w:t> </w:t>
      </w:r>
    </w:p>
    <w:p w14:paraId="2FC601C3"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 intention of this project is to design a methodology to enable robust quantitative evidence about the benefit of learning outside for children in such a way that it is informed by, and informs: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5A3E53CE" w14:textId="07359DEA" w:rsidR="000C03C0" w:rsidRPr="005C5FC0" w:rsidRDefault="000C03C0" w:rsidP="000C03C0">
      <w:pPr>
        <w:numPr>
          <w:ilvl w:val="0"/>
          <w:numId w:val="7"/>
        </w:numPr>
        <w:ind w:left="1080" w:firstLine="0"/>
        <w:textAlignment w:val="baseline"/>
        <w:rPr>
          <w:rFonts w:ascii="Times New Roman" w:eastAsia="Times New Roman" w:hAnsi="Times New Roman"/>
          <w:sz w:val="24"/>
          <w:szCs w:val="24"/>
          <w:lang w:eastAsia="en-GB"/>
        </w:rPr>
      </w:pPr>
      <w:r w:rsidRPr="000C03C0">
        <w:rPr>
          <w:rFonts w:ascii="Arial" w:eastAsia="Times New Roman" w:hAnsi="Arial" w:cs="Arial"/>
          <w:sz w:val="24"/>
          <w:szCs w:val="24"/>
          <w:lang w:eastAsia="en-GB"/>
        </w:rPr>
        <w:t xml:space="preserve">The developing Department for Education </w:t>
      </w:r>
      <w:hyperlink r:id="rId20" w:tgtFrame="_blank" w:history="1">
        <w:r w:rsidRPr="000C03C0">
          <w:rPr>
            <w:rFonts w:ascii="Arial" w:eastAsia="Times New Roman" w:hAnsi="Arial" w:cs="Arial"/>
            <w:color w:val="0000FF"/>
            <w:sz w:val="24"/>
            <w:szCs w:val="24"/>
            <w:u w:val="single"/>
            <w:lang w:eastAsia="en-GB"/>
          </w:rPr>
          <w:t>National Education Nature Park and Climate Action Awards</w:t>
        </w:r>
      </w:hyperlink>
      <w:r w:rsidRPr="000C03C0">
        <w:rPr>
          <w:rFonts w:ascii="Arial" w:eastAsia="Times New Roman" w:hAnsi="Arial" w:cs="Arial"/>
          <w:sz w:val="24"/>
          <w:szCs w:val="24"/>
          <w:lang w:eastAsia="en-GB"/>
        </w:rPr>
        <w:t xml:space="preserve"> initiatives and their subsequent evaluation. </w:t>
      </w:r>
    </w:p>
    <w:p w14:paraId="2EF7CCE3" w14:textId="77777777" w:rsidR="005C5FC0" w:rsidRPr="000C03C0" w:rsidRDefault="005C5FC0" w:rsidP="005C5FC0">
      <w:pPr>
        <w:ind w:left="1080"/>
        <w:textAlignment w:val="baseline"/>
        <w:rPr>
          <w:rFonts w:ascii="Times New Roman" w:eastAsia="Times New Roman" w:hAnsi="Times New Roman"/>
          <w:sz w:val="24"/>
          <w:szCs w:val="24"/>
          <w:lang w:eastAsia="en-GB"/>
        </w:rPr>
      </w:pPr>
    </w:p>
    <w:p w14:paraId="2421E7FE" w14:textId="737BE0C0" w:rsidR="000C03C0" w:rsidRDefault="000C03C0" w:rsidP="000C03C0">
      <w:pPr>
        <w:numPr>
          <w:ilvl w:val="0"/>
          <w:numId w:val="7"/>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xml:space="preserve">The </w:t>
      </w:r>
      <w:hyperlink r:id="rId21" w:tgtFrame="_blank" w:history="1">
        <w:r w:rsidRPr="000C03C0">
          <w:rPr>
            <w:rFonts w:ascii="Arial" w:eastAsia="Times New Roman" w:hAnsi="Arial" w:cs="Arial"/>
            <w:color w:val="0000FF"/>
            <w:sz w:val="24"/>
            <w:szCs w:val="24"/>
            <w:u w:val="single"/>
            <w:lang w:eastAsia="en-GB"/>
          </w:rPr>
          <w:t>Environmental Improvement Plan (2023)</w:t>
        </w:r>
      </w:hyperlink>
      <w:r w:rsidRPr="000C03C0">
        <w:rPr>
          <w:rFonts w:ascii="Arial" w:eastAsia="Times New Roman" w:hAnsi="Arial" w:cs="Arial"/>
          <w:sz w:val="24"/>
          <w:szCs w:val="24"/>
          <w:lang w:eastAsia="en-GB"/>
        </w:rPr>
        <w:t xml:space="preserve"> which highlights a need to... ‘</w:t>
      </w:r>
      <w:r w:rsidRPr="000C03C0">
        <w:rPr>
          <w:rFonts w:ascii="Arial" w:eastAsia="Times New Roman" w:hAnsi="Arial" w:cs="Arial"/>
          <w:i/>
          <w:iCs/>
          <w:sz w:val="24"/>
          <w:szCs w:val="24"/>
          <w:lang w:eastAsia="en-GB"/>
        </w:rPr>
        <w:t>work closely with the Department for Education to build on the learning from the Children and Nature Programme by continuing to research how best to deliver outdoor learning.’</w:t>
      </w:r>
      <w:r w:rsidRPr="000C03C0">
        <w:rPr>
          <w:rFonts w:ascii="Arial" w:eastAsia="Times New Roman" w:hAnsi="Arial" w:cs="Arial"/>
          <w:sz w:val="24"/>
          <w:szCs w:val="24"/>
          <w:lang w:eastAsia="en-GB"/>
        </w:rPr>
        <w:t>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6C5E9D79" w14:textId="77777777" w:rsidR="005C5FC0" w:rsidRDefault="005C5FC0" w:rsidP="005C5FC0">
      <w:pPr>
        <w:pStyle w:val="ListParagraph"/>
        <w:rPr>
          <w:rFonts w:ascii="Arial" w:eastAsia="Times New Roman" w:hAnsi="Arial" w:cs="Arial"/>
          <w:sz w:val="24"/>
          <w:szCs w:val="24"/>
          <w:lang w:eastAsia="en-GB"/>
        </w:rPr>
      </w:pPr>
    </w:p>
    <w:p w14:paraId="726A201B" w14:textId="77777777" w:rsidR="005C5FC0" w:rsidRPr="000C03C0" w:rsidRDefault="005C5FC0" w:rsidP="005C5FC0">
      <w:pPr>
        <w:ind w:left="1080"/>
        <w:textAlignment w:val="baseline"/>
        <w:rPr>
          <w:rFonts w:ascii="Arial" w:eastAsia="Times New Roman" w:hAnsi="Arial" w:cs="Arial"/>
          <w:sz w:val="24"/>
          <w:szCs w:val="24"/>
          <w:lang w:eastAsia="en-GB"/>
        </w:rPr>
      </w:pPr>
    </w:p>
    <w:p w14:paraId="43CDD32A"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Natural England has the ambition that outdoor learning becomes regular practice across all school settings. Some schools already deliver outdoor learning, and an opportunity exists to develop a body of evidence without delivering a new programme of ‘time in nature’ interventions. Therefore, we would expect a research methodology to be developed that does not rely on a new project being delivered.</w:t>
      </w:r>
      <w:r w:rsidRPr="000C03C0">
        <w:rPr>
          <w:rFonts w:ascii="Arial" w:eastAsia="Times New Roman" w:hAnsi="Arial" w:cs="Arial"/>
          <w:color w:val="00B0F0"/>
          <w:sz w:val="24"/>
          <w:szCs w:val="24"/>
          <w:lang w:eastAsia="en-GB"/>
        </w:rPr>
        <w:t xml:space="preserve"> </w:t>
      </w:r>
      <w:r w:rsidRPr="000C03C0">
        <w:rPr>
          <w:rFonts w:ascii="Arial" w:eastAsia="Times New Roman" w:hAnsi="Arial" w:cs="Arial"/>
          <w:sz w:val="24"/>
          <w:szCs w:val="24"/>
          <w:lang w:eastAsia="en-GB"/>
        </w:rPr>
        <w:t>For example, comparing schools that already deliver outdoor learning with those that do not. Working with partners, whose member schools already do this, for example, the Council for Learning Outside the Classroom (CLOtC),</w:t>
      </w:r>
      <w:r w:rsidRPr="000C03C0">
        <w:rPr>
          <w:rFonts w:ascii="Arial" w:eastAsia="Times New Roman" w:hAnsi="Arial" w:cs="Arial"/>
          <w:color w:val="00B0F0"/>
          <w:sz w:val="24"/>
          <w:szCs w:val="24"/>
          <w:lang w:eastAsia="en-GB"/>
        </w:rPr>
        <w:t xml:space="preserve"> </w:t>
      </w:r>
      <w:r w:rsidRPr="000C03C0">
        <w:rPr>
          <w:rFonts w:ascii="Arial" w:eastAsia="Times New Roman" w:hAnsi="Arial" w:cs="Arial"/>
          <w:sz w:val="24"/>
          <w:szCs w:val="24"/>
          <w:lang w:eastAsia="en-GB"/>
        </w:rPr>
        <w:t xml:space="preserve">to gather </w:t>
      </w:r>
      <w:r w:rsidRPr="000C03C0">
        <w:rPr>
          <w:rFonts w:ascii="Arial" w:eastAsia="Times New Roman" w:hAnsi="Arial" w:cs="Arial"/>
          <w:sz w:val="24"/>
          <w:szCs w:val="24"/>
          <w:lang w:eastAsia="en-GB"/>
        </w:rPr>
        <w:lastRenderedPageBreak/>
        <w:t>quantitative data from schools participating in existing programmes offers a valuable opportunity to build a more definitive evidence base.</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4A2ACE92"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w:t>
      </w:r>
    </w:p>
    <w:p w14:paraId="6743887C"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This project will review the quantitative evidence currently available, identify specific key indicators for research (for example: improved wellbeing, improved physical health/attendance/behaviour/attainment etc) by liaising with stakeholders including other Government Departments to identify their needs. It will present a small number of costed methodologies which compare schools delivering outdoor learning and schools who are not engaged with learning outdoors.  </w:t>
      </w:r>
    </w:p>
    <w:p w14:paraId="24D7E7E6"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09E816C9" w14:textId="12E08334"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Natural England’s preferred project design is a randomised control trial (RCT), however other methods can be considered. Tenders should reflect the recommendations from the</w:t>
      </w:r>
      <w:r w:rsidRPr="000C03C0">
        <w:rPr>
          <w:rFonts w:ascii="Arial" w:eastAsia="Times New Roman" w:hAnsi="Arial" w:cs="Arial"/>
          <w:color w:val="00B0F0"/>
          <w:sz w:val="24"/>
          <w:szCs w:val="24"/>
          <w:lang w:eastAsia="en-GB"/>
        </w:rPr>
        <w:t xml:space="preserve"> </w:t>
      </w:r>
      <w:hyperlink r:id="rId22" w:tgtFrame="_blank" w:history="1">
        <w:r w:rsidRPr="000C03C0">
          <w:rPr>
            <w:rFonts w:ascii="Arial" w:eastAsia="Times New Roman" w:hAnsi="Arial" w:cs="Arial"/>
            <w:color w:val="0B04D1"/>
            <w:sz w:val="24"/>
            <w:szCs w:val="24"/>
            <w:u w:val="single"/>
            <w:lang w:eastAsia="en-GB"/>
          </w:rPr>
          <w:t>Nature Friendly Schools (NFS) Learning Report</w:t>
        </w:r>
      </w:hyperlink>
      <w:r w:rsidRPr="000C03C0">
        <w:rPr>
          <w:rFonts w:ascii="Arial" w:eastAsia="Times New Roman" w:hAnsi="Arial" w:cs="Arial"/>
          <w:color w:val="0B04D1"/>
          <w:sz w:val="24"/>
          <w:szCs w:val="24"/>
          <w:lang w:eastAsia="en-GB"/>
        </w:rPr>
        <w:t xml:space="preserve"> </w:t>
      </w:r>
      <w:r w:rsidRPr="000C03C0">
        <w:rPr>
          <w:rFonts w:ascii="Arial" w:eastAsia="Times New Roman" w:hAnsi="Arial" w:cs="Arial"/>
          <w:sz w:val="24"/>
          <w:szCs w:val="24"/>
          <w:lang w:eastAsia="en-GB"/>
        </w:rPr>
        <w:t>and set out: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4A1619C9" w14:textId="77777777" w:rsidR="00612827" w:rsidRPr="000C03C0" w:rsidRDefault="00612827" w:rsidP="000C03C0">
      <w:pPr>
        <w:textAlignment w:val="baseline"/>
        <w:rPr>
          <w:rFonts w:ascii="Arial" w:eastAsia="Times New Roman" w:hAnsi="Arial" w:cs="Arial"/>
          <w:sz w:val="24"/>
          <w:szCs w:val="24"/>
          <w:lang w:eastAsia="en-GB"/>
        </w:rPr>
      </w:pPr>
    </w:p>
    <w:p w14:paraId="27BEC149" w14:textId="77777777" w:rsidR="000C03C0" w:rsidRPr="000C03C0" w:rsidRDefault="000C03C0" w:rsidP="000C03C0">
      <w:pPr>
        <w:numPr>
          <w:ilvl w:val="0"/>
          <w:numId w:val="8"/>
        </w:numPr>
        <w:ind w:left="1785" w:firstLine="36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Project options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5C09E40F" w14:textId="77777777" w:rsidR="000C03C0" w:rsidRPr="000C03C0" w:rsidRDefault="000C03C0" w:rsidP="000C03C0">
      <w:pPr>
        <w:numPr>
          <w:ilvl w:val="0"/>
          <w:numId w:val="9"/>
        </w:numPr>
        <w:ind w:left="1800" w:firstLine="36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Preferred project design </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027F0BCA"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eastAsia="Times New Roman" w:cs="Calibri"/>
          <w:color w:val="7030A0"/>
          <w:sz w:val="24"/>
          <w:szCs w:val="24"/>
          <w:lang w:eastAsia="en-GB"/>
        </w:rPr>
        <w:t>  </w:t>
      </w:r>
    </w:p>
    <w:p w14:paraId="5EF3ECEB" w14:textId="77777777" w:rsidR="000C03C0" w:rsidRPr="000C03C0" w:rsidRDefault="000C03C0" w:rsidP="000C03C0">
      <w:pPr>
        <w:textAlignment w:val="baseline"/>
        <w:rPr>
          <w:rFonts w:ascii="Arial" w:eastAsia="Times New Roman" w:hAnsi="Arial" w:cs="Arial"/>
          <w:b/>
          <w:bCs/>
          <w:sz w:val="24"/>
          <w:szCs w:val="24"/>
          <w:lang w:eastAsia="en-GB"/>
        </w:rPr>
      </w:pPr>
      <w:r w:rsidRPr="000C03C0">
        <w:rPr>
          <w:rFonts w:ascii="Arial" w:eastAsia="Times New Roman" w:hAnsi="Arial" w:cs="Arial"/>
          <w:b/>
          <w:bCs/>
          <w:sz w:val="24"/>
          <w:szCs w:val="24"/>
          <w:lang w:eastAsia="en-GB"/>
        </w:rPr>
        <w:t>Outputs  </w:t>
      </w:r>
    </w:p>
    <w:p w14:paraId="4ED4D77A" w14:textId="04CC19EE" w:rsidR="000C03C0" w:rsidRDefault="000C03C0" w:rsidP="000C03C0">
      <w:pPr>
        <w:numPr>
          <w:ilvl w:val="0"/>
          <w:numId w:val="10"/>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A report scoping out potential methodologies for collecting quantitative data comparing key indicators between schools delivering outdoor learning and schools who are not engaged with learning outdoors.</w:t>
      </w:r>
      <w:r w:rsidRPr="000C03C0">
        <w:rPr>
          <w:rFonts w:ascii="Arial" w:eastAsia="Times New Roman" w:hAnsi="Arial" w:cs="Arial"/>
          <w:sz w:val="24"/>
          <w:szCs w:val="24"/>
          <w:lang w:val="en-US" w:eastAsia="en-GB"/>
        </w:rPr>
        <w:t> </w:t>
      </w:r>
      <w:r w:rsidRPr="000C03C0">
        <w:rPr>
          <w:rFonts w:ascii="Arial" w:eastAsia="Times New Roman" w:hAnsi="Arial" w:cs="Arial"/>
          <w:sz w:val="24"/>
          <w:szCs w:val="24"/>
          <w:lang w:eastAsia="en-GB"/>
        </w:rPr>
        <w:t> </w:t>
      </w:r>
    </w:p>
    <w:p w14:paraId="250B7363" w14:textId="77777777" w:rsidR="005C5FC0" w:rsidRPr="000C03C0" w:rsidRDefault="005C5FC0" w:rsidP="005C5FC0">
      <w:pPr>
        <w:ind w:left="1080"/>
        <w:textAlignment w:val="baseline"/>
        <w:rPr>
          <w:rFonts w:ascii="Arial" w:eastAsia="Times New Roman" w:hAnsi="Arial" w:cs="Arial"/>
          <w:sz w:val="24"/>
          <w:szCs w:val="24"/>
          <w:lang w:eastAsia="en-GB"/>
        </w:rPr>
      </w:pPr>
    </w:p>
    <w:p w14:paraId="565B4793" w14:textId="77777777" w:rsidR="000C03C0" w:rsidRPr="000C03C0" w:rsidRDefault="000C03C0" w:rsidP="000C03C0">
      <w:pPr>
        <w:numPr>
          <w:ilvl w:val="0"/>
          <w:numId w:val="10"/>
        </w:numPr>
        <w:ind w:left="1095"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A recommendation for the preferred project design including possible alternative options to include: </w:t>
      </w:r>
    </w:p>
    <w:p w14:paraId="06D5AD98" w14:textId="77777777" w:rsidR="000C03C0" w:rsidRPr="000C03C0" w:rsidRDefault="000C03C0" w:rsidP="000C03C0">
      <w:pPr>
        <w:numPr>
          <w:ilvl w:val="0"/>
          <w:numId w:val="11"/>
        </w:numPr>
        <w:ind w:left="1815"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Number of schools to produce a statistically significant result </w:t>
      </w:r>
    </w:p>
    <w:p w14:paraId="4E7155DE" w14:textId="77777777" w:rsidR="000C03C0" w:rsidRPr="000C03C0" w:rsidRDefault="000C03C0" w:rsidP="000C03C0">
      <w:pPr>
        <w:numPr>
          <w:ilvl w:val="0"/>
          <w:numId w:val="12"/>
        </w:numPr>
        <w:ind w:left="1815" w:firstLine="0"/>
        <w:textAlignment w:val="baseline"/>
        <w:rPr>
          <w:rFonts w:eastAsia="Times New Roman" w:cs="Calibri"/>
          <w:lang w:eastAsia="en-GB"/>
        </w:rPr>
      </w:pPr>
      <w:r w:rsidRPr="000C03C0">
        <w:rPr>
          <w:rFonts w:ascii="Arial" w:eastAsia="Times New Roman" w:hAnsi="Arial" w:cs="Arial"/>
          <w:sz w:val="24"/>
          <w:szCs w:val="24"/>
          <w:lang w:eastAsia="en-GB"/>
        </w:rPr>
        <w:t>Which outcomes to measure/collect (wellbeing etc) </w:t>
      </w:r>
    </w:p>
    <w:p w14:paraId="6CF80195" w14:textId="43567215" w:rsidR="000C03C0" w:rsidRDefault="000C03C0" w:rsidP="000C03C0">
      <w:pPr>
        <w:numPr>
          <w:ilvl w:val="0"/>
          <w:numId w:val="12"/>
        </w:numPr>
        <w:ind w:left="1815"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Indicative costs for each option </w:t>
      </w:r>
    </w:p>
    <w:p w14:paraId="666376A7" w14:textId="77777777" w:rsidR="005C5FC0" w:rsidRPr="000C03C0" w:rsidRDefault="005C5FC0" w:rsidP="005C5FC0">
      <w:pPr>
        <w:ind w:left="1815"/>
        <w:textAlignment w:val="baseline"/>
        <w:rPr>
          <w:rFonts w:ascii="Arial" w:eastAsia="Times New Roman" w:hAnsi="Arial" w:cs="Arial"/>
          <w:sz w:val="24"/>
          <w:szCs w:val="24"/>
          <w:lang w:eastAsia="en-GB"/>
        </w:rPr>
      </w:pPr>
    </w:p>
    <w:p w14:paraId="0161AC77" w14:textId="77777777" w:rsidR="000C03C0" w:rsidRPr="000C03C0" w:rsidRDefault="000C03C0" w:rsidP="000C03C0">
      <w:pPr>
        <w:numPr>
          <w:ilvl w:val="0"/>
          <w:numId w:val="13"/>
        </w:numPr>
        <w:ind w:left="1095"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A presentation to discuss and present the report findings and recommendations which will be recorded for Natural England staff.  </w:t>
      </w:r>
    </w:p>
    <w:p w14:paraId="1B22041C"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t> </w:t>
      </w:r>
    </w:p>
    <w:p w14:paraId="03046677" w14:textId="5EE5919D"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b/>
          <w:bCs/>
          <w:sz w:val="24"/>
          <w:szCs w:val="24"/>
          <w:lang w:eastAsia="en-GB"/>
        </w:rPr>
        <w:t>Contract Management </w:t>
      </w:r>
      <w:r w:rsidRPr="000C03C0">
        <w:rPr>
          <w:rFonts w:ascii="Arial" w:eastAsia="Times New Roman" w:hAnsi="Arial" w:cs="Arial"/>
          <w:sz w:val="24"/>
          <w:szCs w:val="24"/>
          <w:lang w:eastAsia="en-GB"/>
        </w:rPr>
        <w:t> </w:t>
      </w:r>
    </w:p>
    <w:p w14:paraId="28103045" w14:textId="77777777" w:rsidR="00D858FE" w:rsidRPr="000C03C0" w:rsidRDefault="00D858FE" w:rsidP="000C03C0">
      <w:pPr>
        <w:textAlignment w:val="baseline"/>
        <w:rPr>
          <w:rFonts w:ascii="Arial" w:eastAsia="Times New Roman" w:hAnsi="Arial" w:cs="Arial"/>
          <w:sz w:val="24"/>
          <w:szCs w:val="24"/>
          <w:lang w:eastAsia="en-GB"/>
        </w:rPr>
      </w:pPr>
    </w:p>
    <w:p w14:paraId="5ADB9C5D" w14:textId="101880B1"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This contract will be managed on behalf of the Authority by: </w:t>
      </w:r>
    </w:p>
    <w:p w14:paraId="170DAD91" w14:textId="77777777" w:rsidR="00D858FE" w:rsidRPr="000C03C0" w:rsidRDefault="00D858FE" w:rsidP="000C03C0">
      <w:pPr>
        <w:textAlignment w:val="baseline"/>
        <w:rPr>
          <w:rFonts w:ascii="Arial" w:eastAsia="Times New Roman" w:hAnsi="Arial" w:cs="Arial"/>
          <w:sz w:val="24"/>
          <w:szCs w:val="24"/>
          <w:lang w:eastAsia="en-GB"/>
        </w:rPr>
      </w:pPr>
    </w:p>
    <w:p w14:paraId="360A75AA" w14:textId="77777777" w:rsidR="000C03C0" w:rsidRPr="000C03C0" w:rsidRDefault="000C03C0" w:rsidP="000C03C0">
      <w:pPr>
        <w:ind w:firstLine="72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Kate Whitehead (</w:t>
      </w:r>
      <w:hyperlink r:id="rId23" w:tgtFrame="_blank" w:history="1">
        <w:r w:rsidRPr="000C03C0">
          <w:rPr>
            <w:rFonts w:ascii="Arial" w:eastAsia="Times New Roman" w:hAnsi="Arial" w:cs="Arial"/>
            <w:color w:val="0000FF"/>
            <w:sz w:val="24"/>
            <w:szCs w:val="24"/>
            <w:u w:val="single"/>
            <w:lang w:eastAsia="en-GB"/>
          </w:rPr>
          <w:t>catherine.whitehead@naturalengland.org.uk</w:t>
        </w:r>
      </w:hyperlink>
      <w:r w:rsidRPr="000C03C0">
        <w:rPr>
          <w:rFonts w:ascii="Arial" w:eastAsia="Times New Roman" w:hAnsi="Arial" w:cs="Arial"/>
          <w:sz w:val="24"/>
          <w:szCs w:val="24"/>
          <w:lang w:eastAsia="en-GB"/>
        </w:rPr>
        <w:t>) </w:t>
      </w:r>
    </w:p>
    <w:p w14:paraId="4A50D3B3" w14:textId="77777777" w:rsidR="000C03C0" w:rsidRPr="000C03C0" w:rsidRDefault="000C03C0" w:rsidP="000C03C0">
      <w:pPr>
        <w:ind w:firstLine="72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w:t>
      </w:r>
    </w:p>
    <w:p w14:paraId="19D644CF"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We require: </w:t>
      </w:r>
    </w:p>
    <w:p w14:paraId="4C1A7750" w14:textId="10CBDB82" w:rsidR="000C03C0" w:rsidRDefault="000C03C0" w:rsidP="000C03C0">
      <w:pPr>
        <w:numPr>
          <w:ilvl w:val="0"/>
          <w:numId w:val="14"/>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An inception meeting once the contract has been awarded. </w:t>
      </w:r>
    </w:p>
    <w:p w14:paraId="77B0C0D9" w14:textId="77777777" w:rsidR="005C5FC0" w:rsidRPr="000C03C0" w:rsidRDefault="005C5FC0" w:rsidP="005C5FC0">
      <w:pPr>
        <w:ind w:left="1080"/>
        <w:textAlignment w:val="baseline"/>
        <w:rPr>
          <w:rFonts w:ascii="Arial" w:eastAsia="Times New Roman" w:hAnsi="Arial" w:cs="Arial"/>
          <w:sz w:val="24"/>
          <w:szCs w:val="24"/>
          <w:lang w:eastAsia="en-GB"/>
        </w:rPr>
      </w:pPr>
    </w:p>
    <w:p w14:paraId="2E602828" w14:textId="52E32EA1" w:rsidR="000C03C0" w:rsidRDefault="000C03C0" w:rsidP="000C03C0">
      <w:pPr>
        <w:numPr>
          <w:ilvl w:val="0"/>
          <w:numId w:val="15"/>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Regular progress review meetings, to be scheduled at the inception meeting. </w:t>
      </w:r>
    </w:p>
    <w:p w14:paraId="7080C29B" w14:textId="77777777" w:rsidR="005C5FC0" w:rsidRPr="000C03C0" w:rsidRDefault="005C5FC0" w:rsidP="005C5FC0">
      <w:pPr>
        <w:ind w:left="1080"/>
        <w:textAlignment w:val="baseline"/>
        <w:rPr>
          <w:rFonts w:ascii="Arial" w:eastAsia="Times New Roman" w:hAnsi="Arial" w:cs="Arial"/>
          <w:sz w:val="24"/>
          <w:szCs w:val="24"/>
          <w:lang w:eastAsia="en-GB"/>
        </w:rPr>
      </w:pPr>
    </w:p>
    <w:p w14:paraId="39F1562E" w14:textId="16B6B8A3" w:rsidR="000C03C0" w:rsidRDefault="000C03C0" w:rsidP="000C03C0">
      <w:pPr>
        <w:numPr>
          <w:ilvl w:val="0"/>
          <w:numId w:val="15"/>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A draft of the final report by 16</w:t>
      </w:r>
      <w:r w:rsidRPr="000C03C0">
        <w:rPr>
          <w:rFonts w:ascii="Arial" w:eastAsia="Times New Roman" w:hAnsi="Arial" w:cs="Arial"/>
          <w:sz w:val="19"/>
          <w:szCs w:val="19"/>
          <w:vertAlign w:val="superscript"/>
          <w:lang w:eastAsia="en-GB"/>
        </w:rPr>
        <w:t>th</w:t>
      </w:r>
      <w:r w:rsidRPr="000C03C0">
        <w:rPr>
          <w:rFonts w:ascii="Arial" w:eastAsia="Times New Roman" w:hAnsi="Arial" w:cs="Arial"/>
          <w:sz w:val="24"/>
          <w:szCs w:val="24"/>
          <w:lang w:eastAsia="en-GB"/>
        </w:rPr>
        <w:t xml:space="preserve"> December 2023. </w:t>
      </w:r>
    </w:p>
    <w:p w14:paraId="7C707E74" w14:textId="77777777" w:rsidR="005C5FC0" w:rsidRDefault="005C5FC0" w:rsidP="005C5FC0">
      <w:pPr>
        <w:pStyle w:val="ListParagraph"/>
        <w:rPr>
          <w:rFonts w:ascii="Arial" w:eastAsia="Times New Roman" w:hAnsi="Arial" w:cs="Arial"/>
          <w:sz w:val="24"/>
          <w:szCs w:val="24"/>
          <w:lang w:eastAsia="en-GB"/>
        </w:rPr>
      </w:pPr>
    </w:p>
    <w:p w14:paraId="7AD5F04C" w14:textId="77777777" w:rsidR="005C5FC0" w:rsidRPr="000C03C0" w:rsidRDefault="005C5FC0" w:rsidP="005C5FC0">
      <w:pPr>
        <w:ind w:left="1080"/>
        <w:textAlignment w:val="baseline"/>
        <w:rPr>
          <w:rFonts w:ascii="Arial" w:eastAsia="Times New Roman" w:hAnsi="Arial" w:cs="Arial"/>
          <w:sz w:val="24"/>
          <w:szCs w:val="24"/>
          <w:lang w:eastAsia="en-GB"/>
        </w:rPr>
      </w:pPr>
    </w:p>
    <w:p w14:paraId="7A83FFC5"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We will raise purchase orders to cover the cost of the services and will issue these to the awarded supplier following contract award.  </w:t>
      </w:r>
    </w:p>
    <w:p w14:paraId="34F81956"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w:t>
      </w:r>
    </w:p>
    <w:p w14:paraId="2CF0B9F5"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Frequency of invoices will be agreed with the successful supplier at the inception meeting and may be based on work completed or appropriate agreed milestones.  </w:t>
      </w:r>
    </w:p>
    <w:p w14:paraId="2A1AAAF2"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000000"/>
          <w:sz w:val="24"/>
          <w:szCs w:val="24"/>
          <w:lang w:eastAsia="en-GB"/>
        </w:rPr>
        <w:t> </w:t>
      </w:r>
    </w:p>
    <w:p w14:paraId="5C1CCF91"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b/>
          <w:bCs/>
          <w:color w:val="000000"/>
          <w:sz w:val="24"/>
          <w:szCs w:val="24"/>
          <w:lang w:eastAsia="en-GB"/>
        </w:rPr>
        <w:t>Timeline and deadlines</w:t>
      </w:r>
      <w:r w:rsidRPr="000C03C0">
        <w:rPr>
          <w:rFonts w:ascii="Arial" w:eastAsia="Times New Roman" w:hAnsi="Arial" w:cs="Arial"/>
          <w:color w:val="000000"/>
          <w:sz w:val="24"/>
          <w:szCs w:val="24"/>
          <w:lang w:eastAsia="en-GB"/>
        </w:rPr>
        <w:t> </w:t>
      </w:r>
    </w:p>
    <w:p w14:paraId="5853DCB8"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5715"/>
      </w:tblGrid>
      <w:tr w:rsidR="000C03C0" w:rsidRPr="000C03C0" w14:paraId="4AD7EA90" w14:textId="77777777" w:rsidTr="000C03C0">
        <w:trPr>
          <w:trHeight w:val="495"/>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24476007"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b/>
                <w:bCs/>
                <w:color w:val="000000"/>
                <w:sz w:val="24"/>
                <w:szCs w:val="24"/>
                <w:lang w:eastAsia="en-GB"/>
              </w:rPr>
              <w:t>Date</w:t>
            </w:r>
            <w:r w:rsidRPr="000C03C0">
              <w:rPr>
                <w:rFonts w:ascii="Arial" w:eastAsia="Times New Roman" w:hAnsi="Arial" w:cs="Arial"/>
                <w:color w:val="000000"/>
                <w:sz w:val="24"/>
                <w:szCs w:val="24"/>
                <w:lang w:eastAsia="en-GB"/>
              </w:rPr>
              <w:t>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613BB692"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b/>
                <w:bCs/>
                <w:color w:val="000000"/>
                <w:sz w:val="24"/>
                <w:szCs w:val="24"/>
                <w:lang w:eastAsia="en-GB"/>
              </w:rPr>
              <w:t>Output</w:t>
            </w:r>
            <w:r w:rsidRPr="000C03C0">
              <w:rPr>
                <w:rFonts w:ascii="Arial" w:eastAsia="Times New Roman" w:hAnsi="Arial" w:cs="Arial"/>
                <w:color w:val="000000"/>
                <w:sz w:val="24"/>
                <w:szCs w:val="24"/>
                <w:lang w:eastAsia="en-GB"/>
              </w:rPr>
              <w:t> </w:t>
            </w:r>
          </w:p>
        </w:tc>
      </w:tr>
      <w:tr w:rsidR="000C03C0" w:rsidRPr="000C03C0" w14:paraId="45A12FD9"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584E62E3"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W/C 11</w:t>
            </w:r>
            <w:r w:rsidRPr="000C03C0">
              <w:rPr>
                <w:rFonts w:ascii="Arial" w:eastAsia="Times New Roman" w:hAnsi="Arial" w:cs="Arial"/>
                <w:color w:val="000000"/>
                <w:sz w:val="19"/>
                <w:szCs w:val="19"/>
                <w:vertAlign w:val="superscript"/>
                <w:lang w:eastAsia="en-GB"/>
              </w:rPr>
              <w:t>th</w:t>
            </w:r>
            <w:r w:rsidRPr="000C03C0">
              <w:rPr>
                <w:rFonts w:ascii="Arial" w:eastAsia="Times New Roman" w:hAnsi="Arial" w:cs="Arial"/>
                <w:color w:val="000000"/>
                <w:sz w:val="24"/>
                <w:szCs w:val="24"/>
                <w:lang w:eastAsia="en-GB"/>
              </w:rPr>
              <w:t xml:space="preserve"> September 2023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523490BB"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Inception meeting between supplier and Natural England project officer (via MS Teams) </w:t>
            </w:r>
          </w:p>
        </w:tc>
      </w:tr>
      <w:tr w:rsidR="000C03C0" w:rsidRPr="000C03C0" w14:paraId="4B242AAB"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53B57079"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Dates to be confirmed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72A8A739"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Regular progress meetings between supplier and Natural England project officer (via MS Teams) </w:t>
            </w:r>
          </w:p>
        </w:tc>
      </w:tr>
      <w:tr w:rsidR="000C03C0" w:rsidRPr="000C03C0" w14:paraId="729ABCA0"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4585D0CA"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16</w:t>
            </w:r>
            <w:r w:rsidRPr="000C03C0">
              <w:rPr>
                <w:rFonts w:ascii="Arial" w:eastAsia="Times New Roman" w:hAnsi="Arial" w:cs="Arial"/>
                <w:color w:val="000000"/>
                <w:sz w:val="19"/>
                <w:szCs w:val="19"/>
                <w:vertAlign w:val="superscript"/>
                <w:lang w:eastAsia="en-GB"/>
              </w:rPr>
              <w:t>th</w:t>
            </w:r>
            <w:r w:rsidRPr="000C03C0">
              <w:rPr>
                <w:rFonts w:ascii="Arial" w:eastAsia="Times New Roman" w:hAnsi="Arial" w:cs="Arial"/>
                <w:color w:val="000000"/>
                <w:sz w:val="24"/>
                <w:szCs w:val="24"/>
                <w:lang w:eastAsia="en-GB"/>
              </w:rPr>
              <w:t xml:space="preserve"> December 2023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39A7BA16"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Submission of draft report via email </w:t>
            </w:r>
          </w:p>
        </w:tc>
      </w:tr>
      <w:tr w:rsidR="000C03C0" w:rsidRPr="000C03C0" w14:paraId="467A077B"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35432FC6"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31</w:t>
            </w:r>
            <w:r w:rsidRPr="000C03C0">
              <w:rPr>
                <w:rFonts w:ascii="Arial" w:eastAsia="Times New Roman" w:hAnsi="Arial" w:cs="Arial"/>
                <w:color w:val="000000"/>
                <w:sz w:val="19"/>
                <w:szCs w:val="19"/>
                <w:vertAlign w:val="superscript"/>
                <w:lang w:eastAsia="en-GB"/>
              </w:rPr>
              <w:t>st</w:t>
            </w:r>
            <w:r w:rsidRPr="000C03C0">
              <w:rPr>
                <w:rFonts w:ascii="Arial" w:eastAsia="Times New Roman" w:hAnsi="Arial" w:cs="Arial"/>
                <w:color w:val="000000"/>
                <w:sz w:val="24"/>
                <w:szCs w:val="24"/>
                <w:lang w:eastAsia="en-GB"/>
              </w:rPr>
              <w:t xml:space="preserve"> January 2024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6D8C9D43"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Submission of final report via email </w:t>
            </w:r>
          </w:p>
        </w:tc>
      </w:tr>
      <w:tr w:rsidR="000C03C0" w:rsidRPr="000C03C0" w14:paraId="7EF39873"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527DC223"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9</w:t>
            </w:r>
            <w:r w:rsidRPr="000C03C0">
              <w:rPr>
                <w:rFonts w:ascii="Arial" w:eastAsia="Times New Roman" w:hAnsi="Arial" w:cs="Arial"/>
                <w:color w:val="000000"/>
                <w:sz w:val="19"/>
                <w:szCs w:val="19"/>
                <w:vertAlign w:val="superscript"/>
                <w:lang w:eastAsia="en-GB"/>
              </w:rPr>
              <w:t>th</w:t>
            </w:r>
            <w:r w:rsidRPr="000C03C0">
              <w:rPr>
                <w:rFonts w:ascii="Arial" w:eastAsia="Times New Roman" w:hAnsi="Arial" w:cs="Arial"/>
                <w:color w:val="000000"/>
                <w:sz w:val="24"/>
                <w:szCs w:val="24"/>
                <w:lang w:eastAsia="en-GB"/>
              </w:rPr>
              <w:t xml:space="preserve"> February 2024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3D8DAB5B"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Presentation of report findings and recommendations (via MS Teams) </w:t>
            </w:r>
          </w:p>
        </w:tc>
      </w:tr>
      <w:tr w:rsidR="000C03C0" w:rsidRPr="000C03C0" w14:paraId="51968DC4"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622C5E2C"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W/C 12</w:t>
            </w:r>
            <w:r w:rsidRPr="000C03C0">
              <w:rPr>
                <w:rFonts w:ascii="Arial" w:eastAsia="Times New Roman" w:hAnsi="Arial" w:cs="Arial"/>
                <w:color w:val="000000"/>
                <w:sz w:val="19"/>
                <w:szCs w:val="19"/>
                <w:vertAlign w:val="superscript"/>
                <w:lang w:eastAsia="en-GB"/>
              </w:rPr>
              <w:t>th</w:t>
            </w:r>
            <w:r w:rsidRPr="000C03C0">
              <w:rPr>
                <w:rFonts w:ascii="Arial" w:eastAsia="Times New Roman" w:hAnsi="Arial" w:cs="Arial"/>
                <w:color w:val="000000"/>
                <w:sz w:val="24"/>
                <w:szCs w:val="24"/>
                <w:lang w:eastAsia="en-GB"/>
              </w:rPr>
              <w:t xml:space="preserve"> February 2024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5B25BB7D"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Wash-up meeting between supplier and Natural England project officer (via MS Teams) </w:t>
            </w:r>
          </w:p>
        </w:tc>
      </w:tr>
      <w:tr w:rsidR="000C03C0" w:rsidRPr="000C03C0" w14:paraId="290B9A9A" w14:textId="77777777" w:rsidTr="000C03C0">
        <w:trPr>
          <w:trHeight w:val="300"/>
        </w:trPr>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17C96C80"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29</w:t>
            </w:r>
            <w:r w:rsidRPr="000C03C0">
              <w:rPr>
                <w:rFonts w:ascii="Arial" w:eastAsia="Times New Roman" w:hAnsi="Arial" w:cs="Arial"/>
                <w:color w:val="000000"/>
                <w:sz w:val="19"/>
                <w:szCs w:val="19"/>
                <w:vertAlign w:val="superscript"/>
                <w:lang w:eastAsia="en-GB"/>
              </w:rPr>
              <w:t>th</w:t>
            </w:r>
            <w:r w:rsidRPr="000C03C0">
              <w:rPr>
                <w:rFonts w:ascii="Arial" w:eastAsia="Times New Roman" w:hAnsi="Arial" w:cs="Arial"/>
                <w:color w:val="000000"/>
                <w:sz w:val="24"/>
                <w:szCs w:val="24"/>
                <w:lang w:eastAsia="en-GB"/>
              </w:rPr>
              <w:t xml:space="preserve"> February 2024 </w:t>
            </w:r>
          </w:p>
        </w:tc>
        <w:tc>
          <w:tcPr>
            <w:tcW w:w="5715" w:type="dxa"/>
            <w:tcBorders>
              <w:top w:val="single" w:sz="6" w:space="0" w:color="000000"/>
              <w:left w:val="single" w:sz="6" w:space="0" w:color="000000"/>
              <w:bottom w:val="single" w:sz="6" w:space="0" w:color="000000"/>
              <w:right w:val="single" w:sz="6" w:space="0" w:color="000000"/>
            </w:tcBorders>
            <w:shd w:val="clear" w:color="auto" w:fill="auto"/>
            <w:hideMark/>
          </w:tcPr>
          <w:p w14:paraId="25542B3D" w14:textId="77777777" w:rsidR="000C03C0" w:rsidRPr="000C03C0" w:rsidRDefault="000C03C0" w:rsidP="000C03C0">
            <w:pPr>
              <w:textAlignment w:val="baseline"/>
              <w:rPr>
                <w:rFonts w:ascii="Times New Roman" w:eastAsia="Times New Roman" w:hAnsi="Times New Roman"/>
                <w:sz w:val="24"/>
                <w:szCs w:val="24"/>
                <w:lang w:eastAsia="en-GB"/>
              </w:rPr>
            </w:pPr>
            <w:r w:rsidRPr="000C03C0">
              <w:rPr>
                <w:rFonts w:ascii="Arial" w:eastAsia="Times New Roman" w:hAnsi="Arial" w:cs="Arial"/>
                <w:color w:val="000000"/>
                <w:sz w:val="24"/>
                <w:szCs w:val="24"/>
                <w:lang w:eastAsia="en-GB"/>
              </w:rPr>
              <w:t>Contract complete </w:t>
            </w:r>
          </w:p>
        </w:tc>
      </w:tr>
    </w:tbl>
    <w:p w14:paraId="3D36DED0"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t> </w:t>
      </w:r>
    </w:p>
    <w:p w14:paraId="7D0E955F"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t> </w:t>
      </w:r>
    </w:p>
    <w:p w14:paraId="3385461D"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b/>
          <w:bCs/>
          <w:sz w:val="28"/>
          <w:szCs w:val="28"/>
          <w:lang w:eastAsia="en-GB"/>
        </w:rPr>
        <w:t>Quotation Submission</w:t>
      </w:r>
      <w:r w:rsidRPr="000C03C0">
        <w:rPr>
          <w:rFonts w:ascii="Arial" w:eastAsia="Times New Roman" w:hAnsi="Arial" w:cs="Arial"/>
          <w:sz w:val="28"/>
          <w:szCs w:val="28"/>
          <w:lang w:eastAsia="en-GB"/>
        </w:rPr>
        <w:t> </w:t>
      </w:r>
    </w:p>
    <w:p w14:paraId="1ADF8FE4"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 </w:t>
      </w:r>
    </w:p>
    <w:p w14:paraId="0D9FF100" w14:textId="22BEBD96"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Your submission and quotation should briefly include the following: </w:t>
      </w:r>
    </w:p>
    <w:p w14:paraId="0A7BECB4" w14:textId="77777777" w:rsidR="00060136" w:rsidRPr="000C03C0" w:rsidRDefault="00060136" w:rsidP="000C03C0">
      <w:pPr>
        <w:textAlignment w:val="baseline"/>
        <w:rPr>
          <w:rFonts w:ascii="Arial" w:eastAsia="Times New Roman" w:hAnsi="Arial" w:cs="Arial"/>
          <w:sz w:val="24"/>
          <w:szCs w:val="24"/>
          <w:lang w:eastAsia="en-GB"/>
        </w:rPr>
      </w:pPr>
    </w:p>
    <w:p w14:paraId="4BED584D" w14:textId="02B0293F" w:rsidR="000C03C0" w:rsidRDefault="000C03C0" w:rsidP="000C03C0">
      <w:pPr>
        <w:numPr>
          <w:ilvl w:val="0"/>
          <w:numId w:val="16"/>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How your quote meets the specification </w:t>
      </w:r>
    </w:p>
    <w:p w14:paraId="3B2B082A" w14:textId="77777777" w:rsidR="005C5FC0" w:rsidRPr="000C03C0" w:rsidRDefault="005C5FC0" w:rsidP="005C5FC0">
      <w:pPr>
        <w:ind w:left="1080"/>
        <w:textAlignment w:val="baseline"/>
        <w:rPr>
          <w:rFonts w:ascii="Arial" w:eastAsia="Times New Roman" w:hAnsi="Arial" w:cs="Arial"/>
          <w:sz w:val="24"/>
          <w:szCs w:val="24"/>
          <w:lang w:eastAsia="en-GB"/>
        </w:rPr>
      </w:pPr>
    </w:p>
    <w:p w14:paraId="6B6170DD" w14:textId="7CE50886" w:rsidR="000C03C0" w:rsidRDefault="000C03C0" w:rsidP="000C03C0">
      <w:pPr>
        <w:numPr>
          <w:ilvl w:val="0"/>
          <w:numId w:val="17"/>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The proposed approach and methodology  </w:t>
      </w:r>
    </w:p>
    <w:p w14:paraId="798508A4" w14:textId="77777777" w:rsidR="005C5FC0" w:rsidRPr="000C03C0" w:rsidRDefault="005C5FC0" w:rsidP="005C5FC0">
      <w:pPr>
        <w:ind w:left="1080"/>
        <w:textAlignment w:val="baseline"/>
        <w:rPr>
          <w:rFonts w:ascii="Arial" w:eastAsia="Times New Roman" w:hAnsi="Arial" w:cs="Arial"/>
          <w:sz w:val="24"/>
          <w:szCs w:val="24"/>
          <w:lang w:eastAsia="en-GB"/>
        </w:rPr>
      </w:pPr>
    </w:p>
    <w:p w14:paraId="1433C7E6"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Further details of evaluation and quality criteria can be found in the sections below. </w:t>
      </w:r>
    </w:p>
    <w:p w14:paraId="21886E8A" w14:textId="25BEE53B" w:rsidR="000C03C0" w:rsidRPr="000C03C0" w:rsidRDefault="000C03C0" w:rsidP="000C03C0">
      <w:pPr>
        <w:textAlignment w:val="baseline"/>
        <w:rPr>
          <w:rFonts w:ascii="Arial" w:eastAsia="Times New Roman" w:hAnsi="Arial" w:cs="Arial"/>
          <w:sz w:val="24"/>
          <w:szCs w:val="24"/>
          <w:lang w:eastAsia="en-GB"/>
        </w:rPr>
      </w:pPr>
      <w:r w:rsidRPr="000C03C0">
        <w:rPr>
          <w:rFonts w:eastAsia="Times New Roman" w:cs="Calibri"/>
          <w:lang w:eastAsia="en-GB"/>
        </w:rPr>
        <w:t> </w:t>
      </w:r>
      <w:r w:rsidRPr="000C03C0">
        <w:rPr>
          <w:rFonts w:eastAsia="Times New Roman" w:cs="Calibri"/>
          <w:lang w:eastAsia="en-GB"/>
        </w:rPr>
        <w:br/>
      </w:r>
      <w:r w:rsidRPr="000C03C0">
        <w:rPr>
          <w:rFonts w:ascii="Arial" w:eastAsia="Times New Roman" w:hAnsi="Arial" w:cs="Arial"/>
          <w:sz w:val="24"/>
          <w:szCs w:val="24"/>
          <w:lang w:eastAsia="en-GB"/>
        </w:rPr>
        <w:t xml:space="preserve">It is anticipated that this contract will be awarded for a period of approximately </w:t>
      </w:r>
      <w:r w:rsidR="005C5FC0">
        <w:rPr>
          <w:rFonts w:ascii="Arial" w:eastAsia="Times New Roman" w:hAnsi="Arial" w:cs="Arial"/>
          <w:sz w:val="24"/>
          <w:szCs w:val="24"/>
          <w:lang w:eastAsia="en-GB"/>
        </w:rPr>
        <w:t>5</w:t>
      </w:r>
      <w:r w:rsidRPr="000C03C0">
        <w:rPr>
          <w:rFonts w:ascii="Arial" w:eastAsia="Times New Roman" w:hAnsi="Arial" w:cs="Arial"/>
          <w:sz w:val="24"/>
          <w:szCs w:val="24"/>
          <w:lang w:eastAsia="en-GB"/>
        </w:rPr>
        <w:t xml:space="preserve"> months to end no later than 29/02/2024.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0A056F84"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t> </w:t>
      </w:r>
    </w:p>
    <w:p w14:paraId="0D93C418"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b/>
          <w:bCs/>
          <w:sz w:val="24"/>
          <w:szCs w:val="24"/>
          <w:lang w:eastAsia="en-GB"/>
        </w:rPr>
        <w:t>Prices</w:t>
      </w:r>
      <w:r w:rsidRPr="000C03C0">
        <w:rPr>
          <w:rFonts w:ascii="Arial" w:eastAsia="Times New Roman" w:hAnsi="Arial" w:cs="Arial"/>
          <w:sz w:val="24"/>
          <w:szCs w:val="24"/>
          <w:lang w:eastAsia="en-GB"/>
        </w:rPr>
        <w:t> </w:t>
      </w:r>
    </w:p>
    <w:p w14:paraId="78D6757A"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Prices must be submitted in £ sterling, inclusive of VAT.  </w:t>
      </w:r>
    </w:p>
    <w:p w14:paraId="5665C254"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color w:val="7030A0"/>
          <w:sz w:val="24"/>
          <w:szCs w:val="24"/>
          <w:lang w:eastAsia="en-GB"/>
        </w:rPr>
        <w:t> </w:t>
      </w:r>
    </w:p>
    <w:p w14:paraId="18DCF7D8" w14:textId="77777777" w:rsidR="000C03C0" w:rsidRP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b/>
          <w:bCs/>
          <w:sz w:val="24"/>
          <w:szCs w:val="24"/>
          <w:lang w:eastAsia="en-GB"/>
        </w:rPr>
        <w:t>Evaluation Criteria</w:t>
      </w:r>
      <w:r w:rsidRPr="000C03C0">
        <w:rPr>
          <w:rFonts w:ascii="Arial" w:eastAsia="Times New Roman" w:hAnsi="Arial" w:cs="Arial"/>
          <w:sz w:val="24"/>
          <w:szCs w:val="24"/>
          <w:lang w:eastAsia="en-GB"/>
        </w:rPr>
        <w:t> </w:t>
      </w:r>
    </w:p>
    <w:p w14:paraId="701CDF73" w14:textId="5686D126" w:rsidR="000C03C0" w:rsidRDefault="000C03C0" w:rsidP="000C03C0">
      <w:pPr>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We will award this contract in line with the most economically advantageous tender as set out in the following award criteria: </w:t>
      </w:r>
    </w:p>
    <w:p w14:paraId="0D126FE1" w14:textId="77777777" w:rsidR="005C5FC0" w:rsidRPr="000C03C0" w:rsidRDefault="005C5FC0" w:rsidP="000C03C0">
      <w:pPr>
        <w:textAlignment w:val="baseline"/>
        <w:rPr>
          <w:rFonts w:ascii="Arial" w:eastAsia="Times New Roman" w:hAnsi="Arial" w:cs="Arial"/>
          <w:sz w:val="24"/>
          <w:szCs w:val="24"/>
          <w:lang w:eastAsia="en-GB"/>
        </w:rPr>
      </w:pPr>
    </w:p>
    <w:p w14:paraId="1EB531A5" w14:textId="2315CCA3" w:rsidR="000C03C0" w:rsidRDefault="000C03C0" w:rsidP="000C03C0">
      <w:pPr>
        <w:numPr>
          <w:ilvl w:val="0"/>
          <w:numId w:val="18"/>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Quality/Technical – 70% </w:t>
      </w:r>
    </w:p>
    <w:p w14:paraId="16585A24" w14:textId="77777777" w:rsidR="005C5FC0" w:rsidRPr="000C03C0" w:rsidRDefault="005C5FC0" w:rsidP="005C5FC0">
      <w:pPr>
        <w:ind w:left="1080"/>
        <w:textAlignment w:val="baseline"/>
        <w:rPr>
          <w:rFonts w:ascii="Arial" w:eastAsia="Times New Roman" w:hAnsi="Arial" w:cs="Arial"/>
          <w:sz w:val="24"/>
          <w:szCs w:val="24"/>
          <w:lang w:eastAsia="en-GB"/>
        </w:rPr>
      </w:pPr>
    </w:p>
    <w:p w14:paraId="283E4BF4" w14:textId="031BD251" w:rsidR="000C03C0" w:rsidRDefault="000C03C0" w:rsidP="000C03C0">
      <w:pPr>
        <w:numPr>
          <w:ilvl w:val="0"/>
          <w:numId w:val="18"/>
        </w:numPr>
        <w:ind w:left="1080" w:firstLine="0"/>
        <w:textAlignment w:val="baseline"/>
        <w:rPr>
          <w:rFonts w:ascii="Arial" w:eastAsia="Times New Roman" w:hAnsi="Arial" w:cs="Arial"/>
          <w:sz w:val="24"/>
          <w:szCs w:val="24"/>
          <w:lang w:eastAsia="en-GB"/>
        </w:rPr>
      </w:pPr>
      <w:r w:rsidRPr="000C03C0">
        <w:rPr>
          <w:rFonts w:ascii="Arial" w:eastAsia="Times New Roman" w:hAnsi="Arial" w:cs="Arial"/>
          <w:sz w:val="24"/>
          <w:szCs w:val="24"/>
          <w:lang w:eastAsia="en-GB"/>
        </w:rPr>
        <w:t>Price/Commercial – 30% </w:t>
      </w:r>
    </w:p>
    <w:p w14:paraId="4C84A7F6" w14:textId="77777777" w:rsidR="004B33B2" w:rsidRDefault="004B33B2" w:rsidP="004B33B2">
      <w:pPr>
        <w:pStyle w:val="ListParagraph"/>
        <w:rPr>
          <w:rFonts w:ascii="Arial" w:eastAsia="Times New Roman" w:hAnsi="Arial" w:cs="Arial"/>
          <w:sz w:val="24"/>
          <w:szCs w:val="24"/>
          <w:lang w:eastAsia="en-GB"/>
        </w:rPr>
      </w:pPr>
    </w:p>
    <w:p w14:paraId="5F9381B6" w14:textId="66B72A99" w:rsidR="004B33B2" w:rsidRDefault="004B33B2" w:rsidP="004B33B2">
      <w:pPr>
        <w:textAlignment w:val="baseline"/>
        <w:rPr>
          <w:rFonts w:ascii="Arial" w:eastAsia="Times New Roman" w:hAnsi="Arial" w:cs="Arial"/>
          <w:sz w:val="24"/>
          <w:szCs w:val="24"/>
          <w:lang w:eastAsia="en-GB"/>
        </w:rPr>
      </w:pPr>
      <w:r w:rsidRPr="004B33B2">
        <w:rPr>
          <w:rFonts w:ascii="Arial" w:eastAsia="Times New Roman" w:hAnsi="Arial" w:cs="Arial"/>
          <w:sz w:val="24"/>
          <w:szCs w:val="24"/>
          <w:lang w:eastAsia="en-GB"/>
        </w:rPr>
        <w:t>The quality criterion is split into sub-criteria, which are weighted to reflect their relative importance and/or risk. These sub-criteria are listed in the table below, along with the weighting and the information we require you to return as part of your tender submission. </w:t>
      </w:r>
    </w:p>
    <w:p w14:paraId="1BEA28BE" w14:textId="77777777" w:rsidR="004B33B2" w:rsidRPr="004B33B2" w:rsidRDefault="004B33B2" w:rsidP="004B33B2">
      <w:pPr>
        <w:textAlignment w:val="baseline"/>
        <w:rPr>
          <w:rFonts w:ascii="Segoe UI" w:eastAsia="Times New Roman" w:hAnsi="Segoe UI" w:cs="Segoe UI"/>
          <w:sz w:val="18"/>
          <w:szCs w:val="18"/>
          <w:lang w:eastAsia="en-GB"/>
        </w:rPr>
      </w:pPr>
    </w:p>
    <w:p w14:paraId="38E40ABE"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b/>
          <w:bCs/>
          <w:sz w:val="24"/>
          <w:szCs w:val="24"/>
          <w:lang w:eastAsia="en-GB"/>
        </w:rPr>
        <w:t>Quality Criteria (70% of overall score)</w:t>
      </w:r>
      <w:r w:rsidRPr="004B33B2">
        <w:rPr>
          <w:rFonts w:ascii="Arial" w:eastAsia="Times New Roman" w:hAnsi="Arial" w:cs="Arial"/>
          <w:sz w:val="24"/>
          <w:szCs w:val="24"/>
          <w:lang w:eastAsia="en-GB"/>
        </w:rPr>
        <w:t> </w:t>
      </w:r>
    </w:p>
    <w:p w14:paraId="1F7CFCE2"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There are two quality/technical criteria outlined below. </w:t>
      </w:r>
    </w:p>
    <w:p w14:paraId="18FE261F"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4185"/>
        <w:gridCol w:w="1275"/>
        <w:gridCol w:w="1410"/>
        <w:gridCol w:w="1545"/>
      </w:tblGrid>
      <w:tr w:rsidR="004B33B2" w:rsidRPr="004B33B2" w14:paraId="31CDBD4F" w14:textId="77777777" w:rsidTr="004B33B2">
        <w:trPr>
          <w:trHeight w:val="855"/>
        </w:trPr>
        <w:tc>
          <w:tcPr>
            <w:tcW w:w="1170" w:type="dxa"/>
            <w:tcBorders>
              <w:top w:val="single" w:sz="6" w:space="0" w:color="auto"/>
              <w:left w:val="single" w:sz="6" w:space="0" w:color="auto"/>
              <w:bottom w:val="single" w:sz="6" w:space="0" w:color="auto"/>
              <w:right w:val="single" w:sz="6" w:space="0" w:color="auto"/>
            </w:tcBorders>
            <w:shd w:val="clear" w:color="auto" w:fill="D9E1F2"/>
            <w:hideMark/>
          </w:tcPr>
          <w:p w14:paraId="690939B1"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lastRenderedPageBreak/>
              <w:t>Question Number</w:t>
            </w:r>
            <w:r w:rsidRPr="004B33B2">
              <w:rPr>
                <w:rFonts w:ascii="Arial" w:eastAsia="Times New Roman" w:hAnsi="Arial" w:cs="Arial"/>
                <w:lang w:eastAsia="en-GB"/>
              </w:rPr>
              <w:t> </w:t>
            </w:r>
          </w:p>
        </w:tc>
        <w:tc>
          <w:tcPr>
            <w:tcW w:w="4185" w:type="dxa"/>
            <w:tcBorders>
              <w:top w:val="single" w:sz="6" w:space="0" w:color="auto"/>
              <w:left w:val="single" w:sz="6" w:space="0" w:color="auto"/>
              <w:bottom w:val="single" w:sz="6" w:space="0" w:color="auto"/>
              <w:right w:val="single" w:sz="6" w:space="0" w:color="auto"/>
            </w:tcBorders>
            <w:shd w:val="clear" w:color="auto" w:fill="D9E1F2"/>
            <w:hideMark/>
          </w:tcPr>
          <w:p w14:paraId="21F7319D"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Question</w:t>
            </w:r>
            <w:r w:rsidRPr="004B33B2">
              <w:rPr>
                <w:rFonts w:ascii="Arial" w:eastAsia="Times New Roman" w:hAnsi="Arial" w:cs="Arial"/>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D9E1F2"/>
            <w:hideMark/>
          </w:tcPr>
          <w:p w14:paraId="2337269C"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Maximum Available Score</w:t>
            </w:r>
            <w:r w:rsidRPr="004B33B2">
              <w:rPr>
                <w:rFonts w:ascii="Arial" w:eastAsia="Times New Roman" w:hAnsi="Arial" w:cs="Arial"/>
                <w:lang w:eastAsia="en-GB"/>
              </w:rPr>
              <w:t> </w:t>
            </w:r>
          </w:p>
        </w:tc>
        <w:tc>
          <w:tcPr>
            <w:tcW w:w="1410" w:type="dxa"/>
            <w:tcBorders>
              <w:top w:val="single" w:sz="6" w:space="0" w:color="auto"/>
              <w:left w:val="single" w:sz="6" w:space="0" w:color="auto"/>
              <w:bottom w:val="single" w:sz="6" w:space="0" w:color="auto"/>
              <w:right w:val="single" w:sz="6" w:space="0" w:color="auto"/>
            </w:tcBorders>
            <w:shd w:val="clear" w:color="auto" w:fill="D9E1F2"/>
            <w:hideMark/>
          </w:tcPr>
          <w:p w14:paraId="15D0E898"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Weighting (% of quality score)</w:t>
            </w:r>
            <w:r w:rsidRPr="004B33B2">
              <w:rPr>
                <w:rFonts w:ascii="Arial" w:eastAsia="Times New Roman" w:hAnsi="Arial" w:cs="Arial"/>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D9E1F2"/>
            <w:hideMark/>
          </w:tcPr>
          <w:p w14:paraId="0A77D25C"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Maximum length</w:t>
            </w:r>
            <w:r w:rsidRPr="004B33B2">
              <w:rPr>
                <w:rFonts w:ascii="Arial" w:eastAsia="Times New Roman" w:hAnsi="Arial" w:cs="Arial"/>
                <w:lang w:eastAsia="en-GB"/>
              </w:rPr>
              <w:t> </w:t>
            </w:r>
          </w:p>
        </w:tc>
      </w:tr>
      <w:tr w:rsidR="004B33B2" w:rsidRPr="004B33B2" w14:paraId="1C733005" w14:textId="77777777" w:rsidTr="004B33B2">
        <w:trPr>
          <w:trHeight w:val="300"/>
        </w:trPr>
        <w:tc>
          <w:tcPr>
            <w:tcW w:w="1170" w:type="dxa"/>
            <w:tcBorders>
              <w:top w:val="single" w:sz="6" w:space="0" w:color="auto"/>
              <w:left w:val="single" w:sz="6" w:space="0" w:color="auto"/>
              <w:bottom w:val="single" w:sz="6" w:space="0" w:color="000000"/>
              <w:right w:val="single" w:sz="6" w:space="0" w:color="auto"/>
            </w:tcBorders>
            <w:shd w:val="clear" w:color="auto" w:fill="auto"/>
            <w:hideMark/>
          </w:tcPr>
          <w:p w14:paraId="3CE447C8"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E01</w:t>
            </w:r>
            <w:r w:rsidRPr="004B33B2">
              <w:rPr>
                <w:rFonts w:ascii="Arial" w:eastAsia="Times New Roman" w:hAnsi="Arial" w:cs="Arial"/>
                <w:lang w:eastAsia="en-GB"/>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CA29375"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Approach and methodology (60%)</w:t>
            </w:r>
            <w:r w:rsidRPr="004B33B2">
              <w:rPr>
                <w:rFonts w:ascii="Arial" w:eastAsia="Times New Roman" w:hAnsi="Arial" w:cs="Arial"/>
                <w:lang w:eastAsia="en-GB"/>
              </w:rPr>
              <w:t> </w:t>
            </w:r>
          </w:p>
          <w:p w14:paraId="23FFB424" w14:textId="77777777" w:rsidR="004B33B2" w:rsidRPr="004B33B2" w:rsidRDefault="004B33B2" w:rsidP="004B33B2">
            <w:pPr>
              <w:numPr>
                <w:ilvl w:val="0"/>
                <w:numId w:val="20"/>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Confirmation that your quotation proposal meets our specification. Please highlight any differences or provide alternatives with reasons/benefits of using those alternatives.  </w:t>
            </w:r>
          </w:p>
          <w:p w14:paraId="23AE8B3E" w14:textId="77777777" w:rsidR="004B33B2" w:rsidRPr="004B33B2" w:rsidRDefault="004B33B2" w:rsidP="004B33B2">
            <w:pPr>
              <w:numPr>
                <w:ilvl w:val="0"/>
                <w:numId w:val="20"/>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Clearly set out the proposed approach and methodology for delivering the full scope of the work. Justify the proposed approach by explaining why the methods proposed are the most suitable. </w:t>
            </w:r>
          </w:p>
          <w:p w14:paraId="7A208BE8" w14:textId="77777777" w:rsidR="004B33B2" w:rsidRPr="004B33B2" w:rsidRDefault="004B33B2" w:rsidP="004B33B2">
            <w:pPr>
              <w:numPr>
                <w:ilvl w:val="0"/>
                <w:numId w:val="20"/>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Demonstrate an understanding of what Natural England is trying to achieve through this contract. </w:t>
            </w:r>
          </w:p>
        </w:tc>
        <w:tc>
          <w:tcPr>
            <w:tcW w:w="1275" w:type="dxa"/>
            <w:tcBorders>
              <w:top w:val="single" w:sz="6" w:space="0" w:color="auto"/>
              <w:left w:val="single" w:sz="6" w:space="0" w:color="auto"/>
              <w:bottom w:val="single" w:sz="6" w:space="0" w:color="000000"/>
              <w:right w:val="single" w:sz="6" w:space="0" w:color="auto"/>
            </w:tcBorders>
            <w:shd w:val="clear" w:color="auto" w:fill="auto"/>
            <w:hideMark/>
          </w:tcPr>
          <w:p w14:paraId="4DA440EF" w14:textId="77777777" w:rsidR="004B33B2" w:rsidRPr="004B33B2" w:rsidRDefault="004B33B2" w:rsidP="004B33B2">
            <w:pPr>
              <w:jc w:val="cente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100 </w:t>
            </w:r>
          </w:p>
        </w:tc>
        <w:tc>
          <w:tcPr>
            <w:tcW w:w="1410" w:type="dxa"/>
            <w:tcBorders>
              <w:top w:val="single" w:sz="6" w:space="0" w:color="auto"/>
              <w:left w:val="single" w:sz="6" w:space="0" w:color="auto"/>
              <w:bottom w:val="single" w:sz="6" w:space="0" w:color="000000"/>
              <w:right w:val="single" w:sz="6" w:space="0" w:color="auto"/>
            </w:tcBorders>
            <w:shd w:val="clear" w:color="auto" w:fill="auto"/>
            <w:hideMark/>
          </w:tcPr>
          <w:p w14:paraId="315C0231" w14:textId="77777777" w:rsidR="004B33B2" w:rsidRPr="004B33B2" w:rsidRDefault="004B33B2" w:rsidP="004B33B2">
            <w:pPr>
              <w:jc w:val="cente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60%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1CCE4D3"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Up to 3 sides of A4, font size 11 </w:t>
            </w:r>
          </w:p>
        </w:tc>
      </w:tr>
      <w:tr w:rsidR="004B33B2" w:rsidRPr="004B33B2" w14:paraId="00C2A701" w14:textId="77777777" w:rsidTr="004B33B2">
        <w:trPr>
          <w:trHeight w:val="300"/>
        </w:trPr>
        <w:tc>
          <w:tcPr>
            <w:tcW w:w="1170" w:type="dxa"/>
            <w:tcBorders>
              <w:top w:val="single" w:sz="6" w:space="0" w:color="auto"/>
              <w:left w:val="single" w:sz="6" w:space="0" w:color="auto"/>
              <w:bottom w:val="single" w:sz="6" w:space="0" w:color="000000"/>
              <w:right w:val="single" w:sz="6" w:space="0" w:color="auto"/>
            </w:tcBorders>
            <w:shd w:val="clear" w:color="auto" w:fill="auto"/>
            <w:hideMark/>
          </w:tcPr>
          <w:p w14:paraId="0A060098"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E02</w:t>
            </w:r>
            <w:r w:rsidRPr="004B33B2">
              <w:rPr>
                <w:rFonts w:ascii="Arial" w:eastAsia="Times New Roman" w:hAnsi="Arial" w:cs="Arial"/>
                <w:lang w:eastAsia="en-GB"/>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351735B"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Ability to deliver (availability and technical capability) (40%)</w:t>
            </w:r>
            <w:r w:rsidRPr="004B33B2">
              <w:rPr>
                <w:rFonts w:ascii="Arial" w:eastAsia="Times New Roman" w:hAnsi="Arial" w:cs="Arial"/>
                <w:lang w:eastAsia="en-GB"/>
              </w:rPr>
              <w:t> </w:t>
            </w:r>
          </w:p>
          <w:p w14:paraId="06C31D03" w14:textId="77777777" w:rsidR="004B33B2" w:rsidRPr="004B33B2" w:rsidRDefault="004B33B2" w:rsidP="004B33B2">
            <w:pPr>
              <w:numPr>
                <w:ilvl w:val="0"/>
                <w:numId w:val="21"/>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Details provided of project timeline, quality assurance measures (including internal monitoring and review processes), project management techniques and reporting and support systems.  </w:t>
            </w:r>
          </w:p>
          <w:p w14:paraId="063CC35A" w14:textId="77777777" w:rsidR="004B33B2" w:rsidRPr="004B33B2" w:rsidRDefault="004B33B2" w:rsidP="004B33B2">
            <w:pPr>
              <w:numPr>
                <w:ilvl w:val="0"/>
                <w:numId w:val="21"/>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Demonstrate a clear understanding of the requirements in the specification. </w:t>
            </w:r>
          </w:p>
          <w:p w14:paraId="641EFD34" w14:textId="77777777" w:rsidR="004B33B2" w:rsidRPr="004B33B2" w:rsidRDefault="004B33B2" w:rsidP="004B33B2">
            <w:pPr>
              <w:numPr>
                <w:ilvl w:val="0"/>
                <w:numId w:val="21"/>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Demonstrate good project planning and management skills. </w:t>
            </w:r>
          </w:p>
          <w:p w14:paraId="13E4A5DC" w14:textId="77777777" w:rsidR="004B33B2" w:rsidRPr="004B33B2" w:rsidRDefault="004B33B2" w:rsidP="004B33B2">
            <w:pPr>
              <w:numPr>
                <w:ilvl w:val="0"/>
                <w:numId w:val="21"/>
              </w:numPr>
              <w:ind w:left="840" w:firstLine="0"/>
              <w:textAlignment w:val="baseline"/>
              <w:rPr>
                <w:rFonts w:ascii="Arial" w:eastAsia="Times New Roman" w:hAnsi="Arial" w:cs="Arial"/>
                <w:lang w:eastAsia="en-GB"/>
              </w:rPr>
            </w:pPr>
            <w:r w:rsidRPr="004B33B2">
              <w:rPr>
                <w:rFonts w:ascii="Arial" w:eastAsia="Times New Roman" w:hAnsi="Arial" w:cs="Arial"/>
                <w:lang w:eastAsia="en-GB"/>
              </w:rPr>
              <w:t>Confirmation of adequate staff resources devoted to the project and with appropriate expertise. </w:t>
            </w:r>
          </w:p>
          <w:p w14:paraId="45BBA6F6" w14:textId="77777777" w:rsidR="004B33B2" w:rsidRPr="004B33B2" w:rsidRDefault="004B33B2" w:rsidP="004B33B2">
            <w:pPr>
              <w:numPr>
                <w:ilvl w:val="0"/>
                <w:numId w:val="21"/>
              </w:numPr>
              <w:ind w:left="840" w:firstLine="0"/>
              <w:textAlignment w:val="baseline"/>
              <w:rPr>
                <w:rFonts w:eastAsia="Times New Roman" w:cs="Calibri"/>
                <w:lang w:eastAsia="en-GB"/>
              </w:rPr>
            </w:pPr>
            <w:r w:rsidRPr="004B33B2">
              <w:rPr>
                <w:rFonts w:ascii="Arial" w:eastAsia="Times New Roman" w:hAnsi="Arial" w:cs="Arial"/>
                <w:lang w:eastAsia="en-GB"/>
              </w:rPr>
              <w:t>Relevant previous experience of similar contracts or work.</w:t>
            </w:r>
            <w:r w:rsidRPr="004B33B2">
              <w:rPr>
                <w:rFonts w:eastAsia="Times New Roman" w:cs="Calibri"/>
                <w:lang w:eastAsia="en-GB"/>
              </w:rPr>
              <w:t>  </w:t>
            </w:r>
          </w:p>
        </w:tc>
        <w:tc>
          <w:tcPr>
            <w:tcW w:w="1275" w:type="dxa"/>
            <w:tcBorders>
              <w:top w:val="single" w:sz="6" w:space="0" w:color="auto"/>
              <w:left w:val="single" w:sz="6" w:space="0" w:color="auto"/>
              <w:bottom w:val="single" w:sz="6" w:space="0" w:color="000000"/>
              <w:right w:val="single" w:sz="6" w:space="0" w:color="auto"/>
            </w:tcBorders>
            <w:shd w:val="clear" w:color="auto" w:fill="auto"/>
            <w:hideMark/>
          </w:tcPr>
          <w:p w14:paraId="4B01147E" w14:textId="77777777" w:rsidR="004B33B2" w:rsidRPr="004B33B2" w:rsidRDefault="004B33B2" w:rsidP="004B33B2">
            <w:pPr>
              <w:jc w:val="cente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100 </w:t>
            </w:r>
          </w:p>
        </w:tc>
        <w:tc>
          <w:tcPr>
            <w:tcW w:w="1410" w:type="dxa"/>
            <w:tcBorders>
              <w:top w:val="single" w:sz="6" w:space="0" w:color="auto"/>
              <w:left w:val="single" w:sz="6" w:space="0" w:color="auto"/>
              <w:bottom w:val="single" w:sz="6" w:space="0" w:color="000000"/>
              <w:right w:val="single" w:sz="6" w:space="0" w:color="auto"/>
            </w:tcBorders>
            <w:shd w:val="clear" w:color="auto" w:fill="auto"/>
            <w:hideMark/>
          </w:tcPr>
          <w:p w14:paraId="037BF98C" w14:textId="77777777" w:rsidR="004B33B2" w:rsidRPr="004B33B2" w:rsidRDefault="004B33B2" w:rsidP="004B33B2">
            <w:pPr>
              <w:jc w:val="cente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40%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621262F"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Up to 2 sides of A4 excluding CVs, font size 11 </w:t>
            </w:r>
          </w:p>
        </w:tc>
      </w:tr>
    </w:tbl>
    <w:p w14:paraId="468D813E"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p w14:paraId="3DA403FD"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p w14:paraId="5839C565"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p w14:paraId="3B568E48"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Scoring for the quality criteria will be based on the following: </w:t>
      </w:r>
    </w:p>
    <w:p w14:paraId="029D2ACA"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7530"/>
      </w:tblGrid>
      <w:tr w:rsidR="004B33B2" w:rsidRPr="004B33B2" w14:paraId="5C38136C"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BFBFBF"/>
            <w:hideMark/>
          </w:tcPr>
          <w:p w14:paraId="627F378F"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Score</w:t>
            </w:r>
            <w:r w:rsidRPr="004B33B2">
              <w:rPr>
                <w:rFonts w:ascii="Arial" w:eastAsia="Times New Roman" w:hAnsi="Arial" w:cs="Arial"/>
                <w:lang w:eastAsia="en-GB"/>
              </w:rPr>
              <w:t> </w:t>
            </w:r>
          </w:p>
        </w:tc>
        <w:tc>
          <w:tcPr>
            <w:tcW w:w="7530" w:type="dxa"/>
            <w:tcBorders>
              <w:top w:val="single" w:sz="6" w:space="0" w:color="000000"/>
              <w:left w:val="single" w:sz="6" w:space="0" w:color="000000"/>
              <w:bottom w:val="single" w:sz="6" w:space="0" w:color="000000"/>
              <w:right w:val="single" w:sz="6" w:space="0" w:color="000000"/>
            </w:tcBorders>
            <w:shd w:val="clear" w:color="auto" w:fill="BFBFBF"/>
            <w:hideMark/>
          </w:tcPr>
          <w:p w14:paraId="45836149"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b/>
                <w:bCs/>
                <w:lang w:eastAsia="en-GB"/>
              </w:rPr>
              <w:t>Justification</w:t>
            </w:r>
            <w:r w:rsidRPr="004B33B2">
              <w:rPr>
                <w:rFonts w:ascii="Arial" w:eastAsia="Times New Roman" w:hAnsi="Arial" w:cs="Arial"/>
                <w:lang w:eastAsia="en-GB"/>
              </w:rPr>
              <w:t> </w:t>
            </w:r>
          </w:p>
        </w:tc>
      </w:tr>
      <w:tr w:rsidR="004B33B2" w:rsidRPr="004B33B2" w14:paraId="5CD7B131"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E4DF145"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For a score of hundred (100):   </w:t>
            </w:r>
          </w:p>
        </w:tc>
        <w:tc>
          <w:tcPr>
            <w:tcW w:w="7530" w:type="dxa"/>
            <w:tcBorders>
              <w:top w:val="single" w:sz="6" w:space="0" w:color="000000"/>
              <w:left w:val="single" w:sz="6" w:space="0" w:color="000000"/>
              <w:bottom w:val="single" w:sz="6" w:space="0" w:color="000000"/>
              <w:right w:val="single" w:sz="6" w:space="0" w:color="000000"/>
            </w:tcBorders>
            <w:shd w:val="clear" w:color="auto" w:fill="FFFFFF"/>
            <w:hideMark/>
          </w:tcPr>
          <w:p w14:paraId="3F2DD881" w14:textId="379D49A0"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Excellent - Response is completely relevant and excellent overall. The response is comprehensive, unambiguous and demonstrates a thorough understanding of the requirement and provides details of how the requirement will be met in full. </w:t>
            </w:r>
          </w:p>
        </w:tc>
      </w:tr>
      <w:tr w:rsidR="004B33B2" w:rsidRPr="004B33B2" w14:paraId="44B7F981"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50EE31B" w14:textId="77777777" w:rsidR="004B33B2" w:rsidRDefault="004B33B2" w:rsidP="004B33B2">
            <w:pPr>
              <w:textAlignment w:val="baseline"/>
              <w:rPr>
                <w:rFonts w:ascii="Arial" w:eastAsia="Times New Roman" w:hAnsi="Arial" w:cs="Arial"/>
                <w:lang w:eastAsia="en-GB"/>
              </w:rPr>
            </w:pPr>
          </w:p>
          <w:p w14:paraId="59B586F5" w14:textId="351656DB"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For a score of seventy (70):   </w:t>
            </w:r>
          </w:p>
        </w:tc>
        <w:tc>
          <w:tcPr>
            <w:tcW w:w="7530" w:type="dxa"/>
            <w:tcBorders>
              <w:top w:val="single" w:sz="6" w:space="0" w:color="000000"/>
              <w:left w:val="single" w:sz="6" w:space="0" w:color="000000"/>
              <w:bottom w:val="single" w:sz="6" w:space="0" w:color="000000"/>
              <w:right w:val="single" w:sz="6" w:space="0" w:color="000000"/>
            </w:tcBorders>
            <w:shd w:val="clear" w:color="auto" w:fill="FFFFFF"/>
            <w:hideMark/>
          </w:tcPr>
          <w:p w14:paraId="72D95D24" w14:textId="77777777" w:rsidR="004B33B2" w:rsidRDefault="004B33B2" w:rsidP="004B33B2">
            <w:pPr>
              <w:textAlignment w:val="baseline"/>
              <w:rPr>
                <w:rFonts w:ascii="Arial" w:eastAsia="Times New Roman" w:hAnsi="Arial" w:cs="Arial"/>
                <w:lang w:eastAsia="en-GB"/>
              </w:rPr>
            </w:pPr>
          </w:p>
          <w:p w14:paraId="24073CE6" w14:textId="172B4A98"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Good - Response is relevant and good. The response demonstrates a good understanding and provides details on how the requirements will be fulfilled.  </w:t>
            </w:r>
          </w:p>
        </w:tc>
      </w:tr>
      <w:tr w:rsidR="004B33B2" w:rsidRPr="004B33B2" w14:paraId="4F31A572"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0EB9B4F"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lastRenderedPageBreak/>
              <w:t>For a score of fifty (50):   </w:t>
            </w:r>
          </w:p>
        </w:tc>
        <w:tc>
          <w:tcPr>
            <w:tcW w:w="7530" w:type="dxa"/>
            <w:tcBorders>
              <w:top w:val="single" w:sz="6" w:space="0" w:color="000000"/>
              <w:left w:val="single" w:sz="6" w:space="0" w:color="000000"/>
              <w:bottom w:val="single" w:sz="6" w:space="0" w:color="000000"/>
              <w:right w:val="single" w:sz="6" w:space="0" w:color="000000"/>
            </w:tcBorders>
            <w:shd w:val="clear" w:color="auto" w:fill="FFFFFF"/>
            <w:hideMark/>
          </w:tcPr>
          <w:p w14:paraId="346239FA" w14:textId="77777777" w:rsidR="004B33B2" w:rsidRDefault="004B33B2" w:rsidP="004B33B2">
            <w:pPr>
              <w:textAlignment w:val="baseline"/>
              <w:rPr>
                <w:rFonts w:ascii="Arial" w:eastAsia="Times New Roman" w:hAnsi="Arial" w:cs="Arial"/>
                <w:lang w:eastAsia="en-GB"/>
              </w:rPr>
            </w:pPr>
            <w:r w:rsidRPr="004B33B2">
              <w:rPr>
                <w:rFonts w:ascii="Arial" w:eastAsia="Times New Roman" w:hAnsi="Arial" w:cs="Arial"/>
                <w:lang w:eastAsia="en-GB"/>
              </w:rPr>
              <w:t>Acceptable - Response is relevant and acceptable. The response provides sufficient evidence to fulfil basic requirements.</w:t>
            </w:r>
          </w:p>
          <w:p w14:paraId="49B2108C" w14:textId="17D72990"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 </w:t>
            </w:r>
          </w:p>
        </w:tc>
      </w:tr>
      <w:tr w:rsidR="004B33B2" w:rsidRPr="004B33B2" w14:paraId="6F556D1F"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EA4F768"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For a score of twenty (20):   </w:t>
            </w:r>
          </w:p>
        </w:tc>
        <w:tc>
          <w:tcPr>
            <w:tcW w:w="7530" w:type="dxa"/>
            <w:tcBorders>
              <w:top w:val="single" w:sz="6" w:space="0" w:color="000000"/>
              <w:left w:val="single" w:sz="6" w:space="0" w:color="000000"/>
              <w:bottom w:val="single" w:sz="6" w:space="0" w:color="000000"/>
              <w:right w:val="single" w:sz="6" w:space="0" w:color="000000"/>
            </w:tcBorders>
            <w:shd w:val="clear" w:color="auto" w:fill="FFFFFF"/>
            <w:hideMark/>
          </w:tcPr>
          <w:p w14:paraId="1F19A63C" w14:textId="77777777" w:rsidR="004B33B2" w:rsidRDefault="004B33B2" w:rsidP="004B33B2">
            <w:pPr>
              <w:textAlignment w:val="baseline"/>
              <w:rPr>
                <w:rFonts w:ascii="Arial" w:eastAsia="Times New Roman" w:hAnsi="Arial" w:cs="Arial"/>
                <w:lang w:eastAsia="en-GB"/>
              </w:rPr>
            </w:pPr>
            <w:r w:rsidRPr="004B33B2">
              <w:rPr>
                <w:rFonts w:ascii="Arial" w:eastAsia="Times New Roman" w:hAnsi="Arial" w:cs="Arial"/>
                <w:lang w:eastAsia="en-GB"/>
              </w:rPr>
              <w:t>Poor - Response is partially relevant and/or poor. The response addresses some elements of the requirements but contains insufficient / limited detail or explanation to demonstrate how the requirement will be fulfilled. </w:t>
            </w:r>
          </w:p>
          <w:p w14:paraId="59B42752" w14:textId="3756FC4B" w:rsidR="004B33B2" w:rsidRPr="004B33B2" w:rsidRDefault="004B33B2" w:rsidP="004B33B2">
            <w:pPr>
              <w:textAlignment w:val="baseline"/>
              <w:rPr>
                <w:rFonts w:ascii="Times New Roman" w:eastAsia="Times New Roman" w:hAnsi="Times New Roman"/>
                <w:sz w:val="24"/>
                <w:szCs w:val="24"/>
                <w:lang w:eastAsia="en-GB"/>
              </w:rPr>
            </w:pPr>
          </w:p>
        </w:tc>
      </w:tr>
      <w:tr w:rsidR="004B33B2" w:rsidRPr="004B33B2" w14:paraId="414EEF24" w14:textId="77777777" w:rsidTr="004B33B2">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B483386" w14:textId="77777777" w:rsidR="004B33B2" w:rsidRPr="004B33B2" w:rsidRDefault="004B33B2" w:rsidP="004B33B2">
            <w:pPr>
              <w:textAlignment w:val="baseline"/>
              <w:rPr>
                <w:rFonts w:ascii="Times New Roman" w:eastAsia="Times New Roman" w:hAnsi="Times New Roman"/>
                <w:sz w:val="24"/>
                <w:szCs w:val="24"/>
                <w:lang w:eastAsia="en-GB"/>
              </w:rPr>
            </w:pPr>
            <w:r w:rsidRPr="004B33B2">
              <w:rPr>
                <w:rFonts w:ascii="Arial" w:eastAsia="Times New Roman" w:hAnsi="Arial" w:cs="Arial"/>
                <w:lang w:eastAsia="en-GB"/>
              </w:rPr>
              <w:t>For a score of zero (0):   </w:t>
            </w:r>
          </w:p>
        </w:tc>
        <w:tc>
          <w:tcPr>
            <w:tcW w:w="7530" w:type="dxa"/>
            <w:tcBorders>
              <w:top w:val="single" w:sz="6" w:space="0" w:color="000000"/>
              <w:left w:val="single" w:sz="6" w:space="0" w:color="000000"/>
              <w:bottom w:val="single" w:sz="6" w:space="0" w:color="000000"/>
              <w:right w:val="single" w:sz="6" w:space="0" w:color="000000"/>
            </w:tcBorders>
            <w:shd w:val="clear" w:color="auto" w:fill="FFFFFF"/>
            <w:hideMark/>
          </w:tcPr>
          <w:p w14:paraId="6154368E" w14:textId="77777777" w:rsidR="004B33B2" w:rsidRDefault="004B33B2" w:rsidP="004B33B2">
            <w:pPr>
              <w:textAlignment w:val="baseline"/>
              <w:rPr>
                <w:rFonts w:ascii="Arial" w:eastAsia="Times New Roman" w:hAnsi="Arial" w:cs="Arial"/>
                <w:lang w:eastAsia="en-GB"/>
              </w:rPr>
            </w:pPr>
            <w:r w:rsidRPr="004B33B2">
              <w:rPr>
                <w:rFonts w:ascii="Arial" w:eastAsia="Times New Roman" w:hAnsi="Arial" w:cs="Arial"/>
                <w:lang w:eastAsia="en-GB"/>
              </w:rPr>
              <w:t>Unacceptable - Nil or inadequate response. Fails to demonstrate an ability to meet the requirement. </w:t>
            </w:r>
          </w:p>
          <w:p w14:paraId="5BED7FDC" w14:textId="360B0F3C" w:rsidR="004B33B2" w:rsidRPr="004B33B2" w:rsidRDefault="004B33B2" w:rsidP="004B33B2">
            <w:pPr>
              <w:textAlignment w:val="baseline"/>
              <w:rPr>
                <w:rFonts w:ascii="Times New Roman" w:eastAsia="Times New Roman" w:hAnsi="Times New Roman"/>
                <w:sz w:val="24"/>
                <w:szCs w:val="24"/>
                <w:lang w:eastAsia="en-GB"/>
              </w:rPr>
            </w:pPr>
          </w:p>
        </w:tc>
      </w:tr>
    </w:tbl>
    <w:p w14:paraId="0C391837"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p w14:paraId="0562AB2F" w14:textId="666DE783" w:rsidR="004B33B2" w:rsidRDefault="004B33B2" w:rsidP="004B33B2">
      <w:pPr>
        <w:textAlignment w:val="baseline"/>
        <w:rPr>
          <w:rFonts w:ascii="Arial" w:eastAsia="Times New Roman" w:hAnsi="Arial" w:cs="Arial"/>
          <w:sz w:val="24"/>
          <w:szCs w:val="24"/>
          <w:lang w:eastAsia="en-GB"/>
        </w:rPr>
      </w:pPr>
      <w:r w:rsidRPr="004B33B2">
        <w:rPr>
          <w:rFonts w:ascii="Arial" w:eastAsia="Times New Roman" w:hAnsi="Arial" w:cs="Arial"/>
          <w:b/>
          <w:bCs/>
          <w:sz w:val="24"/>
          <w:szCs w:val="24"/>
          <w:lang w:eastAsia="en-GB"/>
        </w:rPr>
        <w:t>Commercial Award Criteria (30% of overall score)</w:t>
      </w:r>
      <w:r w:rsidRPr="004B33B2">
        <w:rPr>
          <w:rFonts w:ascii="Arial" w:eastAsia="Times New Roman" w:hAnsi="Arial" w:cs="Arial"/>
          <w:sz w:val="24"/>
          <w:szCs w:val="24"/>
          <w:lang w:eastAsia="en-GB"/>
        </w:rPr>
        <w:t> </w:t>
      </w:r>
    </w:p>
    <w:p w14:paraId="21578578" w14:textId="77777777" w:rsidR="00160BB9" w:rsidRPr="004B33B2" w:rsidRDefault="00160BB9" w:rsidP="004B33B2">
      <w:pPr>
        <w:textAlignment w:val="baseline"/>
        <w:rPr>
          <w:rFonts w:ascii="Segoe UI" w:eastAsia="Times New Roman" w:hAnsi="Segoe UI" w:cs="Segoe UI"/>
          <w:sz w:val="18"/>
          <w:szCs w:val="18"/>
          <w:lang w:eastAsia="en-GB"/>
        </w:rPr>
      </w:pPr>
    </w:p>
    <w:p w14:paraId="354DDC34"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Suppliers are required to submit a total cost to provide the deliverables stated in the Requirements and Outputs sections above. The Contract is to be awarded as a fixed price which will be paid according to the completion of these deliverables. In addition to this the Commercial Response template must be completed to provide a breakdown of the whole life costs against each deliverable use in the delivery of this requirement. Costs will need to be reasonable, competitive and offer value for money.  </w:t>
      </w:r>
    </w:p>
    <w:p w14:paraId="2AA60951" w14:textId="77777777" w:rsidR="004B33B2" w:rsidRDefault="004B33B2" w:rsidP="004B33B2">
      <w:pPr>
        <w:textAlignment w:val="baseline"/>
        <w:rPr>
          <w:rFonts w:ascii="Arial" w:eastAsia="Times New Roman" w:hAnsi="Arial" w:cs="Arial"/>
          <w:sz w:val="24"/>
          <w:szCs w:val="24"/>
          <w:lang w:eastAsia="en-GB"/>
        </w:rPr>
      </w:pPr>
    </w:p>
    <w:p w14:paraId="07057E3A" w14:textId="35A81E0B" w:rsidR="004B33B2" w:rsidRDefault="004B33B2" w:rsidP="004B33B2">
      <w:pPr>
        <w:textAlignment w:val="baseline"/>
        <w:rPr>
          <w:rFonts w:ascii="Arial" w:eastAsia="Times New Roman" w:hAnsi="Arial" w:cs="Arial"/>
          <w:sz w:val="24"/>
          <w:szCs w:val="24"/>
          <w:lang w:eastAsia="en-GB"/>
        </w:rPr>
      </w:pPr>
      <w:r w:rsidRPr="004B33B2">
        <w:rPr>
          <w:rFonts w:ascii="Arial" w:eastAsia="Times New Roman" w:hAnsi="Arial" w:cs="Arial"/>
          <w:sz w:val="24"/>
          <w:szCs w:val="24"/>
          <w:lang w:eastAsia="en-GB"/>
        </w:rPr>
        <w:t>The method for calculating the weighted scores is as follows:  </w:t>
      </w:r>
    </w:p>
    <w:p w14:paraId="0D95507C" w14:textId="77777777" w:rsidR="00160BB9" w:rsidRPr="004B33B2" w:rsidRDefault="00160BB9" w:rsidP="004B33B2">
      <w:pPr>
        <w:textAlignment w:val="baseline"/>
        <w:rPr>
          <w:rFonts w:ascii="Segoe UI" w:eastAsia="Times New Roman" w:hAnsi="Segoe UI" w:cs="Segoe UI"/>
          <w:sz w:val="18"/>
          <w:szCs w:val="18"/>
          <w:lang w:eastAsia="en-GB"/>
        </w:rPr>
      </w:pPr>
    </w:p>
    <w:p w14:paraId="78C8278C" w14:textId="77777777" w:rsidR="004B33B2" w:rsidRPr="004B33B2" w:rsidRDefault="004B33B2" w:rsidP="004B33B2">
      <w:pPr>
        <w:numPr>
          <w:ilvl w:val="0"/>
          <w:numId w:val="22"/>
        </w:numPr>
        <w:ind w:left="1080" w:firstLine="0"/>
        <w:textAlignment w:val="baseline"/>
        <w:rPr>
          <w:rFonts w:ascii="Arial" w:eastAsia="Times New Roman" w:hAnsi="Arial" w:cs="Arial"/>
          <w:sz w:val="24"/>
          <w:szCs w:val="24"/>
          <w:lang w:eastAsia="en-GB"/>
        </w:rPr>
      </w:pPr>
      <w:r w:rsidRPr="004B33B2">
        <w:rPr>
          <w:rFonts w:ascii="Arial" w:eastAsia="Times New Roman" w:hAnsi="Arial" w:cs="Arial"/>
          <w:sz w:val="24"/>
          <w:szCs w:val="24"/>
          <w:u w:val="single"/>
          <w:lang w:eastAsia="en-GB"/>
        </w:rPr>
        <w:t>Commercial</w:t>
      </w:r>
      <w:r w:rsidRPr="004B33B2">
        <w:rPr>
          <w:rFonts w:ascii="Arial" w:eastAsia="Times New Roman" w:hAnsi="Arial" w:cs="Arial"/>
          <w:sz w:val="24"/>
          <w:szCs w:val="24"/>
          <w:lang w:eastAsia="en-GB"/>
        </w:rPr>
        <w:t>  </w:t>
      </w:r>
    </w:p>
    <w:p w14:paraId="31A213B5" w14:textId="77777777" w:rsidR="004B33B2" w:rsidRPr="004B33B2" w:rsidRDefault="004B33B2" w:rsidP="004B33B2">
      <w:pPr>
        <w:ind w:firstLine="720"/>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xml:space="preserve">Score = (Lowest Quotation Price / Supplier’s Quotation Price) x 40% </w:t>
      </w:r>
      <w:r w:rsidRPr="004B33B2">
        <w:rPr>
          <w:rFonts w:eastAsia="Times New Roman" w:cs="Calibri"/>
          <w:sz w:val="24"/>
          <w:szCs w:val="24"/>
          <w:lang w:eastAsia="en-GB"/>
        </w:rPr>
        <w:tab/>
      </w:r>
      <w:r w:rsidRPr="004B33B2">
        <w:rPr>
          <w:rFonts w:ascii="Arial" w:eastAsia="Times New Roman" w:hAnsi="Arial" w:cs="Arial"/>
          <w:sz w:val="24"/>
          <w:szCs w:val="24"/>
          <w:lang w:eastAsia="en-GB"/>
        </w:rPr>
        <w:t> </w:t>
      </w:r>
    </w:p>
    <w:p w14:paraId="31DAC552" w14:textId="343D5946" w:rsidR="004B33B2" w:rsidRDefault="004B33B2" w:rsidP="004B33B2">
      <w:pPr>
        <w:ind w:firstLine="720"/>
        <w:textAlignment w:val="baseline"/>
        <w:rPr>
          <w:rFonts w:ascii="Arial" w:eastAsia="Times New Roman" w:hAnsi="Arial" w:cs="Arial"/>
          <w:sz w:val="24"/>
          <w:szCs w:val="24"/>
          <w:lang w:eastAsia="en-GB"/>
        </w:rPr>
      </w:pPr>
      <w:r w:rsidRPr="004B33B2">
        <w:rPr>
          <w:rFonts w:ascii="Arial" w:eastAsia="Times New Roman" w:hAnsi="Arial" w:cs="Arial"/>
          <w:sz w:val="24"/>
          <w:szCs w:val="24"/>
          <w:lang w:eastAsia="en-GB"/>
        </w:rPr>
        <w:t>(Maximum available marks) </w:t>
      </w:r>
    </w:p>
    <w:p w14:paraId="30969D0F" w14:textId="77777777" w:rsidR="00160BB9" w:rsidRPr="004B33B2" w:rsidRDefault="00160BB9" w:rsidP="004B33B2">
      <w:pPr>
        <w:ind w:firstLine="720"/>
        <w:textAlignment w:val="baseline"/>
        <w:rPr>
          <w:rFonts w:ascii="Segoe UI" w:eastAsia="Times New Roman" w:hAnsi="Segoe UI" w:cs="Segoe UI"/>
          <w:sz w:val="18"/>
          <w:szCs w:val="18"/>
          <w:lang w:eastAsia="en-GB"/>
        </w:rPr>
      </w:pPr>
    </w:p>
    <w:p w14:paraId="30D0A7F7" w14:textId="77777777" w:rsidR="004B33B2" w:rsidRPr="004B33B2" w:rsidRDefault="004B33B2" w:rsidP="004B33B2">
      <w:pPr>
        <w:numPr>
          <w:ilvl w:val="0"/>
          <w:numId w:val="23"/>
        </w:numPr>
        <w:ind w:left="1080" w:firstLine="0"/>
        <w:textAlignment w:val="baseline"/>
        <w:rPr>
          <w:rFonts w:ascii="Arial" w:eastAsia="Times New Roman" w:hAnsi="Arial" w:cs="Arial"/>
          <w:sz w:val="24"/>
          <w:szCs w:val="24"/>
          <w:lang w:eastAsia="en-GB"/>
        </w:rPr>
      </w:pPr>
      <w:r w:rsidRPr="004B33B2">
        <w:rPr>
          <w:rFonts w:ascii="Arial" w:eastAsia="Times New Roman" w:hAnsi="Arial" w:cs="Arial"/>
          <w:sz w:val="24"/>
          <w:szCs w:val="24"/>
          <w:u w:val="single"/>
          <w:lang w:eastAsia="en-GB"/>
        </w:rPr>
        <w:t>Technical</w:t>
      </w:r>
      <w:r w:rsidRPr="004B33B2">
        <w:rPr>
          <w:rFonts w:ascii="Arial" w:eastAsia="Times New Roman" w:hAnsi="Arial" w:cs="Arial"/>
          <w:sz w:val="24"/>
          <w:szCs w:val="24"/>
          <w:lang w:eastAsia="en-GB"/>
        </w:rPr>
        <w:t> </w:t>
      </w:r>
    </w:p>
    <w:p w14:paraId="4FC88C04" w14:textId="77777777" w:rsidR="004B33B2" w:rsidRPr="004B33B2" w:rsidRDefault="004B33B2" w:rsidP="004B33B2">
      <w:pPr>
        <w:ind w:firstLine="720"/>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xml:space="preserve">Score = (Bidder’s Total Technical Score / Highest Technical Score) x 60% </w:t>
      </w:r>
      <w:r w:rsidRPr="004B33B2">
        <w:rPr>
          <w:rFonts w:eastAsia="Times New Roman" w:cs="Calibri"/>
          <w:sz w:val="24"/>
          <w:szCs w:val="24"/>
          <w:lang w:eastAsia="en-GB"/>
        </w:rPr>
        <w:tab/>
      </w:r>
      <w:r w:rsidRPr="004B33B2">
        <w:rPr>
          <w:rFonts w:eastAsia="Times New Roman" w:cs="Calibri"/>
          <w:lang w:eastAsia="en-GB"/>
        </w:rPr>
        <w:tab/>
      </w:r>
      <w:r w:rsidRPr="004B33B2">
        <w:rPr>
          <w:rFonts w:eastAsia="Times New Roman" w:cs="Calibri"/>
          <w:lang w:eastAsia="en-GB"/>
        </w:rPr>
        <w:tab/>
      </w:r>
      <w:r w:rsidRPr="004B33B2">
        <w:rPr>
          <w:rFonts w:ascii="Arial" w:eastAsia="Times New Roman" w:hAnsi="Arial" w:cs="Arial"/>
          <w:sz w:val="24"/>
          <w:szCs w:val="24"/>
          <w:lang w:eastAsia="en-GB"/>
        </w:rPr>
        <w:t>(Maximum available marks) </w:t>
      </w:r>
    </w:p>
    <w:p w14:paraId="6E0EDB27" w14:textId="77777777" w:rsidR="004B33B2" w:rsidRDefault="004B33B2" w:rsidP="004B33B2">
      <w:pPr>
        <w:textAlignment w:val="baseline"/>
        <w:rPr>
          <w:rFonts w:ascii="Arial" w:eastAsia="Times New Roman" w:hAnsi="Arial" w:cs="Arial"/>
          <w:sz w:val="24"/>
          <w:szCs w:val="24"/>
          <w:lang w:eastAsia="en-GB"/>
        </w:rPr>
      </w:pPr>
    </w:p>
    <w:p w14:paraId="5BB054C3" w14:textId="3EC0306F"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The total score (weighted) (TWS) is then calculated by adding the total weighted commercial score (WC) to the total weighted technical score (WT): WC + WT = TWS. </w:t>
      </w:r>
    </w:p>
    <w:p w14:paraId="00CD16C0" w14:textId="77777777" w:rsidR="004B33B2" w:rsidRDefault="004B33B2" w:rsidP="004B33B2">
      <w:pPr>
        <w:textAlignment w:val="baseline"/>
        <w:rPr>
          <w:rFonts w:ascii="Arial" w:eastAsia="Times New Roman" w:hAnsi="Arial" w:cs="Arial"/>
          <w:b/>
          <w:bCs/>
          <w:color w:val="000000"/>
          <w:sz w:val="24"/>
          <w:szCs w:val="24"/>
          <w:lang w:eastAsia="en-GB"/>
        </w:rPr>
      </w:pPr>
    </w:p>
    <w:p w14:paraId="16B0987B" w14:textId="4AFA5649"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b/>
          <w:bCs/>
          <w:color w:val="000000"/>
          <w:sz w:val="24"/>
          <w:szCs w:val="24"/>
          <w:lang w:eastAsia="en-GB"/>
        </w:rPr>
        <w:t>Quotes must not exceed £20,000 including VAT</w:t>
      </w:r>
      <w:r w:rsidRPr="004B33B2">
        <w:rPr>
          <w:rFonts w:ascii="Arial" w:eastAsia="Times New Roman" w:hAnsi="Arial" w:cs="Arial"/>
          <w:color w:val="000000"/>
          <w:sz w:val="24"/>
          <w:szCs w:val="24"/>
          <w:lang w:eastAsia="en-GB"/>
        </w:rPr>
        <w:t>. Proposals in excess of the maximum will not be considered. </w:t>
      </w:r>
    </w:p>
    <w:p w14:paraId="0FD65FC8" w14:textId="77777777" w:rsidR="004B33B2" w:rsidRPr="004B33B2" w:rsidRDefault="004B33B2" w:rsidP="004B33B2">
      <w:pPr>
        <w:textAlignment w:val="baseline"/>
        <w:rPr>
          <w:rFonts w:ascii="Segoe UI" w:eastAsia="Times New Roman" w:hAnsi="Segoe UI" w:cs="Segoe UI"/>
          <w:sz w:val="18"/>
          <w:szCs w:val="18"/>
          <w:lang w:eastAsia="en-GB"/>
        </w:rPr>
      </w:pPr>
      <w:r w:rsidRPr="004B33B2">
        <w:rPr>
          <w:rFonts w:ascii="Arial" w:eastAsia="Times New Roman" w:hAnsi="Arial" w:cs="Arial"/>
          <w:sz w:val="24"/>
          <w:szCs w:val="24"/>
          <w:lang w:eastAsia="en-GB"/>
        </w:rPr>
        <w:t> </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322B0EE1"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4B5B5940"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5A5617A" w14:textId="2A0803C1"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 xml:space="preserve">Information to be </w:t>
      </w:r>
      <w:r w:rsidR="00E602DC" w:rsidRPr="000014E4">
        <w:rPr>
          <w:rFonts w:ascii="Arial" w:hAnsi="Arial"/>
          <w:b/>
          <w:color w:val="000000"/>
          <w:sz w:val="26"/>
          <w:szCs w:val="26"/>
        </w:rPr>
        <w:t>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Commercial Response template</w:t>
      </w:r>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38B2F49E" w14:textId="77777777" w:rsidR="004E2DFF" w:rsidRDefault="004E2DFF" w:rsidP="000014E4">
      <w:pPr>
        <w:spacing w:after="240" w:line="276" w:lineRule="auto"/>
        <w:rPr>
          <w:rFonts w:ascii="Arial" w:hAnsi="Arial"/>
          <w:b/>
          <w:color w:val="000000"/>
          <w:sz w:val="26"/>
          <w:szCs w:val="26"/>
        </w:rPr>
      </w:pPr>
    </w:p>
    <w:p w14:paraId="279B72DA" w14:textId="5B93305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3FC705DB" w:rsidR="000014E4" w:rsidRPr="004E2DFF" w:rsidRDefault="000014E4" w:rsidP="000014E4">
      <w:pPr>
        <w:spacing w:after="240" w:line="259" w:lineRule="auto"/>
        <w:rPr>
          <w:rFonts w:ascii="Arial" w:hAnsi="Arial" w:cs="Arial"/>
          <w:b/>
          <w:sz w:val="24"/>
          <w:szCs w:val="24"/>
        </w:rPr>
      </w:pPr>
      <w:r w:rsidRPr="004E2DFF">
        <w:rPr>
          <w:rFonts w:ascii="Arial" w:hAnsi="Arial" w:cs="Arial"/>
          <w:b/>
          <w:sz w:val="24"/>
          <w:szCs w:val="24"/>
        </w:rPr>
        <w:t xml:space="preserve">The successful supplier will be issued the contract via a Purchase Order.'   </w:t>
      </w:r>
    </w:p>
    <w:p w14:paraId="79BCCFB5" w14:textId="03847D0F" w:rsidR="000014E4" w:rsidRPr="000014E4" w:rsidRDefault="000014E4" w:rsidP="000014E4">
      <w:pPr>
        <w:spacing w:after="240" w:line="259" w:lineRule="auto"/>
        <w:rPr>
          <w:rFonts w:ascii="Arial" w:hAnsi="Arial"/>
          <w:color w:val="000000"/>
          <w:sz w:val="24"/>
          <w:szCs w:val="24"/>
        </w:rPr>
      </w:pP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4"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lastRenderedPageBreak/>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lastRenderedPageBreak/>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5"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6"/>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122F" w14:textId="77777777" w:rsidR="00934198" w:rsidRDefault="00934198" w:rsidP="00A16121">
      <w:r>
        <w:separator/>
      </w:r>
    </w:p>
  </w:endnote>
  <w:endnote w:type="continuationSeparator" w:id="0">
    <w:p w14:paraId="568DAD2B" w14:textId="77777777" w:rsidR="00934198" w:rsidRDefault="00934198" w:rsidP="00A16121">
      <w:r>
        <w:continuationSeparator/>
      </w:r>
    </w:p>
  </w:endnote>
  <w:endnote w:type="continuationNotice" w:id="1">
    <w:p w14:paraId="71AE1837" w14:textId="77777777" w:rsidR="00934198" w:rsidRDefault="00934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0179" w14:textId="77777777" w:rsidR="00934198" w:rsidRDefault="00934198" w:rsidP="00A16121">
      <w:r>
        <w:separator/>
      </w:r>
    </w:p>
  </w:footnote>
  <w:footnote w:type="continuationSeparator" w:id="0">
    <w:p w14:paraId="75798B50" w14:textId="77777777" w:rsidR="00934198" w:rsidRDefault="00934198" w:rsidP="00A16121">
      <w:r>
        <w:continuationSeparator/>
      </w:r>
    </w:p>
  </w:footnote>
  <w:footnote w:type="continuationNotice" w:id="1">
    <w:p w14:paraId="5613AB08" w14:textId="77777777" w:rsidR="00934198" w:rsidRDefault="00934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3F3"/>
    <w:multiLevelType w:val="multilevel"/>
    <w:tmpl w:val="289E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54B23"/>
    <w:multiLevelType w:val="multilevel"/>
    <w:tmpl w:val="735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605CF6"/>
    <w:multiLevelType w:val="hybridMultilevel"/>
    <w:tmpl w:val="40FA2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C77169"/>
    <w:multiLevelType w:val="hybridMultilevel"/>
    <w:tmpl w:val="4CA0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F3379"/>
    <w:multiLevelType w:val="multilevel"/>
    <w:tmpl w:val="C340E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676B1"/>
    <w:multiLevelType w:val="multilevel"/>
    <w:tmpl w:val="6466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35F0B"/>
    <w:multiLevelType w:val="multilevel"/>
    <w:tmpl w:val="0BFC2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481440"/>
    <w:multiLevelType w:val="multilevel"/>
    <w:tmpl w:val="339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A18F3"/>
    <w:multiLevelType w:val="multilevel"/>
    <w:tmpl w:val="93C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E2FB1"/>
    <w:multiLevelType w:val="multilevel"/>
    <w:tmpl w:val="CAD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B5452"/>
    <w:multiLevelType w:val="multilevel"/>
    <w:tmpl w:val="2C4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D242D3"/>
    <w:multiLevelType w:val="hybridMultilevel"/>
    <w:tmpl w:val="AE0E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A745B"/>
    <w:multiLevelType w:val="multilevel"/>
    <w:tmpl w:val="18D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75957"/>
    <w:multiLevelType w:val="multilevel"/>
    <w:tmpl w:val="5D6A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9269A"/>
    <w:multiLevelType w:val="multilevel"/>
    <w:tmpl w:val="55B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C60A13"/>
    <w:multiLevelType w:val="multilevel"/>
    <w:tmpl w:val="434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9F6FFF"/>
    <w:multiLevelType w:val="multilevel"/>
    <w:tmpl w:val="9308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20" w15:restartNumberingAfterBreak="0">
    <w:nsid w:val="69386761"/>
    <w:multiLevelType w:val="multilevel"/>
    <w:tmpl w:val="8B1A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EC59C0"/>
    <w:multiLevelType w:val="multilevel"/>
    <w:tmpl w:val="C8D8B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3F6FFE"/>
    <w:multiLevelType w:val="multilevel"/>
    <w:tmpl w:val="46F6C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9"/>
  </w:num>
  <w:num w:numId="3" w16cid:durableId="1716193358">
    <w:abstractNumId w:val="4"/>
  </w:num>
  <w:num w:numId="4" w16cid:durableId="1477842822">
    <w:abstractNumId w:val="13"/>
  </w:num>
  <w:num w:numId="5" w16cid:durableId="903221154">
    <w:abstractNumId w:val="3"/>
  </w:num>
  <w:num w:numId="6" w16cid:durableId="1573733482">
    <w:abstractNumId w:val="5"/>
  </w:num>
  <w:num w:numId="7" w16cid:durableId="685984794">
    <w:abstractNumId w:val="11"/>
  </w:num>
  <w:num w:numId="8" w16cid:durableId="1026754807">
    <w:abstractNumId w:val="15"/>
  </w:num>
  <w:num w:numId="9" w16cid:durableId="514686619">
    <w:abstractNumId w:val="21"/>
  </w:num>
  <w:num w:numId="10" w16cid:durableId="1229806945">
    <w:abstractNumId w:val="20"/>
  </w:num>
  <w:num w:numId="11" w16cid:durableId="247008929">
    <w:abstractNumId w:val="8"/>
  </w:num>
  <w:num w:numId="12" w16cid:durableId="1565875689">
    <w:abstractNumId w:val="22"/>
  </w:num>
  <w:num w:numId="13" w16cid:durableId="1940869810">
    <w:abstractNumId w:val="0"/>
  </w:num>
  <w:num w:numId="14" w16cid:durableId="1140536920">
    <w:abstractNumId w:val="12"/>
  </w:num>
  <w:num w:numId="15" w16cid:durableId="255066962">
    <w:abstractNumId w:val="7"/>
  </w:num>
  <w:num w:numId="16" w16cid:durableId="2143232035">
    <w:abstractNumId w:val="14"/>
  </w:num>
  <w:num w:numId="17" w16cid:durableId="131404880">
    <w:abstractNumId w:val="6"/>
  </w:num>
  <w:num w:numId="18" w16cid:durableId="1657339981">
    <w:abstractNumId w:val="9"/>
  </w:num>
  <w:num w:numId="19" w16cid:durableId="476150390">
    <w:abstractNumId w:val="18"/>
  </w:num>
  <w:num w:numId="20" w16cid:durableId="1563829526">
    <w:abstractNumId w:val="17"/>
  </w:num>
  <w:num w:numId="21" w16cid:durableId="1871340102">
    <w:abstractNumId w:val="1"/>
  </w:num>
  <w:num w:numId="22" w16cid:durableId="1633638020">
    <w:abstractNumId w:val="16"/>
  </w:num>
  <w:num w:numId="23" w16cid:durableId="12279555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0136"/>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491"/>
    <w:rsid w:val="000B183A"/>
    <w:rsid w:val="000B2F19"/>
    <w:rsid w:val="000C03C0"/>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60E"/>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0BB9"/>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67DF3"/>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69E2"/>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4C92"/>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33B2"/>
    <w:rsid w:val="004B5F23"/>
    <w:rsid w:val="004C19F3"/>
    <w:rsid w:val="004C69C1"/>
    <w:rsid w:val="004C76B6"/>
    <w:rsid w:val="004C78F8"/>
    <w:rsid w:val="004D177B"/>
    <w:rsid w:val="004D19D6"/>
    <w:rsid w:val="004D22F1"/>
    <w:rsid w:val="004D45EF"/>
    <w:rsid w:val="004D5783"/>
    <w:rsid w:val="004D6226"/>
    <w:rsid w:val="004D6ED3"/>
    <w:rsid w:val="004E175C"/>
    <w:rsid w:val="004E2DFF"/>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C5FC0"/>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2827"/>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194D"/>
    <w:rsid w:val="006633E5"/>
    <w:rsid w:val="00672EFD"/>
    <w:rsid w:val="0067555E"/>
    <w:rsid w:val="00675F1F"/>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75A"/>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17391"/>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4198"/>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909"/>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58FE"/>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2DC"/>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D1B"/>
    <w:rsid w:val="00EB0E48"/>
    <w:rsid w:val="00EB3D96"/>
    <w:rsid w:val="00EB5C31"/>
    <w:rsid w:val="00EB7402"/>
    <w:rsid w:val="00EC1BE9"/>
    <w:rsid w:val="00EC367B"/>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BlockheadingChar">
    <w:name w:val="Block heading Char"/>
    <w:link w:val="Blockheading"/>
    <w:locked/>
    <w:rsid w:val="00BF7909"/>
    <w:rPr>
      <w:rFonts w:eastAsiaTheme="majorEastAsia" w:cstheme="majorBidi"/>
      <w:b/>
      <w:iCs/>
      <w:sz w:val="26"/>
    </w:rPr>
  </w:style>
  <w:style w:type="paragraph" w:customStyle="1" w:styleId="Blockheading">
    <w:name w:val="Block heading"/>
    <w:basedOn w:val="Heading4"/>
    <w:next w:val="Normal"/>
    <w:link w:val="BlockheadingChar"/>
    <w:qFormat/>
    <w:rsid w:val="00BF7909"/>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BF7909"/>
    <w:rPr>
      <w:rFonts w:ascii="Arial" w:hAnsi="Arial" w:cs="Arial" w:hint="default"/>
      <w:b/>
      <w:bCs w:val="0"/>
      <w:i w:val="0"/>
      <w:iCs w:val="0"/>
      <w:color w:val="D9262E"/>
      <w:sz w:val="24"/>
    </w:rPr>
  </w:style>
  <w:style w:type="character" w:customStyle="1" w:styleId="scxw64140734">
    <w:name w:val="scxw64140734"/>
    <w:basedOn w:val="DefaultParagraphFont"/>
    <w:rsid w:val="000C03C0"/>
  </w:style>
  <w:style w:type="character" w:customStyle="1" w:styleId="tabchar">
    <w:name w:val="tabchar"/>
    <w:basedOn w:val="DefaultParagraphFont"/>
    <w:rsid w:val="004B3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633">
      <w:bodyDiv w:val="1"/>
      <w:marLeft w:val="0"/>
      <w:marRight w:val="0"/>
      <w:marTop w:val="0"/>
      <w:marBottom w:val="0"/>
      <w:divBdr>
        <w:top w:val="none" w:sz="0" w:space="0" w:color="auto"/>
        <w:left w:val="none" w:sz="0" w:space="0" w:color="auto"/>
        <w:bottom w:val="none" w:sz="0" w:space="0" w:color="auto"/>
        <w:right w:val="none" w:sz="0" w:space="0" w:color="auto"/>
      </w:divBdr>
      <w:divsChild>
        <w:div w:id="116264860">
          <w:marLeft w:val="0"/>
          <w:marRight w:val="0"/>
          <w:marTop w:val="0"/>
          <w:marBottom w:val="0"/>
          <w:divBdr>
            <w:top w:val="none" w:sz="0" w:space="0" w:color="auto"/>
            <w:left w:val="none" w:sz="0" w:space="0" w:color="auto"/>
            <w:bottom w:val="none" w:sz="0" w:space="0" w:color="auto"/>
            <w:right w:val="none" w:sz="0" w:space="0" w:color="auto"/>
          </w:divBdr>
        </w:div>
        <w:div w:id="1637952768">
          <w:marLeft w:val="0"/>
          <w:marRight w:val="0"/>
          <w:marTop w:val="0"/>
          <w:marBottom w:val="0"/>
          <w:divBdr>
            <w:top w:val="none" w:sz="0" w:space="0" w:color="auto"/>
            <w:left w:val="none" w:sz="0" w:space="0" w:color="auto"/>
            <w:bottom w:val="none" w:sz="0" w:space="0" w:color="auto"/>
            <w:right w:val="none" w:sz="0" w:space="0" w:color="auto"/>
          </w:divBdr>
        </w:div>
        <w:div w:id="1730686426">
          <w:marLeft w:val="0"/>
          <w:marRight w:val="0"/>
          <w:marTop w:val="0"/>
          <w:marBottom w:val="0"/>
          <w:divBdr>
            <w:top w:val="none" w:sz="0" w:space="0" w:color="auto"/>
            <w:left w:val="none" w:sz="0" w:space="0" w:color="auto"/>
            <w:bottom w:val="none" w:sz="0" w:space="0" w:color="auto"/>
            <w:right w:val="none" w:sz="0" w:space="0" w:color="auto"/>
          </w:divBdr>
        </w:div>
        <w:div w:id="454519835">
          <w:marLeft w:val="0"/>
          <w:marRight w:val="0"/>
          <w:marTop w:val="0"/>
          <w:marBottom w:val="0"/>
          <w:divBdr>
            <w:top w:val="none" w:sz="0" w:space="0" w:color="auto"/>
            <w:left w:val="none" w:sz="0" w:space="0" w:color="auto"/>
            <w:bottom w:val="none" w:sz="0" w:space="0" w:color="auto"/>
            <w:right w:val="none" w:sz="0" w:space="0" w:color="auto"/>
          </w:divBdr>
        </w:div>
        <w:div w:id="2135126283">
          <w:marLeft w:val="0"/>
          <w:marRight w:val="0"/>
          <w:marTop w:val="0"/>
          <w:marBottom w:val="0"/>
          <w:divBdr>
            <w:top w:val="none" w:sz="0" w:space="0" w:color="auto"/>
            <w:left w:val="none" w:sz="0" w:space="0" w:color="auto"/>
            <w:bottom w:val="none" w:sz="0" w:space="0" w:color="auto"/>
            <w:right w:val="none" w:sz="0" w:space="0" w:color="auto"/>
          </w:divBdr>
        </w:div>
        <w:div w:id="773213249">
          <w:marLeft w:val="0"/>
          <w:marRight w:val="0"/>
          <w:marTop w:val="0"/>
          <w:marBottom w:val="0"/>
          <w:divBdr>
            <w:top w:val="none" w:sz="0" w:space="0" w:color="auto"/>
            <w:left w:val="none" w:sz="0" w:space="0" w:color="auto"/>
            <w:bottom w:val="none" w:sz="0" w:space="0" w:color="auto"/>
            <w:right w:val="none" w:sz="0" w:space="0" w:color="auto"/>
          </w:divBdr>
          <w:divsChild>
            <w:div w:id="319625731">
              <w:marLeft w:val="0"/>
              <w:marRight w:val="0"/>
              <w:marTop w:val="0"/>
              <w:marBottom w:val="0"/>
              <w:divBdr>
                <w:top w:val="none" w:sz="0" w:space="0" w:color="auto"/>
                <w:left w:val="none" w:sz="0" w:space="0" w:color="auto"/>
                <w:bottom w:val="none" w:sz="0" w:space="0" w:color="auto"/>
                <w:right w:val="none" w:sz="0" w:space="0" w:color="auto"/>
              </w:divBdr>
            </w:div>
            <w:div w:id="2039692702">
              <w:marLeft w:val="0"/>
              <w:marRight w:val="0"/>
              <w:marTop w:val="0"/>
              <w:marBottom w:val="0"/>
              <w:divBdr>
                <w:top w:val="none" w:sz="0" w:space="0" w:color="auto"/>
                <w:left w:val="none" w:sz="0" w:space="0" w:color="auto"/>
                <w:bottom w:val="none" w:sz="0" w:space="0" w:color="auto"/>
                <w:right w:val="none" w:sz="0" w:space="0" w:color="auto"/>
              </w:divBdr>
            </w:div>
            <w:div w:id="1851141873">
              <w:marLeft w:val="0"/>
              <w:marRight w:val="0"/>
              <w:marTop w:val="0"/>
              <w:marBottom w:val="0"/>
              <w:divBdr>
                <w:top w:val="none" w:sz="0" w:space="0" w:color="auto"/>
                <w:left w:val="none" w:sz="0" w:space="0" w:color="auto"/>
                <w:bottom w:val="none" w:sz="0" w:space="0" w:color="auto"/>
                <w:right w:val="none" w:sz="0" w:space="0" w:color="auto"/>
              </w:divBdr>
            </w:div>
            <w:div w:id="1754163852">
              <w:marLeft w:val="0"/>
              <w:marRight w:val="0"/>
              <w:marTop w:val="0"/>
              <w:marBottom w:val="0"/>
              <w:divBdr>
                <w:top w:val="none" w:sz="0" w:space="0" w:color="auto"/>
                <w:left w:val="none" w:sz="0" w:space="0" w:color="auto"/>
                <w:bottom w:val="none" w:sz="0" w:space="0" w:color="auto"/>
                <w:right w:val="none" w:sz="0" w:space="0" w:color="auto"/>
              </w:divBdr>
            </w:div>
          </w:divsChild>
        </w:div>
        <w:div w:id="1804999565">
          <w:marLeft w:val="0"/>
          <w:marRight w:val="0"/>
          <w:marTop w:val="0"/>
          <w:marBottom w:val="0"/>
          <w:divBdr>
            <w:top w:val="none" w:sz="0" w:space="0" w:color="auto"/>
            <w:left w:val="none" w:sz="0" w:space="0" w:color="auto"/>
            <w:bottom w:val="none" w:sz="0" w:space="0" w:color="auto"/>
            <w:right w:val="none" w:sz="0" w:space="0" w:color="auto"/>
          </w:divBdr>
        </w:div>
        <w:div w:id="1229002841">
          <w:marLeft w:val="0"/>
          <w:marRight w:val="0"/>
          <w:marTop w:val="0"/>
          <w:marBottom w:val="0"/>
          <w:divBdr>
            <w:top w:val="none" w:sz="0" w:space="0" w:color="auto"/>
            <w:left w:val="none" w:sz="0" w:space="0" w:color="auto"/>
            <w:bottom w:val="none" w:sz="0" w:space="0" w:color="auto"/>
            <w:right w:val="none" w:sz="0" w:space="0" w:color="auto"/>
          </w:divBdr>
          <w:divsChild>
            <w:div w:id="594705262">
              <w:marLeft w:val="-75"/>
              <w:marRight w:val="0"/>
              <w:marTop w:val="30"/>
              <w:marBottom w:val="30"/>
              <w:divBdr>
                <w:top w:val="none" w:sz="0" w:space="0" w:color="auto"/>
                <w:left w:val="none" w:sz="0" w:space="0" w:color="auto"/>
                <w:bottom w:val="none" w:sz="0" w:space="0" w:color="auto"/>
                <w:right w:val="none" w:sz="0" w:space="0" w:color="auto"/>
              </w:divBdr>
              <w:divsChild>
                <w:div w:id="1838425110">
                  <w:marLeft w:val="0"/>
                  <w:marRight w:val="0"/>
                  <w:marTop w:val="0"/>
                  <w:marBottom w:val="0"/>
                  <w:divBdr>
                    <w:top w:val="none" w:sz="0" w:space="0" w:color="auto"/>
                    <w:left w:val="none" w:sz="0" w:space="0" w:color="auto"/>
                    <w:bottom w:val="none" w:sz="0" w:space="0" w:color="auto"/>
                    <w:right w:val="none" w:sz="0" w:space="0" w:color="auto"/>
                  </w:divBdr>
                  <w:divsChild>
                    <w:div w:id="2060474734">
                      <w:marLeft w:val="0"/>
                      <w:marRight w:val="0"/>
                      <w:marTop w:val="0"/>
                      <w:marBottom w:val="0"/>
                      <w:divBdr>
                        <w:top w:val="none" w:sz="0" w:space="0" w:color="auto"/>
                        <w:left w:val="none" w:sz="0" w:space="0" w:color="auto"/>
                        <w:bottom w:val="none" w:sz="0" w:space="0" w:color="auto"/>
                        <w:right w:val="none" w:sz="0" w:space="0" w:color="auto"/>
                      </w:divBdr>
                    </w:div>
                  </w:divsChild>
                </w:div>
                <w:div w:id="1194070899">
                  <w:marLeft w:val="0"/>
                  <w:marRight w:val="0"/>
                  <w:marTop w:val="0"/>
                  <w:marBottom w:val="0"/>
                  <w:divBdr>
                    <w:top w:val="none" w:sz="0" w:space="0" w:color="auto"/>
                    <w:left w:val="none" w:sz="0" w:space="0" w:color="auto"/>
                    <w:bottom w:val="none" w:sz="0" w:space="0" w:color="auto"/>
                    <w:right w:val="none" w:sz="0" w:space="0" w:color="auto"/>
                  </w:divBdr>
                  <w:divsChild>
                    <w:div w:id="2068913179">
                      <w:marLeft w:val="0"/>
                      <w:marRight w:val="0"/>
                      <w:marTop w:val="0"/>
                      <w:marBottom w:val="0"/>
                      <w:divBdr>
                        <w:top w:val="none" w:sz="0" w:space="0" w:color="auto"/>
                        <w:left w:val="none" w:sz="0" w:space="0" w:color="auto"/>
                        <w:bottom w:val="none" w:sz="0" w:space="0" w:color="auto"/>
                        <w:right w:val="none" w:sz="0" w:space="0" w:color="auto"/>
                      </w:divBdr>
                    </w:div>
                  </w:divsChild>
                </w:div>
                <w:div w:id="310138948">
                  <w:marLeft w:val="0"/>
                  <w:marRight w:val="0"/>
                  <w:marTop w:val="0"/>
                  <w:marBottom w:val="0"/>
                  <w:divBdr>
                    <w:top w:val="none" w:sz="0" w:space="0" w:color="auto"/>
                    <w:left w:val="none" w:sz="0" w:space="0" w:color="auto"/>
                    <w:bottom w:val="none" w:sz="0" w:space="0" w:color="auto"/>
                    <w:right w:val="none" w:sz="0" w:space="0" w:color="auto"/>
                  </w:divBdr>
                  <w:divsChild>
                    <w:div w:id="604463528">
                      <w:marLeft w:val="0"/>
                      <w:marRight w:val="0"/>
                      <w:marTop w:val="0"/>
                      <w:marBottom w:val="0"/>
                      <w:divBdr>
                        <w:top w:val="none" w:sz="0" w:space="0" w:color="auto"/>
                        <w:left w:val="none" w:sz="0" w:space="0" w:color="auto"/>
                        <w:bottom w:val="none" w:sz="0" w:space="0" w:color="auto"/>
                        <w:right w:val="none" w:sz="0" w:space="0" w:color="auto"/>
                      </w:divBdr>
                    </w:div>
                  </w:divsChild>
                </w:div>
                <w:div w:id="1941137189">
                  <w:marLeft w:val="0"/>
                  <w:marRight w:val="0"/>
                  <w:marTop w:val="0"/>
                  <w:marBottom w:val="0"/>
                  <w:divBdr>
                    <w:top w:val="none" w:sz="0" w:space="0" w:color="auto"/>
                    <w:left w:val="none" w:sz="0" w:space="0" w:color="auto"/>
                    <w:bottom w:val="none" w:sz="0" w:space="0" w:color="auto"/>
                    <w:right w:val="none" w:sz="0" w:space="0" w:color="auto"/>
                  </w:divBdr>
                  <w:divsChild>
                    <w:div w:id="1372026604">
                      <w:marLeft w:val="0"/>
                      <w:marRight w:val="0"/>
                      <w:marTop w:val="0"/>
                      <w:marBottom w:val="0"/>
                      <w:divBdr>
                        <w:top w:val="none" w:sz="0" w:space="0" w:color="auto"/>
                        <w:left w:val="none" w:sz="0" w:space="0" w:color="auto"/>
                        <w:bottom w:val="none" w:sz="0" w:space="0" w:color="auto"/>
                        <w:right w:val="none" w:sz="0" w:space="0" w:color="auto"/>
                      </w:divBdr>
                    </w:div>
                  </w:divsChild>
                </w:div>
                <w:div w:id="2003657893">
                  <w:marLeft w:val="0"/>
                  <w:marRight w:val="0"/>
                  <w:marTop w:val="0"/>
                  <w:marBottom w:val="0"/>
                  <w:divBdr>
                    <w:top w:val="none" w:sz="0" w:space="0" w:color="auto"/>
                    <w:left w:val="none" w:sz="0" w:space="0" w:color="auto"/>
                    <w:bottom w:val="none" w:sz="0" w:space="0" w:color="auto"/>
                    <w:right w:val="none" w:sz="0" w:space="0" w:color="auto"/>
                  </w:divBdr>
                  <w:divsChild>
                    <w:div w:id="321350586">
                      <w:marLeft w:val="0"/>
                      <w:marRight w:val="0"/>
                      <w:marTop w:val="0"/>
                      <w:marBottom w:val="0"/>
                      <w:divBdr>
                        <w:top w:val="none" w:sz="0" w:space="0" w:color="auto"/>
                        <w:left w:val="none" w:sz="0" w:space="0" w:color="auto"/>
                        <w:bottom w:val="none" w:sz="0" w:space="0" w:color="auto"/>
                        <w:right w:val="none" w:sz="0" w:space="0" w:color="auto"/>
                      </w:divBdr>
                    </w:div>
                  </w:divsChild>
                </w:div>
                <w:div w:id="593442647">
                  <w:marLeft w:val="0"/>
                  <w:marRight w:val="0"/>
                  <w:marTop w:val="0"/>
                  <w:marBottom w:val="0"/>
                  <w:divBdr>
                    <w:top w:val="none" w:sz="0" w:space="0" w:color="auto"/>
                    <w:left w:val="none" w:sz="0" w:space="0" w:color="auto"/>
                    <w:bottom w:val="none" w:sz="0" w:space="0" w:color="auto"/>
                    <w:right w:val="none" w:sz="0" w:space="0" w:color="auto"/>
                  </w:divBdr>
                  <w:divsChild>
                    <w:div w:id="658533972">
                      <w:marLeft w:val="0"/>
                      <w:marRight w:val="0"/>
                      <w:marTop w:val="0"/>
                      <w:marBottom w:val="0"/>
                      <w:divBdr>
                        <w:top w:val="none" w:sz="0" w:space="0" w:color="auto"/>
                        <w:left w:val="none" w:sz="0" w:space="0" w:color="auto"/>
                        <w:bottom w:val="none" w:sz="0" w:space="0" w:color="auto"/>
                        <w:right w:val="none" w:sz="0" w:space="0" w:color="auto"/>
                      </w:divBdr>
                    </w:div>
                  </w:divsChild>
                </w:div>
                <w:div w:id="1374693247">
                  <w:marLeft w:val="0"/>
                  <w:marRight w:val="0"/>
                  <w:marTop w:val="0"/>
                  <w:marBottom w:val="0"/>
                  <w:divBdr>
                    <w:top w:val="none" w:sz="0" w:space="0" w:color="auto"/>
                    <w:left w:val="none" w:sz="0" w:space="0" w:color="auto"/>
                    <w:bottom w:val="none" w:sz="0" w:space="0" w:color="auto"/>
                    <w:right w:val="none" w:sz="0" w:space="0" w:color="auto"/>
                  </w:divBdr>
                  <w:divsChild>
                    <w:div w:id="207762107">
                      <w:marLeft w:val="0"/>
                      <w:marRight w:val="0"/>
                      <w:marTop w:val="0"/>
                      <w:marBottom w:val="0"/>
                      <w:divBdr>
                        <w:top w:val="none" w:sz="0" w:space="0" w:color="auto"/>
                        <w:left w:val="none" w:sz="0" w:space="0" w:color="auto"/>
                        <w:bottom w:val="none" w:sz="0" w:space="0" w:color="auto"/>
                        <w:right w:val="none" w:sz="0" w:space="0" w:color="auto"/>
                      </w:divBdr>
                    </w:div>
                    <w:div w:id="1179780345">
                      <w:marLeft w:val="0"/>
                      <w:marRight w:val="0"/>
                      <w:marTop w:val="0"/>
                      <w:marBottom w:val="0"/>
                      <w:divBdr>
                        <w:top w:val="none" w:sz="0" w:space="0" w:color="auto"/>
                        <w:left w:val="none" w:sz="0" w:space="0" w:color="auto"/>
                        <w:bottom w:val="none" w:sz="0" w:space="0" w:color="auto"/>
                        <w:right w:val="none" w:sz="0" w:space="0" w:color="auto"/>
                      </w:divBdr>
                    </w:div>
                  </w:divsChild>
                </w:div>
                <w:div w:id="366024634">
                  <w:marLeft w:val="0"/>
                  <w:marRight w:val="0"/>
                  <w:marTop w:val="0"/>
                  <w:marBottom w:val="0"/>
                  <w:divBdr>
                    <w:top w:val="none" w:sz="0" w:space="0" w:color="auto"/>
                    <w:left w:val="none" w:sz="0" w:space="0" w:color="auto"/>
                    <w:bottom w:val="none" w:sz="0" w:space="0" w:color="auto"/>
                    <w:right w:val="none" w:sz="0" w:space="0" w:color="auto"/>
                  </w:divBdr>
                  <w:divsChild>
                    <w:div w:id="1172987574">
                      <w:marLeft w:val="0"/>
                      <w:marRight w:val="0"/>
                      <w:marTop w:val="0"/>
                      <w:marBottom w:val="0"/>
                      <w:divBdr>
                        <w:top w:val="none" w:sz="0" w:space="0" w:color="auto"/>
                        <w:left w:val="none" w:sz="0" w:space="0" w:color="auto"/>
                        <w:bottom w:val="none" w:sz="0" w:space="0" w:color="auto"/>
                        <w:right w:val="none" w:sz="0" w:space="0" w:color="auto"/>
                      </w:divBdr>
                    </w:div>
                  </w:divsChild>
                </w:div>
                <w:div w:id="931165957">
                  <w:marLeft w:val="0"/>
                  <w:marRight w:val="0"/>
                  <w:marTop w:val="0"/>
                  <w:marBottom w:val="0"/>
                  <w:divBdr>
                    <w:top w:val="none" w:sz="0" w:space="0" w:color="auto"/>
                    <w:left w:val="none" w:sz="0" w:space="0" w:color="auto"/>
                    <w:bottom w:val="none" w:sz="0" w:space="0" w:color="auto"/>
                    <w:right w:val="none" w:sz="0" w:space="0" w:color="auto"/>
                  </w:divBdr>
                  <w:divsChild>
                    <w:div w:id="1479416525">
                      <w:marLeft w:val="0"/>
                      <w:marRight w:val="0"/>
                      <w:marTop w:val="0"/>
                      <w:marBottom w:val="0"/>
                      <w:divBdr>
                        <w:top w:val="none" w:sz="0" w:space="0" w:color="auto"/>
                        <w:left w:val="none" w:sz="0" w:space="0" w:color="auto"/>
                        <w:bottom w:val="none" w:sz="0" w:space="0" w:color="auto"/>
                        <w:right w:val="none" w:sz="0" w:space="0" w:color="auto"/>
                      </w:divBdr>
                    </w:div>
                  </w:divsChild>
                </w:div>
                <w:div w:id="2024281532">
                  <w:marLeft w:val="0"/>
                  <w:marRight w:val="0"/>
                  <w:marTop w:val="0"/>
                  <w:marBottom w:val="0"/>
                  <w:divBdr>
                    <w:top w:val="none" w:sz="0" w:space="0" w:color="auto"/>
                    <w:left w:val="none" w:sz="0" w:space="0" w:color="auto"/>
                    <w:bottom w:val="none" w:sz="0" w:space="0" w:color="auto"/>
                    <w:right w:val="none" w:sz="0" w:space="0" w:color="auto"/>
                  </w:divBdr>
                  <w:divsChild>
                    <w:div w:id="714621890">
                      <w:marLeft w:val="0"/>
                      <w:marRight w:val="0"/>
                      <w:marTop w:val="0"/>
                      <w:marBottom w:val="0"/>
                      <w:divBdr>
                        <w:top w:val="none" w:sz="0" w:space="0" w:color="auto"/>
                        <w:left w:val="none" w:sz="0" w:space="0" w:color="auto"/>
                        <w:bottom w:val="none" w:sz="0" w:space="0" w:color="auto"/>
                        <w:right w:val="none" w:sz="0" w:space="0" w:color="auto"/>
                      </w:divBdr>
                    </w:div>
                  </w:divsChild>
                </w:div>
                <w:div w:id="2113285296">
                  <w:marLeft w:val="0"/>
                  <w:marRight w:val="0"/>
                  <w:marTop w:val="0"/>
                  <w:marBottom w:val="0"/>
                  <w:divBdr>
                    <w:top w:val="none" w:sz="0" w:space="0" w:color="auto"/>
                    <w:left w:val="none" w:sz="0" w:space="0" w:color="auto"/>
                    <w:bottom w:val="none" w:sz="0" w:space="0" w:color="auto"/>
                    <w:right w:val="none" w:sz="0" w:space="0" w:color="auto"/>
                  </w:divBdr>
                  <w:divsChild>
                    <w:div w:id="1508517413">
                      <w:marLeft w:val="0"/>
                      <w:marRight w:val="0"/>
                      <w:marTop w:val="0"/>
                      <w:marBottom w:val="0"/>
                      <w:divBdr>
                        <w:top w:val="none" w:sz="0" w:space="0" w:color="auto"/>
                        <w:left w:val="none" w:sz="0" w:space="0" w:color="auto"/>
                        <w:bottom w:val="none" w:sz="0" w:space="0" w:color="auto"/>
                        <w:right w:val="none" w:sz="0" w:space="0" w:color="auto"/>
                      </w:divBdr>
                    </w:div>
                  </w:divsChild>
                </w:div>
                <w:div w:id="260839281">
                  <w:marLeft w:val="0"/>
                  <w:marRight w:val="0"/>
                  <w:marTop w:val="0"/>
                  <w:marBottom w:val="0"/>
                  <w:divBdr>
                    <w:top w:val="none" w:sz="0" w:space="0" w:color="auto"/>
                    <w:left w:val="none" w:sz="0" w:space="0" w:color="auto"/>
                    <w:bottom w:val="none" w:sz="0" w:space="0" w:color="auto"/>
                    <w:right w:val="none" w:sz="0" w:space="0" w:color="auto"/>
                  </w:divBdr>
                  <w:divsChild>
                    <w:div w:id="1940721532">
                      <w:marLeft w:val="0"/>
                      <w:marRight w:val="0"/>
                      <w:marTop w:val="0"/>
                      <w:marBottom w:val="0"/>
                      <w:divBdr>
                        <w:top w:val="none" w:sz="0" w:space="0" w:color="auto"/>
                        <w:left w:val="none" w:sz="0" w:space="0" w:color="auto"/>
                        <w:bottom w:val="none" w:sz="0" w:space="0" w:color="auto"/>
                        <w:right w:val="none" w:sz="0" w:space="0" w:color="auto"/>
                      </w:divBdr>
                    </w:div>
                    <w:div w:id="230388117">
                      <w:marLeft w:val="0"/>
                      <w:marRight w:val="0"/>
                      <w:marTop w:val="0"/>
                      <w:marBottom w:val="0"/>
                      <w:divBdr>
                        <w:top w:val="none" w:sz="0" w:space="0" w:color="auto"/>
                        <w:left w:val="none" w:sz="0" w:space="0" w:color="auto"/>
                        <w:bottom w:val="none" w:sz="0" w:space="0" w:color="auto"/>
                        <w:right w:val="none" w:sz="0" w:space="0" w:color="auto"/>
                      </w:divBdr>
                    </w:div>
                  </w:divsChild>
                </w:div>
                <w:div w:id="1162543494">
                  <w:marLeft w:val="0"/>
                  <w:marRight w:val="0"/>
                  <w:marTop w:val="0"/>
                  <w:marBottom w:val="0"/>
                  <w:divBdr>
                    <w:top w:val="none" w:sz="0" w:space="0" w:color="auto"/>
                    <w:left w:val="none" w:sz="0" w:space="0" w:color="auto"/>
                    <w:bottom w:val="none" w:sz="0" w:space="0" w:color="auto"/>
                    <w:right w:val="none" w:sz="0" w:space="0" w:color="auto"/>
                  </w:divBdr>
                  <w:divsChild>
                    <w:div w:id="1679843143">
                      <w:marLeft w:val="0"/>
                      <w:marRight w:val="0"/>
                      <w:marTop w:val="0"/>
                      <w:marBottom w:val="0"/>
                      <w:divBdr>
                        <w:top w:val="none" w:sz="0" w:space="0" w:color="auto"/>
                        <w:left w:val="none" w:sz="0" w:space="0" w:color="auto"/>
                        <w:bottom w:val="none" w:sz="0" w:space="0" w:color="auto"/>
                        <w:right w:val="none" w:sz="0" w:space="0" w:color="auto"/>
                      </w:divBdr>
                    </w:div>
                  </w:divsChild>
                </w:div>
                <w:div w:id="1286276527">
                  <w:marLeft w:val="0"/>
                  <w:marRight w:val="0"/>
                  <w:marTop w:val="0"/>
                  <w:marBottom w:val="0"/>
                  <w:divBdr>
                    <w:top w:val="none" w:sz="0" w:space="0" w:color="auto"/>
                    <w:left w:val="none" w:sz="0" w:space="0" w:color="auto"/>
                    <w:bottom w:val="none" w:sz="0" w:space="0" w:color="auto"/>
                    <w:right w:val="none" w:sz="0" w:space="0" w:color="auto"/>
                  </w:divBdr>
                  <w:divsChild>
                    <w:div w:id="113182095">
                      <w:marLeft w:val="0"/>
                      <w:marRight w:val="0"/>
                      <w:marTop w:val="0"/>
                      <w:marBottom w:val="0"/>
                      <w:divBdr>
                        <w:top w:val="none" w:sz="0" w:space="0" w:color="auto"/>
                        <w:left w:val="none" w:sz="0" w:space="0" w:color="auto"/>
                        <w:bottom w:val="none" w:sz="0" w:space="0" w:color="auto"/>
                        <w:right w:val="none" w:sz="0" w:space="0" w:color="auto"/>
                      </w:divBdr>
                    </w:div>
                  </w:divsChild>
                </w:div>
                <w:div w:id="360515239">
                  <w:marLeft w:val="0"/>
                  <w:marRight w:val="0"/>
                  <w:marTop w:val="0"/>
                  <w:marBottom w:val="0"/>
                  <w:divBdr>
                    <w:top w:val="none" w:sz="0" w:space="0" w:color="auto"/>
                    <w:left w:val="none" w:sz="0" w:space="0" w:color="auto"/>
                    <w:bottom w:val="none" w:sz="0" w:space="0" w:color="auto"/>
                    <w:right w:val="none" w:sz="0" w:space="0" w:color="auto"/>
                  </w:divBdr>
                  <w:divsChild>
                    <w:div w:id="3286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3887">
          <w:marLeft w:val="0"/>
          <w:marRight w:val="0"/>
          <w:marTop w:val="0"/>
          <w:marBottom w:val="0"/>
          <w:divBdr>
            <w:top w:val="none" w:sz="0" w:space="0" w:color="auto"/>
            <w:left w:val="none" w:sz="0" w:space="0" w:color="auto"/>
            <w:bottom w:val="none" w:sz="0" w:space="0" w:color="auto"/>
            <w:right w:val="none" w:sz="0" w:space="0" w:color="auto"/>
          </w:divBdr>
        </w:div>
        <w:div w:id="3481192">
          <w:marLeft w:val="0"/>
          <w:marRight w:val="0"/>
          <w:marTop w:val="0"/>
          <w:marBottom w:val="0"/>
          <w:divBdr>
            <w:top w:val="none" w:sz="0" w:space="0" w:color="auto"/>
            <w:left w:val="none" w:sz="0" w:space="0" w:color="auto"/>
            <w:bottom w:val="none" w:sz="0" w:space="0" w:color="auto"/>
            <w:right w:val="none" w:sz="0" w:space="0" w:color="auto"/>
          </w:divBdr>
        </w:div>
        <w:div w:id="2129347981">
          <w:marLeft w:val="0"/>
          <w:marRight w:val="0"/>
          <w:marTop w:val="0"/>
          <w:marBottom w:val="0"/>
          <w:divBdr>
            <w:top w:val="none" w:sz="0" w:space="0" w:color="auto"/>
            <w:left w:val="none" w:sz="0" w:space="0" w:color="auto"/>
            <w:bottom w:val="none" w:sz="0" w:space="0" w:color="auto"/>
            <w:right w:val="none" w:sz="0" w:space="0" w:color="auto"/>
          </w:divBdr>
        </w:div>
        <w:div w:id="1011303069">
          <w:marLeft w:val="0"/>
          <w:marRight w:val="0"/>
          <w:marTop w:val="0"/>
          <w:marBottom w:val="0"/>
          <w:divBdr>
            <w:top w:val="none" w:sz="0" w:space="0" w:color="auto"/>
            <w:left w:val="none" w:sz="0" w:space="0" w:color="auto"/>
            <w:bottom w:val="none" w:sz="0" w:space="0" w:color="auto"/>
            <w:right w:val="none" w:sz="0" w:space="0" w:color="auto"/>
          </w:divBdr>
        </w:div>
        <w:div w:id="412893568">
          <w:marLeft w:val="0"/>
          <w:marRight w:val="0"/>
          <w:marTop w:val="0"/>
          <w:marBottom w:val="0"/>
          <w:divBdr>
            <w:top w:val="none" w:sz="0" w:space="0" w:color="auto"/>
            <w:left w:val="none" w:sz="0" w:space="0" w:color="auto"/>
            <w:bottom w:val="none" w:sz="0" w:space="0" w:color="auto"/>
            <w:right w:val="none" w:sz="0" w:space="0" w:color="auto"/>
          </w:divBdr>
        </w:div>
        <w:div w:id="798885963">
          <w:marLeft w:val="0"/>
          <w:marRight w:val="0"/>
          <w:marTop w:val="0"/>
          <w:marBottom w:val="0"/>
          <w:divBdr>
            <w:top w:val="none" w:sz="0" w:space="0" w:color="auto"/>
            <w:left w:val="none" w:sz="0" w:space="0" w:color="auto"/>
            <w:bottom w:val="none" w:sz="0" w:space="0" w:color="auto"/>
            <w:right w:val="none" w:sz="0" w:space="0" w:color="auto"/>
          </w:divBdr>
          <w:divsChild>
            <w:div w:id="1825705876">
              <w:marLeft w:val="-75"/>
              <w:marRight w:val="0"/>
              <w:marTop w:val="30"/>
              <w:marBottom w:val="30"/>
              <w:divBdr>
                <w:top w:val="none" w:sz="0" w:space="0" w:color="auto"/>
                <w:left w:val="none" w:sz="0" w:space="0" w:color="auto"/>
                <w:bottom w:val="none" w:sz="0" w:space="0" w:color="auto"/>
                <w:right w:val="none" w:sz="0" w:space="0" w:color="auto"/>
              </w:divBdr>
              <w:divsChild>
                <w:div w:id="693505896">
                  <w:marLeft w:val="0"/>
                  <w:marRight w:val="0"/>
                  <w:marTop w:val="0"/>
                  <w:marBottom w:val="0"/>
                  <w:divBdr>
                    <w:top w:val="none" w:sz="0" w:space="0" w:color="auto"/>
                    <w:left w:val="none" w:sz="0" w:space="0" w:color="auto"/>
                    <w:bottom w:val="none" w:sz="0" w:space="0" w:color="auto"/>
                    <w:right w:val="none" w:sz="0" w:space="0" w:color="auto"/>
                  </w:divBdr>
                  <w:divsChild>
                    <w:div w:id="1642466669">
                      <w:marLeft w:val="0"/>
                      <w:marRight w:val="0"/>
                      <w:marTop w:val="0"/>
                      <w:marBottom w:val="0"/>
                      <w:divBdr>
                        <w:top w:val="none" w:sz="0" w:space="0" w:color="auto"/>
                        <w:left w:val="none" w:sz="0" w:space="0" w:color="auto"/>
                        <w:bottom w:val="none" w:sz="0" w:space="0" w:color="auto"/>
                        <w:right w:val="none" w:sz="0" w:space="0" w:color="auto"/>
                      </w:divBdr>
                    </w:div>
                  </w:divsChild>
                </w:div>
                <w:div w:id="568032419">
                  <w:marLeft w:val="0"/>
                  <w:marRight w:val="0"/>
                  <w:marTop w:val="0"/>
                  <w:marBottom w:val="0"/>
                  <w:divBdr>
                    <w:top w:val="none" w:sz="0" w:space="0" w:color="auto"/>
                    <w:left w:val="none" w:sz="0" w:space="0" w:color="auto"/>
                    <w:bottom w:val="none" w:sz="0" w:space="0" w:color="auto"/>
                    <w:right w:val="none" w:sz="0" w:space="0" w:color="auto"/>
                  </w:divBdr>
                  <w:divsChild>
                    <w:div w:id="573976326">
                      <w:marLeft w:val="0"/>
                      <w:marRight w:val="0"/>
                      <w:marTop w:val="0"/>
                      <w:marBottom w:val="0"/>
                      <w:divBdr>
                        <w:top w:val="none" w:sz="0" w:space="0" w:color="auto"/>
                        <w:left w:val="none" w:sz="0" w:space="0" w:color="auto"/>
                        <w:bottom w:val="none" w:sz="0" w:space="0" w:color="auto"/>
                        <w:right w:val="none" w:sz="0" w:space="0" w:color="auto"/>
                      </w:divBdr>
                    </w:div>
                  </w:divsChild>
                </w:div>
                <w:div w:id="1018652739">
                  <w:marLeft w:val="0"/>
                  <w:marRight w:val="0"/>
                  <w:marTop w:val="0"/>
                  <w:marBottom w:val="0"/>
                  <w:divBdr>
                    <w:top w:val="none" w:sz="0" w:space="0" w:color="auto"/>
                    <w:left w:val="none" w:sz="0" w:space="0" w:color="auto"/>
                    <w:bottom w:val="none" w:sz="0" w:space="0" w:color="auto"/>
                    <w:right w:val="none" w:sz="0" w:space="0" w:color="auto"/>
                  </w:divBdr>
                  <w:divsChild>
                    <w:div w:id="491331201">
                      <w:marLeft w:val="0"/>
                      <w:marRight w:val="0"/>
                      <w:marTop w:val="0"/>
                      <w:marBottom w:val="0"/>
                      <w:divBdr>
                        <w:top w:val="none" w:sz="0" w:space="0" w:color="auto"/>
                        <w:left w:val="none" w:sz="0" w:space="0" w:color="auto"/>
                        <w:bottom w:val="none" w:sz="0" w:space="0" w:color="auto"/>
                        <w:right w:val="none" w:sz="0" w:space="0" w:color="auto"/>
                      </w:divBdr>
                    </w:div>
                  </w:divsChild>
                </w:div>
                <w:div w:id="2061593694">
                  <w:marLeft w:val="0"/>
                  <w:marRight w:val="0"/>
                  <w:marTop w:val="0"/>
                  <w:marBottom w:val="0"/>
                  <w:divBdr>
                    <w:top w:val="none" w:sz="0" w:space="0" w:color="auto"/>
                    <w:left w:val="none" w:sz="0" w:space="0" w:color="auto"/>
                    <w:bottom w:val="none" w:sz="0" w:space="0" w:color="auto"/>
                    <w:right w:val="none" w:sz="0" w:space="0" w:color="auto"/>
                  </w:divBdr>
                  <w:divsChild>
                    <w:div w:id="138883636">
                      <w:marLeft w:val="0"/>
                      <w:marRight w:val="0"/>
                      <w:marTop w:val="0"/>
                      <w:marBottom w:val="0"/>
                      <w:divBdr>
                        <w:top w:val="none" w:sz="0" w:space="0" w:color="auto"/>
                        <w:left w:val="none" w:sz="0" w:space="0" w:color="auto"/>
                        <w:bottom w:val="none" w:sz="0" w:space="0" w:color="auto"/>
                        <w:right w:val="none" w:sz="0" w:space="0" w:color="auto"/>
                      </w:divBdr>
                    </w:div>
                  </w:divsChild>
                </w:div>
                <w:div w:id="1402219421">
                  <w:marLeft w:val="0"/>
                  <w:marRight w:val="0"/>
                  <w:marTop w:val="0"/>
                  <w:marBottom w:val="0"/>
                  <w:divBdr>
                    <w:top w:val="none" w:sz="0" w:space="0" w:color="auto"/>
                    <w:left w:val="none" w:sz="0" w:space="0" w:color="auto"/>
                    <w:bottom w:val="none" w:sz="0" w:space="0" w:color="auto"/>
                    <w:right w:val="none" w:sz="0" w:space="0" w:color="auto"/>
                  </w:divBdr>
                  <w:divsChild>
                    <w:div w:id="1886215487">
                      <w:marLeft w:val="0"/>
                      <w:marRight w:val="0"/>
                      <w:marTop w:val="0"/>
                      <w:marBottom w:val="0"/>
                      <w:divBdr>
                        <w:top w:val="none" w:sz="0" w:space="0" w:color="auto"/>
                        <w:left w:val="none" w:sz="0" w:space="0" w:color="auto"/>
                        <w:bottom w:val="none" w:sz="0" w:space="0" w:color="auto"/>
                        <w:right w:val="none" w:sz="0" w:space="0" w:color="auto"/>
                      </w:divBdr>
                    </w:div>
                  </w:divsChild>
                </w:div>
                <w:div w:id="726299262">
                  <w:marLeft w:val="0"/>
                  <w:marRight w:val="0"/>
                  <w:marTop w:val="0"/>
                  <w:marBottom w:val="0"/>
                  <w:divBdr>
                    <w:top w:val="none" w:sz="0" w:space="0" w:color="auto"/>
                    <w:left w:val="none" w:sz="0" w:space="0" w:color="auto"/>
                    <w:bottom w:val="none" w:sz="0" w:space="0" w:color="auto"/>
                    <w:right w:val="none" w:sz="0" w:space="0" w:color="auto"/>
                  </w:divBdr>
                  <w:divsChild>
                    <w:div w:id="1297177100">
                      <w:marLeft w:val="0"/>
                      <w:marRight w:val="0"/>
                      <w:marTop w:val="0"/>
                      <w:marBottom w:val="0"/>
                      <w:divBdr>
                        <w:top w:val="none" w:sz="0" w:space="0" w:color="auto"/>
                        <w:left w:val="none" w:sz="0" w:space="0" w:color="auto"/>
                        <w:bottom w:val="none" w:sz="0" w:space="0" w:color="auto"/>
                        <w:right w:val="none" w:sz="0" w:space="0" w:color="auto"/>
                      </w:divBdr>
                    </w:div>
                  </w:divsChild>
                </w:div>
                <w:div w:id="1361858786">
                  <w:marLeft w:val="0"/>
                  <w:marRight w:val="0"/>
                  <w:marTop w:val="0"/>
                  <w:marBottom w:val="0"/>
                  <w:divBdr>
                    <w:top w:val="none" w:sz="0" w:space="0" w:color="auto"/>
                    <w:left w:val="none" w:sz="0" w:space="0" w:color="auto"/>
                    <w:bottom w:val="none" w:sz="0" w:space="0" w:color="auto"/>
                    <w:right w:val="none" w:sz="0" w:space="0" w:color="auto"/>
                  </w:divBdr>
                  <w:divsChild>
                    <w:div w:id="2029064135">
                      <w:marLeft w:val="0"/>
                      <w:marRight w:val="0"/>
                      <w:marTop w:val="0"/>
                      <w:marBottom w:val="0"/>
                      <w:divBdr>
                        <w:top w:val="none" w:sz="0" w:space="0" w:color="auto"/>
                        <w:left w:val="none" w:sz="0" w:space="0" w:color="auto"/>
                        <w:bottom w:val="none" w:sz="0" w:space="0" w:color="auto"/>
                        <w:right w:val="none" w:sz="0" w:space="0" w:color="auto"/>
                      </w:divBdr>
                    </w:div>
                  </w:divsChild>
                </w:div>
                <w:div w:id="1576821680">
                  <w:marLeft w:val="0"/>
                  <w:marRight w:val="0"/>
                  <w:marTop w:val="0"/>
                  <w:marBottom w:val="0"/>
                  <w:divBdr>
                    <w:top w:val="none" w:sz="0" w:space="0" w:color="auto"/>
                    <w:left w:val="none" w:sz="0" w:space="0" w:color="auto"/>
                    <w:bottom w:val="none" w:sz="0" w:space="0" w:color="auto"/>
                    <w:right w:val="none" w:sz="0" w:space="0" w:color="auto"/>
                  </w:divBdr>
                  <w:divsChild>
                    <w:div w:id="270012763">
                      <w:marLeft w:val="0"/>
                      <w:marRight w:val="0"/>
                      <w:marTop w:val="0"/>
                      <w:marBottom w:val="0"/>
                      <w:divBdr>
                        <w:top w:val="none" w:sz="0" w:space="0" w:color="auto"/>
                        <w:left w:val="none" w:sz="0" w:space="0" w:color="auto"/>
                        <w:bottom w:val="none" w:sz="0" w:space="0" w:color="auto"/>
                        <w:right w:val="none" w:sz="0" w:space="0" w:color="auto"/>
                      </w:divBdr>
                    </w:div>
                  </w:divsChild>
                </w:div>
                <w:div w:id="1697777919">
                  <w:marLeft w:val="0"/>
                  <w:marRight w:val="0"/>
                  <w:marTop w:val="0"/>
                  <w:marBottom w:val="0"/>
                  <w:divBdr>
                    <w:top w:val="none" w:sz="0" w:space="0" w:color="auto"/>
                    <w:left w:val="none" w:sz="0" w:space="0" w:color="auto"/>
                    <w:bottom w:val="none" w:sz="0" w:space="0" w:color="auto"/>
                    <w:right w:val="none" w:sz="0" w:space="0" w:color="auto"/>
                  </w:divBdr>
                  <w:divsChild>
                    <w:div w:id="249893775">
                      <w:marLeft w:val="0"/>
                      <w:marRight w:val="0"/>
                      <w:marTop w:val="0"/>
                      <w:marBottom w:val="0"/>
                      <w:divBdr>
                        <w:top w:val="none" w:sz="0" w:space="0" w:color="auto"/>
                        <w:left w:val="none" w:sz="0" w:space="0" w:color="auto"/>
                        <w:bottom w:val="none" w:sz="0" w:space="0" w:color="auto"/>
                        <w:right w:val="none" w:sz="0" w:space="0" w:color="auto"/>
                      </w:divBdr>
                    </w:div>
                  </w:divsChild>
                </w:div>
                <w:div w:id="402341072">
                  <w:marLeft w:val="0"/>
                  <w:marRight w:val="0"/>
                  <w:marTop w:val="0"/>
                  <w:marBottom w:val="0"/>
                  <w:divBdr>
                    <w:top w:val="none" w:sz="0" w:space="0" w:color="auto"/>
                    <w:left w:val="none" w:sz="0" w:space="0" w:color="auto"/>
                    <w:bottom w:val="none" w:sz="0" w:space="0" w:color="auto"/>
                    <w:right w:val="none" w:sz="0" w:space="0" w:color="auto"/>
                  </w:divBdr>
                  <w:divsChild>
                    <w:div w:id="897864483">
                      <w:marLeft w:val="0"/>
                      <w:marRight w:val="0"/>
                      <w:marTop w:val="0"/>
                      <w:marBottom w:val="0"/>
                      <w:divBdr>
                        <w:top w:val="none" w:sz="0" w:space="0" w:color="auto"/>
                        <w:left w:val="none" w:sz="0" w:space="0" w:color="auto"/>
                        <w:bottom w:val="none" w:sz="0" w:space="0" w:color="auto"/>
                        <w:right w:val="none" w:sz="0" w:space="0" w:color="auto"/>
                      </w:divBdr>
                    </w:div>
                  </w:divsChild>
                </w:div>
                <w:div w:id="131293650">
                  <w:marLeft w:val="0"/>
                  <w:marRight w:val="0"/>
                  <w:marTop w:val="0"/>
                  <w:marBottom w:val="0"/>
                  <w:divBdr>
                    <w:top w:val="none" w:sz="0" w:space="0" w:color="auto"/>
                    <w:left w:val="none" w:sz="0" w:space="0" w:color="auto"/>
                    <w:bottom w:val="none" w:sz="0" w:space="0" w:color="auto"/>
                    <w:right w:val="none" w:sz="0" w:space="0" w:color="auto"/>
                  </w:divBdr>
                  <w:divsChild>
                    <w:div w:id="88358179">
                      <w:marLeft w:val="0"/>
                      <w:marRight w:val="0"/>
                      <w:marTop w:val="0"/>
                      <w:marBottom w:val="0"/>
                      <w:divBdr>
                        <w:top w:val="none" w:sz="0" w:space="0" w:color="auto"/>
                        <w:left w:val="none" w:sz="0" w:space="0" w:color="auto"/>
                        <w:bottom w:val="none" w:sz="0" w:space="0" w:color="auto"/>
                        <w:right w:val="none" w:sz="0" w:space="0" w:color="auto"/>
                      </w:divBdr>
                    </w:div>
                  </w:divsChild>
                </w:div>
                <w:div w:id="1166551512">
                  <w:marLeft w:val="0"/>
                  <w:marRight w:val="0"/>
                  <w:marTop w:val="0"/>
                  <w:marBottom w:val="0"/>
                  <w:divBdr>
                    <w:top w:val="none" w:sz="0" w:space="0" w:color="auto"/>
                    <w:left w:val="none" w:sz="0" w:space="0" w:color="auto"/>
                    <w:bottom w:val="none" w:sz="0" w:space="0" w:color="auto"/>
                    <w:right w:val="none" w:sz="0" w:space="0" w:color="auto"/>
                  </w:divBdr>
                  <w:divsChild>
                    <w:div w:id="14372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6488">
          <w:marLeft w:val="0"/>
          <w:marRight w:val="0"/>
          <w:marTop w:val="0"/>
          <w:marBottom w:val="0"/>
          <w:divBdr>
            <w:top w:val="none" w:sz="0" w:space="0" w:color="auto"/>
            <w:left w:val="none" w:sz="0" w:space="0" w:color="auto"/>
            <w:bottom w:val="none" w:sz="0" w:space="0" w:color="auto"/>
            <w:right w:val="none" w:sz="0" w:space="0" w:color="auto"/>
          </w:divBdr>
          <w:divsChild>
            <w:div w:id="678889218">
              <w:marLeft w:val="0"/>
              <w:marRight w:val="0"/>
              <w:marTop w:val="0"/>
              <w:marBottom w:val="0"/>
              <w:divBdr>
                <w:top w:val="none" w:sz="0" w:space="0" w:color="auto"/>
                <w:left w:val="none" w:sz="0" w:space="0" w:color="auto"/>
                <w:bottom w:val="none" w:sz="0" w:space="0" w:color="auto"/>
                <w:right w:val="none" w:sz="0" w:space="0" w:color="auto"/>
              </w:divBdr>
            </w:div>
            <w:div w:id="1602374952">
              <w:marLeft w:val="0"/>
              <w:marRight w:val="0"/>
              <w:marTop w:val="0"/>
              <w:marBottom w:val="0"/>
              <w:divBdr>
                <w:top w:val="none" w:sz="0" w:space="0" w:color="auto"/>
                <w:left w:val="none" w:sz="0" w:space="0" w:color="auto"/>
                <w:bottom w:val="none" w:sz="0" w:space="0" w:color="auto"/>
                <w:right w:val="none" w:sz="0" w:space="0" w:color="auto"/>
              </w:divBdr>
            </w:div>
            <w:div w:id="63115200">
              <w:marLeft w:val="0"/>
              <w:marRight w:val="0"/>
              <w:marTop w:val="0"/>
              <w:marBottom w:val="0"/>
              <w:divBdr>
                <w:top w:val="none" w:sz="0" w:space="0" w:color="auto"/>
                <w:left w:val="none" w:sz="0" w:space="0" w:color="auto"/>
                <w:bottom w:val="none" w:sz="0" w:space="0" w:color="auto"/>
                <w:right w:val="none" w:sz="0" w:space="0" w:color="auto"/>
              </w:divBdr>
            </w:div>
            <w:div w:id="846558148">
              <w:marLeft w:val="0"/>
              <w:marRight w:val="0"/>
              <w:marTop w:val="0"/>
              <w:marBottom w:val="0"/>
              <w:divBdr>
                <w:top w:val="none" w:sz="0" w:space="0" w:color="auto"/>
                <w:left w:val="none" w:sz="0" w:space="0" w:color="auto"/>
                <w:bottom w:val="none" w:sz="0" w:space="0" w:color="auto"/>
                <w:right w:val="none" w:sz="0" w:space="0" w:color="auto"/>
              </w:divBdr>
            </w:div>
            <w:div w:id="737048541">
              <w:marLeft w:val="0"/>
              <w:marRight w:val="0"/>
              <w:marTop w:val="0"/>
              <w:marBottom w:val="0"/>
              <w:divBdr>
                <w:top w:val="none" w:sz="0" w:space="0" w:color="auto"/>
                <w:left w:val="none" w:sz="0" w:space="0" w:color="auto"/>
                <w:bottom w:val="none" w:sz="0" w:space="0" w:color="auto"/>
                <w:right w:val="none" w:sz="0" w:space="0" w:color="auto"/>
              </w:divBdr>
            </w:div>
          </w:divsChild>
        </w:div>
        <w:div w:id="1833718460">
          <w:marLeft w:val="0"/>
          <w:marRight w:val="0"/>
          <w:marTop w:val="0"/>
          <w:marBottom w:val="0"/>
          <w:divBdr>
            <w:top w:val="none" w:sz="0" w:space="0" w:color="auto"/>
            <w:left w:val="none" w:sz="0" w:space="0" w:color="auto"/>
            <w:bottom w:val="none" w:sz="0" w:space="0" w:color="auto"/>
            <w:right w:val="none" w:sz="0" w:space="0" w:color="auto"/>
          </w:divBdr>
          <w:divsChild>
            <w:div w:id="1049376288">
              <w:marLeft w:val="0"/>
              <w:marRight w:val="0"/>
              <w:marTop w:val="0"/>
              <w:marBottom w:val="0"/>
              <w:divBdr>
                <w:top w:val="none" w:sz="0" w:space="0" w:color="auto"/>
                <w:left w:val="none" w:sz="0" w:space="0" w:color="auto"/>
                <w:bottom w:val="none" w:sz="0" w:space="0" w:color="auto"/>
                <w:right w:val="none" w:sz="0" w:space="0" w:color="auto"/>
              </w:divBdr>
            </w:div>
            <w:div w:id="11273118">
              <w:marLeft w:val="0"/>
              <w:marRight w:val="0"/>
              <w:marTop w:val="0"/>
              <w:marBottom w:val="0"/>
              <w:divBdr>
                <w:top w:val="none" w:sz="0" w:space="0" w:color="auto"/>
                <w:left w:val="none" w:sz="0" w:space="0" w:color="auto"/>
                <w:bottom w:val="none" w:sz="0" w:space="0" w:color="auto"/>
                <w:right w:val="none" w:sz="0" w:space="0" w:color="auto"/>
              </w:divBdr>
            </w:div>
            <w:div w:id="1073284920">
              <w:marLeft w:val="0"/>
              <w:marRight w:val="0"/>
              <w:marTop w:val="0"/>
              <w:marBottom w:val="0"/>
              <w:divBdr>
                <w:top w:val="none" w:sz="0" w:space="0" w:color="auto"/>
                <w:left w:val="none" w:sz="0" w:space="0" w:color="auto"/>
                <w:bottom w:val="none" w:sz="0" w:space="0" w:color="auto"/>
                <w:right w:val="none" w:sz="0" w:space="0" w:color="auto"/>
              </w:divBdr>
            </w:div>
            <w:div w:id="1832941654">
              <w:marLeft w:val="0"/>
              <w:marRight w:val="0"/>
              <w:marTop w:val="0"/>
              <w:marBottom w:val="0"/>
              <w:divBdr>
                <w:top w:val="none" w:sz="0" w:space="0" w:color="auto"/>
                <w:left w:val="none" w:sz="0" w:space="0" w:color="auto"/>
                <w:bottom w:val="none" w:sz="0" w:space="0" w:color="auto"/>
                <w:right w:val="none" w:sz="0" w:space="0" w:color="auto"/>
              </w:divBdr>
            </w:div>
            <w:div w:id="446581378">
              <w:marLeft w:val="0"/>
              <w:marRight w:val="0"/>
              <w:marTop w:val="0"/>
              <w:marBottom w:val="0"/>
              <w:divBdr>
                <w:top w:val="none" w:sz="0" w:space="0" w:color="auto"/>
                <w:left w:val="none" w:sz="0" w:space="0" w:color="auto"/>
                <w:bottom w:val="none" w:sz="0" w:space="0" w:color="auto"/>
                <w:right w:val="none" w:sz="0" w:space="0" w:color="auto"/>
              </w:divBdr>
            </w:div>
          </w:divsChild>
        </w:div>
        <w:div w:id="518157150">
          <w:marLeft w:val="0"/>
          <w:marRight w:val="0"/>
          <w:marTop w:val="0"/>
          <w:marBottom w:val="0"/>
          <w:divBdr>
            <w:top w:val="none" w:sz="0" w:space="0" w:color="auto"/>
            <w:left w:val="none" w:sz="0" w:space="0" w:color="auto"/>
            <w:bottom w:val="none" w:sz="0" w:space="0" w:color="auto"/>
            <w:right w:val="none" w:sz="0" w:space="0" w:color="auto"/>
          </w:divBdr>
        </w:div>
        <w:div w:id="113408636">
          <w:marLeft w:val="0"/>
          <w:marRight w:val="0"/>
          <w:marTop w:val="0"/>
          <w:marBottom w:val="0"/>
          <w:divBdr>
            <w:top w:val="none" w:sz="0" w:space="0" w:color="auto"/>
            <w:left w:val="none" w:sz="0" w:space="0" w:color="auto"/>
            <w:bottom w:val="none" w:sz="0" w:space="0" w:color="auto"/>
            <w:right w:val="none" w:sz="0" w:space="0" w:color="auto"/>
          </w:divBdr>
        </w:div>
        <w:div w:id="315650339">
          <w:marLeft w:val="0"/>
          <w:marRight w:val="0"/>
          <w:marTop w:val="0"/>
          <w:marBottom w:val="0"/>
          <w:divBdr>
            <w:top w:val="none" w:sz="0" w:space="0" w:color="auto"/>
            <w:left w:val="none" w:sz="0" w:space="0" w:color="auto"/>
            <w:bottom w:val="none" w:sz="0" w:space="0" w:color="auto"/>
            <w:right w:val="none" w:sz="0" w:space="0" w:color="auto"/>
          </w:divBdr>
        </w:div>
      </w:divsChild>
    </w:div>
    <w:div w:id="92941616">
      <w:bodyDiv w:val="1"/>
      <w:marLeft w:val="0"/>
      <w:marRight w:val="0"/>
      <w:marTop w:val="0"/>
      <w:marBottom w:val="0"/>
      <w:divBdr>
        <w:top w:val="none" w:sz="0" w:space="0" w:color="auto"/>
        <w:left w:val="none" w:sz="0" w:space="0" w:color="auto"/>
        <w:bottom w:val="none" w:sz="0" w:space="0" w:color="auto"/>
        <w:right w:val="none" w:sz="0" w:space="0" w:color="auto"/>
      </w:divBdr>
      <w:divsChild>
        <w:div w:id="501237206">
          <w:marLeft w:val="0"/>
          <w:marRight w:val="0"/>
          <w:marTop w:val="0"/>
          <w:marBottom w:val="0"/>
          <w:divBdr>
            <w:top w:val="none" w:sz="0" w:space="0" w:color="auto"/>
            <w:left w:val="none" w:sz="0" w:space="0" w:color="auto"/>
            <w:bottom w:val="none" w:sz="0" w:space="0" w:color="auto"/>
            <w:right w:val="none" w:sz="0" w:space="0" w:color="auto"/>
          </w:divBdr>
        </w:div>
        <w:div w:id="1022442460">
          <w:marLeft w:val="0"/>
          <w:marRight w:val="0"/>
          <w:marTop w:val="0"/>
          <w:marBottom w:val="0"/>
          <w:divBdr>
            <w:top w:val="none" w:sz="0" w:space="0" w:color="auto"/>
            <w:left w:val="none" w:sz="0" w:space="0" w:color="auto"/>
            <w:bottom w:val="none" w:sz="0" w:space="0" w:color="auto"/>
            <w:right w:val="none" w:sz="0" w:space="0" w:color="auto"/>
          </w:divBdr>
        </w:div>
        <w:div w:id="2081248811">
          <w:marLeft w:val="0"/>
          <w:marRight w:val="0"/>
          <w:marTop w:val="0"/>
          <w:marBottom w:val="0"/>
          <w:divBdr>
            <w:top w:val="none" w:sz="0" w:space="0" w:color="auto"/>
            <w:left w:val="none" w:sz="0" w:space="0" w:color="auto"/>
            <w:bottom w:val="none" w:sz="0" w:space="0" w:color="auto"/>
            <w:right w:val="none" w:sz="0" w:space="0" w:color="auto"/>
          </w:divBdr>
        </w:div>
        <w:div w:id="1416586558">
          <w:marLeft w:val="0"/>
          <w:marRight w:val="0"/>
          <w:marTop w:val="0"/>
          <w:marBottom w:val="0"/>
          <w:divBdr>
            <w:top w:val="none" w:sz="0" w:space="0" w:color="auto"/>
            <w:left w:val="none" w:sz="0" w:space="0" w:color="auto"/>
            <w:bottom w:val="none" w:sz="0" w:space="0" w:color="auto"/>
            <w:right w:val="none" w:sz="0" w:space="0" w:color="auto"/>
          </w:divBdr>
        </w:div>
        <w:div w:id="531118760">
          <w:marLeft w:val="0"/>
          <w:marRight w:val="0"/>
          <w:marTop w:val="0"/>
          <w:marBottom w:val="0"/>
          <w:divBdr>
            <w:top w:val="none" w:sz="0" w:space="0" w:color="auto"/>
            <w:left w:val="none" w:sz="0" w:space="0" w:color="auto"/>
            <w:bottom w:val="none" w:sz="0" w:space="0" w:color="auto"/>
            <w:right w:val="none" w:sz="0" w:space="0" w:color="auto"/>
          </w:divBdr>
        </w:div>
        <w:div w:id="1371878049">
          <w:marLeft w:val="0"/>
          <w:marRight w:val="0"/>
          <w:marTop w:val="0"/>
          <w:marBottom w:val="0"/>
          <w:divBdr>
            <w:top w:val="none" w:sz="0" w:space="0" w:color="auto"/>
            <w:left w:val="none" w:sz="0" w:space="0" w:color="auto"/>
            <w:bottom w:val="none" w:sz="0" w:space="0" w:color="auto"/>
            <w:right w:val="none" w:sz="0" w:space="0" w:color="auto"/>
          </w:divBdr>
        </w:div>
        <w:div w:id="1617062524">
          <w:marLeft w:val="0"/>
          <w:marRight w:val="0"/>
          <w:marTop w:val="0"/>
          <w:marBottom w:val="0"/>
          <w:divBdr>
            <w:top w:val="none" w:sz="0" w:space="0" w:color="auto"/>
            <w:left w:val="none" w:sz="0" w:space="0" w:color="auto"/>
            <w:bottom w:val="none" w:sz="0" w:space="0" w:color="auto"/>
            <w:right w:val="none" w:sz="0" w:space="0" w:color="auto"/>
          </w:divBdr>
        </w:div>
        <w:div w:id="1117793392">
          <w:marLeft w:val="0"/>
          <w:marRight w:val="0"/>
          <w:marTop w:val="0"/>
          <w:marBottom w:val="0"/>
          <w:divBdr>
            <w:top w:val="none" w:sz="0" w:space="0" w:color="auto"/>
            <w:left w:val="none" w:sz="0" w:space="0" w:color="auto"/>
            <w:bottom w:val="none" w:sz="0" w:space="0" w:color="auto"/>
            <w:right w:val="none" w:sz="0" w:space="0" w:color="auto"/>
          </w:divBdr>
        </w:div>
        <w:div w:id="726076300">
          <w:marLeft w:val="0"/>
          <w:marRight w:val="0"/>
          <w:marTop w:val="0"/>
          <w:marBottom w:val="0"/>
          <w:divBdr>
            <w:top w:val="none" w:sz="0" w:space="0" w:color="auto"/>
            <w:left w:val="none" w:sz="0" w:space="0" w:color="auto"/>
            <w:bottom w:val="none" w:sz="0" w:space="0" w:color="auto"/>
            <w:right w:val="none" w:sz="0" w:space="0" w:color="auto"/>
          </w:divBdr>
        </w:div>
        <w:div w:id="91898139">
          <w:marLeft w:val="0"/>
          <w:marRight w:val="0"/>
          <w:marTop w:val="0"/>
          <w:marBottom w:val="0"/>
          <w:divBdr>
            <w:top w:val="none" w:sz="0" w:space="0" w:color="auto"/>
            <w:left w:val="none" w:sz="0" w:space="0" w:color="auto"/>
            <w:bottom w:val="none" w:sz="0" w:space="0" w:color="auto"/>
            <w:right w:val="none" w:sz="0" w:space="0" w:color="auto"/>
          </w:divBdr>
        </w:div>
        <w:div w:id="1144852854">
          <w:marLeft w:val="0"/>
          <w:marRight w:val="0"/>
          <w:marTop w:val="0"/>
          <w:marBottom w:val="0"/>
          <w:divBdr>
            <w:top w:val="none" w:sz="0" w:space="0" w:color="auto"/>
            <w:left w:val="none" w:sz="0" w:space="0" w:color="auto"/>
            <w:bottom w:val="none" w:sz="0" w:space="0" w:color="auto"/>
            <w:right w:val="none" w:sz="0" w:space="0" w:color="auto"/>
          </w:divBdr>
        </w:div>
        <w:div w:id="443310248">
          <w:marLeft w:val="0"/>
          <w:marRight w:val="0"/>
          <w:marTop w:val="0"/>
          <w:marBottom w:val="0"/>
          <w:divBdr>
            <w:top w:val="none" w:sz="0" w:space="0" w:color="auto"/>
            <w:left w:val="none" w:sz="0" w:space="0" w:color="auto"/>
            <w:bottom w:val="none" w:sz="0" w:space="0" w:color="auto"/>
            <w:right w:val="none" w:sz="0" w:space="0" w:color="auto"/>
          </w:divBdr>
        </w:div>
        <w:div w:id="580913162">
          <w:marLeft w:val="0"/>
          <w:marRight w:val="0"/>
          <w:marTop w:val="0"/>
          <w:marBottom w:val="0"/>
          <w:divBdr>
            <w:top w:val="none" w:sz="0" w:space="0" w:color="auto"/>
            <w:left w:val="none" w:sz="0" w:space="0" w:color="auto"/>
            <w:bottom w:val="none" w:sz="0" w:space="0" w:color="auto"/>
            <w:right w:val="none" w:sz="0" w:space="0" w:color="auto"/>
          </w:divBdr>
        </w:div>
        <w:div w:id="2007780871">
          <w:marLeft w:val="0"/>
          <w:marRight w:val="0"/>
          <w:marTop w:val="0"/>
          <w:marBottom w:val="0"/>
          <w:divBdr>
            <w:top w:val="none" w:sz="0" w:space="0" w:color="auto"/>
            <w:left w:val="none" w:sz="0" w:space="0" w:color="auto"/>
            <w:bottom w:val="none" w:sz="0" w:space="0" w:color="auto"/>
            <w:right w:val="none" w:sz="0" w:space="0" w:color="auto"/>
          </w:divBdr>
        </w:div>
        <w:div w:id="126170073">
          <w:marLeft w:val="0"/>
          <w:marRight w:val="0"/>
          <w:marTop w:val="0"/>
          <w:marBottom w:val="0"/>
          <w:divBdr>
            <w:top w:val="none" w:sz="0" w:space="0" w:color="auto"/>
            <w:left w:val="none" w:sz="0" w:space="0" w:color="auto"/>
            <w:bottom w:val="none" w:sz="0" w:space="0" w:color="auto"/>
            <w:right w:val="none" w:sz="0" w:space="0" w:color="auto"/>
          </w:divBdr>
        </w:div>
        <w:div w:id="670454799">
          <w:marLeft w:val="0"/>
          <w:marRight w:val="0"/>
          <w:marTop w:val="0"/>
          <w:marBottom w:val="0"/>
          <w:divBdr>
            <w:top w:val="none" w:sz="0" w:space="0" w:color="auto"/>
            <w:left w:val="none" w:sz="0" w:space="0" w:color="auto"/>
            <w:bottom w:val="none" w:sz="0" w:space="0" w:color="auto"/>
            <w:right w:val="none" w:sz="0" w:space="0" w:color="auto"/>
          </w:divBdr>
        </w:div>
        <w:div w:id="1697851617">
          <w:marLeft w:val="0"/>
          <w:marRight w:val="0"/>
          <w:marTop w:val="0"/>
          <w:marBottom w:val="0"/>
          <w:divBdr>
            <w:top w:val="none" w:sz="0" w:space="0" w:color="auto"/>
            <w:left w:val="none" w:sz="0" w:space="0" w:color="auto"/>
            <w:bottom w:val="none" w:sz="0" w:space="0" w:color="auto"/>
            <w:right w:val="none" w:sz="0" w:space="0" w:color="auto"/>
          </w:divBdr>
        </w:div>
        <w:div w:id="1441337198">
          <w:marLeft w:val="0"/>
          <w:marRight w:val="0"/>
          <w:marTop w:val="0"/>
          <w:marBottom w:val="0"/>
          <w:divBdr>
            <w:top w:val="none" w:sz="0" w:space="0" w:color="auto"/>
            <w:left w:val="none" w:sz="0" w:space="0" w:color="auto"/>
            <w:bottom w:val="none" w:sz="0" w:space="0" w:color="auto"/>
            <w:right w:val="none" w:sz="0" w:space="0" w:color="auto"/>
          </w:divBdr>
        </w:div>
        <w:div w:id="1783452062">
          <w:marLeft w:val="0"/>
          <w:marRight w:val="0"/>
          <w:marTop w:val="0"/>
          <w:marBottom w:val="0"/>
          <w:divBdr>
            <w:top w:val="none" w:sz="0" w:space="0" w:color="auto"/>
            <w:left w:val="none" w:sz="0" w:space="0" w:color="auto"/>
            <w:bottom w:val="none" w:sz="0" w:space="0" w:color="auto"/>
            <w:right w:val="none" w:sz="0" w:space="0" w:color="auto"/>
          </w:divBdr>
        </w:div>
        <w:div w:id="704670576">
          <w:marLeft w:val="0"/>
          <w:marRight w:val="0"/>
          <w:marTop w:val="0"/>
          <w:marBottom w:val="0"/>
          <w:divBdr>
            <w:top w:val="none" w:sz="0" w:space="0" w:color="auto"/>
            <w:left w:val="none" w:sz="0" w:space="0" w:color="auto"/>
            <w:bottom w:val="none" w:sz="0" w:space="0" w:color="auto"/>
            <w:right w:val="none" w:sz="0" w:space="0" w:color="auto"/>
          </w:divBdr>
        </w:div>
        <w:div w:id="1108622505">
          <w:marLeft w:val="0"/>
          <w:marRight w:val="0"/>
          <w:marTop w:val="0"/>
          <w:marBottom w:val="0"/>
          <w:divBdr>
            <w:top w:val="none" w:sz="0" w:space="0" w:color="auto"/>
            <w:left w:val="none" w:sz="0" w:space="0" w:color="auto"/>
            <w:bottom w:val="none" w:sz="0" w:space="0" w:color="auto"/>
            <w:right w:val="none" w:sz="0" w:space="0" w:color="auto"/>
          </w:divBdr>
        </w:div>
        <w:div w:id="844976688">
          <w:marLeft w:val="0"/>
          <w:marRight w:val="0"/>
          <w:marTop w:val="0"/>
          <w:marBottom w:val="0"/>
          <w:divBdr>
            <w:top w:val="none" w:sz="0" w:space="0" w:color="auto"/>
            <w:left w:val="none" w:sz="0" w:space="0" w:color="auto"/>
            <w:bottom w:val="none" w:sz="0" w:space="0" w:color="auto"/>
            <w:right w:val="none" w:sz="0" w:space="0" w:color="auto"/>
          </w:divBdr>
        </w:div>
        <w:div w:id="1451392458">
          <w:marLeft w:val="0"/>
          <w:marRight w:val="0"/>
          <w:marTop w:val="0"/>
          <w:marBottom w:val="0"/>
          <w:divBdr>
            <w:top w:val="none" w:sz="0" w:space="0" w:color="auto"/>
            <w:left w:val="none" w:sz="0" w:space="0" w:color="auto"/>
            <w:bottom w:val="none" w:sz="0" w:space="0" w:color="auto"/>
            <w:right w:val="none" w:sz="0" w:space="0" w:color="auto"/>
          </w:divBdr>
        </w:div>
        <w:div w:id="1389381335">
          <w:marLeft w:val="0"/>
          <w:marRight w:val="0"/>
          <w:marTop w:val="0"/>
          <w:marBottom w:val="0"/>
          <w:divBdr>
            <w:top w:val="none" w:sz="0" w:space="0" w:color="auto"/>
            <w:left w:val="none" w:sz="0" w:space="0" w:color="auto"/>
            <w:bottom w:val="none" w:sz="0" w:space="0" w:color="auto"/>
            <w:right w:val="none" w:sz="0" w:space="0" w:color="auto"/>
          </w:divBdr>
        </w:div>
        <w:div w:id="809133722">
          <w:marLeft w:val="0"/>
          <w:marRight w:val="0"/>
          <w:marTop w:val="0"/>
          <w:marBottom w:val="0"/>
          <w:divBdr>
            <w:top w:val="none" w:sz="0" w:space="0" w:color="auto"/>
            <w:left w:val="none" w:sz="0" w:space="0" w:color="auto"/>
            <w:bottom w:val="none" w:sz="0" w:space="0" w:color="auto"/>
            <w:right w:val="none" w:sz="0" w:space="0" w:color="auto"/>
          </w:divBdr>
        </w:div>
        <w:div w:id="1531912048">
          <w:marLeft w:val="0"/>
          <w:marRight w:val="0"/>
          <w:marTop w:val="0"/>
          <w:marBottom w:val="0"/>
          <w:divBdr>
            <w:top w:val="none" w:sz="0" w:space="0" w:color="auto"/>
            <w:left w:val="none" w:sz="0" w:space="0" w:color="auto"/>
            <w:bottom w:val="none" w:sz="0" w:space="0" w:color="auto"/>
            <w:right w:val="none" w:sz="0" w:space="0" w:color="auto"/>
          </w:divBdr>
        </w:div>
        <w:div w:id="1389694348">
          <w:marLeft w:val="-75"/>
          <w:marRight w:val="0"/>
          <w:marTop w:val="30"/>
          <w:marBottom w:val="30"/>
          <w:divBdr>
            <w:top w:val="none" w:sz="0" w:space="0" w:color="auto"/>
            <w:left w:val="none" w:sz="0" w:space="0" w:color="auto"/>
            <w:bottom w:val="none" w:sz="0" w:space="0" w:color="auto"/>
            <w:right w:val="none" w:sz="0" w:space="0" w:color="auto"/>
          </w:divBdr>
          <w:divsChild>
            <w:div w:id="1333332994">
              <w:marLeft w:val="0"/>
              <w:marRight w:val="0"/>
              <w:marTop w:val="0"/>
              <w:marBottom w:val="0"/>
              <w:divBdr>
                <w:top w:val="none" w:sz="0" w:space="0" w:color="auto"/>
                <w:left w:val="none" w:sz="0" w:space="0" w:color="auto"/>
                <w:bottom w:val="none" w:sz="0" w:space="0" w:color="auto"/>
                <w:right w:val="none" w:sz="0" w:space="0" w:color="auto"/>
              </w:divBdr>
              <w:divsChild>
                <w:div w:id="574975599">
                  <w:marLeft w:val="0"/>
                  <w:marRight w:val="0"/>
                  <w:marTop w:val="0"/>
                  <w:marBottom w:val="0"/>
                  <w:divBdr>
                    <w:top w:val="none" w:sz="0" w:space="0" w:color="auto"/>
                    <w:left w:val="none" w:sz="0" w:space="0" w:color="auto"/>
                    <w:bottom w:val="none" w:sz="0" w:space="0" w:color="auto"/>
                    <w:right w:val="none" w:sz="0" w:space="0" w:color="auto"/>
                  </w:divBdr>
                </w:div>
              </w:divsChild>
            </w:div>
            <w:div w:id="2032948303">
              <w:marLeft w:val="0"/>
              <w:marRight w:val="0"/>
              <w:marTop w:val="0"/>
              <w:marBottom w:val="0"/>
              <w:divBdr>
                <w:top w:val="none" w:sz="0" w:space="0" w:color="auto"/>
                <w:left w:val="none" w:sz="0" w:space="0" w:color="auto"/>
                <w:bottom w:val="none" w:sz="0" w:space="0" w:color="auto"/>
                <w:right w:val="none" w:sz="0" w:space="0" w:color="auto"/>
              </w:divBdr>
              <w:divsChild>
                <w:div w:id="586117688">
                  <w:marLeft w:val="0"/>
                  <w:marRight w:val="0"/>
                  <w:marTop w:val="0"/>
                  <w:marBottom w:val="0"/>
                  <w:divBdr>
                    <w:top w:val="none" w:sz="0" w:space="0" w:color="auto"/>
                    <w:left w:val="none" w:sz="0" w:space="0" w:color="auto"/>
                    <w:bottom w:val="none" w:sz="0" w:space="0" w:color="auto"/>
                    <w:right w:val="none" w:sz="0" w:space="0" w:color="auto"/>
                  </w:divBdr>
                </w:div>
              </w:divsChild>
            </w:div>
            <w:div w:id="957761123">
              <w:marLeft w:val="0"/>
              <w:marRight w:val="0"/>
              <w:marTop w:val="0"/>
              <w:marBottom w:val="0"/>
              <w:divBdr>
                <w:top w:val="none" w:sz="0" w:space="0" w:color="auto"/>
                <w:left w:val="none" w:sz="0" w:space="0" w:color="auto"/>
                <w:bottom w:val="none" w:sz="0" w:space="0" w:color="auto"/>
                <w:right w:val="none" w:sz="0" w:space="0" w:color="auto"/>
              </w:divBdr>
              <w:divsChild>
                <w:div w:id="1782990964">
                  <w:marLeft w:val="0"/>
                  <w:marRight w:val="0"/>
                  <w:marTop w:val="0"/>
                  <w:marBottom w:val="0"/>
                  <w:divBdr>
                    <w:top w:val="none" w:sz="0" w:space="0" w:color="auto"/>
                    <w:left w:val="none" w:sz="0" w:space="0" w:color="auto"/>
                    <w:bottom w:val="none" w:sz="0" w:space="0" w:color="auto"/>
                    <w:right w:val="none" w:sz="0" w:space="0" w:color="auto"/>
                  </w:divBdr>
                </w:div>
              </w:divsChild>
            </w:div>
            <w:div w:id="1779985082">
              <w:marLeft w:val="0"/>
              <w:marRight w:val="0"/>
              <w:marTop w:val="0"/>
              <w:marBottom w:val="0"/>
              <w:divBdr>
                <w:top w:val="none" w:sz="0" w:space="0" w:color="auto"/>
                <w:left w:val="none" w:sz="0" w:space="0" w:color="auto"/>
                <w:bottom w:val="none" w:sz="0" w:space="0" w:color="auto"/>
                <w:right w:val="none" w:sz="0" w:space="0" w:color="auto"/>
              </w:divBdr>
              <w:divsChild>
                <w:div w:id="1570652631">
                  <w:marLeft w:val="0"/>
                  <w:marRight w:val="0"/>
                  <w:marTop w:val="0"/>
                  <w:marBottom w:val="0"/>
                  <w:divBdr>
                    <w:top w:val="none" w:sz="0" w:space="0" w:color="auto"/>
                    <w:left w:val="none" w:sz="0" w:space="0" w:color="auto"/>
                    <w:bottom w:val="none" w:sz="0" w:space="0" w:color="auto"/>
                    <w:right w:val="none" w:sz="0" w:space="0" w:color="auto"/>
                  </w:divBdr>
                </w:div>
              </w:divsChild>
            </w:div>
            <w:div w:id="925264675">
              <w:marLeft w:val="0"/>
              <w:marRight w:val="0"/>
              <w:marTop w:val="0"/>
              <w:marBottom w:val="0"/>
              <w:divBdr>
                <w:top w:val="none" w:sz="0" w:space="0" w:color="auto"/>
                <w:left w:val="none" w:sz="0" w:space="0" w:color="auto"/>
                <w:bottom w:val="none" w:sz="0" w:space="0" w:color="auto"/>
                <w:right w:val="none" w:sz="0" w:space="0" w:color="auto"/>
              </w:divBdr>
              <w:divsChild>
                <w:div w:id="88088900">
                  <w:marLeft w:val="0"/>
                  <w:marRight w:val="0"/>
                  <w:marTop w:val="0"/>
                  <w:marBottom w:val="0"/>
                  <w:divBdr>
                    <w:top w:val="none" w:sz="0" w:space="0" w:color="auto"/>
                    <w:left w:val="none" w:sz="0" w:space="0" w:color="auto"/>
                    <w:bottom w:val="none" w:sz="0" w:space="0" w:color="auto"/>
                    <w:right w:val="none" w:sz="0" w:space="0" w:color="auto"/>
                  </w:divBdr>
                </w:div>
              </w:divsChild>
            </w:div>
            <w:div w:id="1778986143">
              <w:marLeft w:val="0"/>
              <w:marRight w:val="0"/>
              <w:marTop w:val="0"/>
              <w:marBottom w:val="0"/>
              <w:divBdr>
                <w:top w:val="none" w:sz="0" w:space="0" w:color="auto"/>
                <w:left w:val="none" w:sz="0" w:space="0" w:color="auto"/>
                <w:bottom w:val="none" w:sz="0" w:space="0" w:color="auto"/>
                <w:right w:val="none" w:sz="0" w:space="0" w:color="auto"/>
              </w:divBdr>
              <w:divsChild>
                <w:div w:id="1490560382">
                  <w:marLeft w:val="0"/>
                  <w:marRight w:val="0"/>
                  <w:marTop w:val="0"/>
                  <w:marBottom w:val="0"/>
                  <w:divBdr>
                    <w:top w:val="none" w:sz="0" w:space="0" w:color="auto"/>
                    <w:left w:val="none" w:sz="0" w:space="0" w:color="auto"/>
                    <w:bottom w:val="none" w:sz="0" w:space="0" w:color="auto"/>
                    <w:right w:val="none" w:sz="0" w:space="0" w:color="auto"/>
                  </w:divBdr>
                </w:div>
              </w:divsChild>
            </w:div>
            <w:div w:id="1894003166">
              <w:marLeft w:val="0"/>
              <w:marRight w:val="0"/>
              <w:marTop w:val="0"/>
              <w:marBottom w:val="0"/>
              <w:divBdr>
                <w:top w:val="none" w:sz="0" w:space="0" w:color="auto"/>
                <w:left w:val="none" w:sz="0" w:space="0" w:color="auto"/>
                <w:bottom w:val="none" w:sz="0" w:space="0" w:color="auto"/>
                <w:right w:val="none" w:sz="0" w:space="0" w:color="auto"/>
              </w:divBdr>
              <w:divsChild>
                <w:div w:id="1798600245">
                  <w:marLeft w:val="0"/>
                  <w:marRight w:val="0"/>
                  <w:marTop w:val="0"/>
                  <w:marBottom w:val="0"/>
                  <w:divBdr>
                    <w:top w:val="none" w:sz="0" w:space="0" w:color="auto"/>
                    <w:left w:val="none" w:sz="0" w:space="0" w:color="auto"/>
                    <w:bottom w:val="none" w:sz="0" w:space="0" w:color="auto"/>
                    <w:right w:val="none" w:sz="0" w:space="0" w:color="auto"/>
                  </w:divBdr>
                </w:div>
              </w:divsChild>
            </w:div>
            <w:div w:id="2112237962">
              <w:marLeft w:val="0"/>
              <w:marRight w:val="0"/>
              <w:marTop w:val="0"/>
              <w:marBottom w:val="0"/>
              <w:divBdr>
                <w:top w:val="none" w:sz="0" w:space="0" w:color="auto"/>
                <w:left w:val="none" w:sz="0" w:space="0" w:color="auto"/>
                <w:bottom w:val="none" w:sz="0" w:space="0" w:color="auto"/>
                <w:right w:val="none" w:sz="0" w:space="0" w:color="auto"/>
              </w:divBdr>
              <w:divsChild>
                <w:div w:id="676620182">
                  <w:marLeft w:val="0"/>
                  <w:marRight w:val="0"/>
                  <w:marTop w:val="0"/>
                  <w:marBottom w:val="0"/>
                  <w:divBdr>
                    <w:top w:val="none" w:sz="0" w:space="0" w:color="auto"/>
                    <w:left w:val="none" w:sz="0" w:space="0" w:color="auto"/>
                    <w:bottom w:val="none" w:sz="0" w:space="0" w:color="auto"/>
                    <w:right w:val="none" w:sz="0" w:space="0" w:color="auto"/>
                  </w:divBdr>
                </w:div>
              </w:divsChild>
            </w:div>
            <w:div w:id="824515700">
              <w:marLeft w:val="0"/>
              <w:marRight w:val="0"/>
              <w:marTop w:val="0"/>
              <w:marBottom w:val="0"/>
              <w:divBdr>
                <w:top w:val="none" w:sz="0" w:space="0" w:color="auto"/>
                <w:left w:val="none" w:sz="0" w:space="0" w:color="auto"/>
                <w:bottom w:val="none" w:sz="0" w:space="0" w:color="auto"/>
                <w:right w:val="none" w:sz="0" w:space="0" w:color="auto"/>
              </w:divBdr>
              <w:divsChild>
                <w:div w:id="8720113">
                  <w:marLeft w:val="0"/>
                  <w:marRight w:val="0"/>
                  <w:marTop w:val="0"/>
                  <w:marBottom w:val="0"/>
                  <w:divBdr>
                    <w:top w:val="none" w:sz="0" w:space="0" w:color="auto"/>
                    <w:left w:val="none" w:sz="0" w:space="0" w:color="auto"/>
                    <w:bottom w:val="none" w:sz="0" w:space="0" w:color="auto"/>
                    <w:right w:val="none" w:sz="0" w:space="0" w:color="auto"/>
                  </w:divBdr>
                </w:div>
              </w:divsChild>
            </w:div>
            <w:div w:id="1698579328">
              <w:marLeft w:val="0"/>
              <w:marRight w:val="0"/>
              <w:marTop w:val="0"/>
              <w:marBottom w:val="0"/>
              <w:divBdr>
                <w:top w:val="none" w:sz="0" w:space="0" w:color="auto"/>
                <w:left w:val="none" w:sz="0" w:space="0" w:color="auto"/>
                <w:bottom w:val="none" w:sz="0" w:space="0" w:color="auto"/>
                <w:right w:val="none" w:sz="0" w:space="0" w:color="auto"/>
              </w:divBdr>
              <w:divsChild>
                <w:div w:id="559555275">
                  <w:marLeft w:val="0"/>
                  <w:marRight w:val="0"/>
                  <w:marTop w:val="0"/>
                  <w:marBottom w:val="0"/>
                  <w:divBdr>
                    <w:top w:val="none" w:sz="0" w:space="0" w:color="auto"/>
                    <w:left w:val="none" w:sz="0" w:space="0" w:color="auto"/>
                    <w:bottom w:val="none" w:sz="0" w:space="0" w:color="auto"/>
                    <w:right w:val="none" w:sz="0" w:space="0" w:color="auto"/>
                  </w:divBdr>
                </w:div>
              </w:divsChild>
            </w:div>
            <w:div w:id="2142647284">
              <w:marLeft w:val="0"/>
              <w:marRight w:val="0"/>
              <w:marTop w:val="0"/>
              <w:marBottom w:val="0"/>
              <w:divBdr>
                <w:top w:val="none" w:sz="0" w:space="0" w:color="auto"/>
                <w:left w:val="none" w:sz="0" w:space="0" w:color="auto"/>
                <w:bottom w:val="none" w:sz="0" w:space="0" w:color="auto"/>
                <w:right w:val="none" w:sz="0" w:space="0" w:color="auto"/>
              </w:divBdr>
              <w:divsChild>
                <w:div w:id="366806240">
                  <w:marLeft w:val="0"/>
                  <w:marRight w:val="0"/>
                  <w:marTop w:val="0"/>
                  <w:marBottom w:val="0"/>
                  <w:divBdr>
                    <w:top w:val="none" w:sz="0" w:space="0" w:color="auto"/>
                    <w:left w:val="none" w:sz="0" w:space="0" w:color="auto"/>
                    <w:bottom w:val="none" w:sz="0" w:space="0" w:color="auto"/>
                    <w:right w:val="none" w:sz="0" w:space="0" w:color="auto"/>
                  </w:divBdr>
                </w:div>
              </w:divsChild>
            </w:div>
            <w:div w:id="1884901835">
              <w:marLeft w:val="0"/>
              <w:marRight w:val="0"/>
              <w:marTop w:val="0"/>
              <w:marBottom w:val="0"/>
              <w:divBdr>
                <w:top w:val="none" w:sz="0" w:space="0" w:color="auto"/>
                <w:left w:val="none" w:sz="0" w:space="0" w:color="auto"/>
                <w:bottom w:val="none" w:sz="0" w:space="0" w:color="auto"/>
                <w:right w:val="none" w:sz="0" w:space="0" w:color="auto"/>
              </w:divBdr>
              <w:divsChild>
                <w:div w:id="560091858">
                  <w:marLeft w:val="0"/>
                  <w:marRight w:val="0"/>
                  <w:marTop w:val="0"/>
                  <w:marBottom w:val="0"/>
                  <w:divBdr>
                    <w:top w:val="none" w:sz="0" w:space="0" w:color="auto"/>
                    <w:left w:val="none" w:sz="0" w:space="0" w:color="auto"/>
                    <w:bottom w:val="none" w:sz="0" w:space="0" w:color="auto"/>
                    <w:right w:val="none" w:sz="0" w:space="0" w:color="auto"/>
                  </w:divBdr>
                </w:div>
              </w:divsChild>
            </w:div>
            <w:div w:id="933975674">
              <w:marLeft w:val="0"/>
              <w:marRight w:val="0"/>
              <w:marTop w:val="0"/>
              <w:marBottom w:val="0"/>
              <w:divBdr>
                <w:top w:val="none" w:sz="0" w:space="0" w:color="auto"/>
                <w:left w:val="none" w:sz="0" w:space="0" w:color="auto"/>
                <w:bottom w:val="none" w:sz="0" w:space="0" w:color="auto"/>
                <w:right w:val="none" w:sz="0" w:space="0" w:color="auto"/>
              </w:divBdr>
              <w:divsChild>
                <w:div w:id="1937322923">
                  <w:marLeft w:val="0"/>
                  <w:marRight w:val="0"/>
                  <w:marTop w:val="0"/>
                  <w:marBottom w:val="0"/>
                  <w:divBdr>
                    <w:top w:val="none" w:sz="0" w:space="0" w:color="auto"/>
                    <w:left w:val="none" w:sz="0" w:space="0" w:color="auto"/>
                    <w:bottom w:val="none" w:sz="0" w:space="0" w:color="auto"/>
                    <w:right w:val="none" w:sz="0" w:space="0" w:color="auto"/>
                  </w:divBdr>
                </w:div>
              </w:divsChild>
            </w:div>
            <w:div w:id="688407587">
              <w:marLeft w:val="0"/>
              <w:marRight w:val="0"/>
              <w:marTop w:val="0"/>
              <w:marBottom w:val="0"/>
              <w:divBdr>
                <w:top w:val="none" w:sz="0" w:space="0" w:color="auto"/>
                <w:left w:val="none" w:sz="0" w:space="0" w:color="auto"/>
                <w:bottom w:val="none" w:sz="0" w:space="0" w:color="auto"/>
                <w:right w:val="none" w:sz="0" w:space="0" w:color="auto"/>
              </w:divBdr>
              <w:divsChild>
                <w:div w:id="470294578">
                  <w:marLeft w:val="0"/>
                  <w:marRight w:val="0"/>
                  <w:marTop w:val="0"/>
                  <w:marBottom w:val="0"/>
                  <w:divBdr>
                    <w:top w:val="none" w:sz="0" w:space="0" w:color="auto"/>
                    <w:left w:val="none" w:sz="0" w:space="0" w:color="auto"/>
                    <w:bottom w:val="none" w:sz="0" w:space="0" w:color="auto"/>
                    <w:right w:val="none" w:sz="0" w:space="0" w:color="auto"/>
                  </w:divBdr>
                </w:div>
              </w:divsChild>
            </w:div>
            <w:div w:id="113409771">
              <w:marLeft w:val="0"/>
              <w:marRight w:val="0"/>
              <w:marTop w:val="0"/>
              <w:marBottom w:val="0"/>
              <w:divBdr>
                <w:top w:val="none" w:sz="0" w:space="0" w:color="auto"/>
                <w:left w:val="none" w:sz="0" w:space="0" w:color="auto"/>
                <w:bottom w:val="none" w:sz="0" w:space="0" w:color="auto"/>
                <w:right w:val="none" w:sz="0" w:space="0" w:color="auto"/>
              </w:divBdr>
              <w:divsChild>
                <w:div w:id="2145737074">
                  <w:marLeft w:val="0"/>
                  <w:marRight w:val="0"/>
                  <w:marTop w:val="0"/>
                  <w:marBottom w:val="0"/>
                  <w:divBdr>
                    <w:top w:val="none" w:sz="0" w:space="0" w:color="auto"/>
                    <w:left w:val="none" w:sz="0" w:space="0" w:color="auto"/>
                    <w:bottom w:val="none" w:sz="0" w:space="0" w:color="auto"/>
                    <w:right w:val="none" w:sz="0" w:space="0" w:color="auto"/>
                  </w:divBdr>
                </w:div>
              </w:divsChild>
            </w:div>
            <w:div w:id="1482162614">
              <w:marLeft w:val="0"/>
              <w:marRight w:val="0"/>
              <w:marTop w:val="0"/>
              <w:marBottom w:val="0"/>
              <w:divBdr>
                <w:top w:val="none" w:sz="0" w:space="0" w:color="auto"/>
                <w:left w:val="none" w:sz="0" w:space="0" w:color="auto"/>
                <w:bottom w:val="none" w:sz="0" w:space="0" w:color="auto"/>
                <w:right w:val="none" w:sz="0" w:space="0" w:color="auto"/>
              </w:divBdr>
              <w:divsChild>
                <w:div w:id="5488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982">
          <w:marLeft w:val="0"/>
          <w:marRight w:val="0"/>
          <w:marTop w:val="0"/>
          <w:marBottom w:val="0"/>
          <w:divBdr>
            <w:top w:val="none" w:sz="0" w:space="0" w:color="auto"/>
            <w:left w:val="none" w:sz="0" w:space="0" w:color="auto"/>
            <w:bottom w:val="none" w:sz="0" w:space="0" w:color="auto"/>
            <w:right w:val="none" w:sz="0" w:space="0" w:color="auto"/>
          </w:divBdr>
        </w:div>
        <w:div w:id="1020009045">
          <w:marLeft w:val="0"/>
          <w:marRight w:val="0"/>
          <w:marTop w:val="0"/>
          <w:marBottom w:val="0"/>
          <w:divBdr>
            <w:top w:val="none" w:sz="0" w:space="0" w:color="auto"/>
            <w:left w:val="none" w:sz="0" w:space="0" w:color="auto"/>
            <w:bottom w:val="none" w:sz="0" w:space="0" w:color="auto"/>
            <w:right w:val="none" w:sz="0" w:space="0" w:color="auto"/>
          </w:divBdr>
        </w:div>
        <w:div w:id="901260145">
          <w:marLeft w:val="0"/>
          <w:marRight w:val="0"/>
          <w:marTop w:val="0"/>
          <w:marBottom w:val="0"/>
          <w:divBdr>
            <w:top w:val="none" w:sz="0" w:space="0" w:color="auto"/>
            <w:left w:val="none" w:sz="0" w:space="0" w:color="auto"/>
            <w:bottom w:val="none" w:sz="0" w:space="0" w:color="auto"/>
            <w:right w:val="none" w:sz="0" w:space="0" w:color="auto"/>
          </w:divBdr>
        </w:div>
        <w:div w:id="1203861388">
          <w:marLeft w:val="0"/>
          <w:marRight w:val="0"/>
          <w:marTop w:val="0"/>
          <w:marBottom w:val="0"/>
          <w:divBdr>
            <w:top w:val="none" w:sz="0" w:space="0" w:color="auto"/>
            <w:left w:val="none" w:sz="0" w:space="0" w:color="auto"/>
            <w:bottom w:val="none" w:sz="0" w:space="0" w:color="auto"/>
            <w:right w:val="none" w:sz="0" w:space="0" w:color="auto"/>
          </w:divBdr>
        </w:div>
        <w:div w:id="1316185186">
          <w:marLeft w:val="0"/>
          <w:marRight w:val="0"/>
          <w:marTop w:val="0"/>
          <w:marBottom w:val="0"/>
          <w:divBdr>
            <w:top w:val="none" w:sz="0" w:space="0" w:color="auto"/>
            <w:left w:val="none" w:sz="0" w:space="0" w:color="auto"/>
            <w:bottom w:val="none" w:sz="0" w:space="0" w:color="auto"/>
            <w:right w:val="none" w:sz="0" w:space="0" w:color="auto"/>
          </w:divBdr>
        </w:div>
        <w:div w:id="1750611038">
          <w:marLeft w:val="0"/>
          <w:marRight w:val="0"/>
          <w:marTop w:val="0"/>
          <w:marBottom w:val="0"/>
          <w:divBdr>
            <w:top w:val="none" w:sz="0" w:space="0" w:color="auto"/>
            <w:left w:val="none" w:sz="0" w:space="0" w:color="auto"/>
            <w:bottom w:val="none" w:sz="0" w:space="0" w:color="auto"/>
            <w:right w:val="none" w:sz="0" w:space="0" w:color="auto"/>
          </w:divBdr>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herine.whitehead@naturalengland.org.uk" TargetMode="External"/><Relationship Id="rId18" Type="http://schemas.openxmlformats.org/officeDocument/2006/relationships/hyperlink" Target="http://www.naturalengland.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environmental-improvement-pla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nhm.ac.uk/about-us/national-impact/national-education-nature-park-and-climate-action-awards-sche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mailto:catherine.whitehead@naturalengland.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ublications.naturalengland.org.uk/publication/57456071543357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randd.defra.gov.uk/ProjectDetails?ProjectId=2032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2023-08-02T13:57:00Z</dcterms:created>
  <dcterms:modified xsi:type="dcterms:W3CDTF">2023-08-03T12:47:00Z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