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B9793" w14:textId="77777777" w:rsidR="007A78D2" w:rsidRDefault="00567B61">
      <w:pPr>
        <w:spacing w:after="770" w:line="259" w:lineRule="auto"/>
        <w:ind w:left="9033" w:right="0" w:firstLine="0"/>
        <w:jc w:val="both"/>
      </w:pPr>
      <w:r>
        <w:rPr>
          <w:rFonts w:ascii="Times New Roman" w:eastAsia="Times New Roman" w:hAnsi="Times New Roman" w:cs="Times New Roman"/>
          <w:sz w:val="24"/>
        </w:rPr>
        <w:t xml:space="preserve"> </w:t>
      </w:r>
    </w:p>
    <w:p w14:paraId="2D72D904" w14:textId="77777777" w:rsidR="007A78D2" w:rsidRDefault="00567B61">
      <w:pPr>
        <w:spacing w:after="0" w:line="259" w:lineRule="auto"/>
        <w:ind w:left="-270" w:right="0" w:firstLine="0"/>
      </w:pPr>
      <w:r>
        <w:rPr>
          <w:rFonts w:ascii="Calibri" w:eastAsia="Calibri" w:hAnsi="Calibri" w:cs="Calibri"/>
          <w:noProof/>
        </w:rPr>
        <mc:AlternateContent>
          <mc:Choice Requires="wpg">
            <w:drawing>
              <wp:inline distT="0" distB="0" distL="0" distR="0" wp14:anchorId="54E5C497" wp14:editId="5F4A8448">
                <wp:extent cx="6162675" cy="6181725"/>
                <wp:effectExtent l="0" t="0" r="0" b="0"/>
                <wp:docPr id="19191" name="Group 19191"/>
                <wp:cNvGraphicFramePr/>
                <a:graphic xmlns:a="http://schemas.openxmlformats.org/drawingml/2006/main">
                  <a:graphicData uri="http://schemas.microsoft.com/office/word/2010/wordprocessingGroup">
                    <wpg:wgp>
                      <wpg:cNvGrpSpPr/>
                      <wpg:grpSpPr>
                        <a:xfrm>
                          <a:off x="0" y="0"/>
                          <a:ext cx="6162675" cy="6181725"/>
                          <a:chOff x="0" y="0"/>
                          <a:chExt cx="6162675" cy="6181725"/>
                        </a:xfrm>
                      </wpg:grpSpPr>
                      <wps:wsp>
                        <wps:cNvPr id="10" name="Rectangle 10"/>
                        <wps:cNvSpPr/>
                        <wps:spPr>
                          <a:xfrm>
                            <a:off x="1947545" y="1819736"/>
                            <a:ext cx="1789264" cy="296318"/>
                          </a:xfrm>
                          <a:prstGeom prst="rect">
                            <a:avLst/>
                          </a:prstGeom>
                          <a:ln>
                            <a:noFill/>
                          </a:ln>
                        </wps:spPr>
                        <wps:txbx>
                          <w:txbxContent>
                            <w:p w14:paraId="62AD53A1" w14:textId="77777777" w:rsidR="007A78D2" w:rsidRDefault="00567B61">
                              <w:pPr>
                                <w:spacing w:after="160" w:line="259" w:lineRule="auto"/>
                                <w:ind w:left="0" w:right="0" w:firstLine="0"/>
                              </w:pPr>
                              <w:r>
                                <w:rPr>
                                  <w:b/>
                                  <w:sz w:val="36"/>
                                </w:rPr>
                                <w:t xml:space="preserve">Invitation </w:t>
                              </w:r>
                            </w:p>
                          </w:txbxContent>
                        </wps:txbx>
                        <wps:bodyPr horzOverflow="overflow" vert="horz" lIns="0" tIns="0" rIns="0" bIns="0" rtlCol="0">
                          <a:noAutofit/>
                        </wps:bodyPr>
                      </wps:wsp>
                      <wps:wsp>
                        <wps:cNvPr id="11" name="Rectangle 11"/>
                        <wps:cNvSpPr/>
                        <wps:spPr>
                          <a:xfrm>
                            <a:off x="3293237" y="1819736"/>
                            <a:ext cx="346705" cy="296318"/>
                          </a:xfrm>
                          <a:prstGeom prst="rect">
                            <a:avLst/>
                          </a:prstGeom>
                          <a:ln>
                            <a:noFill/>
                          </a:ln>
                        </wps:spPr>
                        <wps:txbx>
                          <w:txbxContent>
                            <w:p w14:paraId="56B8AEDF" w14:textId="77777777" w:rsidR="007A78D2" w:rsidRDefault="00567B61">
                              <w:pPr>
                                <w:spacing w:after="160" w:line="259" w:lineRule="auto"/>
                                <w:ind w:left="0" w:right="0" w:firstLine="0"/>
                              </w:pPr>
                              <w:r>
                                <w:rPr>
                                  <w:b/>
                                  <w:sz w:val="36"/>
                                </w:rPr>
                                <w:t>to</w:t>
                              </w:r>
                            </w:p>
                          </w:txbxContent>
                        </wps:txbx>
                        <wps:bodyPr horzOverflow="overflow" vert="horz" lIns="0" tIns="0" rIns="0" bIns="0" rtlCol="0">
                          <a:noAutofit/>
                        </wps:bodyPr>
                      </wps:wsp>
                      <wps:wsp>
                        <wps:cNvPr id="12" name="Rectangle 12"/>
                        <wps:cNvSpPr/>
                        <wps:spPr>
                          <a:xfrm>
                            <a:off x="3554095" y="1819736"/>
                            <a:ext cx="103981" cy="296318"/>
                          </a:xfrm>
                          <a:prstGeom prst="rect">
                            <a:avLst/>
                          </a:prstGeom>
                          <a:ln>
                            <a:noFill/>
                          </a:ln>
                        </wps:spPr>
                        <wps:txbx>
                          <w:txbxContent>
                            <w:p w14:paraId="19CD1768" w14:textId="77777777" w:rsidR="007A78D2" w:rsidRDefault="00567B61">
                              <w:pPr>
                                <w:spacing w:after="160" w:line="259" w:lineRule="auto"/>
                                <w:ind w:left="0" w:right="0" w:firstLine="0"/>
                              </w:pPr>
                              <w:r>
                                <w:rPr>
                                  <w:b/>
                                  <w:sz w:val="36"/>
                                </w:rPr>
                                <w:t xml:space="preserve"> </w:t>
                              </w:r>
                            </w:p>
                          </w:txbxContent>
                        </wps:txbx>
                        <wps:bodyPr horzOverflow="overflow" vert="horz" lIns="0" tIns="0" rIns="0" bIns="0" rtlCol="0">
                          <a:noAutofit/>
                        </wps:bodyPr>
                      </wps:wsp>
                      <wps:wsp>
                        <wps:cNvPr id="13" name="Rectangle 13"/>
                        <wps:cNvSpPr/>
                        <wps:spPr>
                          <a:xfrm>
                            <a:off x="3631819" y="1819736"/>
                            <a:ext cx="1186965" cy="296318"/>
                          </a:xfrm>
                          <a:prstGeom prst="rect">
                            <a:avLst/>
                          </a:prstGeom>
                          <a:ln>
                            <a:noFill/>
                          </a:ln>
                        </wps:spPr>
                        <wps:txbx>
                          <w:txbxContent>
                            <w:p w14:paraId="7CA84479" w14:textId="77777777" w:rsidR="007A78D2" w:rsidRDefault="00567B61">
                              <w:pPr>
                                <w:spacing w:after="160" w:line="259" w:lineRule="auto"/>
                                <w:ind w:left="0" w:right="0" w:firstLine="0"/>
                              </w:pPr>
                              <w:r>
                                <w:rPr>
                                  <w:b/>
                                  <w:sz w:val="36"/>
                                </w:rPr>
                                <w:t>Tender</w:t>
                              </w:r>
                            </w:p>
                          </w:txbxContent>
                        </wps:txbx>
                        <wps:bodyPr horzOverflow="overflow" vert="horz" lIns="0" tIns="0" rIns="0" bIns="0" rtlCol="0">
                          <a:noAutofit/>
                        </wps:bodyPr>
                      </wps:wsp>
                      <wps:wsp>
                        <wps:cNvPr id="14" name="Rectangle 14"/>
                        <wps:cNvSpPr/>
                        <wps:spPr>
                          <a:xfrm>
                            <a:off x="4523359" y="1819736"/>
                            <a:ext cx="107021" cy="296318"/>
                          </a:xfrm>
                          <a:prstGeom prst="rect">
                            <a:avLst/>
                          </a:prstGeom>
                          <a:ln>
                            <a:noFill/>
                          </a:ln>
                        </wps:spPr>
                        <wps:txbx>
                          <w:txbxContent>
                            <w:p w14:paraId="68FF48D0" w14:textId="77777777" w:rsidR="007A78D2" w:rsidRDefault="00567B61">
                              <w:pPr>
                                <w:spacing w:after="160" w:line="259" w:lineRule="auto"/>
                                <w:ind w:left="0" w:right="0" w:firstLine="0"/>
                              </w:pPr>
                              <w:r>
                                <w:rPr>
                                  <w:sz w:val="36"/>
                                </w:rPr>
                                <w:t xml:space="preserve"> </w:t>
                              </w:r>
                            </w:p>
                          </w:txbxContent>
                        </wps:txbx>
                        <wps:bodyPr horzOverflow="overflow" vert="horz" lIns="0" tIns="0" rIns="0" bIns="0" rtlCol="0">
                          <a:noAutofit/>
                        </wps:bodyPr>
                      </wps:wsp>
                      <wps:wsp>
                        <wps:cNvPr id="15" name="Rectangle 15"/>
                        <wps:cNvSpPr/>
                        <wps:spPr>
                          <a:xfrm>
                            <a:off x="1830197" y="2248895"/>
                            <a:ext cx="2317159" cy="181742"/>
                          </a:xfrm>
                          <a:prstGeom prst="rect">
                            <a:avLst/>
                          </a:prstGeom>
                          <a:ln>
                            <a:noFill/>
                          </a:ln>
                        </wps:spPr>
                        <wps:txbx>
                          <w:txbxContent>
                            <w:p w14:paraId="28C4FCA9" w14:textId="77777777" w:rsidR="007A78D2" w:rsidRDefault="00567B61">
                              <w:pPr>
                                <w:spacing w:after="160" w:line="259" w:lineRule="auto"/>
                                <w:ind w:left="0" w:right="0" w:firstLine="0"/>
                              </w:pPr>
                              <w:r>
                                <w:rPr>
                                  <w:b/>
                                </w:rPr>
                                <w:t xml:space="preserve">Tender Document No. </w:t>
                              </w:r>
                            </w:p>
                          </w:txbxContent>
                        </wps:txbx>
                        <wps:bodyPr horzOverflow="overflow" vert="horz" lIns="0" tIns="0" rIns="0" bIns="0" rtlCol="0">
                          <a:noAutofit/>
                        </wps:bodyPr>
                      </wps:wsp>
                      <wps:wsp>
                        <wps:cNvPr id="16" name="Rectangle 16"/>
                        <wps:cNvSpPr/>
                        <wps:spPr>
                          <a:xfrm>
                            <a:off x="3572383" y="2248895"/>
                            <a:ext cx="89509" cy="181742"/>
                          </a:xfrm>
                          <a:prstGeom prst="rect">
                            <a:avLst/>
                          </a:prstGeom>
                          <a:ln>
                            <a:noFill/>
                          </a:ln>
                        </wps:spPr>
                        <wps:txbx>
                          <w:txbxContent>
                            <w:p w14:paraId="172166EE" w14:textId="77777777" w:rsidR="007A78D2" w:rsidRDefault="00567B61">
                              <w:pPr>
                                <w:spacing w:after="160" w:line="259" w:lineRule="auto"/>
                                <w:ind w:left="0" w:right="0" w:firstLine="0"/>
                              </w:pPr>
                              <w:r>
                                <w:rPr>
                                  <w:b/>
                                </w:rPr>
                                <w:t>-</w:t>
                              </w:r>
                            </w:p>
                          </w:txbxContent>
                        </wps:txbx>
                        <wps:bodyPr horzOverflow="overflow" vert="horz" lIns="0" tIns="0" rIns="0" bIns="0" rtlCol="0">
                          <a:noAutofit/>
                        </wps:bodyPr>
                      </wps:wsp>
                      <wps:wsp>
                        <wps:cNvPr id="17" name="Rectangle 17"/>
                        <wps:cNvSpPr/>
                        <wps:spPr>
                          <a:xfrm>
                            <a:off x="3639439" y="2248895"/>
                            <a:ext cx="63775" cy="181742"/>
                          </a:xfrm>
                          <a:prstGeom prst="rect">
                            <a:avLst/>
                          </a:prstGeom>
                          <a:ln>
                            <a:noFill/>
                          </a:ln>
                        </wps:spPr>
                        <wps:txbx>
                          <w:txbxContent>
                            <w:p w14:paraId="1542C5EC" w14:textId="77777777" w:rsidR="007A78D2" w:rsidRDefault="00567B61">
                              <w:pPr>
                                <w:spacing w:after="160" w:line="259" w:lineRule="auto"/>
                                <w:ind w:left="0" w:right="0" w:firstLine="0"/>
                              </w:pPr>
                              <w:r>
                                <w:rPr>
                                  <w:b/>
                                </w:rPr>
                                <w:t xml:space="preserve"> </w:t>
                              </w:r>
                            </w:p>
                          </w:txbxContent>
                        </wps:txbx>
                        <wps:bodyPr horzOverflow="overflow" vert="horz" lIns="0" tIns="0" rIns="0" bIns="0" rtlCol="0">
                          <a:noAutofit/>
                        </wps:bodyPr>
                      </wps:wsp>
                      <wps:wsp>
                        <wps:cNvPr id="18" name="Rectangle 18"/>
                        <wps:cNvSpPr/>
                        <wps:spPr>
                          <a:xfrm>
                            <a:off x="3685159" y="2248895"/>
                            <a:ext cx="1276060" cy="181742"/>
                          </a:xfrm>
                          <a:prstGeom prst="rect">
                            <a:avLst/>
                          </a:prstGeom>
                          <a:ln>
                            <a:noFill/>
                          </a:ln>
                        </wps:spPr>
                        <wps:txbx>
                          <w:txbxContent>
                            <w:p w14:paraId="181C6A34" w14:textId="77777777" w:rsidR="007A78D2" w:rsidRDefault="00567B61">
                              <w:pPr>
                                <w:spacing w:after="160" w:line="259" w:lineRule="auto"/>
                                <w:ind w:left="0" w:right="0" w:firstLine="0"/>
                              </w:pPr>
                              <w:r>
                                <w:rPr>
                                  <w:b/>
                                </w:rPr>
                                <w:t>WAC012022</w:t>
                              </w:r>
                            </w:p>
                          </w:txbxContent>
                        </wps:txbx>
                        <wps:bodyPr horzOverflow="overflow" vert="horz" lIns="0" tIns="0" rIns="0" bIns="0" rtlCol="0">
                          <a:noAutofit/>
                        </wps:bodyPr>
                      </wps:wsp>
                      <wps:wsp>
                        <wps:cNvPr id="19" name="Rectangle 19"/>
                        <wps:cNvSpPr/>
                        <wps:spPr>
                          <a:xfrm>
                            <a:off x="4642231" y="2248895"/>
                            <a:ext cx="63775" cy="181742"/>
                          </a:xfrm>
                          <a:prstGeom prst="rect">
                            <a:avLst/>
                          </a:prstGeom>
                          <a:ln>
                            <a:noFill/>
                          </a:ln>
                        </wps:spPr>
                        <wps:txbx>
                          <w:txbxContent>
                            <w:p w14:paraId="7BAC5DFD" w14:textId="77777777" w:rsidR="007A78D2" w:rsidRDefault="00567B61">
                              <w:pPr>
                                <w:spacing w:after="160" w:line="259" w:lineRule="auto"/>
                                <w:ind w:left="0" w:right="0" w:firstLine="0"/>
                              </w:pPr>
                              <w:r>
                                <w:rPr>
                                  <w:b/>
                                </w:rPr>
                                <w:t xml:space="preserve"> </w:t>
                              </w:r>
                            </w:p>
                          </w:txbxContent>
                        </wps:txbx>
                        <wps:bodyPr horzOverflow="overflow" vert="horz" lIns="0" tIns="0" rIns="0" bIns="0" rtlCol="0">
                          <a:noAutofit/>
                        </wps:bodyPr>
                      </wps:wsp>
                      <wps:wsp>
                        <wps:cNvPr id="20" name="Rectangle 20"/>
                        <wps:cNvSpPr/>
                        <wps:spPr>
                          <a:xfrm>
                            <a:off x="2212721" y="2590270"/>
                            <a:ext cx="2722932" cy="181742"/>
                          </a:xfrm>
                          <a:prstGeom prst="rect">
                            <a:avLst/>
                          </a:prstGeom>
                          <a:ln>
                            <a:noFill/>
                          </a:ln>
                        </wps:spPr>
                        <wps:txbx>
                          <w:txbxContent>
                            <w:p w14:paraId="48477CEC" w14:textId="77777777" w:rsidR="007A78D2" w:rsidRDefault="00567B61">
                              <w:pPr>
                                <w:spacing w:after="160" w:line="259" w:lineRule="auto"/>
                                <w:ind w:left="0" w:right="0" w:firstLine="0"/>
                              </w:pPr>
                              <w:r>
                                <w:rPr>
                                  <w:b/>
                                </w:rPr>
                                <w:t>Whole Again Communities</w:t>
                              </w:r>
                            </w:p>
                          </w:txbxContent>
                        </wps:txbx>
                        <wps:bodyPr horzOverflow="overflow" vert="horz" lIns="0" tIns="0" rIns="0" bIns="0" rtlCol="0">
                          <a:noAutofit/>
                        </wps:bodyPr>
                      </wps:wsp>
                      <wps:wsp>
                        <wps:cNvPr id="21" name="Rectangle 21"/>
                        <wps:cNvSpPr/>
                        <wps:spPr>
                          <a:xfrm>
                            <a:off x="4259707" y="2590270"/>
                            <a:ext cx="63775" cy="181742"/>
                          </a:xfrm>
                          <a:prstGeom prst="rect">
                            <a:avLst/>
                          </a:prstGeom>
                          <a:ln>
                            <a:noFill/>
                          </a:ln>
                        </wps:spPr>
                        <wps:txbx>
                          <w:txbxContent>
                            <w:p w14:paraId="2D8E9ACF" w14:textId="77777777" w:rsidR="007A78D2" w:rsidRDefault="00567B61">
                              <w:pPr>
                                <w:spacing w:after="160" w:line="259" w:lineRule="auto"/>
                                <w:ind w:left="0" w:right="0" w:firstLine="0"/>
                              </w:pPr>
                              <w:r>
                                <w:rPr>
                                  <w:b/>
                                </w:rPr>
                                <w:t xml:space="preserve"> </w:t>
                              </w:r>
                            </w:p>
                          </w:txbxContent>
                        </wps:txbx>
                        <wps:bodyPr horzOverflow="overflow" vert="horz" lIns="0" tIns="0" rIns="0" bIns="0" rtlCol="0">
                          <a:noAutofit/>
                        </wps:bodyPr>
                      </wps:wsp>
                      <wps:wsp>
                        <wps:cNvPr id="22" name="Rectangle 22"/>
                        <wps:cNvSpPr/>
                        <wps:spPr>
                          <a:xfrm>
                            <a:off x="1962785" y="2760958"/>
                            <a:ext cx="448850" cy="181742"/>
                          </a:xfrm>
                          <a:prstGeom prst="rect">
                            <a:avLst/>
                          </a:prstGeom>
                          <a:ln>
                            <a:noFill/>
                          </a:ln>
                        </wps:spPr>
                        <wps:txbx>
                          <w:txbxContent>
                            <w:p w14:paraId="6F374482" w14:textId="77777777" w:rsidR="007A78D2" w:rsidRDefault="00567B61">
                              <w:pPr>
                                <w:spacing w:after="160" w:line="259" w:lineRule="auto"/>
                                <w:ind w:left="0" w:right="0" w:firstLine="0"/>
                              </w:pPr>
                              <w:r>
                                <w:rPr>
                                  <w:b/>
                                </w:rPr>
                                <w:t xml:space="preserve">The </w:t>
                              </w:r>
                            </w:p>
                          </w:txbxContent>
                        </wps:txbx>
                        <wps:bodyPr horzOverflow="overflow" vert="horz" lIns="0" tIns="0" rIns="0" bIns="0" rtlCol="0">
                          <a:noAutofit/>
                        </wps:bodyPr>
                      </wps:wsp>
                      <wps:wsp>
                        <wps:cNvPr id="23" name="Rectangle 23"/>
                        <wps:cNvSpPr/>
                        <wps:spPr>
                          <a:xfrm>
                            <a:off x="2298065" y="2760958"/>
                            <a:ext cx="3001715" cy="181742"/>
                          </a:xfrm>
                          <a:prstGeom prst="rect">
                            <a:avLst/>
                          </a:prstGeom>
                          <a:ln>
                            <a:noFill/>
                          </a:ln>
                        </wps:spPr>
                        <wps:txbx>
                          <w:txbxContent>
                            <w:p w14:paraId="24991724" w14:textId="77777777" w:rsidR="007A78D2" w:rsidRDefault="00567B61">
                              <w:pPr>
                                <w:spacing w:after="160" w:line="259" w:lineRule="auto"/>
                                <w:ind w:left="0" w:right="0" w:firstLine="0"/>
                              </w:pPr>
                              <w:proofErr w:type="spellStart"/>
                              <w:r>
                                <w:rPr>
                                  <w:b/>
                                </w:rPr>
                                <w:t>Treneere</w:t>
                              </w:r>
                              <w:proofErr w:type="spellEnd"/>
                              <w:r>
                                <w:rPr>
                                  <w:b/>
                                </w:rPr>
                                <w:t xml:space="preserve"> Community Space, </w:t>
                              </w:r>
                            </w:p>
                          </w:txbxContent>
                        </wps:txbx>
                        <wps:bodyPr horzOverflow="overflow" vert="horz" lIns="0" tIns="0" rIns="0" bIns="0" rtlCol="0">
                          <a:noAutofit/>
                        </wps:bodyPr>
                      </wps:wsp>
                      <wps:wsp>
                        <wps:cNvPr id="24" name="Rectangle 24"/>
                        <wps:cNvSpPr/>
                        <wps:spPr>
                          <a:xfrm>
                            <a:off x="2659253" y="2931646"/>
                            <a:ext cx="1534143" cy="181742"/>
                          </a:xfrm>
                          <a:prstGeom prst="rect">
                            <a:avLst/>
                          </a:prstGeom>
                          <a:ln>
                            <a:noFill/>
                          </a:ln>
                        </wps:spPr>
                        <wps:txbx>
                          <w:txbxContent>
                            <w:p w14:paraId="0CB7B1A6" w14:textId="77777777" w:rsidR="007A78D2" w:rsidRDefault="00567B61">
                              <w:pPr>
                                <w:spacing w:after="160" w:line="259" w:lineRule="auto"/>
                                <w:ind w:left="0" w:right="0" w:firstLine="0"/>
                              </w:pPr>
                              <w:proofErr w:type="spellStart"/>
                              <w:r>
                                <w:rPr>
                                  <w:b/>
                                </w:rPr>
                                <w:t>Colinsey</w:t>
                              </w:r>
                              <w:proofErr w:type="spellEnd"/>
                              <w:r>
                                <w:rPr>
                                  <w:b/>
                                </w:rPr>
                                <w:t xml:space="preserve"> Road,</w:t>
                              </w:r>
                            </w:p>
                          </w:txbxContent>
                        </wps:txbx>
                        <wps:bodyPr horzOverflow="overflow" vert="horz" lIns="0" tIns="0" rIns="0" bIns="0" rtlCol="0">
                          <a:noAutofit/>
                        </wps:bodyPr>
                      </wps:wsp>
                      <wps:wsp>
                        <wps:cNvPr id="25" name="Rectangle 25"/>
                        <wps:cNvSpPr/>
                        <wps:spPr>
                          <a:xfrm>
                            <a:off x="3813175" y="2931646"/>
                            <a:ext cx="63775" cy="181742"/>
                          </a:xfrm>
                          <a:prstGeom prst="rect">
                            <a:avLst/>
                          </a:prstGeom>
                          <a:ln>
                            <a:noFill/>
                          </a:ln>
                        </wps:spPr>
                        <wps:txbx>
                          <w:txbxContent>
                            <w:p w14:paraId="33ACD44A" w14:textId="77777777" w:rsidR="007A78D2" w:rsidRDefault="00567B61">
                              <w:pPr>
                                <w:spacing w:after="160" w:line="259" w:lineRule="auto"/>
                                <w:ind w:left="0" w:right="0" w:firstLine="0"/>
                              </w:pPr>
                              <w:r>
                                <w:rPr>
                                  <w:b/>
                                </w:rPr>
                                <w:t xml:space="preserve"> </w:t>
                              </w:r>
                            </w:p>
                          </w:txbxContent>
                        </wps:txbx>
                        <wps:bodyPr horzOverflow="overflow" vert="horz" lIns="0" tIns="0" rIns="0" bIns="0" rtlCol="0">
                          <a:noAutofit/>
                        </wps:bodyPr>
                      </wps:wsp>
                      <wps:wsp>
                        <wps:cNvPr id="26" name="Rectangle 26"/>
                        <wps:cNvSpPr/>
                        <wps:spPr>
                          <a:xfrm>
                            <a:off x="2861945" y="3103858"/>
                            <a:ext cx="992801" cy="181742"/>
                          </a:xfrm>
                          <a:prstGeom prst="rect">
                            <a:avLst/>
                          </a:prstGeom>
                          <a:ln>
                            <a:noFill/>
                          </a:ln>
                        </wps:spPr>
                        <wps:txbx>
                          <w:txbxContent>
                            <w:p w14:paraId="53729FC3" w14:textId="77777777" w:rsidR="007A78D2" w:rsidRDefault="00567B61">
                              <w:pPr>
                                <w:spacing w:after="160" w:line="259" w:lineRule="auto"/>
                                <w:ind w:left="0" w:right="0" w:firstLine="0"/>
                              </w:pPr>
                              <w:r>
                                <w:rPr>
                                  <w:b/>
                                </w:rPr>
                                <w:t>Penzance</w:t>
                              </w:r>
                            </w:p>
                          </w:txbxContent>
                        </wps:txbx>
                        <wps:bodyPr horzOverflow="overflow" vert="horz" lIns="0" tIns="0" rIns="0" bIns="0" rtlCol="0">
                          <a:noAutofit/>
                        </wps:bodyPr>
                      </wps:wsp>
                      <wps:wsp>
                        <wps:cNvPr id="27" name="Rectangle 27"/>
                        <wps:cNvSpPr/>
                        <wps:spPr>
                          <a:xfrm>
                            <a:off x="3608959" y="3103858"/>
                            <a:ext cx="63775" cy="181742"/>
                          </a:xfrm>
                          <a:prstGeom prst="rect">
                            <a:avLst/>
                          </a:prstGeom>
                          <a:ln>
                            <a:noFill/>
                          </a:ln>
                        </wps:spPr>
                        <wps:txbx>
                          <w:txbxContent>
                            <w:p w14:paraId="00E71E92" w14:textId="77777777" w:rsidR="007A78D2" w:rsidRDefault="00567B61">
                              <w:pPr>
                                <w:spacing w:after="160" w:line="259" w:lineRule="auto"/>
                                <w:ind w:left="0" w:right="0" w:firstLine="0"/>
                              </w:pPr>
                              <w:r>
                                <w:rPr>
                                  <w:b/>
                                </w:rPr>
                                <w:t xml:space="preserve"> </w:t>
                              </w:r>
                            </w:p>
                          </w:txbxContent>
                        </wps:txbx>
                        <wps:bodyPr horzOverflow="overflow" vert="horz" lIns="0" tIns="0" rIns="0" bIns="0" rtlCol="0">
                          <a:noAutofit/>
                        </wps:bodyPr>
                      </wps:wsp>
                      <wps:wsp>
                        <wps:cNvPr id="28" name="Rectangle 28"/>
                        <wps:cNvSpPr/>
                        <wps:spPr>
                          <a:xfrm>
                            <a:off x="3656203" y="3103858"/>
                            <a:ext cx="63775" cy="181742"/>
                          </a:xfrm>
                          <a:prstGeom prst="rect">
                            <a:avLst/>
                          </a:prstGeom>
                          <a:ln>
                            <a:noFill/>
                          </a:ln>
                        </wps:spPr>
                        <wps:txbx>
                          <w:txbxContent>
                            <w:p w14:paraId="53335562" w14:textId="77777777" w:rsidR="007A78D2" w:rsidRDefault="00567B61">
                              <w:pPr>
                                <w:spacing w:after="160" w:line="259" w:lineRule="auto"/>
                                <w:ind w:left="0" w:right="0" w:firstLine="0"/>
                              </w:pPr>
                              <w:r>
                                <w:rPr>
                                  <w:b/>
                                </w:rPr>
                                <w:t xml:space="preserve"> </w:t>
                              </w:r>
                            </w:p>
                          </w:txbxContent>
                        </wps:txbx>
                        <wps:bodyPr horzOverflow="overflow" vert="horz" lIns="0" tIns="0" rIns="0" bIns="0" rtlCol="0">
                          <a:noAutofit/>
                        </wps:bodyPr>
                      </wps:wsp>
                      <wps:wsp>
                        <wps:cNvPr id="29" name="Rectangle 29"/>
                        <wps:cNvSpPr/>
                        <wps:spPr>
                          <a:xfrm>
                            <a:off x="2852801" y="3274546"/>
                            <a:ext cx="1083056" cy="181742"/>
                          </a:xfrm>
                          <a:prstGeom prst="rect">
                            <a:avLst/>
                          </a:prstGeom>
                          <a:ln>
                            <a:noFill/>
                          </a:ln>
                        </wps:spPr>
                        <wps:txbx>
                          <w:txbxContent>
                            <w:p w14:paraId="2D6C6F45" w14:textId="77777777" w:rsidR="007A78D2" w:rsidRDefault="00567B61">
                              <w:pPr>
                                <w:spacing w:after="160" w:line="259" w:lineRule="auto"/>
                                <w:ind w:left="0" w:right="0" w:firstLine="0"/>
                              </w:pPr>
                              <w:r>
                                <w:rPr>
                                  <w:b/>
                                </w:rPr>
                                <w:t xml:space="preserve">TR18 3NZ </w:t>
                              </w:r>
                            </w:p>
                          </w:txbxContent>
                        </wps:txbx>
                        <wps:bodyPr horzOverflow="overflow" vert="horz" lIns="0" tIns="0" rIns="0" bIns="0" rtlCol="0">
                          <a:noAutofit/>
                        </wps:bodyPr>
                      </wps:wsp>
                      <wps:wsp>
                        <wps:cNvPr id="30" name="Rectangle 30"/>
                        <wps:cNvSpPr/>
                        <wps:spPr>
                          <a:xfrm>
                            <a:off x="3665347" y="3274546"/>
                            <a:ext cx="63775" cy="181742"/>
                          </a:xfrm>
                          <a:prstGeom prst="rect">
                            <a:avLst/>
                          </a:prstGeom>
                          <a:ln>
                            <a:noFill/>
                          </a:ln>
                        </wps:spPr>
                        <wps:txbx>
                          <w:txbxContent>
                            <w:p w14:paraId="696E1402" w14:textId="77777777" w:rsidR="007A78D2" w:rsidRDefault="00567B61">
                              <w:pPr>
                                <w:spacing w:after="160" w:line="259" w:lineRule="auto"/>
                                <w:ind w:left="0" w:right="0" w:firstLine="0"/>
                              </w:pPr>
                              <w:r>
                                <w:rPr>
                                  <w:b/>
                                </w:rPr>
                                <w:t xml:space="preserve"> </w:t>
                              </w:r>
                            </w:p>
                          </w:txbxContent>
                        </wps:txbx>
                        <wps:bodyPr horzOverflow="overflow" vert="horz" lIns="0" tIns="0" rIns="0" bIns="0" rtlCol="0">
                          <a:noAutofit/>
                        </wps:bodyPr>
                      </wps:wsp>
                      <wps:wsp>
                        <wps:cNvPr id="31" name="Rectangle 31"/>
                        <wps:cNvSpPr/>
                        <wps:spPr>
                          <a:xfrm>
                            <a:off x="2042033" y="3788134"/>
                            <a:ext cx="2806847" cy="181742"/>
                          </a:xfrm>
                          <a:prstGeom prst="rect">
                            <a:avLst/>
                          </a:prstGeom>
                          <a:ln>
                            <a:noFill/>
                          </a:ln>
                        </wps:spPr>
                        <wps:txbx>
                          <w:txbxContent>
                            <w:p w14:paraId="5D3771E5" w14:textId="77777777" w:rsidR="007A78D2" w:rsidRDefault="00567B61">
                              <w:pPr>
                                <w:spacing w:after="160" w:line="259" w:lineRule="auto"/>
                                <w:ind w:left="0" w:right="0" w:firstLine="0"/>
                              </w:pPr>
                              <w:r>
                                <w:rPr>
                                  <w:b/>
                                </w:rPr>
                                <w:t xml:space="preserve">Whole Again Communities </w:t>
                              </w:r>
                            </w:p>
                          </w:txbxContent>
                        </wps:txbx>
                        <wps:bodyPr horzOverflow="overflow" vert="horz" lIns="0" tIns="0" rIns="0" bIns="0" rtlCol="0">
                          <a:noAutofit/>
                        </wps:bodyPr>
                      </wps:wsp>
                      <wps:wsp>
                        <wps:cNvPr id="32" name="Rectangle 32"/>
                        <wps:cNvSpPr/>
                        <wps:spPr>
                          <a:xfrm>
                            <a:off x="4153027" y="3788134"/>
                            <a:ext cx="369970" cy="181742"/>
                          </a:xfrm>
                          <a:prstGeom prst="rect">
                            <a:avLst/>
                          </a:prstGeom>
                          <a:ln>
                            <a:noFill/>
                          </a:ln>
                        </wps:spPr>
                        <wps:txbx>
                          <w:txbxContent>
                            <w:p w14:paraId="6B92850A" w14:textId="77777777" w:rsidR="007A78D2" w:rsidRDefault="00567B61">
                              <w:pPr>
                                <w:spacing w:after="160" w:line="259" w:lineRule="auto"/>
                                <w:ind w:left="0" w:right="0" w:firstLine="0"/>
                              </w:pPr>
                              <w:r>
                                <w:rPr>
                                  <w:b/>
                                </w:rPr>
                                <w:t>CIC</w:t>
                              </w:r>
                            </w:p>
                          </w:txbxContent>
                        </wps:txbx>
                        <wps:bodyPr horzOverflow="overflow" vert="horz" lIns="0" tIns="0" rIns="0" bIns="0" rtlCol="0">
                          <a:noAutofit/>
                        </wps:bodyPr>
                      </wps:wsp>
                      <wps:wsp>
                        <wps:cNvPr id="33" name="Rectangle 33"/>
                        <wps:cNvSpPr/>
                        <wps:spPr>
                          <a:xfrm>
                            <a:off x="4430395" y="3788134"/>
                            <a:ext cx="63775" cy="181742"/>
                          </a:xfrm>
                          <a:prstGeom prst="rect">
                            <a:avLst/>
                          </a:prstGeom>
                          <a:ln>
                            <a:noFill/>
                          </a:ln>
                        </wps:spPr>
                        <wps:txbx>
                          <w:txbxContent>
                            <w:p w14:paraId="704A98BB" w14:textId="77777777" w:rsidR="007A78D2" w:rsidRDefault="00567B61">
                              <w:pPr>
                                <w:spacing w:after="160" w:line="259" w:lineRule="auto"/>
                                <w:ind w:left="0" w:right="0" w:firstLine="0"/>
                              </w:pPr>
                              <w:r>
                                <w:rPr>
                                  <w:b/>
                                </w:rPr>
                                <w:t xml:space="preserve"> </w:t>
                              </w:r>
                            </w:p>
                          </w:txbxContent>
                        </wps:txbx>
                        <wps:bodyPr horzOverflow="overflow" vert="horz" lIns="0" tIns="0" rIns="0" bIns="0" rtlCol="0">
                          <a:noAutofit/>
                        </wps:bodyPr>
                      </wps:wsp>
                      <wps:wsp>
                        <wps:cNvPr id="34" name="Rectangle 34"/>
                        <wps:cNvSpPr/>
                        <wps:spPr>
                          <a:xfrm>
                            <a:off x="2778125" y="4983204"/>
                            <a:ext cx="631409" cy="181742"/>
                          </a:xfrm>
                          <a:prstGeom prst="rect">
                            <a:avLst/>
                          </a:prstGeom>
                          <a:ln>
                            <a:noFill/>
                          </a:ln>
                        </wps:spPr>
                        <wps:txbx>
                          <w:txbxContent>
                            <w:p w14:paraId="35478F38" w14:textId="77777777" w:rsidR="007A78D2" w:rsidRDefault="00567B61">
                              <w:pPr>
                                <w:spacing w:after="160" w:line="259" w:lineRule="auto"/>
                                <w:ind w:left="0" w:right="0" w:firstLine="0"/>
                              </w:pPr>
                              <w:r>
                                <w:rPr>
                                  <w:b/>
                                </w:rPr>
                                <w:t>March</w:t>
                              </w:r>
                            </w:p>
                          </w:txbxContent>
                        </wps:txbx>
                        <wps:bodyPr horzOverflow="overflow" vert="horz" lIns="0" tIns="0" rIns="0" bIns="0" rtlCol="0">
                          <a:noAutofit/>
                        </wps:bodyPr>
                      </wps:wsp>
                      <wps:wsp>
                        <wps:cNvPr id="35" name="Rectangle 35"/>
                        <wps:cNvSpPr/>
                        <wps:spPr>
                          <a:xfrm>
                            <a:off x="3253613" y="4983204"/>
                            <a:ext cx="63775" cy="181742"/>
                          </a:xfrm>
                          <a:prstGeom prst="rect">
                            <a:avLst/>
                          </a:prstGeom>
                          <a:ln>
                            <a:noFill/>
                          </a:ln>
                        </wps:spPr>
                        <wps:txbx>
                          <w:txbxContent>
                            <w:p w14:paraId="74A79F66" w14:textId="77777777" w:rsidR="007A78D2" w:rsidRDefault="00567B61">
                              <w:pPr>
                                <w:spacing w:after="160" w:line="259" w:lineRule="auto"/>
                                <w:ind w:left="0" w:right="0" w:firstLine="0"/>
                              </w:pPr>
                              <w:r>
                                <w:rPr>
                                  <w:b/>
                                </w:rPr>
                                <w:t xml:space="preserve"> </w:t>
                              </w:r>
                            </w:p>
                          </w:txbxContent>
                        </wps:txbx>
                        <wps:bodyPr horzOverflow="overflow" vert="horz" lIns="0" tIns="0" rIns="0" bIns="0" rtlCol="0">
                          <a:noAutofit/>
                        </wps:bodyPr>
                      </wps:wsp>
                      <wps:wsp>
                        <wps:cNvPr id="36" name="Rectangle 36"/>
                        <wps:cNvSpPr/>
                        <wps:spPr>
                          <a:xfrm>
                            <a:off x="3300857" y="4983204"/>
                            <a:ext cx="394211" cy="181742"/>
                          </a:xfrm>
                          <a:prstGeom prst="rect">
                            <a:avLst/>
                          </a:prstGeom>
                          <a:ln>
                            <a:noFill/>
                          </a:ln>
                        </wps:spPr>
                        <wps:txbx>
                          <w:txbxContent>
                            <w:p w14:paraId="1CB6F9D1" w14:textId="77777777" w:rsidR="007A78D2" w:rsidRDefault="00567B61">
                              <w:pPr>
                                <w:spacing w:after="160" w:line="259" w:lineRule="auto"/>
                                <w:ind w:left="0" w:right="0" w:firstLine="0"/>
                              </w:pPr>
                              <w:r>
                                <w:rPr>
                                  <w:b/>
                                </w:rPr>
                                <w:t>202</w:t>
                              </w:r>
                            </w:p>
                          </w:txbxContent>
                        </wps:txbx>
                        <wps:bodyPr horzOverflow="overflow" vert="horz" lIns="0" tIns="0" rIns="0" bIns="0" rtlCol="0">
                          <a:noAutofit/>
                        </wps:bodyPr>
                      </wps:wsp>
                      <wps:wsp>
                        <wps:cNvPr id="37" name="Rectangle 37"/>
                        <wps:cNvSpPr/>
                        <wps:spPr>
                          <a:xfrm>
                            <a:off x="3596767" y="4983204"/>
                            <a:ext cx="132585" cy="181742"/>
                          </a:xfrm>
                          <a:prstGeom prst="rect">
                            <a:avLst/>
                          </a:prstGeom>
                          <a:ln>
                            <a:noFill/>
                          </a:ln>
                        </wps:spPr>
                        <wps:txbx>
                          <w:txbxContent>
                            <w:p w14:paraId="6E0B53EB" w14:textId="77777777" w:rsidR="007A78D2" w:rsidRDefault="00567B61">
                              <w:pPr>
                                <w:spacing w:after="160" w:line="259" w:lineRule="auto"/>
                                <w:ind w:left="0" w:right="0" w:firstLine="0"/>
                              </w:pPr>
                              <w:r>
                                <w:rPr>
                                  <w:b/>
                                </w:rPr>
                                <w:t>2</w:t>
                              </w:r>
                            </w:p>
                          </w:txbxContent>
                        </wps:txbx>
                        <wps:bodyPr horzOverflow="overflow" vert="horz" lIns="0" tIns="0" rIns="0" bIns="0" rtlCol="0">
                          <a:noAutofit/>
                        </wps:bodyPr>
                      </wps:wsp>
                      <wps:wsp>
                        <wps:cNvPr id="38" name="Rectangle 38"/>
                        <wps:cNvSpPr/>
                        <wps:spPr>
                          <a:xfrm>
                            <a:off x="3694303" y="4983204"/>
                            <a:ext cx="63775" cy="181742"/>
                          </a:xfrm>
                          <a:prstGeom prst="rect">
                            <a:avLst/>
                          </a:prstGeom>
                          <a:ln>
                            <a:noFill/>
                          </a:ln>
                        </wps:spPr>
                        <wps:txbx>
                          <w:txbxContent>
                            <w:p w14:paraId="548E98A1" w14:textId="3BD0BE4E" w:rsidR="007A78D2" w:rsidRDefault="007A78D2">
                              <w:pPr>
                                <w:spacing w:after="160" w:line="259" w:lineRule="auto"/>
                                <w:ind w:left="0" w:right="0" w:firstLine="0"/>
                              </w:pPr>
                            </w:p>
                          </w:txbxContent>
                        </wps:txbx>
                        <wps:bodyPr horzOverflow="overflow" vert="horz" lIns="0" tIns="0" rIns="0" bIns="0" rtlCol="0">
                          <a:noAutofit/>
                        </wps:bodyPr>
                      </wps:wsp>
                      <wps:wsp>
                        <wps:cNvPr id="39" name="Shape 39"/>
                        <wps:cNvSpPr/>
                        <wps:spPr>
                          <a:xfrm>
                            <a:off x="0" y="0"/>
                            <a:ext cx="6162675" cy="6181725"/>
                          </a:xfrm>
                          <a:custGeom>
                            <a:avLst/>
                            <a:gdLst/>
                            <a:ahLst/>
                            <a:cxnLst/>
                            <a:rect l="0" t="0" r="0" b="0"/>
                            <a:pathLst>
                              <a:path w="6162675" h="6181725">
                                <a:moveTo>
                                  <a:pt x="0" y="1027176"/>
                                </a:moveTo>
                                <a:cubicBezTo>
                                  <a:pt x="0" y="459867"/>
                                  <a:pt x="459867" y="0"/>
                                  <a:pt x="1027176" y="0"/>
                                </a:cubicBezTo>
                                <a:lnTo>
                                  <a:pt x="5135499" y="0"/>
                                </a:lnTo>
                                <a:cubicBezTo>
                                  <a:pt x="5702808" y="0"/>
                                  <a:pt x="6162675" y="459867"/>
                                  <a:pt x="6162675" y="1027176"/>
                                </a:cubicBezTo>
                                <a:lnTo>
                                  <a:pt x="6162675" y="5154549"/>
                                </a:lnTo>
                                <a:cubicBezTo>
                                  <a:pt x="6162675" y="5721858"/>
                                  <a:pt x="5702808" y="6181725"/>
                                  <a:pt x="5135499" y="6181725"/>
                                </a:cubicBezTo>
                                <a:lnTo>
                                  <a:pt x="1027176" y="6181725"/>
                                </a:lnTo>
                                <a:cubicBezTo>
                                  <a:pt x="459867" y="6181725"/>
                                  <a:pt x="0" y="5721858"/>
                                  <a:pt x="0" y="5154549"/>
                                </a:cubicBezTo>
                                <a:close/>
                              </a:path>
                            </a:pathLst>
                          </a:custGeom>
                          <a:ln w="25400" cap="flat">
                            <a:round/>
                          </a:ln>
                        </wps:spPr>
                        <wps:style>
                          <a:lnRef idx="1">
                            <a:srgbClr val="FAA01A"/>
                          </a:lnRef>
                          <a:fillRef idx="0">
                            <a:srgbClr val="000000">
                              <a:alpha val="0"/>
                            </a:srgbClr>
                          </a:fillRef>
                          <a:effectRef idx="0">
                            <a:scrgbClr r="0" g="0" b="0"/>
                          </a:effectRef>
                          <a:fontRef idx="none"/>
                        </wps:style>
                        <wps:bodyPr/>
                      </wps:wsp>
                      <pic:pic xmlns:pic="http://schemas.openxmlformats.org/drawingml/2006/picture">
                        <pic:nvPicPr>
                          <pic:cNvPr id="41" name="Picture 41"/>
                          <pic:cNvPicPr/>
                        </pic:nvPicPr>
                        <pic:blipFill>
                          <a:blip r:embed="rId7"/>
                          <a:stretch>
                            <a:fillRect/>
                          </a:stretch>
                        </pic:blipFill>
                        <pic:spPr>
                          <a:xfrm>
                            <a:off x="2271776" y="3943731"/>
                            <a:ext cx="1533525" cy="1004570"/>
                          </a:xfrm>
                          <a:prstGeom prst="rect">
                            <a:avLst/>
                          </a:prstGeom>
                        </pic:spPr>
                      </pic:pic>
                    </wpg:wgp>
                  </a:graphicData>
                </a:graphic>
              </wp:inline>
            </w:drawing>
          </mc:Choice>
          <mc:Fallback>
            <w:pict>
              <v:group w14:anchorId="54E5C497" id="Group 19191" o:spid="_x0000_s1026" style="width:485.25pt;height:486.75pt;mso-position-horizontal-relative:char;mso-position-vertical-relative:line" coordsize="61626,61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">
                <v:rect id="Rectangle 10" o:spid="_x0000_s1027" style="position:absolute;left:19475;top:18197;width:17893;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2AD53A1" w14:textId="77777777" w:rsidR="007A78D2" w:rsidRDefault="00567B61">
                        <w:pPr>
                          <w:spacing w:after="160" w:line="259" w:lineRule="auto"/>
                          <w:ind w:left="0" w:right="0" w:firstLine="0"/>
                        </w:pPr>
                        <w:r>
                          <w:rPr>
                            <w:b/>
                            <w:sz w:val="36"/>
                          </w:rPr>
                          <w:t xml:space="preserve">Invitation </w:t>
                        </w:r>
                      </w:p>
                    </w:txbxContent>
                  </v:textbox>
                </v:rect>
                <v:rect id="Rectangle 11" o:spid="_x0000_s1028" style="position:absolute;left:32932;top:18197;width:3467;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6B8AEDF" w14:textId="77777777" w:rsidR="007A78D2" w:rsidRDefault="00567B61">
                        <w:pPr>
                          <w:spacing w:after="160" w:line="259" w:lineRule="auto"/>
                          <w:ind w:left="0" w:right="0" w:firstLine="0"/>
                        </w:pPr>
                        <w:r>
                          <w:rPr>
                            <w:b/>
                            <w:sz w:val="36"/>
                          </w:rPr>
                          <w:t>to</w:t>
                        </w:r>
                      </w:p>
                    </w:txbxContent>
                  </v:textbox>
                </v:rect>
                <v:rect id="Rectangle 12" o:spid="_x0000_s1029" style="position:absolute;left:35540;top:18197;width:1040;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9CD1768" w14:textId="77777777" w:rsidR="007A78D2" w:rsidRDefault="00567B61">
                        <w:pPr>
                          <w:spacing w:after="160" w:line="259" w:lineRule="auto"/>
                          <w:ind w:left="0" w:right="0" w:firstLine="0"/>
                        </w:pPr>
                        <w:r>
                          <w:rPr>
                            <w:b/>
                            <w:sz w:val="36"/>
                          </w:rPr>
                          <w:t xml:space="preserve"> </w:t>
                        </w:r>
                      </w:p>
                    </w:txbxContent>
                  </v:textbox>
                </v:rect>
                <v:rect id="Rectangle 13" o:spid="_x0000_s1030" style="position:absolute;left:36318;top:18197;width:11869;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CA84479" w14:textId="77777777" w:rsidR="007A78D2" w:rsidRDefault="00567B61">
                        <w:pPr>
                          <w:spacing w:after="160" w:line="259" w:lineRule="auto"/>
                          <w:ind w:left="0" w:right="0" w:firstLine="0"/>
                        </w:pPr>
                        <w:r>
                          <w:rPr>
                            <w:b/>
                            <w:sz w:val="36"/>
                          </w:rPr>
                          <w:t>Tender</w:t>
                        </w:r>
                      </w:p>
                    </w:txbxContent>
                  </v:textbox>
                </v:rect>
                <v:rect id="Rectangle 14" o:spid="_x0000_s1031" style="position:absolute;left:45233;top:18197;width:1070;height:2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8FF48D0" w14:textId="77777777" w:rsidR="007A78D2" w:rsidRDefault="00567B61">
                        <w:pPr>
                          <w:spacing w:after="160" w:line="259" w:lineRule="auto"/>
                          <w:ind w:left="0" w:right="0" w:firstLine="0"/>
                        </w:pPr>
                        <w:r>
                          <w:rPr>
                            <w:sz w:val="36"/>
                          </w:rPr>
                          <w:t xml:space="preserve"> </w:t>
                        </w:r>
                      </w:p>
                    </w:txbxContent>
                  </v:textbox>
                </v:rect>
                <v:rect id="Rectangle 15" o:spid="_x0000_s1032" style="position:absolute;left:18301;top:22488;width:23172;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8C4FCA9" w14:textId="77777777" w:rsidR="007A78D2" w:rsidRDefault="00567B61">
                        <w:pPr>
                          <w:spacing w:after="160" w:line="259" w:lineRule="auto"/>
                          <w:ind w:left="0" w:right="0" w:firstLine="0"/>
                        </w:pPr>
                        <w:r>
                          <w:rPr>
                            <w:b/>
                          </w:rPr>
                          <w:t xml:space="preserve">Tender Document No. </w:t>
                        </w:r>
                      </w:p>
                    </w:txbxContent>
                  </v:textbox>
                </v:rect>
                <v:rect id="Rectangle 16" o:spid="_x0000_s1033" style="position:absolute;left:35723;top:22488;width:895;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72166EE" w14:textId="77777777" w:rsidR="007A78D2" w:rsidRDefault="00567B61">
                        <w:pPr>
                          <w:spacing w:after="160" w:line="259" w:lineRule="auto"/>
                          <w:ind w:left="0" w:right="0" w:firstLine="0"/>
                        </w:pPr>
                        <w:r>
                          <w:rPr>
                            <w:b/>
                          </w:rPr>
                          <w:t>-</w:t>
                        </w:r>
                      </w:p>
                    </w:txbxContent>
                  </v:textbox>
                </v:rect>
                <v:rect id="Rectangle 17" o:spid="_x0000_s1034" style="position:absolute;left:36394;top:22488;width:638;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542C5EC" w14:textId="77777777" w:rsidR="007A78D2" w:rsidRDefault="00567B61">
                        <w:pPr>
                          <w:spacing w:after="160" w:line="259" w:lineRule="auto"/>
                          <w:ind w:left="0" w:right="0" w:firstLine="0"/>
                        </w:pPr>
                        <w:r>
                          <w:rPr>
                            <w:b/>
                          </w:rPr>
                          <w:t xml:space="preserve"> </w:t>
                        </w:r>
                      </w:p>
                    </w:txbxContent>
                  </v:textbox>
                </v:rect>
                <v:rect id="Rectangle 18" o:spid="_x0000_s1035" style="position:absolute;left:36851;top:22488;width:12761;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81C6A34" w14:textId="77777777" w:rsidR="007A78D2" w:rsidRDefault="00567B61">
                        <w:pPr>
                          <w:spacing w:after="160" w:line="259" w:lineRule="auto"/>
                          <w:ind w:left="0" w:right="0" w:firstLine="0"/>
                        </w:pPr>
                        <w:r>
                          <w:rPr>
                            <w:b/>
                          </w:rPr>
                          <w:t>WAC012022</w:t>
                        </w:r>
                      </w:p>
                    </w:txbxContent>
                  </v:textbox>
                </v:rect>
                <v:rect id="Rectangle 19" o:spid="_x0000_s1036" style="position:absolute;left:46422;top:22488;width:638;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BAC5DFD" w14:textId="77777777" w:rsidR="007A78D2" w:rsidRDefault="00567B61">
                        <w:pPr>
                          <w:spacing w:after="160" w:line="259" w:lineRule="auto"/>
                          <w:ind w:left="0" w:right="0" w:firstLine="0"/>
                        </w:pPr>
                        <w:r>
                          <w:rPr>
                            <w:b/>
                          </w:rPr>
                          <w:t xml:space="preserve"> </w:t>
                        </w:r>
                      </w:p>
                    </w:txbxContent>
                  </v:textbox>
                </v:rect>
                <v:rect id="Rectangle 20" o:spid="_x0000_s1037" style="position:absolute;left:22127;top:25902;width:27229;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8477CEC" w14:textId="77777777" w:rsidR="007A78D2" w:rsidRDefault="00567B61">
                        <w:pPr>
                          <w:spacing w:after="160" w:line="259" w:lineRule="auto"/>
                          <w:ind w:left="0" w:right="0" w:firstLine="0"/>
                        </w:pPr>
                        <w:r>
                          <w:rPr>
                            <w:b/>
                          </w:rPr>
                          <w:t>Whole Again Communities</w:t>
                        </w:r>
                      </w:p>
                    </w:txbxContent>
                  </v:textbox>
                </v:rect>
                <v:rect id="Rectangle 21" o:spid="_x0000_s1038" style="position:absolute;left:42597;top:25902;width:637;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D8E9ACF" w14:textId="77777777" w:rsidR="007A78D2" w:rsidRDefault="00567B61">
                        <w:pPr>
                          <w:spacing w:after="160" w:line="259" w:lineRule="auto"/>
                          <w:ind w:left="0" w:right="0" w:firstLine="0"/>
                        </w:pPr>
                        <w:r>
                          <w:rPr>
                            <w:b/>
                          </w:rPr>
                          <w:t xml:space="preserve"> </w:t>
                        </w:r>
                      </w:p>
                    </w:txbxContent>
                  </v:textbox>
                </v:rect>
                <v:rect id="Rectangle 22" o:spid="_x0000_s1039" style="position:absolute;left:19627;top:27609;width:4489;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F374482" w14:textId="77777777" w:rsidR="007A78D2" w:rsidRDefault="00567B61">
                        <w:pPr>
                          <w:spacing w:after="160" w:line="259" w:lineRule="auto"/>
                          <w:ind w:left="0" w:right="0" w:firstLine="0"/>
                        </w:pPr>
                        <w:r>
                          <w:rPr>
                            <w:b/>
                          </w:rPr>
                          <w:t xml:space="preserve">The </w:t>
                        </w:r>
                      </w:p>
                    </w:txbxContent>
                  </v:textbox>
                </v:rect>
                <v:rect id="Rectangle 23" o:spid="_x0000_s1040" style="position:absolute;left:22980;top:27609;width:30017;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24991724" w14:textId="77777777" w:rsidR="007A78D2" w:rsidRDefault="00567B61">
                        <w:pPr>
                          <w:spacing w:after="160" w:line="259" w:lineRule="auto"/>
                          <w:ind w:left="0" w:right="0" w:firstLine="0"/>
                        </w:pPr>
                        <w:proofErr w:type="spellStart"/>
                        <w:r>
                          <w:rPr>
                            <w:b/>
                          </w:rPr>
                          <w:t>Treneere</w:t>
                        </w:r>
                        <w:proofErr w:type="spellEnd"/>
                        <w:r>
                          <w:rPr>
                            <w:b/>
                          </w:rPr>
                          <w:t xml:space="preserve"> Community Space, </w:t>
                        </w:r>
                      </w:p>
                    </w:txbxContent>
                  </v:textbox>
                </v:rect>
                <v:rect id="Rectangle 24" o:spid="_x0000_s1041" style="position:absolute;left:26592;top:29316;width:15341;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CB7B1A6" w14:textId="77777777" w:rsidR="007A78D2" w:rsidRDefault="00567B61">
                        <w:pPr>
                          <w:spacing w:after="160" w:line="259" w:lineRule="auto"/>
                          <w:ind w:left="0" w:right="0" w:firstLine="0"/>
                        </w:pPr>
                        <w:proofErr w:type="spellStart"/>
                        <w:r>
                          <w:rPr>
                            <w:b/>
                          </w:rPr>
                          <w:t>Colinsey</w:t>
                        </w:r>
                        <w:proofErr w:type="spellEnd"/>
                        <w:r>
                          <w:rPr>
                            <w:b/>
                          </w:rPr>
                          <w:t xml:space="preserve"> Road,</w:t>
                        </w:r>
                      </w:p>
                    </w:txbxContent>
                  </v:textbox>
                </v:rect>
                <v:rect id="Rectangle 25" o:spid="_x0000_s1042" style="position:absolute;left:38131;top:29316;width:63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3ACD44A" w14:textId="77777777" w:rsidR="007A78D2" w:rsidRDefault="00567B61">
                        <w:pPr>
                          <w:spacing w:after="160" w:line="259" w:lineRule="auto"/>
                          <w:ind w:left="0" w:right="0" w:firstLine="0"/>
                        </w:pPr>
                        <w:r>
                          <w:rPr>
                            <w:b/>
                          </w:rPr>
                          <w:t xml:space="preserve"> </w:t>
                        </w:r>
                      </w:p>
                    </w:txbxContent>
                  </v:textbox>
                </v:rect>
                <v:rect id="Rectangle 26" o:spid="_x0000_s1043" style="position:absolute;left:28619;top:31038;width:9928;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3729FC3" w14:textId="77777777" w:rsidR="007A78D2" w:rsidRDefault="00567B61">
                        <w:pPr>
                          <w:spacing w:after="160" w:line="259" w:lineRule="auto"/>
                          <w:ind w:left="0" w:right="0" w:firstLine="0"/>
                        </w:pPr>
                        <w:r>
                          <w:rPr>
                            <w:b/>
                          </w:rPr>
                          <w:t>Penzance</w:t>
                        </w:r>
                      </w:p>
                    </w:txbxContent>
                  </v:textbox>
                </v:rect>
                <v:rect id="Rectangle 27" o:spid="_x0000_s1044" style="position:absolute;left:36089;top:31038;width:638;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0E71E92" w14:textId="77777777" w:rsidR="007A78D2" w:rsidRDefault="00567B61">
                        <w:pPr>
                          <w:spacing w:after="160" w:line="259" w:lineRule="auto"/>
                          <w:ind w:left="0" w:right="0" w:firstLine="0"/>
                        </w:pPr>
                        <w:r>
                          <w:rPr>
                            <w:b/>
                          </w:rPr>
                          <w:t xml:space="preserve"> </w:t>
                        </w:r>
                      </w:p>
                    </w:txbxContent>
                  </v:textbox>
                </v:rect>
                <v:rect id="Rectangle 28" o:spid="_x0000_s1045" style="position:absolute;left:36562;top:31038;width:637;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3335562" w14:textId="77777777" w:rsidR="007A78D2" w:rsidRDefault="00567B61">
                        <w:pPr>
                          <w:spacing w:after="160" w:line="259" w:lineRule="auto"/>
                          <w:ind w:left="0" w:right="0" w:firstLine="0"/>
                        </w:pPr>
                        <w:r>
                          <w:rPr>
                            <w:b/>
                          </w:rPr>
                          <w:t xml:space="preserve"> </w:t>
                        </w:r>
                      </w:p>
                    </w:txbxContent>
                  </v:textbox>
                </v:rect>
                <v:rect id="Rectangle 29" o:spid="_x0000_s1046" style="position:absolute;left:28528;top:32745;width:10830;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D6C6F45" w14:textId="77777777" w:rsidR="007A78D2" w:rsidRDefault="00567B61">
                        <w:pPr>
                          <w:spacing w:after="160" w:line="259" w:lineRule="auto"/>
                          <w:ind w:left="0" w:right="0" w:firstLine="0"/>
                        </w:pPr>
                        <w:r>
                          <w:rPr>
                            <w:b/>
                          </w:rPr>
                          <w:t xml:space="preserve">TR18 3NZ </w:t>
                        </w:r>
                      </w:p>
                    </w:txbxContent>
                  </v:textbox>
                </v:rect>
                <v:rect id="Rectangle 30" o:spid="_x0000_s1047" style="position:absolute;left:36653;top:32745;width:63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96E1402" w14:textId="77777777" w:rsidR="007A78D2" w:rsidRDefault="00567B61">
                        <w:pPr>
                          <w:spacing w:after="160" w:line="259" w:lineRule="auto"/>
                          <w:ind w:left="0" w:right="0" w:firstLine="0"/>
                        </w:pPr>
                        <w:r>
                          <w:rPr>
                            <w:b/>
                          </w:rPr>
                          <w:t xml:space="preserve"> </w:t>
                        </w:r>
                      </w:p>
                    </w:txbxContent>
                  </v:textbox>
                </v:rect>
                <v:rect id="Rectangle 31" o:spid="_x0000_s1048" style="position:absolute;left:20420;top:37881;width:2806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D3771E5" w14:textId="77777777" w:rsidR="007A78D2" w:rsidRDefault="00567B61">
                        <w:pPr>
                          <w:spacing w:after="160" w:line="259" w:lineRule="auto"/>
                          <w:ind w:left="0" w:right="0" w:firstLine="0"/>
                        </w:pPr>
                        <w:r>
                          <w:rPr>
                            <w:b/>
                          </w:rPr>
                          <w:t xml:space="preserve">Whole Again Communities </w:t>
                        </w:r>
                      </w:p>
                    </w:txbxContent>
                  </v:textbox>
                </v:rect>
                <v:rect id="Rectangle 32" o:spid="_x0000_s1049" style="position:absolute;left:41530;top:37881;width:3699;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B92850A" w14:textId="77777777" w:rsidR="007A78D2" w:rsidRDefault="00567B61">
                        <w:pPr>
                          <w:spacing w:after="160" w:line="259" w:lineRule="auto"/>
                          <w:ind w:left="0" w:right="0" w:firstLine="0"/>
                        </w:pPr>
                        <w:r>
                          <w:rPr>
                            <w:b/>
                          </w:rPr>
                          <w:t>CIC</w:t>
                        </w:r>
                      </w:p>
                    </w:txbxContent>
                  </v:textbox>
                </v:rect>
                <v:rect id="Rectangle 33" o:spid="_x0000_s1050" style="position:absolute;left:44303;top:37881;width:63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04A98BB" w14:textId="77777777" w:rsidR="007A78D2" w:rsidRDefault="00567B61">
                        <w:pPr>
                          <w:spacing w:after="160" w:line="259" w:lineRule="auto"/>
                          <w:ind w:left="0" w:right="0" w:firstLine="0"/>
                        </w:pPr>
                        <w:r>
                          <w:rPr>
                            <w:b/>
                          </w:rPr>
                          <w:t xml:space="preserve"> </w:t>
                        </w:r>
                      </w:p>
                    </w:txbxContent>
                  </v:textbox>
                </v:rect>
                <v:rect id="Rectangle 34" o:spid="_x0000_s1051" style="position:absolute;left:27781;top:49832;width:631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5478F38" w14:textId="77777777" w:rsidR="007A78D2" w:rsidRDefault="00567B61">
                        <w:pPr>
                          <w:spacing w:after="160" w:line="259" w:lineRule="auto"/>
                          <w:ind w:left="0" w:right="0" w:firstLine="0"/>
                        </w:pPr>
                        <w:r>
                          <w:rPr>
                            <w:b/>
                          </w:rPr>
                          <w:t>March</w:t>
                        </w:r>
                      </w:p>
                    </w:txbxContent>
                  </v:textbox>
                </v:rect>
                <v:rect id="Rectangle 35" o:spid="_x0000_s1052" style="position:absolute;left:32536;top:49832;width:63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4A79F66" w14:textId="77777777" w:rsidR="007A78D2" w:rsidRDefault="00567B61">
                        <w:pPr>
                          <w:spacing w:after="160" w:line="259" w:lineRule="auto"/>
                          <w:ind w:left="0" w:right="0" w:firstLine="0"/>
                        </w:pPr>
                        <w:r>
                          <w:rPr>
                            <w:b/>
                          </w:rPr>
                          <w:t xml:space="preserve"> </w:t>
                        </w:r>
                      </w:p>
                    </w:txbxContent>
                  </v:textbox>
                </v:rect>
                <v:rect id="Rectangle 36" o:spid="_x0000_s1053" style="position:absolute;left:33008;top:49832;width:3942;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CB6F9D1" w14:textId="77777777" w:rsidR="007A78D2" w:rsidRDefault="00567B61">
                        <w:pPr>
                          <w:spacing w:after="160" w:line="259" w:lineRule="auto"/>
                          <w:ind w:left="0" w:right="0" w:firstLine="0"/>
                        </w:pPr>
                        <w:r>
                          <w:rPr>
                            <w:b/>
                          </w:rPr>
                          <w:t>202</w:t>
                        </w:r>
                      </w:p>
                    </w:txbxContent>
                  </v:textbox>
                </v:rect>
                <v:rect id="Rectangle 37" o:spid="_x0000_s1054" style="position:absolute;left:35967;top:49832;width:132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E0B53EB" w14:textId="77777777" w:rsidR="007A78D2" w:rsidRDefault="00567B61">
                        <w:pPr>
                          <w:spacing w:after="160" w:line="259" w:lineRule="auto"/>
                          <w:ind w:left="0" w:right="0" w:firstLine="0"/>
                        </w:pPr>
                        <w:r>
                          <w:rPr>
                            <w:b/>
                          </w:rPr>
                          <w:t>2</w:t>
                        </w:r>
                      </w:p>
                    </w:txbxContent>
                  </v:textbox>
                </v:rect>
                <v:rect id="Rectangle 38" o:spid="_x0000_s1055" style="position:absolute;left:36943;top:49832;width:637;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48E98A1" w14:textId="3BD0BE4E" w:rsidR="007A78D2" w:rsidRDefault="007A78D2">
                        <w:pPr>
                          <w:spacing w:after="160" w:line="259" w:lineRule="auto"/>
                          <w:ind w:left="0" w:right="0" w:firstLine="0"/>
                        </w:pPr>
                      </w:p>
                    </w:txbxContent>
                  </v:textbox>
                </v:rect>
                <v:shape id="Shape 39" o:spid="_x0000_s1056" style="position:absolute;width:61626;height:61817;visibility:visible;mso-wrap-style:square;v-text-anchor:top" coordsize="6162675,618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" path="m,1027176c,459867,459867,,1027176,l5135499,v567309,,1027176,459867,1027176,1027176l6162675,5154549v,567309,-459867,1027176,-1027176,1027176l1027176,6181725c459867,6181725,,5721858,,5154549l,1027176xe" filled="f" strokecolor="#faa01a" strokeweight="2pt">
                  <v:path arrowok="t" textboxrect="0,0,6162675,61817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57" type="#_x0000_t75" style="position:absolute;left:22717;top:39437;width:15336;height:10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">
                  <v:imagedata r:id="rId8" o:title=""/>
                </v:shape>
                <w10:anchorlock/>
              </v:group>
            </w:pict>
          </mc:Fallback>
        </mc:AlternateContent>
      </w:r>
    </w:p>
    <w:p w14:paraId="04624F54" w14:textId="77777777" w:rsidR="00FE1DC6" w:rsidRDefault="00FE1DC6">
      <w:pPr>
        <w:pStyle w:val="Heading1"/>
        <w:spacing w:after="245"/>
        <w:ind w:left="-5" w:right="826"/>
      </w:pPr>
    </w:p>
    <w:p w14:paraId="288DC709" w14:textId="77777777" w:rsidR="00FE1DC6" w:rsidRDefault="00FE1DC6">
      <w:pPr>
        <w:pStyle w:val="Heading1"/>
        <w:spacing w:after="245"/>
        <w:ind w:left="-5" w:right="826"/>
      </w:pPr>
    </w:p>
    <w:p w14:paraId="461361C2" w14:textId="77777777" w:rsidR="003726C3" w:rsidRDefault="003726C3">
      <w:pPr>
        <w:spacing w:after="160" w:line="259" w:lineRule="auto"/>
        <w:ind w:left="0" w:right="0" w:firstLine="0"/>
        <w:rPr>
          <w:b/>
        </w:rPr>
      </w:pPr>
      <w:r>
        <w:br w:type="page"/>
      </w:r>
    </w:p>
    <w:p w14:paraId="29FC369C" w14:textId="48C198E5" w:rsidR="007A78D2" w:rsidRDefault="00567B61">
      <w:pPr>
        <w:pStyle w:val="Heading1"/>
        <w:spacing w:after="245"/>
        <w:ind w:left="-5" w:right="826"/>
      </w:pPr>
      <w:r>
        <w:lastRenderedPageBreak/>
        <w:t>1. Introduction</w:t>
      </w:r>
    </w:p>
    <w:p w14:paraId="4BC7D570" w14:textId="77777777" w:rsidR="007A78D2" w:rsidRDefault="00567B61">
      <w:pPr>
        <w:spacing w:after="259"/>
        <w:ind w:left="-5" w:right="1038"/>
      </w:pPr>
      <w:r>
        <w:t xml:space="preserve">The contractor is invited to tender for a new build works at The </w:t>
      </w:r>
      <w:proofErr w:type="spellStart"/>
      <w:r>
        <w:t>Treneere</w:t>
      </w:r>
      <w:proofErr w:type="spellEnd"/>
      <w:r>
        <w:t xml:space="preserve"> Community Space, </w:t>
      </w:r>
      <w:proofErr w:type="spellStart"/>
      <w:r>
        <w:t>Colinsey</w:t>
      </w:r>
      <w:proofErr w:type="spellEnd"/>
      <w:r>
        <w:t xml:space="preserve"> Road, Penzance. The intention of the project is to create a new 2 storey community space that has a focus on helping people within the local community through food and nutrition, arts &amp; crafts activities. </w:t>
      </w:r>
    </w:p>
    <w:p w14:paraId="4C541090" w14:textId="77777777" w:rsidR="007A78D2" w:rsidRDefault="00567B61">
      <w:pPr>
        <w:ind w:left="-5" w:right="1038"/>
      </w:pPr>
      <w:r>
        <w:t xml:space="preserve">The project is being commissioned by Whole Again Communities Community </w:t>
      </w:r>
    </w:p>
    <w:p w14:paraId="500C4D36" w14:textId="77777777" w:rsidR="007A78D2" w:rsidRDefault="00567B61">
      <w:pPr>
        <w:ind w:left="-5" w:right="1038"/>
      </w:pPr>
      <w:r>
        <w:t xml:space="preserve">Interest Company (WAC CIC) who have a 99-year lease from the freeholds </w:t>
      </w:r>
    </w:p>
    <w:p w14:paraId="02FAF5D9" w14:textId="275E0085" w:rsidR="007A78D2" w:rsidRDefault="00567B61">
      <w:pPr>
        <w:spacing w:after="259"/>
        <w:ind w:left="-5" w:right="1038"/>
      </w:pPr>
      <w:proofErr w:type="spellStart"/>
      <w:r w:rsidRPr="00163FAC">
        <w:t>LiveWest</w:t>
      </w:r>
      <w:proofErr w:type="spellEnd"/>
      <w:r w:rsidRPr="00163FAC">
        <w:t xml:space="preserve">. The contract is part of an ERDF (European Regional Development Fund) grant funded application </w:t>
      </w:r>
      <w:r w:rsidR="004A0728" w:rsidRPr="00163FAC">
        <w:t xml:space="preserve">submitted </w:t>
      </w:r>
      <w:r w:rsidRPr="00163FAC">
        <w:t>through the CLLD programme and therefore procurement will be subject to the grant approval. This approval will be determined during April 2022 at the earliest.</w:t>
      </w:r>
      <w:r>
        <w:t xml:space="preserve"> </w:t>
      </w:r>
    </w:p>
    <w:p w14:paraId="70B64884" w14:textId="77777777" w:rsidR="007A78D2" w:rsidRDefault="00567B61">
      <w:pPr>
        <w:pStyle w:val="Heading1"/>
        <w:spacing w:after="254"/>
        <w:ind w:left="-5" w:right="826"/>
      </w:pPr>
      <w:r>
        <w:t>2. Specification</w:t>
      </w:r>
    </w:p>
    <w:p w14:paraId="1C08E31F" w14:textId="77777777" w:rsidR="007A78D2" w:rsidRDefault="00567B61">
      <w:pPr>
        <w:tabs>
          <w:tab w:val="center" w:pos="2661"/>
        </w:tabs>
        <w:spacing w:after="273"/>
        <w:ind w:left="-15" w:right="0" w:firstLine="0"/>
      </w:pPr>
      <w:r>
        <w:t xml:space="preserve">2.1 </w:t>
      </w:r>
      <w:r>
        <w:tab/>
        <w:t xml:space="preserve">The Specification is at Enclosure A. </w:t>
      </w:r>
    </w:p>
    <w:p w14:paraId="1BFDEDB6" w14:textId="77777777" w:rsidR="007A78D2" w:rsidRDefault="00567B61">
      <w:pPr>
        <w:tabs>
          <w:tab w:val="center" w:pos="1626"/>
        </w:tabs>
        <w:ind w:left="-15" w:right="0" w:firstLine="0"/>
      </w:pPr>
      <w:r>
        <w:t xml:space="preserve">2.2 </w:t>
      </w:r>
      <w:r>
        <w:tab/>
        <w:t xml:space="preserve">Site Information </w:t>
      </w:r>
    </w:p>
    <w:p w14:paraId="060AD53A" w14:textId="77777777" w:rsidR="00FE1DC6" w:rsidRDefault="00567B61">
      <w:pPr>
        <w:spacing w:after="9"/>
        <w:ind w:left="-5" w:right="1611"/>
        <w:jc w:val="both"/>
      </w:pPr>
      <w:r>
        <w:t>The Site Information for this tender and that will which form part of the NEC4 Engineering and Construction Short Contract, is attached separately within Contracts Finder. The following documentation comprises the Site Information:</w:t>
      </w:r>
    </w:p>
    <w:p w14:paraId="77952399" w14:textId="62197783" w:rsidR="007A78D2" w:rsidRDefault="00567B61">
      <w:pPr>
        <w:spacing w:after="9"/>
        <w:ind w:left="-5" w:right="1611"/>
        <w:jc w:val="both"/>
      </w:pPr>
      <w:r>
        <w:t xml:space="preserve"> </w:t>
      </w:r>
    </w:p>
    <w:tbl>
      <w:tblPr>
        <w:tblStyle w:val="TableGrid"/>
        <w:tblW w:w="9018" w:type="dxa"/>
        <w:tblInd w:w="6" w:type="dxa"/>
        <w:tblCellMar>
          <w:top w:w="66" w:type="dxa"/>
          <w:left w:w="107" w:type="dxa"/>
          <w:right w:w="78" w:type="dxa"/>
        </w:tblCellMar>
        <w:tblLook w:val="04A0" w:firstRow="1" w:lastRow="0" w:firstColumn="1" w:lastColumn="0" w:noHBand="0" w:noVBand="1"/>
      </w:tblPr>
      <w:tblGrid>
        <w:gridCol w:w="988"/>
        <w:gridCol w:w="3665"/>
        <w:gridCol w:w="754"/>
        <w:gridCol w:w="1634"/>
        <w:gridCol w:w="1977"/>
      </w:tblGrid>
      <w:tr w:rsidR="007A78D2" w14:paraId="6B7CAA85" w14:textId="77777777">
        <w:trPr>
          <w:trHeight w:val="608"/>
        </w:trPr>
        <w:tc>
          <w:tcPr>
            <w:tcW w:w="988" w:type="dxa"/>
            <w:tcBorders>
              <w:top w:val="single" w:sz="4" w:space="0" w:color="000000"/>
              <w:left w:val="single" w:sz="4" w:space="0" w:color="000000"/>
              <w:bottom w:val="single" w:sz="4" w:space="0" w:color="000000"/>
              <w:right w:val="single" w:sz="4" w:space="0" w:color="000000"/>
            </w:tcBorders>
            <w:shd w:val="clear" w:color="auto" w:fill="FFC000"/>
          </w:tcPr>
          <w:p w14:paraId="2F83A589" w14:textId="77777777" w:rsidR="007A78D2" w:rsidRDefault="00567B61">
            <w:pPr>
              <w:spacing w:after="0" w:line="259" w:lineRule="auto"/>
              <w:ind w:left="0" w:right="32" w:firstLine="0"/>
              <w:jc w:val="center"/>
            </w:pPr>
            <w:r>
              <w:rPr>
                <w:rFonts w:ascii="Calibri" w:eastAsia="Calibri" w:hAnsi="Calibri" w:cs="Calibri"/>
                <w:b/>
              </w:rPr>
              <w:t xml:space="preserve">Title </w:t>
            </w:r>
          </w:p>
        </w:tc>
        <w:tc>
          <w:tcPr>
            <w:tcW w:w="3665" w:type="dxa"/>
            <w:tcBorders>
              <w:top w:val="single" w:sz="4" w:space="0" w:color="000000"/>
              <w:left w:val="single" w:sz="4" w:space="0" w:color="000000"/>
              <w:bottom w:val="single" w:sz="4" w:space="0" w:color="000000"/>
              <w:right w:val="single" w:sz="4" w:space="0" w:color="000000"/>
            </w:tcBorders>
            <w:shd w:val="clear" w:color="auto" w:fill="FFC000"/>
          </w:tcPr>
          <w:p w14:paraId="68724379" w14:textId="77777777" w:rsidR="007A78D2" w:rsidRDefault="00567B61">
            <w:pPr>
              <w:spacing w:after="0" w:line="259" w:lineRule="auto"/>
              <w:ind w:left="1309" w:right="1277" w:firstLine="0"/>
              <w:jc w:val="center"/>
            </w:pPr>
            <w:r>
              <w:rPr>
                <w:rFonts w:ascii="Calibri" w:eastAsia="Calibri" w:hAnsi="Calibri" w:cs="Calibri"/>
                <w:b/>
              </w:rPr>
              <w:t xml:space="preserve">Doc Ref. </w:t>
            </w:r>
          </w:p>
        </w:tc>
        <w:tc>
          <w:tcPr>
            <w:tcW w:w="754" w:type="dxa"/>
            <w:tcBorders>
              <w:top w:val="single" w:sz="4" w:space="0" w:color="000000"/>
              <w:left w:val="single" w:sz="4" w:space="0" w:color="000000"/>
              <w:bottom w:val="single" w:sz="4" w:space="0" w:color="000000"/>
              <w:right w:val="single" w:sz="4" w:space="0" w:color="000000"/>
            </w:tcBorders>
            <w:shd w:val="clear" w:color="auto" w:fill="FFC000"/>
          </w:tcPr>
          <w:p w14:paraId="02935679" w14:textId="77777777" w:rsidR="007A78D2" w:rsidRDefault="00567B61">
            <w:pPr>
              <w:spacing w:after="0" w:line="259" w:lineRule="auto"/>
              <w:ind w:left="37" w:right="0" w:firstLine="0"/>
            </w:pPr>
            <w:r>
              <w:rPr>
                <w:rFonts w:ascii="Calibri" w:eastAsia="Calibri" w:hAnsi="Calibri" w:cs="Calibri"/>
                <w:b/>
              </w:rPr>
              <w:t xml:space="preserve">Rev. </w:t>
            </w:r>
          </w:p>
        </w:tc>
        <w:tc>
          <w:tcPr>
            <w:tcW w:w="1634" w:type="dxa"/>
            <w:tcBorders>
              <w:top w:val="single" w:sz="4" w:space="0" w:color="000000"/>
              <w:left w:val="single" w:sz="4" w:space="0" w:color="000000"/>
              <w:bottom w:val="single" w:sz="4" w:space="0" w:color="000000"/>
              <w:right w:val="single" w:sz="4" w:space="0" w:color="000000"/>
            </w:tcBorders>
            <w:shd w:val="clear" w:color="auto" w:fill="FFC000"/>
          </w:tcPr>
          <w:p w14:paraId="69690771" w14:textId="77777777" w:rsidR="007A78D2" w:rsidRDefault="00567B61">
            <w:pPr>
              <w:spacing w:after="0" w:line="259" w:lineRule="auto"/>
              <w:ind w:left="0" w:right="26" w:firstLine="0"/>
              <w:jc w:val="center"/>
            </w:pPr>
            <w:r>
              <w:rPr>
                <w:rFonts w:ascii="Calibri" w:eastAsia="Calibri" w:hAnsi="Calibri" w:cs="Calibri"/>
                <w:b/>
              </w:rPr>
              <w:t xml:space="preserve">Date </w:t>
            </w:r>
          </w:p>
        </w:tc>
        <w:tc>
          <w:tcPr>
            <w:tcW w:w="1977" w:type="dxa"/>
            <w:tcBorders>
              <w:top w:val="single" w:sz="4" w:space="0" w:color="000000"/>
              <w:left w:val="single" w:sz="4" w:space="0" w:color="000000"/>
              <w:bottom w:val="single" w:sz="4" w:space="0" w:color="000000"/>
              <w:right w:val="single" w:sz="4" w:space="0" w:color="000000"/>
            </w:tcBorders>
            <w:shd w:val="clear" w:color="auto" w:fill="FFC000"/>
          </w:tcPr>
          <w:p w14:paraId="7D4F6FB0" w14:textId="77777777" w:rsidR="007A78D2" w:rsidRDefault="00567B61">
            <w:pPr>
              <w:spacing w:after="0" w:line="259" w:lineRule="auto"/>
              <w:ind w:left="0" w:right="32" w:firstLine="0"/>
              <w:jc w:val="center"/>
            </w:pPr>
            <w:r>
              <w:rPr>
                <w:rFonts w:ascii="Calibri" w:eastAsia="Calibri" w:hAnsi="Calibri" w:cs="Calibri"/>
                <w:b/>
              </w:rPr>
              <w:t xml:space="preserve">ITT Ref </w:t>
            </w:r>
          </w:p>
        </w:tc>
      </w:tr>
      <w:tr w:rsidR="007A78D2" w14:paraId="7A904C5D" w14:textId="77777777">
        <w:trPr>
          <w:trHeight w:val="282"/>
        </w:trPr>
        <w:tc>
          <w:tcPr>
            <w:tcW w:w="988" w:type="dxa"/>
            <w:tcBorders>
              <w:top w:val="single" w:sz="4" w:space="0" w:color="000000"/>
              <w:left w:val="single" w:sz="4" w:space="0" w:color="000000"/>
              <w:bottom w:val="single" w:sz="4" w:space="0" w:color="000000"/>
              <w:right w:val="single" w:sz="4" w:space="0" w:color="000000"/>
            </w:tcBorders>
          </w:tcPr>
          <w:p w14:paraId="28A6ACA0" w14:textId="77777777" w:rsidR="007A78D2" w:rsidRDefault="00567B61">
            <w:pPr>
              <w:spacing w:after="0" w:line="259" w:lineRule="auto"/>
              <w:ind w:left="0" w:right="0" w:firstLine="0"/>
            </w:pPr>
            <w:r>
              <w:rPr>
                <w:rFonts w:ascii="Calibri" w:eastAsia="Calibri" w:hAnsi="Calibri" w:cs="Calibri"/>
                <w:sz w:val="20"/>
              </w:rPr>
              <w:t xml:space="preserve">2202-01 </w:t>
            </w:r>
          </w:p>
        </w:tc>
        <w:tc>
          <w:tcPr>
            <w:tcW w:w="3665" w:type="dxa"/>
            <w:tcBorders>
              <w:top w:val="single" w:sz="4" w:space="0" w:color="000000"/>
              <w:left w:val="single" w:sz="4" w:space="0" w:color="000000"/>
              <w:bottom w:val="single" w:sz="4" w:space="0" w:color="000000"/>
              <w:right w:val="single" w:sz="4" w:space="0" w:color="000000"/>
            </w:tcBorders>
          </w:tcPr>
          <w:p w14:paraId="1D3936CA" w14:textId="77777777" w:rsidR="007A78D2" w:rsidRDefault="00567B61">
            <w:pPr>
              <w:spacing w:after="0" w:line="259" w:lineRule="auto"/>
              <w:ind w:left="0" w:right="31" w:firstLine="0"/>
              <w:jc w:val="center"/>
            </w:pPr>
            <w:r>
              <w:rPr>
                <w:rFonts w:ascii="Calibri" w:eastAsia="Calibri" w:hAnsi="Calibri" w:cs="Calibri"/>
                <w:sz w:val="20"/>
              </w:rPr>
              <w:t xml:space="preserve">Site Layout </w:t>
            </w:r>
          </w:p>
        </w:tc>
        <w:tc>
          <w:tcPr>
            <w:tcW w:w="754" w:type="dxa"/>
            <w:tcBorders>
              <w:top w:val="single" w:sz="4" w:space="0" w:color="000000"/>
              <w:left w:val="single" w:sz="4" w:space="0" w:color="000000"/>
              <w:bottom w:val="single" w:sz="4" w:space="0" w:color="000000"/>
              <w:right w:val="single" w:sz="4" w:space="0" w:color="000000"/>
            </w:tcBorders>
          </w:tcPr>
          <w:p w14:paraId="36F7B3DB" w14:textId="77777777" w:rsidR="007A78D2" w:rsidRDefault="00567B61">
            <w:pPr>
              <w:spacing w:after="0" w:line="259" w:lineRule="auto"/>
              <w:ind w:left="0" w:right="33" w:firstLine="0"/>
              <w:jc w:val="center"/>
            </w:pPr>
            <w:r>
              <w:rPr>
                <w:rFonts w:ascii="Calibri" w:eastAsia="Calibri" w:hAnsi="Calibri" w:cs="Calibri"/>
                <w:sz w:val="20"/>
              </w:rPr>
              <w:t xml:space="preserve">A </w:t>
            </w:r>
          </w:p>
        </w:tc>
        <w:tc>
          <w:tcPr>
            <w:tcW w:w="1634" w:type="dxa"/>
            <w:tcBorders>
              <w:top w:val="single" w:sz="4" w:space="0" w:color="000000"/>
              <w:left w:val="single" w:sz="4" w:space="0" w:color="000000"/>
              <w:bottom w:val="single" w:sz="4" w:space="0" w:color="000000"/>
              <w:right w:val="single" w:sz="4" w:space="0" w:color="000000"/>
            </w:tcBorders>
          </w:tcPr>
          <w:p w14:paraId="57BBB58B" w14:textId="77777777" w:rsidR="007A78D2" w:rsidRDefault="00567B61">
            <w:pPr>
              <w:spacing w:after="0" w:line="259" w:lineRule="auto"/>
              <w:ind w:left="0" w:right="34" w:firstLine="0"/>
              <w:jc w:val="center"/>
            </w:pPr>
            <w:r>
              <w:rPr>
                <w:rFonts w:ascii="Calibri" w:eastAsia="Calibri" w:hAnsi="Calibri" w:cs="Calibri"/>
                <w:sz w:val="20"/>
              </w:rPr>
              <w:t xml:space="preserve">24/01/2022 </w:t>
            </w:r>
          </w:p>
        </w:tc>
        <w:tc>
          <w:tcPr>
            <w:tcW w:w="1977" w:type="dxa"/>
            <w:tcBorders>
              <w:top w:val="single" w:sz="4" w:space="0" w:color="000000"/>
              <w:left w:val="single" w:sz="4" w:space="0" w:color="000000"/>
              <w:bottom w:val="single" w:sz="4" w:space="0" w:color="000000"/>
              <w:right w:val="single" w:sz="4" w:space="0" w:color="000000"/>
            </w:tcBorders>
          </w:tcPr>
          <w:p w14:paraId="57307F4B" w14:textId="77777777" w:rsidR="007A78D2" w:rsidRDefault="00567B61">
            <w:pPr>
              <w:spacing w:after="0" w:line="259" w:lineRule="auto"/>
              <w:ind w:left="0" w:right="27" w:firstLine="0"/>
              <w:jc w:val="center"/>
            </w:pPr>
            <w:r>
              <w:rPr>
                <w:rFonts w:ascii="Calibri" w:eastAsia="Calibri" w:hAnsi="Calibri" w:cs="Calibri"/>
                <w:sz w:val="20"/>
              </w:rPr>
              <w:t xml:space="preserve">E </w:t>
            </w:r>
          </w:p>
        </w:tc>
      </w:tr>
      <w:tr w:rsidR="007A78D2" w14:paraId="42211C79" w14:textId="77777777">
        <w:trPr>
          <w:trHeight w:val="283"/>
        </w:trPr>
        <w:tc>
          <w:tcPr>
            <w:tcW w:w="988" w:type="dxa"/>
            <w:tcBorders>
              <w:top w:val="single" w:sz="4" w:space="0" w:color="000000"/>
              <w:left w:val="single" w:sz="4" w:space="0" w:color="000000"/>
              <w:bottom w:val="single" w:sz="4" w:space="0" w:color="000000"/>
              <w:right w:val="single" w:sz="4" w:space="0" w:color="000000"/>
            </w:tcBorders>
          </w:tcPr>
          <w:p w14:paraId="0CCE901D" w14:textId="77777777" w:rsidR="007A78D2" w:rsidRDefault="00567B61">
            <w:pPr>
              <w:spacing w:after="0" w:line="259" w:lineRule="auto"/>
              <w:ind w:left="0" w:right="0" w:firstLine="0"/>
            </w:pPr>
            <w:r>
              <w:rPr>
                <w:rFonts w:ascii="Calibri" w:eastAsia="Calibri" w:hAnsi="Calibri" w:cs="Calibri"/>
                <w:sz w:val="20"/>
              </w:rPr>
              <w:t xml:space="preserve">2202-02 </w:t>
            </w:r>
          </w:p>
        </w:tc>
        <w:tc>
          <w:tcPr>
            <w:tcW w:w="3665" w:type="dxa"/>
            <w:tcBorders>
              <w:top w:val="single" w:sz="4" w:space="0" w:color="000000"/>
              <w:left w:val="single" w:sz="4" w:space="0" w:color="000000"/>
              <w:bottom w:val="single" w:sz="4" w:space="0" w:color="000000"/>
              <w:right w:val="single" w:sz="4" w:space="0" w:color="000000"/>
            </w:tcBorders>
          </w:tcPr>
          <w:p w14:paraId="6B7B539E" w14:textId="77777777" w:rsidR="007A78D2" w:rsidRDefault="00567B61">
            <w:pPr>
              <w:spacing w:after="0" w:line="259" w:lineRule="auto"/>
              <w:ind w:left="0" w:right="29" w:firstLine="0"/>
              <w:jc w:val="center"/>
            </w:pPr>
            <w:r>
              <w:rPr>
                <w:rFonts w:ascii="Calibri" w:eastAsia="Calibri" w:hAnsi="Calibri" w:cs="Calibri"/>
                <w:sz w:val="20"/>
              </w:rPr>
              <w:t xml:space="preserve">Existing Layout </w:t>
            </w:r>
          </w:p>
        </w:tc>
        <w:tc>
          <w:tcPr>
            <w:tcW w:w="754" w:type="dxa"/>
            <w:tcBorders>
              <w:top w:val="single" w:sz="4" w:space="0" w:color="000000"/>
              <w:left w:val="single" w:sz="4" w:space="0" w:color="000000"/>
              <w:bottom w:val="single" w:sz="4" w:space="0" w:color="000000"/>
              <w:right w:val="single" w:sz="4" w:space="0" w:color="000000"/>
            </w:tcBorders>
          </w:tcPr>
          <w:p w14:paraId="7543BF3E" w14:textId="77777777" w:rsidR="007A78D2" w:rsidRDefault="00567B61">
            <w:pPr>
              <w:spacing w:after="0" w:line="259" w:lineRule="auto"/>
              <w:ind w:left="0" w:right="33" w:firstLine="0"/>
              <w:jc w:val="center"/>
            </w:pPr>
            <w:r>
              <w:rPr>
                <w:rFonts w:ascii="Calibri" w:eastAsia="Calibri" w:hAnsi="Calibri" w:cs="Calibri"/>
                <w:sz w:val="20"/>
              </w:rPr>
              <w:t xml:space="preserve">A </w:t>
            </w:r>
          </w:p>
        </w:tc>
        <w:tc>
          <w:tcPr>
            <w:tcW w:w="1634" w:type="dxa"/>
            <w:tcBorders>
              <w:top w:val="single" w:sz="4" w:space="0" w:color="000000"/>
              <w:left w:val="single" w:sz="4" w:space="0" w:color="000000"/>
              <w:bottom w:val="single" w:sz="4" w:space="0" w:color="000000"/>
              <w:right w:val="single" w:sz="4" w:space="0" w:color="000000"/>
            </w:tcBorders>
          </w:tcPr>
          <w:p w14:paraId="430CAEA0" w14:textId="77777777" w:rsidR="007A78D2" w:rsidRDefault="00567B61">
            <w:pPr>
              <w:spacing w:after="0" w:line="259" w:lineRule="auto"/>
              <w:ind w:left="0" w:right="34" w:firstLine="0"/>
              <w:jc w:val="center"/>
            </w:pPr>
            <w:r>
              <w:rPr>
                <w:rFonts w:ascii="Calibri" w:eastAsia="Calibri" w:hAnsi="Calibri" w:cs="Calibri"/>
                <w:sz w:val="20"/>
              </w:rPr>
              <w:t xml:space="preserve">24/01/2022 </w:t>
            </w:r>
          </w:p>
        </w:tc>
        <w:tc>
          <w:tcPr>
            <w:tcW w:w="1977" w:type="dxa"/>
            <w:tcBorders>
              <w:top w:val="single" w:sz="4" w:space="0" w:color="000000"/>
              <w:left w:val="single" w:sz="4" w:space="0" w:color="000000"/>
              <w:bottom w:val="single" w:sz="4" w:space="0" w:color="000000"/>
              <w:right w:val="single" w:sz="4" w:space="0" w:color="000000"/>
            </w:tcBorders>
          </w:tcPr>
          <w:p w14:paraId="589408C4" w14:textId="77777777" w:rsidR="007A78D2" w:rsidRDefault="00567B61">
            <w:pPr>
              <w:spacing w:after="0" w:line="259" w:lineRule="auto"/>
              <w:ind w:left="0" w:right="30" w:firstLine="0"/>
              <w:jc w:val="center"/>
            </w:pPr>
            <w:r>
              <w:rPr>
                <w:rFonts w:ascii="Calibri" w:eastAsia="Calibri" w:hAnsi="Calibri" w:cs="Calibri"/>
                <w:sz w:val="20"/>
              </w:rPr>
              <w:t xml:space="preserve">F </w:t>
            </w:r>
          </w:p>
        </w:tc>
      </w:tr>
      <w:tr w:rsidR="007A78D2" w14:paraId="26B328A4" w14:textId="77777777">
        <w:trPr>
          <w:trHeight w:val="283"/>
        </w:trPr>
        <w:tc>
          <w:tcPr>
            <w:tcW w:w="988" w:type="dxa"/>
            <w:tcBorders>
              <w:top w:val="single" w:sz="4" w:space="0" w:color="000000"/>
              <w:left w:val="single" w:sz="4" w:space="0" w:color="000000"/>
              <w:bottom w:val="single" w:sz="4" w:space="0" w:color="000000"/>
              <w:right w:val="single" w:sz="4" w:space="0" w:color="000000"/>
            </w:tcBorders>
          </w:tcPr>
          <w:p w14:paraId="0B4E1C8F" w14:textId="77777777" w:rsidR="007A78D2" w:rsidRDefault="00567B61">
            <w:pPr>
              <w:spacing w:after="0" w:line="259" w:lineRule="auto"/>
              <w:ind w:left="0" w:right="0" w:firstLine="0"/>
            </w:pPr>
            <w:r>
              <w:rPr>
                <w:rFonts w:ascii="Calibri" w:eastAsia="Calibri" w:hAnsi="Calibri" w:cs="Calibri"/>
                <w:sz w:val="20"/>
              </w:rPr>
              <w:t xml:space="preserve">2202-03 </w:t>
            </w:r>
          </w:p>
        </w:tc>
        <w:tc>
          <w:tcPr>
            <w:tcW w:w="3665" w:type="dxa"/>
            <w:tcBorders>
              <w:top w:val="single" w:sz="4" w:space="0" w:color="000000"/>
              <w:left w:val="single" w:sz="4" w:space="0" w:color="000000"/>
              <w:bottom w:val="single" w:sz="4" w:space="0" w:color="000000"/>
              <w:right w:val="single" w:sz="4" w:space="0" w:color="000000"/>
            </w:tcBorders>
          </w:tcPr>
          <w:p w14:paraId="4EAA622E" w14:textId="77777777" w:rsidR="007A78D2" w:rsidRDefault="00567B61">
            <w:pPr>
              <w:spacing w:after="0" w:line="259" w:lineRule="auto"/>
              <w:ind w:left="52" w:right="0" w:firstLine="0"/>
            </w:pPr>
            <w:r>
              <w:rPr>
                <w:rFonts w:ascii="Calibri" w:eastAsia="Calibri" w:hAnsi="Calibri" w:cs="Calibri"/>
                <w:sz w:val="20"/>
              </w:rPr>
              <w:t xml:space="preserve">Proposed floor plans and elevations </w:t>
            </w:r>
          </w:p>
        </w:tc>
        <w:tc>
          <w:tcPr>
            <w:tcW w:w="754" w:type="dxa"/>
            <w:tcBorders>
              <w:top w:val="single" w:sz="4" w:space="0" w:color="000000"/>
              <w:left w:val="single" w:sz="4" w:space="0" w:color="000000"/>
              <w:bottom w:val="single" w:sz="4" w:space="0" w:color="000000"/>
              <w:right w:val="single" w:sz="4" w:space="0" w:color="000000"/>
            </w:tcBorders>
          </w:tcPr>
          <w:p w14:paraId="79855C71" w14:textId="77777777" w:rsidR="007A78D2" w:rsidRDefault="00567B61">
            <w:pPr>
              <w:spacing w:after="0" w:line="259" w:lineRule="auto"/>
              <w:ind w:left="0" w:right="33" w:firstLine="0"/>
              <w:jc w:val="center"/>
            </w:pPr>
            <w:r>
              <w:rPr>
                <w:rFonts w:ascii="Calibri" w:eastAsia="Calibri" w:hAnsi="Calibri" w:cs="Calibri"/>
                <w:sz w:val="20"/>
              </w:rPr>
              <w:t xml:space="preserve">A </w:t>
            </w:r>
          </w:p>
        </w:tc>
        <w:tc>
          <w:tcPr>
            <w:tcW w:w="1634" w:type="dxa"/>
            <w:tcBorders>
              <w:top w:val="single" w:sz="4" w:space="0" w:color="000000"/>
              <w:left w:val="single" w:sz="4" w:space="0" w:color="000000"/>
              <w:bottom w:val="single" w:sz="4" w:space="0" w:color="000000"/>
              <w:right w:val="single" w:sz="4" w:space="0" w:color="000000"/>
            </w:tcBorders>
          </w:tcPr>
          <w:p w14:paraId="0C38642C" w14:textId="77777777" w:rsidR="007A78D2" w:rsidRDefault="00567B61">
            <w:pPr>
              <w:spacing w:after="0" w:line="259" w:lineRule="auto"/>
              <w:ind w:left="0" w:right="34" w:firstLine="0"/>
              <w:jc w:val="center"/>
            </w:pPr>
            <w:r>
              <w:rPr>
                <w:rFonts w:ascii="Calibri" w:eastAsia="Calibri" w:hAnsi="Calibri" w:cs="Calibri"/>
                <w:sz w:val="20"/>
              </w:rPr>
              <w:t xml:space="preserve">24/01/2022 </w:t>
            </w:r>
          </w:p>
        </w:tc>
        <w:tc>
          <w:tcPr>
            <w:tcW w:w="1977" w:type="dxa"/>
            <w:tcBorders>
              <w:top w:val="single" w:sz="4" w:space="0" w:color="000000"/>
              <w:left w:val="single" w:sz="4" w:space="0" w:color="000000"/>
              <w:bottom w:val="single" w:sz="4" w:space="0" w:color="000000"/>
              <w:right w:val="single" w:sz="4" w:space="0" w:color="000000"/>
            </w:tcBorders>
          </w:tcPr>
          <w:p w14:paraId="6A67AF0B" w14:textId="77777777" w:rsidR="007A78D2" w:rsidRDefault="00567B61">
            <w:pPr>
              <w:spacing w:after="0" w:line="259" w:lineRule="auto"/>
              <w:ind w:left="0" w:right="31" w:firstLine="0"/>
              <w:jc w:val="center"/>
            </w:pPr>
            <w:r>
              <w:rPr>
                <w:rFonts w:ascii="Calibri" w:eastAsia="Calibri" w:hAnsi="Calibri" w:cs="Calibri"/>
                <w:sz w:val="20"/>
              </w:rPr>
              <w:t xml:space="preserve">G </w:t>
            </w:r>
          </w:p>
        </w:tc>
      </w:tr>
      <w:tr w:rsidR="007A78D2" w14:paraId="2FD4A464" w14:textId="77777777">
        <w:trPr>
          <w:trHeight w:val="281"/>
        </w:trPr>
        <w:tc>
          <w:tcPr>
            <w:tcW w:w="988" w:type="dxa"/>
            <w:tcBorders>
              <w:top w:val="single" w:sz="4" w:space="0" w:color="000000"/>
              <w:left w:val="single" w:sz="4" w:space="0" w:color="000000"/>
              <w:bottom w:val="single" w:sz="4" w:space="0" w:color="000000"/>
              <w:right w:val="single" w:sz="4" w:space="0" w:color="000000"/>
            </w:tcBorders>
          </w:tcPr>
          <w:p w14:paraId="422AE7C8" w14:textId="77777777" w:rsidR="007A78D2" w:rsidRDefault="00567B61">
            <w:pPr>
              <w:spacing w:after="0" w:line="259" w:lineRule="auto"/>
              <w:ind w:left="0" w:right="0" w:firstLine="0"/>
            </w:pPr>
            <w:r>
              <w:rPr>
                <w:rFonts w:ascii="Calibri" w:eastAsia="Calibri" w:hAnsi="Calibri" w:cs="Calibri"/>
                <w:sz w:val="20"/>
              </w:rPr>
              <w:t xml:space="preserve">2202-04 </w:t>
            </w:r>
          </w:p>
        </w:tc>
        <w:tc>
          <w:tcPr>
            <w:tcW w:w="3665" w:type="dxa"/>
            <w:tcBorders>
              <w:top w:val="single" w:sz="4" w:space="0" w:color="000000"/>
              <w:left w:val="single" w:sz="4" w:space="0" w:color="000000"/>
              <w:bottom w:val="single" w:sz="4" w:space="0" w:color="000000"/>
              <w:right w:val="single" w:sz="4" w:space="0" w:color="000000"/>
            </w:tcBorders>
          </w:tcPr>
          <w:p w14:paraId="030AB316" w14:textId="77777777" w:rsidR="007A78D2" w:rsidRDefault="00567B61">
            <w:pPr>
              <w:spacing w:after="0" w:line="259" w:lineRule="auto"/>
              <w:ind w:left="0" w:right="30" w:firstLine="0"/>
              <w:jc w:val="center"/>
            </w:pPr>
            <w:r>
              <w:rPr>
                <w:rFonts w:ascii="Calibri" w:eastAsia="Calibri" w:hAnsi="Calibri" w:cs="Calibri"/>
                <w:sz w:val="20"/>
              </w:rPr>
              <w:t xml:space="preserve">Block Plan </w:t>
            </w:r>
          </w:p>
        </w:tc>
        <w:tc>
          <w:tcPr>
            <w:tcW w:w="754" w:type="dxa"/>
            <w:tcBorders>
              <w:top w:val="single" w:sz="4" w:space="0" w:color="000000"/>
              <w:left w:val="single" w:sz="4" w:space="0" w:color="000000"/>
              <w:bottom w:val="single" w:sz="4" w:space="0" w:color="000000"/>
              <w:right w:val="single" w:sz="4" w:space="0" w:color="000000"/>
            </w:tcBorders>
          </w:tcPr>
          <w:p w14:paraId="4C84F4C9" w14:textId="77777777" w:rsidR="007A78D2" w:rsidRDefault="007A78D2">
            <w:pPr>
              <w:spacing w:after="160" w:line="259" w:lineRule="auto"/>
              <w:ind w:left="0" w:right="0" w:firstLine="0"/>
            </w:pPr>
          </w:p>
        </w:tc>
        <w:tc>
          <w:tcPr>
            <w:tcW w:w="1634" w:type="dxa"/>
            <w:tcBorders>
              <w:top w:val="single" w:sz="4" w:space="0" w:color="000000"/>
              <w:left w:val="single" w:sz="4" w:space="0" w:color="000000"/>
              <w:bottom w:val="single" w:sz="4" w:space="0" w:color="000000"/>
              <w:right w:val="single" w:sz="4" w:space="0" w:color="000000"/>
            </w:tcBorders>
          </w:tcPr>
          <w:p w14:paraId="23AF99CA" w14:textId="77777777" w:rsidR="007A78D2" w:rsidRDefault="007A78D2">
            <w:pPr>
              <w:spacing w:after="160" w:line="259" w:lineRule="auto"/>
              <w:ind w:left="0" w:right="0" w:firstLine="0"/>
            </w:pPr>
          </w:p>
        </w:tc>
        <w:tc>
          <w:tcPr>
            <w:tcW w:w="1977" w:type="dxa"/>
            <w:tcBorders>
              <w:top w:val="single" w:sz="4" w:space="0" w:color="000000"/>
              <w:left w:val="single" w:sz="4" w:space="0" w:color="000000"/>
              <w:bottom w:val="single" w:sz="4" w:space="0" w:color="000000"/>
              <w:right w:val="single" w:sz="4" w:space="0" w:color="000000"/>
            </w:tcBorders>
          </w:tcPr>
          <w:p w14:paraId="22ABB1E7" w14:textId="77777777" w:rsidR="007A78D2" w:rsidRDefault="00567B61">
            <w:pPr>
              <w:spacing w:after="0" w:line="259" w:lineRule="auto"/>
              <w:ind w:left="0" w:right="29" w:firstLine="0"/>
              <w:jc w:val="center"/>
            </w:pPr>
            <w:r>
              <w:rPr>
                <w:rFonts w:ascii="Calibri" w:eastAsia="Calibri" w:hAnsi="Calibri" w:cs="Calibri"/>
                <w:sz w:val="20"/>
              </w:rPr>
              <w:t xml:space="preserve">H </w:t>
            </w:r>
          </w:p>
        </w:tc>
      </w:tr>
      <w:tr w:rsidR="007A78D2" w14:paraId="553D9C77" w14:textId="77777777">
        <w:trPr>
          <w:trHeight w:val="283"/>
        </w:trPr>
        <w:tc>
          <w:tcPr>
            <w:tcW w:w="988" w:type="dxa"/>
            <w:tcBorders>
              <w:top w:val="single" w:sz="4" w:space="0" w:color="000000"/>
              <w:left w:val="single" w:sz="4" w:space="0" w:color="000000"/>
              <w:bottom w:val="single" w:sz="4" w:space="0" w:color="000000"/>
              <w:right w:val="single" w:sz="4" w:space="0" w:color="000000"/>
            </w:tcBorders>
          </w:tcPr>
          <w:p w14:paraId="0BB35005" w14:textId="77777777" w:rsidR="007A78D2" w:rsidRDefault="00567B61">
            <w:pPr>
              <w:spacing w:after="0" w:line="259" w:lineRule="auto"/>
              <w:ind w:left="0" w:right="0" w:firstLine="0"/>
            </w:pPr>
            <w:r>
              <w:rPr>
                <w:rFonts w:ascii="Calibri" w:eastAsia="Calibri" w:hAnsi="Calibri" w:cs="Calibri"/>
                <w:sz w:val="20"/>
              </w:rPr>
              <w:t xml:space="preserve">2202-05 </w:t>
            </w:r>
          </w:p>
        </w:tc>
        <w:tc>
          <w:tcPr>
            <w:tcW w:w="3665" w:type="dxa"/>
            <w:tcBorders>
              <w:top w:val="single" w:sz="4" w:space="0" w:color="000000"/>
              <w:left w:val="single" w:sz="4" w:space="0" w:color="000000"/>
              <w:bottom w:val="single" w:sz="4" w:space="0" w:color="000000"/>
              <w:right w:val="single" w:sz="4" w:space="0" w:color="000000"/>
            </w:tcBorders>
          </w:tcPr>
          <w:p w14:paraId="7911926D" w14:textId="77777777" w:rsidR="007A78D2" w:rsidRDefault="00567B61">
            <w:pPr>
              <w:spacing w:after="0" w:line="259" w:lineRule="auto"/>
              <w:ind w:left="0" w:right="30" w:firstLine="0"/>
              <w:jc w:val="center"/>
            </w:pPr>
            <w:r>
              <w:rPr>
                <w:rFonts w:ascii="Calibri" w:eastAsia="Calibri" w:hAnsi="Calibri" w:cs="Calibri"/>
                <w:sz w:val="20"/>
              </w:rPr>
              <w:t xml:space="preserve">Location Plan </w:t>
            </w:r>
          </w:p>
        </w:tc>
        <w:tc>
          <w:tcPr>
            <w:tcW w:w="754" w:type="dxa"/>
            <w:tcBorders>
              <w:top w:val="single" w:sz="4" w:space="0" w:color="000000"/>
              <w:left w:val="single" w:sz="4" w:space="0" w:color="000000"/>
              <w:bottom w:val="single" w:sz="4" w:space="0" w:color="000000"/>
              <w:right w:val="single" w:sz="4" w:space="0" w:color="000000"/>
            </w:tcBorders>
          </w:tcPr>
          <w:p w14:paraId="322B4BCC" w14:textId="77777777" w:rsidR="007A78D2" w:rsidRDefault="007A78D2">
            <w:pPr>
              <w:spacing w:after="160" w:line="259" w:lineRule="auto"/>
              <w:ind w:left="0" w:right="0" w:firstLine="0"/>
            </w:pPr>
          </w:p>
        </w:tc>
        <w:tc>
          <w:tcPr>
            <w:tcW w:w="1634" w:type="dxa"/>
            <w:tcBorders>
              <w:top w:val="single" w:sz="4" w:space="0" w:color="000000"/>
              <w:left w:val="single" w:sz="4" w:space="0" w:color="000000"/>
              <w:bottom w:val="single" w:sz="4" w:space="0" w:color="000000"/>
              <w:right w:val="single" w:sz="4" w:space="0" w:color="000000"/>
            </w:tcBorders>
          </w:tcPr>
          <w:p w14:paraId="42078FAD" w14:textId="77777777" w:rsidR="007A78D2" w:rsidRDefault="007A78D2">
            <w:pPr>
              <w:spacing w:after="160" w:line="259" w:lineRule="auto"/>
              <w:ind w:left="0" w:right="0" w:firstLine="0"/>
            </w:pPr>
          </w:p>
        </w:tc>
        <w:tc>
          <w:tcPr>
            <w:tcW w:w="1977" w:type="dxa"/>
            <w:tcBorders>
              <w:top w:val="single" w:sz="4" w:space="0" w:color="000000"/>
              <w:left w:val="single" w:sz="4" w:space="0" w:color="000000"/>
              <w:bottom w:val="single" w:sz="4" w:space="0" w:color="000000"/>
              <w:right w:val="single" w:sz="4" w:space="0" w:color="000000"/>
            </w:tcBorders>
          </w:tcPr>
          <w:p w14:paraId="371FAD06" w14:textId="77777777" w:rsidR="007A78D2" w:rsidRDefault="00567B61">
            <w:pPr>
              <w:spacing w:after="0" w:line="259" w:lineRule="auto"/>
              <w:ind w:left="0" w:right="29" w:firstLine="0"/>
              <w:jc w:val="center"/>
            </w:pPr>
            <w:r>
              <w:rPr>
                <w:rFonts w:ascii="Calibri" w:eastAsia="Calibri" w:hAnsi="Calibri" w:cs="Calibri"/>
                <w:sz w:val="20"/>
              </w:rPr>
              <w:t xml:space="preserve">I </w:t>
            </w:r>
          </w:p>
        </w:tc>
      </w:tr>
      <w:tr w:rsidR="007A78D2" w14:paraId="247E90D7" w14:textId="77777777">
        <w:trPr>
          <w:trHeight w:val="281"/>
        </w:trPr>
        <w:tc>
          <w:tcPr>
            <w:tcW w:w="988" w:type="dxa"/>
            <w:tcBorders>
              <w:top w:val="single" w:sz="4" w:space="0" w:color="000000"/>
              <w:left w:val="single" w:sz="4" w:space="0" w:color="000000"/>
              <w:bottom w:val="single" w:sz="4" w:space="0" w:color="000000"/>
              <w:right w:val="single" w:sz="4" w:space="0" w:color="000000"/>
            </w:tcBorders>
          </w:tcPr>
          <w:p w14:paraId="37A8608A" w14:textId="77777777" w:rsidR="007A78D2" w:rsidRDefault="00567B61">
            <w:pPr>
              <w:spacing w:after="0" w:line="259" w:lineRule="auto"/>
              <w:ind w:left="0" w:right="0" w:firstLine="0"/>
            </w:pPr>
            <w:r>
              <w:rPr>
                <w:rFonts w:ascii="Calibri" w:eastAsia="Calibri" w:hAnsi="Calibri" w:cs="Calibri"/>
                <w:sz w:val="20"/>
              </w:rPr>
              <w:t xml:space="preserve">2202-06 </w:t>
            </w:r>
          </w:p>
        </w:tc>
        <w:tc>
          <w:tcPr>
            <w:tcW w:w="3665" w:type="dxa"/>
            <w:tcBorders>
              <w:top w:val="single" w:sz="4" w:space="0" w:color="000000"/>
              <w:left w:val="single" w:sz="4" w:space="0" w:color="000000"/>
              <w:bottom w:val="single" w:sz="4" w:space="0" w:color="000000"/>
              <w:right w:val="single" w:sz="4" w:space="0" w:color="000000"/>
            </w:tcBorders>
          </w:tcPr>
          <w:p w14:paraId="518C69C5" w14:textId="77777777" w:rsidR="007A78D2" w:rsidRDefault="00567B61">
            <w:pPr>
              <w:spacing w:after="0" w:line="259" w:lineRule="auto"/>
              <w:ind w:left="0" w:right="31" w:firstLine="0"/>
              <w:jc w:val="center"/>
            </w:pPr>
            <w:r>
              <w:rPr>
                <w:rFonts w:ascii="Calibri" w:eastAsia="Calibri" w:hAnsi="Calibri" w:cs="Calibri"/>
                <w:sz w:val="20"/>
              </w:rPr>
              <w:t xml:space="preserve">Design &amp; Access Statement </w:t>
            </w:r>
          </w:p>
        </w:tc>
        <w:tc>
          <w:tcPr>
            <w:tcW w:w="754" w:type="dxa"/>
            <w:tcBorders>
              <w:top w:val="single" w:sz="4" w:space="0" w:color="000000"/>
              <w:left w:val="single" w:sz="4" w:space="0" w:color="000000"/>
              <w:bottom w:val="single" w:sz="4" w:space="0" w:color="000000"/>
              <w:right w:val="single" w:sz="4" w:space="0" w:color="000000"/>
            </w:tcBorders>
          </w:tcPr>
          <w:p w14:paraId="12C28A07" w14:textId="77777777" w:rsidR="007A78D2" w:rsidRDefault="007A78D2">
            <w:pPr>
              <w:spacing w:after="160" w:line="259" w:lineRule="auto"/>
              <w:ind w:left="0" w:right="0" w:firstLine="0"/>
            </w:pPr>
          </w:p>
        </w:tc>
        <w:tc>
          <w:tcPr>
            <w:tcW w:w="1634" w:type="dxa"/>
            <w:tcBorders>
              <w:top w:val="single" w:sz="4" w:space="0" w:color="000000"/>
              <w:left w:val="single" w:sz="4" w:space="0" w:color="000000"/>
              <w:bottom w:val="single" w:sz="4" w:space="0" w:color="000000"/>
              <w:right w:val="single" w:sz="4" w:space="0" w:color="000000"/>
            </w:tcBorders>
          </w:tcPr>
          <w:p w14:paraId="4C35F1C1" w14:textId="77777777" w:rsidR="007A78D2" w:rsidRDefault="007A78D2">
            <w:pPr>
              <w:spacing w:after="160" w:line="259" w:lineRule="auto"/>
              <w:ind w:left="0" w:right="0" w:firstLine="0"/>
            </w:pPr>
          </w:p>
        </w:tc>
        <w:tc>
          <w:tcPr>
            <w:tcW w:w="1977" w:type="dxa"/>
            <w:tcBorders>
              <w:top w:val="single" w:sz="4" w:space="0" w:color="000000"/>
              <w:left w:val="single" w:sz="4" w:space="0" w:color="000000"/>
              <w:bottom w:val="single" w:sz="4" w:space="0" w:color="000000"/>
              <w:right w:val="single" w:sz="4" w:space="0" w:color="000000"/>
            </w:tcBorders>
          </w:tcPr>
          <w:p w14:paraId="4C885054" w14:textId="77777777" w:rsidR="007A78D2" w:rsidRDefault="00567B61">
            <w:pPr>
              <w:spacing w:after="0" w:line="259" w:lineRule="auto"/>
              <w:ind w:left="0" w:right="27" w:firstLine="0"/>
              <w:jc w:val="center"/>
            </w:pPr>
            <w:r>
              <w:rPr>
                <w:rFonts w:ascii="Calibri" w:eastAsia="Calibri" w:hAnsi="Calibri" w:cs="Calibri"/>
                <w:sz w:val="20"/>
              </w:rPr>
              <w:t xml:space="preserve">J </w:t>
            </w:r>
          </w:p>
        </w:tc>
      </w:tr>
      <w:tr w:rsidR="007A78D2" w14:paraId="7D93A31C" w14:textId="77777777">
        <w:trPr>
          <w:trHeight w:val="283"/>
        </w:trPr>
        <w:tc>
          <w:tcPr>
            <w:tcW w:w="988" w:type="dxa"/>
            <w:tcBorders>
              <w:top w:val="single" w:sz="4" w:space="0" w:color="000000"/>
              <w:left w:val="single" w:sz="4" w:space="0" w:color="000000"/>
              <w:bottom w:val="single" w:sz="4" w:space="0" w:color="000000"/>
              <w:right w:val="single" w:sz="4" w:space="0" w:color="000000"/>
            </w:tcBorders>
          </w:tcPr>
          <w:p w14:paraId="26875848" w14:textId="77777777" w:rsidR="007A78D2" w:rsidRDefault="00567B61">
            <w:pPr>
              <w:spacing w:after="0" w:line="259" w:lineRule="auto"/>
              <w:ind w:left="0" w:right="0" w:firstLine="0"/>
            </w:pPr>
            <w:r>
              <w:rPr>
                <w:rFonts w:ascii="Calibri" w:eastAsia="Calibri" w:hAnsi="Calibri" w:cs="Calibri"/>
                <w:sz w:val="20"/>
              </w:rPr>
              <w:t xml:space="preserve">2202-11 </w:t>
            </w:r>
          </w:p>
        </w:tc>
        <w:tc>
          <w:tcPr>
            <w:tcW w:w="3665" w:type="dxa"/>
            <w:tcBorders>
              <w:top w:val="single" w:sz="4" w:space="0" w:color="000000"/>
              <w:left w:val="single" w:sz="4" w:space="0" w:color="000000"/>
              <w:bottom w:val="single" w:sz="4" w:space="0" w:color="000000"/>
              <w:right w:val="single" w:sz="4" w:space="0" w:color="000000"/>
            </w:tcBorders>
          </w:tcPr>
          <w:p w14:paraId="31528345" w14:textId="77D8347C" w:rsidR="007A78D2" w:rsidRDefault="00163FAC">
            <w:pPr>
              <w:spacing w:after="0" w:line="259" w:lineRule="auto"/>
              <w:ind w:left="0" w:right="31" w:firstLine="0"/>
              <w:jc w:val="center"/>
            </w:pPr>
            <w:r>
              <w:rPr>
                <w:rFonts w:ascii="Calibri" w:eastAsia="Calibri" w:hAnsi="Calibri" w:cs="Calibri"/>
                <w:sz w:val="20"/>
              </w:rPr>
              <w:t>Building</w:t>
            </w:r>
            <w:r w:rsidR="00567B61">
              <w:rPr>
                <w:rFonts w:ascii="Calibri" w:eastAsia="Calibri" w:hAnsi="Calibri" w:cs="Calibri"/>
                <w:sz w:val="20"/>
              </w:rPr>
              <w:t xml:space="preserve"> Regulations Sheet </w:t>
            </w:r>
          </w:p>
        </w:tc>
        <w:tc>
          <w:tcPr>
            <w:tcW w:w="754" w:type="dxa"/>
            <w:tcBorders>
              <w:top w:val="single" w:sz="4" w:space="0" w:color="000000"/>
              <w:left w:val="single" w:sz="4" w:space="0" w:color="000000"/>
              <w:bottom w:val="single" w:sz="4" w:space="0" w:color="000000"/>
              <w:right w:val="single" w:sz="4" w:space="0" w:color="000000"/>
            </w:tcBorders>
          </w:tcPr>
          <w:p w14:paraId="4582C1FC" w14:textId="77777777" w:rsidR="007A78D2" w:rsidRDefault="00567B61">
            <w:pPr>
              <w:spacing w:after="0" w:line="259" w:lineRule="auto"/>
              <w:ind w:left="0" w:right="30" w:firstLine="0"/>
              <w:jc w:val="center"/>
            </w:pPr>
            <w:r>
              <w:rPr>
                <w:rFonts w:ascii="Calibri" w:eastAsia="Calibri" w:hAnsi="Calibri" w:cs="Calibri"/>
                <w:sz w:val="20"/>
              </w:rPr>
              <w:t xml:space="preserve">B </w:t>
            </w:r>
          </w:p>
        </w:tc>
        <w:tc>
          <w:tcPr>
            <w:tcW w:w="1634" w:type="dxa"/>
            <w:tcBorders>
              <w:top w:val="single" w:sz="4" w:space="0" w:color="000000"/>
              <w:left w:val="single" w:sz="4" w:space="0" w:color="000000"/>
              <w:bottom w:val="single" w:sz="4" w:space="0" w:color="000000"/>
              <w:right w:val="single" w:sz="4" w:space="0" w:color="000000"/>
            </w:tcBorders>
          </w:tcPr>
          <w:p w14:paraId="4458CB2B" w14:textId="77777777" w:rsidR="007A78D2" w:rsidRDefault="00567B61">
            <w:pPr>
              <w:spacing w:after="0" w:line="259" w:lineRule="auto"/>
              <w:ind w:left="0" w:right="34" w:firstLine="0"/>
              <w:jc w:val="center"/>
            </w:pPr>
            <w:r>
              <w:rPr>
                <w:rFonts w:ascii="Calibri" w:eastAsia="Calibri" w:hAnsi="Calibri" w:cs="Calibri"/>
                <w:sz w:val="20"/>
              </w:rPr>
              <w:t xml:space="preserve">03/03/2022 </w:t>
            </w:r>
          </w:p>
        </w:tc>
        <w:tc>
          <w:tcPr>
            <w:tcW w:w="1977" w:type="dxa"/>
            <w:tcBorders>
              <w:top w:val="single" w:sz="4" w:space="0" w:color="000000"/>
              <w:left w:val="single" w:sz="4" w:space="0" w:color="000000"/>
              <w:bottom w:val="single" w:sz="4" w:space="0" w:color="000000"/>
              <w:right w:val="single" w:sz="4" w:space="0" w:color="000000"/>
            </w:tcBorders>
          </w:tcPr>
          <w:p w14:paraId="1D771CAC" w14:textId="77777777" w:rsidR="007A78D2" w:rsidRDefault="00567B61">
            <w:pPr>
              <w:spacing w:after="0" w:line="259" w:lineRule="auto"/>
              <w:ind w:left="0" w:right="30" w:firstLine="0"/>
              <w:jc w:val="center"/>
            </w:pPr>
            <w:r>
              <w:rPr>
                <w:rFonts w:ascii="Calibri" w:eastAsia="Calibri" w:hAnsi="Calibri" w:cs="Calibri"/>
                <w:sz w:val="20"/>
              </w:rPr>
              <w:t xml:space="preserve">K </w:t>
            </w:r>
          </w:p>
        </w:tc>
      </w:tr>
      <w:tr w:rsidR="007A78D2" w14:paraId="61D27745" w14:textId="77777777">
        <w:trPr>
          <w:trHeight w:val="283"/>
        </w:trPr>
        <w:tc>
          <w:tcPr>
            <w:tcW w:w="988" w:type="dxa"/>
            <w:tcBorders>
              <w:top w:val="single" w:sz="4" w:space="0" w:color="000000"/>
              <w:left w:val="single" w:sz="4" w:space="0" w:color="000000"/>
              <w:bottom w:val="single" w:sz="4" w:space="0" w:color="000000"/>
              <w:right w:val="single" w:sz="4" w:space="0" w:color="000000"/>
            </w:tcBorders>
          </w:tcPr>
          <w:p w14:paraId="23E564F5" w14:textId="77777777" w:rsidR="007A78D2" w:rsidRDefault="00567B61">
            <w:pPr>
              <w:spacing w:after="0" w:line="259" w:lineRule="auto"/>
              <w:ind w:left="0" w:right="0" w:firstLine="0"/>
            </w:pPr>
            <w:r>
              <w:rPr>
                <w:rFonts w:ascii="Calibri" w:eastAsia="Calibri" w:hAnsi="Calibri" w:cs="Calibri"/>
                <w:sz w:val="20"/>
              </w:rPr>
              <w:t xml:space="preserve">2202-12 </w:t>
            </w:r>
          </w:p>
        </w:tc>
        <w:tc>
          <w:tcPr>
            <w:tcW w:w="3665" w:type="dxa"/>
            <w:tcBorders>
              <w:top w:val="single" w:sz="4" w:space="0" w:color="000000"/>
              <w:left w:val="single" w:sz="4" w:space="0" w:color="000000"/>
              <w:bottom w:val="single" w:sz="4" w:space="0" w:color="000000"/>
              <w:right w:val="single" w:sz="4" w:space="0" w:color="000000"/>
            </w:tcBorders>
          </w:tcPr>
          <w:p w14:paraId="325EC12E" w14:textId="29E93161" w:rsidR="007A78D2" w:rsidRDefault="00163FAC">
            <w:pPr>
              <w:spacing w:after="0" w:line="259" w:lineRule="auto"/>
              <w:ind w:left="0" w:right="31" w:firstLine="0"/>
              <w:jc w:val="center"/>
            </w:pPr>
            <w:r>
              <w:rPr>
                <w:rFonts w:ascii="Calibri" w:eastAsia="Calibri" w:hAnsi="Calibri" w:cs="Calibri"/>
                <w:sz w:val="20"/>
              </w:rPr>
              <w:t>Building</w:t>
            </w:r>
            <w:r w:rsidR="00567B61">
              <w:rPr>
                <w:rFonts w:ascii="Calibri" w:eastAsia="Calibri" w:hAnsi="Calibri" w:cs="Calibri"/>
                <w:sz w:val="20"/>
              </w:rPr>
              <w:t xml:space="preserve"> Regulations Sheet </w:t>
            </w:r>
          </w:p>
        </w:tc>
        <w:tc>
          <w:tcPr>
            <w:tcW w:w="754" w:type="dxa"/>
            <w:tcBorders>
              <w:top w:val="single" w:sz="4" w:space="0" w:color="000000"/>
              <w:left w:val="single" w:sz="4" w:space="0" w:color="000000"/>
              <w:bottom w:val="single" w:sz="4" w:space="0" w:color="000000"/>
              <w:right w:val="single" w:sz="4" w:space="0" w:color="000000"/>
            </w:tcBorders>
          </w:tcPr>
          <w:p w14:paraId="7825C1B2" w14:textId="77777777" w:rsidR="007A78D2" w:rsidRDefault="00567B61">
            <w:pPr>
              <w:spacing w:after="0" w:line="259" w:lineRule="auto"/>
              <w:ind w:left="0" w:right="30" w:firstLine="0"/>
              <w:jc w:val="center"/>
            </w:pPr>
            <w:r>
              <w:rPr>
                <w:rFonts w:ascii="Calibri" w:eastAsia="Calibri" w:hAnsi="Calibri" w:cs="Calibri"/>
                <w:sz w:val="20"/>
              </w:rPr>
              <w:t xml:space="preserve">B </w:t>
            </w:r>
          </w:p>
        </w:tc>
        <w:tc>
          <w:tcPr>
            <w:tcW w:w="1634" w:type="dxa"/>
            <w:tcBorders>
              <w:top w:val="single" w:sz="4" w:space="0" w:color="000000"/>
              <w:left w:val="single" w:sz="4" w:space="0" w:color="000000"/>
              <w:bottom w:val="single" w:sz="4" w:space="0" w:color="000000"/>
              <w:right w:val="single" w:sz="4" w:space="0" w:color="000000"/>
            </w:tcBorders>
          </w:tcPr>
          <w:p w14:paraId="5B84CE83" w14:textId="77777777" w:rsidR="007A78D2" w:rsidRDefault="00567B61">
            <w:pPr>
              <w:spacing w:after="0" w:line="259" w:lineRule="auto"/>
              <w:ind w:left="0" w:right="33" w:firstLine="0"/>
              <w:jc w:val="center"/>
            </w:pPr>
            <w:r>
              <w:rPr>
                <w:rFonts w:ascii="Calibri" w:eastAsia="Calibri" w:hAnsi="Calibri" w:cs="Calibri"/>
                <w:sz w:val="20"/>
              </w:rPr>
              <w:t xml:space="preserve">03/03/2022 </w:t>
            </w:r>
          </w:p>
        </w:tc>
        <w:tc>
          <w:tcPr>
            <w:tcW w:w="1977" w:type="dxa"/>
            <w:tcBorders>
              <w:top w:val="single" w:sz="4" w:space="0" w:color="000000"/>
              <w:left w:val="single" w:sz="4" w:space="0" w:color="000000"/>
              <w:bottom w:val="single" w:sz="4" w:space="0" w:color="000000"/>
              <w:right w:val="single" w:sz="4" w:space="0" w:color="000000"/>
            </w:tcBorders>
          </w:tcPr>
          <w:p w14:paraId="10F35361" w14:textId="77777777" w:rsidR="007A78D2" w:rsidRDefault="00567B61">
            <w:pPr>
              <w:spacing w:after="0" w:line="259" w:lineRule="auto"/>
              <w:ind w:left="0" w:right="29" w:firstLine="0"/>
              <w:jc w:val="center"/>
            </w:pPr>
            <w:r>
              <w:rPr>
                <w:rFonts w:ascii="Calibri" w:eastAsia="Calibri" w:hAnsi="Calibri" w:cs="Calibri"/>
                <w:sz w:val="20"/>
              </w:rPr>
              <w:t xml:space="preserve">L </w:t>
            </w:r>
          </w:p>
        </w:tc>
      </w:tr>
      <w:tr w:rsidR="007A78D2" w14:paraId="489E5D6E" w14:textId="77777777">
        <w:trPr>
          <w:trHeight w:val="283"/>
        </w:trPr>
        <w:tc>
          <w:tcPr>
            <w:tcW w:w="988" w:type="dxa"/>
            <w:tcBorders>
              <w:top w:val="single" w:sz="4" w:space="0" w:color="000000"/>
              <w:left w:val="single" w:sz="4" w:space="0" w:color="000000"/>
              <w:bottom w:val="single" w:sz="4" w:space="0" w:color="000000"/>
              <w:right w:val="single" w:sz="4" w:space="0" w:color="000000"/>
            </w:tcBorders>
          </w:tcPr>
          <w:p w14:paraId="62367366" w14:textId="77777777" w:rsidR="007A78D2" w:rsidRDefault="00567B61">
            <w:pPr>
              <w:spacing w:after="0" w:line="259" w:lineRule="auto"/>
              <w:ind w:left="0" w:right="0" w:firstLine="0"/>
            </w:pPr>
            <w:r>
              <w:rPr>
                <w:rFonts w:ascii="Calibri" w:eastAsia="Calibri" w:hAnsi="Calibri" w:cs="Calibri"/>
                <w:sz w:val="20"/>
              </w:rPr>
              <w:t xml:space="preserve">2202-13 </w:t>
            </w:r>
          </w:p>
        </w:tc>
        <w:tc>
          <w:tcPr>
            <w:tcW w:w="3665" w:type="dxa"/>
            <w:tcBorders>
              <w:top w:val="single" w:sz="4" w:space="0" w:color="000000"/>
              <w:left w:val="single" w:sz="4" w:space="0" w:color="000000"/>
              <w:bottom w:val="single" w:sz="4" w:space="0" w:color="000000"/>
              <w:right w:val="single" w:sz="4" w:space="0" w:color="000000"/>
            </w:tcBorders>
          </w:tcPr>
          <w:p w14:paraId="5DF5E805" w14:textId="227DFD85" w:rsidR="007A78D2" w:rsidRDefault="00163FAC">
            <w:pPr>
              <w:spacing w:after="0" w:line="259" w:lineRule="auto"/>
              <w:ind w:left="0" w:right="30" w:firstLine="0"/>
              <w:jc w:val="center"/>
            </w:pPr>
            <w:r>
              <w:rPr>
                <w:rFonts w:ascii="Calibri" w:eastAsia="Calibri" w:hAnsi="Calibri" w:cs="Calibri"/>
                <w:sz w:val="20"/>
              </w:rPr>
              <w:t>Building</w:t>
            </w:r>
            <w:r w:rsidR="00567B61">
              <w:rPr>
                <w:rFonts w:ascii="Calibri" w:eastAsia="Calibri" w:hAnsi="Calibri" w:cs="Calibri"/>
                <w:sz w:val="20"/>
              </w:rPr>
              <w:t xml:space="preserve"> Regulations Sheet 3 </w:t>
            </w:r>
          </w:p>
        </w:tc>
        <w:tc>
          <w:tcPr>
            <w:tcW w:w="754" w:type="dxa"/>
            <w:tcBorders>
              <w:top w:val="single" w:sz="4" w:space="0" w:color="000000"/>
              <w:left w:val="single" w:sz="4" w:space="0" w:color="000000"/>
              <w:bottom w:val="single" w:sz="4" w:space="0" w:color="000000"/>
              <w:right w:val="single" w:sz="4" w:space="0" w:color="000000"/>
            </w:tcBorders>
          </w:tcPr>
          <w:p w14:paraId="3DD2EB19" w14:textId="77777777" w:rsidR="007A78D2" w:rsidRDefault="00567B61">
            <w:pPr>
              <w:spacing w:after="0" w:line="259" w:lineRule="auto"/>
              <w:ind w:left="0" w:right="30" w:firstLine="0"/>
              <w:jc w:val="center"/>
            </w:pPr>
            <w:r>
              <w:rPr>
                <w:rFonts w:ascii="Calibri" w:eastAsia="Calibri" w:hAnsi="Calibri" w:cs="Calibri"/>
                <w:sz w:val="20"/>
              </w:rPr>
              <w:t xml:space="preserve">B </w:t>
            </w:r>
          </w:p>
        </w:tc>
        <w:tc>
          <w:tcPr>
            <w:tcW w:w="1634" w:type="dxa"/>
            <w:tcBorders>
              <w:top w:val="single" w:sz="4" w:space="0" w:color="000000"/>
              <w:left w:val="single" w:sz="4" w:space="0" w:color="000000"/>
              <w:bottom w:val="single" w:sz="4" w:space="0" w:color="000000"/>
              <w:right w:val="single" w:sz="4" w:space="0" w:color="000000"/>
            </w:tcBorders>
          </w:tcPr>
          <w:p w14:paraId="5F91EB68" w14:textId="77777777" w:rsidR="007A78D2" w:rsidRDefault="00567B61">
            <w:pPr>
              <w:spacing w:after="0" w:line="259" w:lineRule="auto"/>
              <w:ind w:left="0" w:right="34" w:firstLine="0"/>
              <w:jc w:val="center"/>
            </w:pPr>
            <w:r>
              <w:rPr>
                <w:rFonts w:ascii="Calibri" w:eastAsia="Calibri" w:hAnsi="Calibri" w:cs="Calibri"/>
                <w:sz w:val="20"/>
              </w:rPr>
              <w:t xml:space="preserve">03/03/2022 </w:t>
            </w:r>
          </w:p>
        </w:tc>
        <w:tc>
          <w:tcPr>
            <w:tcW w:w="1977" w:type="dxa"/>
            <w:tcBorders>
              <w:top w:val="single" w:sz="4" w:space="0" w:color="000000"/>
              <w:left w:val="single" w:sz="4" w:space="0" w:color="000000"/>
              <w:bottom w:val="single" w:sz="4" w:space="0" w:color="000000"/>
              <w:right w:val="single" w:sz="4" w:space="0" w:color="000000"/>
            </w:tcBorders>
          </w:tcPr>
          <w:p w14:paraId="7C00E000" w14:textId="77777777" w:rsidR="007A78D2" w:rsidRDefault="00567B61">
            <w:pPr>
              <w:spacing w:after="0" w:line="259" w:lineRule="auto"/>
              <w:ind w:left="0" w:right="30" w:firstLine="0"/>
              <w:jc w:val="center"/>
            </w:pPr>
            <w:r>
              <w:rPr>
                <w:rFonts w:ascii="Calibri" w:eastAsia="Calibri" w:hAnsi="Calibri" w:cs="Calibri"/>
                <w:sz w:val="20"/>
              </w:rPr>
              <w:t xml:space="preserve">M </w:t>
            </w:r>
          </w:p>
        </w:tc>
      </w:tr>
    </w:tbl>
    <w:p w14:paraId="1ED6221B" w14:textId="77777777" w:rsidR="004A0728" w:rsidRDefault="004A0728">
      <w:pPr>
        <w:tabs>
          <w:tab w:val="center" w:pos="1756"/>
        </w:tabs>
        <w:ind w:left="-15" w:right="0" w:firstLine="0"/>
      </w:pPr>
    </w:p>
    <w:p w14:paraId="7E73217E" w14:textId="5C46AFE1" w:rsidR="007A78D2" w:rsidRDefault="00567B61">
      <w:pPr>
        <w:tabs>
          <w:tab w:val="center" w:pos="1756"/>
        </w:tabs>
        <w:ind w:left="-15" w:right="0" w:firstLine="0"/>
      </w:pPr>
      <w:r>
        <w:t xml:space="preserve">2.3 </w:t>
      </w:r>
      <w:r>
        <w:tab/>
        <w:t xml:space="preserve">Works Information </w:t>
      </w:r>
    </w:p>
    <w:p w14:paraId="21D8EB7E" w14:textId="7E47B5D2" w:rsidR="007A78D2" w:rsidRDefault="00567B61">
      <w:pPr>
        <w:spacing w:after="11" w:line="263" w:lineRule="auto"/>
        <w:ind w:left="-5" w:right="1610"/>
        <w:jc w:val="both"/>
        <w:rPr>
          <w:rFonts w:eastAsia="Calibri" w:cs="Calibri"/>
        </w:rPr>
      </w:pPr>
      <w:r w:rsidRPr="00FE1DC6">
        <w:rPr>
          <w:rFonts w:eastAsia="Calibri" w:cs="Calibri"/>
        </w:rPr>
        <w:t xml:space="preserve">The Works Information for this tender and that will which form part of the NEC4 Engineering and Construction Short Contract. A fully coordinated set of design information will be required as an output to this project. The following documentation comprises the Works Information: </w:t>
      </w:r>
    </w:p>
    <w:p w14:paraId="20173E84" w14:textId="77777777" w:rsidR="00FE1DC6" w:rsidRPr="00FE1DC6" w:rsidRDefault="00FE1DC6">
      <w:pPr>
        <w:spacing w:after="11" w:line="263" w:lineRule="auto"/>
        <w:ind w:left="-5" w:right="1610"/>
        <w:jc w:val="both"/>
      </w:pPr>
    </w:p>
    <w:tbl>
      <w:tblPr>
        <w:tblStyle w:val="TableGrid"/>
        <w:tblW w:w="8925" w:type="dxa"/>
        <w:tblInd w:w="6" w:type="dxa"/>
        <w:tblCellMar>
          <w:top w:w="66" w:type="dxa"/>
          <w:left w:w="107" w:type="dxa"/>
          <w:right w:w="51" w:type="dxa"/>
        </w:tblCellMar>
        <w:tblLook w:val="04A0" w:firstRow="1" w:lastRow="0" w:firstColumn="1" w:lastColumn="0" w:noHBand="0" w:noVBand="1"/>
      </w:tblPr>
      <w:tblGrid>
        <w:gridCol w:w="5870"/>
        <w:gridCol w:w="845"/>
        <w:gridCol w:w="679"/>
        <w:gridCol w:w="903"/>
        <w:gridCol w:w="628"/>
      </w:tblGrid>
      <w:tr w:rsidR="007A78D2" w14:paraId="01ECEC63" w14:textId="77777777">
        <w:trPr>
          <w:trHeight w:val="607"/>
        </w:trPr>
        <w:tc>
          <w:tcPr>
            <w:tcW w:w="5870" w:type="dxa"/>
            <w:tcBorders>
              <w:top w:val="single" w:sz="4" w:space="0" w:color="000000"/>
              <w:left w:val="single" w:sz="4" w:space="0" w:color="000000"/>
              <w:bottom w:val="single" w:sz="4" w:space="0" w:color="000000"/>
              <w:right w:val="single" w:sz="4" w:space="0" w:color="000000"/>
            </w:tcBorders>
            <w:shd w:val="clear" w:color="auto" w:fill="FFC000"/>
          </w:tcPr>
          <w:p w14:paraId="19CEF90C" w14:textId="77777777" w:rsidR="007A78D2" w:rsidRDefault="00567B61">
            <w:pPr>
              <w:spacing w:after="0" w:line="259" w:lineRule="auto"/>
              <w:ind w:left="0" w:right="59" w:firstLine="0"/>
              <w:jc w:val="center"/>
            </w:pPr>
            <w:r>
              <w:rPr>
                <w:rFonts w:ascii="Calibri" w:eastAsia="Calibri" w:hAnsi="Calibri" w:cs="Calibri"/>
                <w:b/>
              </w:rPr>
              <w:t xml:space="preserve">Title </w:t>
            </w:r>
          </w:p>
        </w:tc>
        <w:tc>
          <w:tcPr>
            <w:tcW w:w="845" w:type="dxa"/>
            <w:tcBorders>
              <w:top w:val="single" w:sz="4" w:space="0" w:color="000000"/>
              <w:left w:val="single" w:sz="4" w:space="0" w:color="000000"/>
              <w:bottom w:val="single" w:sz="4" w:space="0" w:color="000000"/>
              <w:right w:val="single" w:sz="4" w:space="0" w:color="000000"/>
            </w:tcBorders>
            <w:shd w:val="clear" w:color="auto" w:fill="FFC000"/>
          </w:tcPr>
          <w:p w14:paraId="343504A5" w14:textId="77777777" w:rsidR="007A78D2" w:rsidRDefault="00567B61">
            <w:pPr>
              <w:spacing w:after="9" w:line="259" w:lineRule="auto"/>
              <w:ind w:left="109" w:right="0" w:firstLine="0"/>
            </w:pPr>
            <w:r>
              <w:rPr>
                <w:rFonts w:ascii="Calibri" w:eastAsia="Calibri" w:hAnsi="Calibri" w:cs="Calibri"/>
                <w:b/>
              </w:rPr>
              <w:t xml:space="preserve">Doc </w:t>
            </w:r>
          </w:p>
          <w:p w14:paraId="71000C20" w14:textId="77777777" w:rsidR="007A78D2" w:rsidRDefault="00567B61">
            <w:pPr>
              <w:spacing w:after="0" w:line="259" w:lineRule="auto"/>
              <w:ind w:left="0" w:right="54" w:firstLine="0"/>
              <w:jc w:val="center"/>
            </w:pPr>
            <w:r>
              <w:rPr>
                <w:rFonts w:ascii="Calibri" w:eastAsia="Calibri" w:hAnsi="Calibri" w:cs="Calibri"/>
                <w:b/>
              </w:rPr>
              <w:t xml:space="preserve"> Ref. </w:t>
            </w:r>
          </w:p>
        </w:tc>
        <w:tc>
          <w:tcPr>
            <w:tcW w:w="679" w:type="dxa"/>
            <w:tcBorders>
              <w:top w:val="single" w:sz="4" w:space="0" w:color="000000"/>
              <w:left w:val="single" w:sz="4" w:space="0" w:color="000000"/>
              <w:bottom w:val="single" w:sz="4" w:space="0" w:color="000000"/>
              <w:right w:val="single" w:sz="4" w:space="0" w:color="000000"/>
            </w:tcBorders>
            <w:shd w:val="clear" w:color="auto" w:fill="FFC000"/>
          </w:tcPr>
          <w:p w14:paraId="29DE0DD4" w14:textId="77777777" w:rsidR="007A78D2" w:rsidRDefault="00567B61">
            <w:pPr>
              <w:spacing w:after="0" w:line="259" w:lineRule="auto"/>
              <w:ind w:left="1" w:right="0" w:firstLine="0"/>
            </w:pPr>
            <w:r>
              <w:rPr>
                <w:rFonts w:ascii="Calibri" w:eastAsia="Calibri" w:hAnsi="Calibri" w:cs="Calibri"/>
                <w:b/>
              </w:rPr>
              <w:t xml:space="preserve">Rev. </w:t>
            </w:r>
          </w:p>
        </w:tc>
        <w:tc>
          <w:tcPr>
            <w:tcW w:w="903" w:type="dxa"/>
            <w:tcBorders>
              <w:top w:val="single" w:sz="4" w:space="0" w:color="000000"/>
              <w:left w:val="single" w:sz="4" w:space="0" w:color="000000"/>
              <w:bottom w:val="single" w:sz="4" w:space="0" w:color="000000"/>
              <w:right w:val="single" w:sz="4" w:space="0" w:color="000000"/>
            </w:tcBorders>
            <w:shd w:val="clear" w:color="auto" w:fill="FFC000"/>
          </w:tcPr>
          <w:p w14:paraId="46C54E90" w14:textId="77777777" w:rsidR="007A78D2" w:rsidRDefault="00567B61">
            <w:pPr>
              <w:spacing w:after="0" w:line="259" w:lineRule="auto"/>
              <w:ind w:left="83" w:right="0" w:firstLine="0"/>
            </w:pPr>
            <w:r>
              <w:rPr>
                <w:rFonts w:ascii="Calibri" w:eastAsia="Calibri" w:hAnsi="Calibri" w:cs="Calibri"/>
                <w:b/>
              </w:rPr>
              <w:t xml:space="preserve">Date </w:t>
            </w:r>
          </w:p>
        </w:tc>
        <w:tc>
          <w:tcPr>
            <w:tcW w:w="628" w:type="dxa"/>
            <w:tcBorders>
              <w:top w:val="single" w:sz="4" w:space="0" w:color="000000"/>
              <w:left w:val="single" w:sz="4" w:space="0" w:color="000000"/>
              <w:bottom w:val="single" w:sz="4" w:space="0" w:color="000000"/>
              <w:right w:val="single" w:sz="4" w:space="0" w:color="000000"/>
            </w:tcBorders>
            <w:shd w:val="clear" w:color="auto" w:fill="FFC000"/>
          </w:tcPr>
          <w:p w14:paraId="1A63CE45" w14:textId="77777777" w:rsidR="007A78D2" w:rsidRDefault="00567B61">
            <w:pPr>
              <w:spacing w:after="0" w:line="259" w:lineRule="auto"/>
              <w:ind w:left="0" w:right="0" w:firstLine="0"/>
              <w:jc w:val="center"/>
            </w:pPr>
            <w:r>
              <w:rPr>
                <w:rFonts w:ascii="Calibri" w:eastAsia="Calibri" w:hAnsi="Calibri" w:cs="Calibri"/>
                <w:b/>
              </w:rPr>
              <w:t xml:space="preserve">ITT Ref </w:t>
            </w:r>
          </w:p>
        </w:tc>
      </w:tr>
      <w:tr w:rsidR="007A78D2" w14:paraId="29EFAC8D" w14:textId="77777777">
        <w:trPr>
          <w:trHeight w:val="556"/>
        </w:trPr>
        <w:tc>
          <w:tcPr>
            <w:tcW w:w="5870" w:type="dxa"/>
            <w:tcBorders>
              <w:top w:val="single" w:sz="4" w:space="0" w:color="000000"/>
              <w:left w:val="single" w:sz="4" w:space="0" w:color="000000"/>
              <w:bottom w:val="single" w:sz="4" w:space="0" w:color="000000"/>
              <w:right w:val="single" w:sz="4" w:space="0" w:color="000000"/>
            </w:tcBorders>
          </w:tcPr>
          <w:p w14:paraId="793531BB" w14:textId="77777777" w:rsidR="007A78D2" w:rsidRDefault="00567B61">
            <w:pPr>
              <w:spacing w:after="0" w:line="259" w:lineRule="auto"/>
              <w:ind w:left="0" w:right="0" w:firstLine="0"/>
            </w:pPr>
            <w:r>
              <w:rPr>
                <w:rFonts w:ascii="Calibri" w:eastAsia="Calibri" w:hAnsi="Calibri" w:cs="Calibri"/>
                <w:sz w:val="20"/>
              </w:rPr>
              <w:t>A-WAC Specification Final March 22</w:t>
            </w:r>
          </w:p>
        </w:tc>
        <w:tc>
          <w:tcPr>
            <w:tcW w:w="845" w:type="dxa"/>
            <w:tcBorders>
              <w:top w:val="single" w:sz="4" w:space="0" w:color="000000"/>
              <w:left w:val="single" w:sz="4" w:space="0" w:color="000000"/>
              <w:bottom w:val="single" w:sz="4" w:space="0" w:color="000000"/>
              <w:right w:val="single" w:sz="4" w:space="0" w:color="000000"/>
            </w:tcBorders>
          </w:tcPr>
          <w:p w14:paraId="08C1D3BE" w14:textId="77777777" w:rsidR="007A78D2" w:rsidRDefault="007A78D2">
            <w:pPr>
              <w:spacing w:after="160" w:line="259" w:lineRule="auto"/>
              <w:ind w:left="0" w:right="0" w:firstLine="0"/>
            </w:pPr>
          </w:p>
        </w:tc>
        <w:tc>
          <w:tcPr>
            <w:tcW w:w="679" w:type="dxa"/>
            <w:tcBorders>
              <w:top w:val="single" w:sz="4" w:space="0" w:color="000000"/>
              <w:left w:val="single" w:sz="4" w:space="0" w:color="000000"/>
              <w:bottom w:val="single" w:sz="4" w:space="0" w:color="000000"/>
              <w:right w:val="single" w:sz="4" w:space="0" w:color="000000"/>
            </w:tcBorders>
          </w:tcPr>
          <w:p w14:paraId="0EE4CD5C" w14:textId="34C887D9" w:rsidR="007A78D2" w:rsidRDefault="00DF3D68">
            <w:pPr>
              <w:spacing w:after="0" w:line="259" w:lineRule="auto"/>
              <w:ind w:left="0" w:right="60" w:firstLine="0"/>
              <w:jc w:val="center"/>
            </w:pPr>
            <w:r>
              <w:rPr>
                <w:rFonts w:ascii="Calibri" w:eastAsia="Calibri" w:hAnsi="Calibri" w:cs="Calibri"/>
                <w:sz w:val="20"/>
              </w:rPr>
              <w:t>2</w:t>
            </w:r>
            <w:r w:rsidR="00567B61">
              <w:rPr>
                <w:rFonts w:ascii="Calibri" w:eastAsia="Calibri" w:hAnsi="Calibri" w:cs="Calibri"/>
                <w:sz w:val="20"/>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7AA6F1C6" w14:textId="77777777" w:rsidR="007A78D2" w:rsidRDefault="00567B61">
            <w:pPr>
              <w:spacing w:after="0" w:line="259" w:lineRule="auto"/>
              <w:ind w:left="0" w:right="0" w:firstLine="0"/>
              <w:jc w:val="center"/>
            </w:pPr>
            <w:r>
              <w:rPr>
                <w:rFonts w:ascii="Calibri" w:eastAsia="Calibri" w:hAnsi="Calibri" w:cs="Calibri"/>
                <w:sz w:val="20"/>
              </w:rPr>
              <w:t xml:space="preserve">March 22 </w:t>
            </w:r>
          </w:p>
        </w:tc>
        <w:tc>
          <w:tcPr>
            <w:tcW w:w="628" w:type="dxa"/>
            <w:tcBorders>
              <w:top w:val="single" w:sz="4" w:space="0" w:color="000000"/>
              <w:left w:val="single" w:sz="4" w:space="0" w:color="000000"/>
              <w:bottom w:val="single" w:sz="4" w:space="0" w:color="000000"/>
              <w:right w:val="single" w:sz="4" w:space="0" w:color="000000"/>
            </w:tcBorders>
          </w:tcPr>
          <w:p w14:paraId="71963156" w14:textId="77777777" w:rsidR="007A78D2" w:rsidRDefault="00567B61">
            <w:pPr>
              <w:spacing w:after="0" w:line="259" w:lineRule="auto"/>
              <w:ind w:left="0" w:right="58" w:firstLine="0"/>
              <w:jc w:val="center"/>
            </w:pPr>
            <w:r>
              <w:rPr>
                <w:rFonts w:ascii="Calibri" w:eastAsia="Calibri" w:hAnsi="Calibri" w:cs="Calibri"/>
                <w:sz w:val="20"/>
              </w:rPr>
              <w:t xml:space="preserve">A </w:t>
            </w:r>
          </w:p>
        </w:tc>
      </w:tr>
      <w:tr w:rsidR="007A78D2" w14:paraId="4F011E54" w14:textId="77777777">
        <w:trPr>
          <w:trHeight w:val="555"/>
        </w:trPr>
        <w:tc>
          <w:tcPr>
            <w:tcW w:w="5870" w:type="dxa"/>
            <w:tcBorders>
              <w:top w:val="single" w:sz="4" w:space="0" w:color="000000"/>
              <w:left w:val="single" w:sz="4" w:space="0" w:color="000000"/>
              <w:bottom w:val="single" w:sz="4" w:space="0" w:color="000000"/>
              <w:right w:val="single" w:sz="4" w:space="0" w:color="000000"/>
            </w:tcBorders>
          </w:tcPr>
          <w:p w14:paraId="6ABB5DE2" w14:textId="77777777" w:rsidR="007A78D2" w:rsidRDefault="00567B61">
            <w:pPr>
              <w:spacing w:after="0" w:line="259" w:lineRule="auto"/>
              <w:ind w:left="0" w:right="0" w:firstLine="0"/>
            </w:pPr>
            <w:r>
              <w:rPr>
                <w:rFonts w:ascii="Calibri" w:eastAsia="Calibri" w:hAnsi="Calibri" w:cs="Calibri"/>
                <w:sz w:val="20"/>
              </w:rPr>
              <w:lastRenderedPageBreak/>
              <w:t xml:space="preserve">B – WAC Form of Tender </w:t>
            </w:r>
          </w:p>
        </w:tc>
        <w:tc>
          <w:tcPr>
            <w:tcW w:w="845" w:type="dxa"/>
            <w:tcBorders>
              <w:top w:val="single" w:sz="4" w:space="0" w:color="000000"/>
              <w:left w:val="single" w:sz="4" w:space="0" w:color="000000"/>
              <w:bottom w:val="single" w:sz="4" w:space="0" w:color="000000"/>
              <w:right w:val="single" w:sz="4" w:space="0" w:color="000000"/>
            </w:tcBorders>
          </w:tcPr>
          <w:p w14:paraId="310D9DF0" w14:textId="77777777" w:rsidR="007A78D2" w:rsidRDefault="007A78D2">
            <w:pPr>
              <w:spacing w:after="160" w:line="259" w:lineRule="auto"/>
              <w:ind w:left="0" w:right="0" w:firstLine="0"/>
            </w:pPr>
          </w:p>
        </w:tc>
        <w:tc>
          <w:tcPr>
            <w:tcW w:w="679" w:type="dxa"/>
            <w:tcBorders>
              <w:top w:val="single" w:sz="4" w:space="0" w:color="000000"/>
              <w:left w:val="single" w:sz="4" w:space="0" w:color="000000"/>
              <w:bottom w:val="single" w:sz="4" w:space="0" w:color="000000"/>
              <w:right w:val="single" w:sz="4" w:space="0" w:color="000000"/>
            </w:tcBorders>
          </w:tcPr>
          <w:p w14:paraId="7270DD2C" w14:textId="5A376D3E" w:rsidR="007A78D2" w:rsidRDefault="00A64BC7">
            <w:pPr>
              <w:spacing w:after="0" w:line="259" w:lineRule="auto"/>
              <w:ind w:left="0" w:right="60" w:firstLine="0"/>
              <w:jc w:val="center"/>
            </w:pPr>
            <w:r>
              <w:rPr>
                <w:rFonts w:ascii="Calibri" w:eastAsia="Calibri" w:hAnsi="Calibri" w:cs="Calibri"/>
                <w:sz w:val="20"/>
              </w:rPr>
              <w:t>2</w:t>
            </w:r>
            <w:r w:rsidR="00567B61">
              <w:rPr>
                <w:rFonts w:ascii="Calibri" w:eastAsia="Calibri" w:hAnsi="Calibri" w:cs="Calibri"/>
                <w:sz w:val="20"/>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6EE1CAC8" w14:textId="77777777" w:rsidR="007A78D2" w:rsidRDefault="00567B61">
            <w:pPr>
              <w:spacing w:after="0" w:line="259" w:lineRule="auto"/>
              <w:ind w:left="0" w:right="0" w:firstLine="0"/>
              <w:jc w:val="center"/>
            </w:pPr>
            <w:r>
              <w:rPr>
                <w:rFonts w:ascii="Calibri" w:eastAsia="Calibri" w:hAnsi="Calibri" w:cs="Calibri"/>
                <w:sz w:val="20"/>
              </w:rPr>
              <w:t xml:space="preserve">March 22 </w:t>
            </w:r>
          </w:p>
        </w:tc>
        <w:tc>
          <w:tcPr>
            <w:tcW w:w="628" w:type="dxa"/>
            <w:tcBorders>
              <w:top w:val="single" w:sz="4" w:space="0" w:color="000000"/>
              <w:left w:val="single" w:sz="4" w:space="0" w:color="000000"/>
              <w:bottom w:val="single" w:sz="4" w:space="0" w:color="000000"/>
              <w:right w:val="single" w:sz="4" w:space="0" w:color="000000"/>
            </w:tcBorders>
          </w:tcPr>
          <w:p w14:paraId="672D46C7" w14:textId="77777777" w:rsidR="007A78D2" w:rsidRDefault="00567B61">
            <w:pPr>
              <w:spacing w:after="0" w:line="259" w:lineRule="auto"/>
              <w:ind w:left="0" w:right="55" w:firstLine="0"/>
              <w:jc w:val="center"/>
            </w:pPr>
            <w:r>
              <w:rPr>
                <w:rFonts w:ascii="Calibri" w:eastAsia="Calibri" w:hAnsi="Calibri" w:cs="Calibri"/>
                <w:sz w:val="20"/>
              </w:rPr>
              <w:t xml:space="preserve">B </w:t>
            </w:r>
          </w:p>
        </w:tc>
      </w:tr>
      <w:tr w:rsidR="007A78D2" w14:paraId="2472CB8A" w14:textId="77777777">
        <w:trPr>
          <w:trHeight w:val="608"/>
        </w:trPr>
        <w:tc>
          <w:tcPr>
            <w:tcW w:w="5870" w:type="dxa"/>
            <w:tcBorders>
              <w:top w:val="single" w:sz="4" w:space="0" w:color="000000"/>
              <w:left w:val="single" w:sz="4" w:space="0" w:color="000000"/>
              <w:bottom w:val="single" w:sz="4" w:space="0" w:color="000000"/>
              <w:right w:val="single" w:sz="4" w:space="0" w:color="000000"/>
            </w:tcBorders>
            <w:shd w:val="clear" w:color="auto" w:fill="FFC000"/>
          </w:tcPr>
          <w:p w14:paraId="78F554C7" w14:textId="77777777" w:rsidR="007A78D2" w:rsidRDefault="00567B61">
            <w:pPr>
              <w:spacing w:after="0" w:line="259" w:lineRule="auto"/>
              <w:ind w:left="0" w:right="59" w:firstLine="0"/>
              <w:jc w:val="center"/>
            </w:pPr>
            <w:r>
              <w:rPr>
                <w:rFonts w:ascii="Calibri" w:eastAsia="Calibri" w:hAnsi="Calibri" w:cs="Calibri"/>
                <w:b/>
              </w:rPr>
              <w:t xml:space="preserve">Title </w:t>
            </w:r>
          </w:p>
        </w:tc>
        <w:tc>
          <w:tcPr>
            <w:tcW w:w="845" w:type="dxa"/>
            <w:tcBorders>
              <w:top w:val="single" w:sz="4" w:space="0" w:color="000000"/>
              <w:left w:val="single" w:sz="4" w:space="0" w:color="000000"/>
              <w:bottom w:val="single" w:sz="4" w:space="0" w:color="000000"/>
              <w:right w:val="single" w:sz="4" w:space="0" w:color="000000"/>
            </w:tcBorders>
            <w:shd w:val="clear" w:color="auto" w:fill="FFC000"/>
          </w:tcPr>
          <w:p w14:paraId="76C25571" w14:textId="77777777" w:rsidR="007A78D2" w:rsidRDefault="00567B61">
            <w:pPr>
              <w:spacing w:after="9" w:line="259" w:lineRule="auto"/>
              <w:ind w:left="109" w:right="0" w:firstLine="0"/>
            </w:pPr>
            <w:r>
              <w:rPr>
                <w:rFonts w:ascii="Calibri" w:eastAsia="Calibri" w:hAnsi="Calibri" w:cs="Calibri"/>
                <w:b/>
              </w:rPr>
              <w:t xml:space="preserve">Doc </w:t>
            </w:r>
          </w:p>
          <w:p w14:paraId="1854D9B2" w14:textId="77777777" w:rsidR="007A78D2" w:rsidRDefault="00567B61">
            <w:pPr>
              <w:spacing w:after="0" w:line="259" w:lineRule="auto"/>
              <w:ind w:left="0" w:right="54" w:firstLine="0"/>
              <w:jc w:val="center"/>
            </w:pPr>
            <w:r>
              <w:rPr>
                <w:rFonts w:ascii="Calibri" w:eastAsia="Calibri" w:hAnsi="Calibri" w:cs="Calibri"/>
                <w:b/>
              </w:rPr>
              <w:t xml:space="preserve"> Ref. </w:t>
            </w:r>
          </w:p>
        </w:tc>
        <w:tc>
          <w:tcPr>
            <w:tcW w:w="679" w:type="dxa"/>
            <w:tcBorders>
              <w:top w:val="single" w:sz="4" w:space="0" w:color="000000"/>
              <w:left w:val="single" w:sz="4" w:space="0" w:color="000000"/>
              <w:bottom w:val="single" w:sz="4" w:space="0" w:color="000000"/>
              <w:right w:val="single" w:sz="4" w:space="0" w:color="000000"/>
            </w:tcBorders>
            <w:shd w:val="clear" w:color="auto" w:fill="FFC000"/>
          </w:tcPr>
          <w:p w14:paraId="0A304F12" w14:textId="77777777" w:rsidR="007A78D2" w:rsidRDefault="00567B61">
            <w:pPr>
              <w:spacing w:after="0" w:line="259" w:lineRule="auto"/>
              <w:ind w:left="1" w:right="0" w:firstLine="0"/>
            </w:pPr>
            <w:r>
              <w:rPr>
                <w:rFonts w:ascii="Calibri" w:eastAsia="Calibri" w:hAnsi="Calibri" w:cs="Calibri"/>
                <w:b/>
              </w:rPr>
              <w:t xml:space="preserve">Rev. </w:t>
            </w:r>
          </w:p>
        </w:tc>
        <w:tc>
          <w:tcPr>
            <w:tcW w:w="903" w:type="dxa"/>
            <w:tcBorders>
              <w:top w:val="single" w:sz="4" w:space="0" w:color="000000"/>
              <w:left w:val="single" w:sz="4" w:space="0" w:color="000000"/>
              <w:bottom w:val="single" w:sz="4" w:space="0" w:color="000000"/>
              <w:right w:val="single" w:sz="4" w:space="0" w:color="000000"/>
            </w:tcBorders>
            <w:shd w:val="clear" w:color="auto" w:fill="FFC000"/>
          </w:tcPr>
          <w:p w14:paraId="7A560B00" w14:textId="77777777" w:rsidR="007A78D2" w:rsidRDefault="00567B61">
            <w:pPr>
              <w:spacing w:after="0" w:line="259" w:lineRule="auto"/>
              <w:ind w:left="83" w:right="0" w:firstLine="0"/>
            </w:pPr>
            <w:r>
              <w:rPr>
                <w:rFonts w:ascii="Calibri" w:eastAsia="Calibri" w:hAnsi="Calibri" w:cs="Calibri"/>
                <w:b/>
              </w:rPr>
              <w:t xml:space="preserve">Date </w:t>
            </w:r>
          </w:p>
        </w:tc>
        <w:tc>
          <w:tcPr>
            <w:tcW w:w="628" w:type="dxa"/>
            <w:tcBorders>
              <w:top w:val="single" w:sz="4" w:space="0" w:color="000000"/>
              <w:left w:val="single" w:sz="4" w:space="0" w:color="000000"/>
              <w:bottom w:val="single" w:sz="4" w:space="0" w:color="000000"/>
              <w:right w:val="single" w:sz="4" w:space="0" w:color="000000"/>
            </w:tcBorders>
            <w:shd w:val="clear" w:color="auto" w:fill="FFC000"/>
          </w:tcPr>
          <w:p w14:paraId="51F0F84F" w14:textId="77777777" w:rsidR="007A78D2" w:rsidRDefault="00567B61">
            <w:pPr>
              <w:spacing w:after="0" w:line="259" w:lineRule="auto"/>
              <w:ind w:left="0" w:right="0" w:firstLine="0"/>
              <w:jc w:val="center"/>
            </w:pPr>
            <w:r>
              <w:rPr>
                <w:rFonts w:ascii="Calibri" w:eastAsia="Calibri" w:hAnsi="Calibri" w:cs="Calibri"/>
                <w:b/>
              </w:rPr>
              <w:t xml:space="preserve">ITT Ref </w:t>
            </w:r>
          </w:p>
        </w:tc>
      </w:tr>
      <w:tr w:rsidR="007A78D2" w14:paraId="60EBA3C5" w14:textId="77777777">
        <w:trPr>
          <w:trHeight w:val="282"/>
        </w:trPr>
        <w:tc>
          <w:tcPr>
            <w:tcW w:w="5870" w:type="dxa"/>
            <w:tcBorders>
              <w:top w:val="single" w:sz="4" w:space="0" w:color="000000"/>
              <w:left w:val="single" w:sz="4" w:space="0" w:color="000000"/>
              <w:bottom w:val="single" w:sz="4" w:space="0" w:color="000000"/>
              <w:right w:val="single" w:sz="4" w:space="0" w:color="000000"/>
            </w:tcBorders>
          </w:tcPr>
          <w:p w14:paraId="62F722A1" w14:textId="77777777" w:rsidR="007A78D2" w:rsidRDefault="00567B61">
            <w:pPr>
              <w:spacing w:after="0" w:line="259" w:lineRule="auto"/>
              <w:ind w:left="0" w:right="0" w:firstLine="0"/>
            </w:pPr>
            <w:r>
              <w:rPr>
                <w:rFonts w:ascii="Calibri" w:eastAsia="Calibri" w:hAnsi="Calibri" w:cs="Calibri"/>
                <w:sz w:val="20"/>
              </w:rPr>
              <w:t xml:space="preserve">C - NEC4 Contract Amendments Z Clauses </w:t>
            </w:r>
          </w:p>
        </w:tc>
        <w:tc>
          <w:tcPr>
            <w:tcW w:w="845" w:type="dxa"/>
            <w:tcBorders>
              <w:top w:val="single" w:sz="4" w:space="0" w:color="000000"/>
              <w:left w:val="single" w:sz="4" w:space="0" w:color="000000"/>
              <w:bottom w:val="single" w:sz="4" w:space="0" w:color="000000"/>
              <w:right w:val="single" w:sz="4" w:space="0" w:color="000000"/>
            </w:tcBorders>
          </w:tcPr>
          <w:p w14:paraId="3DF86EDA" w14:textId="77777777" w:rsidR="007A78D2" w:rsidRDefault="007A78D2">
            <w:pPr>
              <w:spacing w:after="160" w:line="259" w:lineRule="auto"/>
              <w:ind w:left="0" w:right="0" w:firstLine="0"/>
            </w:pPr>
          </w:p>
        </w:tc>
        <w:tc>
          <w:tcPr>
            <w:tcW w:w="679" w:type="dxa"/>
            <w:tcBorders>
              <w:top w:val="single" w:sz="4" w:space="0" w:color="000000"/>
              <w:left w:val="single" w:sz="4" w:space="0" w:color="000000"/>
              <w:bottom w:val="single" w:sz="4" w:space="0" w:color="000000"/>
              <w:right w:val="single" w:sz="4" w:space="0" w:color="000000"/>
            </w:tcBorders>
          </w:tcPr>
          <w:p w14:paraId="7EC17E67" w14:textId="14C0BDB2" w:rsidR="007A78D2" w:rsidRDefault="00DF3D68">
            <w:pPr>
              <w:spacing w:after="0" w:line="259" w:lineRule="auto"/>
              <w:ind w:left="0" w:right="60" w:firstLine="0"/>
              <w:jc w:val="center"/>
            </w:pPr>
            <w:r>
              <w:rPr>
                <w:rFonts w:ascii="Calibri" w:eastAsia="Calibri" w:hAnsi="Calibri" w:cs="Calibri"/>
                <w:sz w:val="20"/>
              </w:rPr>
              <w:t>2</w:t>
            </w:r>
            <w:r w:rsidR="00567B61">
              <w:rPr>
                <w:rFonts w:ascii="Calibri" w:eastAsia="Calibri" w:hAnsi="Calibri" w:cs="Calibri"/>
                <w:sz w:val="20"/>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601B341F" w14:textId="77777777" w:rsidR="007A78D2" w:rsidRDefault="007A78D2">
            <w:pPr>
              <w:spacing w:after="160" w:line="259" w:lineRule="auto"/>
              <w:ind w:left="0" w:right="0" w:firstLine="0"/>
            </w:pPr>
          </w:p>
        </w:tc>
        <w:tc>
          <w:tcPr>
            <w:tcW w:w="628" w:type="dxa"/>
            <w:tcBorders>
              <w:top w:val="single" w:sz="4" w:space="0" w:color="000000"/>
              <w:left w:val="single" w:sz="4" w:space="0" w:color="000000"/>
              <w:bottom w:val="single" w:sz="4" w:space="0" w:color="000000"/>
              <w:right w:val="single" w:sz="4" w:space="0" w:color="000000"/>
            </w:tcBorders>
          </w:tcPr>
          <w:p w14:paraId="0EAB6919" w14:textId="77777777" w:rsidR="007A78D2" w:rsidRDefault="00567B61">
            <w:pPr>
              <w:spacing w:after="0" w:line="259" w:lineRule="auto"/>
              <w:ind w:left="0" w:right="59" w:firstLine="0"/>
              <w:jc w:val="center"/>
            </w:pPr>
            <w:r>
              <w:rPr>
                <w:rFonts w:ascii="Calibri" w:eastAsia="Calibri" w:hAnsi="Calibri" w:cs="Calibri"/>
                <w:sz w:val="20"/>
              </w:rPr>
              <w:t xml:space="preserve">C </w:t>
            </w:r>
          </w:p>
        </w:tc>
      </w:tr>
      <w:tr w:rsidR="007A78D2" w14:paraId="7F87F404" w14:textId="77777777">
        <w:trPr>
          <w:trHeight w:val="557"/>
        </w:trPr>
        <w:tc>
          <w:tcPr>
            <w:tcW w:w="5870" w:type="dxa"/>
            <w:tcBorders>
              <w:top w:val="single" w:sz="4" w:space="0" w:color="000000"/>
              <w:left w:val="single" w:sz="4" w:space="0" w:color="000000"/>
              <w:bottom w:val="single" w:sz="4" w:space="0" w:color="000000"/>
              <w:right w:val="single" w:sz="4" w:space="0" w:color="000000"/>
            </w:tcBorders>
          </w:tcPr>
          <w:p w14:paraId="4AF6A58A" w14:textId="77777777" w:rsidR="007A78D2" w:rsidRDefault="00567B61">
            <w:pPr>
              <w:spacing w:after="9" w:line="259" w:lineRule="auto"/>
              <w:ind w:left="0" w:right="0" w:firstLine="0"/>
            </w:pPr>
            <w:r>
              <w:rPr>
                <w:rFonts w:ascii="Calibri" w:eastAsia="Calibri" w:hAnsi="Calibri" w:cs="Calibri"/>
                <w:sz w:val="20"/>
              </w:rPr>
              <w:t>D - ESIF-GN-1-</w:t>
            </w:r>
          </w:p>
          <w:p w14:paraId="73398B54" w14:textId="77777777" w:rsidR="007A78D2" w:rsidRDefault="00567B61">
            <w:pPr>
              <w:spacing w:after="0" w:line="259" w:lineRule="auto"/>
              <w:ind w:left="0" w:right="0" w:firstLine="0"/>
            </w:pPr>
            <w:r>
              <w:rPr>
                <w:rFonts w:ascii="Calibri" w:eastAsia="Calibri" w:hAnsi="Calibri" w:cs="Calibri"/>
                <w:sz w:val="20"/>
              </w:rPr>
              <w:t xml:space="preserve">005_ESIF_Branding_and_Publicity_Requirements_v8_updated </w:t>
            </w:r>
          </w:p>
        </w:tc>
        <w:tc>
          <w:tcPr>
            <w:tcW w:w="845" w:type="dxa"/>
            <w:tcBorders>
              <w:top w:val="single" w:sz="4" w:space="0" w:color="000000"/>
              <w:left w:val="single" w:sz="4" w:space="0" w:color="000000"/>
              <w:bottom w:val="single" w:sz="4" w:space="0" w:color="000000"/>
              <w:right w:val="single" w:sz="4" w:space="0" w:color="000000"/>
            </w:tcBorders>
          </w:tcPr>
          <w:p w14:paraId="01A2FA73" w14:textId="77777777" w:rsidR="007A78D2" w:rsidRDefault="007A78D2">
            <w:pPr>
              <w:spacing w:after="160" w:line="259" w:lineRule="auto"/>
              <w:ind w:left="0" w:right="0" w:firstLine="0"/>
            </w:pPr>
          </w:p>
        </w:tc>
        <w:tc>
          <w:tcPr>
            <w:tcW w:w="679" w:type="dxa"/>
            <w:tcBorders>
              <w:top w:val="single" w:sz="4" w:space="0" w:color="000000"/>
              <w:left w:val="single" w:sz="4" w:space="0" w:color="000000"/>
              <w:bottom w:val="single" w:sz="4" w:space="0" w:color="000000"/>
              <w:right w:val="single" w:sz="4" w:space="0" w:color="000000"/>
            </w:tcBorders>
          </w:tcPr>
          <w:p w14:paraId="646EB4AA" w14:textId="77777777" w:rsidR="007A78D2" w:rsidRDefault="00567B61">
            <w:pPr>
              <w:spacing w:after="0" w:line="259" w:lineRule="auto"/>
              <w:ind w:left="0" w:right="60" w:firstLine="0"/>
              <w:jc w:val="center"/>
            </w:pPr>
            <w:r>
              <w:rPr>
                <w:rFonts w:ascii="Calibri" w:eastAsia="Calibri" w:hAnsi="Calibri" w:cs="Calibri"/>
                <w:sz w:val="20"/>
              </w:rPr>
              <w:t xml:space="preserve">1 </w:t>
            </w:r>
          </w:p>
        </w:tc>
        <w:tc>
          <w:tcPr>
            <w:tcW w:w="903" w:type="dxa"/>
            <w:tcBorders>
              <w:top w:val="single" w:sz="4" w:space="0" w:color="000000"/>
              <w:left w:val="single" w:sz="4" w:space="0" w:color="000000"/>
              <w:bottom w:val="single" w:sz="4" w:space="0" w:color="000000"/>
              <w:right w:val="single" w:sz="4" w:space="0" w:color="000000"/>
            </w:tcBorders>
          </w:tcPr>
          <w:p w14:paraId="0615C204" w14:textId="77777777" w:rsidR="007A78D2" w:rsidRDefault="007A78D2">
            <w:pPr>
              <w:spacing w:after="160" w:line="259" w:lineRule="auto"/>
              <w:ind w:left="0" w:right="0" w:firstLine="0"/>
            </w:pPr>
          </w:p>
        </w:tc>
        <w:tc>
          <w:tcPr>
            <w:tcW w:w="628" w:type="dxa"/>
            <w:tcBorders>
              <w:top w:val="single" w:sz="4" w:space="0" w:color="000000"/>
              <w:left w:val="single" w:sz="4" w:space="0" w:color="000000"/>
              <w:bottom w:val="single" w:sz="4" w:space="0" w:color="000000"/>
              <w:right w:val="single" w:sz="4" w:space="0" w:color="000000"/>
            </w:tcBorders>
          </w:tcPr>
          <w:p w14:paraId="0BC0D3BF" w14:textId="77777777" w:rsidR="007A78D2" w:rsidRDefault="00567B61">
            <w:pPr>
              <w:spacing w:after="0" w:line="259" w:lineRule="auto"/>
              <w:ind w:left="0" w:right="59" w:firstLine="0"/>
              <w:jc w:val="center"/>
            </w:pPr>
            <w:r>
              <w:rPr>
                <w:rFonts w:ascii="Calibri" w:eastAsia="Calibri" w:hAnsi="Calibri" w:cs="Calibri"/>
                <w:sz w:val="20"/>
              </w:rPr>
              <w:t xml:space="preserve">D </w:t>
            </w:r>
          </w:p>
        </w:tc>
      </w:tr>
    </w:tbl>
    <w:p w14:paraId="1C50E2B0" w14:textId="77777777" w:rsidR="004A0728" w:rsidRDefault="004A0728">
      <w:pPr>
        <w:pStyle w:val="Heading1"/>
        <w:spacing w:after="243"/>
        <w:ind w:left="-5" w:right="826"/>
      </w:pPr>
    </w:p>
    <w:p w14:paraId="1DA92F0C" w14:textId="17E737B5" w:rsidR="007A78D2" w:rsidRDefault="00567B61">
      <w:pPr>
        <w:pStyle w:val="Heading1"/>
        <w:spacing w:after="243"/>
        <w:ind w:left="-5" w:right="826"/>
      </w:pPr>
      <w:r>
        <w:t>3. Site Visits</w:t>
      </w:r>
    </w:p>
    <w:p w14:paraId="7E7EA0EB" w14:textId="77777777" w:rsidR="007A78D2" w:rsidRDefault="00567B61">
      <w:pPr>
        <w:spacing w:after="294"/>
        <w:ind w:left="-5" w:right="1032"/>
        <w:jc w:val="both"/>
      </w:pPr>
      <w:r>
        <w:t xml:space="preserve">3.1 The site is open and is currently being used by WAC CIC. Site visits can be arranged through WAC CIC, where they will be booked in. Due to the open nature of the site the visits can be either accompanied or not. </w:t>
      </w:r>
    </w:p>
    <w:p w14:paraId="5AF05519" w14:textId="796EDAA7" w:rsidR="007A78D2" w:rsidRDefault="00567B61">
      <w:pPr>
        <w:spacing w:after="257"/>
        <w:ind w:left="-5" w:right="1038"/>
      </w:pPr>
      <w:r>
        <w:rPr>
          <w:sz w:val="24"/>
        </w:rPr>
        <w:t xml:space="preserve">3. </w:t>
      </w:r>
      <w:r>
        <w:t xml:space="preserve">Please note, a site visit must be requested via email from: </w:t>
      </w:r>
    </w:p>
    <w:p w14:paraId="50FD987E" w14:textId="77777777" w:rsidR="007A78D2" w:rsidRDefault="00567B61">
      <w:pPr>
        <w:pStyle w:val="Heading1"/>
        <w:spacing w:after="229"/>
        <w:ind w:left="0" w:firstLine="0"/>
      </w:pPr>
      <w:r>
        <w:rPr>
          <w:b w:val="0"/>
          <w:color w:val="0000FF"/>
          <w:sz w:val="24"/>
          <w:u w:val="single" w:color="0000FF"/>
        </w:rPr>
        <w:t>lsullivan@wholeagaincommunities.co.uk</w:t>
      </w:r>
      <w:r>
        <w:rPr>
          <w:b w:val="0"/>
          <w:sz w:val="24"/>
        </w:rPr>
        <w:t xml:space="preserve"> </w:t>
      </w:r>
    </w:p>
    <w:p w14:paraId="2BCFEFA5" w14:textId="77777777" w:rsidR="007A78D2" w:rsidRDefault="00567B61">
      <w:pPr>
        <w:spacing w:after="252"/>
        <w:ind w:left="-5" w:right="1120"/>
        <w:jc w:val="both"/>
      </w:pPr>
      <w:r>
        <w:t xml:space="preserve">One hour will be available per contractor for a site visit. </w:t>
      </w:r>
      <w:r>
        <w:rPr>
          <w:b/>
        </w:rPr>
        <w:t xml:space="preserve">Contractors will be required to bring their own PPE and should observe the COVID guidance available both nationally and within their company. </w:t>
      </w:r>
      <w:r>
        <w:t xml:space="preserve">As a minimum, social distancing guideline must be followed and masks worn in addition to PPE – boots, hats, gloves, hi-vis, and googles. </w:t>
      </w:r>
      <w:r>
        <w:rPr>
          <w:sz w:val="24"/>
        </w:rPr>
        <w:t xml:space="preserve">No clarifications will be issued on site; the contractor will be required to raise any clarifications in accordance with Section 9 </w:t>
      </w:r>
    </w:p>
    <w:p w14:paraId="6329468F" w14:textId="77777777" w:rsidR="007A78D2" w:rsidRDefault="00567B61">
      <w:pPr>
        <w:pStyle w:val="Heading2"/>
        <w:spacing w:after="252"/>
        <w:ind w:left="-5" w:right="826"/>
      </w:pPr>
      <w:r>
        <w:t>4. Context</w:t>
      </w:r>
    </w:p>
    <w:p w14:paraId="4184CFF0" w14:textId="77777777" w:rsidR="007A78D2" w:rsidRPr="004A0728" w:rsidRDefault="00567B61">
      <w:pPr>
        <w:spacing w:after="280"/>
        <w:ind w:left="-5" w:right="1038"/>
      </w:pPr>
      <w:r w:rsidRPr="004A0728">
        <w:t xml:space="preserve">The successful tenderer will be expected to undertake the following activities: </w:t>
      </w:r>
    </w:p>
    <w:p w14:paraId="2AF1C652" w14:textId="7456F45E" w:rsidR="007A78D2" w:rsidRPr="004A0728" w:rsidRDefault="00567B61" w:rsidP="004A0728">
      <w:pPr>
        <w:tabs>
          <w:tab w:val="right" w:pos="10080"/>
        </w:tabs>
        <w:spacing w:after="32" w:line="259" w:lineRule="auto"/>
        <w:ind w:left="0" w:right="0" w:firstLine="0"/>
      </w:pPr>
      <w:r w:rsidRPr="004A0728">
        <w:rPr>
          <w:rFonts w:eastAsia="Calibri" w:cs="Calibri"/>
        </w:rPr>
        <w:t xml:space="preserve">4.1 </w:t>
      </w:r>
      <w:r w:rsidRPr="009E069C">
        <w:rPr>
          <w:rFonts w:eastAsia="Calibri" w:cs="Calibri"/>
        </w:rPr>
        <w:t xml:space="preserve">The project is </w:t>
      </w:r>
      <w:r w:rsidRPr="009E069C">
        <w:rPr>
          <w:rFonts w:eastAsia="Times New Roman" w:cs="Times New Roman"/>
        </w:rPr>
        <w:t xml:space="preserve">subject to funding from the </w:t>
      </w:r>
      <w:r w:rsidRPr="009E069C">
        <w:rPr>
          <w:rFonts w:eastAsia="Calibri" w:cs="Calibri"/>
        </w:rPr>
        <w:t xml:space="preserve">ERDF </w:t>
      </w:r>
      <w:r w:rsidRPr="009E069C">
        <w:rPr>
          <w:rFonts w:eastAsia="Times New Roman" w:cs="Times New Roman"/>
        </w:rPr>
        <w:t xml:space="preserve">(European </w:t>
      </w:r>
      <w:r w:rsidR="00493303" w:rsidRPr="009E069C">
        <w:rPr>
          <w:rFonts w:eastAsia="Times New Roman" w:cs="Times New Roman"/>
        </w:rPr>
        <w:t>R</w:t>
      </w:r>
      <w:r w:rsidRPr="009E069C">
        <w:rPr>
          <w:rFonts w:eastAsia="Times New Roman" w:cs="Times New Roman"/>
        </w:rPr>
        <w:t>egional Development Fund)</w:t>
      </w:r>
      <w:r w:rsidRPr="009E069C">
        <w:rPr>
          <w:rFonts w:eastAsia="Calibri" w:cs="Calibri"/>
        </w:rPr>
        <w:t>;</w:t>
      </w:r>
      <w:r w:rsidRPr="004A0728">
        <w:rPr>
          <w:rFonts w:eastAsia="Calibri" w:cs="Calibri"/>
        </w:rPr>
        <w:t xml:space="preserve"> as a result, to comply with all related requirements and guidance in delivery of an ERDF project the contractor will need including branding and publicity requirements. (</w:t>
      </w:r>
      <w:proofErr w:type="gramStart"/>
      <w:r w:rsidRPr="004A0728">
        <w:rPr>
          <w:rFonts w:eastAsia="Calibri" w:cs="Calibri"/>
        </w:rPr>
        <w:t>see</w:t>
      </w:r>
      <w:proofErr w:type="gramEnd"/>
      <w:r w:rsidRPr="004A0728">
        <w:rPr>
          <w:rFonts w:eastAsia="Calibri" w:cs="Calibri"/>
        </w:rPr>
        <w:t xml:space="preserve"> Enclosure D) </w:t>
      </w:r>
    </w:p>
    <w:p w14:paraId="1851EF50" w14:textId="77777777" w:rsidR="007A78D2" w:rsidRPr="004A0728" w:rsidRDefault="00567B61">
      <w:pPr>
        <w:spacing w:after="349" w:line="263" w:lineRule="auto"/>
        <w:ind w:left="-5" w:right="1034"/>
        <w:jc w:val="both"/>
      </w:pPr>
      <w:r w:rsidRPr="004A0728">
        <w:rPr>
          <w:rFonts w:eastAsia="Calibri" w:cs="Calibri"/>
        </w:rPr>
        <w:t xml:space="preserve">4.2 Conditional Planning Permission will </w:t>
      </w:r>
      <w:proofErr w:type="gramStart"/>
      <w:r w:rsidRPr="004A0728">
        <w:rPr>
          <w:rFonts w:eastAsia="Calibri" w:cs="Calibri"/>
        </w:rPr>
        <w:t>been</w:t>
      </w:r>
      <w:proofErr w:type="gramEnd"/>
      <w:r w:rsidRPr="004A0728">
        <w:rPr>
          <w:rFonts w:eastAsia="Calibri" w:cs="Calibri"/>
        </w:rPr>
        <w:t xml:space="preserve"> granted by Cornwall Council.  The contractor working with WAC will discharge all planning conditions. </w:t>
      </w:r>
    </w:p>
    <w:p w14:paraId="1A569A65" w14:textId="77777777" w:rsidR="007A78D2" w:rsidRPr="004A0728" w:rsidRDefault="00567B61">
      <w:pPr>
        <w:tabs>
          <w:tab w:val="center" w:pos="2919"/>
        </w:tabs>
        <w:spacing w:after="294" w:line="263" w:lineRule="auto"/>
        <w:ind w:left="-15" w:right="0" w:firstLine="0"/>
      </w:pPr>
      <w:r w:rsidRPr="004A0728">
        <w:rPr>
          <w:rFonts w:eastAsia="Calibri" w:cs="Calibri"/>
        </w:rPr>
        <w:t>4.3</w:t>
      </w:r>
      <w:r w:rsidRPr="004A0728">
        <w:rPr>
          <w:rFonts w:eastAsia="Times New Roman" w:cs="Times New Roman"/>
          <w:sz w:val="24"/>
        </w:rPr>
        <w:t xml:space="preserve"> </w:t>
      </w:r>
      <w:r w:rsidRPr="004A0728">
        <w:rPr>
          <w:rFonts w:eastAsia="Times New Roman" w:cs="Times New Roman"/>
          <w:sz w:val="24"/>
        </w:rPr>
        <w:tab/>
      </w:r>
      <w:r w:rsidRPr="004A0728">
        <w:rPr>
          <w:rFonts w:eastAsia="Calibri" w:cs="Calibri"/>
        </w:rPr>
        <w:t xml:space="preserve">Contract, Contracting Authority and Agents </w:t>
      </w:r>
    </w:p>
    <w:p w14:paraId="076DCF5D" w14:textId="77777777" w:rsidR="007A78D2" w:rsidRPr="004A0728" w:rsidRDefault="00567B61">
      <w:pPr>
        <w:spacing w:after="256" w:line="263" w:lineRule="auto"/>
        <w:ind w:left="-5" w:right="1034"/>
        <w:jc w:val="both"/>
      </w:pPr>
      <w:r w:rsidRPr="004A0728">
        <w:rPr>
          <w:rFonts w:eastAsia="Calibri" w:cs="Calibri"/>
        </w:rPr>
        <w:t xml:space="preserve">4.3.1 The delivery contract will be an NEC4 Engineering and Construction Short Contract (ESCS) and will be executed under deed between WAC CIC and the successful contractor. The Z Clauses to the contract are included at Enclosure C and the contractor must have accounted for the requirements of this contract within their price.  </w:t>
      </w:r>
    </w:p>
    <w:p w14:paraId="1AB8DEE1" w14:textId="77777777" w:rsidR="007A78D2" w:rsidRDefault="00567B61">
      <w:pPr>
        <w:spacing w:after="256"/>
        <w:ind w:left="-5" w:right="1038"/>
      </w:pPr>
      <w:r>
        <w:t xml:space="preserve">4.3.2 Operate as the main contractor of the site under the current CDM legislation.  </w:t>
      </w:r>
    </w:p>
    <w:p w14:paraId="414B2B24" w14:textId="5DEFEA86" w:rsidR="007A78D2" w:rsidRDefault="00567B61">
      <w:pPr>
        <w:ind w:left="-5" w:right="1038"/>
      </w:pPr>
      <w:r>
        <w:t xml:space="preserve">4.3.3 Complete the new build to the required specification. </w:t>
      </w:r>
    </w:p>
    <w:p w14:paraId="5804F71C" w14:textId="77777777" w:rsidR="004A0728" w:rsidRDefault="004A0728">
      <w:pPr>
        <w:ind w:left="-5" w:right="1038"/>
      </w:pPr>
    </w:p>
    <w:p w14:paraId="7BC2CFE7" w14:textId="77777777" w:rsidR="007A78D2" w:rsidRDefault="00567B61">
      <w:pPr>
        <w:pStyle w:val="Heading2"/>
        <w:spacing w:after="245"/>
        <w:ind w:left="-5" w:right="826"/>
      </w:pPr>
      <w:r>
        <w:t>5. Budget</w:t>
      </w:r>
    </w:p>
    <w:p w14:paraId="7BAECA39" w14:textId="4FE34491" w:rsidR="007A78D2" w:rsidRDefault="00567B61">
      <w:pPr>
        <w:spacing w:after="252"/>
        <w:ind w:left="-5" w:right="1032"/>
        <w:jc w:val="both"/>
      </w:pPr>
      <w:r w:rsidRPr="003A5DEC">
        <w:t>The total maximum budget available for this commission is £303,542 (</w:t>
      </w:r>
      <w:proofErr w:type="spellStart"/>
      <w:r w:rsidRPr="003A5DEC">
        <w:t>exc</w:t>
      </w:r>
      <w:proofErr w:type="spellEnd"/>
      <w:r w:rsidRPr="003A5DEC">
        <w:t xml:space="preserve"> VAT) but inclusive of all expenses. It is expected that payments will be at recognised stages of the construction. Any bid (including provisional sum) </w:t>
      </w:r>
      <w:proofErr w:type="gramStart"/>
      <w:r w:rsidRPr="003A5DEC">
        <w:t>in excess of</w:t>
      </w:r>
      <w:proofErr w:type="gramEnd"/>
      <w:r w:rsidRPr="003A5DEC">
        <w:t xml:space="preserve"> the above sum will be deemed </w:t>
      </w:r>
      <w:r w:rsidR="00626A36" w:rsidRPr="003A5DEC">
        <w:t>non-compliant</w:t>
      </w:r>
      <w:r w:rsidRPr="003A5DEC">
        <w:t>.</w:t>
      </w:r>
    </w:p>
    <w:p w14:paraId="7B90EFE7" w14:textId="77777777" w:rsidR="007A78D2" w:rsidRDefault="00567B61">
      <w:pPr>
        <w:ind w:left="-5" w:right="1038"/>
      </w:pPr>
      <w:r>
        <w:t xml:space="preserve">The budget will be reviewed as part of the tender evaluation detailed in Section </w:t>
      </w:r>
    </w:p>
    <w:p w14:paraId="782E5EB0" w14:textId="77777777" w:rsidR="00F71F4B" w:rsidRPr="00F71F4B" w:rsidRDefault="00567B61" w:rsidP="00F71F4B">
      <w:pPr>
        <w:pStyle w:val="Heading2"/>
        <w:spacing w:after="95"/>
        <w:ind w:left="-5" w:right="826"/>
        <w:rPr>
          <w:b w:val="0"/>
          <w:bCs/>
          <w:color w:val="FF0000"/>
        </w:rPr>
      </w:pPr>
      <w:r w:rsidRPr="00F71F4B">
        <w:rPr>
          <w:b w:val="0"/>
          <w:bCs/>
        </w:rPr>
        <w:t xml:space="preserve">10 and will reflect the degree to which there is a saving on the maximum budget </w:t>
      </w:r>
      <w:r w:rsidRPr="00F71F4B">
        <w:rPr>
          <w:b w:val="0"/>
          <w:bCs/>
          <w:color w:val="FF0000"/>
        </w:rPr>
        <w:t xml:space="preserve"> </w:t>
      </w:r>
    </w:p>
    <w:p w14:paraId="208DAAC4" w14:textId="53E7A193" w:rsidR="00F71F4B" w:rsidRDefault="00F71F4B" w:rsidP="00F71F4B">
      <w:pPr>
        <w:pStyle w:val="Heading2"/>
        <w:spacing w:after="95"/>
        <w:ind w:left="-5" w:right="826"/>
      </w:pPr>
      <w:r>
        <w:t>6. Tender and commission timetable</w:t>
      </w:r>
    </w:p>
    <w:p w14:paraId="02507339" w14:textId="75DCDBDE" w:rsidR="007A78D2" w:rsidRDefault="00F71F4B" w:rsidP="00F71F4B">
      <w:pPr>
        <w:spacing w:after="375"/>
        <w:ind w:left="-5" w:right="1038"/>
        <w:rPr>
          <w:color w:val="FF0000"/>
        </w:rPr>
      </w:pPr>
      <w:r>
        <w:t xml:space="preserve">The anticipated timescale of the programme is from the date of signing the contract until the </w:t>
      </w:r>
      <w:proofErr w:type="gramStart"/>
      <w:r>
        <w:t>31</w:t>
      </w:r>
      <w:r>
        <w:rPr>
          <w:vertAlign w:val="superscript"/>
        </w:rPr>
        <w:t>st</w:t>
      </w:r>
      <w:proofErr w:type="gramEnd"/>
      <w:r>
        <w:t xml:space="preserve"> December 2022.  The timetable for submission of the Tender and completion of the programme are set out below.</w:t>
      </w:r>
    </w:p>
    <w:tbl>
      <w:tblPr>
        <w:tblpPr w:leftFromText="180" w:rightFromText="180" w:vertAnchor="page" w:horzAnchor="margin" w:tblpY="49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395"/>
      </w:tblGrid>
      <w:tr w:rsidR="00F71F4B" w14:paraId="7C55FC3A" w14:textId="77777777" w:rsidTr="00F71F4B">
        <w:trPr>
          <w:trHeight w:val="107"/>
        </w:trPr>
        <w:tc>
          <w:tcPr>
            <w:tcW w:w="4531" w:type="dxa"/>
          </w:tcPr>
          <w:p w14:paraId="4A684DEB" w14:textId="77777777" w:rsidR="00F71F4B" w:rsidRPr="00F01AF5" w:rsidRDefault="00F71F4B" w:rsidP="00F71F4B">
            <w:pPr>
              <w:pStyle w:val="Default"/>
              <w:rPr>
                <w:sz w:val="22"/>
                <w:szCs w:val="22"/>
              </w:rPr>
            </w:pPr>
            <w:r w:rsidRPr="00F01AF5">
              <w:rPr>
                <w:b/>
                <w:bCs/>
                <w:sz w:val="22"/>
                <w:szCs w:val="22"/>
              </w:rPr>
              <w:t xml:space="preserve">Milestone </w:t>
            </w:r>
          </w:p>
        </w:tc>
        <w:tc>
          <w:tcPr>
            <w:tcW w:w="4395" w:type="dxa"/>
          </w:tcPr>
          <w:p w14:paraId="1E820066" w14:textId="77777777" w:rsidR="00F71F4B" w:rsidRPr="00F01AF5" w:rsidRDefault="00F71F4B" w:rsidP="00F71F4B">
            <w:pPr>
              <w:pStyle w:val="Default"/>
              <w:rPr>
                <w:sz w:val="22"/>
                <w:szCs w:val="22"/>
              </w:rPr>
            </w:pPr>
            <w:r w:rsidRPr="00F01AF5">
              <w:rPr>
                <w:b/>
                <w:bCs/>
                <w:sz w:val="22"/>
                <w:szCs w:val="22"/>
              </w:rPr>
              <w:t xml:space="preserve">Date </w:t>
            </w:r>
          </w:p>
        </w:tc>
      </w:tr>
      <w:tr w:rsidR="00F71F4B" w14:paraId="6811E92F" w14:textId="77777777" w:rsidTr="00F71F4B">
        <w:trPr>
          <w:trHeight w:val="115"/>
        </w:trPr>
        <w:tc>
          <w:tcPr>
            <w:tcW w:w="4531" w:type="dxa"/>
          </w:tcPr>
          <w:p w14:paraId="09BA3F99" w14:textId="77777777" w:rsidR="00F71F4B" w:rsidRPr="00F01AF5" w:rsidRDefault="00F71F4B" w:rsidP="00F71F4B">
            <w:pPr>
              <w:pStyle w:val="Default"/>
              <w:rPr>
                <w:sz w:val="22"/>
                <w:szCs w:val="22"/>
              </w:rPr>
            </w:pPr>
            <w:r w:rsidRPr="00F01AF5">
              <w:rPr>
                <w:sz w:val="22"/>
                <w:szCs w:val="22"/>
              </w:rPr>
              <w:t xml:space="preserve">Date ITT available on Contracts Finder </w:t>
            </w:r>
          </w:p>
        </w:tc>
        <w:tc>
          <w:tcPr>
            <w:tcW w:w="4395" w:type="dxa"/>
          </w:tcPr>
          <w:p w14:paraId="4926943E" w14:textId="77777777" w:rsidR="00F71F4B" w:rsidRPr="00F01AF5" w:rsidRDefault="00F71F4B" w:rsidP="00F71F4B">
            <w:pPr>
              <w:pStyle w:val="Default"/>
              <w:rPr>
                <w:sz w:val="22"/>
                <w:szCs w:val="22"/>
              </w:rPr>
            </w:pPr>
            <w:r w:rsidRPr="00F01AF5">
              <w:rPr>
                <w:sz w:val="22"/>
                <w:szCs w:val="22"/>
              </w:rPr>
              <w:t>4</w:t>
            </w:r>
            <w:r w:rsidRPr="00F01AF5">
              <w:rPr>
                <w:sz w:val="14"/>
                <w:szCs w:val="14"/>
              </w:rPr>
              <w:t xml:space="preserve"> </w:t>
            </w:r>
            <w:r w:rsidRPr="00F01AF5">
              <w:rPr>
                <w:sz w:val="22"/>
                <w:szCs w:val="22"/>
              </w:rPr>
              <w:t xml:space="preserve">March 2022 </w:t>
            </w:r>
          </w:p>
        </w:tc>
      </w:tr>
      <w:tr w:rsidR="00F71F4B" w14:paraId="60FDDFA5" w14:textId="77777777" w:rsidTr="00F71F4B">
        <w:trPr>
          <w:trHeight w:val="115"/>
        </w:trPr>
        <w:tc>
          <w:tcPr>
            <w:tcW w:w="4531" w:type="dxa"/>
          </w:tcPr>
          <w:p w14:paraId="122BA80A" w14:textId="77777777" w:rsidR="00F71F4B" w:rsidRPr="009E069C" w:rsidRDefault="00F71F4B" w:rsidP="00F71F4B">
            <w:pPr>
              <w:pStyle w:val="Default"/>
              <w:rPr>
                <w:sz w:val="22"/>
                <w:szCs w:val="22"/>
              </w:rPr>
            </w:pPr>
            <w:r w:rsidRPr="009E069C">
              <w:rPr>
                <w:sz w:val="22"/>
                <w:szCs w:val="22"/>
              </w:rPr>
              <w:t xml:space="preserve">Site Visits </w:t>
            </w:r>
          </w:p>
        </w:tc>
        <w:tc>
          <w:tcPr>
            <w:tcW w:w="4395" w:type="dxa"/>
          </w:tcPr>
          <w:p w14:paraId="2FDA33B1" w14:textId="77777777" w:rsidR="00F71F4B" w:rsidRPr="009E069C" w:rsidRDefault="00F71F4B" w:rsidP="00F71F4B">
            <w:pPr>
              <w:pStyle w:val="Default"/>
              <w:rPr>
                <w:sz w:val="22"/>
                <w:szCs w:val="22"/>
              </w:rPr>
            </w:pPr>
            <w:r w:rsidRPr="009E069C">
              <w:rPr>
                <w:sz w:val="22"/>
                <w:szCs w:val="22"/>
              </w:rPr>
              <w:t xml:space="preserve">By appointment 8 - 25 March 2022 </w:t>
            </w:r>
          </w:p>
        </w:tc>
      </w:tr>
      <w:tr w:rsidR="00F71F4B" w14:paraId="00938B08" w14:textId="77777777" w:rsidTr="00F71F4B">
        <w:trPr>
          <w:trHeight w:val="250"/>
        </w:trPr>
        <w:tc>
          <w:tcPr>
            <w:tcW w:w="4531" w:type="dxa"/>
          </w:tcPr>
          <w:p w14:paraId="0679AEB0" w14:textId="77777777" w:rsidR="00F71F4B" w:rsidRPr="009E069C" w:rsidRDefault="00F71F4B" w:rsidP="00F71F4B">
            <w:pPr>
              <w:pStyle w:val="Default"/>
              <w:rPr>
                <w:sz w:val="22"/>
                <w:szCs w:val="22"/>
              </w:rPr>
            </w:pPr>
            <w:r w:rsidRPr="009E069C">
              <w:rPr>
                <w:sz w:val="22"/>
                <w:szCs w:val="22"/>
              </w:rPr>
              <w:t xml:space="preserve">Last date for raising queries </w:t>
            </w:r>
          </w:p>
        </w:tc>
        <w:tc>
          <w:tcPr>
            <w:tcW w:w="4395" w:type="dxa"/>
          </w:tcPr>
          <w:p w14:paraId="052F3F14" w14:textId="77777777" w:rsidR="00F71F4B" w:rsidRPr="009E069C" w:rsidRDefault="00F71F4B" w:rsidP="00F71F4B">
            <w:pPr>
              <w:pStyle w:val="Default"/>
              <w:rPr>
                <w:sz w:val="22"/>
                <w:szCs w:val="22"/>
              </w:rPr>
            </w:pPr>
            <w:r w:rsidRPr="009E069C">
              <w:rPr>
                <w:sz w:val="22"/>
                <w:szCs w:val="22"/>
              </w:rPr>
              <w:t>Friday 25</w:t>
            </w:r>
            <w:r w:rsidRPr="009E069C">
              <w:rPr>
                <w:sz w:val="14"/>
                <w:szCs w:val="14"/>
              </w:rPr>
              <w:t xml:space="preserve"> </w:t>
            </w:r>
            <w:r w:rsidRPr="009E069C">
              <w:rPr>
                <w:sz w:val="22"/>
                <w:szCs w:val="22"/>
              </w:rPr>
              <w:t xml:space="preserve">March 2022 </w:t>
            </w:r>
          </w:p>
        </w:tc>
      </w:tr>
      <w:tr w:rsidR="00F71F4B" w14:paraId="2204D6C8" w14:textId="77777777" w:rsidTr="00F71F4B">
        <w:trPr>
          <w:trHeight w:val="250"/>
        </w:trPr>
        <w:tc>
          <w:tcPr>
            <w:tcW w:w="4531" w:type="dxa"/>
          </w:tcPr>
          <w:p w14:paraId="37495E31" w14:textId="77777777" w:rsidR="00F71F4B" w:rsidRPr="009E069C" w:rsidRDefault="00F71F4B" w:rsidP="00F71F4B">
            <w:pPr>
              <w:pStyle w:val="Default"/>
              <w:rPr>
                <w:sz w:val="22"/>
                <w:szCs w:val="22"/>
              </w:rPr>
            </w:pPr>
            <w:r w:rsidRPr="009E069C">
              <w:rPr>
                <w:sz w:val="22"/>
                <w:szCs w:val="22"/>
              </w:rPr>
              <w:t xml:space="preserve">Last date for clarifications to queries </w:t>
            </w:r>
          </w:p>
        </w:tc>
        <w:tc>
          <w:tcPr>
            <w:tcW w:w="4395" w:type="dxa"/>
          </w:tcPr>
          <w:p w14:paraId="14AF3EB1" w14:textId="77777777" w:rsidR="00F71F4B" w:rsidRPr="009E069C" w:rsidRDefault="00F71F4B" w:rsidP="00F71F4B">
            <w:pPr>
              <w:pStyle w:val="Default"/>
              <w:rPr>
                <w:sz w:val="22"/>
                <w:szCs w:val="22"/>
              </w:rPr>
            </w:pPr>
            <w:r w:rsidRPr="009E069C">
              <w:rPr>
                <w:sz w:val="22"/>
                <w:szCs w:val="22"/>
              </w:rPr>
              <w:t xml:space="preserve">Friday 1 April 2022 </w:t>
            </w:r>
          </w:p>
        </w:tc>
      </w:tr>
      <w:tr w:rsidR="00F71F4B" w14:paraId="0FA1A0BD" w14:textId="77777777" w:rsidTr="00F71F4B">
        <w:trPr>
          <w:trHeight w:val="250"/>
        </w:trPr>
        <w:tc>
          <w:tcPr>
            <w:tcW w:w="4531" w:type="dxa"/>
          </w:tcPr>
          <w:p w14:paraId="2EB07F43" w14:textId="77777777" w:rsidR="00F71F4B" w:rsidRPr="009E069C" w:rsidRDefault="00F71F4B" w:rsidP="00F71F4B">
            <w:pPr>
              <w:pStyle w:val="Default"/>
              <w:rPr>
                <w:sz w:val="22"/>
                <w:szCs w:val="22"/>
              </w:rPr>
            </w:pPr>
            <w:r w:rsidRPr="009E069C">
              <w:rPr>
                <w:sz w:val="22"/>
                <w:szCs w:val="22"/>
              </w:rPr>
              <w:t xml:space="preserve">Deadline to return ITT </w:t>
            </w:r>
          </w:p>
        </w:tc>
        <w:tc>
          <w:tcPr>
            <w:tcW w:w="4395" w:type="dxa"/>
          </w:tcPr>
          <w:p w14:paraId="440F078E" w14:textId="7EB6F384" w:rsidR="00F71F4B" w:rsidRPr="009E069C" w:rsidRDefault="00F71F4B" w:rsidP="00F71F4B">
            <w:pPr>
              <w:pStyle w:val="Default"/>
              <w:rPr>
                <w:sz w:val="22"/>
                <w:szCs w:val="22"/>
              </w:rPr>
            </w:pPr>
            <w:r w:rsidRPr="009E069C">
              <w:rPr>
                <w:sz w:val="22"/>
                <w:szCs w:val="22"/>
              </w:rPr>
              <w:t>17:00 on 1</w:t>
            </w:r>
            <w:r w:rsidR="00DF3D68">
              <w:rPr>
                <w:sz w:val="22"/>
                <w:szCs w:val="22"/>
              </w:rPr>
              <w:t>8</w:t>
            </w:r>
            <w:r w:rsidRPr="009E069C">
              <w:rPr>
                <w:sz w:val="22"/>
                <w:szCs w:val="22"/>
              </w:rPr>
              <w:t xml:space="preserve"> April 2022 </w:t>
            </w:r>
          </w:p>
        </w:tc>
      </w:tr>
      <w:tr w:rsidR="00F71F4B" w14:paraId="2A60E219" w14:textId="77777777" w:rsidTr="00F71F4B">
        <w:trPr>
          <w:trHeight w:val="115"/>
        </w:trPr>
        <w:tc>
          <w:tcPr>
            <w:tcW w:w="4531" w:type="dxa"/>
          </w:tcPr>
          <w:p w14:paraId="46A03772" w14:textId="77777777" w:rsidR="00F71F4B" w:rsidRPr="009E069C" w:rsidRDefault="00F71F4B" w:rsidP="00F71F4B">
            <w:pPr>
              <w:pStyle w:val="Default"/>
              <w:rPr>
                <w:sz w:val="22"/>
                <w:szCs w:val="22"/>
              </w:rPr>
            </w:pPr>
            <w:r w:rsidRPr="009E069C">
              <w:rPr>
                <w:sz w:val="22"/>
                <w:szCs w:val="22"/>
              </w:rPr>
              <w:t xml:space="preserve">Evaluation of ITT </w:t>
            </w:r>
          </w:p>
        </w:tc>
        <w:tc>
          <w:tcPr>
            <w:tcW w:w="4395" w:type="dxa"/>
          </w:tcPr>
          <w:p w14:paraId="0B7BE084" w14:textId="713AD81C" w:rsidR="00F71F4B" w:rsidRPr="009E069C" w:rsidRDefault="00F71F4B" w:rsidP="00F71F4B">
            <w:pPr>
              <w:pStyle w:val="Default"/>
              <w:rPr>
                <w:sz w:val="22"/>
                <w:szCs w:val="22"/>
              </w:rPr>
            </w:pPr>
            <w:r w:rsidRPr="009E069C">
              <w:rPr>
                <w:sz w:val="22"/>
                <w:szCs w:val="22"/>
              </w:rPr>
              <w:t>1</w:t>
            </w:r>
            <w:r w:rsidR="00DF3D68">
              <w:rPr>
                <w:sz w:val="22"/>
                <w:szCs w:val="22"/>
              </w:rPr>
              <w:t>9</w:t>
            </w:r>
            <w:r w:rsidRPr="009E069C">
              <w:rPr>
                <w:sz w:val="22"/>
                <w:szCs w:val="22"/>
              </w:rPr>
              <w:t xml:space="preserve"> April 2022 </w:t>
            </w:r>
          </w:p>
        </w:tc>
      </w:tr>
      <w:tr w:rsidR="00F71F4B" w14:paraId="7EB156CB" w14:textId="77777777" w:rsidTr="00F71F4B">
        <w:trPr>
          <w:trHeight w:val="115"/>
        </w:trPr>
        <w:tc>
          <w:tcPr>
            <w:tcW w:w="4531" w:type="dxa"/>
          </w:tcPr>
          <w:p w14:paraId="61CEB11F" w14:textId="77777777" w:rsidR="00F71F4B" w:rsidRPr="009E069C" w:rsidRDefault="00F71F4B" w:rsidP="00F71F4B">
            <w:pPr>
              <w:pStyle w:val="Default"/>
              <w:rPr>
                <w:sz w:val="22"/>
                <w:szCs w:val="22"/>
              </w:rPr>
            </w:pPr>
            <w:r w:rsidRPr="009E069C">
              <w:rPr>
                <w:sz w:val="22"/>
                <w:szCs w:val="22"/>
              </w:rPr>
              <w:t xml:space="preserve">Preferred supplier is notified </w:t>
            </w:r>
          </w:p>
        </w:tc>
        <w:tc>
          <w:tcPr>
            <w:tcW w:w="4395" w:type="dxa"/>
          </w:tcPr>
          <w:p w14:paraId="516DDC82" w14:textId="4520280B" w:rsidR="00F71F4B" w:rsidRPr="009E069C" w:rsidRDefault="00DF3D68" w:rsidP="00F71F4B">
            <w:pPr>
              <w:pStyle w:val="Default"/>
              <w:rPr>
                <w:sz w:val="22"/>
                <w:szCs w:val="22"/>
              </w:rPr>
            </w:pPr>
            <w:r>
              <w:rPr>
                <w:sz w:val="22"/>
                <w:szCs w:val="22"/>
              </w:rPr>
              <w:t>20</w:t>
            </w:r>
            <w:r w:rsidR="00F71F4B" w:rsidRPr="009E069C">
              <w:rPr>
                <w:sz w:val="22"/>
                <w:szCs w:val="22"/>
              </w:rPr>
              <w:t xml:space="preserve"> April 2022</w:t>
            </w:r>
          </w:p>
        </w:tc>
      </w:tr>
      <w:tr w:rsidR="00F71F4B" w14:paraId="73EEA3CE" w14:textId="77777777" w:rsidTr="00F71F4B">
        <w:trPr>
          <w:trHeight w:val="115"/>
        </w:trPr>
        <w:tc>
          <w:tcPr>
            <w:tcW w:w="4531" w:type="dxa"/>
          </w:tcPr>
          <w:p w14:paraId="745B9557" w14:textId="77777777" w:rsidR="00F71F4B" w:rsidRPr="009E069C" w:rsidRDefault="00F71F4B" w:rsidP="00F71F4B">
            <w:pPr>
              <w:pStyle w:val="Default"/>
              <w:rPr>
                <w:sz w:val="22"/>
                <w:szCs w:val="22"/>
              </w:rPr>
            </w:pPr>
            <w:r w:rsidRPr="009E069C">
              <w:rPr>
                <w:sz w:val="22"/>
                <w:szCs w:val="22"/>
              </w:rPr>
              <w:t>Award of Contract - subject to funding being approved</w:t>
            </w:r>
          </w:p>
        </w:tc>
        <w:tc>
          <w:tcPr>
            <w:tcW w:w="4395" w:type="dxa"/>
          </w:tcPr>
          <w:p w14:paraId="787D2483" w14:textId="77777777" w:rsidR="00F71F4B" w:rsidRPr="009E069C" w:rsidRDefault="00F71F4B" w:rsidP="00F71F4B">
            <w:pPr>
              <w:pStyle w:val="Default"/>
              <w:rPr>
                <w:sz w:val="22"/>
                <w:szCs w:val="22"/>
              </w:rPr>
            </w:pPr>
            <w:r w:rsidRPr="009E069C">
              <w:rPr>
                <w:sz w:val="22"/>
                <w:szCs w:val="22"/>
              </w:rPr>
              <w:t>27</w:t>
            </w:r>
            <w:r w:rsidRPr="009E069C">
              <w:rPr>
                <w:sz w:val="14"/>
                <w:szCs w:val="14"/>
              </w:rPr>
              <w:t xml:space="preserve"> </w:t>
            </w:r>
            <w:r w:rsidRPr="009E069C">
              <w:rPr>
                <w:sz w:val="22"/>
                <w:szCs w:val="22"/>
              </w:rPr>
              <w:t xml:space="preserve">April 2022 </w:t>
            </w:r>
          </w:p>
        </w:tc>
      </w:tr>
      <w:tr w:rsidR="00F71F4B" w14:paraId="48EC79AA" w14:textId="77777777" w:rsidTr="00F71F4B">
        <w:trPr>
          <w:trHeight w:val="115"/>
        </w:trPr>
        <w:tc>
          <w:tcPr>
            <w:tcW w:w="4531" w:type="dxa"/>
          </w:tcPr>
          <w:p w14:paraId="250F1D88" w14:textId="77777777" w:rsidR="00F71F4B" w:rsidRPr="00F46A0E" w:rsidRDefault="00F71F4B" w:rsidP="00F71F4B">
            <w:pPr>
              <w:pStyle w:val="Default"/>
              <w:rPr>
                <w:sz w:val="22"/>
                <w:szCs w:val="22"/>
              </w:rPr>
            </w:pPr>
            <w:r w:rsidRPr="00F46A0E">
              <w:rPr>
                <w:sz w:val="22"/>
                <w:szCs w:val="22"/>
              </w:rPr>
              <w:t xml:space="preserve">Target date for works to commence </w:t>
            </w:r>
          </w:p>
        </w:tc>
        <w:tc>
          <w:tcPr>
            <w:tcW w:w="4395" w:type="dxa"/>
          </w:tcPr>
          <w:p w14:paraId="4FECC272" w14:textId="77777777" w:rsidR="00F71F4B" w:rsidRPr="00F46A0E" w:rsidRDefault="00F71F4B" w:rsidP="00F71F4B">
            <w:pPr>
              <w:pStyle w:val="Default"/>
              <w:rPr>
                <w:sz w:val="22"/>
                <w:szCs w:val="22"/>
              </w:rPr>
            </w:pPr>
            <w:r w:rsidRPr="00F46A0E">
              <w:rPr>
                <w:sz w:val="22"/>
                <w:szCs w:val="22"/>
              </w:rPr>
              <w:t xml:space="preserve">1st May 2022 </w:t>
            </w:r>
          </w:p>
        </w:tc>
      </w:tr>
      <w:tr w:rsidR="00F71F4B" w14:paraId="13E1AE47" w14:textId="77777777" w:rsidTr="00F71F4B">
        <w:trPr>
          <w:trHeight w:val="115"/>
        </w:trPr>
        <w:tc>
          <w:tcPr>
            <w:tcW w:w="4531" w:type="dxa"/>
          </w:tcPr>
          <w:p w14:paraId="330437F7" w14:textId="77777777" w:rsidR="00F71F4B" w:rsidRPr="00F46A0E" w:rsidRDefault="00F71F4B" w:rsidP="00F71F4B">
            <w:pPr>
              <w:pStyle w:val="Default"/>
              <w:rPr>
                <w:sz w:val="22"/>
                <w:szCs w:val="22"/>
              </w:rPr>
            </w:pPr>
            <w:r w:rsidRPr="00F46A0E">
              <w:rPr>
                <w:sz w:val="22"/>
                <w:szCs w:val="22"/>
              </w:rPr>
              <w:t xml:space="preserve">Target Date for the works to be completed </w:t>
            </w:r>
          </w:p>
        </w:tc>
        <w:tc>
          <w:tcPr>
            <w:tcW w:w="4395" w:type="dxa"/>
          </w:tcPr>
          <w:p w14:paraId="43E3C3F7" w14:textId="77777777" w:rsidR="00F71F4B" w:rsidRPr="00F46A0E" w:rsidRDefault="00F71F4B" w:rsidP="00F71F4B">
            <w:pPr>
              <w:pStyle w:val="Default"/>
              <w:rPr>
                <w:sz w:val="22"/>
                <w:szCs w:val="22"/>
              </w:rPr>
            </w:pPr>
            <w:r w:rsidRPr="00F46A0E">
              <w:rPr>
                <w:sz w:val="22"/>
                <w:szCs w:val="22"/>
              </w:rPr>
              <w:t xml:space="preserve">1st November 2022 </w:t>
            </w:r>
          </w:p>
        </w:tc>
      </w:tr>
    </w:tbl>
    <w:p w14:paraId="7E51BB5C" w14:textId="77777777" w:rsidR="00F71F4B" w:rsidRDefault="00F71F4B" w:rsidP="00F71F4B">
      <w:pPr>
        <w:spacing w:after="375"/>
        <w:ind w:left="0" w:right="1038" w:firstLine="0"/>
      </w:pPr>
    </w:p>
    <w:p w14:paraId="423AC79B" w14:textId="1F885A60" w:rsidR="007A78D2" w:rsidRDefault="00567B61">
      <w:pPr>
        <w:pStyle w:val="Heading2"/>
        <w:spacing w:after="322"/>
        <w:ind w:left="-5" w:right="826"/>
      </w:pPr>
      <w:r>
        <w:t>7. Tender submission requirements</w:t>
      </w:r>
    </w:p>
    <w:p w14:paraId="64086763" w14:textId="77777777" w:rsidR="007A78D2" w:rsidRDefault="00567B61">
      <w:pPr>
        <w:spacing w:after="350"/>
        <w:ind w:left="-5" w:right="1038"/>
      </w:pPr>
      <w:r>
        <w:t xml:space="preserve">Please include the following information in your Tender submission. </w:t>
      </w:r>
    </w:p>
    <w:p w14:paraId="31733840" w14:textId="77777777" w:rsidR="007A78D2" w:rsidRDefault="00567B61">
      <w:pPr>
        <w:tabs>
          <w:tab w:val="center" w:pos="3719"/>
        </w:tabs>
        <w:spacing w:after="333"/>
        <w:ind w:left="-15" w:right="0" w:firstLine="0"/>
      </w:pPr>
      <w:r>
        <w:t>7.1</w:t>
      </w:r>
      <w:r>
        <w:rPr>
          <w:rFonts w:ascii="Arial" w:eastAsia="Arial" w:hAnsi="Arial" w:cs="Arial"/>
        </w:rPr>
        <w:t xml:space="preserve"> </w:t>
      </w:r>
      <w:r>
        <w:rPr>
          <w:rFonts w:ascii="Arial" w:eastAsia="Arial" w:hAnsi="Arial" w:cs="Arial"/>
        </w:rPr>
        <w:tab/>
      </w:r>
      <w:r>
        <w:t xml:space="preserve">Covering letter (two sides of A4 maximum) to include: </w:t>
      </w:r>
    </w:p>
    <w:p w14:paraId="2C41CFAF" w14:textId="77777777" w:rsidR="007A78D2" w:rsidRDefault="00567B61">
      <w:pPr>
        <w:numPr>
          <w:ilvl w:val="0"/>
          <w:numId w:val="1"/>
        </w:numPr>
        <w:spacing w:after="61"/>
        <w:ind w:right="1038" w:hanging="710"/>
      </w:pPr>
      <w:r>
        <w:t>A single point of contact for all contact between the tenderer and WAC CIC during the tender selection process, and for further correspondence.</w:t>
      </w:r>
    </w:p>
    <w:p w14:paraId="73C93DA5" w14:textId="77777777" w:rsidR="007A78D2" w:rsidRDefault="00567B61">
      <w:pPr>
        <w:numPr>
          <w:ilvl w:val="0"/>
          <w:numId w:val="1"/>
        </w:numPr>
        <w:ind w:right="1038" w:hanging="710"/>
      </w:pPr>
      <w:r>
        <w:t>Confirmation that the tenderer has the resources available to meet the requirements outlined in this brief and its timelines.</w:t>
      </w:r>
    </w:p>
    <w:p w14:paraId="0A4ED150" w14:textId="77777777" w:rsidR="007A78D2" w:rsidRDefault="00567B61">
      <w:pPr>
        <w:numPr>
          <w:ilvl w:val="0"/>
          <w:numId w:val="1"/>
        </w:numPr>
        <w:ind w:right="1038" w:hanging="710"/>
      </w:pPr>
      <w:r>
        <w:t xml:space="preserve">Confirmation that the tenderer accepts all the Terms and Conditions of the NEC4 Engineering and Construction Short Contract and associated Z Clauses (Enclosure C). </w:t>
      </w:r>
    </w:p>
    <w:p w14:paraId="0CC0B2F9" w14:textId="77777777" w:rsidR="007A78D2" w:rsidRDefault="00567B61">
      <w:pPr>
        <w:numPr>
          <w:ilvl w:val="0"/>
          <w:numId w:val="1"/>
        </w:numPr>
        <w:ind w:right="1038" w:hanging="710"/>
      </w:pPr>
      <w:r>
        <w:t xml:space="preserve">Confirmation that the tenderer will be able to meet the Corporate Requirements (see Section 8) to include confirmation that Equality and Diversity, Environmental and Data Protections policies are in place and, if successful, supporting documentation will be provided as evidence. </w:t>
      </w:r>
    </w:p>
    <w:p w14:paraId="579EA3D1" w14:textId="77777777" w:rsidR="007A78D2" w:rsidRDefault="00567B61">
      <w:pPr>
        <w:numPr>
          <w:ilvl w:val="0"/>
          <w:numId w:val="1"/>
        </w:numPr>
        <w:ind w:right="1038" w:hanging="710"/>
      </w:pPr>
      <w:r>
        <w:t xml:space="preserve">Provide a </w:t>
      </w:r>
      <w:proofErr w:type="gramStart"/>
      <w:r>
        <w:t>Conflict of Interest</w:t>
      </w:r>
      <w:proofErr w:type="gramEnd"/>
      <w:r>
        <w:t xml:space="preserve"> statement (section 8.7). </w:t>
      </w:r>
    </w:p>
    <w:p w14:paraId="7BFF6CF4" w14:textId="77777777" w:rsidR="007A78D2" w:rsidRDefault="00567B61">
      <w:pPr>
        <w:spacing w:after="0" w:line="259" w:lineRule="auto"/>
        <w:ind w:left="1418" w:right="0" w:firstLine="0"/>
      </w:pPr>
      <w:r>
        <w:t xml:space="preserve"> </w:t>
      </w:r>
    </w:p>
    <w:p w14:paraId="1103B94A" w14:textId="77777777" w:rsidR="007A78D2" w:rsidRDefault="00567B61">
      <w:pPr>
        <w:ind w:left="-5" w:right="1038"/>
      </w:pPr>
      <w:r>
        <w:lastRenderedPageBreak/>
        <w:t xml:space="preserve">7.2 </w:t>
      </w:r>
      <w:r>
        <w:tab/>
        <w:t xml:space="preserve">Programme. Please provide a detailed construction programme that illustrates your anticipated start and completion dates based on contract award date as per Section 6. Your response should be clearly presented, have clear and realistic timeframes and inclusion of all Key tasks and Milestones as identified. By submitting this document, you hereby confirm the deliverability of the programme and commit to doing so as per your submission which will form part of any resulting contract. Your programme must be an NEC compliant programme and include: </w:t>
      </w:r>
    </w:p>
    <w:p w14:paraId="56E80E0B" w14:textId="77777777" w:rsidR="007A78D2" w:rsidRDefault="00567B61">
      <w:pPr>
        <w:spacing w:after="9" w:line="259" w:lineRule="auto"/>
        <w:ind w:left="0" w:right="0" w:firstLine="0"/>
      </w:pPr>
      <w:r>
        <w:t xml:space="preserve"> </w:t>
      </w:r>
    </w:p>
    <w:p w14:paraId="1F6FA4C0" w14:textId="77777777" w:rsidR="007A78D2" w:rsidRDefault="00567B61">
      <w:pPr>
        <w:numPr>
          <w:ilvl w:val="2"/>
          <w:numId w:val="2"/>
        </w:numPr>
        <w:ind w:right="1038" w:hanging="852"/>
      </w:pPr>
      <w:r>
        <w:t xml:space="preserve">Tasks required to be undertaken during construction period. </w:t>
      </w:r>
    </w:p>
    <w:p w14:paraId="19100AAE" w14:textId="77777777" w:rsidR="007A78D2" w:rsidRDefault="00567B61">
      <w:pPr>
        <w:numPr>
          <w:ilvl w:val="2"/>
          <w:numId w:val="2"/>
        </w:numPr>
        <w:ind w:right="1038" w:hanging="852"/>
      </w:pPr>
      <w:r>
        <w:t xml:space="preserve">Critical long lead in items requiring early placement of orders. </w:t>
      </w:r>
    </w:p>
    <w:p w14:paraId="17768024" w14:textId="77777777" w:rsidR="007A78D2" w:rsidRDefault="00567B61">
      <w:pPr>
        <w:numPr>
          <w:ilvl w:val="2"/>
          <w:numId w:val="2"/>
        </w:numPr>
        <w:ind w:right="1038" w:hanging="852"/>
      </w:pPr>
      <w:r>
        <w:t xml:space="preserve">Tasks required to be undertaken during commissioning and handover. </w:t>
      </w:r>
    </w:p>
    <w:p w14:paraId="381EB122" w14:textId="77777777" w:rsidR="007A78D2" w:rsidRDefault="00567B61">
      <w:pPr>
        <w:numPr>
          <w:ilvl w:val="2"/>
          <w:numId w:val="2"/>
        </w:numPr>
        <w:ind w:right="1038" w:hanging="852"/>
      </w:pPr>
      <w:r>
        <w:t xml:space="preserve">A critical path for the overall programme </w:t>
      </w:r>
    </w:p>
    <w:p w14:paraId="0C7E26D8" w14:textId="77777777" w:rsidR="007A78D2" w:rsidRDefault="00567B61">
      <w:pPr>
        <w:spacing w:after="0" w:line="259" w:lineRule="auto"/>
        <w:ind w:left="0" w:right="0" w:firstLine="0"/>
      </w:pPr>
      <w:r>
        <w:t xml:space="preserve"> </w:t>
      </w:r>
    </w:p>
    <w:p w14:paraId="5EA4D681" w14:textId="77777777" w:rsidR="007A78D2" w:rsidRDefault="00567B61">
      <w:pPr>
        <w:tabs>
          <w:tab w:val="center" w:pos="2013"/>
        </w:tabs>
        <w:ind w:left="-15" w:right="0" w:firstLine="0"/>
      </w:pPr>
      <w:r>
        <w:t xml:space="preserve">7.3 </w:t>
      </w:r>
      <w:r>
        <w:tab/>
        <w:t xml:space="preserve">Suitability Statement  </w:t>
      </w:r>
    </w:p>
    <w:p w14:paraId="74C5E8E1" w14:textId="77777777" w:rsidR="007A78D2" w:rsidRDefault="00567B61">
      <w:pPr>
        <w:spacing w:after="0" w:line="259" w:lineRule="auto"/>
        <w:ind w:left="120" w:right="0" w:firstLine="0"/>
      </w:pPr>
      <w:r>
        <w:t xml:space="preserve"> </w:t>
      </w:r>
    </w:p>
    <w:p w14:paraId="6783EDA8" w14:textId="77777777" w:rsidR="007A78D2" w:rsidRDefault="00567B61">
      <w:pPr>
        <w:ind w:left="-5" w:right="1038"/>
      </w:pPr>
      <w:r>
        <w:t xml:space="preserve">The Contractor shall provide a Suitability Statement setting out how they will provide the works in accordance with the Works Information. </w:t>
      </w:r>
    </w:p>
    <w:p w14:paraId="4B4131DA" w14:textId="77777777" w:rsidR="007A78D2" w:rsidRDefault="00567B61">
      <w:pPr>
        <w:spacing w:after="0" w:line="259" w:lineRule="auto"/>
        <w:ind w:left="0" w:right="0" w:firstLine="0"/>
      </w:pPr>
      <w:r>
        <w:t xml:space="preserve"> </w:t>
      </w:r>
    </w:p>
    <w:p w14:paraId="1F2260A6" w14:textId="77777777" w:rsidR="007A78D2" w:rsidRDefault="00567B61">
      <w:pPr>
        <w:ind w:left="-5" w:right="1038"/>
      </w:pPr>
      <w:r>
        <w:t xml:space="preserve">The Suitability Statement will need to be specific to the extent and scope of the works. The Contractor shall be evaluated with respect to the following </w:t>
      </w:r>
      <w:proofErr w:type="spellStart"/>
      <w:r>
        <w:t>subcriterion</w:t>
      </w:r>
      <w:proofErr w:type="spellEnd"/>
      <w:r>
        <w:t xml:space="preserve">: </w:t>
      </w:r>
    </w:p>
    <w:p w14:paraId="04E27BBA" w14:textId="77777777" w:rsidR="007A78D2" w:rsidRDefault="00567B61">
      <w:pPr>
        <w:spacing w:after="0" w:line="259" w:lineRule="auto"/>
        <w:ind w:left="0" w:right="0" w:firstLine="0"/>
      </w:pPr>
      <w:r>
        <w:t xml:space="preserve"> </w:t>
      </w:r>
    </w:p>
    <w:p w14:paraId="7FB1439E" w14:textId="77777777" w:rsidR="007A78D2" w:rsidRDefault="00567B61">
      <w:pPr>
        <w:numPr>
          <w:ilvl w:val="2"/>
          <w:numId w:val="3"/>
        </w:numPr>
        <w:ind w:right="1123" w:hanging="852"/>
      </w:pPr>
      <w:r>
        <w:t xml:space="preserve">Relevant experience – Provide details of 3 examples of having provided similar works and services to that proposed that demonstrates your competence, relevant knowledge, </w:t>
      </w:r>
      <w:proofErr w:type="gramStart"/>
      <w:r>
        <w:t>skills</w:t>
      </w:r>
      <w:proofErr w:type="gramEnd"/>
      <w:r>
        <w:t xml:space="preserve"> and experience. (One page of A4 maximum per example) </w:t>
      </w:r>
    </w:p>
    <w:p w14:paraId="4E7BF551" w14:textId="77777777" w:rsidR="007A78D2" w:rsidRDefault="00567B61">
      <w:pPr>
        <w:numPr>
          <w:ilvl w:val="2"/>
          <w:numId w:val="3"/>
        </w:numPr>
        <w:ind w:right="1123" w:hanging="852"/>
      </w:pPr>
      <w:r>
        <w:t xml:space="preserve">Please provide details of your proposed key project personnel to include the design manager. The contractor must demonstrate their ability to provide suitably experienced and sufficient resource to ensure project success. You should provide a </w:t>
      </w:r>
      <w:proofErr w:type="gramStart"/>
      <w:r>
        <w:t>top level</w:t>
      </w:r>
      <w:proofErr w:type="gramEnd"/>
      <w:r>
        <w:t xml:space="preserve"> organogram and associated CVs (no more than 1 sides of A4 per CV and no more than 5 in total) </w:t>
      </w:r>
    </w:p>
    <w:p w14:paraId="047EF414" w14:textId="77777777" w:rsidR="007A78D2" w:rsidRDefault="00567B61">
      <w:pPr>
        <w:spacing w:after="7" w:line="259" w:lineRule="auto"/>
        <w:ind w:left="0" w:right="0" w:firstLine="0"/>
      </w:pPr>
      <w:r>
        <w:t xml:space="preserve"> </w:t>
      </w:r>
    </w:p>
    <w:p w14:paraId="156659F7" w14:textId="77777777" w:rsidR="007A78D2" w:rsidRDefault="00567B61">
      <w:pPr>
        <w:ind w:left="-5" w:right="1038"/>
      </w:pPr>
      <w:r>
        <w:t>7.4</w:t>
      </w:r>
      <w:r>
        <w:rPr>
          <w:rFonts w:ascii="Arial" w:eastAsia="Arial" w:hAnsi="Arial" w:cs="Arial"/>
        </w:rPr>
        <w:t xml:space="preserve"> </w:t>
      </w:r>
      <w:r>
        <w:t xml:space="preserve">Social value, environmental and sustainability.  </w:t>
      </w:r>
    </w:p>
    <w:p w14:paraId="12962323" w14:textId="77777777" w:rsidR="007A78D2" w:rsidRDefault="00567B61">
      <w:pPr>
        <w:spacing w:after="0" w:line="259" w:lineRule="auto"/>
        <w:ind w:left="60" w:right="0" w:firstLine="0"/>
      </w:pPr>
      <w:r>
        <w:t xml:space="preserve"> </w:t>
      </w:r>
    </w:p>
    <w:p w14:paraId="24CEB75B" w14:textId="77777777" w:rsidR="007A78D2" w:rsidRDefault="00567B61">
      <w:pPr>
        <w:ind w:left="-5" w:right="1038"/>
      </w:pPr>
      <w:r>
        <w:t xml:space="preserve">The funders of this project require a strong focus on environmental sustainability and equality and diversity (in the form of accessibility). The information you provide should demonstrate that there will be a system in place to monitor, maintain and deliver to the standard of quality required for the project including sustainability and accessibility. The document should address such points as: </w:t>
      </w:r>
    </w:p>
    <w:p w14:paraId="295CD608" w14:textId="77777777" w:rsidR="007A78D2" w:rsidRDefault="00567B61">
      <w:pPr>
        <w:spacing w:after="0" w:line="259" w:lineRule="auto"/>
        <w:ind w:left="840" w:right="0" w:firstLine="0"/>
      </w:pPr>
      <w:r>
        <w:t xml:space="preserve"> </w:t>
      </w:r>
    </w:p>
    <w:p w14:paraId="698BBEAE" w14:textId="77777777" w:rsidR="007A78D2" w:rsidRDefault="00567B61">
      <w:pPr>
        <w:numPr>
          <w:ilvl w:val="0"/>
          <w:numId w:val="4"/>
        </w:numPr>
        <w:ind w:right="1038" w:hanging="566"/>
      </w:pPr>
      <w:r>
        <w:t xml:space="preserve">Attitude to collaborative problem solving within a defined team structure </w:t>
      </w:r>
    </w:p>
    <w:p w14:paraId="311F07E2" w14:textId="77777777" w:rsidR="007A78D2" w:rsidRDefault="00567B61">
      <w:pPr>
        <w:numPr>
          <w:ilvl w:val="0"/>
          <w:numId w:val="4"/>
        </w:numPr>
        <w:ind w:right="1038" w:hanging="566"/>
      </w:pPr>
      <w:r>
        <w:t xml:space="preserve">Anticipate and note the likely challenges and how they would be accommodated </w:t>
      </w:r>
    </w:p>
    <w:p w14:paraId="0E7E2772" w14:textId="77777777" w:rsidR="007A78D2" w:rsidRDefault="00567B61">
      <w:pPr>
        <w:numPr>
          <w:ilvl w:val="0"/>
          <w:numId w:val="4"/>
        </w:numPr>
        <w:ind w:right="1038" w:hanging="566"/>
      </w:pPr>
      <w:r>
        <w:t xml:space="preserve">How you will reduce energy and fuel consumption in the provision of the contract </w:t>
      </w:r>
    </w:p>
    <w:p w14:paraId="18BBF8B0" w14:textId="77777777" w:rsidR="007A78D2" w:rsidRDefault="00567B61">
      <w:pPr>
        <w:numPr>
          <w:ilvl w:val="0"/>
          <w:numId w:val="4"/>
        </w:numPr>
        <w:spacing w:after="26"/>
        <w:ind w:right="1038" w:hanging="566"/>
      </w:pPr>
      <w:r>
        <w:t xml:space="preserve">How you will re-use resources  </w:t>
      </w:r>
    </w:p>
    <w:p w14:paraId="7E403B38" w14:textId="77777777" w:rsidR="007A78D2" w:rsidRDefault="00567B61">
      <w:pPr>
        <w:numPr>
          <w:ilvl w:val="0"/>
          <w:numId w:val="4"/>
        </w:numPr>
        <w:ind w:right="1038" w:hanging="566"/>
      </w:pPr>
      <w:r>
        <w:t xml:space="preserve">How you will increase recycling levels and reduce the amount of waste </w:t>
      </w:r>
    </w:p>
    <w:p w14:paraId="012CD7E5" w14:textId="77777777" w:rsidR="007A78D2" w:rsidRDefault="00567B61">
      <w:pPr>
        <w:numPr>
          <w:ilvl w:val="0"/>
          <w:numId w:val="4"/>
        </w:numPr>
        <w:ind w:right="1038" w:hanging="566"/>
      </w:pPr>
      <w:r>
        <w:lastRenderedPageBreak/>
        <w:t xml:space="preserve">How you will use environmentally friendly and ethically sourced goods </w:t>
      </w:r>
    </w:p>
    <w:p w14:paraId="30632C1B" w14:textId="77777777" w:rsidR="007A78D2" w:rsidRDefault="00567B61">
      <w:pPr>
        <w:numPr>
          <w:ilvl w:val="0"/>
          <w:numId w:val="4"/>
        </w:numPr>
        <w:spacing w:after="26"/>
        <w:ind w:right="1038" w:hanging="566"/>
      </w:pPr>
      <w:r>
        <w:t xml:space="preserve">How you will contribute to reducing the carbon footprint </w:t>
      </w:r>
    </w:p>
    <w:p w14:paraId="679FDF53" w14:textId="77777777" w:rsidR="007A78D2" w:rsidRDefault="00567B61">
      <w:pPr>
        <w:numPr>
          <w:ilvl w:val="0"/>
          <w:numId w:val="4"/>
        </w:numPr>
        <w:ind w:right="1038" w:hanging="566"/>
      </w:pPr>
      <w:r>
        <w:t xml:space="preserve">How you will contribute to pollution reduction </w:t>
      </w:r>
    </w:p>
    <w:p w14:paraId="7B475E7C" w14:textId="77777777" w:rsidR="007A78D2" w:rsidRDefault="00567B61">
      <w:pPr>
        <w:numPr>
          <w:ilvl w:val="0"/>
          <w:numId w:val="4"/>
        </w:numPr>
        <w:ind w:right="1038" w:hanging="566"/>
      </w:pPr>
      <w:r>
        <w:t xml:space="preserve">How you will promote initiatives which retain, protect, enhance and/or promote the character of the local natural environment for the benefit of local people and wildlife </w:t>
      </w:r>
    </w:p>
    <w:p w14:paraId="7C00AFC8" w14:textId="77777777" w:rsidR="007A78D2" w:rsidRDefault="00567B61">
      <w:pPr>
        <w:spacing w:after="9" w:line="259" w:lineRule="auto"/>
        <w:ind w:left="0" w:right="0" w:firstLine="0"/>
      </w:pPr>
      <w:r>
        <w:t xml:space="preserve"> </w:t>
      </w:r>
    </w:p>
    <w:p w14:paraId="41648BDC" w14:textId="77777777" w:rsidR="007A78D2" w:rsidRDefault="00567B61">
      <w:pPr>
        <w:tabs>
          <w:tab w:val="center" w:pos="1535"/>
        </w:tabs>
        <w:ind w:left="-15" w:right="0" w:firstLine="0"/>
      </w:pPr>
      <w:r>
        <w:t>7.5</w:t>
      </w:r>
      <w:r>
        <w:rPr>
          <w:rFonts w:ascii="Arial" w:eastAsia="Arial" w:hAnsi="Arial" w:cs="Arial"/>
        </w:rPr>
        <w:t xml:space="preserve"> </w:t>
      </w:r>
      <w:r>
        <w:rPr>
          <w:rFonts w:ascii="Arial" w:eastAsia="Arial" w:hAnsi="Arial" w:cs="Arial"/>
        </w:rPr>
        <w:tab/>
      </w:r>
      <w:r>
        <w:t xml:space="preserve">Contract Sum </w:t>
      </w:r>
    </w:p>
    <w:p w14:paraId="495648AB" w14:textId="77777777" w:rsidR="007A78D2" w:rsidRDefault="00567B61">
      <w:pPr>
        <w:spacing w:after="0" w:line="259" w:lineRule="auto"/>
        <w:ind w:left="0" w:right="0" w:firstLine="0"/>
      </w:pPr>
      <w:r>
        <w:t xml:space="preserve"> </w:t>
      </w:r>
    </w:p>
    <w:p w14:paraId="0E2EA87B" w14:textId="54735B3E" w:rsidR="007A78D2" w:rsidRDefault="00567B61">
      <w:pPr>
        <w:ind w:left="-5" w:right="1038"/>
      </w:pPr>
      <w:r>
        <w:t xml:space="preserve">The Contractor is to fill out the below table to provide their pricing information that forms part of the Form of </w:t>
      </w:r>
      <w:r w:rsidRPr="006F58DE">
        <w:t xml:space="preserve">Contract (see Enclosure </w:t>
      </w:r>
      <w:r w:rsidR="00192351" w:rsidRPr="006F58DE">
        <w:t xml:space="preserve">B </w:t>
      </w:r>
      <w:r w:rsidR="00075E56" w:rsidRPr="006F58DE">
        <w:t xml:space="preserve">- WAC </w:t>
      </w:r>
      <w:r w:rsidR="00192351" w:rsidRPr="006F58DE">
        <w:t>Form of Tender</w:t>
      </w:r>
      <w:r w:rsidRPr="006F58DE">
        <w:t>):</w:t>
      </w:r>
      <w:r>
        <w:t xml:space="preserve"> </w:t>
      </w:r>
    </w:p>
    <w:p w14:paraId="2F0240CA" w14:textId="77777777" w:rsidR="007A78D2" w:rsidRDefault="00567B61">
      <w:pPr>
        <w:spacing w:after="0" w:line="259" w:lineRule="auto"/>
        <w:ind w:left="600" w:right="0" w:firstLine="0"/>
      </w:pPr>
      <w:r>
        <w:t xml:space="preserve"> </w:t>
      </w:r>
    </w:p>
    <w:tbl>
      <w:tblPr>
        <w:tblW w:w="9629" w:type="dxa"/>
        <w:tblCellMar>
          <w:left w:w="0" w:type="dxa"/>
          <w:right w:w="0" w:type="dxa"/>
        </w:tblCellMar>
        <w:tblLook w:val="04A0" w:firstRow="1" w:lastRow="0" w:firstColumn="1" w:lastColumn="0" w:noHBand="0" w:noVBand="1"/>
      </w:tblPr>
      <w:tblGrid>
        <w:gridCol w:w="6227"/>
        <w:gridCol w:w="3402"/>
      </w:tblGrid>
      <w:tr w:rsidR="006F58DE" w:rsidRPr="00001C5F" w14:paraId="5F893081" w14:textId="77777777" w:rsidTr="006F58DE">
        <w:tc>
          <w:tcPr>
            <w:tcW w:w="6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16113" w14:textId="77777777" w:rsidR="006F58DE" w:rsidRPr="00001C5F" w:rsidRDefault="006F58DE" w:rsidP="009E428E">
            <w:pPr>
              <w:widowControl w:val="0"/>
              <w:autoSpaceDE w:val="0"/>
              <w:autoSpaceDN w:val="0"/>
              <w:adjustRightInd w:val="0"/>
              <w:spacing w:after="0" w:line="240" w:lineRule="auto"/>
              <w:jc w:val="center"/>
              <w:rPr>
                <w:rFonts w:eastAsia="Times New Roman" w:cs="Times New Roman"/>
                <w:b/>
                <w:bCs/>
              </w:rPr>
            </w:pPr>
            <w:r w:rsidRPr="00001C5F">
              <w:rPr>
                <w:rFonts w:eastAsia="Times New Roman" w:cs="Times New Roman"/>
                <w:b/>
                <w:bCs/>
              </w:rPr>
              <w:t>Item</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609F7" w14:textId="77777777" w:rsidR="006F58DE" w:rsidRPr="00001C5F" w:rsidRDefault="006F58DE" w:rsidP="009E428E">
            <w:pPr>
              <w:widowControl w:val="0"/>
              <w:autoSpaceDE w:val="0"/>
              <w:autoSpaceDN w:val="0"/>
              <w:adjustRightInd w:val="0"/>
              <w:spacing w:after="0" w:line="240" w:lineRule="auto"/>
              <w:jc w:val="center"/>
              <w:rPr>
                <w:rFonts w:eastAsia="Times New Roman" w:cs="Times New Roman"/>
                <w:b/>
                <w:bCs/>
              </w:rPr>
            </w:pPr>
            <w:r w:rsidRPr="00001C5F">
              <w:rPr>
                <w:rFonts w:eastAsia="Times New Roman" w:cs="Times New Roman"/>
                <w:b/>
                <w:bCs/>
              </w:rPr>
              <w:t>Cost</w:t>
            </w:r>
          </w:p>
        </w:tc>
      </w:tr>
      <w:tr w:rsidR="006F58DE" w:rsidRPr="00001C5F" w14:paraId="12A53E2B"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16B4A8"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r w:rsidRPr="00001C5F">
              <w:rPr>
                <w:rFonts w:eastAsia="Times New Roman" w:cs="Times New Roman"/>
              </w:rPr>
              <w:t>Prelims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5B1D6B2B"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6F58DE" w:rsidRPr="00001C5F" w14:paraId="273BA53C"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4EC086"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r w:rsidRPr="00001C5F">
              <w:rPr>
                <w:rFonts w:eastAsia="Times New Roman" w:cs="Times New Roman"/>
              </w:rPr>
              <w:t>Site Preparation</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03CCAC5"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6F58DE" w:rsidRPr="00001C5F" w14:paraId="3A137664"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3EB515"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r w:rsidRPr="00001C5F">
              <w:rPr>
                <w:rFonts w:eastAsia="Times New Roman" w:cs="Times New Roman"/>
              </w:rPr>
              <w:t>Contractor Cost Items (Management, Site accommodation, temporary services, hoarding, etc)</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EB5A8A5"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6F58DE" w:rsidRPr="00001C5F" w14:paraId="225B3154"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1B9DD"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r w:rsidRPr="00001C5F">
              <w:rPr>
                <w:rFonts w:eastAsia="Times New Roman" w:cs="Times New Roman"/>
              </w:rPr>
              <w:t xml:space="preserve">Substructure and Foundation Works </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8341D78"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6F58DE" w:rsidRPr="00001C5F" w14:paraId="2BC531B4"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8027DA"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r>
              <w:rPr>
                <w:rFonts w:eastAsia="Times New Roman" w:cs="Times New Roman"/>
              </w:rPr>
              <w:t>Timber Frame Construction</w:t>
            </w:r>
            <w:r w:rsidRPr="00001C5F">
              <w:rPr>
                <w:rFonts w:eastAsia="Times New Roman" w:cs="Times New Roman"/>
              </w:rPr>
              <w:t xml:space="preserve"> and associated superstructure works</w:t>
            </w:r>
            <w:r>
              <w:rPr>
                <w:rFonts w:eastAsia="Times New Roman" w:cs="Times New Roman"/>
              </w:rPr>
              <w:t xml:space="preserve"> to </w:t>
            </w:r>
            <w:proofErr w:type="gramStart"/>
            <w:r>
              <w:rPr>
                <w:rFonts w:eastAsia="Times New Roman" w:cs="Times New Roman"/>
              </w:rPr>
              <w:t>water tight</w:t>
            </w:r>
            <w:proofErr w:type="gramEnd"/>
            <w:r>
              <w:rPr>
                <w:rFonts w:eastAsia="Times New Roman" w:cs="Times New Roman"/>
              </w:rPr>
              <w:t xml:space="preserve"> stage</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285A2DA"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6F58DE" w:rsidRPr="00001C5F" w14:paraId="5858941A"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109C2F"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r>
              <w:rPr>
                <w:rFonts w:eastAsia="Times New Roman" w:cs="Times New Roman"/>
              </w:rPr>
              <w:t>First Fix, Second Fix, &amp; Decoration</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3449016"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3B4E5B" w:rsidRPr="00001C5F" w14:paraId="7B33654F"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02CA15" w14:textId="5BBB89F5" w:rsidR="003B4E5B" w:rsidRPr="00001C5F" w:rsidRDefault="003B4E5B" w:rsidP="009E428E">
            <w:pPr>
              <w:widowControl w:val="0"/>
              <w:autoSpaceDE w:val="0"/>
              <w:autoSpaceDN w:val="0"/>
              <w:adjustRightInd w:val="0"/>
              <w:spacing w:after="0" w:line="240" w:lineRule="auto"/>
              <w:rPr>
                <w:rFonts w:eastAsia="Times New Roman" w:cs="Times New Roman"/>
              </w:rPr>
            </w:pPr>
            <w:r>
              <w:rPr>
                <w:rFonts w:eastAsia="Times New Roman" w:cs="Times New Roman"/>
              </w:rPr>
              <w:t xml:space="preserve">Mechanical &amp; Electrical </w:t>
            </w:r>
            <w:proofErr w:type="spellStart"/>
            <w:r w:rsidR="00D922DF">
              <w:rPr>
                <w:rFonts w:eastAsia="Times New Roman" w:cs="Times New Roman"/>
              </w:rPr>
              <w:t>i</w:t>
            </w:r>
            <w:r>
              <w:rPr>
                <w:rFonts w:eastAsia="Times New Roman" w:cs="Times New Roman"/>
              </w:rPr>
              <w:t>nc</w:t>
            </w:r>
            <w:proofErr w:type="spellEnd"/>
            <w:r>
              <w:rPr>
                <w:rFonts w:eastAsia="Times New Roman" w:cs="Times New Roman"/>
              </w:rPr>
              <w:t xml:space="preserve"> platform lift</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20F2CB7" w14:textId="77777777" w:rsidR="003B4E5B" w:rsidRPr="00001C5F" w:rsidRDefault="003B4E5B" w:rsidP="009E428E">
            <w:pPr>
              <w:widowControl w:val="0"/>
              <w:autoSpaceDE w:val="0"/>
              <w:autoSpaceDN w:val="0"/>
              <w:adjustRightInd w:val="0"/>
              <w:spacing w:after="0" w:line="240" w:lineRule="auto"/>
              <w:rPr>
                <w:rFonts w:eastAsia="Times New Roman" w:cs="Times New Roman"/>
              </w:rPr>
            </w:pPr>
          </w:p>
        </w:tc>
      </w:tr>
      <w:tr w:rsidR="006F58DE" w:rsidRPr="00001C5F" w14:paraId="7AF382AD"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3689CD"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r w:rsidRPr="00001C5F">
              <w:rPr>
                <w:rFonts w:eastAsia="Times New Roman" w:cs="Times New Roman"/>
              </w:rPr>
              <w:t>External Works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C516DF1"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6F58DE" w:rsidRPr="00001C5F" w14:paraId="5C9EB864"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915AA"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r w:rsidRPr="00001C5F">
              <w:rPr>
                <w:rFonts w:eastAsia="Times New Roman" w:cs="Times New Roman"/>
              </w:rPr>
              <w:t xml:space="preserve">External Drainage </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0AF10D7A"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6F58DE" w:rsidRPr="00001C5F" w14:paraId="54F92D51"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4C193"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r w:rsidRPr="00001C5F">
              <w:rPr>
                <w:rFonts w:eastAsia="Times New Roman" w:cs="Times New Roman"/>
              </w:rPr>
              <w:t>External Services (BT Open reach, WPD and SWW)</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4752F7CC"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6F58DE" w:rsidRPr="00001C5F" w14:paraId="3C1877BB"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C5EF4"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r w:rsidRPr="00001C5F">
              <w:rPr>
                <w:rFonts w:eastAsia="Times New Roman" w:cs="Times New Roman"/>
              </w:rPr>
              <w:t xml:space="preserve">Soft Landscaping </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6AE3B15F"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6F58DE" w:rsidRPr="00001C5F" w14:paraId="1ACF1D67"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62245"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r>
              <w:rPr>
                <w:rFonts w:eastAsia="Times New Roman" w:cs="Times New Roman"/>
              </w:rPr>
              <w:t>Cost of consultancy fees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34D62AC"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6F58DE" w:rsidRPr="00001C5F" w14:paraId="3F2248F4" w14:textId="77777777" w:rsidTr="006F58DE">
        <w:tc>
          <w:tcPr>
            <w:tcW w:w="62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A7C5BF" w14:textId="77777777" w:rsidR="006F58DE" w:rsidRDefault="006F58DE" w:rsidP="009E428E">
            <w:pPr>
              <w:widowControl w:val="0"/>
              <w:autoSpaceDE w:val="0"/>
              <w:autoSpaceDN w:val="0"/>
              <w:adjustRightInd w:val="0"/>
              <w:spacing w:after="0" w:line="240" w:lineRule="auto"/>
              <w:rPr>
                <w:rFonts w:eastAsia="Times New Roman" w:cs="Times New Roman"/>
              </w:rPr>
            </w:pPr>
            <w:r>
              <w:rPr>
                <w:rFonts w:eastAsia="Times New Roman" w:cs="Times New Roman"/>
              </w:rPr>
              <w:t>Building regulation fees</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3D59F53F"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6F58DE" w:rsidRPr="00001C5F" w14:paraId="05486EBC" w14:textId="77777777" w:rsidTr="006F58DE">
        <w:tc>
          <w:tcPr>
            <w:tcW w:w="6227"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1559508"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r w:rsidRPr="00001C5F">
              <w:rPr>
                <w:rFonts w:eastAsia="Times New Roman" w:cs="Times New Roman"/>
              </w:rPr>
              <w:t>Overheads</w:t>
            </w:r>
            <w:r>
              <w:rPr>
                <w:rFonts w:eastAsia="Times New Roman" w:cs="Times New Roman"/>
              </w:rPr>
              <w:t xml:space="preserve"> and</w:t>
            </w:r>
            <w:r w:rsidRPr="00001C5F">
              <w:rPr>
                <w:rFonts w:eastAsia="Times New Roman" w:cs="Times New Roman"/>
              </w:rPr>
              <w:t xml:space="preserve"> Profit</w:t>
            </w:r>
          </w:p>
        </w:tc>
        <w:tc>
          <w:tcPr>
            <w:tcW w:w="3402" w:type="dxa"/>
            <w:tcBorders>
              <w:top w:val="nil"/>
              <w:left w:val="nil"/>
              <w:bottom w:val="single" w:sz="4" w:space="0" w:color="auto"/>
              <w:right w:val="single" w:sz="8" w:space="0" w:color="auto"/>
            </w:tcBorders>
            <w:tcMar>
              <w:top w:w="0" w:type="dxa"/>
              <w:left w:w="108" w:type="dxa"/>
              <w:bottom w:w="0" w:type="dxa"/>
              <w:right w:w="108" w:type="dxa"/>
            </w:tcMar>
          </w:tcPr>
          <w:p w14:paraId="6B4305F5" w14:textId="77777777" w:rsidR="006F58DE" w:rsidRPr="00001C5F" w:rsidRDefault="006F58DE" w:rsidP="009E428E">
            <w:pPr>
              <w:widowControl w:val="0"/>
              <w:autoSpaceDE w:val="0"/>
              <w:autoSpaceDN w:val="0"/>
              <w:adjustRightInd w:val="0"/>
              <w:spacing w:after="0" w:line="240" w:lineRule="auto"/>
              <w:rPr>
                <w:rFonts w:eastAsia="Times New Roman" w:cs="Times New Roman"/>
              </w:rPr>
            </w:pPr>
          </w:p>
        </w:tc>
      </w:tr>
      <w:tr w:rsidR="006F58DE" w:rsidRPr="00001C5F" w14:paraId="679C3195" w14:textId="77777777" w:rsidTr="006F58DE">
        <w:tc>
          <w:tcPr>
            <w:tcW w:w="6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CD6F9" w14:textId="3DFF700A" w:rsidR="006F58DE" w:rsidRPr="00001C5F" w:rsidRDefault="006F58DE" w:rsidP="009E428E">
            <w:pPr>
              <w:widowControl w:val="0"/>
              <w:autoSpaceDE w:val="0"/>
              <w:autoSpaceDN w:val="0"/>
              <w:adjustRightInd w:val="0"/>
              <w:spacing w:after="0" w:line="240" w:lineRule="auto"/>
              <w:rPr>
                <w:rFonts w:eastAsia="Times New Roman" w:cs="Times New Roman"/>
                <w:b/>
                <w:bCs/>
                <w:sz w:val="24"/>
                <w:szCs w:val="24"/>
              </w:rPr>
            </w:pPr>
            <w:r w:rsidRPr="00001C5F">
              <w:rPr>
                <w:rFonts w:eastAsia="Times New Roman" w:cs="Times New Roman"/>
                <w:b/>
                <w:bCs/>
                <w:sz w:val="24"/>
                <w:szCs w:val="24"/>
              </w:rPr>
              <w:t xml:space="preserve">Total Contract Sum (Excluding </w:t>
            </w:r>
            <w:r>
              <w:rPr>
                <w:rFonts w:eastAsia="Times New Roman" w:cs="Times New Roman"/>
                <w:b/>
                <w:bCs/>
                <w:sz w:val="24"/>
                <w:szCs w:val="24"/>
              </w:rPr>
              <w:t>V</w:t>
            </w:r>
            <w:r w:rsidRPr="00001C5F">
              <w:rPr>
                <w:rFonts w:eastAsia="Times New Roman" w:cs="Times New Roman"/>
                <w:b/>
                <w:bCs/>
                <w:sz w:val="24"/>
                <w:szCs w:val="24"/>
              </w:rPr>
              <w:t>AT)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DC88" w14:textId="77777777" w:rsidR="006F58DE" w:rsidRPr="00001C5F" w:rsidRDefault="006F58DE" w:rsidP="009E428E">
            <w:pPr>
              <w:widowControl w:val="0"/>
              <w:autoSpaceDE w:val="0"/>
              <w:autoSpaceDN w:val="0"/>
              <w:adjustRightInd w:val="0"/>
              <w:spacing w:after="0" w:line="240" w:lineRule="auto"/>
              <w:rPr>
                <w:rFonts w:eastAsia="Times New Roman" w:cs="Times New Roman"/>
                <w:sz w:val="24"/>
                <w:szCs w:val="24"/>
              </w:rPr>
            </w:pPr>
          </w:p>
        </w:tc>
      </w:tr>
    </w:tbl>
    <w:p w14:paraId="6F3F3D41" w14:textId="77777777" w:rsidR="007A78D2" w:rsidRDefault="00567B61">
      <w:pPr>
        <w:spacing w:after="0" w:line="259" w:lineRule="auto"/>
        <w:ind w:left="600" w:right="0" w:firstLine="0"/>
      </w:pPr>
      <w:r>
        <w:rPr>
          <w:color w:val="FF0000"/>
        </w:rPr>
        <w:t xml:space="preserve"> </w:t>
      </w:r>
    </w:p>
    <w:p w14:paraId="681DD80D" w14:textId="77777777" w:rsidR="007A78D2" w:rsidRDefault="00567B61">
      <w:pPr>
        <w:spacing w:after="0" w:line="259" w:lineRule="auto"/>
        <w:ind w:left="0" w:right="0" w:firstLine="0"/>
      </w:pPr>
      <w:r>
        <w:rPr>
          <w:b/>
        </w:rPr>
        <w:t xml:space="preserve"> </w:t>
      </w:r>
    </w:p>
    <w:p w14:paraId="5BF66B39" w14:textId="77777777" w:rsidR="007A78D2" w:rsidRDefault="00567B61">
      <w:pPr>
        <w:spacing w:after="0" w:line="259" w:lineRule="auto"/>
        <w:ind w:left="0" w:right="0" w:firstLine="0"/>
      </w:pPr>
      <w:r>
        <w:rPr>
          <w:b/>
        </w:rPr>
        <w:t xml:space="preserve"> </w:t>
      </w:r>
    </w:p>
    <w:p w14:paraId="177C5741" w14:textId="77777777" w:rsidR="007A78D2" w:rsidRDefault="00567B61">
      <w:pPr>
        <w:pStyle w:val="Heading2"/>
        <w:tabs>
          <w:tab w:val="center" w:pos="2181"/>
        </w:tabs>
        <w:ind w:left="-15" w:firstLine="0"/>
      </w:pPr>
      <w:r>
        <w:t xml:space="preserve">8. </w:t>
      </w:r>
      <w:r>
        <w:tab/>
        <w:t xml:space="preserve">Corporate requirements </w:t>
      </w:r>
    </w:p>
    <w:p w14:paraId="182C2185" w14:textId="77777777" w:rsidR="007A78D2" w:rsidRDefault="00567B61">
      <w:pPr>
        <w:spacing w:after="36" w:line="259" w:lineRule="auto"/>
        <w:ind w:left="458" w:right="0" w:firstLine="0"/>
      </w:pPr>
      <w:r>
        <w:rPr>
          <w:b/>
        </w:rPr>
        <w:t xml:space="preserve"> </w:t>
      </w:r>
    </w:p>
    <w:p w14:paraId="700EBB0A" w14:textId="77777777" w:rsidR="007A78D2" w:rsidRDefault="00567B61">
      <w:pPr>
        <w:spacing w:after="53"/>
        <w:ind w:left="-5" w:right="1038"/>
      </w:pPr>
      <w:r>
        <w:t xml:space="preserve">WAC CIC wishes to ensure that its contractors, </w:t>
      </w:r>
      <w:proofErr w:type="gramStart"/>
      <w:r>
        <w:t>suppliers</w:t>
      </w:r>
      <w:proofErr w:type="gramEnd"/>
      <w:r>
        <w:t xml:space="preserve"> and advisers comply with its corporate requirements when facilitating the delivery of its services. It is therefore necessary to ensure that the contractor can evidence their ability to meet these requirements when providing the services under this commission. </w:t>
      </w:r>
    </w:p>
    <w:p w14:paraId="002A52AB" w14:textId="77777777" w:rsidR="007A78D2" w:rsidRDefault="00567B61">
      <w:pPr>
        <w:spacing w:after="0" w:line="259" w:lineRule="auto"/>
        <w:ind w:left="458" w:right="0" w:firstLine="0"/>
      </w:pPr>
      <w:r>
        <w:t xml:space="preserve"> </w:t>
      </w:r>
    </w:p>
    <w:p w14:paraId="72B20A1D" w14:textId="77777777" w:rsidR="007A78D2" w:rsidRDefault="00567B61">
      <w:pPr>
        <w:pStyle w:val="Heading3"/>
        <w:tabs>
          <w:tab w:val="center" w:pos="2200"/>
        </w:tabs>
        <w:ind w:left="-15" w:firstLine="0"/>
      </w:pPr>
      <w:proofErr w:type="gramStart"/>
      <w:r>
        <w:rPr>
          <w:sz w:val="24"/>
        </w:rPr>
        <w:t>8.1</w:t>
      </w:r>
      <w:r>
        <w:t xml:space="preserve">  </w:t>
      </w:r>
      <w:r>
        <w:tab/>
      </w:r>
      <w:proofErr w:type="gramEnd"/>
      <w:r>
        <w:t xml:space="preserve">Equality and Diversity </w:t>
      </w:r>
    </w:p>
    <w:p w14:paraId="333AE9E2" w14:textId="77777777" w:rsidR="007A78D2" w:rsidRDefault="00567B61">
      <w:pPr>
        <w:spacing w:after="36" w:line="259" w:lineRule="auto"/>
        <w:ind w:left="458" w:right="0" w:firstLine="0"/>
      </w:pPr>
      <w:r>
        <w:rPr>
          <w:b/>
        </w:rPr>
        <w:t xml:space="preserve"> </w:t>
      </w:r>
    </w:p>
    <w:p w14:paraId="762B41D0" w14:textId="77777777" w:rsidR="007A78D2" w:rsidRDefault="00567B61">
      <w:pPr>
        <w:spacing w:after="50"/>
        <w:ind w:left="-5" w:right="1038"/>
      </w:pPr>
      <w:r>
        <w:t xml:space="preserve">WAC CIC is committed to providing services in a way that promotes equality of opportunity. It is expected that the successful tenderer will be equally committed to equality and diversity in its service provision and will ensure compliance with all anti-discrimination legislation. The tenderer will be required to provide a copy of their Equality and Diversity Policies/Practices if successful in securing this contract. </w:t>
      </w:r>
    </w:p>
    <w:p w14:paraId="7488CA09" w14:textId="77777777" w:rsidR="007A78D2" w:rsidRDefault="00567B61">
      <w:pPr>
        <w:spacing w:after="71" w:line="259" w:lineRule="auto"/>
        <w:ind w:left="0" w:right="0" w:firstLine="0"/>
      </w:pPr>
      <w:r>
        <w:lastRenderedPageBreak/>
        <w:t xml:space="preserve"> </w:t>
      </w:r>
    </w:p>
    <w:p w14:paraId="3EBBB6AD" w14:textId="77777777" w:rsidR="007A78D2" w:rsidRDefault="00567B61">
      <w:pPr>
        <w:pStyle w:val="Heading3"/>
        <w:tabs>
          <w:tab w:val="center" w:pos="2148"/>
        </w:tabs>
        <w:ind w:left="-15" w:firstLine="0"/>
      </w:pPr>
      <w:proofErr w:type="gramStart"/>
      <w:r>
        <w:rPr>
          <w:sz w:val="24"/>
        </w:rPr>
        <w:t>8.2</w:t>
      </w:r>
      <w:r>
        <w:t xml:space="preserve">  </w:t>
      </w:r>
      <w:r>
        <w:tab/>
      </w:r>
      <w:proofErr w:type="gramEnd"/>
      <w:r>
        <w:t xml:space="preserve">Environmental Policy </w:t>
      </w:r>
    </w:p>
    <w:p w14:paraId="425BEAFB" w14:textId="77777777" w:rsidR="007A78D2" w:rsidRDefault="00567B61">
      <w:pPr>
        <w:spacing w:after="39" w:line="259" w:lineRule="auto"/>
        <w:ind w:left="461" w:right="0" w:firstLine="0"/>
      </w:pPr>
      <w:r>
        <w:rPr>
          <w:b/>
        </w:rPr>
        <w:t xml:space="preserve"> </w:t>
      </w:r>
    </w:p>
    <w:p w14:paraId="5B527ABF" w14:textId="77777777" w:rsidR="007A78D2" w:rsidRDefault="00567B61">
      <w:pPr>
        <w:spacing w:after="52"/>
        <w:ind w:left="-5" w:right="1038"/>
      </w:pPr>
      <w:r>
        <w:t xml:space="preserve">WAC CIC is committed to sustainable development and the promotion of good environmental management. It is expected that the successful tenderer will be committed to a process of improvement </w:t>
      </w:r>
      <w:proofErr w:type="gramStart"/>
      <w:r>
        <w:t>with regard to</w:t>
      </w:r>
      <w:proofErr w:type="gramEnd"/>
      <w:r>
        <w:t xml:space="preserve"> environmental issues. The tenderer will be required to provide a copy of their Environmental Policies/Practices if successful in securing this contract. </w:t>
      </w:r>
    </w:p>
    <w:p w14:paraId="063BC9E2" w14:textId="77777777" w:rsidR="007A78D2" w:rsidRDefault="00567B61">
      <w:pPr>
        <w:spacing w:after="36" w:line="259" w:lineRule="auto"/>
        <w:ind w:left="0" w:right="0" w:firstLine="0"/>
      </w:pPr>
      <w:r>
        <w:t xml:space="preserve"> </w:t>
      </w:r>
    </w:p>
    <w:p w14:paraId="3EBC8412" w14:textId="77777777" w:rsidR="007A78D2" w:rsidRDefault="00567B61">
      <w:pPr>
        <w:spacing w:after="39" w:line="259" w:lineRule="auto"/>
        <w:ind w:left="-5" w:right="826"/>
      </w:pPr>
      <w:r>
        <w:rPr>
          <w:b/>
        </w:rPr>
        <w:t xml:space="preserve">In addition, the contract will be subject to the following legislation. </w:t>
      </w:r>
    </w:p>
    <w:p w14:paraId="61237D61" w14:textId="77777777" w:rsidR="007A78D2" w:rsidRDefault="00567B61">
      <w:pPr>
        <w:spacing w:after="68" w:line="259" w:lineRule="auto"/>
        <w:ind w:left="458" w:right="0" w:firstLine="0"/>
      </w:pPr>
      <w:r>
        <w:t xml:space="preserve"> </w:t>
      </w:r>
    </w:p>
    <w:p w14:paraId="298DE016" w14:textId="77777777" w:rsidR="007A78D2" w:rsidRDefault="00567B61">
      <w:pPr>
        <w:pStyle w:val="Heading3"/>
        <w:tabs>
          <w:tab w:val="center" w:pos="2165"/>
        </w:tabs>
        <w:ind w:left="-15" w:firstLine="0"/>
      </w:pPr>
      <w:r>
        <w:rPr>
          <w:sz w:val="24"/>
        </w:rPr>
        <w:t>8.3</w:t>
      </w:r>
      <w:r>
        <w:t xml:space="preserve"> </w:t>
      </w:r>
      <w:r>
        <w:tab/>
        <w:t xml:space="preserve">Prevention of Bribery </w:t>
      </w:r>
    </w:p>
    <w:p w14:paraId="42DA6A68" w14:textId="77777777" w:rsidR="007A78D2" w:rsidRDefault="00567B61">
      <w:pPr>
        <w:spacing w:after="39" w:line="259" w:lineRule="auto"/>
        <w:ind w:left="458" w:right="0" w:firstLine="0"/>
      </w:pPr>
      <w:r>
        <w:rPr>
          <w:b/>
        </w:rPr>
        <w:t xml:space="preserve"> </w:t>
      </w:r>
    </w:p>
    <w:p w14:paraId="5030FD62" w14:textId="77777777" w:rsidR="007A78D2" w:rsidRDefault="00567B61">
      <w:pPr>
        <w:spacing w:after="52"/>
        <w:ind w:left="-5" w:right="1038"/>
      </w:pPr>
      <w:r>
        <w:t xml:space="preserve">Tenderers are hereby notified that WAC CIC is subject to the regulations of the Bribery Act 2010 and therefore has a duty to ensure that all tenderers will comply with applicable laws, regulations, </w:t>
      </w:r>
      <w:proofErr w:type="gramStart"/>
      <w:r>
        <w:t>codes</w:t>
      </w:r>
      <w:proofErr w:type="gramEnd"/>
      <w:r>
        <w:t xml:space="preserve"> and sanctions relating to antibribery and anti-corruption including, but not limited to, this legislation. </w:t>
      </w:r>
    </w:p>
    <w:p w14:paraId="02757E22" w14:textId="77777777" w:rsidR="007A78D2" w:rsidRDefault="00567B61">
      <w:pPr>
        <w:spacing w:after="67" w:line="259" w:lineRule="auto"/>
        <w:ind w:left="0" w:right="0" w:firstLine="0"/>
      </w:pPr>
      <w:r>
        <w:t xml:space="preserve"> </w:t>
      </w:r>
    </w:p>
    <w:p w14:paraId="7074968C" w14:textId="77777777" w:rsidR="007A78D2" w:rsidRDefault="00567B61">
      <w:pPr>
        <w:pStyle w:val="Heading3"/>
        <w:tabs>
          <w:tab w:val="center" w:pos="1435"/>
        </w:tabs>
        <w:ind w:left="-15" w:firstLine="0"/>
      </w:pPr>
      <w:r>
        <w:rPr>
          <w:sz w:val="24"/>
        </w:rPr>
        <w:t>8.4</w:t>
      </w:r>
      <w:r>
        <w:t xml:space="preserve"> </w:t>
      </w:r>
      <w:r>
        <w:tab/>
        <w:t xml:space="preserve">Exclusion </w:t>
      </w:r>
    </w:p>
    <w:p w14:paraId="43C05B8B" w14:textId="77777777" w:rsidR="007A78D2" w:rsidRDefault="00567B61">
      <w:pPr>
        <w:spacing w:after="39" w:line="259" w:lineRule="auto"/>
        <w:ind w:left="458" w:right="0" w:firstLine="0"/>
      </w:pPr>
      <w:r>
        <w:rPr>
          <w:b/>
        </w:rPr>
        <w:t xml:space="preserve"> </w:t>
      </w:r>
    </w:p>
    <w:p w14:paraId="4584B671" w14:textId="77777777" w:rsidR="007A78D2" w:rsidRDefault="00567B61">
      <w:pPr>
        <w:spacing w:after="51"/>
        <w:ind w:left="-5" w:right="1038"/>
      </w:pPr>
      <w:r>
        <w:t xml:space="preserve">WAC CIC shall exclude the tenderer from participation in this procurement procedure where they have established or are otherwise aware that the organisation, to include administrative, management or supervisory staff that have powers of representation, </w:t>
      </w:r>
      <w:proofErr w:type="gramStart"/>
      <w:r>
        <w:t>decision</w:t>
      </w:r>
      <w:proofErr w:type="gramEnd"/>
      <w:r>
        <w:t xml:space="preserve"> or control of the applicant’s company, has been the subject of a conviction by final judgment of one of the following reasons: </w:t>
      </w:r>
    </w:p>
    <w:p w14:paraId="0F57E9D1" w14:textId="77777777" w:rsidR="007A78D2" w:rsidRDefault="00567B61">
      <w:pPr>
        <w:spacing w:after="70" w:line="259" w:lineRule="auto"/>
        <w:ind w:left="458" w:right="0" w:firstLine="0"/>
      </w:pPr>
      <w:r>
        <w:t xml:space="preserve"> </w:t>
      </w:r>
    </w:p>
    <w:p w14:paraId="3AB1A575" w14:textId="77777777" w:rsidR="007A78D2" w:rsidRDefault="00567B61">
      <w:pPr>
        <w:numPr>
          <w:ilvl w:val="0"/>
          <w:numId w:val="5"/>
        </w:numPr>
        <w:spacing w:after="30"/>
        <w:ind w:right="1038" w:hanging="281"/>
      </w:pPr>
      <w:r>
        <w:t xml:space="preserve">Participation in a criminal organisation </w:t>
      </w:r>
    </w:p>
    <w:p w14:paraId="4C254BA0" w14:textId="77777777" w:rsidR="007A78D2" w:rsidRDefault="00567B61">
      <w:pPr>
        <w:numPr>
          <w:ilvl w:val="0"/>
          <w:numId w:val="5"/>
        </w:numPr>
        <w:spacing w:after="30"/>
        <w:ind w:right="1038" w:hanging="281"/>
      </w:pPr>
      <w:r>
        <w:t xml:space="preserve">Corruption </w:t>
      </w:r>
    </w:p>
    <w:p w14:paraId="4DD315F6" w14:textId="77777777" w:rsidR="007A78D2" w:rsidRDefault="00567B61">
      <w:pPr>
        <w:numPr>
          <w:ilvl w:val="0"/>
          <w:numId w:val="5"/>
        </w:numPr>
        <w:spacing w:after="30"/>
        <w:ind w:right="1038" w:hanging="281"/>
      </w:pPr>
      <w:r>
        <w:t xml:space="preserve">Fraud </w:t>
      </w:r>
    </w:p>
    <w:p w14:paraId="35FE5A3B" w14:textId="77777777" w:rsidR="007A78D2" w:rsidRDefault="00567B61">
      <w:pPr>
        <w:numPr>
          <w:ilvl w:val="0"/>
          <w:numId w:val="5"/>
        </w:numPr>
        <w:spacing w:after="28"/>
        <w:ind w:right="1038" w:hanging="281"/>
      </w:pPr>
      <w:r>
        <w:t xml:space="preserve">Terrorist offences or offences linked to terrorist activities </w:t>
      </w:r>
    </w:p>
    <w:p w14:paraId="79D8576E" w14:textId="77777777" w:rsidR="007A78D2" w:rsidRDefault="00567B61">
      <w:pPr>
        <w:numPr>
          <w:ilvl w:val="0"/>
          <w:numId w:val="5"/>
        </w:numPr>
        <w:spacing w:after="30"/>
        <w:ind w:right="1038" w:hanging="281"/>
      </w:pPr>
      <w:r>
        <w:t xml:space="preserve">Money laundering or terrorist financing </w:t>
      </w:r>
    </w:p>
    <w:p w14:paraId="7B9F1A88" w14:textId="77777777" w:rsidR="007A78D2" w:rsidRDefault="00567B61">
      <w:pPr>
        <w:numPr>
          <w:ilvl w:val="0"/>
          <w:numId w:val="5"/>
        </w:numPr>
        <w:ind w:right="1038" w:hanging="281"/>
      </w:pPr>
      <w:r>
        <w:t xml:space="preserve">Child labour and other forms of trafficking in human beings </w:t>
      </w:r>
    </w:p>
    <w:p w14:paraId="21C9D21D" w14:textId="77777777" w:rsidR="007A78D2" w:rsidRDefault="00567B61">
      <w:pPr>
        <w:spacing w:after="8" w:line="259" w:lineRule="auto"/>
        <w:ind w:left="0" w:right="0" w:firstLine="0"/>
      </w:pPr>
      <w:r>
        <w:t xml:space="preserve"> </w:t>
      </w:r>
    </w:p>
    <w:p w14:paraId="568E5C01" w14:textId="77777777" w:rsidR="007A78D2" w:rsidRDefault="00567B61">
      <w:pPr>
        <w:pStyle w:val="Heading3"/>
        <w:tabs>
          <w:tab w:val="center" w:pos="2015"/>
        </w:tabs>
        <w:ind w:left="-15" w:firstLine="0"/>
      </w:pPr>
      <w:proofErr w:type="gramStart"/>
      <w:r>
        <w:rPr>
          <w:sz w:val="24"/>
        </w:rPr>
        <w:t>8.5</w:t>
      </w:r>
      <w:r>
        <w:t xml:space="preserve">  </w:t>
      </w:r>
      <w:r>
        <w:tab/>
      </w:r>
      <w:proofErr w:type="gramEnd"/>
      <w:r>
        <w:t xml:space="preserve">Content ownership </w:t>
      </w:r>
    </w:p>
    <w:p w14:paraId="2E6C786B" w14:textId="77777777" w:rsidR="007A78D2" w:rsidRDefault="00567B61">
      <w:pPr>
        <w:spacing w:after="39" w:line="259" w:lineRule="auto"/>
        <w:ind w:left="0" w:right="0" w:firstLine="0"/>
      </w:pPr>
      <w:r>
        <w:rPr>
          <w:b/>
        </w:rPr>
        <w:t xml:space="preserve"> </w:t>
      </w:r>
    </w:p>
    <w:p w14:paraId="1254637C" w14:textId="77777777" w:rsidR="007A78D2" w:rsidRDefault="00567B61">
      <w:pPr>
        <w:ind w:left="-5" w:right="1038"/>
      </w:pPr>
      <w:r>
        <w:t xml:space="preserve">All material issued in connection with this ITT shall remain the property of WAC </w:t>
      </w:r>
    </w:p>
    <w:p w14:paraId="4A7951E1" w14:textId="77777777" w:rsidR="007A78D2" w:rsidRDefault="00567B61">
      <w:pPr>
        <w:ind w:left="-5" w:right="1038"/>
      </w:pPr>
      <w:r>
        <w:t xml:space="preserve">CIC and shall be used only for the purpose of this procurement exercise. All Due </w:t>
      </w:r>
    </w:p>
    <w:p w14:paraId="2B4709AB" w14:textId="77777777" w:rsidR="007A78D2" w:rsidRDefault="00567B61">
      <w:pPr>
        <w:spacing w:after="50"/>
        <w:ind w:left="-5" w:right="1038"/>
      </w:pPr>
      <w:r>
        <w:t>Diligence Information shall be either returned to WAC CIC or securely destroyed by the Tenderer at the conclusion of the procurement exercise.</w:t>
      </w:r>
      <w:r>
        <w:rPr>
          <w:rFonts w:ascii="Times New Roman" w:eastAsia="Times New Roman" w:hAnsi="Times New Roman" w:cs="Times New Roman"/>
          <w:sz w:val="24"/>
        </w:rPr>
        <w:t xml:space="preserve"> </w:t>
      </w:r>
      <w:r>
        <w:t xml:space="preserve">By submitting a tender application, the tenderer acknowledges that the copyright to all material produced during the programme will be the property of WAC CIC. </w:t>
      </w:r>
    </w:p>
    <w:p w14:paraId="5F4AB24C" w14:textId="77777777" w:rsidR="007A78D2" w:rsidRDefault="00567B61">
      <w:pPr>
        <w:spacing w:after="71" w:line="259" w:lineRule="auto"/>
        <w:ind w:left="0" w:right="0" w:firstLine="0"/>
      </w:pPr>
      <w:r>
        <w:t xml:space="preserve"> </w:t>
      </w:r>
    </w:p>
    <w:p w14:paraId="4FA6EAE5" w14:textId="77777777" w:rsidR="007A78D2" w:rsidRDefault="00567B61">
      <w:pPr>
        <w:pStyle w:val="Heading3"/>
        <w:tabs>
          <w:tab w:val="center" w:pos="2111"/>
        </w:tabs>
        <w:ind w:left="-15" w:firstLine="0"/>
      </w:pPr>
      <w:proofErr w:type="gramStart"/>
      <w:r>
        <w:rPr>
          <w:sz w:val="24"/>
        </w:rPr>
        <w:t>8.6</w:t>
      </w:r>
      <w:r>
        <w:t xml:space="preserve">  </w:t>
      </w:r>
      <w:r>
        <w:tab/>
      </w:r>
      <w:proofErr w:type="gramEnd"/>
      <w:r>
        <w:t xml:space="preserve">Document Retention </w:t>
      </w:r>
    </w:p>
    <w:p w14:paraId="518E3280" w14:textId="77777777" w:rsidR="007A78D2" w:rsidRDefault="00567B61">
      <w:pPr>
        <w:spacing w:after="39" w:line="259" w:lineRule="auto"/>
        <w:ind w:left="120" w:right="0" w:firstLine="0"/>
      </w:pPr>
      <w:r>
        <w:rPr>
          <w:b/>
        </w:rPr>
        <w:t xml:space="preserve"> </w:t>
      </w:r>
    </w:p>
    <w:p w14:paraId="57343423" w14:textId="77777777" w:rsidR="007A78D2" w:rsidRDefault="00567B61">
      <w:pPr>
        <w:spacing w:after="50"/>
        <w:ind w:left="-5" w:right="1038"/>
      </w:pPr>
      <w:r>
        <w:t xml:space="preserve">All documentation (electronic and hard copy) produced and provided as part of this contract will need to be returned to WAC CIC at the end of the contract so </w:t>
      </w:r>
      <w:r>
        <w:lastRenderedPageBreak/>
        <w:t xml:space="preserve">that we can retain them for future reference/audit.  The contractor will not be expected to store these documents for future reference. </w:t>
      </w:r>
    </w:p>
    <w:p w14:paraId="08C1022D" w14:textId="77777777" w:rsidR="007A78D2" w:rsidRDefault="00567B61">
      <w:pPr>
        <w:spacing w:after="10" w:line="259" w:lineRule="auto"/>
        <w:ind w:left="120" w:right="0" w:firstLine="0"/>
      </w:pPr>
      <w:r>
        <w:t xml:space="preserve"> </w:t>
      </w:r>
    </w:p>
    <w:p w14:paraId="6F7D3B8E" w14:textId="77777777" w:rsidR="007A78D2" w:rsidRDefault="00567B61">
      <w:pPr>
        <w:pStyle w:val="Heading3"/>
        <w:tabs>
          <w:tab w:val="center" w:pos="2081"/>
        </w:tabs>
        <w:ind w:left="-15" w:firstLine="0"/>
      </w:pPr>
      <w:proofErr w:type="gramStart"/>
      <w:r>
        <w:rPr>
          <w:sz w:val="24"/>
        </w:rPr>
        <w:t>8.7</w:t>
      </w:r>
      <w:r>
        <w:t xml:space="preserve">  </w:t>
      </w:r>
      <w:r>
        <w:tab/>
      </w:r>
      <w:proofErr w:type="gramEnd"/>
      <w:r>
        <w:t xml:space="preserve">Conflicts of Interest </w:t>
      </w:r>
    </w:p>
    <w:p w14:paraId="3262B42B" w14:textId="77777777" w:rsidR="007A78D2" w:rsidRDefault="00567B61">
      <w:pPr>
        <w:spacing w:after="19" w:line="259" w:lineRule="auto"/>
        <w:ind w:left="120" w:right="0" w:firstLine="0"/>
      </w:pPr>
      <w:r>
        <w:rPr>
          <w:b/>
        </w:rPr>
        <w:t xml:space="preserve"> </w:t>
      </w:r>
    </w:p>
    <w:p w14:paraId="0FA69996" w14:textId="77777777" w:rsidR="007A78D2" w:rsidRDefault="00567B61">
      <w:pPr>
        <w:ind w:left="-5" w:right="1038"/>
      </w:pPr>
      <w:r>
        <w:t xml:space="preserve">8.7.1 Tenderers must provide a clear statement </w:t>
      </w:r>
      <w:proofErr w:type="gramStart"/>
      <w:r>
        <w:t>with regard to</w:t>
      </w:r>
      <w:proofErr w:type="gramEnd"/>
      <w:r>
        <w:t xml:space="preserve"> potential conflicts of interests. Therefore, </w:t>
      </w:r>
      <w:r>
        <w:rPr>
          <w:b/>
        </w:rPr>
        <w:t xml:space="preserve">please confirm within your tender submission </w:t>
      </w:r>
      <w:r>
        <w:t xml:space="preserve">whether, to the best of your knowledge, there is any conflict of interest between your organisation and WAC CIC that is likely to influence the outcome of this procurement either directly or indirectly through financial, </w:t>
      </w:r>
      <w:proofErr w:type="gramStart"/>
      <w:r>
        <w:t>economic</w:t>
      </w:r>
      <w:proofErr w:type="gramEnd"/>
      <w:r>
        <w:t xml:space="preserve"> or other personal interest which might be perceived to compromise the impartiality and independence of any party in the context of this procurement procedure. </w:t>
      </w:r>
    </w:p>
    <w:p w14:paraId="055EB94E" w14:textId="77777777" w:rsidR="007A78D2" w:rsidRDefault="00567B61">
      <w:pPr>
        <w:spacing w:after="36" w:line="259" w:lineRule="auto"/>
        <w:ind w:left="0" w:right="0" w:firstLine="0"/>
      </w:pPr>
      <w:r>
        <w:t xml:space="preserve"> </w:t>
      </w:r>
    </w:p>
    <w:p w14:paraId="1DF7A673" w14:textId="77777777" w:rsidR="007A78D2" w:rsidRDefault="00567B61">
      <w:pPr>
        <w:spacing w:after="52"/>
        <w:ind w:left="-5" w:right="1038"/>
      </w:pPr>
      <w:r>
        <w:t xml:space="preserve">8.7.2 Receipt of this statement will permit WAC CIC to ensure that, in the event of a conflict of interest being notified or noticed, appropriate steps are taken to ensure that the evaluation of any submission will be undertaken by an independent and impartial panel. </w:t>
      </w:r>
    </w:p>
    <w:p w14:paraId="40B95DB3" w14:textId="77777777" w:rsidR="007A78D2" w:rsidRDefault="00567B61">
      <w:pPr>
        <w:spacing w:after="48" w:line="259" w:lineRule="auto"/>
        <w:ind w:left="458" w:right="0" w:firstLine="0"/>
      </w:pPr>
      <w:r>
        <w:t xml:space="preserve"> </w:t>
      </w:r>
    </w:p>
    <w:p w14:paraId="224C604A" w14:textId="77777777" w:rsidR="007A78D2" w:rsidRDefault="00567B61">
      <w:pPr>
        <w:pStyle w:val="Heading3"/>
        <w:tabs>
          <w:tab w:val="center" w:pos="1713"/>
        </w:tabs>
        <w:spacing w:after="44"/>
        <w:ind w:left="-15" w:firstLine="0"/>
      </w:pPr>
      <w:r>
        <w:t>8.8</w:t>
      </w:r>
      <w:r>
        <w:rPr>
          <w:b w:val="0"/>
        </w:rPr>
        <w:t xml:space="preserve"> </w:t>
      </w:r>
      <w:r>
        <w:rPr>
          <w:b w:val="0"/>
        </w:rPr>
        <w:tab/>
      </w:r>
      <w:proofErr w:type="spellStart"/>
      <w:r>
        <w:t>Sub Contractors</w:t>
      </w:r>
      <w:proofErr w:type="spellEnd"/>
      <w:r>
        <w:rPr>
          <w:b w:val="0"/>
        </w:rPr>
        <w:t xml:space="preserve">  </w:t>
      </w:r>
    </w:p>
    <w:p w14:paraId="6716BC90" w14:textId="77777777" w:rsidR="007A78D2" w:rsidRDefault="00567B61">
      <w:pPr>
        <w:spacing w:after="39" w:line="259" w:lineRule="auto"/>
        <w:ind w:left="0" w:right="0" w:firstLine="0"/>
      </w:pPr>
      <w:r>
        <w:t xml:space="preserve"> </w:t>
      </w:r>
    </w:p>
    <w:p w14:paraId="6E4CDDAA" w14:textId="77777777" w:rsidR="007A78D2" w:rsidRDefault="00567B61">
      <w:pPr>
        <w:ind w:left="-5" w:right="1038"/>
      </w:pPr>
      <w:r>
        <w:t xml:space="preserve">The Tenderer shall ensure that each and every sub-contractor, consortium member and adviser </w:t>
      </w:r>
      <w:proofErr w:type="gramStart"/>
      <w:r>
        <w:t>abides</w:t>
      </w:r>
      <w:proofErr w:type="gramEnd"/>
      <w:r>
        <w:t xml:space="preserve"> by the terms of these instructions and the </w:t>
      </w:r>
    </w:p>
    <w:p w14:paraId="15E0BE8B" w14:textId="77777777" w:rsidR="007A78D2" w:rsidRDefault="00567B61">
      <w:pPr>
        <w:ind w:left="-5" w:right="1038"/>
      </w:pPr>
      <w:r>
        <w:t xml:space="preserve">Conditions of Tender </w:t>
      </w:r>
    </w:p>
    <w:p w14:paraId="69FA90AB" w14:textId="77777777" w:rsidR="007A78D2" w:rsidRDefault="00567B61">
      <w:pPr>
        <w:spacing w:after="0" w:line="259" w:lineRule="auto"/>
        <w:ind w:left="0" w:right="0" w:firstLine="0"/>
      </w:pPr>
      <w:r>
        <w:t xml:space="preserve"> </w:t>
      </w:r>
    </w:p>
    <w:p w14:paraId="4C8CD679" w14:textId="77777777" w:rsidR="007A78D2" w:rsidRDefault="00567B61">
      <w:pPr>
        <w:pStyle w:val="Heading2"/>
        <w:ind w:left="-5" w:right="826"/>
      </w:pPr>
      <w:r>
        <w:t xml:space="preserve">9. Tender clarifications </w:t>
      </w:r>
    </w:p>
    <w:p w14:paraId="520CBE71" w14:textId="77777777" w:rsidR="007A78D2" w:rsidRDefault="00567B61">
      <w:pPr>
        <w:spacing w:after="37" w:line="259" w:lineRule="auto"/>
        <w:ind w:left="0" w:right="0" w:firstLine="0"/>
      </w:pPr>
      <w:r>
        <w:rPr>
          <w:b/>
        </w:rPr>
        <w:t xml:space="preserve"> </w:t>
      </w:r>
    </w:p>
    <w:p w14:paraId="4DF2D0C3" w14:textId="77777777" w:rsidR="007A78D2" w:rsidRDefault="00567B61">
      <w:pPr>
        <w:spacing w:after="50"/>
        <w:ind w:left="-5" w:right="1038"/>
      </w:pPr>
      <w:r>
        <w:t xml:space="preserve">Any clarification queries arising from this Invitation to Tender which may have a bearing on the offer should be raised by email to:  </w:t>
      </w:r>
    </w:p>
    <w:p w14:paraId="773FAF44" w14:textId="77777777" w:rsidR="007A78D2" w:rsidRDefault="00567B61">
      <w:pPr>
        <w:spacing w:after="36" w:line="259" w:lineRule="auto"/>
        <w:ind w:left="0" w:right="0" w:firstLine="0"/>
      </w:pPr>
      <w:r>
        <w:t xml:space="preserve"> </w:t>
      </w:r>
    </w:p>
    <w:p w14:paraId="6133A928" w14:textId="77777777" w:rsidR="007A78D2" w:rsidRDefault="00567B61">
      <w:pPr>
        <w:spacing w:after="39" w:line="259" w:lineRule="auto"/>
        <w:ind w:left="0" w:right="0" w:firstLine="0"/>
      </w:pPr>
      <w:r>
        <w:rPr>
          <w:b/>
          <w:color w:val="0000FF"/>
          <w:u w:val="single" w:color="0000FF"/>
        </w:rPr>
        <w:t>lsullivan@wholeagaincommunities.co.uk</w:t>
      </w:r>
      <w:r>
        <w:rPr>
          <w:b/>
        </w:rPr>
        <w:t xml:space="preserve">   </w:t>
      </w:r>
    </w:p>
    <w:p w14:paraId="15ED3B46" w14:textId="77777777" w:rsidR="007A78D2" w:rsidRDefault="00567B61">
      <w:pPr>
        <w:spacing w:after="36" w:line="259" w:lineRule="auto"/>
        <w:ind w:left="0" w:right="0" w:firstLine="0"/>
      </w:pPr>
      <w:r>
        <w:rPr>
          <w:b/>
        </w:rPr>
        <w:t xml:space="preserve"> </w:t>
      </w:r>
    </w:p>
    <w:p w14:paraId="4907BACE" w14:textId="77777777" w:rsidR="007A78D2" w:rsidRDefault="00567B61">
      <w:pPr>
        <w:spacing w:after="48"/>
        <w:ind w:left="-5" w:right="1038"/>
      </w:pPr>
      <w:r>
        <w:t>in accordance with the Tender and Commission Timetable in section 6.</w:t>
      </w:r>
      <w:r>
        <w:rPr>
          <w:b/>
        </w:rPr>
        <w:t xml:space="preserve"> </w:t>
      </w:r>
    </w:p>
    <w:p w14:paraId="48964A86" w14:textId="77777777" w:rsidR="007A78D2" w:rsidRDefault="00567B61">
      <w:pPr>
        <w:spacing w:after="36" w:line="259" w:lineRule="auto"/>
        <w:ind w:left="0" w:right="0" w:firstLine="0"/>
      </w:pPr>
      <w:r>
        <w:rPr>
          <w:color w:val="FF0000"/>
        </w:rPr>
        <w:t xml:space="preserve"> </w:t>
      </w:r>
    </w:p>
    <w:p w14:paraId="48B5E0C7" w14:textId="77777777" w:rsidR="007A78D2" w:rsidRDefault="00567B61">
      <w:pPr>
        <w:spacing w:after="53"/>
        <w:ind w:left="-5" w:right="1038"/>
      </w:pPr>
      <w:r>
        <w:t xml:space="preserve">Responses to clarifications will be anonymised and uploaded to Contracts Finder and will be viewable to all tenderers. </w:t>
      </w:r>
    </w:p>
    <w:p w14:paraId="047D13EE" w14:textId="77777777" w:rsidR="007A78D2" w:rsidRDefault="00567B61">
      <w:pPr>
        <w:spacing w:after="37" w:line="259" w:lineRule="auto"/>
        <w:ind w:left="0" w:right="0" w:firstLine="0"/>
      </w:pPr>
      <w:r>
        <w:t xml:space="preserve"> </w:t>
      </w:r>
    </w:p>
    <w:p w14:paraId="4D723893" w14:textId="77777777" w:rsidR="007A78D2" w:rsidRDefault="00567B61">
      <w:pPr>
        <w:spacing w:after="54"/>
        <w:ind w:left="-5" w:right="1038"/>
      </w:pPr>
      <w:r>
        <w:t xml:space="preserve">No representation by way of explanation or otherwise to persons or corporations tendering or desirous of tendering as to the meaning of the tender, </w:t>
      </w:r>
      <w:proofErr w:type="gramStart"/>
      <w:r>
        <w:t>contract</w:t>
      </w:r>
      <w:proofErr w:type="gramEnd"/>
      <w:r>
        <w:t xml:space="preserve"> or other tender documents or as to any other matter or thing to be done under the proposed contract shall bind WAC CIC unless such representation is in writing and duly signed by a Director/Partner of the tenderer. All such correspondence shall be returned with the Tender Documents and shall form part of the contract. </w:t>
      </w:r>
    </w:p>
    <w:p w14:paraId="31F13233" w14:textId="77777777" w:rsidR="007A78D2" w:rsidRDefault="00567B61">
      <w:pPr>
        <w:spacing w:after="0" w:line="259" w:lineRule="auto"/>
        <w:ind w:left="0" w:right="0" w:firstLine="0"/>
      </w:pPr>
      <w:r>
        <w:rPr>
          <w:b/>
          <w:color w:val="FF0000"/>
        </w:rPr>
        <w:t xml:space="preserve"> </w:t>
      </w:r>
    </w:p>
    <w:p w14:paraId="0D1F9D5B" w14:textId="77777777" w:rsidR="007A78D2" w:rsidRDefault="00567B61">
      <w:pPr>
        <w:pStyle w:val="Heading2"/>
        <w:ind w:left="-5" w:right="826"/>
      </w:pPr>
      <w:r>
        <w:t xml:space="preserve">10. Tender evaluation methodology </w:t>
      </w:r>
    </w:p>
    <w:p w14:paraId="10E462D6" w14:textId="77777777" w:rsidR="007A78D2" w:rsidRDefault="00567B61">
      <w:pPr>
        <w:spacing w:after="0" w:line="259" w:lineRule="auto"/>
        <w:ind w:left="101" w:right="0" w:firstLine="0"/>
      </w:pPr>
      <w:r>
        <w:t xml:space="preserve"> </w:t>
      </w:r>
    </w:p>
    <w:p w14:paraId="24B056C1" w14:textId="77777777" w:rsidR="007A78D2" w:rsidRDefault="00567B61">
      <w:pPr>
        <w:spacing w:after="187"/>
        <w:ind w:left="-5" w:right="1038"/>
      </w:pPr>
      <w:r>
        <w:t xml:space="preserve">Each Tender will be checked for completeness and compliance with all requirements of the ITT. Tenders will be evaluated to determine the most economically advantageous offer taking into consideration the award criteria.  </w:t>
      </w:r>
    </w:p>
    <w:p w14:paraId="1BFCE7A2" w14:textId="7128365C" w:rsidR="007A78D2" w:rsidRDefault="00567B61">
      <w:pPr>
        <w:pStyle w:val="Heading2"/>
        <w:ind w:left="-5" w:right="826"/>
      </w:pPr>
      <w:r>
        <w:lastRenderedPageBreak/>
        <w:t xml:space="preserve">Tender returns will be assessed </w:t>
      </w:r>
      <w:proofErr w:type="gramStart"/>
      <w:r>
        <w:t>on the basis of</w:t>
      </w:r>
      <w:proofErr w:type="gramEnd"/>
      <w:r>
        <w:t xml:space="preserve"> the following tender award criteria </w:t>
      </w:r>
    </w:p>
    <w:p w14:paraId="2EBA611B" w14:textId="77777777" w:rsidR="00ED506F" w:rsidRPr="00ED506F" w:rsidRDefault="00ED506F" w:rsidP="00ED506F"/>
    <w:tbl>
      <w:tblPr>
        <w:tblStyle w:val="TableGrid"/>
        <w:tblW w:w="9138" w:type="dxa"/>
        <w:tblInd w:w="114" w:type="dxa"/>
        <w:tblCellMar>
          <w:top w:w="56" w:type="dxa"/>
          <w:left w:w="107" w:type="dxa"/>
          <w:right w:w="45" w:type="dxa"/>
        </w:tblCellMar>
        <w:tblLook w:val="04A0" w:firstRow="1" w:lastRow="0" w:firstColumn="1" w:lastColumn="0" w:noHBand="0" w:noVBand="1"/>
      </w:tblPr>
      <w:tblGrid>
        <w:gridCol w:w="8222"/>
        <w:gridCol w:w="916"/>
      </w:tblGrid>
      <w:tr w:rsidR="007A78D2" w14:paraId="60A282B8" w14:textId="77777777" w:rsidTr="002A072F">
        <w:trPr>
          <w:trHeight w:val="334"/>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504EEA32" w14:textId="77777777" w:rsidR="007A78D2" w:rsidRDefault="00567B61">
            <w:pPr>
              <w:spacing w:after="0" w:line="259" w:lineRule="auto"/>
              <w:ind w:left="0" w:right="0" w:firstLine="0"/>
            </w:pPr>
            <w:r>
              <w:t xml:space="preserve">Ref 7.1 Covering Letter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7E7B70C7" w14:textId="77777777" w:rsidR="007A78D2" w:rsidRDefault="00567B61">
            <w:pPr>
              <w:spacing w:after="0" w:line="259" w:lineRule="auto"/>
              <w:ind w:left="51" w:right="0" w:firstLine="0"/>
              <w:jc w:val="center"/>
            </w:pPr>
            <w:r>
              <w:t xml:space="preserve"> </w:t>
            </w:r>
          </w:p>
        </w:tc>
      </w:tr>
      <w:tr w:rsidR="007A78D2" w14:paraId="795D17E4" w14:textId="77777777" w:rsidTr="002A072F">
        <w:trPr>
          <w:trHeight w:val="607"/>
        </w:trPr>
        <w:tc>
          <w:tcPr>
            <w:tcW w:w="8222" w:type="dxa"/>
            <w:tcBorders>
              <w:top w:val="single" w:sz="4" w:space="0" w:color="000000"/>
              <w:left w:val="single" w:sz="4" w:space="0" w:color="000000"/>
              <w:bottom w:val="single" w:sz="4" w:space="0" w:color="000000"/>
              <w:right w:val="single" w:sz="4" w:space="0" w:color="000000"/>
            </w:tcBorders>
          </w:tcPr>
          <w:p w14:paraId="557DB392" w14:textId="77777777" w:rsidR="007A78D2" w:rsidRDefault="00567B61">
            <w:pPr>
              <w:spacing w:after="0" w:line="259" w:lineRule="auto"/>
              <w:ind w:left="0" w:right="0" w:firstLine="0"/>
            </w:pPr>
            <w:r>
              <w:t xml:space="preserve">Acceptable covering letter including confirmation of the requirements detailed at 8.1 </w:t>
            </w:r>
          </w:p>
        </w:tc>
        <w:tc>
          <w:tcPr>
            <w:tcW w:w="916" w:type="dxa"/>
            <w:tcBorders>
              <w:top w:val="single" w:sz="4" w:space="0" w:color="000000"/>
              <w:left w:val="single" w:sz="4" w:space="0" w:color="000000"/>
              <w:bottom w:val="single" w:sz="4" w:space="0" w:color="000000"/>
              <w:right w:val="single" w:sz="4" w:space="0" w:color="000000"/>
            </w:tcBorders>
          </w:tcPr>
          <w:p w14:paraId="525EC300" w14:textId="77777777" w:rsidR="007A78D2" w:rsidRDefault="00567B61">
            <w:pPr>
              <w:spacing w:after="0" w:line="259" w:lineRule="auto"/>
              <w:ind w:left="1" w:right="0" w:firstLine="0"/>
            </w:pPr>
            <w:r>
              <w:t xml:space="preserve">Pass/ </w:t>
            </w:r>
          </w:p>
          <w:p w14:paraId="186BC479" w14:textId="77777777" w:rsidR="007A78D2" w:rsidRDefault="00567B61">
            <w:pPr>
              <w:spacing w:after="0" w:line="259" w:lineRule="auto"/>
              <w:ind w:left="1" w:right="0" w:firstLine="0"/>
            </w:pPr>
            <w:r>
              <w:t xml:space="preserve">Fail </w:t>
            </w:r>
          </w:p>
        </w:tc>
      </w:tr>
      <w:tr w:rsidR="007A78D2" w14:paraId="5B6579C5" w14:textId="77777777" w:rsidTr="002A072F">
        <w:trPr>
          <w:trHeight w:val="336"/>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036A800A" w14:textId="77777777" w:rsidR="007A78D2" w:rsidRDefault="00567B61">
            <w:pPr>
              <w:spacing w:after="0" w:line="259" w:lineRule="auto"/>
              <w:ind w:left="0" w:right="0" w:firstLine="0"/>
            </w:pPr>
            <w:r>
              <w:t xml:space="preserve">Ref 7.2 Programme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27BEBD00" w14:textId="77777777" w:rsidR="007A78D2" w:rsidRDefault="00567B61">
            <w:pPr>
              <w:spacing w:after="0" w:line="259" w:lineRule="auto"/>
              <w:ind w:left="51" w:right="0" w:firstLine="0"/>
              <w:jc w:val="center"/>
            </w:pPr>
            <w:r>
              <w:t xml:space="preserve"> </w:t>
            </w:r>
          </w:p>
        </w:tc>
      </w:tr>
      <w:tr w:rsidR="007A78D2" w14:paraId="40F83A22" w14:textId="77777777" w:rsidTr="002A072F">
        <w:trPr>
          <w:trHeight w:val="4115"/>
        </w:trPr>
        <w:tc>
          <w:tcPr>
            <w:tcW w:w="8222" w:type="dxa"/>
            <w:tcBorders>
              <w:top w:val="single" w:sz="4" w:space="0" w:color="000000"/>
              <w:left w:val="single" w:sz="4" w:space="0" w:color="000000"/>
              <w:bottom w:val="single" w:sz="4" w:space="0" w:color="000000"/>
              <w:right w:val="single" w:sz="4" w:space="0" w:color="000000"/>
            </w:tcBorders>
          </w:tcPr>
          <w:p w14:paraId="5EFD736D" w14:textId="77777777" w:rsidR="007A78D2" w:rsidRDefault="00567B61">
            <w:pPr>
              <w:spacing w:after="59" w:line="239" w:lineRule="auto"/>
              <w:ind w:left="0" w:right="27" w:firstLine="0"/>
            </w:pPr>
            <w:r>
              <w:t xml:space="preserve">Please provide a detailed construction programme that illustrates your anticipated start and completion dates based on contract award date as per Section 7. Your response should be clearly presented, have clear and realistic timeframes and inclusion of all Key tasks and Milestones as identified. By submitting this document, you hereby confirm the deliverability of the programme and commit to doing so as per your submission which will form part of any resulting contract. Your programme must be an NEC compliant programme and include: </w:t>
            </w:r>
          </w:p>
          <w:p w14:paraId="3C41F5EA" w14:textId="77777777" w:rsidR="007A78D2" w:rsidRDefault="00567B61">
            <w:pPr>
              <w:spacing w:after="36" w:line="259" w:lineRule="auto"/>
              <w:ind w:left="0" w:right="0" w:firstLine="0"/>
            </w:pPr>
            <w:r>
              <w:t xml:space="preserve"> </w:t>
            </w:r>
          </w:p>
          <w:p w14:paraId="4983D944" w14:textId="77777777" w:rsidR="007A78D2" w:rsidRDefault="00567B61">
            <w:pPr>
              <w:spacing w:after="39" w:line="259" w:lineRule="auto"/>
              <w:ind w:left="0" w:right="0" w:firstLine="0"/>
            </w:pPr>
            <w:r>
              <w:t xml:space="preserve">7.2.1 Tasks required to be undertaken during construction period. </w:t>
            </w:r>
          </w:p>
          <w:p w14:paraId="6232D593" w14:textId="77777777" w:rsidR="007A78D2" w:rsidRDefault="00567B61">
            <w:pPr>
              <w:spacing w:after="36" w:line="259" w:lineRule="auto"/>
              <w:ind w:left="0" w:right="0" w:firstLine="0"/>
            </w:pPr>
            <w:r>
              <w:t xml:space="preserve">7.2.2 Critical long lead in items requiring early placement of orders. </w:t>
            </w:r>
          </w:p>
          <w:p w14:paraId="53385A5E" w14:textId="77777777" w:rsidR="007A78D2" w:rsidRDefault="00567B61">
            <w:pPr>
              <w:spacing w:after="58" w:line="240" w:lineRule="auto"/>
              <w:ind w:left="0" w:right="0" w:firstLine="0"/>
            </w:pPr>
            <w:r>
              <w:t xml:space="preserve">7.2.3 Tasks required to be undertaken during commissioning and handover. </w:t>
            </w:r>
          </w:p>
          <w:p w14:paraId="33EFAC8E" w14:textId="77777777" w:rsidR="007A78D2" w:rsidRDefault="00567B61">
            <w:pPr>
              <w:spacing w:after="0" w:line="259" w:lineRule="auto"/>
              <w:ind w:left="0" w:right="0" w:firstLine="0"/>
            </w:pPr>
            <w:r>
              <w:t xml:space="preserve">7.2.4 A critical path for the overall programme </w:t>
            </w:r>
          </w:p>
        </w:tc>
        <w:tc>
          <w:tcPr>
            <w:tcW w:w="916" w:type="dxa"/>
            <w:tcBorders>
              <w:top w:val="single" w:sz="4" w:space="0" w:color="000000"/>
              <w:left w:val="single" w:sz="4" w:space="0" w:color="000000"/>
              <w:bottom w:val="single" w:sz="4" w:space="0" w:color="000000"/>
              <w:right w:val="single" w:sz="4" w:space="0" w:color="000000"/>
            </w:tcBorders>
          </w:tcPr>
          <w:p w14:paraId="0CBB865A" w14:textId="77777777" w:rsidR="007A78D2" w:rsidRDefault="00567B61">
            <w:pPr>
              <w:spacing w:after="0" w:line="259" w:lineRule="auto"/>
              <w:ind w:left="1" w:right="0" w:firstLine="0"/>
            </w:pPr>
            <w:r>
              <w:t>Pass/</w:t>
            </w:r>
          </w:p>
          <w:p w14:paraId="111DD81B" w14:textId="77777777" w:rsidR="007A78D2" w:rsidRDefault="00567B61">
            <w:pPr>
              <w:spacing w:after="0" w:line="259" w:lineRule="auto"/>
              <w:ind w:left="1" w:right="0" w:firstLine="0"/>
            </w:pPr>
            <w:r>
              <w:t xml:space="preserve">Fail </w:t>
            </w:r>
          </w:p>
        </w:tc>
      </w:tr>
      <w:tr w:rsidR="007A78D2" w14:paraId="00B63FBC" w14:textId="77777777" w:rsidTr="002A072F">
        <w:trPr>
          <w:trHeight w:val="335"/>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0DDAF848" w14:textId="77777777" w:rsidR="007A78D2" w:rsidRDefault="00567B61">
            <w:pPr>
              <w:spacing w:after="0" w:line="259" w:lineRule="auto"/>
              <w:ind w:left="0" w:right="0" w:firstLine="0"/>
            </w:pPr>
            <w:r>
              <w:t xml:space="preserve">Ref 7.3   Suitability Statement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2473920A" w14:textId="77777777" w:rsidR="007A78D2" w:rsidRDefault="00567B61">
            <w:pPr>
              <w:spacing w:after="0" w:line="259" w:lineRule="auto"/>
              <w:ind w:left="0" w:right="28" w:firstLine="0"/>
              <w:jc w:val="center"/>
            </w:pPr>
            <w:r>
              <w:t xml:space="preserve">20 </w:t>
            </w:r>
          </w:p>
        </w:tc>
      </w:tr>
      <w:tr w:rsidR="007A78D2" w14:paraId="630A979E" w14:textId="77777777" w:rsidTr="002A072F">
        <w:trPr>
          <w:trHeight w:val="4022"/>
        </w:trPr>
        <w:tc>
          <w:tcPr>
            <w:tcW w:w="8222" w:type="dxa"/>
            <w:tcBorders>
              <w:top w:val="single" w:sz="4" w:space="0" w:color="000000"/>
              <w:left w:val="single" w:sz="4" w:space="0" w:color="000000"/>
              <w:bottom w:val="single" w:sz="4" w:space="0" w:color="000000"/>
              <w:right w:val="single" w:sz="4" w:space="0" w:color="000000"/>
            </w:tcBorders>
          </w:tcPr>
          <w:p w14:paraId="6AB7C851" w14:textId="77777777" w:rsidR="007A78D2" w:rsidRDefault="00567B61">
            <w:pPr>
              <w:spacing w:after="0" w:line="240" w:lineRule="auto"/>
              <w:ind w:left="0" w:right="0" w:firstLine="0"/>
            </w:pPr>
            <w:r>
              <w:t xml:space="preserve">The Contractor shall provide a Suitability Statement setting out how they will provide the works in accordance with the Works Information. </w:t>
            </w:r>
          </w:p>
          <w:p w14:paraId="278CAE09" w14:textId="77777777" w:rsidR="007A78D2" w:rsidRDefault="00567B61">
            <w:pPr>
              <w:spacing w:after="0" w:line="259" w:lineRule="auto"/>
              <w:ind w:left="0" w:right="0" w:firstLine="0"/>
            </w:pPr>
            <w:r>
              <w:t xml:space="preserve"> </w:t>
            </w:r>
          </w:p>
          <w:p w14:paraId="5AFD4FB5" w14:textId="77777777" w:rsidR="007A78D2" w:rsidRDefault="00567B61">
            <w:pPr>
              <w:spacing w:after="1" w:line="239" w:lineRule="auto"/>
              <w:ind w:left="0" w:right="0" w:firstLine="0"/>
            </w:pPr>
            <w:r>
              <w:t xml:space="preserve">The Suitability Statement will need to be specific to the extent and scope of the works. The Contractor shall be evaluated with respect to the following sub-criterion: </w:t>
            </w:r>
          </w:p>
          <w:p w14:paraId="42E7B4AF" w14:textId="77777777" w:rsidR="007A78D2" w:rsidRDefault="00567B61">
            <w:pPr>
              <w:spacing w:after="21" w:line="259" w:lineRule="auto"/>
              <w:ind w:left="0" w:right="0" w:firstLine="0"/>
            </w:pPr>
            <w:r>
              <w:t xml:space="preserve"> </w:t>
            </w:r>
          </w:p>
          <w:p w14:paraId="4E0B86EC" w14:textId="285D5A2E" w:rsidR="007A78D2" w:rsidRDefault="00567B61">
            <w:pPr>
              <w:spacing w:after="0" w:line="240" w:lineRule="auto"/>
              <w:ind w:left="0" w:right="0" w:firstLine="0"/>
            </w:pPr>
            <w:r>
              <w:t>7.3.1</w:t>
            </w:r>
            <w:r>
              <w:rPr>
                <w:rFonts w:ascii="Times New Roman" w:eastAsia="Times New Roman" w:hAnsi="Times New Roman" w:cs="Times New Roman"/>
                <w:sz w:val="24"/>
              </w:rPr>
              <w:t xml:space="preserve"> </w:t>
            </w:r>
            <w:r>
              <w:t xml:space="preserve">Relevant experience – Provide details of 3 examples of having provided similar works and services to that proposed that demonstrates your competence, relevant knowledge, </w:t>
            </w:r>
            <w:proofErr w:type="gramStart"/>
            <w:r>
              <w:t>skills</w:t>
            </w:r>
            <w:proofErr w:type="gramEnd"/>
            <w:r>
              <w:t xml:space="preserve"> and experience. (One page of A4 maximum per example) </w:t>
            </w:r>
          </w:p>
          <w:p w14:paraId="20597127" w14:textId="77777777" w:rsidR="002A072F" w:rsidRDefault="002A072F">
            <w:pPr>
              <w:spacing w:after="0" w:line="240" w:lineRule="auto"/>
              <w:ind w:left="0" w:right="0" w:firstLine="0"/>
            </w:pPr>
          </w:p>
          <w:p w14:paraId="2B43F469" w14:textId="50780B7B" w:rsidR="007A78D2" w:rsidRDefault="00567B61">
            <w:pPr>
              <w:spacing w:after="0" w:line="259" w:lineRule="auto"/>
              <w:ind w:left="0" w:right="0" w:firstLine="0"/>
            </w:pPr>
            <w:r>
              <w:t xml:space="preserve">7.3.2 Please provide details of your proposed key project personnel to include the design manager. The contractor must demonstrate their ability to provide suitably experienced and sufficient resource to ensure project success. You should provide a </w:t>
            </w:r>
            <w:proofErr w:type="gramStart"/>
            <w:r>
              <w:t>top level</w:t>
            </w:r>
            <w:proofErr w:type="gramEnd"/>
            <w:r>
              <w:t xml:space="preserve"> organogram and </w:t>
            </w:r>
            <w:r w:rsidR="002A072F">
              <w:t>associated CVs (no more than 1 sides of A4 per CV and no more than 5 in total)</w:t>
            </w:r>
          </w:p>
        </w:tc>
        <w:tc>
          <w:tcPr>
            <w:tcW w:w="916" w:type="dxa"/>
            <w:tcBorders>
              <w:top w:val="single" w:sz="4" w:space="0" w:color="000000"/>
              <w:left w:val="single" w:sz="4" w:space="0" w:color="000000"/>
              <w:bottom w:val="single" w:sz="4" w:space="0" w:color="000000"/>
              <w:right w:val="single" w:sz="4" w:space="0" w:color="000000"/>
            </w:tcBorders>
          </w:tcPr>
          <w:p w14:paraId="69043077" w14:textId="77777777" w:rsidR="007A78D2" w:rsidRDefault="00567B61">
            <w:pPr>
              <w:spacing w:after="0" w:line="259" w:lineRule="auto"/>
              <w:ind w:left="51" w:right="0" w:firstLine="0"/>
              <w:jc w:val="center"/>
            </w:pPr>
            <w:r>
              <w:t xml:space="preserve"> </w:t>
            </w:r>
          </w:p>
          <w:p w14:paraId="60C43AA4" w14:textId="77777777" w:rsidR="007A78D2" w:rsidRDefault="00567B61">
            <w:pPr>
              <w:spacing w:after="0" w:line="259" w:lineRule="auto"/>
              <w:ind w:left="51" w:right="0" w:firstLine="0"/>
              <w:jc w:val="center"/>
            </w:pPr>
            <w:r>
              <w:t xml:space="preserve"> </w:t>
            </w:r>
          </w:p>
        </w:tc>
      </w:tr>
      <w:tr w:rsidR="007A78D2" w14:paraId="2125DB96" w14:textId="77777777" w:rsidTr="002A072F">
        <w:trPr>
          <w:trHeight w:val="336"/>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3CFA1E3D" w14:textId="77777777" w:rsidR="007A78D2" w:rsidRDefault="00567B61">
            <w:pPr>
              <w:spacing w:after="0" w:line="259" w:lineRule="auto"/>
              <w:ind w:left="0" w:right="0" w:firstLine="0"/>
            </w:pPr>
            <w:r>
              <w:t xml:space="preserve">Ref 7.4 Social Value, Environmental and Sustainability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6266E9D8" w14:textId="77777777" w:rsidR="007A78D2" w:rsidRDefault="00567B61">
            <w:pPr>
              <w:spacing w:after="0" w:line="259" w:lineRule="auto"/>
              <w:ind w:left="0" w:right="62" w:firstLine="0"/>
              <w:jc w:val="center"/>
            </w:pPr>
            <w:r>
              <w:t xml:space="preserve">20 </w:t>
            </w:r>
          </w:p>
        </w:tc>
      </w:tr>
      <w:tr w:rsidR="007A78D2" w14:paraId="08682512" w14:textId="77777777" w:rsidTr="002A072F">
        <w:trPr>
          <w:trHeight w:val="6489"/>
        </w:trPr>
        <w:tc>
          <w:tcPr>
            <w:tcW w:w="8222" w:type="dxa"/>
            <w:tcBorders>
              <w:top w:val="single" w:sz="4" w:space="0" w:color="000000"/>
              <w:left w:val="single" w:sz="4" w:space="0" w:color="000000"/>
              <w:bottom w:val="single" w:sz="4" w:space="0" w:color="000000"/>
              <w:right w:val="single" w:sz="4" w:space="0" w:color="000000"/>
            </w:tcBorders>
          </w:tcPr>
          <w:p w14:paraId="4465D458" w14:textId="77777777" w:rsidR="007A78D2" w:rsidRDefault="00567B61">
            <w:pPr>
              <w:spacing w:after="0" w:line="239" w:lineRule="auto"/>
              <w:ind w:left="60" w:right="0" w:firstLine="0"/>
            </w:pPr>
            <w:r>
              <w:lastRenderedPageBreak/>
              <w:t xml:space="preserve">The funders of this project require a strong focus on environmental sustainability and equality and diversity (in the form of accessibility). The information you provide should demonstrate that there will be a system in place to monitor, maintain and deliver to the standard of quality required for the project including sustainability and accessibility. The document should address such points as: </w:t>
            </w:r>
          </w:p>
          <w:p w14:paraId="11901F6B" w14:textId="77777777" w:rsidR="007A78D2" w:rsidRDefault="00567B61">
            <w:pPr>
              <w:spacing w:after="9" w:line="259" w:lineRule="auto"/>
              <w:ind w:left="840" w:right="0" w:firstLine="0"/>
            </w:pPr>
            <w:r>
              <w:t xml:space="preserve"> </w:t>
            </w:r>
          </w:p>
          <w:p w14:paraId="6112117A" w14:textId="77777777" w:rsidR="007A78D2" w:rsidRDefault="00567B61" w:rsidP="00163FAC">
            <w:pPr>
              <w:pStyle w:val="ListParagraph"/>
              <w:numPr>
                <w:ilvl w:val="0"/>
                <w:numId w:val="8"/>
              </w:numPr>
              <w:spacing w:after="24" w:line="244" w:lineRule="auto"/>
              <w:ind w:right="0"/>
            </w:pPr>
            <w:r>
              <w:t xml:space="preserve">Attitude to collaborative problem solving within a defined team structure </w:t>
            </w:r>
          </w:p>
          <w:p w14:paraId="0D356BB6" w14:textId="77777777" w:rsidR="007A78D2" w:rsidRDefault="00567B61" w:rsidP="00163FAC">
            <w:pPr>
              <w:pStyle w:val="ListParagraph"/>
              <w:numPr>
                <w:ilvl w:val="0"/>
                <w:numId w:val="8"/>
              </w:numPr>
              <w:spacing w:after="21" w:line="247" w:lineRule="auto"/>
              <w:ind w:right="0"/>
            </w:pPr>
            <w:r>
              <w:t xml:space="preserve">Anticipate and note the likely challenges and how they would be accommodated </w:t>
            </w:r>
          </w:p>
          <w:p w14:paraId="5571D84B" w14:textId="77777777" w:rsidR="007A78D2" w:rsidRDefault="00567B61" w:rsidP="00163FAC">
            <w:pPr>
              <w:pStyle w:val="ListParagraph"/>
              <w:numPr>
                <w:ilvl w:val="0"/>
                <w:numId w:val="8"/>
              </w:numPr>
              <w:spacing w:after="21" w:line="247" w:lineRule="auto"/>
              <w:ind w:right="0"/>
            </w:pPr>
            <w:r>
              <w:t xml:space="preserve">How you will reduce energy and fuel consumption in the provision of the contract </w:t>
            </w:r>
          </w:p>
          <w:p w14:paraId="0B839169" w14:textId="77777777" w:rsidR="007A78D2" w:rsidRDefault="00567B61" w:rsidP="00163FAC">
            <w:pPr>
              <w:pStyle w:val="ListParagraph"/>
              <w:numPr>
                <w:ilvl w:val="0"/>
                <w:numId w:val="8"/>
              </w:numPr>
              <w:spacing w:after="7" w:line="259" w:lineRule="auto"/>
              <w:ind w:right="0"/>
            </w:pPr>
            <w:r>
              <w:t xml:space="preserve">How you will re-use resources  </w:t>
            </w:r>
          </w:p>
          <w:p w14:paraId="516E2CA7" w14:textId="77777777" w:rsidR="007A78D2" w:rsidRDefault="00567B61" w:rsidP="00163FAC">
            <w:pPr>
              <w:pStyle w:val="ListParagraph"/>
              <w:numPr>
                <w:ilvl w:val="0"/>
                <w:numId w:val="8"/>
              </w:numPr>
              <w:spacing w:after="21" w:line="247" w:lineRule="auto"/>
              <w:ind w:right="0"/>
            </w:pPr>
            <w:r>
              <w:t xml:space="preserve">How you will increase recycling levels and reduce the amount of waste </w:t>
            </w:r>
          </w:p>
          <w:p w14:paraId="0AB3F5C3" w14:textId="77777777" w:rsidR="007A78D2" w:rsidRDefault="00567B61" w:rsidP="00163FAC">
            <w:pPr>
              <w:pStyle w:val="ListParagraph"/>
              <w:numPr>
                <w:ilvl w:val="0"/>
                <w:numId w:val="8"/>
              </w:numPr>
              <w:spacing w:after="21" w:line="247" w:lineRule="auto"/>
              <w:ind w:right="0"/>
            </w:pPr>
            <w:r>
              <w:t xml:space="preserve">How you will use environmentally friendly and ethically sourced goods </w:t>
            </w:r>
          </w:p>
          <w:p w14:paraId="34E7ED51" w14:textId="77777777" w:rsidR="007A78D2" w:rsidRDefault="00567B61" w:rsidP="00163FAC">
            <w:pPr>
              <w:pStyle w:val="ListParagraph"/>
              <w:numPr>
                <w:ilvl w:val="0"/>
                <w:numId w:val="8"/>
              </w:numPr>
              <w:spacing w:after="14" w:line="259" w:lineRule="auto"/>
              <w:ind w:right="0"/>
            </w:pPr>
            <w:r>
              <w:t xml:space="preserve">How you will contribute to reducing the carbon footprint </w:t>
            </w:r>
          </w:p>
          <w:p w14:paraId="40880E19" w14:textId="77777777" w:rsidR="007A78D2" w:rsidRDefault="00567B61" w:rsidP="00163FAC">
            <w:pPr>
              <w:pStyle w:val="ListParagraph"/>
              <w:numPr>
                <w:ilvl w:val="0"/>
                <w:numId w:val="8"/>
              </w:numPr>
              <w:spacing w:after="17" w:line="259" w:lineRule="auto"/>
              <w:ind w:right="0"/>
            </w:pPr>
            <w:r>
              <w:t xml:space="preserve">How you will contribute to pollution reduction </w:t>
            </w:r>
          </w:p>
          <w:p w14:paraId="3E91AE79" w14:textId="77777777" w:rsidR="007A78D2" w:rsidRDefault="00567B61" w:rsidP="00163FAC">
            <w:pPr>
              <w:pStyle w:val="ListParagraph"/>
              <w:numPr>
                <w:ilvl w:val="0"/>
                <w:numId w:val="8"/>
              </w:numPr>
              <w:spacing w:after="0" w:line="242" w:lineRule="auto"/>
              <w:ind w:right="0"/>
            </w:pPr>
            <w:r>
              <w:t xml:space="preserve">How you will promote initiatives which retain, protect, enhance and/or promote the character of the local natural environment for the benefit of local people and wildlife </w:t>
            </w:r>
          </w:p>
          <w:p w14:paraId="75DF262E" w14:textId="5918E32B" w:rsidR="007A78D2" w:rsidRDefault="007A78D2" w:rsidP="00163FAC">
            <w:pPr>
              <w:spacing w:after="0" w:line="259" w:lineRule="auto"/>
              <w:ind w:left="0" w:right="0" w:firstLine="80"/>
            </w:pPr>
          </w:p>
        </w:tc>
        <w:tc>
          <w:tcPr>
            <w:tcW w:w="916" w:type="dxa"/>
            <w:tcBorders>
              <w:top w:val="single" w:sz="4" w:space="0" w:color="000000"/>
              <w:left w:val="single" w:sz="4" w:space="0" w:color="000000"/>
              <w:bottom w:val="single" w:sz="4" w:space="0" w:color="000000"/>
              <w:right w:val="single" w:sz="4" w:space="0" w:color="000000"/>
            </w:tcBorders>
          </w:tcPr>
          <w:p w14:paraId="0CC8A4D5" w14:textId="77777777" w:rsidR="007A78D2" w:rsidRDefault="00567B61">
            <w:pPr>
              <w:spacing w:after="0" w:line="259" w:lineRule="auto"/>
              <w:ind w:left="17" w:right="0" w:firstLine="0"/>
              <w:jc w:val="center"/>
            </w:pPr>
            <w:r>
              <w:t xml:space="preserve"> </w:t>
            </w:r>
          </w:p>
        </w:tc>
      </w:tr>
      <w:tr w:rsidR="007A78D2" w14:paraId="3798AC92" w14:textId="77777777" w:rsidTr="002A072F">
        <w:trPr>
          <w:trHeight w:val="335"/>
        </w:trPr>
        <w:tc>
          <w:tcPr>
            <w:tcW w:w="8222" w:type="dxa"/>
            <w:tcBorders>
              <w:top w:val="single" w:sz="4" w:space="0" w:color="000000"/>
              <w:left w:val="single" w:sz="4" w:space="0" w:color="000000"/>
              <w:bottom w:val="single" w:sz="4" w:space="0" w:color="000000"/>
              <w:right w:val="single" w:sz="4" w:space="0" w:color="000000"/>
            </w:tcBorders>
            <w:shd w:val="clear" w:color="auto" w:fill="D9D9D9"/>
          </w:tcPr>
          <w:p w14:paraId="1E62E507" w14:textId="77777777" w:rsidR="007A78D2" w:rsidRDefault="00567B61">
            <w:pPr>
              <w:spacing w:after="0" w:line="259" w:lineRule="auto"/>
              <w:ind w:left="0" w:right="0" w:firstLine="0"/>
            </w:pPr>
            <w:r>
              <w:t xml:space="preserve">Ref 7.5 Price </w:t>
            </w:r>
          </w:p>
        </w:tc>
        <w:tc>
          <w:tcPr>
            <w:tcW w:w="916" w:type="dxa"/>
            <w:tcBorders>
              <w:top w:val="single" w:sz="4" w:space="0" w:color="000000"/>
              <w:left w:val="single" w:sz="4" w:space="0" w:color="000000"/>
              <w:bottom w:val="single" w:sz="4" w:space="0" w:color="000000"/>
              <w:right w:val="single" w:sz="4" w:space="0" w:color="000000"/>
            </w:tcBorders>
            <w:shd w:val="clear" w:color="auto" w:fill="D9D9D9"/>
          </w:tcPr>
          <w:p w14:paraId="52F90DF1" w14:textId="77777777" w:rsidR="007A78D2" w:rsidRDefault="00567B61">
            <w:pPr>
              <w:spacing w:after="0" w:line="259" w:lineRule="auto"/>
              <w:ind w:left="0" w:right="62" w:firstLine="0"/>
              <w:jc w:val="center"/>
            </w:pPr>
            <w:r>
              <w:t xml:space="preserve">60 </w:t>
            </w:r>
          </w:p>
        </w:tc>
      </w:tr>
      <w:tr w:rsidR="007A78D2" w14:paraId="2F663123" w14:textId="77777777" w:rsidTr="002A072F">
        <w:trPr>
          <w:trHeight w:val="1736"/>
        </w:trPr>
        <w:tc>
          <w:tcPr>
            <w:tcW w:w="8222" w:type="dxa"/>
            <w:tcBorders>
              <w:top w:val="single" w:sz="4" w:space="0" w:color="000000"/>
              <w:left w:val="single" w:sz="4" w:space="0" w:color="000000"/>
              <w:bottom w:val="single" w:sz="4" w:space="0" w:color="000000"/>
              <w:right w:val="single" w:sz="4" w:space="0" w:color="000000"/>
            </w:tcBorders>
          </w:tcPr>
          <w:p w14:paraId="77212498" w14:textId="77777777" w:rsidR="007A78D2" w:rsidRDefault="00567B61">
            <w:pPr>
              <w:spacing w:after="0" w:line="240" w:lineRule="auto"/>
              <w:ind w:left="0" w:right="0" w:firstLine="0"/>
            </w:pPr>
            <w:r>
              <w:t xml:space="preserve">A </w:t>
            </w:r>
            <w:r>
              <w:rPr>
                <w:b/>
              </w:rPr>
              <w:t>fixed price</w:t>
            </w:r>
            <w:r>
              <w:t xml:space="preserve"> for this work (</w:t>
            </w:r>
            <w:proofErr w:type="spellStart"/>
            <w:r>
              <w:t>exc</w:t>
            </w:r>
            <w:proofErr w:type="spellEnd"/>
            <w:r>
              <w:t xml:space="preserve"> VAT) including travel and other expenses </w:t>
            </w:r>
          </w:p>
          <w:p w14:paraId="4D85C6F7" w14:textId="77777777" w:rsidR="007A78D2" w:rsidRDefault="00567B61">
            <w:pPr>
              <w:spacing w:after="36" w:line="259" w:lineRule="auto"/>
              <w:ind w:left="0" w:right="0" w:firstLine="0"/>
            </w:pPr>
            <w:r>
              <w:t xml:space="preserve"> </w:t>
            </w:r>
          </w:p>
          <w:p w14:paraId="202ED35D" w14:textId="77777777" w:rsidR="007A78D2" w:rsidRDefault="00567B61">
            <w:pPr>
              <w:spacing w:after="0" w:line="259" w:lineRule="auto"/>
              <w:ind w:left="0" w:right="0" w:firstLine="0"/>
            </w:pPr>
            <w:r>
              <w:t xml:space="preserve">The lowest bid will be awarded the full 60 marks. Other bids will be awarded a mark that is proportionate to the level of their bid in comparison to the lowest bid </w:t>
            </w:r>
            <w:proofErr w:type="gramStart"/>
            <w:r>
              <w:t>i.e.</w:t>
            </w:r>
            <w:proofErr w:type="gramEnd"/>
            <w:r>
              <w:t xml:space="preserve"> Marks awarded = 60 x lowest bid / bid </w:t>
            </w:r>
          </w:p>
        </w:tc>
        <w:tc>
          <w:tcPr>
            <w:tcW w:w="916" w:type="dxa"/>
            <w:tcBorders>
              <w:top w:val="single" w:sz="4" w:space="0" w:color="000000"/>
              <w:left w:val="single" w:sz="4" w:space="0" w:color="000000"/>
              <w:bottom w:val="single" w:sz="4" w:space="0" w:color="000000"/>
              <w:right w:val="single" w:sz="4" w:space="0" w:color="000000"/>
            </w:tcBorders>
          </w:tcPr>
          <w:p w14:paraId="3F6F6443" w14:textId="77777777" w:rsidR="007A78D2" w:rsidRDefault="00567B61">
            <w:pPr>
              <w:spacing w:after="0" w:line="259" w:lineRule="auto"/>
              <w:ind w:left="17" w:right="0" w:firstLine="0"/>
              <w:jc w:val="center"/>
            </w:pPr>
            <w:r>
              <w:t xml:space="preserve"> </w:t>
            </w:r>
          </w:p>
        </w:tc>
      </w:tr>
    </w:tbl>
    <w:p w14:paraId="7E77DA89" w14:textId="77777777" w:rsidR="007A78D2" w:rsidRDefault="00567B61">
      <w:pPr>
        <w:spacing w:after="178" w:line="259" w:lineRule="auto"/>
        <w:ind w:left="0" w:right="0" w:firstLine="0"/>
      </w:pPr>
      <w:r>
        <w:rPr>
          <w:b/>
        </w:rPr>
        <w:t xml:space="preserve"> </w:t>
      </w:r>
    </w:p>
    <w:p w14:paraId="5707BD45" w14:textId="77777777" w:rsidR="007A78D2" w:rsidRDefault="00567B61">
      <w:pPr>
        <w:pStyle w:val="Heading2"/>
        <w:spacing w:after="173"/>
        <w:ind w:left="-5" w:right="826"/>
      </w:pPr>
      <w:r>
        <w:t xml:space="preserve">11.  Assessment of the Tender  </w:t>
      </w:r>
    </w:p>
    <w:p w14:paraId="5EF4D183" w14:textId="77777777" w:rsidR="007A78D2" w:rsidRDefault="00567B61">
      <w:pPr>
        <w:ind w:left="-5" w:right="1038"/>
      </w:pPr>
      <w:r>
        <w:t xml:space="preserve">The reviewer will award the marks depending upon their assessment of the applicant’s tender submission using the following scoring to assess the response: </w:t>
      </w:r>
    </w:p>
    <w:tbl>
      <w:tblPr>
        <w:tblStyle w:val="TableGrid"/>
        <w:tblW w:w="9497" w:type="dxa"/>
        <w:tblInd w:w="114" w:type="dxa"/>
        <w:tblCellMar>
          <w:top w:w="57" w:type="dxa"/>
          <w:left w:w="115" w:type="dxa"/>
          <w:right w:w="84" w:type="dxa"/>
        </w:tblCellMar>
        <w:tblLook w:val="04A0" w:firstRow="1" w:lastRow="0" w:firstColumn="1" w:lastColumn="0" w:noHBand="0" w:noVBand="1"/>
      </w:tblPr>
      <w:tblGrid>
        <w:gridCol w:w="992"/>
        <w:gridCol w:w="1841"/>
        <w:gridCol w:w="6664"/>
      </w:tblGrid>
      <w:tr w:rsidR="007A78D2" w14:paraId="063D9848" w14:textId="77777777">
        <w:trPr>
          <w:trHeight w:val="336"/>
        </w:trPr>
        <w:tc>
          <w:tcPr>
            <w:tcW w:w="9497" w:type="dxa"/>
            <w:gridSpan w:val="3"/>
            <w:tcBorders>
              <w:top w:val="single" w:sz="4" w:space="0" w:color="808080"/>
              <w:left w:val="single" w:sz="4" w:space="0" w:color="808080"/>
              <w:bottom w:val="single" w:sz="4" w:space="0" w:color="808080"/>
              <w:right w:val="single" w:sz="4" w:space="0" w:color="808080"/>
            </w:tcBorders>
            <w:shd w:val="clear" w:color="auto" w:fill="D9D9D9"/>
          </w:tcPr>
          <w:p w14:paraId="7116796F" w14:textId="77777777" w:rsidR="007A78D2" w:rsidRDefault="00567B61">
            <w:pPr>
              <w:spacing w:after="0" w:line="259" w:lineRule="auto"/>
              <w:ind w:left="16" w:right="0" w:firstLine="0"/>
            </w:pPr>
            <w:r>
              <w:rPr>
                <w:b/>
              </w:rPr>
              <w:t xml:space="preserve">Scoring Matrix for Award Criteria </w:t>
            </w:r>
          </w:p>
        </w:tc>
      </w:tr>
      <w:tr w:rsidR="007A78D2" w14:paraId="22890ECF" w14:textId="77777777">
        <w:trPr>
          <w:trHeight w:val="517"/>
        </w:trPr>
        <w:tc>
          <w:tcPr>
            <w:tcW w:w="992"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0407A680" w14:textId="77777777" w:rsidR="007A78D2" w:rsidRDefault="00567B61">
            <w:pPr>
              <w:spacing w:after="0" w:line="259" w:lineRule="auto"/>
              <w:ind w:left="80" w:right="0" w:firstLine="0"/>
            </w:pPr>
            <w:r>
              <w:t xml:space="preserve">Score </w:t>
            </w:r>
          </w:p>
        </w:tc>
        <w:tc>
          <w:tcPr>
            <w:tcW w:w="1841"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348B33A6" w14:textId="77777777" w:rsidR="007A78D2" w:rsidRDefault="00567B61">
            <w:pPr>
              <w:spacing w:after="0" w:line="259" w:lineRule="auto"/>
              <w:ind w:left="0" w:right="2" w:firstLine="0"/>
              <w:jc w:val="center"/>
            </w:pPr>
            <w:r>
              <w:t xml:space="preserve">Judgement </w:t>
            </w:r>
          </w:p>
        </w:tc>
        <w:tc>
          <w:tcPr>
            <w:tcW w:w="6663"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5B493527" w14:textId="77777777" w:rsidR="007A78D2" w:rsidRDefault="00567B61">
            <w:pPr>
              <w:spacing w:after="0" w:line="259" w:lineRule="auto"/>
              <w:ind w:left="0" w:right="6" w:firstLine="0"/>
              <w:jc w:val="center"/>
            </w:pPr>
            <w:r>
              <w:t xml:space="preserve">Interpretation </w:t>
            </w:r>
          </w:p>
        </w:tc>
      </w:tr>
      <w:tr w:rsidR="007A78D2" w14:paraId="18409F3B" w14:textId="77777777">
        <w:trPr>
          <w:trHeight w:val="1588"/>
        </w:trPr>
        <w:tc>
          <w:tcPr>
            <w:tcW w:w="992" w:type="dxa"/>
            <w:tcBorders>
              <w:top w:val="single" w:sz="4" w:space="0" w:color="808080"/>
              <w:left w:val="single" w:sz="4" w:space="0" w:color="808080"/>
              <w:bottom w:val="single" w:sz="4" w:space="0" w:color="808080"/>
              <w:right w:val="single" w:sz="4" w:space="0" w:color="808080"/>
            </w:tcBorders>
          </w:tcPr>
          <w:p w14:paraId="7F09D56A" w14:textId="77777777" w:rsidR="007A78D2" w:rsidRDefault="00567B61">
            <w:pPr>
              <w:spacing w:after="0" w:line="259" w:lineRule="auto"/>
              <w:ind w:left="56" w:right="0" w:firstLine="0"/>
            </w:pPr>
            <w:r>
              <w:t xml:space="preserve">100% </w:t>
            </w:r>
          </w:p>
        </w:tc>
        <w:tc>
          <w:tcPr>
            <w:tcW w:w="1841" w:type="dxa"/>
            <w:tcBorders>
              <w:top w:val="single" w:sz="4" w:space="0" w:color="808080"/>
              <w:left w:val="single" w:sz="4" w:space="0" w:color="808080"/>
              <w:bottom w:val="single" w:sz="4" w:space="0" w:color="808080"/>
              <w:right w:val="single" w:sz="4" w:space="0" w:color="808080"/>
            </w:tcBorders>
          </w:tcPr>
          <w:p w14:paraId="374D48E2" w14:textId="77777777" w:rsidR="007A78D2" w:rsidRDefault="00567B61">
            <w:pPr>
              <w:spacing w:after="0" w:line="259" w:lineRule="auto"/>
              <w:ind w:left="0" w:right="24" w:firstLine="0"/>
              <w:jc w:val="center"/>
            </w:pPr>
            <w:r>
              <w:t xml:space="preserve">Excellent </w:t>
            </w:r>
          </w:p>
        </w:tc>
        <w:tc>
          <w:tcPr>
            <w:tcW w:w="6663" w:type="dxa"/>
            <w:tcBorders>
              <w:top w:val="single" w:sz="4" w:space="0" w:color="808080"/>
              <w:left w:val="single" w:sz="4" w:space="0" w:color="808080"/>
              <w:bottom w:val="single" w:sz="4" w:space="0" w:color="808080"/>
              <w:right w:val="single" w:sz="4" w:space="0" w:color="808080"/>
            </w:tcBorders>
            <w:vAlign w:val="center"/>
          </w:tcPr>
          <w:p w14:paraId="2AF1C5DE" w14:textId="77777777" w:rsidR="007A78D2" w:rsidRDefault="00567B61">
            <w:pPr>
              <w:spacing w:after="0" w:line="259" w:lineRule="auto"/>
              <w:ind w:left="0" w:right="0" w:firstLine="0"/>
            </w:pPr>
            <w:r>
              <w:t xml:space="preserve">Exceptional demonstration of the relevant ability, understanding, experience, skills, resource and/or quality measures required to provide the goods/works/services. Full evidence provided where required to support the response. </w:t>
            </w:r>
          </w:p>
        </w:tc>
      </w:tr>
      <w:tr w:rsidR="007A78D2" w14:paraId="7AD79D57" w14:textId="77777777">
        <w:trPr>
          <w:trHeight w:val="1320"/>
        </w:trPr>
        <w:tc>
          <w:tcPr>
            <w:tcW w:w="992" w:type="dxa"/>
            <w:tcBorders>
              <w:top w:val="single" w:sz="4" w:space="0" w:color="808080"/>
              <w:left w:val="single" w:sz="4" w:space="0" w:color="808080"/>
              <w:bottom w:val="single" w:sz="4" w:space="0" w:color="808080"/>
              <w:right w:val="single" w:sz="4" w:space="0" w:color="808080"/>
            </w:tcBorders>
          </w:tcPr>
          <w:p w14:paraId="02295C26" w14:textId="77777777" w:rsidR="007A78D2" w:rsidRDefault="00567B61">
            <w:pPr>
              <w:spacing w:after="0" w:line="259" w:lineRule="auto"/>
              <w:ind w:left="127" w:right="0" w:firstLine="0"/>
            </w:pPr>
            <w:r>
              <w:t xml:space="preserve">80% </w:t>
            </w:r>
          </w:p>
        </w:tc>
        <w:tc>
          <w:tcPr>
            <w:tcW w:w="1841" w:type="dxa"/>
            <w:tcBorders>
              <w:top w:val="single" w:sz="4" w:space="0" w:color="808080"/>
              <w:left w:val="single" w:sz="4" w:space="0" w:color="808080"/>
              <w:bottom w:val="single" w:sz="4" w:space="0" w:color="808080"/>
              <w:right w:val="single" w:sz="4" w:space="0" w:color="808080"/>
            </w:tcBorders>
          </w:tcPr>
          <w:p w14:paraId="07C0DCC0" w14:textId="77777777" w:rsidR="007A78D2" w:rsidRDefault="00567B61">
            <w:pPr>
              <w:spacing w:after="0" w:line="259" w:lineRule="auto"/>
              <w:ind w:left="0" w:right="17" w:firstLine="0"/>
              <w:jc w:val="center"/>
            </w:pPr>
            <w:r>
              <w:t xml:space="preserve">Good </w:t>
            </w:r>
          </w:p>
        </w:tc>
        <w:tc>
          <w:tcPr>
            <w:tcW w:w="6663" w:type="dxa"/>
            <w:tcBorders>
              <w:top w:val="single" w:sz="4" w:space="0" w:color="808080"/>
              <w:left w:val="single" w:sz="4" w:space="0" w:color="808080"/>
              <w:bottom w:val="single" w:sz="4" w:space="0" w:color="808080"/>
              <w:right w:val="single" w:sz="4" w:space="0" w:color="808080"/>
            </w:tcBorders>
            <w:vAlign w:val="center"/>
          </w:tcPr>
          <w:p w14:paraId="0CE1550C" w14:textId="77777777" w:rsidR="007A78D2" w:rsidRDefault="00567B61">
            <w:pPr>
              <w:spacing w:after="0" w:line="239" w:lineRule="auto"/>
              <w:ind w:left="0" w:right="0" w:firstLine="0"/>
            </w:pPr>
            <w:r>
              <w:t xml:space="preserve">Above average demonstration of the relevant ability, understanding, experience, skills, resource and/or quality measures required to provide the goods/works/services. </w:t>
            </w:r>
          </w:p>
          <w:p w14:paraId="3B8866AC" w14:textId="77777777" w:rsidR="007A78D2" w:rsidRDefault="00567B61">
            <w:pPr>
              <w:spacing w:after="0" w:line="259" w:lineRule="auto"/>
              <w:ind w:left="0" w:right="0" w:firstLine="0"/>
            </w:pPr>
            <w:r>
              <w:t xml:space="preserve">Majority evidence provided to support the response. </w:t>
            </w:r>
          </w:p>
        </w:tc>
      </w:tr>
      <w:tr w:rsidR="007A78D2" w14:paraId="5C40BB44" w14:textId="77777777">
        <w:trPr>
          <w:trHeight w:val="1320"/>
        </w:trPr>
        <w:tc>
          <w:tcPr>
            <w:tcW w:w="992" w:type="dxa"/>
            <w:tcBorders>
              <w:top w:val="single" w:sz="4" w:space="0" w:color="808080"/>
              <w:left w:val="single" w:sz="4" w:space="0" w:color="808080"/>
              <w:bottom w:val="single" w:sz="4" w:space="0" w:color="808080"/>
              <w:right w:val="single" w:sz="4" w:space="0" w:color="808080"/>
            </w:tcBorders>
          </w:tcPr>
          <w:p w14:paraId="3CBC0924" w14:textId="77777777" w:rsidR="007A78D2" w:rsidRDefault="00567B61">
            <w:pPr>
              <w:spacing w:after="0" w:line="259" w:lineRule="auto"/>
              <w:ind w:left="127" w:right="0" w:firstLine="0"/>
            </w:pPr>
            <w:r>
              <w:lastRenderedPageBreak/>
              <w:t xml:space="preserve">60% </w:t>
            </w:r>
          </w:p>
        </w:tc>
        <w:tc>
          <w:tcPr>
            <w:tcW w:w="1841" w:type="dxa"/>
            <w:tcBorders>
              <w:top w:val="single" w:sz="4" w:space="0" w:color="808080"/>
              <w:left w:val="single" w:sz="4" w:space="0" w:color="808080"/>
              <w:bottom w:val="single" w:sz="4" w:space="0" w:color="808080"/>
              <w:right w:val="single" w:sz="4" w:space="0" w:color="808080"/>
            </w:tcBorders>
          </w:tcPr>
          <w:p w14:paraId="14B791B5" w14:textId="77777777" w:rsidR="007A78D2" w:rsidRDefault="00567B61">
            <w:pPr>
              <w:spacing w:after="0" w:line="259" w:lineRule="auto"/>
              <w:ind w:left="0" w:right="20" w:firstLine="0"/>
              <w:jc w:val="center"/>
            </w:pPr>
            <w:r>
              <w:t xml:space="preserve">Acceptable </w:t>
            </w:r>
          </w:p>
        </w:tc>
        <w:tc>
          <w:tcPr>
            <w:tcW w:w="6663" w:type="dxa"/>
            <w:tcBorders>
              <w:top w:val="single" w:sz="4" w:space="0" w:color="808080"/>
              <w:left w:val="single" w:sz="4" w:space="0" w:color="808080"/>
              <w:bottom w:val="single" w:sz="4" w:space="0" w:color="808080"/>
              <w:right w:val="single" w:sz="4" w:space="0" w:color="808080"/>
            </w:tcBorders>
            <w:vAlign w:val="center"/>
          </w:tcPr>
          <w:p w14:paraId="615D883F" w14:textId="77777777" w:rsidR="007A78D2" w:rsidRDefault="00567B61">
            <w:pPr>
              <w:spacing w:after="0" w:line="259" w:lineRule="auto"/>
              <w:ind w:left="0" w:right="0" w:firstLine="0"/>
            </w:pPr>
            <w:r>
              <w:t xml:space="preserve">Demonstration of the relevant ability, understanding, experience, skills, resource and/or quality measures required to provide the goods/works/services, with some evidence to support the response. </w:t>
            </w:r>
          </w:p>
        </w:tc>
      </w:tr>
      <w:tr w:rsidR="007A78D2" w14:paraId="10EEF69E" w14:textId="77777777">
        <w:trPr>
          <w:trHeight w:val="1318"/>
        </w:trPr>
        <w:tc>
          <w:tcPr>
            <w:tcW w:w="992" w:type="dxa"/>
            <w:tcBorders>
              <w:top w:val="single" w:sz="4" w:space="0" w:color="808080"/>
              <w:left w:val="single" w:sz="4" w:space="0" w:color="808080"/>
              <w:bottom w:val="single" w:sz="4" w:space="0" w:color="808080"/>
              <w:right w:val="single" w:sz="4" w:space="0" w:color="808080"/>
            </w:tcBorders>
          </w:tcPr>
          <w:p w14:paraId="3A5D0C80" w14:textId="77777777" w:rsidR="007A78D2" w:rsidRDefault="00567B61">
            <w:pPr>
              <w:spacing w:after="0" w:line="259" w:lineRule="auto"/>
              <w:ind w:left="127" w:right="0" w:firstLine="0"/>
            </w:pPr>
            <w:r>
              <w:t xml:space="preserve">40% </w:t>
            </w:r>
          </w:p>
        </w:tc>
        <w:tc>
          <w:tcPr>
            <w:tcW w:w="1841" w:type="dxa"/>
            <w:tcBorders>
              <w:top w:val="single" w:sz="4" w:space="0" w:color="808080"/>
              <w:left w:val="single" w:sz="4" w:space="0" w:color="808080"/>
              <w:bottom w:val="single" w:sz="4" w:space="0" w:color="808080"/>
              <w:right w:val="single" w:sz="4" w:space="0" w:color="808080"/>
            </w:tcBorders>
          </w:tcPr>
          <w:p w14:paraId="1EB55A73" w14:textId="77777777" w:rsidR="007A78D2" w:rsidRDefault="00567B61">
            <w:pPr>
              <w:spacing w:after="0" w:line="259" w:lineRule="auto"/>
              <w:ind w:left="0" w:right="0" w:firstLine="0"/>
              <w:jc w:val="center"/>
            </w:pPr>
            <w:r>
              <w:t xml:space="preserve">Minor Reservations </w:t>
            </w:r>
          </w:p>
        </w:tc>
        <w:tc>
          <w:tcPr>
            <w:tcW w:w="6663" w:type="dxa"/>
            <w:tcBorders>
              <w:top w:val="single" w:sz="4" w:space="0" w:color="808080"/>
              <w:left w:val="single" w:sz="4" w:space="0" w:color="808080"/>
              <w:bottom w:val="single" w:sz="4" w:space="0" w:color="808080"/>
              <w:right w:val="single" w:sz="4" w:space="0" w:color="808080"/>
            </w:tcBorders>
            <w:vAlign w:val="center"/>
          </w:tcPr>
          <w:p w14:paraId="2E5BC05A" w14:textId="77777777" w:rsidR="007A78D2" w:rsidRDefault="00567B61">
            <w:pPr>
              <w:spacing w:after="0" w:line="259" w:lineRule="auto"/>
              <w:ind w:left="0" w:right="0" w:firstLine="0"/>
            </w:pPr>
            <w:r>
              <w:t xml:space="preserve">Some minor reservations of the relevant ability, understanding, experience, skills, resource and/or quality measures required to provide the goods/works/services, with little or no evidence to support the response. </w:t>
            </w:r>
          </w:p>
        </w:tc>
      </w:tr>
      <w:tr w:rsidR="007A78D2" w14:paraId="0B90705B" w14:textId="77777777">
        <w:trPr>
          <w:trHeight w:val="1320"/>
        </w:trPr>
        <w:tc>
          <w:tcPr>
            <w:tcW w:w="992" w:type="dxa"/>
            <w:tcBorders>
              <w:top w:val="single" w:sz="4" w:space="0" w:color="808080"/>
              <w:left w:val="single" w:sz="4" w:space="0" w:color="808080"/>
              <w:bottom w:val="single" w:sz="4" w:space="0" w:color="808080"/>
              <w:right w:val="single" w:sz="4" w:space="0" w:color="808080"/>
            </w:tcBorders>
          </w:tcPr>
          <w:p w14:paraId="3A77CE89" w14:textId="77777777" w:rsidR="007A78D2" w:rsidRDefault="00567B61">
            <w:pPr>
              <w:spacing w:after="0" w:line="259" w:lineRule="auto"/>
              <w:ind w:left="127" w:right="0" w:firstLine="0"/>
            </w:pPr>
            <w:r>
              <w:t xml:space="preserve">20% </w:t>
            </w:r>
          </w:p>
        </w:tc>
        <w:tc>
          <w:tcPr>
            <w:tcW w:w="1841" w:type="dxa"/>
            <w:tcBorders>
              <w:top w:val="single" w:sz="4" w:space="0" w:color="808080"/>
              <w:left w:val="single" w:sz="4" w:space="0" w:color="808080"/>
              <w:bottom w:val="single" w:sz="4" w:space="0" w:color="808080"/>
              <w:right w:val="single" w:sz="4" w:space="0" w:color="808080"/>
            </w:tcBorders>
          </w:tcPr>
          <w:p w14:paraId="213B2E05" w14:textId="77777777" w:rsidR="007A78D2" w:rsidRDefault="00567B61">
            <w:pPr>
              <w:spacing w:after="0" w:line="259" w:lineRule="auto"/>
              <w:ind w:left="0" w:right="0" w:firstLine="0"/>
              <w:jc w:val="center"/>
            </w:pPr>
            <w:r>
              <w:t xml:space="preserve">Serious Reservations </w:t>
            </w:r>
          </w:p>
        </w:tc>
        <w:tc>
          <w:tcPr>
            <w:tcW w:w="6663" w:type="dxa"/>
            <w:tcBorders>
              <w:top w:val="single" w:sz="4" w:space="0" w:color="808080"/>
              <w:left w:val="single" w:sz="4" w:space="0" w:color="808080"/>
              <w:bottom w:val="single" w:sz="4" w:space="0" w:color="808080"/>
              <w:right w:val="single" w:sz="4" w:space="0" w:color="808080"/>
            </w:tcBorders>
            <w:vAlign w:val="center"/>
          </w:tcPr>
          <w:p w14:paraId="76613DE5" w14:textId="77777777" w:rsidR="007A78D2" w:rsidRDefault="00567B61">
            <w:pPr>
              <w:spacing w:after="0" w:line="259" w:lineRule="auto"/>
              <w:ind w:left="0" w:right="0" w:firstLine="0"/>
            </w:pPr>
            <w:r>
              <w:t xml:space="preserve">Considerable reservations of the relevant ability, understanding, experience, skills, resource and/or quality measures required to provide the goods/works/services, with little or no evidence to support the response. </w:t>
            </w:r>
          </w:p>
        </w:tc>
      </w:tr>
      <w:tr w:rsidR="007A78D2" w14:paraId="34C272EA" w14:textId="77777777">
        <w:trPr>
          <w:trHeight w:val="1589"/>
        </w:trPr>
        <w:tc>
          <w:tcPr>
            <w:tcW w:w="992" w:type="dxa"/>
            <w:tcBorders>
              <w:top w:val="single" w:sz="4" w:space="0" w:color="808080"/>
              <w:left w:val="single" w:sz="4" w:space="0" w:color="808080"/>
              <w:bottom w:val="single" w:sz="4" w:space="0" w:color="808080"/>
              <w:right w:val="single" w:sz="4" w:space="0" w:color="808080"/>
            </w:tcBorders>
          </w:tcPr>
          <w:p w14:paraId="3F3317C5" w14:textId="77777777" w:rsidR="007A78D2" w:rsidRDefault="00567B61">
            <w:pPr>
              <w:spacing w:after="0" w:line="259" w:lineRule="auto"/>
              <w:ind w:left="0" w:right="19" w:firstLine="0"/>
              <w:jc w:val="center"/>
            </w:pPr>
            <w:r>
              <w:t xml:space="preserve">0% </w:t>
            </w:r>
          </w:p>
        </w:tc>
        <w:tc>
          <w:tcPr>
            <w:tcW w:w="1841" w:type="dxa"/>
            <w:tcBorders>
              <w:top w:val="single" w:sz="4" w:space="0" w:color="808080"/>
              <w:left w:val="single" w:sz="4" w:space="0" w:color="808080"/>
              <w:bottom w:val="single" w:sz="4" w:space="0" w:color="808080"/>
              <w:right w:val="single" w:sz="4" w:space="0" w:color="808080"/>
            </w:tcBorders>
          </w:tcPr>
          <w:p w14:paraId="2623A9B3" w14:textId="77777777" w:rsidR="007A78D2" w:rsidRDefault="00567B61">
            <w:pPr>
              <w:spacing w:after="0" w:line="259" w:lineRule="auto"/>
              <w:ind w:left="72" w:right="0" w:firstLine="0"/>
            </w:pPr>
            <w:r>
              <w:t xml:space="preserve">Unacceptable </w:t>
            </w:r>
          </w:p>
        </w:tc>
        <w:tc>
          <w:tcPr>
            <w:tcW w:w="6663" w:type="dxa"/>
            <w:tcBorders>
              <w:top w:val="single" w:sz="4" w:space="0" w:color="808080"/>
              <w:left w:val="single" w:sz="4" w:space="0" w:color="808080"/>
              <w:bottom w:val="single" w:sz="4" w:space="0" w:color="808080"/>
              <w:right w:val="single" w:sz="4" w:space="0" w:color="808080"/>
            </w:tcBorders>
            <w:vAlign w:val="center"/>
          </w:tcPr>
          <w:p w14:paraId="4131F64B" w14:textId="77777777" w:rsidR="007A78D2" w:rsidRDefault="00567B61">
            <w:pPr>
              <w:spacing w:after="0" w:line="259" w:lineRule="auto"/>
              <w:ind w:left="0" w:right="0" w:firstLine="0"/>
            </w:pPr>
            <w:r>
              <w:t xml:space="preserve">Does not comply and/or insufficient information provided to demonstrate that there is the ability, understanding, experience, skills, resource and/or quality measures required to provide the goods/works/services, with little or no evidence to support the response. </w:t>
            </w:r>
          </w:p>
        </w:tc>
      </w:tr>
    </w:tbl>
    <w:p w14:paraId="109F5D6D" w14:textId="77777777" w:rsidR="00B91762" w:rsidRDefault="00B91762">
      <w:pPr>
        <w:spacing w:after="376"/>
        <w:ind w:left="-5" w:right="1038"/>
      </w:pPr>
    </w:p>
    <w:p w14:paraId="22BF426B" w14:textId="3608F4AD" w:rsidR="007A78D2" w:rsidRDefault="00567B61">
      <w:pPr>
        <w:spacing w:after="376"/>
        <w:ind w:left="-5" w:right="1038"/>
      </w:pPr>
      <w:r>
        <w:t xml:space="preserve">During the tender assessment period, WAC CIC reserves the right to seek clarification in writing from the tenderers, to assist it in its consideration of the tender. Tenders will be evaluated to determine the most economically advantageous offer taking into consideration the award criteria weightings in the table above.  </w:t>
      </w:r>
    </w:p>
    <w:p w14:paraId="1E63BA52" w14:textId="77777777" w:rsidR="007A78D2" w:rsidRDefault="00567B61">
      <w:pPr>
        <w:spacing w:after="532"/>
        <w:ind w:left="-5" w:right="1038"/>
      </w:pPr>
      <w:r>
        <w:t xml:space="preserve">WAC CIC is not bound to accept the lowest price or any tender. WAC CIC will not reimburse any expense incurred in preparing tender responses. Any contract award will be conditional on the Contract being approved in accordance with WAC CIC internal procedures and The EU CLLD grant being able to proceed. </w:t>
      </w:r>
    </w:p>
    <w:p w14:paraId="72EF9F26" w14:textId="77777777" w:rsidR="007A78D2" w:rsidRDefault="00567B61">
      <w:pPr>
        <w:pStyle w:val="Heading2"/>
        <w:spacing w:after="180"/>
        <w:ind w:left="-5" w:right="826"/>
      </w:pPr>
      <w:r>
        <w:t>13. Tender Award</w:t>
      </w:r>
    </w:p>
    <w:p w14:paraId="6DB959F5" w14:textId="77777777" w:rsidR="007A78D2" w:rsidRDefault="00567B61">
      <w:pPr>
        <w:spacing w:after="200"/>
        <w:ind w:left="-5" w:right="1038"/>
      </w:pPr>
      <w:r>
        <w:t xml:space="preserve">Any contract awarded </w:t>
      </w:r>
      <w:proofErr w:type="gramStart"/>
      <w:r>
        <w:t>as a result of</w:t>
      </w:r>
      <w:proofErr w:type="gramEnd"/>
      <w:r>
        <w:t xml:space="preserve"> this tender process will be in accordance with and in conjunction with all tender release documentation. </w:t>
      </w:r>
    </w:p>
    <w:p w14:paraId="7ABCEE3B" w14:textId="77777777" w:rsidR="007A78D2" w:rsidRDefault="00567B61">
      <w:pPr>
        <w:pStyle w:val="Heading2"/>
        <w:spacing w:after="250"/>
        <w:ind w:left="-5" w:right="826"/>
      </w:pPr>
      <w:r>
        <w:t>14. Tender returns</w:t>
      </w:r>
    </w:p>
    <w:p w14:paraId="3D0C52BB" w14:textId="77777777" w:rsidR="007A78D2" w:rsidRDefault="00567B61">
      <w:pPr>
        <w:spacing w:after="255"/>
        <w:ind w:left="-5" w:right="1038"/>
      </w:pPr>
      <w:r>
        <w:t xml:space="preserve">Tenders are to be returned by email. </w:t>
      </w:r>
    </w:p>
    <w:p w14:paraId="1CCEAF2C" w14:textId="77777777" w:rsidR="007A78D2" w:rsidRDefault="00567B61">
      <w:pPr>
        <w:ind w:left="-5" w:right="1038"/>
      </w:pPr>
      <w:r>
        <w:t xml:space="preserve">Tenders are to be returned by: - </w:t>
      </w:r>
    </w:p>
    <w:p w14:paraId="4022D94A" w14:textId="2D615E2E" w:rsidR="007A78D2" w:rsidRPr="009071AA" w:rsidRDefault="00567B61">
      <w:pPr>
        <w:tabs>
          <w:tab w:val="center" w:pos="4463"/>
        </w:tabs>
        <w:spacing w:after="36"/>
        <w:ind w:left="-15" w:right="0" w:firstLine="0"/>
        <w:rPr>
          <w:b/>
          <w:bCs/>
        </w:rPr>
      </w:pPr>
      <w:r>
        <w:t xml:space="preserve">Latest date to be returned: </w:t>
      </w:r>
      <w:r>
        <w:tab/>
      </w:r>
      <w:r w:rsidR="00C636CD" w:rsidRPr="009071AA">
        <w:rPr>
          <w:b/>
          <w:bCs/>
        </w:rPr>
        <w:t>1</w:t>
      </w:r>
      <w:r w:rsidR="00DF3D68">
        <w:rPr>
          <w:b/>
          <w:bCs/>
        </w:rPr>
        <w:t>8</w:t>
      </w:r>
      <w:r w:rsidRPr="009071AA">
        <w:rPr>
          <w:b/>
          <w:bCs/>
          <w:vertAlign w:val="superscript"/>
        </w:rPr>
        <w:t>th</w:t>
      </w:r>
      <w:r w:rsidRPr="009071AA">
        <w:rPr>
          <w:b/>
          <w:bCs/>
        </w:rPr>
        <w:t xml:space="preserve"> April 2022 </w:t>
      </w:r>
    </w:p>
    <w:p w14:paraId="13F6CF77" w14:textId="77777777" w:rsidR="007A78D2" w:rsidRDefault="00567B61">
      <w:pPr>
        <w:tabs>
          <w:tab w:val="center" w:pos="4156"/>
        </w:tabs>
        <w:ind w:left="-15" w:right="0" w:firstLine="0"/>
      </w:pPr>
      <w:r>
        <w:t xml:space="preserve">Latest time to be returned: </w:t>
      </w:r>
      <w:r>
        <w:tab/>
      </w:r>
      <w:r>
        <w:rPr>
          <w:b/>
        </w:rPr>
        <w:t>17:00pm</w:t>
      </w:r>
      <w:r>
        <w:t xml:space="preserve"> </w:t>
      </w:r>
    </w:p>
    <w:p w14:paraId="7E81CB10" w14:textId="77777777" w:rsidR="007A78D2" w:rsidRDefault="00567B61">
      <w:pPr>
        <w:spacing w:after="1138" w:line="259" w:lineRule="auto"/>
        <w:ind w:left="0" w:right="0" w:firstLine="0"/>
      </w:pPr>
      <w:r>
        <w:rPr>
          <w:rFonts w:ascii="Times New Roman" w:eastAsia="Times New Roman" w:hAnsi="Times New Roman" w:cs="Times New Roman"/>
          <w:sz w:val="24"/>
        </w:rPr>
        <w:t xml:space="preserve"> </w:t>
      </w:r>
    </w:p>
    <w:p w14:paraId="545825EA" w14:textId="77777777" w:rsidR="007A78D2" w:rsidRDefault="00567B61">
      <w:pPr>
        <w:spacing w:after="0" w:line="259" w:lineRule="auto"/>
        <w:ind w:left="0" w:right="0" w:firstLine="0"/>
      </w:pPr>
      <w:r>
        <w:t xml:space="preserve"> </w:t>
      </w:r>
    </w:p>
    <w:p w14:paraId="54B35AA6" w14:textId="77777777" w:rsidR="007A78D2" w:rsidRDefault="00567B61">
      <w:pPr>
        <w:ind w:left="-5" w:right="1038"/>
      </w:pPr>
      <w:r>
        <w:lastRenderedPageBreak/>
        <w:t xml:space="preserve">Emailed tenders should be sent electronically to: </w:t>
      </w:r>
    </w:p>
    <w:p w14:paraId="7FA96792" w14:textId="77777777" w:rsidR="007A78D2" w:rsidRDefault="00567B61">
      <w:pPr>
        <w:spacing w:after="0" w:line="259" w:lineRule="auto"/>
        <w:ind w:left="0" w:right="0" w:firstLine="0"/>
      </w:pPr>
      <w:r>
        <w:t xml:space="preserve"> </w:t>
      </w:r>
    </w:p>
    <w:p w14:paraId="20F74101" w14:textId="77777777" w:rsidR="007A78D2" w:rsidRDefault="00567B61">
      <w:pPr>
        <w:pStyle w:val="Heading2"/>
        <w:ind w:left="-5" w:right="826"/>
      </w:pPr>
      <w:r>
        <w:t>lsullivan@wholeagaincommunities.co.uk</w:t>
      </w:r>
      <w:r>
        <w:rPr>
          <w:b w:val="0"/>
        </w:rPr>
        <w:t xml:space="preserve"> </w:t>
      </w:r>
    </w:p>
    <w:p w14:paraId="48858BAB" w14:textId="77777777" w:rsidR="007A78D2" w:rsidRDefault="00567B61">
      <w:pPr>
        <w:spacing w:after="0" w:line="259" w:lineRule="auto"/>
        <w:ind w:left="0" w:right="0" w:firstLine="0"/>
      </w:pPr>
      <w:r>
        <w:t xml:space="preserve"> </w:t>
      </w:r>
    </w:p>
    <w:p w14:paraId="464C03D3" w14:textId="77777777" w:rsidR="007A78D2" w:rsidRDefault="00567B61">
      <w:pPr>
        <w:ind w:left="-5" w:right="1038"/>
      </w:pPr>
      <w:r>
        <w:t xml:space="preserve">with the following message clearly noted in the Subject box, </w:t>
      </w:r>
      <w:r>
        <w:rPr>
          <w:b/>
        </w:rPr>
        <w:t>“Whole Again Communities – Tender submission”</w:t>
      </w:r>
      <w:r>
        <w:t xml:space="preserve">. </w:t>
      </w:r>
    </w:p>
    <w:p w14:paraId="6D3B9449" w14:textId="77777777" w:rsidR="007A78D2" w:rsidRDefault="00567B61">
      <w:pPr>
        <w:spacing w:after="0" w:line="259" w:lineRule="auto"/>
        <w:ind w:left="0" w:right="0" w:firstLine="0"/>
      </w:pPr>
      <w:r>
        <w:t xml:space="preserve"> </w:t>
      </w:r>
    </w:p>
    <w:p w14:paraId="21B49E2C" w14:textId="77777777" w:rsidR="007A78D2" w:rsidRDefault="00567B61">
      <w:pPr>
        <w:ind w:left="-5" w:right="1038"/>
      </w:pPr>
      <w:r>
        <w:t xml:space="preserve">Tenderers are advised to request an acknowledgement of receipt of their email. </w:t>
      </w:r>
    </w:p>
    <w:p w14:paraId="2924B5F5" w14:textId="77777777" w:rsidR="007A78D2" w:rsidRDefault="00567B61">
      <w:pPr>
        <w:spacing w:after="0" w:line="259" w:lineRule="auto"/>
        <w:ind w:left="0" w:right="0" w:firstLine="0"/>
      </w:pPr>
      <w:r>
        <w:rPr>
          <w:color w:val="FF0000"/>
        </w:rPr>
        <w:t xml:space="preserve"> </w:t>
      </w:r>
    </w:p>
    <w:p w14:paraId="006545C9" w14:textId="77777777" w:rsidR="007A78D2" w:rsidRDefault="00567B61">
      <w:pPr>
        <w:pStyle w:val="Heading2"/>
        <w:ind w:left="-5" w:right="826"/>
      </w:pPr>
      <w:r>
        <w:t xml:space="preserve">15. Disclaimer </w:t>
      </w:r>
    </w:p>
    <w:p w14:paraId="4832D1F6" w14:textId="77777777" w:rsidR="007A78D2" w:rsidRDefault="00567B61">
      <w:pPr>
        <w:spacing w:after="39" w:line="259" w:lineRule="auto"/>
        <w:ind w:left="0" w:right="0" w:firstLine="0"/>
      </w:pPr>
      <w:r>
        <w:rPr>
          <w:b/>
        </w:rPr>
        <w:t xml:space="preserve"> </w:t>
      </w:r>
    </w:p>
    <w:p w14:paraId="60ADAF12" w14:textId="77777777" w:rsidR="007A78D2" w:rsidRDefault="00567B61">
      <w:pPr>
        <w:spacing w:after="52"/>
        <w:ind w:left="-5" w:right="1038"/>
      </w:pPr>
      <w:r>
        <w:t xml:space="preserve">The issue of this documentation does not commit WAC CIC builds to award any contract pursuant to the tender process or </w:t>
      </w:r>
      <w:proofErr w:type="gramStart"/>
      <w:r>
        <w:t>enter into</w:t>
      </w:r>
      <w:proofErr w:type="gramEnd"/>
      <w:r>
        <w:t xml:space="preserve"> a contractual relationship with any provider of the service. Nothing in the documentation or in any other communications made between WAC CIC builds or its agents and any other party, or any part thereof, shall be taken as constituting a contract, agreement or representation between WAC CIC and any other party (save for a formal award of contract made in writing by or on behalf of WAC CIC). </w:t>
      </w:r>
    </w:p>
    <w:p w14:paraId="02223290" w14:textId="77777777" w:rsidR="007A78D2" w:rsidRDefault="00567B61">
      <w:pPr>
        <w:spacing w:after="36" w:line="259" w:lineRule="auto"/>
        <w:ind w:left="458" w:right="0" w:firstLine="0"/>
      </w:pPr>
      <w:r>
        <w:t xml:space="preserve"> </w:t>
      </w:r>
    </w:p>
    <w:p w14:paraId="74FA7CCD" w14:textId="77777777" w:rsidR="007A78D2" w:rsidRDefault="00567B61">
      <w:pPr>
        <w:spacing w:after="50"/>
        <w:ind w:left="-5" w:right="1038"/>
      </w:pPr>
      <w:r>
        <w:t xml:space="preserve">Tenderers must obtain for themselves, at their own responsibility and expense, all information necessary for the preparation of their tender responses. Information supplied to the tenderers by WAC </w:t>
      </w:r>
      <w:proofErr w:type="gramStart"/>
      <w:r>
        <w:t>CIC</w:t>
      </w:r>
      <w:proofErr w:type="gramEnd"/>
      <w:r>
        <w:t xml:space="preserve"> or any information contained in WAC CIC’s publications is supplied only for general guidance in the preparation of the tender response. Tenderers must satisfy themselves by their own investigations as to the accuracy of any such information and no responsibility is accepted by WAC CIC for any loss or damage of whatever kind and howsoever caused arising from the use by tenderers of such information. </w:t>
      </w:r>
    </w:p>
    <w:p w14:paraId="4892B10C" w14:textId="77777777" w:rsidR="007A78D2" w:rsidRDefault="00567B61">
      <w:pPr>
        <w:spacing w:after="39" w:line="259" w:lineRule="auto"/>
        <w:ind w:left="0" w:right="0" w:firstLine="0"/>
      </w:pPr>
      <w:r>
        <w:t xml:space="preserve"> </w:t>
      </w:r>
    </w:p>
    <w:p w14:paraId="3E9EEB68" w14:textId="77777777" w:rsidR="007A78D2" w:rsidRDefault="00567B61">
      <w:pPr>
        <w:spacing w:after="53"/>
        <w:ind w:left="-5" w:right="1038"/>
      </w:pPr>
      <w:r>
        <w:t xml:space="preserve">WAC CIC reserves the right to vary or change all or any part of the basis of the procedures for the procurement process at any time or not to proceed with the proposed procurement at all. </w:t>
      </w:r>
    </w:p>
    <w:p w14:paraId="71B9CAA5" w14:textId="77777777" w:rsidR="007A78D2" w:rsidRDefault="00567B61">
      <w:pPr>
        <w:spacing w:after="36" w:line="259" w:lineRule="auto"/>
        <w:ind w:left="0" w:right="0" w:firstLine="0"/>
      </w:pPr>
      <w:r>
        <w:t xml:space="preserve"> </w:t>
      </w:r>
    </w:p>
    <w:p w14:paraId="7FA02249" w14:textId="77777777" w:rsidR="007A78D2" w:rsidRDefault="00567B61">
      <w:pPr>
        <w:spacing w:after="52"/>
        <w:ind w:left="-5" w:right="1038"/>
      </w:pPr>
      <w:r>
        <w:t xml:space="preserve">Cancellation of the procurement process (at any time) under any circumstances will not render WAC CIC builds liable for any costs or expenses incurred by tenderers during the procurement process. </w:t>
      </w:r>
    </w:p>
    <w:p w14:paraId="3D503E95" w14:textId="77777777" w:rsidR="007A78D2" w:rsidRDefault="00567B61">
      <w:pPr>
        <w:spacing w:after="0" w:line="259" w:lineRule="auto"/>
        <w:ind w:left="120" w:right="0" w:firstLine="0"/>
      </w:pPr>
      <w:r>
        <w:rPr>
          <w:color w:val="FF0000"/>
        </w:rPr>
        <w:t xml:space="preserve"> </w:t>
      </w:r>
    </w:p>
    <w:p w14:paraId="4A7DC1E7" w14:textId="77777777" w:rsidR="007A78D2" w:rsidRDefault="00567B61">
      <w:pPr>
        <w:spacing w:after="1" w:line="259" w:lineRule="auto"/>
        <w:ind w:left="0" w:right="0" w:firstLine="0"/>
      </w:pPr>
      <w:r>
        <w:rPr>
          <w:b/>
        </w:rPr>
        <w:t xml:space="preserve"> </w:t>
      </w:r>
    </w:p>
    <w:p w14:paraId="5584AAB6" w14:textId="77777777" w:rsidR="007A78D2" w:rsidRDefault="00567B61">
      <w:pPr>
        <w:spacing w:after="2726"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rPr>
        <w:t xml:space="preserve"> </w:t>
      </w:r>
    </w:p>
    <w:p w14:paraId="5D95E241" w14:textId="77777777" w:rsidR="007A78D2" w:rsidRDefault="00567B61">
      <w:pPr>
        <w:spacing w:after="0" w:line="259" w:lineRule="auto"/>
        <w:ind w:left="0" w:right="0" w:firstLine="0"/>
      </w:pPr>
      <w:r>
        <w:rPr>
          <w:rFonts w:ascii="Times New Roman" w:eastAsia="Times New Roman" w:hAnsi="Times New Roman" w:cs="Times New Roman"/>
          <w:sz w:val="20"/>
        </w:rPr>
        <w:t xml:space="preserve"> </w:t>
      </w:r>
    </w:p>
    <w:p w14:paraId="5A15C528" w14:textId="77777777" w:rsidR="007A78D2" w:rsidRDefault="00567B61">
      <w:pPr>
        <w:spacing w:after="1138" w:line="259" w:lineRule="auto"/>
        <w:ind w:left="0" w:right="0" w:firstLine="0"/>
      </w:pPr>
      <w:r>
        <w:rPr>
          <w:rFonts w:ascii="Times New Roman" w:eastAsia="Times New Roman" w:hAnsi="Times New Roman" w:cs="Times New Roman"/>
          <w:sz w:val="24"/>
        </w:rPr>
        <w:t xml:space="preserve"> </w:t>
      </w:r>
    </w:p>
    <w:p w14:paraId="10397ECE" w14:textId="77777777" w:rsidR="007A78D2" w:rsidRDefault="00567B61">
      <w:pPr>
        <w:pStyle w:val="Heading2"/>
        <w:ind w:left="-5" w:right="826"/>
      </w:pPr>
      <w:r>
        <w:lastRenderedPageBreak/>
        <w:t xml:space="preserve">Enclosures </w:t>
      </w:r>
    </w:p>
    <w:p w14:paraId="08C24E33" w14:textId="77777777" w:rsidR="007A78D2" w:rsidRDefault="00567B61">
      <w:pPr>
        <w:spacing w:after="0" w:line="259" w:lineRule="auto"/>
        <w:ind w:left="480" w:right="0" w:firstLine="0"/>
      </w:pPr>
      <w:r>
        <w:rPr>
          <w:color w:val="FF0000"/>
        </w:rPr>
        <w:t xml:space="preserve"> </w:t>
      </w:r>
    </w:p>
    <w:tbl>
      <w:tblPr>
        <w:tblStyle w:val="TableGrid"/>
        <w:tblW w:w="8927" w:type="dxa"/>
        <w:tblInd w:w="5" w:type="dxa"/>
        <w:tblCellMar>
          <w:top w:w="66" w:type="dxa"/>
          <w:left w:w="108" w:type="dxa"/>
          <w:right w:w="78" w:type="dxa"/>
        </w:tblCellMar>
        <w:tblLook w:val="04A0" w:firstRow="1" w:lastRow="0" w:firstColumn="1" w:lastColumn="0" w:noHBand="0" w:noVBand="1"/>
      </w:tblPr>
      <w:tblGrid>
        <w:gridCol w:w="989"/>
        <w:gridCol w:w="3665"/>
        <w:gridCol w:w="4273"/>
      </w:tblGrid>
      <w:tr w:rsidR="007A78D2" w14:paraId="7E2D1C71" w14:textId="77777777">
        <w:trPr>
          <w:trHeight w:val="281"/>
        </w:trPr>
        <w:tc>
          <w:tcPr>
            <w:tcW w:w="8927" w:type="dxa"/>
            <w:gridSpan w:val="3"/>
            <w:tcBorders>
              <w:top w:val="single" w:sz="4" w:space="0" w:color="000000"/>
              <w:left w:val="single" w:sz="4" w:space="0" w:color="000000"/>
              <w:bottom w:val="single" w:sz="4" w:space="0" w:color="000000"/>
              <w:right w:val="single" w:sz="4" w:space="0" w:color="000000"/>
            </w:tcBorders>
          </w:tcPr>
          <w:p w14:paraId="213EB832" w14:textId="6AD23C3E" w:rsidR="007A78D2" w:rsidRDefault="00567B61">
            <w:pPr>
              <w:spacing w:after="0" w:line="259" w:lineRule="auto"/>
              <w:ind w:left="0" w:right="0" w:firstLine="0"/>
            </w:pPr>
            <w:r>
              <w:rPr>
                <w:rFonts w:ascii="Calibri" w:eastAsia="Calibri" w:hAnsi="Calibri" w:cs="Calibri"/>
                <w:sz w:val="20"/>
              </w:rPr>
              <w:t xml:space="preserve">A-WAC Specification Final March 22 </w:t>
            </w:r>
            <w:r w:rsidR="00B211AA">
              <w:rPr>
                <w:rFonts w:ascii="Calibri" w:eastAsia="Calibri" w:hAnsi="Calibri" w:cs="Calibri"/>
                <w:sz w:val="20"/>
              </w:rPr>
              <w:t>V2</w:t>
            </w:r>
          </w:p>
        </w:tc>
      </w:tr>
      <w:tr w:rsidR="007A78D2" w14:paraId="2BB50546" w14:textId="77777777">
        <w:trPr>
          <w:trHeight w:val="283"/>
        </w:trPr>
        <w:tc>
          <w:tcPr>
            <w:tcW w:w="8927" w:type="dxa"/>
            <w:gridSpan w:val="3"/>
            <w:tcBorders>
              <w:top w:val="single" w:sz="4" w:space="0" w:color="000000"/>
              <w:left w:val="single" w:sz="4" w:space="0" w:color="000000"/>
              <w:bottom w:val="single" w:sz="4" w:space="0" w:color="000000"/>
              <w:right w:val="single" w:sz="4" w:space="0" w:color="000000"/>
            </w:tcBorders>
          </w:tcPr>
          <w:p w14:paraId="23A929CB" w14:textId="1A3BD3AA" w:rsidR="007A78D2" w:rsidRDefault="00567B61">
            <w:pPr>
              <w:spacing w:after="0" w:line="259" w:lineRule="auto"/>
              <w:ind w:left="0" w:right="0" w:firstLine="0"/>
            </w:pPr>
            <w:r>
              <w:rPr>
                <w:rFonts w:ascii="Calibri" w:eastAsia="Calibri" w:hAnsi="Calibri" w:cs="Calibri"/>
                <w:sz w:val="20"/>
              </w:rPr>
              <w:t xml:space="preserve">B – WAC Form of Tender </w:t>
            </w:r>
            <w:r w:rsidR="00B211AA">
              <w:rPr>
                <w:rFonts w:ascii="Calibri" w:eastAsia="Calibri" w:hAnsi="Calibri" w:cs="Calibri"/>
                <w:sz w:val="20"/>
              </w:rPr>
              <w:t>V2</w:t>
            </w:r>
          </w:p>
        </w:tc>
      </w:tr>
      <w:tr w:rsidR="007A78D2" w14:paraId="1673BD1A" w14:textId="77777777">
        <w:trPr>
          <w:trHeight w:val="283"/>
        </w:trPr>
        <w:tc>
          <w:tcPr>
            <w:tcW w:w="8927" w:type="dxa"/>
            <w:gridSpan w:val="3"/>
            <w:tcBorders>
              <w:top w:val="single" w:sz="4" w:space="0" w:color="000000"/>
              <w:left w:val="single" w:sz="4" w:space="0" w:color="000000"/>
              <w:bottom w:val="single" w:sz="4" w:space="0" w:color="000000"/>
              <w:right w:val="single" w:sz="4" w:space="0" w:color="000000"/>
            </w:tcBorders>
          </w:tcPr>
          <w:p w14:paraId="5A980E91" w14:textId="52C97A52" w:rsidR="007A78D2" w:rsidRDefault="00567B61">
            <w:pPr>
              <w:spacing w:after="0" w:line="259" w:lineRule="auto"/>
              <w:ind w:left="0" w:right="0" w:firstLine="0"/>
            </w:pPr>
            <w:r>
              <w:rPr>
                <w:rFonts w:ascii="Calibri" w:eastAsia="Calibri" w:hAnsi="Calibri" w:cs="Calibri"/>
                <w:sz w:val="20"/>
              </w:rPr>
              <w:t xml:space="preserve">C - NEC4 Contract Amendments Z Clauses </w:t>
            </w:r>
            <w:r w:rsidR="00B211AA">
              <w:rPr>
                <w:rFonts w:ascii="Calibri" w:eastAsia="Calibri" w:hAnsi="Calibri" w:cs="Calibri"/>
                <w:sz w:val="20"/>
              </w:rPr>
              <w:t>V2</w:t>
            </w:r>
          </w:p>
        </w:tc>
      </w:tr>
      <w:tr w:rsidR="007A78D2" w14:paraId="7C3B7765" w14:textId="77777777">
        <w:trPr>
          <w:trHeight w:val="281"/>
        </w:trPr>
        <w:tc>
          <w:tcPr>
            <w:tcW w:w="8927" w:type="dxa"/>
            <w:gridSpan w:val="3"/>
            <w:tcBorders>
              <w:top w:val="single" w:sz="4" w:space="0" w:color="000000"/>
              <w:left w:val="single" w:sz="4" w:space="0" w:color="000000"/>
              <w:bottom w:val="single" w:sz="4" w:space="0" w:color="000000"/>
              <w:right w:val="single" w:sz="4" w:space="0" w:color="000000"/>
            </w:tcBorders>
          </w:tcPr>
          <w:p w14:paraId="712A3B8D" w14:textId="77777777" w:rsidR="007A78D2" w:rsidRDefault="00567B61">
            <w:pPr>
              <w:spacing w:after="0" w:line="259" w:lineRule="auto"/>
              <w:ind w:left="0" w:right="0" w:firstLine="0"/>
            </w:pPr>
            <w:r>
              <w:rPr>
                <w:rFonts w:ascii="Calibri" w:eastAsia="Calibri" w:hAnsi="Calibri" w:cs="Calibri"/>
                <w:sz w:val="20"/>
              </w:rPr>
              <w:t xml:space="preserve">D - ESIF-GN-1-005_ESIF_Branding_and_Publicity_Requirements_v8_updated </w:t>
            </w:r>
          </w:p>
        </w:tc>
      </w:tr>
      <w:tr w:rsidR="007A78D2" w14:paraId="4BEACF89" w14:textId="77777777">
        <w:trPr>
          <w:trHeight w:val="283"/>
        </w:trPr>
        <w:tc>
          <w:tcPr>
            <w:tcW w:w="989" w:type="dxa"/>
            <w:tcBorders>
              <w:top w:val="single" w:sz="4" w:space="0" w:color="000000"/>
              <w:left w:val="single" w:sz="4" w:space="0" w:color="000000"/>
              <w:bottom w:val="single" w:sz="4" w:space="0" w:color="000000"/>
              <w:right w:val="single" w:sz="4" w:space="0" w:color="000000"/>
            </w:tcBorders>
          </w:tcPr>
          <w:p w14:paraId="1060628B" w14:textId="77777777" w:rsidR="007A78D2" w:rsidRDefault="00567B61">
            <w:pPr>
              <w:spacing w:after="0" w:line="259" w:lineRule="auto"/>
              <w:ind w:left="0" w:right="0" w:firstLine="0"/>
            </w:pPr>
            <w:r>
              <w:rPr>
                <w:rFonts w:ascii="Calibri" w:eastAsia="Calibri" w:hAnsi="Calibri" w:cs="Calibri"/>
                <w:sz w:val="20"/>
              </w:rPr>
              <w:t xml:space="preserve">2202-01 </w:t>
            </w:r>
          </w:p>
        </w:tc>
        <w:tc>
          <w:tcPr>
            <w:tcW w:w="3665" w:type="dxa"/>
            <w:tcBorders>
              <w:top w:val="single" w:sz="4" w:space="0" w:color="000000"/>
              <w:left w:val="single" w:sz="4" w:space="0" w:color="000000"/>
              <w:bottom w:val="single" w:sz="4" w:space="0" w:color="000000"/>
              <w:right w:val="single" w:sz="4" w:space="0" w:color="000000"/>
            </w:tcBorders>
          </w:tcPr>
          <w:p w14:paraId="5CB123EB" w14:textId="77777777" w:rsidR="007A78D2" w:rsidRDefault="00567B61">
            <w:pPr>
              <w:spacing w:after="0" w:line="259" w:lineRule="auto"/>
              <w:ind w:left="0" w:right="32" w:firstLine="0"/>
              <w:jc w:val="center"/>
            </w:pPr>
            <w:r>
              <w:rPr>
                <w:rFonts w:ascii="Calibri" w:eastAsia="Calibri" w:hAnsi="Calibri" w:cs="Calibri"/>
                <w:sz w:val="20"/>
              </w:rPr>
              <w:t xml:space="preserve">Site Layout </w:t>
            </w:r>
          </w:p>
        </w:tc>
        <w:tc>
          <w:tcPr>
            <w:tcW w:w="4273" w:type="dxa"/>
            <w:vMerge w:val="restart"/>
            <w:tcBorders>
              <w:top w:val="single" w:sz="4" w:space="0" w:color="000000"/>
              <w:left w:val="single" w:sz="4" w:space="0" w:color="000000"/>
              <w:bottom w:val="nil"/>
              <w:right w:val="nil"/>
            </w:tcBorders>
          </w:tcPr>
          <w:p w14:paraId="12BBDBC5" w14:textId="77777777" w:rsidR="007A78D2" w:rsidRDefault="007A78D2">
            <w:pPr>
              <w:spacing w:after="160" w:line="259" w:lineRule="auto"/>
              <w:ind w:left="0" w:right="0" w:firstLine="0"/>
            </w:pPr>
          </w:p>
        </w:tc>
      </w:tr>
      <w:tr w:rsidR="007A78D2" w14:paraId="37322D94" w14:textId="77777777">
        <w:trPr>
          <w:trHeight w:val="283"/>
        </w:trPr>
        <w:tc>
          <w:tcPr>
            <w:tcW w:w="989" w:type="dxa"/>
            <w:tcBorders>
              <w:top w:val="single" w:sz="4" w:space="0" w:color="000000"/>
              <w:left w:val="single" w:sz="4" w:space="0" w:color="000000"/>
              <w:bottom w:val="single" w:sz="4" w:space="0" w:color="000000"/>
              <w:right w:val="single" w:sz="4" w:space="0" w:color="000000"/>
            </w:tcBorders>
          </w:tcPr>
          <w:p w14:paraId="0A2892BD" w14:textId="77777777" w:rsidR="007A78D2" w:rsidRDefault="00567B61">
            <w:pPr>
              <w:spacing w:after="0" w:line="259" w:lineRule="auto"/>
              <w:ind w:left="0" w:right="0" w:firstLine="0"/>
            </w:pPr>
            <w:r>
              <w:rPr>
                <w:rFonts w:ascii="Calibri" w:eastAsia="Calibri" w:hAnsi="Calibri" w:cs="Calibri"/>
                <w:sz w:val="20"/>
              </w:rPr>
              <w:t xml:space="preserve">2202-02 </w:t>
            </w:r>
          </w:p>
        </w:tc>
        <w:tc>
          <w:tcPr>
            <w:tcW w:w="3665" w:type="dxa"/>
            <w:tcBorders>
              <w:top w:val="single" w:sz="4" w:space="0" w:color="000000"/>
              <w:left w:val="single" w:sz="4" w:space="0" w:color="000000"/>
              <w:bottom w:val="single" w:sz="4" w:space="0" w:color="000000"/>
              <w:right w:val="single" w:sz="4" w:space="0" w:color="000000"/>
            </w:tcBorders>
          </w:tcPr>
          <w:p w14:paraId="51921993" w14:textId="77777777" w:rsidR="007A78D2" w:rsidRDefault="00567B61">
            <w:pPr>
              <w:spacing w:after="0" w:line="259" w:lineRule="auto"/>
              <w:ind w:left="0" w:right="31" w:firstLine="0"/>
              <w:jc w:val="center"/>
            </w:pPr>
            <w:r>
              <w:rPr>
                <w:rFonts w:ascii="Calibri" w:eastAsia="Calibri" w:hAnsi="Calibri" w:cs="Calibri"/>
                <w:sz w:val="20"/>
              </w:rPr>
              <w:t xml:space="preserve">Existing Layout </w:t>
            </w:r>
          </w:p>
        </w:tc>
        <w:tc>
          <w:tcPr>
            <w:tcW w:w="0" w:type="auto"/>
            <w:vMerge/>
            <w:tcBorders>
              <w:top w:val="nil"/>
              <w:left w:val="single" w:sz="4" w:space="0" w:color="000000"/>
              <w:bottom w:val="nil"/>
              <w:right w:val="nil"/>
            </w:tcBorders>
          </w:tcPr>
          <w:p w14:paraId="6CEC1017" w14:textId="77777777" w:rsidR="007A78D2" w:rsidRDefault="007A78D2">
            <w:pPr>
              <w:spacing w:after="160" w:line="259" w:lineRule="auto"/>
              <w:ind w:left="0" w:right="0" w:firstLine="0"/>
            </w:pPr>
          </w:p>
        </w:tc>
      </w:tr>
      <w:tr w:rsidR="007A78D2" w14:paraId="2DE4EF54" w14:textId="77777777">
        <w:trPr>
          <w:trHeight w:val="281"/>
        </w:trPr>
        <w:tc>
          <w:tcPr>
            <w:tcW w:w="989" w:type="dxa"/>
            <w:tcBorders>
              <w:top w:val="single" w:sz="4" w:space="0" w:color="000000"/>
              <w:left w:val="single" w:sz="4" w:space="0" w:color="000000"/>
              <w:bottom w:val="single" w:sz="4" w:space="0" w:color="000000"/>
              <w:right w:val="single" w:sz="4" w:space="0" w:color="000000"/>
            </w:tcBorders>
          </w:tcPr>
          <w:p w14:paraId="1B0B5DE9" w14:textId="77777777" w:rsidR="007A78D2" w:rsidRDefault="00567B61">
            <w:pPr>
              <w:spacing w:after="0" w:line="259" w:lineRule="auto"/>
              <w:ind w:left="0" w:right="0" w:firstLine="0"/>
            </w:pPr>
            <w:r>
              <w:rPr>
                <w:rFonts w:ascii="Calibri" w:eastAsia="Calibri" w:hAnsi="Calibri" w:cs="Calibri"/>
                <w:sz w:val="20"/>
              </w:rPr>
              <w:t xml:space="preserve">2202-03 </w:t>
            </w:r>
          </w:p>
        </w:tc>
        <w:tc>
          <w:tcPr>
            <w:tcW w:w="3665" w:type="dxa"/>
            <w:tcBorders>
              <w:top w:val="single" w:sz="4" w:space="0" w:color="000000"/>
              <w:left w:val="single" w:sz="4" w:space="0" w:color="000000"/>
              <w:bottom w:val="single" w:sz="4" w:space="0" w:color="000000"/>
              <w:right w:val="single" w:sz="4" w:space="0" w:color="000000"/>
            </w:tcBorders>
          </w:tcPr>
          <w:p w14:paraId="1E1E70A3" w14:textId="77777777" w:rsidR="007A78D2" w:rsidRDefault="00567B61">
            <w:pPr>
              <w:spacing w:after="0" w:line="259" w:lineRule="auto"/>
              <w:ind w:left="50" w:right="0" w:firstLine="0"/>
            </w:pPr>
            <w:r>
              <w:rPr>
                <w:rFonts w:ascii="Calibri" w:eastAsia="Calibri" w:hAnsi="Calibri" w:cs="Calibri"/>
                <w:sz w:val="20"/>
              </w:rPr>
              <w:t xml:space="preserve">Proposed floor plans and elevations </w:t>
            </w:r>
          </w:p>
        </w:tc>
        <w:tc>
          <w:tcPr>
            <w:tcW w:w="0" w:type="auto"/>
            <w:vMerge/>
            <w:tcBorders>
              <w:top w:val="nil"/>
              <w:left w:val="single" w:sz="4" w:space="0" w:color="000000"/>
              <w:bottom w:val="nil"/>
              <w:right w:val="nil"/>
            </w:tcBorders>
          </w:tcPr>
          <w:p w14:paraId="10D3F183" w14:textId="77777777" w:rsidR="007A78D2" w:rsidRDefault="007A78D2">
            <w:pPr>
              <w:spacing w:after="160" w:line="259" w:lineRule="auto"/>
              <w:ind w:left="0" w:right="0" w:firstLine="0"/>
            </w:pPr>
          </w:p>
        </w:tc>
      </w:tr>
      <w:tr w:rsidR="007A78D2" w14:paraId="26FA9DE4" w14:textId="77777777">
        <w:trPr>
          <w:trHeight w:val="283"/>
        </w:trPr>
        <w:tc>
          <w:tcPr>
            <w:tcW w:w="989" w:type="dxa"/>
            <w:tcBorders>
              <w:top w:val="single" w:sz="4" w:space="0" w:color="000000"/>
              <w:left w:val="single" w:sz="4" w:space="0" w:color="000000"/>
              <w:bottom w:val="single" w:sz="4" w:space="0" w:color="000000"/>
              <w:right w:val="single" w:sz="4" w:space="0" w:color="000000"/>
            </w:tcBorders>
          </w:tcPr>
          <w:p w14:paraId="42BE40F5" w14:textId="77777777" w:rsidR="007A78D2" w:rsidRDefault="00567B61">
            <w:pPr>
              <w:spacing w:after="0" w:line="259" w:lineRule="auto"/>
              <w:ind w:left="0" w:right="0" w:firstLine="0"/>
            </w:pPr>
            <w:r>
              <w:rPr>
                <w:rFonts w:ascii="Calibri" w:eastAsia="Calibri" w:hAnsi="Calibri" w:cs="Calibri"/>
                <w:sz w:val="20"/>
              </w:rPr>
              <w:t xml:space="preserve">2202-04 </w:t>
            </w:r>
          </w:p>
        </w:tc>
        <w:tc>
          <w:tcPr>
            <w:tcW w:w="3665" w:type="dxa"/>
            <w:tcBorders>
              <w:top w:val="single" w:sz="4" w:space="0" w:color="000000"/>
              <w:left w:val="single" w:sz="4" w:space="0" w:color="000000"/>
              <w:bottom w:val="single" w:sz="4" w:space="0" w:color="000000"/>
              <w:right w:val="single" w:sz="4" w:space="0" w:color="000000"/>
            </w:tcBorders>
          </w:tcPr>
          <w:p w14:paraId="17CECFDF" w14:textId="77777777" w:rsidR="007A78D2" w:rsidRDefault="00567B61">
            <w:pPr>
              <w:spacing w:after="0" w:line="259" w:lineRule="auto"/>
              <w:ind w:left="0" w:right="31" w:firstLine="0"/>
              <w:jc w:val="center"/>
            </w:pPr>
            <w:r>
              <w:rPr>
                <w:rFonts w:ascii="Calibri" w:eastAsia="Calibri" w:hAnsi="Calibri" w:cs="Calibri"/>
                <w:sz w:val="20"/>
              </w:rPr>
              <w:t xml:space="preserve">Block Plan </w:t>
            </w:r>
          </w:p>
        </w:tc>
        <w:tc>
          <w:tcPr>
            <w:tcW w:w="0" w:type="auto"/>
            <w:vMerge/>
            <w:tcBorders>
              <w:top w:val="nil"/>
              <w:left w:val="single" w:sz="4" w:space="0" w:color="000000"/>
              <w:bottom w:val="nil"/>
              <w:right w:val="nil"/>
            </w:tcBorders>
          </w:tcPr>
          <w:p w14:paraId="740961D2" w14:textId="77777777" w:rsidR="007A78D2" w:rsidRDefault="007A78D2">
            <w:pPr>
              <w:spacing w:after="160" w:line="259" w:lineRule="auto"/>
              <w:ind w:left="0" w:right="0" w:firstLine="0"/>
            </w:pPr>
          </w:p>
        </w:tc>
      </w:tr>
      <w:tr w:rsidR="007A78D2" w14:paraId="68E4EB12" w14:textId="77777777">
        <w:trPr>
          <w:trHeight w:val="283"/>
        </w:trPr>
        <w:tc>
          <w:tcPr>
            <w:tcW w:w="989" w:type="dxa"/>
            <w:tcBorders>
              <w:top w:val="single" w:sz="4" w:space="0" w:color="000000"/>
              <w:left w:val="single" w:sz="4" w:space="0" w:color="000000"/>
              <w:bottom w:val="single" w:sz="4" w:space="0" w:color="000000"/>
              <w:right w:val="single" w:sz="4" w:space="0" w:color="000000"/>
            </w:tcBorders>
          </w:tcPr>
          <w:p w14:paraId="7787FD2E" w14:textId="77777777" w:rsidR="007A78D2" w:rsidRDefault="00567B61">
            <w:pPr>
              <w:spacing w:after="0" w:line="259" w:lineRule="auto"/>
              <w:ind w:left="0" w:right="0" w:firstLine="0"/>
            </w:pPr>
            <w:r>
              <w:rPr>
                <w:rFonts w:ascii="Calibri" w:eastAsia="Calibri" w:hAnsi="Calibri" w:cs="Calibri"/>
                <w:sz w:val="20"/>
              </w:rPr>
              <w:t xml:space="preserve">2202-05 </w:t>
            </w:r>
          </w:p>
        </w:tc>
        <w:tc>
          <w:tcPr>
            <w:tcW w:w="3665" w:type="dxa"/>
            <w:tcBorders>
              <w:top w:val="single" w:sz="4" w:space="0" w:color="000000"/>
              <w:left w:val="single" w:sz="4" w:space="0" w:color="000000"/>
              <w:bottom w:val="single" w:sz="4" w:space="0" w:color="000000"/>
              <w:right w:val="single" w:sz="4" w:space="0" w:color="000000"/>
            </w:tcBorders>
          </w:tcPr>
          <w:p w14:paraId="3708C73F" w14:textId="77777777" w:rsidR="007A78D2" w:rsidRDefault="00567B61">
            <w:pPr>
              <w:spacing w:after="0" w:line="259" w:lineRule="auto"/>
              <w:ind w:left="0" w:right="31" w:firstLine="0"/>
              <w:jc w:val="center"/>
            </w:pPr>
            <w:r>
              <w:rPr>
                <w:rFonts w:ascii="Calibri" w:eastAsia="Calibri" w:hAnsi="Calibri" w:cs="Calibri"/>
                <w:sz w:val="20"/>
              </w:rPr>
              <w:t xml:space="preserve">Location Plan </w:t>
            </w:r>
          </w:p>
        </w:tc>
        <w:tc>
          <w:tcPr>
            <w:tcW w:w="0" w:type="auto"/>
            <w:vMerge/>
            <w:tcBorders>
              <w:top w:val="nil"/>
              <w:left w:val="single" w:sz="4" w:space="0" w:color="000000"/>
              <w:bottom w:val="nil"/>
              <w:right w:val="nil"/>
            </w:tcBorders>
          </w:tcPr>
          <w:p w14:paraId="66D08756" w14:textId="77777777" w:rsidR="007A78D2" w:rsidRDefault="007A78D2">
            <w:pPr>
              <w:spacing w:after="160" w:line="259" w:lineRule="auto"/>
              <w:ind w:left="0" w:right="0" w:firstLine="0"/>
            </w:pPr>
          </w:p>
        </w:tc>
      </w:tr>
      <w:tr w:rsidR="007A78D2" w14:paraId="6C24FC3C" w14:textId="77777777">
        <w:trPr>
          <w:trHeight w:val="281"/>
        </w:trPr>
        <w:tc>
          <w:tcPr>
            <w:tcW w:w="989" w:type="dxa"/>
            <w:tcBorders>
              <w:top w:val="single" w:sz="4" w:space="0" w:color="000000"/>
              <w:left w:val="single" w:sz="4" w:space="0" w:color="000000"/>
              <w:bottom w:val="single" w:sz="4" w:space="0" w:color="000000"/>
              <w:right w:val="single" w:sz="4" w:space="0" w:color="000000"/>
            </w:tcBorders>
          </w:tcPr>
          <w:p w14:paraId="311B02E8" w14:textId="77777777" w:rsidR="007A78D2" w:rsidRDefault="00567B61">
            <w:pPr>
              <w:spacing w:after="0" w:line="259" w:lineRule="auto"/>
              <w:ind w:left="0" w:right="0" w:firstLine="0"/>
            </w:pPr>
            <w:r>
              <w:rPr>
                <w:rFonts w:ascii="Calibri" w:eastAsia="Calibri" w:hAnsi="Calibri" w:cs="Calibri"/>
                <w:sz w:val="20"/>
              </w:rPr>
              <w:t xml:space="preserve">2202-06 </w:t>
            </w:r>
          </w:p>
        </w:tc>
        <w:tc>
          <w:tcPr>
            <w:tcW w:w="3665" w:type="dxa"/>
            <w:tcBorders>
              <w:top w:val="single" w:sz="4" w:space="0" w:color="000000"/>
              <w:left w:val="single" w:sz="4" w:space="0" w:color="000000"/>
              <w:bottom w:val="single" w:sz="4" w:space="0" w:color="000000"/>
              <w:right w:val="single" w:sz="4" w:space="0" w:color="000000"/>
            </w:tcBorders>
          </w:tcPr>
          <w:p w14:paraId="744B514D" w14:textId="77777777" w:rsidR="007A78D2" w:rsidRDefault="00567B61">
            <w:pPr>
              <w:spacing w:after="0" w:line="259" w:lineRule="auto"/>
              <w:ind w:left="0" w:right="32" w:firstLine="0"/>
              <w:jc w:val="center"/>
            </w:pPr>
            <w:r>
              <w:rPr>
                <w:rFonts w:ascii="Calibri" w:eastAsia="Calibri" w:hAnsi="Calibri" w:cs="Calibri"/>
                <w:sz w:val="20"/>
              </w:rPr>
              <w:t xml:space="preserve">Design &amp; Access Statement </w:t>
            </w:r>
          </w:p>
        </w:tc>
        <w:tc>
          <w:tcPr>
            <w:tcW w:w="0" w:type="auto"/>
            <w:vMerge/>
            <w:tcBorders>
              <w:top w:val="nil"/>
              <w:left w:val="single" w:sz="4" w:space="0" w:color="000000"/>
              <w:bottom w:val="nil"/>
              <w:right w:val="nil"/>
            </w:tcBorders>
          </w:tcPr>
          <w:p w14:paraId="087ADAB5" w14:textId="77777777" w:rsidR="007A78D2" w:rsidRDefault="007A78D2">
            <w:pPr>
              <w:spacing w:after="160" w:line="259" w:lineRule="auto"/>
              <w:ind w:left="0" w:right="0" w:firstLine="0"/>
            </w:pPr>
          </w:p>
        </w:tc>
      </w:tr>
      <w:tr w:rsidR="007A78D2" w14:paraId="5DB03084" w14:textId="77777777">
        <w:trPr>
          <w:trHeight w:val="284"/>
        </w:trPr>
        <w:tc>
          <w:tcPr>
            <w:tcW w:w="989" w:type="dxa"/>
            <w:tcBorders>
              <w:top w:val="single" w:sz="4" w:space="0" w:color="000000"/>
              <w:left w:val="single" w:sz="4" w:space="0" w:color="000000"/>
              <w:bottom w:val="single" w:sz="4" w:space="0" w:color="000000"/>
              <w:right w:val="single" w:sz="4" w:space="0" w:color="000000"/>
            </w:tcBorders>
          </w:tcPr>
          <w:p w14:paraId="61ED899F" w14:textId="77777777" w:rsidR="007A78D2" w:rsidRDefault="00567B61">
            <w:pPr>
              <w:spacing w:after="0" w:line="259" w:lineRule="auto"/>
              <w:ind w:left="0" w:right="0" w:firstLine="0"/>
            </w:pPr>
            <w:r>
              <w:rPr>
                <w:rFonts w:ascii="Calibri" w:eastAsia="Calibri" w:hAnsi="Calibri" w:cs="Calibri"/>
                <w:sz w:val="20"/>
              </w:rPr>
              <w:t xml:space="preserve">2202-11 </w:t>
            </w:r>
          </w:p>
        </w:tc>
        <w:tc>
          <w:tcPr>
            <w:tcW w:w="3665" w:type="dxa"/>
            <w:tcBorders>
              <w:top w:val="single" w:sz="4" w:space="0" w:color="000000"/>
              <w:left w:val="single" w:sz="4" w:space="0" w:color="000000"/>
              <w:bottom w:val="single" w:sz="4" w:space="0" w:color="000000"/>
              <w:right w:val="single" w:sz="4" w:space="0" w:color="000000"/>
            </w:tcBorders>
          </w:tcPr>
          <w:p w14:paraId="70C59477" w14:textId="16BE9527" w:rsidR="007A78D2" w:rsidRDefault="004C3219">
            <w:pPr>
              <w:spacing w:after="0" w:line="259" w:lineRule="auto"/>
              <w:ind w:left="0" w:right="32" w:firstLine="0"/>
              <w:jc w:val="center"/>
            </w:pPr>
            <w:r>
              <w:rPr>
                <w:rFonts w:ascii="Calibri" w:eastAsia="Calibri" w:hAnsi="Calibri" w:cs="Calibri"/>
                <w:sz w:val="20"/>
              </w:rPr>
              <w:t>Building</w:t>
            </w:r>
            <w:r w:rsidR="00567B61">
              <w:rPr>
                <w:rFonts w:ascii="Calibri" w:eastAsia="Calibri" w:hAnsi="Calibri" w:cs="Calibri"/>
                <w:sz w:val="20"/>
              </w:rPr>
              <w:t xml:space="preserve"> Regulations Sheet  </w:t>
            </w:r>
          </w:p>
        </w:tc>
        <w:tc>
          <w:tcPr>
            <w:tcW w:w="0" w:type="auto"/>
            <w:vMerge/>
            <w:tcBorders>
              <w:top w:val="nil"/>
              <w:left w:val="single" w:sz="4" w:space="0" w:color="000000"/>
              <w:bottom w:val="nil"/>
              <w:right w:val="nil"/>
            </w:tcBorders>
          </w:tcPr>
          <w:p w14:paraId="66DD9529" w14:textId="77777777" w:rsidR="007A78D2" w:rsidRDefault="007A78D2">
            <w:pPr>
              <w:spacing w:after="160" w:line="259" w:lineRule="auto"/>
              <w:ind w:left="0" w:right="0" w:firstLine="0"/>
            </w:pPr>
          </w:p>
        </w:tc>
      </w:tr>
      <w:tr w:rsidR="007A78D2" w14:paraId="3C1F4DD6" w14:textId="77777777">
        <w:trPr>
          <w:trHeight w:val="283"/>
        </w:trPr>
        <w:tc>
          <w:tcPr>
            <w:tcW w:w="989" w:type="dxa"/>
            <w:tcBorders>
              <w:top w:val="single" w:sz="4" w:space="0" w:color="000000"/>
              <w:left w:val="single" w:sz="4" w:space="0" w:color="000000"/>
              <w:bottom w:val="single" w:sz="4" w:space="0" w:color="000000"/>
              <w:right w:val="single" w:sz="4" w:space="0" w:color="000000"/>
            </w:tcBorders>
          </w:tcPr>
          <w:p w14:paraId="4B422400" w14:textId="77777777" w:rsidR="007A78D2" w:rsidRDefault="00567B61">
            <w:pPr>
              <w:spacing w:after="0" w:line="259" w:lineRule="auto"/>
              <w:ind w:left="0" w:right="0" w:firstLine="0"/>
            </w:pPr>
            <w:r>
              <w:rPr>
                <w:rFonts w:ascii="Calibri" w:eastAsia="Calibri" w:hAnsi="Calibri" w:cs="Calibri"/>
                <w:sz w:val="20"/>
              </w:rPr>
              <w:t xml:space="preserve">2202-12 </w:t>
            </w:r>
          </w:p>
        </w:tc>
        <w:tc>
          <w:tcPr>
            <w:tcW w:w="3665" w:type="dxa"/>
            <w:tcBorders>
              <w:top w:val="single" w:sz="4" w:space="0" w:color="000000"/>
              <w:left w:val="single" w:sz="4" w:space="0" w:color="000000"/>
              <w:bottom w:val="single" w:sz="4" w:space="0" w:color="000000"/>
              <w:right w:val="single" w:sz="4" w:space="0" w:color="000000"/>
            </w:tcBorders>
          </w:tcPr>
          <w:p w14:paraId="436BEAFE" w14:textId="7032D90E" w:rsidR="007A78D2" w:rsidRDefault="004C3219">
            <w:pPr>
              <w:spacing w:after="0" w:line="259" w:lineRule="auto"/>
              <w:ind w:left="0" w:right="32" w:firstLine="0"/>
              <w:jc w:val="center"/>
            </w:pPr>
            <w:r>
              <w:rPr>
                <w:rFonts w:ascii="Calibri" w:eastAsia="Calibri" w:hAnsi="Calibri" w:cs="Calibri"/>
                <w:sz w:val="20"/>
              </w:rPr>
              <w:t>Building</w:t>
            </w:r>
            <w:r w:rsidR="00567B61">
              <w:rPr>
                <w:rFonts w:ascii="Calibri" w:eastAsia="Calibri" w:hAnsi="Calibri" w:cs="Calibri"/>
                <w:sz w:val="20"/>
              </w:rPr>
              <w:t xml:space="preserve"> Regulations Sheet </w:t>
            </w:r>
          </w:p>
        </w:tc>
        <w:tc>
          <w:tcPr>
            <w:tcW w:w="0" w:type="auto"/>
            <w:vMerge/>
            <w:tcBorders>
              <w:top w:val="nil"/>
              <w:left w:val="single" w:sz="4" w:space="0" w:color="000000"/>
              <w:bottom w:val="nil"/>
              <w:right w:val="nil"/>
            </w:tcBorders>
          </w:tcPr>
          <w:p w14:paraId="1E22E7B2" w14:textId="77777777" w:rsidR="007A78D2" w:rsidRDefault="007A78D2">
            <w:pPr>
              <w:spacing w:after="160" w:line="259" w:lineRule="auto"/>
              <w:ind w:left="0" w:right="0" w:firstLine="0"/>
            </w:pPr>
          </w:p>
        </w:tc>
      </w:tr>
      <w:tr w:rsidR="007A78D2" w14:paraId="123A6C60" w14:textId="77777777">
        <w:trPr>
          <w:trHeight w:val="281"/>
        </w:trPr>
        <w:tc>
          <w:tcPr>
            <w:tcW w:w="989" w:type="dxa"/>
            <w:tcBorders>
              <w:top w:val="single" w:sz="4" w:space="0" w:color="000000"/>
              <w:left w:val="single" w:sz="4" w:space="0" w:color="000000"/>
              <w:bottom w:val="single" w:sz="4" w:space="0" w:color="000000"/>
              <w:right w:val="single" w:sz="4" w:space="0" w:color="000000"/>
            </w:tcBorders>
          </w:tcPr>
          <w:p w14:paraId="17F9F119" w14:textId="77777777" w:rsidR="007A78D2" w:rsidRDefault="00567B61">
            <w:pPr>
              <w:spacing w:after="0" w:line="259" w:lineRule="auto"/>
              <w:ind w:left="0" w:right="0" w:firstLine="0"/>
            </w:pPr>
            <w:r>
              <w:rPr>
                <w:rFonts w:ascii="Calibri" w:eastAsia="Calibri" w:hAnsi="Calibri" w:cs="Calibri"/>
                <w:sz w:val="20"/>
              </w:rPr>
              <w:t xml:space="preserve">2202-13 </w:t>
            </w:r>
          </w:p>
        </w:tc>
        <w:tc>
          <w:tcPr>
            <w:tcW w:w="3665" w:type="dxa"/>
            <w:tcBorders>
              <w:top w:val="single" w:sz="4" w:space="0" w:color="000000"/>
              <w:left w:val="single" w:sz="4" w:space="0" w:color="000000"/>
              <w:bottom w:val="single" w:sz="4" w:space="0" w:color="000000"/>
              <w:right w:val="single" w:sz="4" w:space="0" w:color="000000"/>
            </w:tcBorders>
          </w:tcPr>
          <w:p w14:paraId="6AA30433" w14:textId="327D4BE5" w:rsidR="007A78D2" w:rsidRDefault="004C3219">
            <w:pPr>
              <w:spacing w:after="0" w:line="259" w:lineRule="auto"/>
              <w:ind w:left="0" w:right="31" w:firstLine="0"/>
              <w:jc w:val="center"/>
            </w:pPr>
            <w:r>
              <w:rPr>
                <w:rFonts w:ascii="Calibri" w:eastAsia="Calibri" w:hAnsi="Calibri" w:cs="Calibri"/>
                <w:sz w:val="20"/>
              </w:rPr>
              <w:t>Building</w:t>
            </w:r>
            <w:r w:rsidR="00567B61">
              <w:rPr>
                <w:rFonts w:ascii="Calibri" w:eastAsia="Calibri" w:hAnsi="Calibri" w:cs="Calibri"/>
                <w:sz w:val="20"/>
              </w:rPr>
              <w:t xml:space="preserve"> Regulations Sheet 3 </w:t>
            </w:r>
          </w:p>
        </w:tc>
        <w:tc>
          <w:tcPr>
            <w:tcW w:w="0" w:type="auto"/>
            <w:vMerge/>
            <w:tcBorders>
              <w:top w:val="nil"/>
              <w:left w:val="single" w:sz="4" w:space="0" w:color="000000"/>
              <w:bottom w:val="nil"/>
              <w:right w:val="nil"/>
            </w:tcBorders>
          </w:tcPr>
          <w:p w14:paraId="0AE51A9B" w14:textId="77777777" w:rsidR="007A78D2" w:rsidRDefault="007A78D2">
            <w:pPr>
              <w:spacing w:after="160" w:line="259" w:lineRule="auto"/>
              <w:ind w:left="0" w:right="0" w:firstLine="0"/>
            </w:pPr>
          </w:p>
        </w:tc>
      </w:tr>
    </w:tbl>
    <w:p w14:paraId="008DA453" w14:textId="11996408" w:rsidR="007A78D2" w:rsidRDefault="00567B61" w:rsidP="00F71F4B">
      <w:pPr>
        <w:spacing w:after="9153" w:line="259" w:lineRule="auto"/>
        <w:ind w:left="0" w:right="0" w:firstLine="0"/>
      </w:pPr>
      <w:r>
        <w:rPr>
          <w:color w:val="FF0000"/>
        </w:rPr>
        <w:t xml:space="preserve"> </w:t>
      </w:r>
    </w:p>
    <w:sectPr w:rsidR="007A78D2">
      <w:headerReference w:type="even" r:id="rId9"/>
      <w:headerReference w:type="default" r:id="rId10"/>
      <w:headerReference w:type="first" r:id="rId11"/>
      <w:pgSz w:w="11911" w:h="16841"/>
      <w:pgMar w:top="9" w:right="390" w:bottom="1471" w:left="1440" w:header="34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B877" w14:textId="77777777" w:rsidR="002E1FCB" w:rsidRDefault="002E1FCB">
      <w:pPr>
        <w:spacing w:after="0" w:line="240" w:lineRule="auto"/>
      </w:pPr>
      <w:r>
        <w:separator/>
      </w:r>
    </w:p>
  </w:endnote>
  <w:endnote w:type="continuationSeparator" w:id="0">
    <w:p w14:paraId="360A9BCC" w14:textId="77777777" w:rsidR="002E1FCB" w:rsidRDefault="002E1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C143" w14:textId="77777777" w:rsidR="002E1FCB" w:rsidRDefault="002E1FCB">
      <w:pPr>
        <w:spacing w:after="0" w:line="240" w:lineRule="auto"/>
      </w:pPr>
      <w:r>
        <w:separator/>
      </w:r>
    </w:p>
  </w:footnote>
  <w:footnote w:type="continuationSeparator" w:id="0">
    <w:p w14:paraId="66A4DFDB" w14:textId="77777777" w:rsidR="002E1FCB" w:rsidRDefault="002E1F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BFC9" w14:textId="77777777" w:rsidR="007A78D2" w:rsidRDefault="00567B61">
    <w:pPr>
      <w:spacing w:after="0" w:line="259" w:lineRule="auto"/>
      <w:ind w:left="0" w:right="19" w:firstLine="0"/>
      <w:jc w:val="right"/>
    </w:pPr>
    <w:r>
      <w:rPr>
        <w:rFonts w:ascii="Calibri" w:eastAsia="Calibri" w:hAnsi="Calibri" w:cs="Calibri"/>
        <w:color w:val="FF8C00"/>
        <w:sz w:val="20"/>
      </w:rPr>
      <w:t xml:space="preserve">Information Classification: CONTROLLED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9422" w14:textId="0C6F043C" w:rsidR="007A78D2" w:rsidRDefault="00567B61">
    <w:pPr>
      <w:spacing w:after="0" w:line="259" w:lineRule="auto"/>
      <w:ind w:left="0" w:right="19" w:firstLine="0"/>
      <w:jc w:val="right"/>
    </w:pPr>
    <w:r>
      <w:rPr>
        <w:rFonts w:ascii="Calibri" w:eastAsia="Calibri" w:hAnsi="Calibri" w:cs="Calibri"/>
        <w:noProof/>
        <w:color w:val="FF8C00"/>
        <w:sz w:val="20"/>
      </w:rPr>
      <mc:AlternateContent>
        <mc:Choice Requires="wps">
          <w:drawing>
            <wp:anchor distT="0" distB="0" distL="114300" distR="114300" simplePos="0" relativeHeight="251659264" behindDoc="0" locked="0" layoutInCell="0" allowOverlap="1" wp14:anchorId="1A0224E7" wp14:editId="7ED05902">
              <wp:simplePos x="0" y="0"/>
              <wp:positionH relativeFrom="page">
                <wp:posOffset>0</wp:posOffset>
              </wp:positionH>
              <wp:positionV relativeFrom="page">
                <wp:posOffset>190500</wp:posOffset>
              </wp:positionV>
              <wp:extent cx="7563485" cy="273050"/>
              <wp:effectExtent l="0" t="0" r="0" b="12700"/>
              <wp:wrapNone/>
              <wp:docPr id="1" name="MSIPCMa9d74830af050d2b5dfc5ec0"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348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FB200" w14:textId="0C5575A4" w:rsidR="00567B61" w:rsidRPr="00567B61" w:rsidRDefault="00567B61" w:rsidP="00567B61">
                          <w:pPr>
                            <w:spacing w:after="0"/>
                            <w:ind w:left="0" w:right="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A0224E7" id="_x0000_t202" coordsize="21600,21600" o:spt="202" path="m,l,21600r21600,l21600,xe">
              <v:stroke joinstyle="miter"/>
              <v:path gradientshapeok="t" o:connecttype="rect"/>
            </v:shapetype>
            <v:shape id="MSIPCMa9d74830af050d2b5dfc5ec0" o:spid="_x0000_s1058" type="#_x0000_t202" alt="{&quot;HashCode&quot;:-2130211288,&quot;Height&quot;:842.0,&quot;Width&quot;:595.0,&quot;Placement&quot;:&quot;Header&quot;,&quot;Index&quot;:&quot;Primary&quot;,&quot;Section&quot;:1,&quot;Top&quot;:0.0,&quot;Left&quot;:0.0}" style="position:absolute;left:0;text-align:left;margin-left:0;margin-top:15pt;width:595.5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" o:allowincell="f" filled="f" stroked="f" strokeweight=".5pt">
              <v:textbox inset=",0,20pt,0">
                <w:txbxContent>
                  <w:p w14:paraId="73AFB200" w14:textId="0C5575A4" w:rsidR="00567B61" w:rsidRPr="00567B61" w:rsidRDefault="00567B61" w:rsidP="00567B61">
                    <w:pPr>
                      <w:spacing w:after="0"/>
                      <w:ind w:left="0" w:right="0"/>
                      <w:jc w:val="right"/>
                      <w:rPr>
                        <w:rFonts w:ascii="Calibri" w:hAnsi="Calibri" w:cs="Calibri"/>
                        <w:color w:val="FF8C00"/>
                        <w:sz w:val="20"/>
                      </w:rPr>
                    </w:pPr>
                  </w:p>
                </w:txbxContent>
              </v:textbox>
              <w10:wrap anchorx="page" anchory="page"/>
            </v:shape>
          </w:pict>
        </mc:Fallback>
      </mc:AlternateContent>
    </w:r>
    <w:r>
      <w:rPr>
        <w:rFonts w:ascii="Calibri" w:eastAsia="Calibri" w:hAnsi="Calibri" w:cs="Calibri"/>
        <w:color w:val="FF8C00"/>
        <w:sz w:val="20"/>
      </w:rPr>
      <w:t xml:space="preserve">Information Classification: CONTROLLED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B34E" w14:textId="77777777" w:rsidR="007A78D2" w:rsidRDefault="00567B61">
    <w:pPr>
      <w:spacing w:after="0" w:line="259" w:lineRule="auto"/>
      <w:ind w:left="0" w:right="19" w:firstLine="0"/>
      <w:jc w:val="right"/>
    </w:pPr>
    <w:r>
      <w:rPr>
        <w:rFonts w:ascii="Calibri" w:eastAsia="Calibri" w:hAnsi="Calibri" w:cs="Calibri"/>
        <w:color w:val="FF8C00"/>
        <w:sz w:val="20"/>
      </w:rPr>
      <w:t xml:space="preserve">Information Classification: CONTROLLED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7844"/>
    <w:multiLevelType w:val="multilevel"/>
    <w:tmpl w:val="2A7AD430"/>
    <w:lvl w:ilvl="0">
      <w:start w:val="7"/>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56781A"/>
    <w:multiLevelType w:val="hybridMultilevel"/>
    <w:tmpl w:val="B026475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1E0A2F"/>
    <w:multiLevelType w:val="hybridMultilevel"/>
    <w:tmpl w:val="C3FAF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7B116C"/>
    <w:multiLevelType w:val="hybridMultilevel"/>
    <w:tmpl w:val="05F6EEE2"/>
    <w:lvl w:ilvl="0" w:tplc="F392BD52">
      <w:start w:val="1"/>
      <w:numFmt w:val="lowerLetter"/>
      <w:lvlText w:val="%1."/>
      <w:lvlJc w:val="left"/>
      <w:pPr>
        <w:ind w:left="14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7344212">
      <w:start w:val="1"/>
      <w:numFmt w:val="lowerLetter"/>
      <w:lvlText w:val="%2"/>
      <w:lvlJc w:val="left"/>
      <w:pPr>
        <w:ind w:left="17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1D269C64">
      <w:start w:val="1"/>
      <w:numFmt w:val="lowerRoman"/>
      <w:lvlText w:val="%3"/>
      <w:lvlJc w:val="left"/>
      <w:pPr>
        <w:ind w:left="2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3E800C8">
      <w:start w:val="1"/>
      <w:numFmt w:val="decimal"/>
      <w:lvlText w:val="%4"/>
      <w:lvlJc w:val="left"/>
      <w:pPr>
        <w:ind w:left="3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8FAF174">
      <w:start w:val="1"/>
      <w:numFmt w:val="lowerLetter"/>
      <w:lvlText w:val="%5"/>
      <w:lvlJc w:val="left"/>
      <w:pPr>
        <w:ind w:left="3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DC40EF2">
      <w:start w:val="1"/>
      <w:numFmt w:val="lowerRoman"/>
      <w:lvlText w:val="%6"/>
      <w:lvlJc w:val="left"/>
      <w:pPr>
        <w:ind w:left="4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B90F2CA">
      <w:start w:val="1"/>
      <w:numFmt w:val="decimal"/>
      <w:lvlText w:val="%7"/>
      <w:lvlJc w:val="left"/>
      <w:pPr>
        <w:ind w:left="5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550370C">
      <w:start w:val="1"/>
      <w:numFmt w:val="lowerLetter"/>
      <w:lvlText w:val="%8"/>
      <w:lvlJc w:val="left"/>
      <w:pPr>
        <w:ind w:left="6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7EC28DE">
      <w:start w:val="1"/>
      <w:numFmt w:val="lowerRoman"/>
      <w:lvlText w:val="%9"/>
      <w:lvlJc w:val="left"/>
      <w:pPr>
        <w:ind w:left="6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FD4BC7"/>
    <w:multiLevelType w:val="hybridMultilevel"/>
    <w:tmpl w:val="254C29D0"/>
    <w:lvl w:ilvl="0" w:tplc="635ADC0C">
      <w:start w:val="10"/>
      <w:numFmt w:val="lowerLetter"/>
      <w:lvlText w:val="%1."/>
      <w:lvlJc w:val="left"/>
      <w:pPr>
        <w:ind w:left="709"/>
      </w:pPr>
      <w:rPr>
        <w:rFonts w:ascii="Verdana" w:eastAsia="Verdana" w:hAnsi="Verdana" w:cs="Verdana"/>
        <w:b w:val="0"/>
        <w:i w:val="0"/>
        <w:strike w:val="0"/>
        <w:dstrike w:val="0"/>
        <w:color w:val="FF0000"/>
        <w:sz w:val="22"/>
        <w:szCs w:val="22"/>
        <w:u w:val="none" w:color="000000"/>
        <w:bdr w:val="none" w:sz="0" w:space="0" w:color="auto"/>
        <w:shd w:val="clear" w:color="auto" w:fill="auto"/>
        <w:vertAlign w:val="baseline"/>
      </w:rPr>
    </w:lvl>
    <w:lvl w:ilvl="1" w:tplc="0F48AB8C">
      <w:start w:val="1"/>
      <w:numFmt w:val="lowerLetter"/>
      <w:lvlText w:val="%2"/>
      <w:lvlJc w:val="left"/>
      <w:pPr>
        <w:ind w:left="20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8BEA2D20">
      <w:start w:val="1"/>
      <w:numFmt w:val="lowerRoman"/>
      <w:lvlText w:val="%3"/>
      <w:lvlJc w:val="left"/>
      <w:pPr>
        <w:ind w:left="27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800B31C">
      <w:start w:val="1"/>
      <w:numFmt w:val="decimal"/>
      <w:lvlText w:val="%4"/>
      <w:lvlJc w:val="left"/>
      <w:pPr>
        <w:ind w:left="34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5285074">
      <w:start w:val="1"/>
      <w:numFmt w:val="lowerLetter"/>
      <w:lvlText w:val="%5"/>
      <w:lvlJc w:val="left"/>
      <w:pPr>
        <w:ind w:left="419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8265F64">
      <w:start w:val="1"/>
      <w:numFmt w:val="lowerRoman"/>
      <w:lvlText w:val="%6"/>
      <w:lvlJc w:val="left"/>
      <w:pPr>
        <w:ind w:left="491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4288B34">
      <w:start w:val="1"/>
      <w:numFmt w:val="decimal"/>
      <w:lvlText w:val="%7"/>
      <w:lvlJc w:val="left"/>
      <w:pPr>
        <w:ind w:left="563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3349144">
      <w:start w:val="1"/>
      <w:numFmt w:val="lowerLetter"/>
      <w:lvlText w:val="%8"/>
      <w:lvlJc w:val="left"/>
      <w:pPr>
        <w:ind w:left="635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3EC92D4">
      <w:start w:val="1"/>
      <w:numFmt w:val="lowerRoman"/>
      <w:lvlText w:val="%9"/>
      <w:lvlJc w:val="left"/>
      <w:pPr>
        <w:ind w:left="7079"/>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7B8683D"/>
    <w:multiLevelType w:val="multilevel"/>
    <w:tmpl w:val="9102A5E0"/>
    <w:lvl w:ilvl="0">
      <w:start w:val="7"/>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5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09E583E"/>
    <w:multiLevelType w:val="hybridMultilevel"/>
    <w:tmpl w:val="0BD2C9CC"/>
    <w:lvl w:ilvl="0" w:tplc="47A87BF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A40A9C">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86F68A">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025124">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D43AA4">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B0F616">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C45D90">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12BAA6">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F4CAB8">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BB64628"/>
    <w:multiLevelType w:val="hybridMultilevel"/>
    <w:tmpl w:val="7F84629A"/>
    <w:lvl w:ilvl="0" w:tplc="253A9ED0">
      <w:start w:val="1"/>
      <w:numFmt w:val="lowerLetter"/>
      <w:lvlText w:val="%1."/>
      <w:lvlJc w:val="left"/>
      <w:pPr>
        <w:ind w:left="14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17D0083E">
      <w:start w:val="1"/>
      <w:numFmt w:val="lowerLetter"/>
      <w:lvlText w:val="%2"/>
      <w:lvlJc w:val="left"/>
      <w:pPr>
        <w:ind w:left="19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C88B9C2">
      <w:start w:val="1"/>
      <w:numFmt w:val="lowerRoman"/>
      <w:lvlText w:val="%3"/>
      <w:lvlJc w:val="left"/>
      <w:pPr>
        <w:ind w:left="265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5ACFCE2">
      <w:start w:val="1"/>
      <w:numFmt w:val="decimal"/>
      <w:lvlText w:val="%4"/>
      <w:lvlJc w:val="left"/>
      <w:pPr>
        <w:ind w:left="33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FFE90E8">
      <w:start w:val="1"/>
      <w:numFmt w:val="lowerLetter"/>
      <w:lvlText w:val="%5"/>
      <w:lvlJc w:val="left"/>
      <w:pPr>
        <w:ind w:left="409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7525DA8">
      <w:start w:val="1"/>
      <w:numFmt w:val="lowerRoman"/>
      <w:lvlText w:val="%6"/>
      <w:lvlJc w:val="left"/>
      <w:pPr>
        <w:ind w:left="481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B0E037C">
      <w:start w:val="1"/>
      <w:numFmt w:val="decimal"/>
      <w:lvlText w:val="%7"/>
      <w:lvlJc w:val="left"/>
      <w:pPr>
        <w:ind w:left="553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45A2EBA">
      <w:start w:val="1"/>
      <w:numFmt w:val="lowerLetter"/>
      <w:lvlText w:val="%8"/>
      <w:lvlJc w:val="left"/>
      <w:pPr>
        <w:ind w:left="625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FDAEA0F8">
      <w:start w:val="1"/>
      <w:numFmt w:val="lowerRoman"/>
      <w:lvlText w:val="%9"/>
      <w:lvlJc w:val="left"/>
      <w:pPr>
        <w:ind w:left="6972"/>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5"/>
  </w:num>
  <w:num w:numId="4">
    <w:abstractNumId w:val="7"/>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D2"/>
    <w:rsid w:val="00075E56"/>
    <w:rsid w:val="00087A4C"/>
    <w:rsid w:val="000F7A2B"/>
    <w:rsid w:val="001277A0"/>
    <w:rsid w:val="001556D5"/>
    <w:rsid w:val="00163FAC"/>
    <w:rsid w:val="00192351"/>
    <w:rsid w:val="00236D0C"/>
    <w:rsid w:val="002A072F"/>
    <w:rsid w:val="002B1F2F"/>
    <w:rsid w:val="002E1FCB"/>
    <w:rsid w:val="003726C3"/>
    <w:rsid w:val="003A5DEC"/>
    <w:rsid w:val="003B4E5B"/>
    <w:rsid w:val="00493303"/>
    <w:rsid w:val="004A0728"/>
    <w:rsid w:val="004C3219"/>
    <w:rsid w:val="00506510"/>
    <w:rsid w:val="00537946"/>
    <w:rsid w:val="00567B61"/>
    <w:rsid w:val="005A433B"/>
    <w:rsid w:val="006110E4"/>
    <w:rsid w:val="00626A36"/>
    <w:rsid w:val="00640617"/>
    <w:rsid w:val="006F58DE"/>
    <w:rsid w:val="007A78D2"/>
    <w:rsid w:val="007C36CA"/>
    <w:rsid w:val="009071AA"/>
    <w:rsid w:val="009215F2"/>
    <w:rsid w:val="009E0188"/>
    <w:rsid w:val="009E069C"/>
    <w:rsid w:val="00A64BC7"/>
    <w:rsid w:val="00B211AA"/>
    <w:rsid w:val="00B91762"/>
    <w:rsid w:val="00C636CD"/>
    <w:rsid w:val="00D7256A"/>
    <w:rsid w:val="00D922DF"/>
    <w:rsid w:val="00D96922"/>
    <w:rsid w:val="00DF3D68"/>
    <w:rsid w:val="00EA3EB6"/>
    <w:rsid w:val="00ED506F"/>
    <w:rsid w:val="00EF12C5"/>
    <w:rsid w:val="00F01AF5"/>
    <w:rsid w:val="00F46A0E"/>
    <w:rsid w:val="00F71F4B"/>
    <w:rsid w:val="00F73846"/>
    <w:rsid w:val="00FB3F0A"/>
    <w:rsid w:val="00FE1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859EF"/>
  <w15:docId w15:val="{B541A4D8-C9CA-42D1-8E20-B8548600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091"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0"/>
      <w:ind w:left="10" w:hanging="10"/>
      <w:outlineLvl w:val="0"/>
    </w:pPr>
    <w:rPr>
      <w:rFonts w:ascii="Verdana" w:eastAsia="Verdana" w:hAnsi="Verdana" w:cs="Verdana"/>
      <w:b/>
      <w:color w:val="000000"/>
    </w:rPr>
  </w:style>
  <w:style w:type="paragraph" w:styleId="Heading2">
    <w:name w:val="heading 2"/>
    <w:next w:val="Normal"/>
    <w:link w:val="Heading2Char"/>
    <w:uiPriority w:val="9"/>
    <w:unhideWhenUsed/>
    <w:qFormat/>
    <w:pPr>
      <w:keepNext/>
      <w:keepLines/>
      <w:spacing w:after="0"/>
      <w:ind w:left="10" w:hanging="10"/>
      <w:outlineLvl w:val="1"/>
    </w:pPr>
    <w:rPr>
      <w:rFonts w:ascii="Verdana" w:eastAsia="Verdana" w:hAnsi="Verdana" w:cs="Verdana"/>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2"/>
    </w:rPr>
  </w:style>
  <w:style w:type="character" w:customStyle="1" w:styleId="Heading1Char">
    <w:name w:val="Heading 1 Char"/>
    <w:link w:val="Heading1"/>
    <w:rPr>
      <w:rFonts w:ascii="Verdana" w:eastAsia="Verdana" w:hAnsi="Verdana" w:cs="Verdana"/>
      <w:b/>
      <w:color w:val="000000"/>
      <w:sz w:val="22"/>
    </w:rPr>
  </w:style>
  <w:style w:type="character" w:customStyle="1" w:styleId="Heading2Char">
    <w:name w:val="Heading 2 Char"/>
    <w:link w:val="Heading2"/>
    <w:rPr>
      <w:rFonts w:ascii="Verdana" w:eastAsia="Verdana" w:hAnsi="Verdana" w:cs="Verdan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56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61"/>
    <w:rPr>
      <w:rFonts w:ascii="Verdana" w:eastAsia="Verdana" w:hAnsi="Verdana" w:cs="Verdana"/>
      <w:color w:val="000000"/>
    </w:rPr>
  </w:style>
  <w:style w:type="paragraph" w:customStyle="1" w:styleId="Default">
    <w:name w:val="Default"/>
    <w:rsid w:val="00506510"/>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styleId="ListParagraph">
    <w:name w:val="List Paragraph"/>
    <w:basedOn w:val="Normal"/>
    <w:uiPriority w:val="34"/>
    <w:qFormat/>
    <w:rsid w:val="00163F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3757</Words>
  <Characters>19800</Characters>
  <Application>Microsoft Office Word</Application>
  <DocSecurity>0</DocSecurity>
  <Lines>660</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Tregenna Sophie</dc:creator>
  <cp:keywords/>
  <cp:lastModifiedBy>Paul B</cp:lastModifiedBy>
  <cp:revision>3</cp:revision>
  <dcterms:created xsi:type="dcterms:W3CDTF">2022-04-10T18:33:00Z</dcterms:created>
  <dcterms:modified xsi:type="dcterms:W3CDTF">2022-04-10T18:34:00Z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2022-03-17T10:12:28Z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75a47c01-b065-49b0-a28b-5cd0ab128cf9</vt:lpwstr>
  </property>
  <property fmtid="{D5CDD505-2E9C-101B-9397-08002B2CF9AE}" pid="8" name="MSIP_Label_65bade86-969a-4cfc-8d70-99d1f0adeaba_ContentBits">
    <vt:lpwstr>1</vt:lpwstr>
  </property>
</Properties>
</file>