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15DE0" w14:textId="77777777" w:rsidR="00DD01F6" w:rsidRPr="0014570B" w:rsidRDefault="00DD01F6" w:rsidP="00AF1C07">
      <w:pPr>
        <w:pStyle w:val="DeptBullets"/>
        <w:numPr>
          <w:ilvl w:val="0"/>
          <w:numId w:val="0"/>
        </w:numPr>
        <w:rPr>
          <w:rFonts w:cs="Arial"/>
          <w:szCs w:val="24"/>
        </w:rPr>
      </w:pPr>
      <w:bookmarkStart w:id="0" w:name="_GoBack"/>
      <w:bookmarkEnd w:id="0"/>
    </w:p>
    <w:p w14:paraId="722B0D2C" w14:textId="4EC68CCC" w:rsidR="00AF1C07" w:rsidRPr="0014570B" w:rsidRDefault="0014570B" w:rsidP="00AF1C07">
      <w:pPr>
        <w:pStyle w:val="DeptBullets"/>
        <w:numPr>
          <w:ilvl w:val="0"/>
          <w:numId w:val="0"/>
        </w:numPr>
        <w:rPr>
          <w:rFonts w:cs="Arial"/>
          <w:szCs w:val="24"/>
        </w:rPr>
      </w:pPr>
      <w:r>
        <w:rPr>
          <w:rFonts w:cs="Arial"/>
          <w:szCs w:val="24"/>
        </w:rPr>
        <w:t>C</w:t>
      </w:r>
      <w:r w:rsidR="00C20D93" w:rsidRPr="0014570B">
        <w:rPr>
          <w:rFonts w:cs="Arial"/>
          <w:szCs w:val="24"/>
        </w:rPr>
        <w:t xml:space="preserve">ontract Finder </w:t>
      </w:r>
      <w:r w:rsidR="007145F2" w:rsidRPr="0014570B">
        <w:rPr>
          <w:rFonts w:cs="Arial"/>
          <w:szCs w:val="24"/>
        </w:rPr>
        <w:t xml:space="preserve">Award Notification </w:t>
      </w:r>
      <w:r w:rsidR="007145F2" w:rsidRPr="007A3D20">
        <w:rPr>
          <w:rFonts w:cs="Arial"/>
          <w:szCs w:val="24"/>
        </w:rPr>
        <w:t>RFX</w:t>
      </w:r>
      <w:r w:rsidR="000E51E3">
        <w:rPr>
          <w:rFonts w:cs="Arial"/>
          <w:szCs w:val="24"/>
        </w:rPr>
        <w:t>2</w:t>
      </w:r>
      <w:r w:rsidR="00780AE5">
        <w:rPr>
          <w:rFonts w:cs="Arial"/>
          <w:szCs w:val="24"/>
        </w:rPr>
        <w:t>18</w:t>
      </w:r>
    </w:p>
    <w:tbl>
      <w:tblPr>
        <w:tblStyle w:val="TableGrid"/>
        <w:tblW w:w="0" w:type="auto"/>
        <w:tblLook w:val="04A0" w:firstRow="1" w:lastRow="0" w:firstColumn="1" w:lastColumn="0" w:noHBand="0" w:noVBand="1"/>
      </w:tblPr>
      <w:tblGrid>
        <w:gridCol w:w="3740"/>
        <w:gridCol w:w="299"/>
        <w:gridCol w:w="1119"/>
        <w:gridCol w:w="3138"/>
      </w:tblGrid>
      <w:tr w:rsidR="00015CCF" w:rsidRPr="0014570B" w14:paraId="7A08A618" w14:textId="77777777" w:rsidTr="007145F2">
        <w:tc>
          <w:tcPr>
            <w:tcW w:w="8296" w:type="dxa"/>
            <w:gridSpan w:val="4"/>
            <w:shd w:val="clear" w:color="auto" w:fill="D9D9D9" w:themeFill="background1" w:themeFillShade="D9"/>
          </w:tcPr>
          <w:p w14:paraId="78A55707" w14:textId="77777777" w:rsidR="00015CCF" w:rsidRPr="0014570B" w:rsidRDefault="00015CCF" w:rsidP="00AF1C07">
            <w:pPr>
              <w:pStyle w:val="DeptBullets"/>
              <w:numPr>
                <w:ilvl w:val="0"/>
                <w:numId w:val="0"/>
              </w:numPr>
              <w:rPr>
                <w:rFonts w:cs="Arial"/>
                <w:szCs w:val="24"/>
              </w:rPr>
            </w:pPr>
            <w:r w:rsidRPr="0014570B">
              <w:rPr>
                <w:rFonts w:cs="Arial"/>
                <w:szCs w:val="24"/>
              </w:rPr>
              <w:t>Title of the Contract:</w:t>
            </w:r>
          </w:p>
        </w:tc>
      </w:tr>
      <w:tr w:rsidR="00015CCF" w:rsidRPr="0014570B" w14:paraId="72EF0B30" w14:textId="77777777" w:rsidTr="007145F2">
        <w:tc>
          <w:tcPr>
            <w:tcW w:w="8296" w:type="dxa"/>
            <w:gridSpan w:val="4"/>
          </w:tcPr>
          <w:p w14:paraId="38D8DEFB" w14:textId="1B3F8F3F" w:rsidR="00015CCF" w:rsidRPr="0014570B" w:rsidRDefault="007A3D20" w:rsidP="00780AE5">
            <w:pPr>
              <w:pStyle w:val="DeptBullets"/>
              <w:numPr>
                <w:ilvl w:val="0"/>
                <w:numId w:val="0"/>
              </w:numPr>
              <w:rPr>
                <w:rFonts w:cs="Arial"/>
                <w:szCs w:val="24"/>
              </w:rPr>
            </w:pPr>
            <w:r>
              <w:rPr>
                <w:rFonts w:cs="Arial"/>
                <w:szCs w:val="24"/>
              </w:rPr>
              <w:t xml:space="preserve">Children’s Services Commissioner in </w:t>
            </w:r>
            <w:r w:rsidR="00780AE5">
              <w:rPr>
                <w:rFonts w:cs="Arial"/>
                <w:szCs w:val="24"/>
              </w:rPr>
              <w:t>Surrey</w:t>
            </w:r>
          </w:p>
        </w:tc>
      </w:tr>
      <w:tr w:rsidR="00015CCF" w:rsidRPr="0014570B" w14:paraId="5C03529B" w14:textId="77777777" w:rsidTr="007145F2">
        <w:tc>
          <w:tcPr>
            <w:tcW w:w="8296" w:type="dxa"/>
            <w:gridSpan w:val="4"/>
            <w:shd w:val="clear" w:color="auto" w:fill="D9D9D9" w:themeFill="background1" w:themeFillShade="D9"/>
          </w:tcPr>
          <w:p w14:paraId="578D1FA1" w14:textId="77777777" w:rsidR="00015CCF" w:rsidRPr="0014570B" w:rsidRDefault="00015CCF" w:rsidP="00B53837">
            <w:pPr>
              <w:pStyle w:val="DeptBullets"/>
              <w:numPr>
                <w:ilvl w:val="0"/>
                <w:numId w:val="0"/>
              </w:numPr>
              <w:rPr>
                <w:rFonts w:cs="Arial"/>
                <w:szCs w:val="24"/>
              </w:rPr>
            </w:pPr>
            <w:r w:rsidRPr="0014570B">
              <w:rPr>
                <w:rFonts w:cs="Arial"/>
                <w:szCs w:val="24"/>
              </w:rPr>
              <w:t xml:space="preserve">Reference Number </w:t>
            </w:r>
            <w:r w:rsidR="00064AA6">
              <w:rPr>
                <w:rFonts w:cs="Arial"/>
                <w:szCs w:val="24"/>
              </w:rPr>
              <w:t>(order number)</w:t>
            </w:r>
          </w:p>
        </w:tc>
      </w:tr>
      <w:tr w:rsidR="00015CCF" w:rsidRPr="0014570B" w14:paraId="347030C7" w14:textId="77777777" w:rsidTr="007145F2">
        <w:tc>
          <w:tcPr>
            <w:tcW w:w="8296" w:type="dxa"/>
            <w:gridSpan w:val="4"/>
          </w:tcPr>
          <w:p w14:paraId="0684EC76" w14:textId="5C8CE3D7" w:rsidR="00015CCF" w:rsidRPr="0014570B" w:rsidRDefault="007A3D20" w:rsidP="0054000E">
            <w:pPr>
              <w:pStyle w:val="DeptBullets"/>
              <w:numPr>
                <w:ilvl w:val="0"/>
                <w:numId w:val="0"/>
              </w:numPr>
              <w:rPr>
                <w:rFonts w:cs="Arial"/>
                <w:szCs w:val="24"/>
              </w:rPr>
            </w:pPr>
            <w:r>
              <w:rPr>
                <w:rFonts w:cs="Arial"/>
                <w:szCs w:val="24"/>
              </w:rPr>
              <w:t>RFX</w:t>
            </w:r>
            <w:r w:rsidR="00F268A1">
              <w:rPr>
                <w:rFonts w:cs="Arial"/>
                <w:szCs w:val="24"/>
              </w:rPr>
              <w:t>2</w:t>
            </w:r>
            <w:r w:rsidR="0048280B">
              <w:rPr>
                <w:rFonts w:cs="Arial"/>
                <w:szCs w:val="24"/>
              </w:rPr>
              <w:t>18  RD1001460</w:t>
            </w:r>
          </w:p>
        </w:tc>
      </w:tr>
      <w:tr w:rsidR="00015CCF" w:rsidRPr="0014570B" w14:paraId="1B951913" w14:textId="77777777" w:rsidTr="007145F2">
        <w:tc>
          <w:tcPr>
            <w:tcW w:w="8296" w:type="dxa"/>
            <w:gridSpan w:val="4"/>
            <w:shd w:val="clear" w:color="auto" w:fill="D9D9D9" w:themeFill="background1" w:themeFillShade="D9"/>
          </w:tcPr>
          <w:p w14:paraId="4F0C07D3" w14:textId="77777777" w:rsidR="00015CCF" w:rsidRPr="0014570B" w:rsidRDefault="00015CCF" w:rsidP="00AF1C07">
            <w:pPr>
              <w:pStyle w:val="DeptBullets"/>
              <w:numPr>
                <w:ilvl w:val="0"/>
                <w:numId w:val="0"/>
              </w:numPr>
              <w:rPr>
                <w:rFonts w:cs="Arial"/>
                <w:szCs w:val="24"/>
              </w:rPr>
            </w:pPr>
            <w:r w:rsidRPr="00FC3987">
              <w:rPr>
                <w:rFonts w:cs="Arial"/>
                <w:szCs w:val="24"/>
              </w:rPr>
              <w:t>Buying Organisation</w:t>
            </w:r>
            <w:r w:rsidR="00DF6D6B" w:rsidRPr="00FC3987">
              <w:rPr>
                <w:rFonts w:cs="Arial"/>
                <w:szCs w:val="24"/>
              </w:rPr>
              <w:t xml:space="preserve"> and contact details:</w:t>
            </w:r>
          </w:p>
        </w:tc>
      </w:tr>
      <w:tr w:rsidR="00015CCF" w:rsidRPr="0014570B" w14:paraId="4984F775" w14:textId="77777777" w:rsidTr="007145F2">
        <w:tc>
          <w:tcPr>
            <w:tcW w:w="8296" w:type="dxa"/>
            <w:gridSpan w:val="4"/>
          </w:tcPr>
          <w:p w14:paraId="41EFA533" w14:textId="77777777" w:rsidR="00A67DBB" w:rsidRDefault="00C00EA2" w:rsidP="00AF1C07">
            <w:pPr>
              <w:pStyle w:val="DeptBullets"/>
              <w:numPr>
                <w:ilvl w:val="0"/>
                <w:numId w:val="0"/>
              </w:numPr>
              <w:rPr>
                <w:rFonts w:cs="Arial"/>
                <w:szCs w:val="24"/>
              </w:rPr>
            </w:pPr>
            <w:r w:rsidRPr="0014570B">
              <w:rPr>
                <w:rFonts w:cs="Arial"/>
                <w:szCs w:val="24"/>
              </w:rPr>
              <w:t>Department for Education</w:t>
            </w:r>
            <w:r w:rsidR="00FC3987">
              <w:rPr>
                <w:rFonts w:cs="Arial"/>
                <w:szCs w:val="24"/>
              </w:rPr>
              <w:t xml:space="preserve"> </w:t>
            </w:r>
          </w:p>
          <w:p w14:paraId="21A17151" w14:textId="77777777" w:rsidR="00015CCF" w:rsidRPr="0014570B" w:rsidRDefault="00A67DBB" w:rsidP="00AF1C07">
            <w:pPr>
              <w:pStyle w:val="DeptBullets"/>
              <w:numPr>
                <w:ilvl w:val="0"/>
                <w:numId w:val="0"/>
              </w:numPr>
              <w:rPr>
                <w:rFonts w:cs="Arial"/>
                <w:szCs w:val="24"/>
              </w:rPr>
            </w:pPr>
            <w:r>
              <w:t>Commercial.CONTACTPOINT@education.gsi.gov.uk</w:t>
            </w:r>
          </w:p>
        </w:tc>
      </w:tr>
      <w:tr w:rsidR="00015CCF" w:rsidRPr="0014570B" w14:paraId="258FFDB6" w14:textId="77777777" w:rsidTr="007145F2">
        <w:tc>
          <w:tcPr>
            <w:tcW w:w="8296" w:type="dxa"/>
            <w:gridSpan w:val="4"/>
            <w:shd w:val="clear" w:color="auto" w:fill="D9D9D9" w:themeFill="background1" w:themeFillShade="D9"/>
          </w:tcPr>
          <w:p w14:paraId="0D1624D7" w14:textId="77777777" w:rsidR="00015CCF" w:rsidRPr="0014570B" w:rsidRDefault="00015CCF" w:rsidP="00AF1C07">
            <w:pPr>
              <w:pStyle w:val="DeptBullets"/>
              <w:numPr>
                <w:ilvl w:val="0"/>
                <w:numId w:val="0"/>
              </w:numPr>
              <w:rPr>
                <w:rFonts w:cs="Arial"/>
                <w:szCs w:val="24"/>
              </w:rPr>
            </w:pPr>
            <w:r w:rsidRPr="0014570B">
              <w:rPr>
                <w:rFonts w:cs="Arial"/>
                <w:szCs w:val="24"/>
              </w:rPr>
              <w:t>Location where contract is to be carried out:</w:t>
            </w:r>
          </w:p>
        </w:tc>
      </w:tr>
      <w:tr w:rsidR="00015CCF" w:rsidRPr="0014570B" w14:paraId="77DFE298" w14:textId="77777777" w:rsidTr="007145F2">
        <w:tc>
          <w:tcPr>
            <w:tcW w:w="8296" w:type="dxa"/>
            <w:gridSpan w:val="4"/>
          </w:tcPr>
          <w:p w14:paraId="2004EC09" w14:textId="7C9E5226" w:rsidR="00015CCF" w:rsidRPr="0014570B" w:rsidRDefault="00B01791" w:rsidP="0090284B">
            <w:pPr>
              <w:pStyle w:val="DeptBullets"/>
              <w:numPr>
                <w:ilvl w:val="0"/>
                <w:numId w:val="0"/>
              </w:numPr>
              <w:rPr>
                <w:rFonts w:cs="Arial"/>
                <w:szCs w:val="24"/>
              </w:rPr>
            </w:pPr>
            <w:r>
              <w:rPr>
                <w:rFonts w:cs="Arial"/>
                <w:szCs w:val="24"/>
              </w:rPr>
              <w:t>Surrey</w:t>
            </w:r>
            <w:r w:rsidR="000E51E3">
              <w:rPr>
                <w:rFonts w:cs="Arial"/>
                <w:szCs w:val="24"/>
              </w:rPr>
              <w:t xml:space="preserve"> County</w:t>
            </w:r>
            <w:r w:rsidR="001D77BD">
              <w:rPr>
                <w:rFonts w:cs="Arial"/>
                <w:szCs w:val="24"/>
              </w:rPr>
              <w:t xml:space="preserve"> Council</w:t>
            </w:r>
          </w:p>
        </w:tc>
      </w:tr>
      <w:tr w:rsidR="00015CCF" w:rsidRPr="0014570B" w14:paraId="4A23E231" w14:textId="77777777" w:rsidTr="007145F2">
        <w:tc>
          <w:tcPr>
            <w:tcW w:w="8296" w:type="dxa"/>
            <w:gridSpan w:val="4"/>
            <w:shd w:val="clear" w:color="auto" w:fill="D9D9D9" w:themeFill="background1" w:themeFillShade="D9"/>
          </w:tcPr>
          <w:p w14:paraId="6304CC70" w14:textId="77777777" w:rsidR="00015CCF" w:rsidRPr="0014570B" w:rsidRDefault="00015CCF" w:rsidP="00AF1C07">
            <w:pPr>
              <w:pStyle w:val="DeptBullets"/>
              <w:numPr>
                <w:ilvl w:val="0"/>
                <w:numId w:val="0"/>
              </w:numPr>
              <w:rPr>
                <w:rFonts w:cs="Arial"/>
                <w:szCs w:val="24"/>
              </w:rPr>
            </w:pPr>
            <w:r w:rsidRPr="0014570B">
              <w:rPr>
                <w:rFonts w:cs="Arial"/>
                <w:szCs w:val="24"/>
              </w:rPr>
              <w:t>Description of the contract</w:t>
            </w:r>
          </w:p>
        </w:tc>
      </w:tr>
      <w:tr w:rsidR="00015CCF" w:rsidRPr="0014570B" w14:paraId="34E38CC1" w14:textId="77777777" w:rsidTr="007145F2">
        <w:tc>
          <w:tcPr>
            <w:tcW w:w="8296" w:type="dxa"/>
            <w:gridSpan w:val="4"/>
          </w:tcPr>
          <w:p w14:paraId="4434B3D3" w14:textId="08C64F43" w:rsidR="00FC3987" w:rsidRPr="0014570B" w:rsidRDefault="00B01791" w:rsidP="00333A48">
            <w:pPr>
              <w:spacing w:after="240"/>
              <w:rPr>
                <w:rFonts w:cs="Arial"/>
                <w:szCs w:val="24"/>
              </w:rPr>
            </w:pPr>
            <w:r w:rsidRPr="00B01791">
              <w:rPr>
                <w:rFonts w:cs="Arial"/>
                <w:szCs w:val="24"/>
              </w:rPr>
              <w:t xml:space="preserve">The Department </w:t>
            </w:r>
            <w:r>
              <w:rPr>
                <w:rFonts w:cs="Arial"/>
                <w:szCs w:val="24"/>
              </w:rPr>
              <w:t>has appointed</w:t>
            </w:r>
            <w:r w:rsidRPr="00B01791">
              <w:rPr>
                <w:rFonts w:cs="Arial"/>
                <w:szCs w:val="24"/>
              </w:rPr>
              <w:t xml:space="preserve"> a Commissioner to undertake a review in Surrey County Council. The Commissioner will play a high profile role in a challenging political and delivery environment. He or she will bring extensive and proven skills in children’s social care transformation to delivering a robust assessment as to how improvements to services for the most vulnerable children can best be secured within the local context. In doing so, the Commissioner will set expectations for how services might best be delivered outside of council control, leading and brokering relationships with senior council leaders and their partner organisations. Alongside this, the Commissioner will direct work to secure urgent improvements to ensure that children in the Authority are safe.</w:t>
            </w:r>
          </w:p>
        </w:tc>
      </w:tr>
      <w:tr w:rsidR="00015CCF" w:rsidRPr="0014570B" w14:paraId="2544E374" w14:textId="77777777" w:rsidTr="007145F2">
        <w:tc>
          <w:tcPr>
            <w:tcW w:w="8296" w:type="dxa"/>
            <w:gridSpan w:val="4"/>
            <w:shd w:val="clear" w:color="auto" w:fill="D9D9D9" w:themeFill="background1" w:themeFillShade="D9"/>
          </w:tcPr>
          <w:p w14:paraId="189B9F8F" w14:textId="77777777" w:rsidR="00015CCF" w:rsidRPr="0014570B" w:rsidRDefault="00DF6D6B" w:rsidP="00AF1C07">
            <w:pPr>
              <w:pStyle w:val="DeptBullets"/>
              <w:numPr>
                <w:ilvl w:val="0"/>
                <w:numId w:val="0"/>
              </w:numPr>
              <w:rPr>
                <w:rFonts w:cs="Arial"/>
                <w:szCs w:val="24"/>
              </w:rPr>
            </w:pPr>
            <w:r>
              <w:rPr>
                <w:rFonts w:cs="Arial"/>
                <w:szCs w:val="24"/>
              </w:rPr>
              <w:t xml:space="preserve">Date contract originally advertised </w:t>
            </w:r>
            <w:r w:rsidR="00FC3987">
              <w:rPr>
                <w:rFonts w:cs="Arial"/>
                <w:szCs w:val="24"/>
              </w:rPr>
              <w:t>on Contracts Finder</w:t>
            </w:r>
          </w:p>
        </w:tc>
      </w:tr>
      <w:tr w:rsidR="00DF6D6B" w:rsidRPr="0014570B" w14:paraId="6A4FFEE0" w14:textId="77777777" w:rsidTr="00FC3987">
        <w:tc>
          <w:tcPr>
            <w:tcW w:w="8296" w:type="dxa"/>
            <w:gridSpan w:val="4"/>
            <w:shd w:val="clear" w:color="auto" w:fill="auto"/>
          </w:tcPr>
          <w:p w14:paraId="5ED69CF3" w14:textId="7C8962B4" w:rsidR="00DF6D6B" w:rsidRPr="0014570B" w:rsidRDefault="00B01791" w:rsidP="00B01791">
            <w:pPr>
              <w:pStyle w:val="DeptBullets"/>
              <w:numPr>
                <w:ilvl w:val="0"/>
                <w:numId w:val="0"/>
              </w:numPr>
              <w:rPr>
                <w:rFonts w:cs="Arial"/>
                <w:szCs w:val="24"/>
              </w:rPr>
            </w:pPr>
            <w:r>
              <w:rPr>
                <w:rFonts w:cs="Arial"/>
                <w:szCs w:val="24"/>
              </w:rPr>
              <w:t>16 May 2018</w:t>
            </w:r>
          </w:p>
        </w:tc>
      </w:tr>
      <w:tr w:rsidR="00DF6D6B" w:rsidRPr="0014570B" w14:paraId="6B6FB6E3" w14:textId="77777777" w:rsidTr="007145F2">
        <w:tc>
          <w:tcPr>
            <w:tcW w:w="8296" w:type="dxa"/>
            <w:gridSpan w:val="4"/>
            <w:shd w:val="clear" w:color="auto" w:fill="D9D9D9" w:themeFill="background1" w:themeFillShade="D9"/>
          </w:tcPr>
          <w:p w14:paraId="19F1C719" w14:textId="77777777" w:rsidR="00DF6D6B" w:rsidRPr="0014570B" w:rsidRDefault="00DF6D6B" w:rsidP="00AF1C07">
            <w:pPr>
              <w:pStyle w:val="DeptBullets"/>
              <w:numPr>
                <w:ilvl w:val="0"/>
                <w:numId w:val="0"/>
              </w:numPr>
              <w:rPr>
                <w:rFonts w:cs="Arial"/>
                <w:szCs w:val="24"/>
              </w:rPr>
            </w:pPr>
            <w:r w:rsidRPr="0014570B">
              <w:rPr>
                <w:rFonts w:cs="Arial"/>
                <w:szCs w:val="24"/>
              </w:rPr>
              <w:t>Contact Email Address</w:t>
            </w:r>
          </w:p>
        </w:tc>
      </w:tr>
      <w:tr w:rsidR="00015CCF" w:rsidRPr="0014570B" w14:paraId="11B924F6" w14:textId="77777777" w:rsidTr="007145F2">
        <w:tc>
          <w:tcPr>
            <w:tcW w:w="8296" w:type="dxa"/>
            <w:gridSpan w:val="4"/>
          </w:tcPr>
          <w:p w14:paraId="37C81422" w14:textId="77777777" w:rsidR="00015CCF" w:rsidRPr="0014570B" w:rsidRDefault="00153F4B" w:rsidP="00AF1C07">
            <w:pPr>
              <w:pStyle w:val="DeptBullets"/>
              <w:numPr>
                <w:ilvl w:val="0"/>
                <w:numId w:val="0"/>
              </w:numPr>
              <w:rPr>
                <w:rFonts w:cs="Arial"/>
                <w:szCs w:val="24"/>
              </w:rPr>
            </w:pPr>
            <w:r w:rsidRPr="0014570B">
              <w:rPr>
                <w:rFonts w:cs="Arial"/>
                <w:szCs w:val="24"/>
              </w:rPr>
              <w:t>Commercial.CONTACTPOINT@education.gsi.gov.uk</w:t>
            </w:r>
          </w:p>
        </w:tc>
      </w:tr>
      <w:tr w:rsidR="00015CCF" w:rsidRPr="0014570B" w14:paraId="4D8E237E" w14:textId="77777777" w:rsidTr="007145F2">
        <w:tc>
          <w:tcPr>
            <w:tcW w:w="8296" w:type="dxa"/>
            <w:gridSpan w:val="4"/>
            <w:shd w:val="clear" w:color="auto" w:fill="D9D9D9" w:themeFill="background1" w:themeFillShade="D9"/>
          </w:tcPr>
          <w:p w14:paraId="06CBA539" w14:textId="77777777" w:rsidR="00015CCF" w:rsidRPr="0014570B" w:rsidRDefault="00015CCF" w:rsidP="00AF1C07">
            <w:pPr>
              <w:pStyle w:val="DeptBullets"/>
              <w:numPr>
                <w:ilvl w:val="0"/>
                <w:numId w:val="0"/>
              </w:numPr>
              <w:rPr>
                <w:rFonts w:cs="Arial"/>
                <w:szCs w:val="24"/>
              </w:rPr>
            </w:pPr>
            <w:r w:rsidRPr="0014570B">
              <w:rPr>
                <w:rFonts w:cs="Arial"/>
                <w:szCs w:val="24"/>
              </w:rPr>
              <w:t>Nature of procurement</w:t>
            </w:r>
          </w:p>
        </w:tc>
      </w:tr>
      <w:tr w:rsidR="00015CCF" w:rsidRPr="0014570B" w14:paraId="1F75C4D6" w14:textId="77777777" w:rsidTr="007145F2">
        <w:tc>
          <w:tcPr>
            <w:tcW w:w="8296" w:type="dxa"/>
            <w:gridSpan w:val="4"/>
          </w:tcPr>
          <w:p w14:paraId="60F483EB" w14:textId="067BE7ED" w:rsidR="00AD2DAF" w:rsidRPr="0014570B" w:rsidRDefault="00AD2DAF" w:rsidP="00AD2DAF">
            <w:pPr>
              <w:pStyle w:val="DeptBullets"/>
              <w:numPr>
                <w:ilvl w:val="0"/>
                <w:numId w:val="0"/>
              </w:numPr>
              <w:rPr>
                <w:rFonts w:cs="Arial"/>
                <w:szCs w:val="24"/>
              </w:rPr>
            </w:pPr>
            <w:r w:rsidRPr="0014570B">
              <w:rPr>
                <w:rFonts w:cs="Arial"/>
                <w:szCs w:val="24"/>
              </w:rPr>
              <w:object w:dxaOrig="225" w:dyaOrig="225" w14:anchorId="54A19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18.5pt;height:21pt" o:ole="">
                  <v:imagedata r:id="rId13" o:title=""/>
                </v:shape>
                <w:control r:id="rId14" w:name="CheckBox1" w:shapeid="_x0000_i1061"/>
              </w:object>
            </w:r>
            <w:r w:rsidRPr="0014570B">
              <w:rPr>
                <w:rFonts w:cs="Arial"/>
                <w:szCs w:val="24"/>
              </w:rPr>
              <w:object w:dxaOrig="225" w:dyaOrig="225" w14:anchorId="55AA0319">
                <v:shape id="_x0000_i1063" type="#_x0000_t75" style="width:108pt;height:21pt" o:ole="">
                  <v:imagedata r:id="rId15" o:title=""/>
                </v:shape>
                <w:control r:id="rId16" w:name="CheckBox2" w:shapeid="_x0000_i1063"/>
              </w:object>
            </w:r>
            <w:r w:rsidRPr="0014570B">
              <w:rPr>
                <w:rFonts w:cs="Arial"/>
                <w:szCs w:val="24"/>
              </w:rPr>
              <w:object w:dxaOrig="225" w:dyaOrig="225" w14:anchorId="7645ADF8">
                <v:shape id="_x0000_i1065" type="#_x0000_t75" style="width:265.5pt;height:21pt" o:ole="">
                  <v:imagedata r:id="rId17" o:title=""/>
                </v:shape>
                <w:control r:id="rId18" w:name="CheckBox3" w:shapeid="_x0000_i1065"/>
              </w:object>
            </w:r>
            <w:r w:rsidRPr="0014570B">
              <w:rPr>
                <w:rFonts w:cs="Arial"/>
                <w:szCs w:val="24"/>
              </w:rPr>
              <w:object w:dxaOrig="225" w:dyaOrig="225" w14:anchorId="6A3005C4">
                <v:shape id="_x0000_i1067" type="#_x0000_t75" style="width:198.75pt;height:21pt" o:ole="">
                  <v:imagedata r:id="rId19" o:title=""/>
                </v:shape>
                <w:control r:id="rId20" w:name="CheckBox4" w:shapeid="_x0000_i1067"/>
              </w:object>
            </w:r>
            <w:r w:rsidRPr="0014570B">
              <w:rPr>
                <w:rFonts w:cs="Arial"/>
                <w:szCs w:val="24"/>
              </w:rPr>
              <w:object w:dxaOrig="225" w:dyaOrig="225" w14:anchorId="4F5A2803">
                <v:shape id="_x0000_i1069" type="#_x0000_t75" style="width:237.75pt;height:21pt" o:ole="">
                  <v:imagedata r:id="rId21" o:title=""/>
                </v:shape>
                <w:control r:id="rId22" w:name="CheckBox5" w:shapeid="_x0000_i1069"/>
              </w:object>
            </w:r>
            <w:r w:rsidR="000C50C9" w:rsidRPr="0014570B">
              <w:rPr>
                <w:rFonts w:cs="Arial"/>
                <w:szCs w:val="24"/>
              </w:rPr>
              <w:object w:dxaOrig="225" w:dyaOrig="225" w14:anchorId="50BDE5F0">
                <v:shape id="_x0000_i1071" type="#_x0000_t75" style="width:108pt;height:21pt" o:ole="">
                  <v:imagedata r:id="rId23" o:title=""/>
                </v:shape>
                <w:control r:id="rId24" w:name="CheckBox6" w:shapeid="_x0000_i1071"/>
              </w:object>
            </w:r>
          </w:p>
        </w:tc>
      </w:tr>
      <w:tr w:rsidR="000C50C9" w:rsidRPr="0014570B" w14:paraId="01C17F82" w14:textId="77777777" w:rsidTr="0014570B">
        <w:tc>
          <w:tcPr>
            <w:tcW w:w="8296" w:type="dxa"/>
            <w:gridSpan w:val="4"/>
            <w:shd w:val="clear" w:color="auto" w:fill="D9D9D9" w:themeFill="background1" w:themeFillShade="D9"/>
          </w:tcPr>
          <w:p w14:paraId="040CFFE4" w14:textId="77777777" w:rsidR="000C50C9" w:rsidRPr="0014570B" w:rsidRDefault="000C50C9" w:rsidP="0014570B">
            <w:pPr>
              <w:pStyle w:val="DeptBullets"/>
              <w:numPr>
                <w:ilvl w:val="0"/>
                <w:numId w:val="0"/>
              </w:numPr>
              <w:rPr>
                <w:rFonts w:cs="Arial"/>
                <w:i/>
                <w:szCs w:val="24"/>
              </w:rPr>
            </w:pPr>
            <w:r w:rsidRPr="0014570B">
              <w:rPr>
                <w:rFonts w:cs="Arial"/>
                <w:szCs w:val="24"/>
              </w:rPr>
              <w:t>Are you publishing Contract or Tender Documentation?</w:t>
            </w:r>
          </w:p>
        </w:tc>
      </w:tr>
      <w:tr w:rsidR="000C50C9" w:rsidRPr="0014570B" w14:paraId="3BD1BBBE" w14:textId="77777777" w:rsidTr="0014570B">
        <w:tc>
          <w:tcPr>
            <w:tcW w:w="8296" w:type="dxa"/>
            <w:gridSpan w:val="4"/>
          </w:tcPr>
          <w:p w14:paraId="7745621C" w14:textId="7ED845FD" w:rsidR="000C50C9" w:rsidRPr="0014570B" w:rsidRDefault="000C50C9" w:rsidP="00AD2DAF">
            <w:pPr>
              <w:pStyle w:val="DeptBullets"/>
              <w:numPr>
                <w:ilvl w:val="0"/>
                <w:numId w:val="0"/>
              </w:numPr>
              <w:rPr>
                <w:rFonts w:cs="Arial"/>
                <w:szCs w:val="24"/>
              </w:rPr>
            </w:pPr>
            <w:r w:rsidRPr="0014570B">
              <w:rPr>
                <w:rFonts w:cs="Arial"/>
                <w:szCs w:val="24"/>
              </w:rPr>
              <w:lastRenderedPageBreak/>
              <w:object w:dxaOrig="225" w:dyaOrig="225" w14:anchorId="202B02C7">
                <v:shape id="_x0000_i1073" type="#_x0000_t75" style="width:108pt;height:21pt" o:ole="">
                  <v:imagedata r:id="rId25" o:title=""/>
                </v:shape>
                <w:control r:id="rId26" w:name="CheckBox7" w:shapeid="_x0000_i1073"/>
              </w:object>
            </w:r>
            <w:r w:rsidRPr="0014570B">
              <w:rPr>
                <w:rFonts w:cs="Arial"/>
                <w:szCs w:val="24"/>
              </w:rPr>
              <w:object w:dxaOrig="225" w:dyaOrig="225" w14:anchorId="2D1656EC">
                <v:shape id="_x0000_i1075" type="#_x0000_t75" style="width:108pt;height:21pt" o:ole="">
                  <v:imagedata r:id="rId27" o:title=""/>
                </v:shape>
                <w:control r:id="rId28" w:name="CheckBox8" w:shapeid="_x0000_i1075"/>
              </w:object>
            </w:r>
          </w:p>
        </w:tc>
      </w:tr>
      <w:tr w:rsidR="00E8194A" w:rsidRPr="0014570B" w14:paraId="3E54A90B" w14:textId="77777777" w:rsidTr="00DF6D6B">
        <w:tc>
          <w:tcPr>
            <w:tcW w:w="5083" w:type="dxa"/>
            <w:gridSpan w:val="3"/>
            <w:shd w:val="clear" w:color="auto" w:fill="D9D9D9" w:themeFill="background1" w:themeFillShade="D9"/>
          </w:tcPr>
          <w:p w14:paraId="781C4442" w14:textId="77777777" w:rsidR="000C50C9" w:rsidRPr="0014570B" w:rsidRDefault="000C50C9" w:rsidP="00AD2DAF">
            <w:pPr>
              <w:pStyle w:val="DeptBullets"/>
              <w:numPr>
                <w:ilvl w:val="0"/>
                <w:numId w:val="0"/>
              </w:numPr>
              <w:rPr>
                <w:rFonts w:cs="Arial"/>
                <w:szCs w:val="24"/>
              </w:rPr>
            </w:pPr>
            <w:r w:rsidRPr="0014570B">
              <w:rPr>
                <w:rFonts w:cs="Arial"/>
                <w:szCs w:val="24"/>
              </w:rPr>
              <w:t>Award Date</w:t>
            </w:r>
          </w:p>
        </w:tc>
        <w:tc>
          <w:tcPr>
            <w:tcW w:w="3213" w:type="dxa"/>
          </w:tcPr>
          <w:p w14:paraId="6F7388D1" w14:textId="550DAAED" w:rsidR="000C50C9" w:rsidRPr="0014570B" w:rsidRDefault="00B01791" w:rsidP="000E51E3">
            <w:pPr>
              <w:pStyle w:val="DeptBullets"/>
              <w:numPr>
                <w:ilvl w:val="0"/>
                <w:numId w:val="0"/>
              </w:numPr>
              <w:rPr>
                <w:rFonts w:cs="Arial"/>
                <w:szCs w:val="24"/>
              </w:rPr>
            </w:pPr>
            <w:r>
              <w:rPr>
                <w:rFonts w:cs="Arial"/>
                <w:szCs w:val="24"/>
              </w:rPr>
              <w:t>15/6/2018</w:t>
            </w:r>
          </w:p>
        </w:tc>
      </w:tr>
      <w:tr w:rsidR="00860A3E" w:rsidRPr="0014570B" w14:paraId="32C0A1E8" w14:textId="77777777" w:rsidTr="00DF6D6B">
        <w:tc>
          <w:tcPr>
            <w:tcW w:w="5083" w:type="dxa"/>
            <w:gridSpan w:val="3"/>
            <w:shd w:val="clear" w:color="auto" w:fill="D9D9D9" w:themeFill="background1" w:themeFillShade="D9"/>
          </w:tcPr>
          <w:p w14:paraId="50E5F338" w14:textId="77777777" w:rsidR="00860A3E" w:rsidRPr="0014570B" w:rsidRDefault="00860A3E" w:rsidP="00AD2DAF">
            <w:pPr>
              <w:pStyle w:val="DeptBullets"/>
              <w:numPr>
                <w:ilvl w:val="0"/>
                <w:numId w:val="0"/>
              </w:numPr>
              <w:rPr>
                <w:rFonts w:cs="Arial"/>
                <w:szCs w:val="24"/>
              </w:rPr>
            </w:pPr>
            <w:r w:rsidRPr="0014570B">
              <w:rPr>
                <w:rFonts w:cs="Arial"/>
                <w:szCs w:val="24"/>
              </w:rPr>
              <w:t>Contract start date</w:t>
            </w:r>
          </w:p>
        </w:tc>
        <w:tc>
          <w:tcPr>
            <w:tcW w:w="3213" w:type="dxa"/>
          </w:tcPr>
          <w:p w14:paraId="20B09E96" w14:textId="4E695DA0" w:rsidR="00860A3E" w:rsidRPr="0014570B" w:rsidRDefault="00B01791" w:rsidP="00B01791">
            <w:pPr>
              <w:pStyle w:val="DeptBullets"/>
              <w:numPr>
                <w:ilvl w:val="0"/>
                <w:numId w:val="0"/>
              </w:numPr>
              <w:rPr>
                <w:rFonts w:cs="Arial"/>
                <w:szCs w:val="24"/>
              </w:rPr>
            </w:pPr>
            <w:r>
              <w:rPr>
                <w:rFonts w:cs="Arial"/>
                <w:szCs w:val="24"/>
              </w:rPr>
              <w:t>25/6/2018</w:t>
            </w:r>
          </w:p>
        </w:tc>
      </w:tr>
      <w:tr w:rsidR="00860A3E" w:rsidRPr="0014570B" w14:paraId="42642529" w14:textId="77777777" w:rsidTr="00DF6D6B">
        <w:tc>
          <w:tcPr>
            <w:tcW w:w="5083" w:type="dxa"/>
            <w:gridSpan w:val="3"/>
            <w:shd w:val="clear" w:color="auto" w:fill="D9D9D9" w:themeFill="background1" w:themeFillShade="D9"/>
          </w:tcPr>
          <w:p w14:paraId="23100AB7" w14:textId="77777777" w:rsidR="00860A3E" w:rsidRPr="0014570B" w:rsidRDefault="00860A3E" w:rsidP="00AD2DAF">
            <w:pPr>
              <w:pStyle w:val="DeptBullets"/>
              <w:numPr>
                <w:ilvl w:val="0"/>
                <w:numId w:val="0"/>
              </w:numPr>
              <w:rPr>
                <w:rFonts w:cs="Arial"/>
                <w:szCs w:val="24"/>
              </w:rPr>
            </w:pPr>
            <w:r w:rsidRPr="0014570B">
              <w:rPr>
                <w:rFonts w:cs="Arial"/>
                <w:szCs w:val="24"/>
              </w:rPr>
              <w:t>Contract end date</w:t>
            </w:r>
          </w:p>
        </w:tc>
        <w:tc>
          <w:tcPr>
            <w:tcW w:w="3213" w:type="dxa"/>
          </w:tcPr>
          <w:p w14:paraId="3977C242" w14:textId="1F504DB5" w:rsidR="00860A3E" w:rsidRPr="0014570B" w:rsidRDefault="00B01791" w:rsidP="00590AA7">
            <w:pPr>
              <w:pStyle w:val="DeptBullets"/>
              <w:numPr>
                <w:ilvl w:val="0"/>
                <w:numId w:val="0"/>
              </w:numPr>
              <w:rPr>
                <w:rFonts w:cs="Arial"/>
                <w:szCs w:val="24"/>
              </w:rPr>
            </w:pPr>
            <w:r>
              <w:rPr>
                <w:rFonts w:cs="Arial"/>
                <w:szCs w:val="24"/>
              </w:rPr>
              <w:t>19/10/2018</w:t>
            </w:r>
          </w:p>
        </w:tc>
      </w:tr>
      <w:tr w:rsidR="00E8194A" w:rsidRPr="0014570B" w14:paraId="05C69832" w14:textId="77777777" w:rsidTr="00DF6D6B">
        <w:tc>
          <w:tcPr>
            <w:tcW w:w="5083" w:type="dxa"/>
            <w:gridSpan w:val="3"/>
            <w:shd w:val="clear" w:color="auto" w:fill="D9D9D9" w:themeFill="background1" w:themeFillShade="D9"/>
          </w:tcPr>
          <w:p w14:paraId="16F25ECD" w14:textId="77777777" w:rsidR="000C50C9" w:rsidRPr="0014570B" w:rsidRDefault="000C50C9" w:rsidP="00AD2DAF">
            <w:pPr>
              <w:pStyle w:val="DeptBullets"/>
              <w:numPr>
                <w:ilvl w:val="0"/>
                <w:numId w:val="0"/>
              </w:numPr>
              <w:rPr>
                <w:rFonts w:cs="Arial"/>
                <w:szCs w:val="24"/>
              </w:rPr>
            </w:pPr>
            <w:r w:rsidRPr="0014570B">
              <w:rPr>
                <w:rFonts w:cs="Arial"/>
                <w:szCs w:val="24"/>
              </w:rPr>
              <w:t>Awarded Value (TOTAL)</w:t>
            </w:r>
          </w:p>
        </w:tc>
        <w:tc>
          <w:tcPr>
            <w:tcW w:w="3213" w:type="dxa"/>
          </w:tcPr>
          <w:p w14:paraId="6B2BAE32" w14:textId="4E949278" w:rsidR="000C50C9" w:rsidRPr="0014570B" w:rsidRDefault="004E7AE8" w:rsidP="00934B95">
            <w:pPr>
              <w:pStyle w:val="DeptBullets"/>
              <w:numPr>
                <w:ilvl w:val="0"/>
                <w:numId w:val="0"/>
              </w:numPr>
              <w:rPr>
                <w:rFonts w:cs="Arial"/>
                <w:szCs w:val="24"/>
              </w:rPr>
            </w:pPr>
            <w:r>
              <w:rPr>
                <w:rFonts w:cs="Arial"/>
                <w:szCs w:val="24"/>
              </w:rPr>
              <w:t>£</w:t>
            </w:r>
            <w:r w:rsidR="00B01791">
              <w:rPr>
                <w:rFonts w:cs="Arial"/>
                <w:szCs w:val="24"/>
              </w:rPr>
              <w:t>3</w:t>
            </w:r>
            <w:r w:rsidR="00934B95">
              <w:rPr>
                <w:rFonts w:cs="Arial"/>
                <w:szCs w:val="24"/>
              </w:rPr>
              <w:t>6,000</w:t>
            </w:r>
          </w:p>
        </w:tc>
      </w:tr>
      <w:tr w:rsidR="00E8194A" w:rsidRPr="0014570B" w14:paraId="57A2CF16" w14:textId="77777777" w:rsidTr="00DF6D6B">
        <w:tc>
          <w:tcPr>
            <w:tcW w:w="5083" w:type="dxa"/>
            <w:gridSpan w:val="3"/>
            <w:shd w:val="clear" w:color="auto" w:fill="D9D9D9" w:themeFill="background1" w:themeFillShade="D9"/>
          </w:tcPr>
          <w:p w14:paraId="2EC97C86" w14:textId="77777777" w:rsidR="000C50C9" w:rsidRPr="0014570B" w:rsidRDefault="000C50C9" w:rsidP="00AD2DAF">
            <w:pPr>
              <w:pStyle w:val="DeptBullets"/>
              <w:numPr>
                <w:ilvl w:val="0"/>
                <w:numId w:val="0"/>
              </w:numPr>
              <w:rPr>
                <w:rFonts w:cs="Arial"/>
                <w:szCs w:val="24"/>
              </w:rPr>
            </w:pPr>
            <w:r w:rsidRPr="0014570B">
              <w:rPr>
                <w:rFonts w:cs="Arial"/>
                <w:szCs w:val="24"/>
              </w:rPr>
              <w:t>Length of Contract (mnths)</w:t>
            </w:r>
          </w:p>
        </w:tc>
        <w:tc>
          <w:tcPr>
            <w:tcW w:w="3213" w:type="dxa"/>
          </w:tcPr>
          <w:p w14:paraId="02BAE9AA" w14:textId="38B58C34" w:rsidR="000C50C9" w:rsidRPr="0014570B" w:rsidRDefault="00B01791" w:rsidP="00B53837">
            <w:pPr>
              <w:pStyle w:val="DeptBullets"/>
              <w:numPr>
                <w:ilvl w:val="0"/>
                <w:numId w:val="0"/>
              </w:numPr>
              <w:rPr>
                <w:rFonts w:cs="Arial"/>
                <w:szCs w:val="24"/>
              </w:rPr>
            </w:pPr>
            <w:r>
              <w:rPr>
                <w:rFonts w:cs="Arial"/>
                <w:szCs w:val="24"/>
              </w:rPr>
              <w:t>4</w:t>
            </w:r>
          </w:p>
        </w:tc>
      </w:tr>
      <w:tr w:rsidR="00860A3E" w:rsidRPr="0014570B" w14:paraId="50FB868D" w14:textId="77777777" w:rsidTr="00DF6D6B">
        <w:tc>
          <w:tcPr>
            <w:tcW w:w="5083" w:type="dxa"/>
            <w:gridSpan w:val="3"/>
            <w:shd w:val="clear" w:color="auto" w:fill="D9D9D9" w:themeFill="background1" w:themeFillShade="D9"/>
          </w:tcPr>
          <w:p w14:paraId="1BEF5EE8" w14:textId="77777777" w:rsidR="00860A3E" w:rsidRPr="0014570B" w:rsidRDefault="00860A3E" w:rsidP="00AD2DAF">
            <w:pPr>
              <w:pStyle w:val="DeptBullets"/>
              <w:numPr>
                <w:ilvl w:val="0"/>
                <w:numId w:val="0"/>
              </w:numPr>
              <w:rPr>
                <w:rFonts w:cs="Arial"/>
                <w:szCs w:val="24"/>
              </w:rPr>
            </w:pPr>
            <w:r w:rsidRPr="0014570B">
              <w:rPr>
                <w:rFonts w:cs="Arial"/>
                <w:szCs w:val="24"/>
              </w:rPr>
              <w:t>Suitable for SMEs</w:t>
            </w:r>
          </w:p>
        </w:tc>
        <w:tc>
          <w:tcPr>
            <w:tcW w:w="3213" w:type="dxa"/>
          </w:tcPr>
          <w:p w14:paraId="4918A194" w14:textId="3DA81061" w:rsidR="00860A3E" w:rsidRPr="0014570B" w:rsidRDefault="007A3D20" w:rsidP="00AD2DAF">
            <w:pPr>
              <w:pStyle w:val="DeptBullets"/>
              <w:numPr>
                <w:ilvl w:val="0"/>
                <w:numId w:val="0"/>
              </w:numPr>
              <w:rPr>
                <w:rFonts w:cs="Arial"/>
                <w:szCs w:val="24"/>
              </w:rPr>
            </w:pPr>
            <w:r>
              <w:rPr>
                <w:rFonts w:cs="Arial"/>
                <w:szCs w:val="24"/>
              </w:rPr>
              <w:t>yes</w:t>
            </w:r>
          </w:p>
        </w:tc>
      </w:tr>
      <w:tr w:rsidR="00860A3E" w:rsidRPr="0014570B" w14:paraId="50310FE6" w14:textId="77777777" w:rsidTr="00DF6D6B">
        <w:tc>
          <w:tcPr>
            <w:tcW w:w="5083" w:type="dxa"/>
            <w:gridSpan w:val="3"/>
            <w:shd w:val="clear" w:color="auto" w:fill="D9D9D9" w:themeFill="background1" w:themeFillShade="D9"/>
          </w:tcPr>
          <w:p w14:paraId="5C65BC9E" w14:textId="77777777" w:rsidR="00860A3E" w:rsidRPr="0014570B" w:rsidRDefault="00860A3E" w:rsidP="00AD2DAF">
            <w:pPr>
              <w:pStyle w:val="DeptBullets"/>
              <w:numPr>
                <w:ilvl w:val="0"/>
                <w:numId w:val="0"/>
              </w:numPr>
              <w:rPr>
                <w:rFonts w:cs="Arial"/>
                <w:szCs w:val="24"/>
              </w:rPr>
            </w:pPr>
            <w:r w:rsidRPr="0014570B">
              <w:rPr>
                <w:rFonts w:cs="Arial"/>
                <w:szCs w:val="24"/>
              </w:rPr>
              <w:t>Suitable for VCS</w:t>
            </w:r>
          </w:p>
        </w:tc>
        <w:tc>
          <w:tcPr>
            <w:tcW w:w="3213" w:type="dxa"/>
          </w:tcPr>
          <w:p w14:paraId="4601DABB" w14:textId="6D525B59" w:rsidR="00860A3E" w:rsidRPr="0014570B" w:rsidRDefault="007A3D20" w:rsidP="00AD2DAF">
            <w:pPr>
              <w:pStyle w:val="DeptBullets"/>
              <w:numPr>
                <w:ilvl w:val="0"/>
                <w:numId w:val="0"/>
              </w:numPr>
              <w:rPr>
                <w:rFonts w:cs="Arial"/>
                <w:szCs w:val="24"/>
              </w:rPr>
            </w:pPr>
            <w:r>
              <w:rPr>
                <w:rFonts w:cs="Arial"/>
                <w:szCs w:val="24"/>
              </w:rPr>
              <w:t>yes</w:t>
            </w:r>
          </w:p>
        </w:tc>
      </w:tr>
      <w:tr w:rsidR="00860A3E" w:rsidRPr="0014570B" w14:paraId="58C36F66" w14:textId="77777777" w:rsidTr="00DF6D6B">
        <w:tc>
          <w:tcPr>
            <w:tcW w:w="5083" w:type="dxa"/>
            <w:gridSpan w:val="3"/>
            <w:shd w:val="clear" w:color="auto" w:fill="D9D9D9" w:themeFill="background1" w:themeFillShade="D9"/>
          </w:tcPr>
          <w:p w14:paraId="053BCDD7" w14:textId="77777777" w:rsidR="00860A3E" w:rsidRPr="0014570B" w:rsidRDefault="00860A3E" w:rsidP="00AD2DAF">
            <w:pPr>
              <w:pStyle w:val="DeptBullets"/>
              <w:numPr>
                <w:ilvl w:val="0"/>
                <w:numId w:val="0"/>
              </w:numPr>
              <w:rPr>
                <w:rFonts w:cs="Arial"/>
                <w:szCs w:val="24"/>
              </w:rPr>
            </w:pPr>
            <w:r w:rsidRPr="0014570B">
              <w:rPr>
                <w:rFonts w:cs="Arial"/>
                <w:szCs w:val="24"/>
              </w:rPr>
              <w:t>No of tenders received</w:t>
            </w:r>
          </w:p>
        </w:tc>
        <w:tc>
          <w:tcPr>
            <w:tcW w:w="3213" w:type="dxa"/>
          </w:tcPr>
          <w:p w14:paraId="62545811" w14:textId="664CCCCF" w:rsidR="00860A3E" w:rsidRPr="0014570B" w:rsidRDefault="00B01791" w:rsidP="00AD2DAF">
            <w:pPr>
              <w:pStyle w:val="DeptBullets"/>
              <w:numPr>
                <w:ilvl w:val="0"/>
                <w:numId w:val="0"/>
              </w:numPr>
              <w:rPr>
                <w:rFonts w:cs="Arial"/>
                <w:szCs w:val="24"/>
              </w:rPr>
            </w:pPr>
            <w:r>
              <w:rPr>
                <w:rFonts w:cs="Arial"/>
                <w:szCs w:val="24"/>
              </w:rPr>
              <w:t>1</w:t>
            </w:r>
          </w:p>
        </w:tc>
      </w:tr>
      <w:tr w:rsidR="00221D3A" w:rsidRPr="0014570B" w14:paraId="5DE5E0B8" w14:textId="77777777" w:rsidTr="00DF6D6B">
        <w:tc>
          <w:tcPr>
            <w:tcW w:w="3583" w:type="dxa"/>
            <w:gridSpan w:val="2"/>
            <w:shd w:val="clear" w:color="auto" w:fill="D9D9D9" w:themeFill="background1" w:themeFillShade="D9"/>
          </w:tcPr>
          <w:p w14:paraId="5C95731F" w14:textId="77777777" w:rsidR="00221D3A" w:rsidRPr="0014570B" w:rsidRDefault="00221D3A" w:rsidP="00C00EA2">
            <w:pPr>
              <w:pStyle w:val="DeptBullets"/>
              <w:numPr>
                <w:ilvl w:val="0"/>
                <w:numId w:val="0"/>
              </w:numPr>
              <w:rPr>
                <w:rFonts w:cs="Arial"/>
                <w:szCs w:val="24"/>
              </w:rPr>
            </w:pPr>
            <w:r w:rsidRPr="0014570B">
              <w:rPr>
                <w:rFonts w:cs="Arial"/>
                <w:szCs w:val="24"/>
              </w:rPr>
              <w:t>Is this contract a framework agreement or part of one?</w:t>
            </w:r>
          </w:p>
        </w:tc>
        <w:tc>
          <w:tcPr>
            <w:tcW w:w="4713" w:type="dxa"/>
            <w:gridSpan w:val="2"/>
          </w:tcPr>
          <w:p w14:paraId="6C6E48A5" w14:textId="7FAF7F07" w:rsidR="00221D3A" w:rsidRPr="0014570B" w:rsidRDefault="00221D3A" w:rsidP="00C00EA2">
            <w:pPr>
              <w:pStyle w:val="DeptBullets"/>
              <w:numPr>
                <w:ilvl w:val="0"/>
                <w:numId w:val="0"/>
              </w:numPr>
              <w:rPr>
                <w:rFonts w:cs="Arial"/>
                <w:szCs w:val="24"/>
              </w:rPr>
            </w:pPr>
            <w:r w:rsidRPr="0014570B">
              <w:rPr>
                <w:rFonts w:cs="Arial"/>
                <w:szCs w:val="24"/>
              </w:rPr>
              <w:object w:dxaOrig="225" w:dyaOrig="225" w14:anchorId="4D117247">
                <v:shape id="_x0000_i1077" type="#_x0000_t75" style="width:108pt;height:21pt" o:ole="">
                  <v:imagedata r:id="rId29" o:title=""/>
                </v:shape>
                <w:control r:id="rId30" w:name="CheckBox13" w:shapeid="_x0000_i1077"/>
              </w:object>
            </w:r>
            <w:r w:rsidRPr="0014570B">
              <w:rPr>
                <w:rFonts w:cs="Arial"/>
                <w:szCs w:val="24"/>
              </w:rPr>
              <w:object w:dxaOrig="225" w:dyaOrig="225" w14:anchorId="3159DFC4">
                <v:shape id="_x0000_i1079" type="#_x0000_t75" style="width:108pt;height:21pt" o:ole="">
                  <v:imagedata r:id="rId31" o:title=""/>
                </v:shape>
                <w:control r:id="rId32" w:name="CheckBox14" w:shapeid="_x0000_i1079"/>
              </w:object>
            </w:r>
          </w:p>
        </w:tc>
      </w:tr>
      <w:tr w:rsidR="00221D3A" w:rsidRPr="0014570B" w14:paraId="0AA99101" w14:textId="77777777" w:rsidTr="0014570B">
        <w:tc>
          <w:tcPr>
            <w:tcW w:w="8296" w:type="dxa"/>
            <w:gridSpan w:val="4"/>
            <w:shd w:val="clear" w:color="auto" w:fill="FFFFFF" w:themeFill="background1"/>
          </w:tcPr>
          <w:p w14:paraId="56EAD992" w14:textId="7FF5AC89" w:rsidR="00221D3A" w:rsidRPr="0014570B" w:rsidRDefault="00221D3A" w:rsidP="00C00EA2">
            <w:pPr>
              <w:pStyle w:val="DeptBullets"/>
              <w:numPr>
                <w:ilvl w:val="0"/>
                <w:numId w:val="0"/>
              </w:numPr>
              <w:rPr>
                <w:rFonts w:cs="Arial"/>
                <w:szCs w:val="24"/>
              </w:rPr>
            </w:pPr>
            <w:r w:rsidRPr="0014570B">
              <w:rPr>
                <w:rFonts w:cs="Arial"/>
                <w:szCs w:val="24"/>
              </w:rPr>
              <w:object w:dxaOrig="225" w:dyaOrig="225" w14:anchorId="5FEA311A">
                <v:shape id="_x0000_i1081" type="#_x0000_t75" style="width:408.75pt;height:21pt" o:ole="">
                  <v:imagedata r:id="rId33" o:title=""/>
                </v:shape>
                <w:control r:id="rId34" w:name="CheckBox15" w:shapeid="_x0000_i1081"/>
              </w:object>
            </w:r>
            <w:r w:rsidRPr="0014570B">
              <w:rPr>
                <w:rFonts w:cs="Arial"/>
                <w:szCs w:val="24"/>
              </w:rPr>
              <w:object w:dxaOrig="225" w:dyaOrig="225" w14:anchorId="366A968D">
                <v:shape id="_x0000_i1083" type="#_x0000_t75" style="width:407.25pt;height:21pt" o:ole="">
                  <v:imagedata r:id="rId35" o:title=""/>
                </v:shape>
                <w:control r:id="rId36" w:name="CheckBox16" w:shapeid="_x0000_i1083"/>
              </w:object>
            </w:r>
          </w:p>
        </w:tc>
      </w:tr>
      <w:tr w:rsidR="000C50C9" w:rsidRPr="0014570B" w14:paraId="57D08609" w14:textId="77777777" w:rsidTr="0014570B">
        <w:tc>
          <w:tcPr>
            <w:tcW w:w="8296" w:type="dxa"/>
            <w:gridSpan w:val="4"/>
            <w:shd w:val="clear" w:color="auto" w:fill="D9D9D9" w:themeFill="background1" w:themeFillShade="D9"/>
          </w:tcPr>
          <w:p w14:paraId="262C9A79" w14:textId="77777777" w:rsidR="00221D3A" w:rsidRPr="0014570B" w:rsidRDefault="000C50C9" w:rsidP="00AD2DAF">
            <w:pPr>
              <w:pStyle w:val="DeptBullets"/>
              <w:numPr>
                <w:ilvl w:val="0"/>
                <w:numId w:val="0"/>
              </w:numPr>
              <w:rPr>
                <w:rFonts w:cs="Arial"/>
                <w:szCs w:val="24"/>
              </w:rPr>
            </w:pPr>
            <w:r w:rsidRPr="0014570B">
              <w:rPr>
                <w:rFonts w:cs="Arial"/>
                <w:szCs w:val="24"/>
              </w:rPr>
              <w:t>Who was the contract awarded to?</w:t>
            </w:r>
            <w:r w:rsidR="00221D3A" w:rsidRPr="0014570B">
              <w:rPr>
                <w:rFonts w:cs="Arial"/>
                <w:szCs w:val="24"/>
              </w:rPr>
              <w:t xml:space="preserve"> </w:t>
            </w:r>
          </w:p>
          <w:p w14:paraId="182ED5E6" w14:textId="77777777" w:rsidR="000C50C9" w:rsidRPr="0014570B" w:rsidRDefault="00221D3A" w:rsidP="00AD2DAF">
            <w:pPr>
              <w:pStyle w:val="DeptBullets"/>
              <w:numPr>
                <w:ilvl w:val="0"/>
                <w:numId w:val="0"/>
              </w:numPr>
              <w:rPr>
                <w:rFonts w:cs="Arial"/>
                <w:i/>
                <w:szCs w:val="24"/>
              </w:rPr>
            </w:pPr>
            <w:r w:rsidRPr="0014570B">
              <w:rPr>
                <w:rFonts w:cs="Arial"/>
                <w:i/>
                <w:szCs w:val="24"/>
              </w:rPr>
              <w:t>Must be completed for ALL organisations awarded</w:t>
            </w:r>
          </w:p>
        </w:tc>
      </w:tr>
      <w:tr w:rsidR="00012310" w:rsidRPr="0014570B" w14:paraId="6BEB4FE6" w14:textId="77777777" w:rsidTr="0014570B">
        <w:tc>
          <w:tcPr>
            <w:tcW w:w="8296" w:type="dxa"/>
            <w:gridSpan w:val="4"/>
            <w:tcBorders>
              <w:bottom w:val="single" w:sz="4" w:space="0" w:color="auto"/>
            </w:tcBorders>
            <w:shd w:val="clear" w:color="auto" w:fill="D9D9D9" w:themeFill="background1" w:themeFillShade="D9"/>
          </w:tcPr>
          <w:p w14:paraId="75B2EAEC" w14:textId="77777777" w:rsidR="00012310" w:rsidRPr="0014570B" w:rsidRDefault="00012310" w:rsidP="00FC3987">
            <w:pPr>
              <w:pStyle w:val="DeptBullets"/>
              <w:numPr>
                <w:ilvl w:val="0"/>
                <w:numId w:val="0"/>
              </w:numPr>
              <w:rPr>
                <w:rFonts w:cs="Arial"/>
                <w:szCs w:val="24"/>
              </w:rPr>
            </w:pPr>
            <w:r w:rsidRPr="0014570B">
              <w:rPr>
                <w:rFonts w:cs="Arial"/>
                <w:szCs w:val="24"/>
              </w:rPr>
              <w:t>Organisation Name</w:t>
            </w:r>
            <w:r w:rsidR="00DF6D6B">
              <w:rPr>
                <w:rFonts w:cs="Arial"/>
                <w:szCs w:val="24"/>
              </w:rPr>
              <w:t xml:space="preserve"> </w:t>
            </w:r>
          </w:p>
        </w:tc>
      </w:tr>
      <w:tr w:rsidR="00C00EA2" w:rsidRPr="0014570B" w14:paraId="6CAD6BA7" w14:textId="77777777" w:rsidTr="0014570B">
        <w:tc>
          <w:tcPr>
            <w:tcW w:w="8296" w:type="dxa"/>
            <w:gridSpan w:val="4"/>
            <w:shd w:val="clear" w:color="auto" w:fill="auto"/>
          </w:tcPr>
          <w:p w14:paraId="3D65279C" w14:textId="77D312FB" w:rsidR="00C00EA2" w:rsidRPr="0014570B" w:rsidRDefault="00B01791" w:rsidP="0056622A">
            <w:pPr>
              <w:pStyle w:val="DeptBullets"/>
              <w:numPr>
                <w:ilvl w:val="0"/>
                <w:numId w:val="0"/>
              </w:numPr>
              <w:rPr>
                <w:rFonts w:cs="Arial"/>
                <w:szCs w:val="24"/>
              </w:rPr>
            </w:pPr>
            <w:r>
              <w:rPr>
                <w:rFonts w:cs="Arial"/>
                <w:szCs w:val="24"/>
              </w:rPr>
              <w:t>Cornwall Council</w:t>
            </w:r>
          </w:p>
        </w:tc>
      </w:tr>
      <w:tr w:rsidR="00C00EA2" w:rsidRPr="0014570B" w14:paraId="4C35E2C3" w14:textId="77777777" w:rsidTr="0014570B">
        <w:tc>
          <w:tcPr>
            <w:tcW w:w="8296" w:type="dxa"/>
            <w:gridSpan w:val="4"/>
            <w:shd w:val="clear" w:color="auto" w:fill="D9D9D9" w:themeFill="background1" w:themeFillShade="D9"/>
          </w:tcPr>
          <w:p w14:paraId="5407D9A8" w14:textId="77777777" w:rsidR="00C00EA2" w:rsidRPr="0014570B" w:rsidRDefault="00C00EA2" w:rsidP="00C00EA2">
            <w:pPr>
              <w:pStyle w:val="DeptBullets"/>
              <w:numPr>
                <w:ilvl w:val="0"/>
                <w:numId w:val="0"/>
              </w:numPr>
              <w:rPr>
                <w:rFonts w:cs="Arial"/>
                <w:szCs w:val="24"/>
              </w:rPr>
            </w:pPr>
            <w:r w:rsidRPr="0014570B">
              <w:rPr>
                <w:rFonts w:cs="Arial"/>
                <w:szCs w:val="24"/>
              </w:rPr>
              <w:t>Organisation Address</w:t>
            </w:r>
          </w:p>
        </w:tc>
      </w:tr>
      <w:tr w:rsidR="00C00EA2" w:rsidRPr="0014570B" w14:paraId="433A919C" w14:textId="77777777" w:rsidTr="00DF6D6B">
        <w:tc>
          <w:tcPr>
            <w:tcW w:w="3324" w:type="dxa"/>
            <w:shd w:val="clear" w:color="auto" w:fill="D9D9D9" w:themeFill="background1" w:themeFillShade="D9"/>
          </w:tcPr>
          <w:p w14:paraId="4A493FC9" w14:textId="77777777" w:rsidR="00C00EA2" w:rsidRPr="0014570B" w:rsidRDefault="00C00EA2" w:rsidP="00C00EA2">
            <w:pPr>
              <w:pStyle w:val="DeptBullets"/>
              <w:numPr>
                <w:ilvl w:val="0"/>
                <w:numId w:val="0"/>
              </w:numPr>
              <w:rPr>
                <w:rFonts w:cs="Arial"/>
                <w:szCs w:val="24"/>
              </w:rPr>
            </w:pPr>
            <w:r w:rsidRPr="0014570B">
              <w:rPr>
                <w:rFonts w:cs="Arial"/>
                <w:szCs w:val="24"/>
              </w:rPr>
              <w:t>Address 1</w:t>
            </w:r>
          </w:p>
        </w:tc>
        <w:tc>
          <w:tcPr>
            <w:tcW w:w="4972" w:type="dxa"/>
            <w:gridSpan w:val="3"/>
          </w:tcPr>
          <w:p w14:paraId="7720DFE7" w14:textId="0CAA8B4F" w:rsidR="00C00EA2" w:rsidRPr="0014570B" w:rsidRDefault="00B01791" w:rsidP="00B01791">
            <w:pPr>
              <w:rPr>
                <w:rFonts w:cs="Arial"/>
                <w:szCs w:val="24"/>
              </w:rPr>
            </w:pPr>
            <w:r w:rsidRPr="00B01791">
              <w:rPr>
                <w:rFonts w:cs="Arial"/>
                <w:szCs w:val="24"/>
              </w:rPr>
              <w:t xml:space="preserve">New County Hall, Treyew Road, </w:t>
            </w:r>
          </w:p>
        </w:tc>
      </w:tr>
      <w:tr w:rsidR="00C00EA2" w:rsidRPr="0014570B" w14:paraId="0A0ABF3D" w14:textId="77777777" w:rsidTr="00DF6D6B">
        <w:tc>
          <w:tcPr>
            <w:tcW w:w="3324" w:type="dxa"/>
            <w:shd w:val="clear" w:color="auto" w:fill="D9D9D9" w:themeFill="background1" w:themeFillShade="D9"/>
          </w:tcPr>
          <w:p w14:paraId="38F0EEB4" w14:textId="77777777" w:rsidR="00C00EA2" w:rsidRPr="0014570B" w:rsidRDefault="00C00EA2" w:rsidP="00C00EA2">
            <w:pPr>
              <w:pStyle w:val="DeptBullets"/>
              <w:numPr>
                <w:ilvl w:val="0"/>
                <w:numId w:val="0"/>
              </w:numPr>
              <w:rPr>
                <w:rFonts w:cs="Arial"/>
                <w:szCs w:val="24"/>
              </w:rPr>
            </w:pPr>
            <w:r w:rsidRPr="0014570B">
              <w:rPr>
                <w:rFonts w:cs="Arial"/>
                <w:szCs w:val="24"/>
              </w:rPr>
              <w:t>Address 2</w:t>
            </w:r>
          </w:p>
        </w:tc>
        <w:tc>
          <w:tcPr>
            <w:tcW w:w="4972" w:type="dxa"/>
            <w:gridSpan w:val="3"/>
          </w:tcPr>
          <w:p w14:paraId="0E0251DA" w14:textId="1361822A" w:rsidR="00C00EA2" w:rsidRPr="0014570B" w:rsidRDefault="00C00EA2" w:rsidP="0014570B">
            <w:pPr>
              <w:rPr>
                <w:rFonts w:cs="Arial"/>
                <w:szCs w:val="24"/>
              </w:rPr>
            </w:pPr>
          </w:p>
        </w:tc>
      </w:tr>
      <w:tr w:rsidR="00C00EA2" w:rsidRPr="0014570B" w14:paraId="42C9944D" w14:textId="77777777" w:rsidTr="00DF6D6B">
        <w:tc>
          <w:tcPr>
            <w:tcW w:w="3324" w:type="dxa"/>
            <w:shd w:val="clear" w:color="auto" w:fill="D9D9D9" w:themeFill="background1" w:themeFillShade="D9"/>
          </w:tcPr>
          <w:p w14:paraId="59572CA0" w14:textId="77777777" w:rsidR="00C00EA2" w:rsidRPr="0014570B" w:rsidRDefault="00C00EA2" w:rsidP="00C00EA2">
            <w:pPr>
              <w:pStyle w:val="DeptBullets"/>
              <w:numPr>
                <w:ilvl w:val="0"/>
                <w:numId w:val="0"/>
              </w:numPr>
              <w:rPr>
                <w:rFonts w:cs="Arial"/>
                <w:szCs w:val="24"/>
              </w:rPr>
            </w:pPr>
            <w:r w:rsidRPr="0014570B">
              <w:rPr>
                <w:rFonts w:cs="Arial"/>
                <w:szCs w:val="24"/>
              </w:rPr>
              <w:t>Town or City</w:t>
            </w:r>
          </w:p>
        </w:tc>
        <w:tc>
          <w:tcPr>
            <w:tcW w:w="4972" w:type="dxa"/>
            <w:gridSpan w:val="3"/>
          </w:tcPr>
          <w:p w14:paraId="0057C913" w14:textId="2F6B3796" w:rsidR="00C00EA2" w:rsidRPr="0014570B" w:rsidRDefault="00B01791" w:rsidP="0014570B">
            <w:pPr>
              <w:rPr>
                <w:rFonts w:cs="Arial"/>
                <w:szCs w:val="24"/>
              </w:rPr>
            </w:pPr>
            <w:r w:rsidRPr="00B01791">
              <w:rPr>
                <w:rFonts w:cs="Arial"/>
                <w:szCs w:val="24"/>
              </w:rPr>
              <w:t>Truro,</w:t>
            </w:r>
          </w:p>
        </w:tc>
      </w:tr>
      <w:tr w:rsidR="00C00EA2" w:rsidRPr="0014570B" w14:paraId="7F6BF992" w14:textId="77777777" w:rsidTr="00DF6D6B">
        <w:tc>
          <w:tcPr>
            <w:tcW w:w="3324" w:type="dxa"/>
            <w:shd w:val="clear" w:color="auto" w:fill="D9D9D9" w:themeFill="background1" w:themeFillShade="D9"/>
          </w:tcPr>
          <w:p w14:paraId="4A4B22DE" w14:textId="77777777" w:rsidR="00C00EA2" w:rsidRPr="0014570B" w:rsidRDefault="00C00EA2" w:rsidP="00C00EA2">
            <w:pPr>
              <w:pStyle w:val="DeptBullets"/>
              <w:numPr>
                <w:ilvl w:val="0"/>
                <w:numId w:val="0"/>
              </w:numPr>
              <w:rPr>
                <w:rFonts w:cs="Arial"/>
                <w:szCs w:val="24"/>
              </w:rPr>
            </w:pPr>
            <w:r w:rsidRPr="0014570B">
              <w:rPr>
                <w:rFonts w:cs="Arial"/>
                <w:szCs w:val="24"/>
              </w:rPr>
              <w:t>County</w:t>
            </w:r>
          </w:p>
        </w:tc>
        <w:tc>
          <w:tcPr>
            <w:tcW w:w="4972" w:type="dxa"/>
            <w:gridSpan w:val="3"/>
          </w:tcPr>
          <w:p w14:paraId="3F857F28" w14:textId="039E1BFF" w:rsidR="00C00EA2" w:rsidRPr="0014570B" w:rsidRDefault="00B01791" w:rsidP="00C00EA2">
            <w:pPr>
              <w:pStyle w:val="DeptBullets"/>
              <w:numPr>
                <w:ilvl w:val="0"/>
                <w:numId w:val="0"/>
              </w:numPr>
              <w:rPr>
                <w:rFonts w:cs="Arial"/>
                <w:szCs w:val="24"/>
              </w:rPr>
            </w:pPr>
            <w:r w:rsidRPr="00B01791">
              <w:rPr>
                <w:rFonts w:cs="Arial"/>
                <w:szCs w:val="24"/>
              </w:rPr>
              <w:t>Cornwall,</w:t>
            </w:r>
          </w:p>
        </w:tc>
      </w:tr>
      <w:tr w:rsidR="00C00EA2" w:rsidRPr="0014570B" w14:paraId="03D69769" w14:textId="77777777" w:rsidTr="00DF6D6B">
        <w:tc>
          <w:tcPr>
            <w:tcW w:w="3324" w:type="dxa"/>
            <w:shd w:val="clear" w:color="auto" w:fill="D9D9D9" w:themeFill="background1" w:themeFillShade="D9"/>
          </w:tcPr>
          <w:p w14:paraId="6C524049" w14:textId="77777777" w:rsidR="00C00EA2" w:rsidRPr="0014570B" w:rsidRDefault="00C00EA2" w:rsidP="00C00EA2">
            <w:pPr>
              <w:pStyle w:val="DeptBullets"/>
              <w:numPr>
                <w:ilvl w:val="0"/>
                <w:numId w:val="0"/>
              </w:numPr>
              <w:rPr>
                <w:rFonts w:cs="Arial"/>
                <w:szCs w:val="24"/>
              </w:rPr>
            </w:pPr>
            <w:r w:rsidRPr="0014570B">
              <w:rPr>
                <w:rFonts w:cs="Arial"/>
                <w:szCs w:val="24"/>
              </w:rPr>
              <w:t>Postcode</w:t>
            </w:r>
          </w:p>
        </w:tc>
        <w:tc>
          <w:tcPr>
            <w:tcW w:w="4972" w:type="dxa"/>
            <w:gridSpan w:val="3"/>
          </w:tcPr>
          <w:p w14:paraId="2A79203D" w14:textId="0DB064CB" w:rsidR="00C00EA2" w:rsidRPr="0014570B" w:rsidRDefault="00B01791" w:rsidP="00C00EA2">
            <w:pPr>
              <w:pStyle w:val="DeptBullets"/>
              <w:numPr>
                <w:ilvl w:val="0"/>
                <w:numId w:val="0"/>
              </w:numPr>
              <w:rPr>
                <w:rFonts w:cs="Arial"/>
                <w:szCs w:val="24"/>
              </w:rPr>
            </w:pPr>
            <w:r w:rsidRPr="00B01791">
              <w:rPr>
                <w:rFonts w:cs="Arial"/>
                <w:szCs w:val="24"/>
              </w:rPr>
              <w:t>TR1 3AY, GB</w:t>
            </w:r>
          </w:p>
        </w:tc>
      </w:tr>
      <w:tr w:rsidR="00C00EA2" w:rsidRPr="0014570B" w14:paraId="2C92BFC2" w14:textId="77777777" w:rsidTr="00DF6D6B">
        <w:tc>
          <w:tcPr>
            <w:tcW w:w="3324" w:type="dxa"/>
            <w:shd w:val="clear" w:color="auto" w:fill="D9D9D9" w:themeFill="background1" w:themeFillShade="D9"/>
          </w:tcPr>
          <w:p w14:paraId="5A7B430D" w14:textId="77777777" w:rsidR="00C00EA2" w:rsidRPr="0014570B" w:rsidRDefault="00C00EA2" w:rsidP="00C00EA2">
            <w:pPr>
              <w:pStyle w:val="DeptBullets"/>
              <w:numPr>
                <w:ilvl w:val="0"/>
                <w:numId w:val="0"/>
              </w:numPr>
              <w:rPr>
                <w:rFonts w:cs="Arial"/>
                <w:szCs w:val="24"/>
              </w:rPr>
            </w:pPr>
            <w:r w:rsidRPr="0014570B">
              <w:rPr>
                <w:rFonts w:cs="Arial"/>
                <w:szCs w:val="24"/>
              </w:rPr>
              <w:t>Value of award (by supplier)</w:t>
            </w:r>
          </w:p>
        </w:tc>
        <w:tc>
          <w:tcPr>
            <w:tcW w:w="4972" w:type="dxa"/>
            <w:gridSpan w:val="3"/>
          </w:tcPr>
          <w:p w14:paraId="45C8347F" w14:textId="531C2210" w:rsidR="00C00EA2" w:rsidRPr="0014570B" w:rsidRDefault="00240EA5" w:rsidP="004E7AE8">
            <w:pPr>
              <w:pStyle w:val="DeptBullets"/>
              <w:numPr>
                <w:ilvl w:val="0"/>
                <w:numId w:val="0"/>
              </w:numPr>
              <w:rPr>
                <w:rFonts w:cs="Arial"/>
                <w:szCs w:val="24"/>
              </w:rPr>
            </w:pPr>
            <w:r>
              <w:rPr>
                <w:rFonts w:cs="Arial"/>
                <w:szCs w:val="24"/>
              </w:rPr>
              <w:t>Up to a maximum of £</w:t>
            </w:r>
            <w:r w:rsidR="004E7AE8">
              <w:rPr>
                <w:rFonts w:cs="Arial"/>
                <w:szCs w:val="24"/>
              </w:rPr>
              <w:t>38,400</w:t>
            </w:r>
          </w:p>
        </w:tc>
      </w:tr>
      <w:tr w:rsidR="00C00EA2" w:rsidRPr="0014570B" w14:paraId="330668A8" w14:textId="77777777" w:rsidTr="00DF6D6B">
        <w:tc>
          <w:tcPr>
            <w:tcW w:w="3324" w:type="dxa"/>
            <w:shd w:val="clear" w:color="auto" w:fill="D9D9D9" w:themeFill="background1" w:themeFillShade="D9"/>
          </w:tcPr>
          <w:p w14:paraId="14D3443B" w14:textId="77777777" w:rsidR="00C00EA2" w:rsidRPr="0014570B" w:rsidRDefault="00C00EA2" w:rsidP="00C00EA2">
            <w:pPr>
              <w:pStyle w:val="DeptBullets"/>
              <w:numPr>
                <w:ilvl w:val="0"/>
                <w:numId w:val="0"/>
              </w:numPr>
              <w:rPr>
                <w:rFonts w:cs="Arial"/>
                <w:szCs w:val="24"/>
              </w:rPr>
            </w:pPr>
            <w:r w:rsidRPr="0014570B">
              <w:rPr>
                <w:rFonts w:cs="Arial"/>
                <w:szCs w:val="24"/>
              </w:rPr>
              <w:t>Is this supplier regarded as an SME?</w:t>
            </w:r>
          </w:p>
        </w:tc>
        <w:tc>
          <w:tcPr>
            <w:tcW w:w="4972" w:type="dxa"/>
            <w:gridSpan w:val="3"/>
          </w:tcPr>
          <w:p w14:paraId="07ED3B3E" w14:textId="3581432A" w:rsidR="00C00EA2" w:rsidRPr="0014570B" w:rsidRDefault="00C00EA2" w:rsidP="00C00EA2">
            <w:pPr>
              <w:pStyle w:val="DeptBullets"/>
              <w:numPr>
                <w:ilvl w:val="0"/>
                <w:numId w:val="0"/>
              </w:numPr>
              <w:rPr>
                <w:rFonts w:cs="Arial"/>
                <w:szCs w:val="24"/>
              </w:rPr>
            </w:pPr>
            <w:r w:rsidRPr="0014570B">
              <w:rPr>
                <w:rFonts w:cs="Arial"/>
                <w:szCs w:val="24"/>
              </w:rPr>
              <w:object w:dxaOrig="225" w:dyaOrig="225" w14:anchorId="321E6C7A">
                <v:shape id="_x0000_i1085" type="#_x0000_t75" style="width:108pt;height:21pt" o:ole="">
                  <v:imagedata r:id="rId29" o:title=""/>
                </v:shape>
                <w:control r:id="rId37" w:name="CheckBox93" w:shapeid="_x0000_i1085"/>
              </w:object>
            </w:r>
            <w:r w:rsidRPr="0014570B">
              <w:rPr>
                <w:rFonts w:cs="Arial"/>
                <w:szCs w:val="24"/>
              </w:rPr>
              <w:object w:dxaOrig="225" w:dyaOrig="225" w14:anchorId="54344236">
                <v:shape id="_x0000_i1087" type="#_x0000_t75" style="width:108pt;height:21pt" o:ole="">
                  <v:imagedata r:id="rId31" o:title=""/>
                </v:shape>
                <w:control r:id="rId38" w:name="CheckBox103" w:shapeid="_x0000_i1087"/>
              </w:object>
            </w:r>
          </w:p>
        </w:tc>
      </w:tr>
      <w:tr w:rsidR="00C00EA2" w:rsidRPr="0014570B" w14:paraId="722B30D6" w14:textId="77777777" w:rsidTr="00DF6D6B">
        <w:tc>
          <w:tcPr>
            <w:tcW w:w="3324" w:type="dxa"/>
            <w:shd w:val="clear" w:color="auto" w:fill="D9D9D9" w:themeFill="background1" w:themeFillShade="D9"/>
          </w:tcPr>
          <w:p w14:paraId="17E9B22D" w14:textId="77777777" w:rsidR="00C00EA2" w:rsidRPr="0014570B" w:rsidRDefault="00C00EA2" w:rsidP="00C00EA2">
            <w:pPr>
              <w:pStyle w:val="DeptBullets"/>
              <w:numPr>
                <w:ilvl w:val="0"/>
                <w:numId w:val="0"/>
              </w:numPr>
              <w:rPr>
                <w:rFonts w:cs="Arial"/>
                <w:szCs w:val="24"/>
              </w:rPr>
            </w:pPr>
            <w:r w:rsidRPr="0014570B">
              <w:rPr>
                <w:rFonts w:cs="Arial"/>
                <w:szCs w:val="24"/>
              </w:rPr>
              <w:t>Supplier subcontract</w:t>
            </w:r>
          </w:p>
        </w:tc>
        <w:tc>
          <w:tcPr>
            <w:tcW w:w="4972" w:type="dxa"/>
            <w:gridSpan w:val="3"/>
          </w:tcPr>
          <w:p w14:paraId="7B652436" w14:textId="4834A7BF" w:rsidR="00C00EA2" w:rsidRPr="0014570B" w:rsidRDefault="00C00EA2" w:rsidP="00C00EA2">
            <w:pPr>
              <w:pStyle w:val="DeptBullets"/>
              <w:numPr>
                <w:ilvl w:val="0"/>
                <w:numId w:val="0"/>
              </w:numPr>
              <w:rPr>
                <w:rFonts w:cs="Arial"/>
                <w:szCs w:val="24"/>
              </w:rPr>
            </w:pPr>
            <w:r w:rsidRPr="0014570B">
              <w:rPr>
                <w:rFonts w:cs="Arial"/>
                <w:szCs w:val="24"/>
              </w:rPr>
              <w:object w:dxaOrig="225" w:dyaOrig="225" w14:anchorId="73DCECCD">
                <v:shape id="_x0000_i1089" type="#_x0000_t75" style="width:108pt;height:21pt" o:ole="">
                  <v:imagedata r:id="rId39" o:title=""/>
                </v:shape>
                <w:control r:id="rId40" w:name="CheckBox114" w:shapeid="_x0000_i1089"/>
              </w:object>
            </w:r>
            <w:r w:rsidRPr="0014570B">
              <w:rPr>
                <w:rFonts w:cs="Arial"/>
                <w:szCs w:val="24"/>
              </w:rPr>
              <w:object w:dxaOrig="225" w:dyaOrig="225" w14:anchorId="7D7576D8">
                <v:shape id="_x0000_i1091" type="#_x0000_t75" style="width:108pt;height:21pt" o:ole="">
                  <v:imagedata r:id="rId41" o:title=""/>
                </v:shape>
                <w:control r:id="rId42" w:name="CheckBox124" w:shapeid="_x0000_i1091"/>
              </w:object>
            </w:r>
          </w:p>
        </w:tc>
      </w:tr>
      <w:tr w:rsidR="00C00EA2" w:rsidRPr="0014570B" w14:paraId="7ADFD803" w14:textId="77777777" w:rsidTr="00DF6D6B">
        <w:tc>
          <w:tcPr>
            <w:tcW w:w="3324" w:type="dxa"/>
            <w:shd w:val="clear" w:color="auto" w:fill="D9D9D9" w:themeFill="background1" w:themeFillShade="D9"/>
          </w:tcPr>
          <w:p w14:paraId="7DFD8071" w14:textId="77777777" w:rsidR="00C00EA2" w:rsidRPr="0014570B" w:rsidRDefault="00C00EA2" w:rsidP="00C00EA2">
            <w:pPr>
              <w:pStyle w:val="DeptBullets"/>
              <w:numPr>
                <w:ilvl w:val="0"/>
                <w:numId w:val="0"/>
              </w:numPr>
              <w:rPr>
                <w:rFonts w:cs="Arial"/>
                <w:szCs w:val="24"/>
              </w:rPr>
            </w:pPr>
            <w:r w:rsidRPr="0014570B">
              <w:rPr>
                <w:rFonts w:cs="Arial"/>
                <w:szCs w:val="24"/>
              </w:rPr>
              <w:lastRenderedPageBreak/>
              <w:t>Is the awarded organisation a voluntary, community or social enterprise organisation?</w:t>
            </w:r>
          </w:p>
        </w:tc>
        <w:tc>
          <w:tcPr>
            <w:tcW w:w="4972" w:type="dxa"/>
            <w:gridSpan w:val="3"/>
          </w:tcPr>
          <w:p w14:paraId="01357540" w14:textId="2BE80417" w:rsidR="00C00EA2" w:rsidRPr="0014570B" w:rsidRDefault="00C00EA2" w:rsidP="00C00EA2">
            <w:pPr>
              <w:pStyle w:val="DeptBullets"/>
              <w:numPr>
                <w:ilvl w:val="0"/>
                <w:numId w:val="0"/>
              </w:numPr>
              <w:rPr>
                <w:rFonts w:cs="Arial"/>
                <w:szCs w:val="24"/>
              </w:rPr>
            </w:pPr>
            <w:r w:rsidRPr="0014570B">
              <w:rPr>
                <w:rFonts w:cs="Arial"/>
                <w:szCs w:val="24"/>
              </w:rPr>
              <w:object w:dxaOrig="225" w:dyaOrig="225" w14:anchorId="1E5D3EC5">
                <v:shape id="_x0000_i1093" type="#_x0000_t75" style="width:108pt;height:21pt" o:ole="">
                  <v:imagedata r:id="rId43" o:title=""/>
                </v:shape>
                <w:control r:id="rId44" w:name="CheckBox1113" w:shapeid="_x0000_i1093"/>
              </w:object>
            </w:r>
            <w:r w:rsidRPr="0014570B">
              <w:rPr>
                <w:rFonts w:cs="Arial"/>
                <w:szCs w:val="24"/>
              </w:rPr>
              <w:object w:dxaOrig="225" w:dyaOrig="225" w14:anchorId="7A3DE09B">
                <v:shape id="_x0000_i1095" type="#_x0000_t75" style="width:108pt;height:21pt" o:ole="">
                  <v:imagedata r:id="rId31" o:title=""/>
                </v:shape>
                <w:control r:id="rId45" w:name="CheckBox1213" w:shapeid="_x0000_i1095"/>
              </w:object>
            </w:r>
          </w:p>
        </w:tc>
      </w:tr>
    </w:tbl>
    <w:p w14:paraId="786EDB08" w14:textId="77777777" w:rsidR="00C00EA2" w:rsidRDefault="00C00EA2" w:rsidP="00AF1C07">
      <w:pPr>
        <w:pStyle w:val="DeptBullets"/>
        <w:numPr>
          <w:ilvl w:val="0"/>
          <w:numId w:val="0"/>
        </w:numPr>
      </w:pPr>
    </w:p>
    <w:p w14:paraId="4FD5B585" w14:textId="77777777" w:rsidR="001A1542" w:rsidRDefault="001A1542" w:rsidP="00AF1C07">
      <w:pPr>
        <w:pStyle w:val="DeptBullets"/>
        <w:numPr>
          <w:ilvl w:val="0"/>
          <w:numId w:val="0"/>
        </w:numPr>
      </w:pPr>
    </w:p>
    <w:sectPr w:rsidR="001A1542" w:rsidSect="00012310">
      <w:pgSz w:w="11906" w:h="16838"/>
      <w:pgMar w:top="1440" w:right="1800"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C9441" w14:textId="77777777" w:rsidR="00860A3E" w:rsidRDefault="00860A3E">
      <w:r>
        <w:separator/>
      </w:r>
    </w:p>
  </w:endnote>
  <w:endnote w:type="continuationSeparator" w:id="0">
    <w:p w14:paraId="409FD814" w14:textId="77777777" w:rsidR="00860A3E" w:rsidRDefault="0086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8FAAE" w14:textId="77777777" w:rsidR="00860A3E" w:rsidRDefault="00860A3E">
      <w:r>
        <w:separator/>
      </w:r>
    </w:p>
  </w:footnote>
  <w:footnote w:type="continuationSeparator" w:id="0">
    <w:p w14:paraId="29806CC5" w14:textId="77777777" w:rsidR="00860A3E" w:rsidRDefault="0086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93"/>
    <w:rsid w:val="00011F78"/>
    <w:rsid w:val="00012310"/>
    <w:rsid w:val="00014392"/>
    <w:rsid w:val="00015CCF"/>
    <w:rsid w:val="00022DB6"/>
    <w:rsid w:val="00041864"/>
    <w:rsid w:val="0004776A"/>
    <w:rsid w:val="00064AA6"/>
    <w:rsid w:val="000833EF"/>
    <w:rsid w:val="000A0C1B"/>
    <w:rsid w:val="000B1468"/>
    <w:rsid w:val="000C50C9"/>
    <w:rsid w:val="000E51E3"/>
    <w:rsid w:val="000F4E59"/>
    <w:rsid w:val="000F7ED2"/>
    <w:rsid w:val="00107F5E"/>
    <w:rsid w:val="00116F59"/>
    <w:rsid w:val="001362FD"/>
    <w:rsid w:val="001366BB"/>
    <w:rsid w:val="001372F2"/>
    <w:rsid w:val="0014570B"/>
    <w:rsid w:val="00153F4B"/>
    <w:rsid w:val="00153F85"/>
    <w:rsid w:val="00172BDB"/>
    <w:rsid w:val="00180A06"/>
    <w:rsid w:val="00182783"/>
    <w:rsid w:val="00195F8E"/>
    <w:rsid w:val="001A1542"/>
    <w:rsid w:val="001A54FA"/>
    <w:rsid w:val="001A63D7"/>
    <w:rsid w:val="001B05C8"/>
    <w:rsid w:val="001B6DF9"/>
    <w:rsid w:val="001D55BC"/>
    <w:rsid w:val="001D6824"/>
    <w:rsid w:val="001D77BD"/>
    <w:rsid w:val="001D7FB3"/>
    <w:rsid w:val="001F0B66"/>
    <w:rsid w:val="001F5C4E"/>
    <w:rsid w:val="002009C2"/>
    <w:rsid w:val="00211C37"/>
    <w:rsid w:val="00212D24"/>
    <w:rsid w:val="00212F44"/>
    <w:rsid w:val="00217581"/>
    <w:rsid w:val="00221D3A"/>
    <w:rsid w:val="002335B0"/>
    <w:rsid w:val="002338A1"/>
    <w:rsid w:val="00240EA5"/>
    <w:rsid w:val="00266064"/>
    <w:rsid w:val="0027611C"/>
    <w:rsid w:val="00280501"/>
    <w:rsid w:val="002840D0"/>
    <w:rsid w:val="00295EFC"/>
    <w:rsid w:val="002B651E"/>
    <w:rsid w:val="002D0FED"/>
    <w:rsid w:val="002D2A7A"/>
    <w:rsid w:val="002E28FA"/>
    <w:rsid w:val="002F4305"/>
    <w:rsid w:val="00310708"/>
    <w:rsid w:val="00312BD3"/>
    <w:rsid w:val="003243F3"/>
    <w:rsid w:val="00333A48"/>
    <w:rsid w:val="00347A3B"/>
    <w:rsid w:val="00367EEB"/>
    <w:rsid w:val="00370895"/>
    <w:rsid w:val="00392AE9"/>
    <w:rsid w:val="003B78F9"/>
    <w:rsid w:val="003C3E22"/>
    <w:rsid w:val="003D74A2"/>
    <w:rsid w:val="003D7A13"/>
    <w:rsid w:val="003E1B86"/>
    <w:rsid w:val="00402829"/>
    <w:rsid w:val="00430DC5"/>
    <w:rsid w:val="00450D89"/>
    <w:rsid w:val="004533A7"/>
    <w:rsid w:val="00460505"/>
    <w:rsid w:val="00463122"/>
    <w:rsid w:val="00480E77"/>
    <w:rsid w:val="0048280B"/>
    <w:rsid w:val="00484C39"/>
    <w:rsid w:val="004955D9"/>
    <w:rsid w:val="004E2AC3"/>
    <w:rsid w:val="004E633C"/>
    <w:rsid w:val="004E7AE8"/>
    <w:rsid w:val="00511CA5"/>
    <w:rsid w:val="005150CE"/>
    <w:rsid w:val="00530814"/>
    <w:rsid w:val="0054000E"/>
    <w:rsid w:val="00545301"/>
    <w:rsid w:val="00561375"/>
    <w:rsid w:val="00565333"/>
    <w:rsid w:val="0056622A"/>
    <w:rsid w:val="00590AA7"/>
    <w:rsid w:val="00591B39"/>
    <w:rsid w:val="005B1CC3"/>
    <w:rsid w:val="005B5A07"/>
    <w:rsid w:val="005C1372"/>
    <w:rsid w:val="005E4BFF"/>
    <w:rsid w:val="00607A4B"/>
    <w:rsid w:val="0062704E"/>
    <w:rsid w:val="00634682"/>
    <w:rsid w:val="00635042"/>
    <w:rsid w:val="0063507E"/>
    <w:rsid w:val="006363E9"/>
    <w:rsid w:val="006858D6"/>
    <w:rsid w:val="006874A3"/>
    <w:rsid w:val="00687908"/>
    <w:rsid w:val="006A0189"/>
    <w:rsid w:val="006A1127"/>
    <w:rsid w:val="006A2F72"/>
    <w:rsid w:val="006A3278"/>
    <w:rsid w:val="006D3EBD"/>
    <w:rsid w:val="006E6F0B"/>
    <w:rsid w:val="007104E4"/>
    <w:rsid w:val="007145F2"/>
    <w:rsid w:val="007442BB"/>
    <w:rsid w:val="007463C5"/>
    <w:rsid w:val="00746846"/>
    <w:rsid w:val="007510C3"/>
    <w:rsid w:val="00763896"/>
    <w:rsid w:val="0076458E"/>
    <w:rsid w:val="00767063"/>
    <w:rsid w:val="00780AE5"/>
    <w:rsid w:val="007940AE"/>
    <w:rsid w:val="007A10F9"/>
    <w:rsid w:val="007A3D20"/>
    <w:rsid w:val="007A4C02"/>
    <w:rsid w:val="007B49CD"/>
    <w:rsid w:val="007B593B"/>
    <w:rsid w:val="007B5A46"/>
    <w:rsid w:val="007C1BC2"/>
    <w:rsid w:val="007C2B2D"/>
    <w:rsid w:val="007D0DBA"/>
    <w:rsid w:val="007D4DB0"/>
    <w:rsid w:val="007E2D16"/>
    <w:rsid w:val="007F073B"/>
    <w:rsid w:val="00805C72"/>
    <w:rsid w:val="0081474D"/>
    <w:rsid w:val="00831225"/>
    <w:rsid w:val="008426AC"/>
    <w:rsid w:val="008428AB"/>
    <w:rsid w:val="00860A3E"/>
    <w:rsid w:val="00863664"/>
    <w:rsid w:val="0088151C"/>
    <w:rsid w:val="008817AB"/>
    <w:rsid w:val="00883616"/>
    <w:rsid w:val="008843A4"/>
    <w:rsid w:val="008B1C49"/>
    <w:rsid w:val="008B67CC"/>
    <w:rsid w:val="008D1228"/>
    <w:rsid w:val="008D30DF"/>
    <w:rsid w:val="008E3BDA"/>
    <w:rsid w:val="008F452F"/>
    <w:rsid w:val="0090284B"/>
    <w:rsid w:val="00905ADC"/>
    <w:rsid w:val="00906C33"/>
    <w:rsid w:val="009173AF"/>
    <w:rsid w:val="009271CF"/>
    <w:rsid w:val="00932946"/>
    <w:rsid w:val="00934B95"/>
    <w:rsid w:val="009424FA"/>
    <w:rsid w:val="009426CB"/>
    <w:rsid w:val="00963073"/>
    <w:rsid w:val="0097315A"/>
    <w:rsid w:val="009A3F0A"/>
    <w:rsid w:val="009B0C06"/>
    <w:rsid w:val="009B3EFE"/>
    <w:rsid w:val="009B493A"/>
    <w:rsid w:val="009C4BC6"/>
    <w:rsid w:val="009D3D73"/>
    <w:rsid w:val="009E73AD"/>
    <w:rsid w:val="009F218A"/>
    <w:rsid w:val="009F5357"/>
    <w:rsid w:val="009F7653"/>
    <w:rsid w:val="00A00569"/>
    <w:rsid w:val="00A17F2A"/>
    <w:rsid w:val="00A21E85"/>
    <w:rsid w:val="00A2712A"/>
    <w:rsid w:val="00A3306B"/>
    <w:rsid w:val="00A36044"/>
    <w:rsid w:val="00A366A9"/>
    <w:rsid w:val="00A449EA"/>
    <w:rsid w:val="00A46912"/>
    <w:rsid w:val="00A5145C"/>
    <w:rsid w:val="00A64099"/>
    <w:rsid w:val="00A67DBB"/>
    <w:rsid w:val="00A92D0C"/>
    <w:rsid w:val="00A96425"/>
    <w:rsid w:val="00AA2C35"/>
    <w:rsid w:val="00AB6016"/>
    <w:rsid w:val="00AC0BFE"/>
    <w:rsid w:val="00AC2A37"/>
    <w:rsid w:val="00AD0E50"/>
    <w:rsid w:val="00AD2DAF"/>
    <w:rsid w:val="00AD632D"/>
    <w:rsid w:val="00AF0554"/>
    <w:rsid w:val="00AF1C07"/>
    <w:rsid w:val="00AF737F"/>
    <w:rsid w:val="00B006DF"/>
    <w:rsid w:val="00B01791"/>
    <w:rsid w:val="00B05ECD"/>
    <w:rsid w:val="00B06172"/>
    <w:rsid w:val="00B16A24"/>
    <w:rsid w:val="00B16A8C"/>
    <w:rsid w:val="00B275C1"/>
    <w:rsid w:val="00B463C8"/>
    <w:rsid w:val="00B5030B"/>
    <w:rsid w:val="00B53837"/>
    <w:rsid w:val="00B6522B"/>
    <w:rsid w:val="00B65709"/>
    <w:rsid w:val="00B67DF2"/>
    <w:rsid w:val="00B74B68"/>
    <w:rsid w:val="00B77F12"/>
    <w:rsid w:val="00B85BF7"/>
    <w:rsid w:val="00B939CC"/>
    <w:rsid w:val="00BC255C"/>
    <w:rsid w:val="00BC547B"/>
    <w:rsid w:val="00BD4B6C"/>
    <w:rsid w:val="00BF2717"/>
    <w:rsid w:val="00C00EA2"/>
    <w:rsid w:val="00C20D93"/>
    <w:rsid w:val="00C37933"/>
    <w:rsid w:val="00C408C7"/>
    <w:rsid w:val="00C47EEA"/>
    <w:rsid w:val="00C519D0"/>
    <w:rsid w:val="00C70ACB"/>
    <w:rsid w:val="00CA4FEC"/>
    <w:rsid w:val="00CD7921"/>
    <w:rsid w:val="00CE084B"/>
    <w:rsid w:val="00CF1B11"/>
    <w:rsid w:val="00D02D57"/>
    <w:rsid w:val="00D105AC"/>
    <w:rsid w:val="00D118D6"/>
    <w:rsid w:val="00D20266"/>
    <w:rsid w:val="00D204C5"/>
    <w:rsid w:val="00D20C29"/>
    <w:rsid w:val="00D33842"/>
    <w:rsid w:val="00D445EA"/>
    <w:rsid w:val="00D47639"/>
    <w:rsid w:val="00D47915"/>
    <w:rsid w:val="00D57D6E"/>
    <w:rsid w:val="00D61F5A"/>
    <w:rsid w:val="00D656C2"/>
    <w:rsid w:val="00DB4C12"/>
    <w:rsid w:val="00DD01F6"/>
    <w:rsid w:val="00DF6D6B"/>
    <w:rsid w:val="00E0081E"/>
    <w:rsid w:val="00E02094"/>
    <w:rsid w:val="00E10F4C"/>
    <w:rsid w:val="00E2419F"/>
    <w:rsid w:val="00E366D6"/>
    <w:rsid w:val="00E63D8B"/>
    <w:rsid w:val="00E81915"/>
    <w:rsid w:val="00E8194A"/>
    <w:rsid w:val="00E81F4B"/>
    <w:rsid w:val="00EA11BE"/>
    <w:rsid w:val="00EC644A"/>
    <w:rsid w:val="00EC6A3F"/>
    <w:rsid w:val="00EE5832"/>
    <w:rsid w:val="00F268A1"/>
    <w:rsid w:val="00F30554"/>
    <w:rsid w:val="00F348D2"/>
    <w:rsid w:val="00F4485F"/>
    <w:rsid w:val="00F44B6A"/>
    <w:rsid w:val="00F521C7"/>
    <w:rsid w:val="00F60BF8"/>
    <w:rsid w:val="00F64863"/>
    <w:rsid w:val="00F76B9F"/>
    <w:rsid w:val="00F960C1"/>
    <w:rsid w:val="00FA0331"/>
    <w:rsid w:val="00FC049C"/>
    <w:rsid w:val="00FC1C0E"/>
    <w:rsid w:val="00FC3987"/>
    <w:rsid w:val="00FC5ED8"/>
    <w:rsid w:val="00FF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00C980A2"/>
  <w15:docId w15:val="{03711C79-AB08-481E-BD3E-F82C77FE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EA2"/>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table" w:styleId="TableGrid">
    <w:name w:val="Table Grid"/>
    <w:basedOn w:val="TableNormal"/>
    <w:rsid w:val="0001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15CCF"/>
    <w:rPr>
      <w:sz w:val="16"/>
      <w:szCs w:val="16"/>
    </w:rPr>
  </w:style>
  <w:style w:type="paragraph" w:styleId="CommentText">
    <w:name w:val="annotation text"/>
    <w:basedOn w:val="Normal"/>
    <w:link w:val="CommentTextChar"/>
    <w:rsid w:val="00015CCF"/>
    <w:rPr>
      <w:sz w:val="20"/>
    </w:rPr>
  </w:style>
  <w:style w:type="character" w:customStyle="1" w:styleId="CommentTextChar">
    <w:name w:val="Comment Text Char"/>
    <w:basedOn w:val="DefaultParagraphFont"/>
    <w:link w:val="CommentText"/>
    <w:rsid w:val="00015CCF"/>
    <w:rPr>
      <w:rFonts w:ascii="Arial" w:hAnsi="Arial"/>
      <w:lang w:eastAsia="en-US"/>
    </w:rPr>
  </w:style>
  <w:style w:type="paragraph" w:styleId="CommentSubject">
    <w:name w:val="annotation subject"/>
    <w:basedOn w:val="CommentText"/>
    <w:next w:val="CommentText"/>
    <w:link w:val="CommentSubjectChar"/>
    <w:rsid w:val="00015CCF"/>
    <w:rPr>
      <w:b/>
      <w:bCs/>
    </w:rPr>
  </w:style>
  <w:style w:type="character" w:customStyle="1" w:styleId="CommentSubjectChar">
    <w:name w:val="Comment Subject Char"/>
    <w:basedOn w:val="CommentTextChar"/>
    <w:link w:val="CommentSubject"/>
    <w:rsid w:val="00015CCF"/>
    <w:rPr>
      <w:rFonts w:ascii="Arial" w:hAnsi="Arial"/>
      <w:b/>
      <w:bCs/>
      <w:lang w:eastAsia="en-US"/>
    </w:rPr>
  </w:style>
  <w:style w:type="paragraph" w:styleId="BalloonText">
    <w:name w:val="Balloon Text"/>
    <w:basedOn w:val="Normal"/>
    <w:link w:val="BalloonTextChar"/>
    <w:rsid w:val="00015CCF"/>
    <w:rPr>
      <w:rFonts w:ascii="Tahoma" w:hAnsi="Tahoma" w:cs="Tahoma"/>
      <w:sz w:val="16"/>
      <w:szCs w:val="16"/>
    </w:rPr>
  </w:style>
  <w:style w:type="character" w:customStyle="1" w:styleId="BalloonTextChar">
    <w:name w:val="Balloon Text Char"/>
    <w:basedOn w:val="DefaultParagraphFont"/>
    <w:link w:val="BalloonText"/>
    <w:rsid w:val="00015CCF"/>
    <w:rPr>
      <w:rFonts w:ascii="Tahoma" w:hAnsi="Tahoma" w:cs="Tahoma"/>
      <w:sz w:val="16"/>
      <w:szCs w:val="16"/>
      <w:lang w:eastAsia="en-US"/>
    </w:rPr>
  </w:style>
  <w:style w:type="character" w:styleId="PlaceholderText">
    <w:name w:val="Placeholder Text"/>
    <w:basedOn w:val="DefaultParagraphFont"/>
    <w:uiPriority w:val="99"/>
    <w:semiHidden/>
    <w:rsid w:val="00AD2DAF"/>
    <w:rPr>
      <w:color w:val="808080"/>
    </w:rPr>
  </w:style>
  <w:style w:type="character" w:styleId="Hyperlink">
    <w:name w:val="Hyperlink"/>
    <w:basedOn w:val="DefaultParagraphFont"/>
    <w:rsid w:val="00221D3A"/>
    <w:rPr>
      <w:color w:val="0000FF" w:themeColor="hyperlink"/>
      <w:u w:val="single"/>
    </w:rPr>
  </w:style>
  <w:style w:type="character" w:customStyle="1" w:styleId="DeptBulletsChar">
    <w:name w:val="DeptBullets Char"/>
    <w:link w:val="DeptBullets"/>
    <w:locked/>
    <w:rsid w:val="009C4BC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52542">
      <w:bodyDiv w:val="1"/>
      <w:marLeft w:val="0"/>
      <w:marRight w:val="0"/>
      <w:marTop w:val="0"/>
      <w:marBottom w:val="0"/>
      <w:divBdr>
        <w:top w:val="none" w:sz="0" w:space="0" w:color="auto"/>
        <w:left w:val="none" w:sz="0" w:space="0" w:color="auto"/>
        <w:bottom w:val="none" w:sz="0" w:space="0" w:color="auto"/>
        <w:right w:val="none" w:sz="0" w:space="0" w:color="auto"/>
      </w:divBdr>
    </w:div>
    <w:div w:id="1274821300">
      <w:bodyDiv w:val="1"/>
      <w:marLeft w:val="0"/>
      <w:marRight w:val="0"/>
      <w:marTop w:val="0"/>
      <w:marBottom w:val="0"/>
      <w:divBdr>
        <w:top w:val="none" w:sz="0" w:space="0" w:color="auto"/>
        <w:left w:val="none" w:sz="0" w:space="0" w:color="auto"/>
        <w:bottom w:val="none" w:sz="0" w:space="0" w:color="auto"/>
        <w:right w:val="none" w:sz="0" w:space="0" w:color="auto"/>
      </w:divBdr>
    </w:div>
    <w:div w:id="1424642865">
      <w:bodyDiv w:val="1"/>
      <w:marLeft w:val="0"/>
      <w:marRight w:val="0"/>
      <w:marTop w:val="0"/>
      <w:marBottom w:val="0"/>
      <w:divBdr>
        <w:top w:val="none" w:sz="0" w:space="0" w:color="auto"/>
        <w:left w:val="none" w:sz="0" w:space="0" w:color="auto"/>
        <w:bottom w:val="none" w:sz="0" w:space="0" w:color="auto"/>
        <w:right w:val="none" w:sz="0" w:space="0" w:color="auto"/>
      </w:divBdr>
    </w:div>
    <w:div w:id="1479876621">
      <w:bodyDiv w:val="1"/>
      <w:marLeft w:val="0"/>
      <w:marRight w:val="0"/>
      <w:marTop w:val="0"/>
      <w:marBottom w:val="0"/>
      <w:divBdr>
        <w:top w:val="none" w:sz="0" w:space="0" w:color="auto"/>
        <w:left w:val="none" w:sz="0" w:space="0" w:color="auto"/>
        <w:bottom w:val="none" w:sz="0" w:space="0" w:color="auto"/>
        <w:right w:val="none" w:sz="0" w:space="0" w:color="auto"/>
      </w:divBdr>
      <w:divsChild>
        <w:div w:id="89476347">
          <w:marLeft w:val="0"/>
          <w:marRight w:val="0"/>
          <w:marTop w:val="0"/>
          <w:marBottom w:val="0"/>
          <w:divBdr>
            <w:top w:val="none" w:sz="0" w:space="0" w:color="auto"/>
            <w:left w:val="none" w:sz="0" w:space="0" w:color="auto"/>
            <w:bottom w:val="none" w:sz="0" w:space="0" w:color="auto"/>
            <w:right w:val="none" w:sz="0" w:space="0" w:color="auto"/>
          </w:divBdr>
          <w:divsChild>
            <w:div w:id="364790011">
              <w:marLeft w:val="0"/>
              <w:marRight w:val="0"/>
              <w:marTop w:val="0"/>
              <w:marBottom w:val="0"/>
              <w:divBdr>
                <w:top w:val="none" w:sz="0" w:space="0" w:color="auto"/>
                <w:left w:val="none" w:sz="0" w:space="0" w:color="auto"/>
                <w:bottom w:val="none" w:sz="0" w:space="0" w:color="auto"/>
                <w:right w:val="none" w:sz="0" w:space="0" w:color="auto"/>
              </w:divBdr>
              <w:divsChild>
                <w:div w:id="37357762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50335597">
      <w:bodyDiv w:val="1"/>
      <w:marLeft w:val="0"/>
      <w:marRight w:val="0"/>
      <w:marTop w:val="0"/>
      <w:marBottom w:val="0"/>
      <w:divBdr>
        <w:top w:val="none" w:sz="0" w:space="0" w:color="auto"/>
        <w:left w:val="none" w:sz="0" w:space="0" w:color="auto"/>
        <w:bottom w:val="none" w:sz="0" w:space="0" w:color="auto"/>
        <w:right w:val="none" w:sz="0" w:space="0" w:color="auto"/>
      </w:divBdr>
    </w:div>
    <w:div w:id="20908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control" Target="activeX/activeX11.xml"/><Relationship Id="rId42" Type="http://schemas.openxmlformats.org/officeDocument/2006/relationships/control" Target="activeX/activeX16.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4.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control" Target="activeX/activeX13.xml"/><Relationship Id="rId40" Type="http://schemas.openxmlformats.org/officeDocument/2006/relationships/control" Target="activeX/activeX15.xml"/><Relationship Id="rId45" Type="http://schemas.openxmlformats.org/officeDocument/2006/relationships/control" Target="activeX/activeX18.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control" Target="activeX/activeX1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 Id="rId43" Type="http://schemas.openxmlformats.org/officeDocument/2006/relationships/image" Target="media/image1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TaxCatchAll xmlns="b8cb3cbd-ce5c-4a72-9da4-9013f91c5903">
      <Value>3</Value>
      <Value>2</Value>
      <Value>1</Value>
    </TaxCatchAll>
    <Comments xmlns="http://schemas.microsoft.com/sharepoint/v3" xsi:nil="true"/>
    <_dlc_DocId xmlns="b8cb3cbd-ce5c-4a72-9da4-9013f91c5903">NVVURM7VHWY4-6-19091</_dlc_DocId>
    <_dlc_DocIdUrl xmlns="b8cb3cbd-ce5c-4a72-9da4-9013f91c5903">
      <Url>http://workplaces/sites/sdg/c/_layouts/DocIdRedir.aspx?ID=NVVURM7VHWY4-6-19091</Url>
      <Description>NVVURM7VHWY4-6-19091</Description>
    </_dlc_DocIdUrl>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Contributor xmlns="576be5d6-e161-45f9-8a4f-ecb50846c004">
      <UserInfo>
        <DisplayName/>
        <AccountId xsi:nil="true"/>
        <AccountType/>
      </UserInfo>
    </IWPContributor>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76be5d6-e161-45f9-8a4f-ecb50846c004">
      <Terms xmlns="http://schemas.microsoft.com/office/infopath/2007/PartnerControls"/>
    </IWPSiteTypeTaxHTField0>
    <IWPSubjectTaxHTField0 xmlns="576be5d6-e161-45f9-8a4f-ecb50846c004">
      <Terms xmlns="http://schemas.microsoft.com/office/infopath/2007/PartnerControls"/>
    </IWPSubjectTaxHTField0>
    <IWPFunctionTaxHTField0 xmlns="576be5d6-e161-45f9-8a4f-ecb50846c004">
      <Terms xmlns="http://schemas.microsoft.com/office/infopath/2007/PartnerControls"/>
    </IWPFunction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documentManagement>
</p:properties>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25BBFFA78F365D4EADED9607F30835DF" ma:contentTypeVersion="9" ma:contentTypeDescription="Relates to a contract with an external organisation, and Records retained for 10 years." ma:contentTypeScope="" ma:versionID="cd7904f2baf1257f21129e63fed681e5">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4a19586137c7bf5b84f0fad75ffd2cbe"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042A-ACFE-4338-9E45-82706502E465}">
  <ds:schemaRefs>
    <ds:schemaRef ds:uri="Microsoft.SharePoint.Taxonomy.ContentTypeSync"/>
  </ds:schemaRefs>
</ds:datastoreItem>
</file>

<file path=customXml/itemProps2.xml><?xml version="1.0" encoding="utf-8"?>
<ds:datastoreItem xmlns:ds="http://schemas.openxmlformats.org/officeDocument/2006/customXml" ds:itemID="{6E30B0FC-DFBE-456D-9276-B4EDB35D4F34}">
  <ds:schemaRefs>
    <ds:schemaRef ds:uri="http://schemas.microsoft.com/sharepoint/events"/>
  </ds:schemaRefs>
</ds:datastoreItem>
</file>

<file path=customXml/itemProps3.xml><?xml version="1.0" encoding="utf-8"?>
<ds:datastoreItem xmlns:ds="http://schemas.openxmlformats.org/officeDocument/2006/customXml" ds:itemID="{4D24D3A4-E570-4210-BA3B-7B4A976C551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576be5d6-e161-45f9-8a4f-ecb50846c004"/>
    <ds:schemaRef ds:uri="b8cb3cbd-ce5c-4a72-9da4-9013f91c5903"/>
    <ds:schemaRef ds:uri="http://www.w3.org/XML/1998/namespace"/>
    <ds:schemaRef ds:uri="http://purl.org/dc/dcmitype/"/>
  </ds:schemaRefs>
</ds:datastoreItem>
</file>

<file path=customXml/itemProps4.xml><?xml version="1.0" encoding="utf-8"?>
<ds:datastoreItem xmlns:ds="http://schemas.openxmlformats.org/officeDocument/2006/customXml" ds:itemID="{8EBA2086-DABF-4370-9AAB-FE5EF0D57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C9D265-CD91-4D18-9B24-145D1829B2FA}">
  <ds:schemaRefs>
    <ds:schemaRef ds:uri="http://schemas.microsoft.com/sharepoint/v3/contenttype/forms"/>
  </ds:schemaRefs>
</ds:datastoreItem>
</file>

<file path=customXml/itemProps6.xml><?xml version="1.0" encoding="utf-8"?>
<ds:datastoreItem xmlns:ds="http://schemas.openxmlformats.org/officeDocument/2006/customXml" ds:itemID="{A8665847-91CD-44FD-B09F-01D29241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298</Words>
  <Characters>2359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Commercial Template -Contract Finder Information</vt:lpstr>
    </vt:vector>
  </TitlesOfParts>
  <Company>DfE</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Template -Contract Finder Information</dc:title>
  <dc:creator>HOPKIN, Sally</dc:creator>
  <cp:lastModifiedBy>WILSHER, Paul</cp:lastModifiedBy>
  <cp:revision>2</cp:revision>
  <cp:lastPrinted>2017-01-13T12:09:00Z</cp:lastPrinted>
  <dcterms:created xsi:type="dcterms:W3CDTF">2018-06-26T11:28:00Z</dcterms:created>
  <dcterms:modified xsi:type="dcterms:W3CDTF">2018-06-26T11:28:00Z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0x0101007F645D6FBA204A029FECB8BFC6578C39005279853530254253B886E13194843F8A003AA4A7828D8545A79A935680178123520025BBFFA78F365D4EADED9607F30835DF</vt:lpwstr>
  </property>
  <property fmtid="{D5CDD505-2E9C-101B-9397-08002B2CF9AE}" pid="3" name="_dlc_policyId">
    <vt:lpwstr>0x0101007F645D6FBA204A029FECB8BFC6578C39005279853530254253B886E13194843F8A003AA4A7828D8545A79A93568021812356|-1092243152</vt:lpwstr>
  </property>
  <property fmtid="{D5CDD505-2E9C-101B-9397-08002B2CF9AE}" pid="4" name="ItemRetentionFormula">
    <vt:lpwstr/>
  </property>
  <property fmtid="{D5CDD505-2E9C-101B-9397-08002B2CF9AE}" pid="5" name="_dlc_DocIdItemGuid">
    <vt:lpwstr>1600ab22-d8ae-4c57-b4cb-6d8658abb34d</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Function">
    <vt:lpwstr/>
  </property>
  <property fmtid="{D5CDD505-2E9C-101B-9397-08002B2CF9AE}" pid="9" name="IWPRightsProtectiveMarking">
    <vt:lpwstr>2;#Unclassified|0884c477-2e62-47ea-b19c-5af6e91124c5</vt:lpwstr>
  </property>
  <property fmtid="{D5CDD505-2E9C-101B-9397-08002B2CF9AE}" pid="10" name="IWPSubject">
    <vt:lpwstr/>
  </property>
  <property fmtid="{D5CDD505-2E9C-101B-9397-08002B2CF9AE}" pid="11" name="IWPSiteType">
    <vt:lpwstr/>
  </property>
</Properties>
</file>