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F330" w14:textId="77777777" w:rsidR="0000067F" w:rsidRPr="003341C3" w:rsidRDefault="0000067F" w:rsidP="0000067F">
      <w:r w:rsidRPr="003341C3">
        <w:rPr>
          <w:noProof/>
        </w:rPr>
        <w:drawing>
          <wp:inline distT="0" distB="0" distL="0" distR="0" wp14:anchorId="4B934FAE" wp14:editId="6D64981B">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4FB4AB5" w14:textId="77777777" w:rsidR="0000067F" w:rsidRPr="003341C3" w:rsidRDefault="0000067F" w:rsidP="0000067F"/>
    <w:p w14:paraId="676DEC86" w14:textId="77777777" w:rsidR="0000067F" w:rsidRPr="003341C3" w:rsidRDefault="0000067F" w:rsidP="0000067F"/>
    <w:p w14:paraId="7F17CABC" w14:textId="77777777" w:rsidR="0000067F" w:rsidRPr="003341C3" w:rsidRDefault="0000067F" w:rsidP="0000067F"/>
    <w:p w14:paraId="4EC98A61" w14:textId="77777777" w:rsidR="0000067F" w:rsidRPr="003341C3" w:rsidRDefault="0000067F" w:rsidP="0000067F"/>
    <w:p w14:paraId="24CE7D49" w14:textId="77777777" w:rsidR="0000067F" w:rsidRPr="003341C3" w:rsidRDefault="0000067F" w:rsidP="0000067F"/>
    <w:p w14:paraId="20A92F64" w14:textId="61120F2F" w:rsidR="0000067F" w:rsidRPr="000D5687" w:rsidRDefault="0093703C" w:rsidP="0093703C">
      <w:pPr>
        <w:spacing w:after="0"/>
        <w:jc w:val="center"/>
        <w:rPr>
          <w:b/>
          <w:bCs/>
          <w:sz w:val="36"/>
          <w:szCs w:val="36"/>
        </w:rPr>
      </w:pPr>
      <w:r w:rsidRPr="0084684F">
        <w:rPr>
          <w:b/>
          <w:bCs/>
          <w:sz w:val="36"/>
          <w:szCs w:val="36"/>
        </w:rPr>
        <w:t>RFI</w:t>
      </w:r>
      <w:r w:rsidR="000D5687" w:rsidRPr="0084684F">
        <w:rPr>
          <w:b/>
          <w:bCs/>
          <w:sz w:val="36"/>
          <w:szCs w:val="36"/>
        </w:rPr>
        <w:t>0031</w:t>
      </w:r>
      <w:r w:rsidR="006E6AF0">
        <w:rPr>
          <w:b/>
          <w:bCs/>
          <w:sz w:val="36"/>
          <w:szCs w:val="36"/>
        </w:rPr>
        <w:t>-B</w:t>
      </w:r>
    </w:p>
    <w:p w14:paraId="054CC5E4" w14:textId="77777777" w:rsidR="00C80ED8" w:rsidRDefault="00C80ED8" w:rsidP="0000067F">
      <w:pPr>
        <w:spacing w:after="0" w:line="404" w:lineRule="exact"/>
        <w:jc w:val="center"/>
        <w:textAlignment w:val="baseline"/>
        <w:rPr>
          <w:rFonts w:eastAsia="Arial" w:cs="Times New Roman"/>
          <w:b/>
          <w:color w:val="000000"/>
          <w:spacing w:val="-1"/>
          <w:sz w:val="36"/>
          <w:lang w:val="en-US"/>
        </w:rPr>
      </w:pPr>
    </w:p>
    <w:p w14:paraId="158BC8F3" w14:textId="10FE4293"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1BD9E3A0" w14:textId="77777777" w:rsidR="00C80ED8" w:rsidRDefault="00C80ED8" w:rsidP="0093703C">
      <w:pPr>
        <w:jc w:val="center"/>
        <w:rPr>
          <w:rFonts w:eastAsia="Arial" w:cs="Times New Roman"/>
          <w:b/>
          <w:color w:val="FF0000"/>
          <w:sz w:val="36"/>
          <w:lang w:val="en-US"/>
        </w:rPr>
      </w:pPr>
    </w:p>
    <w:p w14:paraId="2EA8DFE8" w14:textId="6CD7F1F6" w:rsidR="0000067F" w:rsidRPr="0084684F" w:rsidRDefault="007F3606" w:rsidP="0093703C">
      <w:pPr>
        <w:jc w:val="center"/>
      </w:pPr>
      <w:r w:rsidRPr="0084684F">
        <w:rPr>
          <w:rFonts w:eastAsia="Arial" w:cs="Times New Roman"/>
          <w:b/>
          <w:sz w:val="36"/>
          <w:lang w:val="en-US"/>
        </w:rPr>
        <w:t xml:space="preserve">FLIGHT DATA MONITORING (FDM) - </w:t>
      </w:r>
      <w:r w:rsidR="0093703C" w:rsidRPr="0084684F">
        <w:rPr>
          <w:rFonts w:eastAsia="Arial" w:cs="Times New Roman"/>
          <w:b/>
          <w:sz w:val="36"/>
          <w:lang w:val="en-US"/>
        </w:rPr>
        <w:t xml:space="preserve">PROVISION OF </w:t>
      </w:r>
      <w:r w:rsidR="00C80ED8" w:rsidRPr="0084684F">
        <w:rPr>
          <w:rFonts w:eastAsia="Arial" w:cs="Times New Roman"/>
          <w:b/>
          <w:sz w:val="36"/>
          <w:lang w:val="en-US"/>
        </w:rPr>
        <w:t>GDRAS</w:t>
      </w:r>
    </w:p>
    <w:p w14:paraId="1FA281A7" w14:textId="77777777" w:rsidR="0000067F" w:rsidRPr="003341C3" w:rsidRDefault="0000067F" w:rsidP="0000067F"/>
    <w:p w14:paraId="3854AA40" w14:textId="77777777" w:rsidR="0000067F" w:rsidRPr="003341C3" w:rsidRDefault="0000067F" w:rsidP="0000067F"/>
    <w:p w14:paraId="23143723" w14:textId="77777777" w:rsidR="0000067F" w:rsidRPr="003341C3" w:rsidRDefault="0000067F" w:rsidP="0000067F"/>
    <w:p w14:paraId="5994040B" w14:textId="77777777" w:rsidR="0000067F" w:rsidRPr="003341C3" w:rsidRDefault="0000067F" w:rsidP="0000067F"/>
    <w:p w14:paraId="1E6BFB08" w14:textId="77777777" w:rsidR="0000067F" w:rsidRPr="003341C3" w:rsidRDefault="0000067F" w:rsidP="0000067F"/>
    <w:p w14:paraId="2F8A1E00" w14:textId="77777777" w:rsidR="0000067F" w:rsidRPr="003341C3" w:rsidRDefault="0000067F" w:rsidP="0000067F"/>
    <w:p w14:paraId="60ADB366" w14:textId="77777777" w:rsidR="0000067F" w:rsidRDefault="0000067F" w:rsidP="0000067F"/>
    <w:p w14:paraId="02C84240" w14:textId="77777777" w:rsidR="0093703C" w:rsidRDefault="0093703C" w:rsidP="0000067F"/>
    <w:p w14:paraId="57A23DD5" w14:textId="77777777" w:rsidR="0093703C" w:rsidRDefault="0093703C" w:rsidP="0000067F"/>
    <w:p w14:paraId="062AF125" w14:textId="77777777" w:rsidR="0093703C" w:rsidRDefault="0093703C" w:rsidP="0000067F"/>
    <w:p w14:paraId="3871DDFA" w14:textId="77777777" w:rsidR="0093703C" w:rsidRDefault="0093703C" w:rsidP="0000067F"/>
    <w:p w14:paraId="035D88E1" w14:textId="77777777" w:rsidR="0093703C" w:rsidRDefault="0093703C" w:rsidP="0000067F"/>
    <w:p w14:paraId="3658D709" w14:textId="77777777" w:rsidR="0093703C" w:rsidRDefault="0093703C" w:rsidP="0000067F"/>
    <w:p w14:paraId="093E500F" w14:textId="77777777" w:rsidR="0093703C" w:rsidRDefault="0093703C" w:rsidP="0000067F"/>
    <w:p w14:paraId="3692167B" w14:textId="77777777" w:rsidR="0093703C" w:rsidRPr="003341C3" w:rsidRDefault="0093703C" w:rsidP="0000067F"/>
    <w:p w14:paraId="1D754E05" w14:textId="77777777" w:rsidR="0000067F" w:rsidRPr="003341C3" w:rsidRDefault="0000067F" w:rsidP="0000067F"/>
    <w:p w14:paraId="383EC76B" w14:textId="77777777" w:rsidR="0000067F" w:rsidRDefault="0000067F" w:rsidP="0000067F"/>
    <w:p w14:paraId="5B753726" w14:textId="77777777" w:rsidR="00F36DA7" w:rsidRDefault="00F36DA7" w:rsidP="0000067F"/>
    <w:p w14:paraId="3AD1A07F" w14:textId="77777777" w:rsidR="00F36DA7" w:rsidRDefault="00F36DA7" w:rsidP="0000067F"/>
    <w:p w14:paraId="1706ED00" w14:textId="77777777" w:rsidR="00F36DA7" w:rsidRPr="003341C3" w:rsidRDefault="00F36DA7" w:rsidP="0000067F"/>
    <w:p w14:paraId="7FBEC9B3" w14:textId="50756BB2"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r w:rsidR="007F3606" w:rsidRPr="007F3606">
        <w:rPr>
          <w:rFonts w:ascii="Arial" w:hAnsi="Arial" w:cs="Arial"/>
        </w:rPr>
        <w:t>Flight Data Monitoring (FDM) – Provision of GDRAS</w:t>
      </w:r>
    </w:p>
    <w:p w14:paraId="554CDAC7" w14:textId="51E31F1B" w:rsidR="002731A0" w:rsidRPr="001B74F2"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045B26">
        <w:rPr>
          <w:rFonts w:ascii="Arial" w:hAnsi="Arial" w:cs="Arial"/>
        </w:rPr>
        <w:t>10/05/2024</w:t>
      </w:r>
    </w:p>
    <w:p w14:paraId="0071DCCA" w14:textId="52F1D053" w:rsidR="002731A0" w:rsidRPr="002D7297" w:rsidRDefault="002731A0" w:rsidP="002731A0">
      <w:pPr>
        <w:rPr>
          <w:rFonts w:ascii="Arial" w:hAnsi="Arial" w:cs="Arial"/>
        </w:rPr>
      </w:pPr>
      <w:r w:rsidRPr="007C1482">
        <w:rPr>
          <w:rFonts w:ascii="Arial" w:hAnsi="Arial" w:cs="Arial"/>
          <w:b/>
        </w:rPr>
        <w:t>Reference</w:t>
      </w:r>
      <w:r w:rsidRPr="002D7297">
        <w:rPr>
          <w:rFonts w:ascii="Arial" w:hAnsi="Arial" w:cs="Arial"/>
          <w:b/>
        </w:rPr>
        <w:t>:</w:t>
      </w:r>
      <w:r w:rsidRPr="002D7297">
        <w:rPr>
          <w:rFonts w:ascii="Arial" w:hAnsi="Arial" w:cs="Arial"/>
        </w:rPr>
        <w:t xml:space="preserve"> [RFI</w:t>
      </w:r>
      <w:r w:rsidR="0084684F" w:rsidRPr="002D7297">
        <w:rPr>
          <w:rFonts w:ascii="Arial" w:hAnsi="Arial" w:cs="Arial"/>
        </w:rPr>
        <w:t>0031</w:t>
      </w:r>
      <w:r w:rsidR="00BF1346">
        <w:rPr>
          <w:rFonts w:ascii="Arial" w:hAnsi="Arial" w:cs="Arial"/>
        </w:rPr>
        <w:t>-B</w:t>
      </w:r>
      <w:r w:rsidRPr="002D7297">
        <w:rPr>
          <w:rFonts w:ascii="Arial" w:hAnsi="Arial" w:cs="Arial"/>
        </w:rPr>
        <w:t>]</w:t>
      </w:r>
    </w:p>
    <w:p w14:paraId="64A59D89" w14:textId="5BDB800D" w:rsidR="002731A0" w:rsidRDefault="002731A0" w:rsidP="002731A0">
      <w:r w:rsidRPr="002D7297">
        <w:rPr>
          <w:rFonts w:ascii="Arial" w:hAnsi="Arial" w:cs="Arial"/>
          <w:b/>
        </w:rPr>
        <w:t>Version:</w:t>
      </w:r>
      <w:r w:rsidRPr="002D7297">
        <w:rPr>
          <w:rFonts w:ascii="Arial" w:hAnsi="Arial" w:cs="Arial"/>
        </w:rPr>
        <w:t xml:space="preserve"> </w:t>
      </w:r>
      <w:r w:rsidR="00BF1346">
        <w:rPr>
          <w:rFonts w:ascii="Arial" w:hAnsi="Arial" w:cs="Arial"/>
        </w:rPr>
        <w:t>2.0</w:t>
      </w:r>
    </w:p>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40998A1E" w14:textId="77777777" w:rsidR="002731A0" w:rsidRDefault="002731A0" w:rsidP="002731A0">
          <w:pPr>
            <w:pStyle w:val="TOCHeading"/>
          </w:pPr>
          <w:r>
            <w:t>Contents</w:t>
          </w:r>
        </w:p>
        <w:p w14:paraId="5D546DEC" w14:textId="77777777"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0B09EC73" w14:textId="77777777" w:rsidR="007949B7" w:rsidRDefault="00000000">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16C0B8F8" w14:textId="77777777" w:rsidR="007949B7" w:rsidRDefault="00000000">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7A84B69E" w14:textId="77777777" w:rsidR="007949B7" w:rsidRDefault="00000000">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505EB1E6" w14:textId="77777777" w:rsidR="007949B7" w:rsidRDefault="00000000">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5BDBB0F9" w14:textId="77777777" w:rsidR="007949B7" w:rsidRDefault="00000000">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16213A4B" w14:textId="77777777" w:rsidR="007949B7" w:rsidRDefault="00000000">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13C61010" w14:textId="77777777" w:rsidR="007949B7" w:rsidRPr="007949B7" w:rsidRDefault="00000000"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7949B7" w:rsidRPr="007949B7">
              <w:rPr>
                <w:webHidden/>
              </w:rPr>
              <w:t>4</w:t>
            </w:r>
            <w:r w:rsidR="007949B7" w:rsidRPr="007949B7">
              <w:rPr>
                <w:webHidden/>
              </w:rPr>
              <w:fldChar w:fldCharType="end"/>
            </w:r>
          </w:hyperlink>
        </w:p>
        <w:p w14:paraId="3062EDDC" w14:textId="77777777" w:rsidR="007949B7" w:rsidRPr="007949B7" w:rsidRDefault="00000000">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7949B7" w:rsidRPr="007949B7">
              <w:rPr>
                <w:noProof/>
                <w:webHidden/>
              </w:rPr>
              <w:t>5</w:t>
            </w:r>
            <w:r w:rsidR="007949B7" w:rsidRPr="007949B7">
              <w:rPr>
                <w:noProof/>
                <w:webHidden/>
              </w:rPr>
              <w:fldChar w:fldCharType="end"/>
            </w:r>
          </w:hyperlink>
        </w:p>
        <w:p w14:paraId="5E4BE5AA" w14:textId="77777777" w:rsidR="007949B7" w:rsidRPr="007949B7" w:rsidRDefault="00000000"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7949B7" w:rsidRPr="007949B7">
              <w:rPr>
                <w:webHidden/>
              </w:rPr>
              <w:t>6</w:t>
            </w:r>
            <w:r w:rsidR="007949B7" w:rsidRPr="007949B7">
              <w:rPr>
                <w:webHidden/>
              </w:rPr>
              <w:fldChar w:fldCharType="end"/>
            </w:r>
          </w:hyperlink>
        </w:p>
        <w:p w14:paraId="20B6954F" w14:textId="77777777" w:rsidR="002731A0" w:rsidRDefault="002731A0" w:rsidP="002731A0">
          <w:r>
            <w:rPr>
              <w:b/>
              <w:bCs/>
              <w:noProof/>
            </w:rPr>
            <w:fldChar w:fldCharType="end"/>
          </w:r>
        </w:p>
      </w:sdtContent>
    </w:sdt>
    <w:p w14:paraId="178AB66B" w14:textId="77777777" w:rsidR="002731A0" w:rsidRPr="003341C3" w:rsidRDefault="002731A0" w:rsidP="002731A0"/>
    <w:p w14:paraId="3F84DB9F" w14:textId="77777777" w:rsidR="0000067F" w:rsidRPr="003341C3" w:rsidRDefault="0000067F" w:rsidP="0000067F">
      <w:pPr>
        <w:jc w:val="both"/>
        <w:rPr>
          <w:sz w:val="24"/>
          <w:szCs w:val="24"/>
        </w:rPr>
      </w:pPr>
    </w:p>
    <w:p w14:paraId="66EA37CE" w14:textId="77777777" w:rsidR="0000067F" w:rsidRPr="003341C3" w:rsidRDefault="0000067F" w:rsidP="0000067F">
      <w:pPr>
        <w:jc w:val="both"/>
        <w:rPr>
          <w:sz w:val="24"/>
          <w:szCs w:val="24"/>
        </w:rPr>
      </w:pPr>
    </w:p>
    <w:p w14:paraId="426BB9E5" w14:textId="77777777" w:rsidR="0000067F" w:rsidRPr="003341C3" w:rsidRDefault="0000067F" w:rsidP="0000067F">
      <w:pPr>
        <w:jc w:val="both"/>
        <w:rPr>
          <w:sz w:val="24"/>
          <w:szCs w:val="24"/>
        </w:rPr>
      </w:pPr>
    </w:p>
    <w:p w14:paraId="39C75AC9" w14:textId="77777777" w:rsidR="0000067F" w:rsidRPr="003341C3" w:rsidRDefault="0000067F" w:rsidP="0000067F">
      <w:pPr>
        <w:jc w:val="both"/>
        <w:rPr>
          <w:sz w:val="24"/>
          <w:szCs w:val="24"/>
        </w:rPr>
      </w:pPr>
    </w:p>
    <w:p w14:paraId="2FF2ADA2" w14:textId="77777777" w:rsidR="0000067F" w:rsidRPr="003341C3" w:rsidRDefault="0000067F" w:rsidP="0000067F">
      <w:pPr>
        <w:jc w:val="both"/>
        <w:rPr>
          <w:sz w:val="24"/>
          <w:szCs w:val="24"/>
        </w:rPr>
      </w:pPr>
    </w:p>
    <w:p w14:paraId="0BFBE6D0" w14:textId="77777777" w:rsidR="0000067F" w:rsidRPr="003341C3" w:rsidRDefault="0000067F" w:rsidP="0000067F">
      <w:pPr>
        <w:jc w:val="both"/>
        <w:rPr>
          <w:sz w:val="24"/>
          <w:szCs w:val="24"/>
        </w:rPr>
      </w:pPr>
    </w:p>
    <w:p w14:paraId="59D26D90" w14:textId="77777777" w:rsidR="0000067F" w:rsidRPr="003341C3" w:rsidRDefault="0000067F" w:rsidP="0000067F">
      <w:pPr>
        <w:jc w:val="both"/>
        <w:rPr>
          <w:sz w:val="24"/>
          <w:szCs w:val="24"/>
        </w:rPr>
      </w:pPr>
    </w:p>
    <w:p w14:paraId="78C20965" w14:textId="77777777" w:rsidR="0000067F" w:rsidRPr="003341C3" w:rsidRDefault="0000067F" w:rsidP="0000067F">
      <w:pPr>
        <w:jc w:val="both"/>
        <w:rPr>
          <w:sz w:val="24"/>
          <w:szCs w:val="24"/>
        </w:rPr>
      </w:pPr>
    </w:p>
    <w:p w14:paraId="46EF70F6" w14:textId="77777777" w:rsidR="0000067F" w:rsidRPr="003341C3" w:rsidRDefault="0000067F" w:rsidP="0000067F">
      <w:pPr>
        <w:jc w:val="both"/>
        <w:rPr>
          <w:sz w:val="24"/>
          <w:szCs w:val="24"/>
        </w:rPr>
      </w:pPr>
    </w:p>
    <w:p w14:paraId="6ACD5E36" w14:textId="77777777" w:rsidR="0000067F" w:rsidRPr="003341C3" w:rsidRDefault="0000067F" w:rsidP="0000067F">
      <w:pPr>
        <w:jc w:val="both"/>
        <w:rPr>
          <w:sz w:val="24"/>
          <w:szCs w:val="24"/>
        </w:rPr>
      </w:pPr>
    </w:p>
    <w:p w14:paraId="63A43D71" w14:textId="77777777" w:rsidR="0000067F" w:rsidRPr="003341C3" w:rsidRDefault="0000067F" w:rsidP="0000067F">
      <w:pPr>
        <w:jc w:val="both"/>
        <w:rPr>
          <w:sz w:val="24"/>
          <w:szCs w:val="24"/>
        </w:rPr>
      </w:pPr>
    </w:p>
    <w:p w14:paraId="2ED613C2" w14:textId="77777777" w:rsidR="0000067F" w:rsidRPr="003341C3" w:rsidRDefault="0000067F" w:rsidP="0000067F">
      <w:pPr>
        <w:jc w:val="both"/>
        <w:rPr>
          <w:sz w:val="24"/>
          <w:szCs w:val="24"/>
        </w:rPr>
      </w:pPr>
    </w:p>
    <w:p w14:paraId="65C0CF0B" w14:textId="77777777" w:rsidR="0000067F" w:rsidRPr="003341C3" w:rsidRDefault="0000067F" w:rsidP="002731A0">
      <w:pPr>
        <w:jc w:val="both"/>
        <w:rPr>
          <w:sz w:val="24"/>
          <w:szCs w:val="24"/>
        </w:rPr>
      </w:pPr>
    </w:p>
    <w:p w14:paraId="30D3C378" w14:textId="77777777" w:rsidR="002731A0" w:rsidRPr="002731A0" w:rsidRDefault="002731A0" w:rsidP="002731A0">
      <w:pPr>
        <w:pStyle w:val="Heading1"/>
        <w:numPr>
          <w:ilvl w:val="0"/>
          <w:numId w:val="19"/>
        </w:numPr>
        <w:jc w:val="both"/>
        <w:rPr>
          <w:rFonts w:ascii="Arial" w:hAnsi="Arial" w:cs="Arial"/>
          <w:sz w:val="28"/>
          <w:szCs w:val="28"/>
          <w:lang w:val="en-US"/>
        </w:rPr>
      </w:pPr>
      <w:bookmarkStart w:id="0" w:name="_Toc72400948"/>
      <w:r w:rsidRPr="002731A0">
        <w:rPr>
          <w:rFonts w:ascii="Arial" w:hAnsi="Arial" w:cs="Arial"/>
          <w:sz w:val="28"/>
          <w:szCs w:val="28"/>
          <w:lang w:val="en-US"/>
        </w:rPr>
        <w:t>Introduction</w:t>
      </w:r>
      <w:bookmarkEnd w:id="0"/>
    </w:p>
    <w:p w14:paraId="46FEB0B4" w14:textId="77777777" w:rsidR="002731A0" w:rsidRPr="002731A0" w:rsidRDefault="002731A0" w:rsidP="002731A0">
      <w:pPr>
        <w:pStyle w:val="ListParagraph"/>
        <w:jc w:val="both"/>
        <w:rPr>
          <w:b/>
          <w:bCs/>
        </w:rPr>
      </w:pPr>
    </w:p>
    <w:p w14:paraId="33CDC8A0" w14:textId="232D8DEF" w:rsidR="00DD04AB" w:rsidRDefault="002731A0" w:rsidP="002731A0">
      <w:pPr>
        <w:pStyle w:val="ListParagraph"/>
        <w:jc w:val="both"/>
      </w:pPr>
      <w:r>
        <w:t xml:space="preserve">This RFI is not a bidding opportunity but a means by which industry can provide information. </w:t>
      </w:r>
      <w:r w:rsidR="007F3606">
        <w:t xml:space="preserve"> </w:t>
      </w:r>
      <w:r>
        <w:t>Any resulting procurement activity will be conducted competitively.</w:t>
      </w:r>
      <w:r w:rsidR="00CC4420" w:rsidRPr="00CC4420">
        <w:t xml:space="preserve"> </w:t>
      </w:r>
    </w:p>
    <w:p w14:paraId="789676CA" w14:textId="77777777" w:rsidR="00DD04AB" w:rsidRDefault="00DD04AB" w:rsidP="002731A0">
      <w:pPr>
        <w:pStyle w:val="ListParagraph"/>
        <w:jc w:val="both"/>
      </w:pPr>
    </w:p>
    <w:p w14:paraId="3F582D53" w14:textId="77777777" w:rsidR="00DD04AB" w:rsidRDefault="00DD04AB" w:rsidP="002731A0">
      <w:pPr>
        <w:pStyle w:val="ListParagraph"/>
        <w:jc w:val="both"/>
        <w:rPr>
          <w:b/>
          <w:bCs/>
          <w:sz w:val="24"/>
          <w:szCs w:val="24"/>
        </w:rPr>
      </w:pPr>
      <w:r>
        <w:rPr>
          <w:b/>
          <w:bCs/>
          <w:sz w:val="24"/>
          <w:szCs w:val="24"/>
        </w:rPr>
        <w:t>Please note:</w:t>
      </w:r>
    </w:p>
    <w:p w14:paraId="34CFB26D" w14:textId="0FDBC006" w:rsidR="002731A0" w:rsidRDefault="00CC4420" w:rsidP="002731A0">
      <w:pPr>
        <w:pStyle w:val="ListParagraph"/>
        <w:jc w:val="both"/>
      </w:pPr>
      <w:r w:rsidRPr="00DD04AB">
        <w:rPr>
          <w:b/>
          <w:bCs/>
          <w:sz w:val="24"/>
          <w:szCs w:val="24"/>
        </w:rPr>
        <w:t>This RFI is an information gathering exercise</w:t>
      </w:r>
      <w:r w:rsidR="007F3606">
        <w:rPr>
          <w:b/>
          <w:bCs/>
          <w:sz w:val="24"/>
          <w:szCs w:val="24"/>
        </w:rPr>
        <w:t>.  N</w:t>
      </w:r>
      <w:r w:rsidRPr="00DD04AB">
        <w:rPr>
          <w:b/>
          <w:bCs/>
          <w:sz w:val="24"/>
          <w:szCs w:val="24"/>
        </w:rPr>
        <w:t>o further discussions with industry are planned at this stage</w:t>
      </w:r>
      <w:r w:rsidR="007F3606">
        <w:rPr>
          <w:b/>
          <w:bCs/>
          <w:sz w:val="24"/>
          <w:szCs w:val="24"/>
        </w:rPr>
        <w:t>.  However,</w:t>
      </w:r>
      <w:r w:rsidRPr="00DD04AB">
        <w:rPr>
          <w:b/>
          <w:bCs/>
          <w:sz w:val="24"/>
          <w:szCs w:val="24"/>
        </w:rPr>
        <w:t xml:space="preserve"> any future procurement activity will be advertised in line with public procurement regulations</w:t>
      </w:r>
      <w:r w:rsidR="00DD04AB">
        <w:rPr>
          <w:b/>
          <w:bCs/>
          <w:sz w:val="24"/>
          <w:szCs w:val="24"/>
        </w:rPr>
        <w:t xml:space="preserve"> on the </w:t>
      </w:r>
      <w:hyperlink r:id="rId12" w:history="1">
        <w:r w:rsidR="00DD04AB" w:rsidRPr="007F3606">
          <w:rPr>
            <w:rStyle w:val="Hyperlink"/>
            <w:b/>
            <w:bCs/>
            <w:sz w:val="24"/>
            <w:szCs w:val="24"/>
          </w:rPr>
          <w:t>Defence Sourcing Portal</w:t>
        </w:r>
      </w:hyperlink>
      <w:r w:rsidR="00DD04AB">
        <w:rPr>
          <w:b/>
          <w:bCs/>
          <w:sz w:val="24"/>
          <w:szCs w:val="24"/>
        </w:rPr>
        <w:t xml:space="preserve"> and Contracts Finder.</w:t>
      </w:r>
    </w:p>
    <w:p w14:paraId="1EFCE14E" w14:textId="77777777" w:rsidR="00FA4B04" w:rsidRDefault="00FA4B04" w:rsidP="002731A0">
      <w:pPr>
        <w:pStyle w:val="ListParagraph"/>
        <w:jc w:val="both"/>
      </w:pPr>
    </w:p>
    <w:p w14:paraId="665C41C7" w14:textId="77777777" w:rsidR="002731A0" w:rsidRDefault="002731A0" w:rsidP="002731A0">
      <w:pPr>
        <w:pStyle w:val="ListParagraph"/>
        <w:jc w:val="both"/>
      </w:pPr>
      <w:r>
        <w:t xml:space="preserve"> </w:t>
      </w:r>
    </w:p>
    <w:p w14:paraId="7C546454"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72400949"/>
      <w:r w:rsidRPr="002731A0">
        <w:rPr>
          <w:rFonts w:ascii="Arial" w:eastAsiaTheme="majorEastAsia" w:hAnsi="Arial" w:cstheme="majorBidi"/>
          <w:color w:val="2F5496" w:themeColor="accent1" w:themeShade="BF"/>
          <w:sz w:val="28"/>
          <w:szCs w:val="32"/>
          <w:lang w:val="en-US"/>
        </w:rPr>
        <w:t>Background</w:t>
      </w:r>
      <w:bookmarkEnd w:id="1"/>
    </w:p>
    <w:p w14:paraId="4C99E014" w14:textId="2F8EBAB1" w:rsidR="002731A0" w:rsidRP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46CD3126" w14:textId="3FFAEF3C" w:rsidR="00F7123B" w:rsidRDefault="00922738" w:rsidP="002731A0">
      <w:pPr>
        <w:pStyle w:val="ListParagraph"/>
        <w:jc w:val="both"/>
        <w:rPr>
          <w:rFonts w:eastAsia="Times New Roman"/>
          <w:kern w:val="36"/>
        </w:rPr>
      </w:pPr>
      <w:r>
        <w:t xml:space="preserve">This RFI links to </w:t>
      </w:r>
      <w:hyperlink r:id="rId13" w:history="1">
        <w:r w:rsidRPr="00BF1346">
          <w:rPr>
            <w:rStyle w:val="Hyperlink"/>
            <w:rFonts w:eastAsia="Times New Roman"/>
            <w:b/>
            <w:bCs/>
            <w:color w:val="005EA5"/>
            <w:kern w:val="36"/>
          </w:rPr>
          <w:t xml:space="preserve">RFI0031 </w:t>
        </w:r>
      </w:hyperlink>
      <w:r>
        <w:rPr>
          <w:rFonts w:eastAsia="Times New Roman"/>
          <w:b/>
          <w:bCs/>
          <w:kern w:val="36"/>
        </w:rPr>
        <w:t xml:space="preserve">. </w:t>
      </w:r>
      <w:r w:rsidR="00623E1F">
        <w:rPr>
          <w:rFonts w:eastAsia="Times New Roman"/>
          <w:kern w:val="36"/>
        </w:rPr>
        <w:t xml:space="preserve">The MOD wish to further investigate the market in relation to the </w:t>
      </w:r>
      <w:r w:rsidR="00371E5D">
        <w:rPr>
          <w:rFonts w:eastAsia="Times New Roman"/>
          <w:kern w:val="36"/>
        </w:rPr>
        <w:t xml:space="preserve">information </w:t>
      </w:r>
      <w:r w:rsidR="00623E1F">
        <w:rPr>
          <w:rFonts w:eastAsia="Times New Roman"/>
          <w:kern w:val="36"/>
        </w:rPr>
        <w:t xml:space="preserve">below. </w:t>
      </w:r>
    </w:p>
    <w:p w14:paraId="680CAAF6" w14:textId="77777777" w:rsidR="00623E1F" w:rsidRPr="00623E1F" w:rsidRDefault="00623E1F" w:rsidP="002731A0">
      <w:pPr>
        <w:pStyle w:val="ListParagraph"/>
        <w:jc w:val="both"/>
      </w:pPr>
    </w:p>
    <w:p w14:paraId="463638F4" w14:textId="250EE0A7" w:rsidR="003E2CFF" w:rsidRDefault="00C80ED8" w:rsidP="002731A0">
      <w:pPr>
        <w:pStyle w:val="ListParagraph"/>
        <w:jc w:val="both"/>
      </w:pPr>
      <w:r>
        <w:t xml:space="preserve">Operators within the UK Ministry of Defence (MOD) are subject to Military Aviation Authority (MAA) </w:t>
      </w:r>
      <w:hyperlink r:id="rId14" w:history="1">
        <w:r w:rsidRPr="00E553CA">
          <w:rPr>
            <w:rStyle w:val="Hyperlink"/>
          </w:rPr>
          <w:t>Regulatory Article (RA) 1208</w:t>
        </w:r>
      </w:hyperlink>
      <w:r>
        <w:t>, titled “Flight Data Monitoring” (FDM).  This RA commits senior duty holders within Navy Command (NC) and Joint Helicopter Command (JHC) to ensure that a series of FDM Programmes (FDMP) occur on an array of military platforms.</w:t>
      </w:r>
    </w:p>
    <w:p w14:paraId="75C4345A" w14:textId="0319616D" w:rsidR="00C80ED8" w:rsidRDefault="00C80ED8" w:rsidP="002731A0">
      <w:pPr>
        <w:pStyle w:val="ListParagraph"/>
        <w:jc w:val="both"/>
      </w:pPr>
    </w:p>
    <w:p w14:paraId="3D859E80" w14:textId="636460D3" w:rsidR="00754FF5" w:rsidRDefault="00C80ED8" w:rsidP="007A021A">
      <w:pPr>
        <w:pStyle w:val="ListParagraph"/>
        <w:jc w:val="both"/>
      </w:pPr>
      <w:r w:rsidRPr="00C80ED8">
        <w:t xml:space="preserve">NC and JHC are committed to working together in a conjoined manner such that FDMP compliance is achieved using a single flight data processing toolset.  This </w:t>
      </w:r>
      <w:r w:rsidR="00E553CA">
        <w:t xml:space="preserve">requires </w:t>
      </w:r>
      <w:r w:rsidRPr="00C80ED8">
        <w:t xml:space="preserve">the establishment of a </w:t>
      </w:r>
      <w:r w:rsidR="00E553CA">
        <w:t>capability</w:t>
      </w:r>
      <w:r w:rsidRPr="00C80ED8">
        <w:t xml:space="preserve"> within NC t</w:t>
      </w:r>
      <w:r w:rsidR="00E553CA">
        <w:t xml:space="preserve">hat includes </w:t>
      </w:r>
      <w:r w:rsidRPr="00C80ED8">
        <w:t xml:space="preserve">a suitable flight data analysis toolset for a range of helicopters operated by the UK military.  NC has </w:t>
      </w:r>
      <w:r w:rsidR="00E553CA">
        <w:t xml:space="preserve">launched a </w:t>
      </w:r>
      <w:r w:rsidR="00E553CA" w:rsidRPr="00C80ED8">
        <w:t>Flight Data Analysis Programme (FDAP)</w:t>
      </w:r>
      <w:r w:rsidRPr="00C80ED8">
        <w:t xml:space="preserve">, where the primary objective is to identify operating risks through FDM events and measurements </w:t>
      </w:r>
      <w:r w:rsidR="00E553CA">
        <w:t>(</w:t>
      </w:r>
      <w:r w:rsidRPr="00C80ED8">
        <w:t>such that the risks are mitigated within platform related FDMPs as part of SMS activity</w:t>
      </w:r>
      <w:r w:rsidR="00E553CA">
        <w:t xml:space="preserve">).  The FDAP programme is using the generic term </w:t>
      </w:r>
      <w:r w:rsidR="00E553CA" w:rsidRPr="00E553CA">
        <w:rPr>
          <w:b/>
          <w:bCs/>
        </w:rPr>
        <w:t>Ground-based Data Replay and Analysis System (GDRAS)</w:t>
      </w:r>
      <w:r w:rsidR="00E553CA">
        <w:t xml:space="preserve"> as a label for the required flight data analysis toolset</w:t>
      </w:r>
      <w:r w:rsidRPr="00C80ED8">
        <w:t>.</w:t>
      </w:r>
      <w:r w:rsidR="00E553CA">
        <w:t xml:space="preserve">  GDRAS will be used throughout this document as a descriptor for the required toolset. </w:t>
      </w:r>
    </w:p>
    <w:p w14:paraId="5A2DFB47" w14:textId="77777777" w:rsidR="007A021A" w:rsidRDefault="007A021A" w:rsidP="007A021A">
      <w:pPr>
        <w:pStyle w:val="ListParagraph"/>
        <w:jc w:val="both"/>
      </w:pPr>
    </w:p>
    <w:p w14:paraId="0DFA2015" w14:textId="3C96A609" w:rsidR="00754FF5" w:rsidRDefault="00754FF5" w:rsidP="00C80ED8">
      <w:pPr>
        <w:pStyle w:val="ListParagraph"/>
        <w:jc w:val="both"/>
      </w:pPr>
      <w:r w:rsidRPr="007A021A">
        <w:t xml:space="preserve">This RFI is not a bidding opportunity. Subject to the results of this RFI, Navy Command </w:t>
      </w:r>
      <w:r w:rsidR="00540FF5">
        <w:t xml:space="preserve">may </w:t>
      </w:r>
      <w:r w:rsidRPr="007A021A">
        <w:t xml:space="preserve">approach the market </w:t>
      </w:r>
      <w:r w:rsidR="00540FF5">
        <w:t xml:space="preserve">within the future </w:t>
      </w:r>
      <w:r w:rsidRPr="007A021A">
        <w:t xml:space="preserve">using a standard tender process for a GDRAS solution to be hosted on a MOD IT environment. </w:t>
      </w:r>
      <w:r w:rsidR="00EF336C" w:rsidRPr="007A021A">
        <w:t>It is intended that users will interact with the results of GDRAS activity via the MOD intranet.</w:t>
      </w:r>
    </w:p>
    <w:p w14:paraId="49CF0706" w14:textId="77777777" w:rsidR="00DE3536" w:rsidRDefault="00DE3536" w:rsidP="00C80ED8">
      <w:pPr>
        <w:pStyle w:val="ListParagraph"/>
        <w:jc w:val="both"/>
      </w:pPr>
    </w:p>
    <w:p w14:paraId="66C9EDF5" w14:textId="6C737DF8" w:rsidR="00C80ED8" w:rsidRPr="00C80ED8" w:rsidRDefault="00C80ED8" w:rsidP="00C80ED8">
      <w:pPr>
        <w:pStyle w:val="ListParagraph"/>
        <w:jc w:val="both"/>
      </w:pPr>
      <w:r w:rsidRPr="00C80ED8">
        <w:t>UK MOD procurement rules will be followed throughout the acquisition process</w:t>
      </w:r>
      <w:r w:rsidR="00CE2709">
        <w:t xml:space="preserve"> if c</w:t>
      </w:r>
      <w:r w:rsidRPr="00C80ED8">
        <w:t xml:space="preserve">ommercial activity </w:t>
      </w:r>
      <w:r w:rsidR="00CE2709">
        <w:t>is to be</w:t>
      </w:r>
      <w:r w:rsidRPr="00C80ED8">
        <w:t xml:space="preserve"> initiated after FDAP programme definition activity is successfully concluded.</w:t>
      </w:r>
    </w:p>
    <w:p w14:paraId="7FBB4878" w14:textId="21D24497" w:rsidR="00C80ED8" w:rsidRDefault="00C80ED8" w:rsidP="002731A0">
      <w:pPr>
        <w:pStyle w:val="ListParagraph"/>
        <w:jc w:val="both"/>
      </w:pPr>
    </w:p>
    <w:p w14:paraId="1A9E1166" w14:textId="278738A2" w:rsidR="00C80ED8" w:rsidRDefault="00C80ED8" w:rsidP="002731A0">
      <w:pPr>
        <w:pStyle w:val="ListParagraph"/>
        <w:jc w:val="both"/>
      </w:pPr>
      <w:r w:rsidRPr="00852610">
        <w:t xml:space="preserve">It is important </w:t>
      </w:r>
      <w:r w:rsidR="007F3606" w:rsidRPr="00852610">
        <w:t xml:space="preserve">that </w:t>
      </w:r>
      <w:r w:rsidRPr="00852610">
        <w:t>NC and JHC obtain</w:t>
      </w:r>
      <w:r w:rsidR="007F3606" w:rsidRPr="00852610">
        <w:t>s</w:t>
      </w:r>
      <w:r w:rsidRPr="00852610">
        <w:t xml:space="preserve"> an insight into the functionality and licensing of available COTS flight data analysis toolsets</w:t>
      </w:r>
      <w:r w:rsidR="00852610" w:rsidRPr="00852610">
        <w:t xml:space="preserve"> and to explore the potential for supporting potential follow-on phases of work of varying sizes</w:t>
      </w:r>
      <w:r w:rsidRPr="00852610">
        <w:t xml:space="preserve">.   This Request </w:t>
      </w:r>
      <w:r w:rsidR="00AF5544" w:rsidRPr="00852610">
        <w:t>for</w:t>
      </w:r>
      <w:r w:rsidRPr="00852610">
        <w:t xml:space="preserve"> Information (RFI) exercise</w:t>
      </w:r>
      <w:r w:rsidR="00852610" w:rsidRPr="00852610">
        <w:t>, with its questionnaire,</w:t>
      </w:r>
      <w:r w:rsidRPr="00852610">
        <w:t xml:space="preserve"> </w:t>
      </w:r>
      <w:r w:rsidR="00852610" w:rsidRPr="00852610">
        <w:t xml:space="preserve">is an attempt to orientate our plans </w:t>
      </w:r>
      <w:r w:rsidRPr="00852610">
        <w:t>prior to</w:t>
      </w:r>
      <w:r w:rsidR="00151A26">
        <w:t xml:space="preserve"> </w:t>
      </w:r>
      <w:r w:rsidRPr="00852610">
        <w:t>embarking on tender activity</w:t>
      </w:r>
      <w:r w:rsidR="008031AB">
        <w:t xml:space="preserve">, if </w:t>
      </w:r>
      <w:r w:rsidR="00B27835">
        <w:t xml:space="preserve">this is decided </w:t>
      </w:r>
      <w:r w:rsidR="00606248">
        <w:t>within</w:t>
      </w:r>
      <w:r w:rsidR="00B27835">
        <w:t xml:space="preserve"> the future. </w:t>
      </w:r>
    </w:p>
    <w:p w14:paraId="6019B00E" w14:textId="77777777" w:rsidR="00BF1346" w:rsidRDefault="00BF1346" w:rsidP="002731A0">
      <w:pPr>
        <w:pStyle w:val="ListParagraph"/>
        <w:jc w:val="both"/>
      </w:pPr>
    </w:p>
    <w:p w14:paraId="62B0EF40" w14:textId="268279DA" w:rsidR="00BF1346" w:rsidRDefault="00000000" w:rsidP="002731A0">
      <w:pPr>
        <w:pStyle w:val="ListParagraph"/>
        <w:jc w:val="both"/>
      </w:pPr>
      <w:hyperlink r:id="rId15" w:history="1">
        <w:r w:rsidR="00BF1346" w:rsidRPr="00BF1346">
          <w:rPr>
            <w:rStyle w:val="Hyperlink"/>
            <w:rFonts w:eastAsia="Times New Roman"/>
            <w:b/>
            <w:bCs/>
            <w:color w:val="005EA5"/>
            <w:kern w:val="36"/>
          </w:rPr>
          <w:t xml:space="preserve">RFI0031 </w:t>
        </w:r>
      </w:hyperlink>
      <w:r w:rsidR="00BF1346">
        <w:t>was published on contracts finder on 14</w:t>
      </w:r>
      <w:r w:rsidR="00BF1346" w:rsidRPr="00BF1346">
        <w:rPr>
          <w:vertAlign w:val="superscript"/>
        </w:rPr>
        <w:t>th</w:t>
      </w:r>
      <w:r w:rsidR="00BF1346">
        <w:t xml:space="preserve"> December 2023. The RN wish to investigate the market further and have released a second set of questions (RFI0031-B). These questions are linked within the Contracts Finder notification. Please note, if you have already submitted a response for RFI0031, we only request you complete and submit a response for RFI0031-B. </w:t>
      </w:r>
    </w:p>
    <w:p w14:paraId="2200FE13" w14:textId="77777777" w:rsidR="00BF1346" w:rsidRDefault="00BF1346" w:rsidP="002731A0">
      <w:pPr>
        <w:pStyle w:val="ListParagraph"/>
        <w:jc w:val="both"/>
      </w:pPr>
    </w:p>
    <w:p w14:paraId="6F311C00" w14:textId="62FF803F" w:rsid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2" w:name="_Toc72400950"/>
      <w:r w:rsidRPr="002731A0">
        <w:rPr>
          <w:rFonts w:ascii="Arial" w:eastAsiaTheme="majorEastAsia" w:hAnsi="Arial" w:cstheme="majorBidi"/>
          <w:color w:val="2F5496" w:themeColor="accent1" w:themeShade="BF"/>
          <w:sz w:val="28"/>
          <w:szCs w:val="32"/>
          <w:lang w:val="en-US"/>
        </w:rPr>
        <w:t xml:space="preserve">RFI </w:t>
      </w:r>
      <w:r w:rsidR="007F3606">
        <w:rPr>
          <w:rFonts w:ascii="Arial" w:eastAsiaTheme="majorEastAsia" w:hAnsi="Arial" w:cstheme="majorBidi"/>
          <w:color w:val="2F5496" w:themeColor="accent1" w:themeShade="BF"/>
          <w:sz w:val="28"/>
          <w:szCs w:val="32"/>
          <w:lang w:val="en-US"/>
        </w:rPr>
        <w:t xml:space="preserve">- </w:t>
      </w:r>
      <w:r w:rsidRPr="002731A0">
        <w:rPr>
          <w:rFonts w:ascii="Arial" w:eastAsiaTheme="majorEastAsia" w:hAnsi="Arial" w:cstheme="majorBidi"/>
          <w:color w:val="2F5496" w:themeColor="accent1" w:themeShade="BF"/>
          <w:sz w:val="28"/>
          <w:szCs w:val="32"/>
          <w:lang w:val="en-US"/>
        </w:rPr>
        <w:t>intended outcomes</w:t>
      </w:r>
      <w:bookmarkEnd w:id="2"/>
    </w:p>
    <w:p w14:paraId="4A0C2130" w14:textId="77777777" w:rsid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4E620B93" w14:textId="6DA31092" w:rsidR="003E2CFF" w:rsidRDefault="002A32CE" w:rsidP="00C80ED8">
      <w:pPr>
        <w:pStyle w:val="ListParagraph"/>
        <w:keepNext/>
        <w:keepLines/>
        <w:spacing w:before="240" w:after="0"/>
        <w:ind w:left="360"/>
        <w:jc w:val="both"/>
        <w:outlineLvl w:val="0"/>
      </w:pPr>
      <w:bookmarkStart w:id="3" w:name="_Toc72400951"/>
      <w:r w:rsidRPr="00C80ED8">
        <w:t>This RFI aims to achieve 4 outcomes:</w:t>
      </w:r>
      <w:bookmarkEnd w:id="3"/>
      <w:r w:rsidRPr="00C80ED8">
        <w:t xml:space="preserve"> </w:t>
      </w:r>
    </w:p>
    <w:p w14:paraId="23BFA52E" w14:textId="77777777" w:rsidR="00C80ED8" w:rsidRPr="00C80ED8" w:rsidRDefault="00C80ED8"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2262D7C7" w14:textId="77777777" w:rsidR="003E2CFF" w:rsidRPr="00C80ED8" w:rsidRDefault="002A32CE" w:rsidP="002731A0">
      <w:pPr>
        <w:pStyle w:val="ListParagraph"/>
        <w:numPr>
          <w:ilvl w:val="0"/>
          <w:numId w:val="21"/>
        </w:numPr>
        <w:jc w:val="both"/>
      </w:pPr>
      <w:r w:rsidRPr="00C80ED8">
        <w:t xml:space="preserve">Align the MOD requirement with industry capability and processes for procurement of the required solution. </w:t>
      </w:r>
    </w:p>
    <w:p w14:paraId="44FCAACF" w14:textId="77777777" w:rsidR="003E2CFF" w:rsidRPr="00C80ED8" w:rsidRDefault="002A32CE" w:rsidP="002731A0">
      <w:pPr>
        <w:pStyle w:val="ListParagraph"/>
        <w:numPr>
          <w:ilvl w:val="0"/>
          <w:numId w:val="21"/>
        </w:numPr>
        <w:jc w:val="both"/>
      </w:pPr>
      <w:r w:rsidRPr="00C80ED8">
        <w:t xml:space="preserve">Develop a procurement strategy that will deliver best value for money for Defence. </w:t>
      </w:r>
    </w:p>
    <w:p w14:paraId="2C31A5E9" w14:textId="77777777" w:rsidR="003E2CFF" w:rsidRPr="00C80ED8" w:rsidRDefault="002A32CE" w:rsidP="002731A0">
      <w:pPr>
        <w:pStyle w:val="ListParagraph"/>
        <w:numPr>
          <w:ilvl w:val="0"/>
          <w:numId w:val="21"/>
        </w:numPr>
        <w:jc w:val="both"/>
      </w:pPr>
      <w:r w:rsidRPr="00C80ED8">
        <w:t xml:space="preserve">Implement an enduring solution that allows the Authority to plan its activity against an assured continuity of service, whilst also supporting ad-hoc, unprogrammed surges in demand. </w:t>
      </w:r>
    </w:p>
    <w:p w14:paraId="07B6A5E7" w14:textId="77777777" w:rsidR="003E2CFF" w:rsidRPr="00C80ED8" w:rsidRDefault="002A32CE" w:rsidP="002731A0">
      <w:pPr>
        <w:pStyle w:val="ListParagraph"/>
        <w:numPr>
          <w:ilvl w:val="0"/>
          <w:numId w:val="21"/>
        </w:numPr>
        <w:jc w:val="both"/>
      </w:pPr>
      <w:r w:rsidRPr="00C80ED8">
        <w:t xml:space="preserve">To inform a Procurement Strategy that enables the implementation of an enduring solution. </w:t>
      </w:r>
    </w:p>
    <w:p w14:paraId="0507429F" w14:textId="77777777" w:rsidR="005E32D1" w:rsidRDefault="005E32D1" w:rsidP="002731A0">
      <w:pPr>
        <w:jc w:val="both"/>
        <w:rPr>
          <w:b/>
          <w:bCs/>
          <w:color w:val="000000" w:themeColor="text1"/>
        </w:rPr>
      </w:pPr>
    </w:p>
    <w:p w14:paraId="02938DFB"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2"/>
      <w:r w:rsidRPr="002731A0">
        <w:rPr>
          <w:rFonts w:ascii="Arial" w:eastAsiaTheme="majorEastAsia" w:hAnsi="Arial" w:cstheme="majorBidi"/>
          <w:color w:val="2F5496" w:themeColor="accent1" w:themeShade="BF"/>
          <w:sz w:val="28"/>
          <w:szCs w:val="32"/>
          <w:lang w:val="en-US"/>
        </w:rPr>
        <w:t>RFI Procedure</w:t>
      </w:r>
      <w:bookmarkEnd w:id="4"/>
    </w:p>
    <w:p w14:paraId="71BA7CD8" w14:textId="77777777" w:rsidR="003E2CFF" w:rsidRPr="005E32D1" w:rsidRDefault="003E2CFF" w:rsidP="002731A0">
      <w:pPr>
        <w:jc w:val="both"/>
        <w:rPr>
          <w:b/>
          <w:bCs/>
          <w:color w:val="000000" w:themeColor="text1"/>
        </w:rPr>
      </w:pPr>
    </w:p>
    <w:p w14:paraId="1A546030"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1FAC344"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7C21D985"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39A2D102" w14:textId="77777777" w:rsidR="003E2CFF" w:rsidRDefault="002A32CE" w:rsidP="002731A0">
      <w:pPr>
        <w:ind w:left="360"/>
        <w:jc w:val="both"/>
      </w:pPr>
      <w:r>
        <w:t xml:space="preserve">The results and analysis of this RFI shall not constitute any form of pre-qualification exercise. </w:t>
      </w:r>
    </w:p>
    <w:p w14:paraId="3638FFC9"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43B9957D" w14:textId="5358A128" w:rsidR="00FA4B04" w:rsidRDefault="002A32CE" w:rsidP="002731A0">
      <w:pPr>
        <w:ind w:left="360"/>
        <w:jc w:val="both"/>
      </w:pPr>
      <w:r>
        <w:t xml:space="preserve">Nothing in this RFI, </w:t>
      </w:r>
      <w:r w:rsidR="00852610">
        <w:t>n</w:t>
      </w:r>
      <w:r>
        <w:t>or any other engagements with Industry prior to a formal procurement process, shall be construed as a representation as to the Authority’s ultimate decision in relation to the future requirement.</w:t>
      </w:r>
    </w:p>
    <w:p w14:paraId="02642FE8" w14:textId="75672A64" w:rsidR="00FA4B04" w:rsidRDefault="00FA4B04" w:rsidP="00E62C00">
      <w:pPr>
        <w:jc w:val="both"/>
      </w:pPr>
    </w:p>
    <w:p w14:paraId="588E85A9"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72400953"/>
      <w:r w:rsidRPr="00FA4B04">
        <w:rPr>
          <w:rFonts w:ascii="Arial" w:eastAsiaTheme="majorEastAsia" w:hAnsi="Arial" w:cstheme="majorBidi"/>
          <w:color w:val="2F5496" w:themeColor="accent1" w:themeShade="BF"/>
          <w:sz w:val="28"/>
          <w:szCs w:val="32"/>
          <w:lang w:val="en-US"/>
        </w:rPr>
        <w:t>How to submit responses to this RFI</w:t>
      </w:r>
      <w:bookmarkEnd w:id="5"/>
    </w:p>
    <w:p w14:paraId="6EAA8EF1" w14:textId="77777777" w:rsidR="003E2CFF" w:rsidRPr="005E32D1" w:rsidRDefault="002A32CE">
      <w:pPr>
        <w:rPr>
          <w:b/>
          <w:bCs/>
        </w:rPr>
      </w:pPr>
      <w:r w:rsidRPr="005E32D1">
        <w:rPr>
          <w:b/>
          <w:bCs/>
        </w:rPr>
        <w:t xml:space="preserve"> </w:t>
      </w:r>
    </w:p>
    <w:p w14:paraId="203AAFA2" w14:textId="0A85A926" w:rsidR="00FA4B04" w:rsidRPr="00FA4B04" w:rsidRDefault="00FA4B04" w:rsidP="00FA4B04">
      <w:pPr>
        <w:ind w:left="360"/>
        <w:rPr>
          <w:lang w:val="en-US"/>
        </w:rPr>
      </w:pPr>
      <w:r w:rsidRPr="00FA4B04">
        <w:rPr>
          <w:lang w:val="en-US"/>
        </w:rPr>
        <w:t xml:space="preserve">Respondents should </w:t>
      </w:r>
      <w:r w:rsidRPr="007A021A">
        <w:rPr>
          <w:lang w:val="en-US"/>
        </w:rPr>
        <w:t xml:space="preserve">provide </w:t>
      </w:r>
      <w:r w:rsidR="00DE3536" w:rsidRPr="007A021A">
        <w:rPr>
          <w:lang w:val="en-US"/>
        </w:rPr>
        <w:t xml:space="preserve">by answering and returning </w:t>
      </w:r>
      <w:r w:rsidRPr="007A021A">
        <w:rPr>
          <w:bCs/>
          <w:lang w:val="en-US"/>
        </w:rPr>
        <w:t>Annex A</w:t>
      </w:r>
      <w:r w:rsidR="00EA29E2" w:rsidRPr="007A021A">
        <w:rPr>
          <w:b/>
          <w:lang w:val="en-US"/>
        </w:rPr>
        <w:t xml:space="preserve"> </w:t>
      </w:r>
      <w:r w:rsidR="00E87D31" w:rsidRPr="007A021A">
        <w:rPr>
          <w:bCs/>
          <w:lang w:val="en-US"/>
        </w:rPr>
        <w:t>and the accompanying RFI Questionnaire,</w:t>
      </w:r>
      <w:r w:rsidR="00E87D31">
        <w:rPr>
          <w:b/>
          <w:lang w:val="en-US"/>
        </w:rPr>
        <w:t xml:space="preserve"> </w:t>
      </w:r>
      <w:r w:rsidR="00EA29E2">
        <w:rPr>
          <w:bCs/>
          <w:lang w:val="en-US"/>
        </w:rPr>
        <w:t>quoting the RFI reference on all documentation and emails</w:t>
      </w:r>
      <w:r w:rsidRPr="00FA4B04">
        <w:rPr>
          <w:b/>
          <w:lang w:val="en-US"/>
        </w:rPr>
        <w:t>.</w:t>
      </w:r>
    </w:p>
    <w:p w14:paraId="0670ABE7" w14:textId="031D0A28" w:rsidR="00CC4420" w:rsidRDefault="00EA29E2" w:rsidP="00EA29E2">
      <w:pPr>
        <w:ind w:left="357"/>
        <w:jc w:val="both"/>
        <w:rPr>
          <w:lang w:val="en-US"/>
        </w:rPr>
      </w:pPr>
      <w:r w:rsidRPr="00EA29E2">
        <w:rPr>
          <w:lang w:val="en-US"/>
        </w:rPr>
        <w:t>Please do not submit additional documents such as company overviews</w:t>
      </w:r>
      <w:r w:rsidR="00C80ED8">
        <w:rPr>
          <w:lang w:val="en-US"/>
        </w:rPr>
        <w:t>.  T</w:t>
      </w:r>
      <w:r w:rsidRPr="00EA29E2">
        <w:rPr>
          <w:lang w:val="en-US"/>
        </w:rPr>
        <w:t>he purpose of the RFI is to collect information related to the technical solution</w:t>
      </w:r>
      <w:r w:rsidR="00C80ED8">
        <w:rPr>
          <w:lang w:val="en-US"/>
        </w:rPr>
        <w:t>.  A</w:t>
      </w:r>
      <w:r w:rsidRPr="00EA29E2">
        <w:rPr>
          <w:lang w:val="en-US"/>
        </w:rPr>
        <w:t xml:space="preserve">ny additional documents will not be included in the review process. </w:t>
      </w:r>
    </w:p>
    <w:p w14:paraId="2B7F6C6D"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526F4B37" w14:textId="7E87E7B0" w:rsidR="00FA4B04" w:rsidRPr="00FA4B04" w:rsidRDefault="00FA4B04" w:rsidP="00FA4B04">
      <w:pPr>
        <w:ind w:left="360"/>
        <w:rPr>
          <w:lang w:val="en-US"/>
        </w:rPr>
      </w:pPr>
      <w:r w:rsidRPr="00FA4B04">
        <w:rPr>
          <w:lang w:val="en-US"/>
        </w:rPr>
        <w:t xml:space="preserve">Once completed, please return </w:t>
      </w:r>
      <w:r w:rsidR="00BB5283">
        <w:rPr>
          <w:lang w:val="en-US"/>
        </w:rPr>
        <w:t xml:space="preserve">this RFI, </w:t>
      </w:r>
      <w:r w:rsidR="00BB5283" w:rsidRPr="00BB5283">
        <w:rPr>
          <w:b/>
          <w:bCs/>
          <w:lang w:val="en-US"/>
        </w:rPr>
        <w:t>along with the separate question set</w:t>
      </w:r>
      <w:r w:rsidR="00BB5283">
        <w:rPr>
          <w:lang w:val="en-US"/>
        </w:rPr>
        <w:t xml:space="preserve">, </w:t>
      </w:r>
      <w:r w:rsidRPr="00FA4B04">
        <w:rPr>
          <w:lang w:val="en-US"/>
        </w:rPr>
        <w:t xml:space="preserve">electronically to the e-mail address(es) shown below in </w:t>
      </w:r>
      <w:r w:rsidRPr="00FA4B04">
        <w:rPr>
          <w:b/>
          <w:lang w:val="en-US"/>
        </w:rPr>
        <w:t xml:space="preserve">section </w:t>
      </w:r>
      <w:r w:rsidR="000072C7">
        <w:rPr>
          <w:b/>
          <w:lang w:val="en-US"/>
        </w:rPr>
        <w:t>8</w:t>
      </w:r>
      <w:r w:rsidRPr="00FA4B04">
        <w:rPr>
          <w:b/>
          <w:lang w:val="en-US"/>
        </w:rPr>
        <w:t>,</w:t>
      </w:r>
      <w:r w:rsidRPr="00FA4B04">
        <w:rPr>
          <w:lang w:val="en-US"/>
        </w:rPr>
        <w:t xml:space="preserve"> no later than </w:t>
      </w:r>
      <w:r w:rsidRPr="00FA4B04">
        <w:rPr>
          <w:b/>
          <w:lang w:val="en-US"/>
        </w:rPr>
        <w:t>12:00</w:t>
      </w:r>
      <w:r w:rsidRPr="00BD0CA1">
        <w:rPr>
          <w:b/>
          <w:lang w:val="en-US"/>
        </w:rPr>
        <w:t xml:space="preserve">, </w:t>
      </w:r>
      <w:r w:rsidR="000072C7">
        <w:rPr>
          <w:b/>
          <w:lang w:val="en-US"/>
        </w:rPr>
        <w:t>28</w:t>
      </w:r>
      <w:r w:rsidRPr="00BD0CA1">
        <w:rPr>
          <w:b/>
          <w:vertAlign w:val="superscript"/>
          <w:lang w:val="en-US"/>
        </w:rPr>
        <w:t>th</w:t>
      </w:r>
      <w:r w:rsidRPr="00BD0CA1">
        <w:rPr>
          <w:b/>
          <w:lang w:val="en-US"/>
        </w:rPr>
        <w:t xml:space="preserve"> </w:t>
      </w:r>
      <w:r w:rsidR="000072C7">
        <w:rPr>
          <w:b/>
          <w:lang w:val="en-US"/>
        </w:rPr>
        <w:t>May</w:t>
      </w:r>
      <w:r w:rsidRPr="00BD0CA1">
        <w:rPr>
          <w:b/>
          <w:lang w:val="en-US"/>
        </w:rPr>
        <w:t xml:space="preserve"> 202</w:t>
      </w:r>
      <w:r w:rsidR="00852610" w:rsidRPr="00BD0CA1">
        <w:rPr>
          <w:b/>
          <w:lang w:val="en-US"/>
        </w:rPr>
        <w:t>4</w:t>
      </w:r>
      <w:r w:rsidRPr="00BD0CA1">
        <w:rPr>
          <w:b/>
          <w:lang w:val="en-US"/>
        </w:rPr>
        <w:t>.</w:t>
      </w:r>
      <w:r w:rsidRPr="00FA4B04">
        <w:rPr>
          <w:lang w:val="en-US"/>
        </w:rPr>
        <w:t xml:space="preserve"> </w:t>
      </w:r>
    </w:p>
    <w:p w14:paraId="12A570F9" w14:textId="77777777" w:rsidR="00FA4B04" w:rsidRDefault="00FA4B04" w:rsidP="00FA4B04">
      <w:pPr>
        <w:ind w:left="360"/>
        <w:rPr>
          <w:lang w:val="en-US"/>
        </w:rPr>
      </w:pPr>
      <w:r w:rsidRPr="00FA4B04">
        <w:rPr>
          <w:lang w:val="en-US"/>
        </w:rPr>
        <w:t>Responses will be acknowledged electronically by return e-mail.</w:t>
      </w:r>
    </w:p>
    <w:p w14:paraId="6FEBBAD3"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6"/>
    </w:p>
    <w:p w14:paraId="1FB974E7" w14:textId="77777777" w:rsidR="00802F6F" w:rsidRDefault="00802F6F" w:rsidP="00802F6F">
      <w:pPr>
        <w:rPr>
          <w:lang w:val="en-US"/>
        </w:rPr>
      </w:pPr>
    </w:p>
    <w:p w14:paraId="455B549E" w14:textId="22AB466C" w:rsidR="00FA4B04" w:rsidRPr="00FA4B04" w:rsidRDefault="00FA4B04" w:rsidP="00802F6F">
      <w:pPr>
        <w:ind w:left="360"/>
        <w:rPr>
          <w:lang w:val="en-US"/>
        </w:rPr>
      </w:pPr>
      <w:r w:rsidRPr="00FA4B04">
        <w:rPr>
          <w:lang w:val="en-US"/>
        </w:rPr>
        <w:t xml:space="preserve">No information included in your </w:t>
      </w:r>
      <w:r w:rsidRPr="00521A21">
        <w:rPr>
          <w:lang w:val="en-US"/>
        </w:rPr>
        <w:t>response, or in discussions connected to it,</w:t>
      </w:r>
      <w:r w:rsidRPr="00FA4B04">
        <w:rPr>
          <w:lang w:val="en-US"/>
        </w:rPr>
        <w:t xml:space="preserve"> will be disclosed to any other third party.</w:t>
      </w:r>
    </w:p>
    <w:p w14:paraId="5BCA09AA" w14:textId="77777777" w:rsidR="00FA4B04" w:rsidRDefault="00FA4B04" w:rsidP="00FA4B04">
      <w:pPr>
        <w:ind w:left="360"/>
        <w:rPr>
          <w:lang w:val="en-US"/>
        </w:rPr>
      </w:pPr>
      <w:bookmarkStart w:id="7" w:name="_Hlk63262812"/>
      <w:r w:rsidRPr="00FA4B04">
        <w:rPr>
          <w:lang w:val="en-US"/>
        </w:rPr>
        <w:t>Proprietary information, where included, should be kept to minimum and must be clearly marked.</w:t>
      </w:r>
    </w:p>
    <w:p w14:paraId="197FB911" w14:textId="177917BF" w:rsidR="00FA4B04" w:rsidRDefault="00FA542A" w:rsidP="00BB5283">
      <w:pPr>
        <w:ind w:left="360"/>
        <w:rPr>
          <w:lang w:val="en-US"/>
        </w:rPr>
      </w:pPr>
      <w:r w:rsidRPr="00FA542A">
        <w:rPr>
          <w:b/>
          <w:bCs/>
          <w:lang w:val="en-US"/>
        </w:rPr>
        <w:t>For the purposes of this RFI, any documentation submitted should be classification OFFICIAL</w:t>
      </w:r>
      <w:r>
        <w:rPr>
          <w:lang w:val="en-US"/>
        </w:rPr>
        <w:t>.</w:t>
      </w:r>
      <w:bookmarkEnd w:id="7"/>
    </w:p>
    <w:p w14:paraId="53EB8788"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72400955"/>
      <w:bookmarkStart w:id="10" w:name="_Hlk63262849"/>
      <w:r w:rsidRPr="00FA4B04">
        <w:rPr>
          <w:rFonts w:ascii="Arial" w:eastAsiaTheme="majorEastAsia" w:hAnsi="Arial" w:cstheme="majorBidi"/>
          <w:color w:val="2F5496" w:themeColor="accent1" w:themeShade="BF"/>
          <w:sz w:val="28"/>
          <w:szCs w:val="32"/>
          <w:lang w:val="en-US"/>
        </w:rPr>
        <w:t>Costs of preparing your RFI response</w:t>
      </w:r>
      <w:bookmarkEnd w:id="8"/>
      <w:bookmarkEnd w:id="9"/>
    </w:p>
    <w:p w14:paraId="0DBB5BC1" w14:textId="77777777" w:rsidR="00FA4B04" w:rsidRPr="00FA4B04" w:rsidRDefault="00FA4B04" w:rsidP="00FA4B04">
      <w:pPr>
        <w:ind w:left="360"/>
        <w:rPr>
          <w:lang w:val="en-US"/>
        </w:rPr>
      </w:pPr>
    </w:p>
    <w:p w14:paraId="25ACEDF6" w14:textId="02D75118" w:rsidR="009B4A2B" w:rsidRDefault="00FA4B04" w:rsidP="00802F6F">
      <w:pPr>
        <w:ind w:left="360"/>
        <w:rPr>
          <w:lang w:val="en-US"/>
        </w:rPr>
      </w:pPr>
      <w:r w:rsidRPr="00FA4B04">
        <w:rPr>
          <w:lang w:val="en-US"/>
        </w:rPr>
        <w:t>Any costs relating to the preparation and submission of a response to this RFI are the sole responsibility of the respondent.</w:t>
      </w:r>
    </w:p>
    <w:p w14:paraId="0CAF838B" w14:textId="77777777" w:rsidR="00802F6F" w:rsidRDefault="00802F6F" w:rsidP="00802F6F">
      <w:pPr>
        <w:ind w:left="360"/>
        <w:rPr>
          <w:lang w:val="en-US"/>
        </w:rPr>
      </w:pPr>
    </w:p>
    <w:p w14:paraId="6602C451" w14:textId="77777777" w:rsidR="00FA4B04" w:rsidRPr="009B4A2B" w:rsidRDefault="00FA4B04" w:rsidP="00957F6F">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1" w:name="_Toc72400957"/>
      <w:bookmarkEnd w:id="10"/>
      <w:r w:rsidRPr="009B4A2B">
        <w:rPr>
          <w:rFonts w:ascii="Arial" w:eastAsiaTheme="majorEastAsia" w:hAnsi="Arial" w:cstheme="majorBidi"/>
          <w:color w:val="2F5496" w:themeColor="accent1" w:themeShade="BF"/>
          <w:sz w:val="28"/>
          <w:szCs w:val="32"/>
          <w:lang w:val="en-US"/>
        </w:rPr>
        <w:t>Contact</w:t>
      </w:r>
      <w:bookmarkEnd w:id="11"/>
    </w:p>
    <w:p w14:paraId="133244E6" w14:textId="77777777" w:rsidR="005E32D1" w:rsidRDefault="005E32D1"/>
    <w:p w14:paraId="0A89ED7F" w14:textId="77777777" w:rsidR="00522985" w:rsidRDefault="00522985" w:rsidP="00FA4B04">
      <w:pPr>
        <w:ind w:left="360"/>
        <w:rPr>
          <w:lang w:val="en-US"/>
        </w:rPr>
      </w:pPr>
      <w:bookmarkStart w:id="12"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6868CE9E" w14:textId="19016473" w:rsidR="00522985" w:rsidRPr="00522985" w:rsidRDefault="00FA4B04" w:rsidP="00522985">
      <w:pPr>
        <w:pStyle w:val="ListParagraph"/>
        <w:numPr>
          <w:ilvl w:val="0"/>
          <w:numId w:val="23"/>
        </w:numPr>
        <w:rPr>
          <w:lang w:val="en-US"/>
        </w:rPr>
      </w:pPr>
      <w:r w:rsidRPr="00522985">
        <w:rPr>
          <w:lang w:val="en-US"/>
        </w:rPr>
        <w:t>any requests for clarification</w:t>
      </w:r>
      <w:r w:rsidR="00957F6F">
        <w:rPr>
          <w:lang w:val="en-US"/>
        </w:rPr>
        <w:t>,</w:t>
      </w:r>
      <w:r w:rsidRPr="00522985">
        <w:rPr>
          <w:lang w:val="en-US"/>
        </w:rPr>
        <w:t xml:space="preserve"> </w:t>
      </w:r>
    </w:p>
    <w:p w14:paraId="17CB670E" w14:textId="65773DB5" w:rsidR="00522985" w:rsidRDefault="00FA4B04" w:rsidP="00522985">
      <w:pPr>
        <w:pStyle w:val="ListParagraph"/>
        <w:numPr>
          <w:ilvl w:val="0"/>
          <w:numId w:val="23"/>
        </w:numPr>
        <w:rPr>
          <w:lang w:val="en-US"/>
        </w:rPr>
      </w:pPr>
      <w:r w:rsidRPr="00522985">
        <w:rPr>
          <w:lang w:val="en-US"/>
        </w:rPr>
        <w:t>all responses to this RFI</w:t>
      </w:r>
      <w:r w:rsidR="00957F6F">
        <w:rPr>
          <w:lang w:val="en-US"/>
        </w:rPr>
        <w:t>,</w:t>
      </w:r>
      <w:r w:rsidR="00522985" w:rsidRPr="00522985">
        <w:rPr>
          <w:lang w:val="en-US"/>
        </w:rPr>
        <w:t xml:space="preserve"> and</w:t>
      </w:r>
    </w:p>
    <w:p w14:paraId="713D4DE3"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2"/>
    <w:p w14:paraId="57E1FA72"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1351C05B" w14:textId="77777777" w:rsidR="003542C1" w:rsidRDefault="00ED648A" w:rsidP="00FA4B04">
      <w:pPr>
        <w:ind w:left="360"/>
      </w:pPr>
      <w:r>
        <w:t xml:space="preserve"> </w:t>
      </w:r>
    </w:p>
    <w:p w14:paraId="25E44F39" w14:textId="428626E3" w:rsidR="00DD04AB" w:rsidRPr="005C03AA" w:rsidRDefault="005C03AA" w:rsidP="00802F6F">
      <w:pPr>
        <w:rPr>
          <w:b/>
          <w:bCs/>
          <w:color w:val="FF0000"/>
          <w:sz w:val="24"/>
          <w:szCs w:val="24"/>
        </w:rPr>
      </w:pPr>
      <w:r w:rsidRPr="005C03AA">
        <w:rPr>
          <w:b/>
          <w:bCs/>
          <w:color w:val="FF0000"/>
          <w:sz w:val="24"/>
          <w:szCs w:val="24"/>
        </w:rPr>
        <w:t>THIS RFI HAS BEEN SEPARATED INTO TWO DOCUMENTS. THERE IS A SEPARATE DOCUMENT ATTACHED TO DSP/CONTRACTS FINDER WHICH INCLUDES A QUESTIONNAIRE. PLEASE ENSURE BOTH DOCUMENTS HAVE BEEN COMPLETED BEFORE SUBMITTING RFI0031</w:t>
      </w:r>
      <w:r w:rsidR="00BF1346">
        <w:rPr>
          <w:b/>
          <w:bCs/>
          <w:color w:val="FF0000"/>
          <w:sz w:val="24"/>
          <w:szCs w:val="24"/>
        </w:rPr>
        <w:t>-B</w:t>
      </w:r>
      <w:r w:rsidRPr="005C03AA">
        <w:rPr>
          <w:b/>
          <w:bCs/>
          <w:color w:val="FF0000"/>
          <w:sz w:val="24"/>
          <w:szCs w:val="24"/>
        </w:rPr>
        <w:t xml:space="preserve"> TO THE NAVY COMMERCIAL RFI TEAM.</w:t>
      </w:r>
    </w:p>
    <w:p w14:paraId="526A95C9" w14:textId="3BB98354" w:rsidR="004578D8" w:rsidRDefault="004578D8" w:rsidP="00120DE0">
      <w:pPr>
        <w:jc w:val="both"/>
        <w:rPr>
          <w:rFonts w:eastAsia="Times New Roman"/>
          <w:b/>
          <w:bCs/>
          <w:kern w:val="36"/>
        </w:rPr>
      </w:pPr>
      <w:r>
        <w:rPr>
          <w:rFonts w:eastAsia="Times New Roman"/>
          <w:b/>
          <w:bCs/>
          <w:kern w:val="36"/>
        </w:rPr>
        <w:t>Reminder:</w:t>
      </w:r>
    </w:p>
    <w:p w14:paraId="405A774E" w14:textId="10E7BB73" w:rsidR="00DD04AB" w:rsidRDefault="00000000" w:rsidP="00F7123B">
      <w:pPr>
        <w:jc w:val="both"/>
      </w:pPr>
      <w:hyperlink r:id="rId16" w:history="1">
        <w:r w:rsidR="00120DE0" w:rsidRPr="00120DE0">
          <w:rPr>
            <w:rStyle w:val="Hyperlink"/>
            <w:rFonts w:eastAsia="Times New Roman"/>
            <w:b/>
            <w:bCs/>
            <w:color w:val="005EA5"/>
            <w:kern w:val="36"/>
          </w:rPr>
          <w:t xml:space="preserve">RFI0031 </w:t>
        </w:r>
      </w:hyperlink>
      <w:r w:rsidR="00120DE0">
        <w:t>was published on contracts finder on 14</w:t>
      </w:r>
      <w:r w:rsidR="00120DE0" w:rsidRPr="00120DE0">
        <w:rPr>
          <w:vertAlign w:val="superscript"/>
        </w:rPr>
        <w:t>th</w:t>
      </w:r>
      <w:r w:rsidR="00120DE0">
        <w:t xml:space="preserve"> December 2023. The RN wish to investigate the market further and have released a second set of questions (RFI0031-B). These questions are linked within the Contracts Finder notification. Please note, if you have already submitted a response for RFI0031, we only request you complete and submit a response for RFI0031-B. </w:t>
      </w:r>
      <w:r w:rsidR="004578D8">
        <w:t xml:space="preserve">If </w:t>
      </w:r>
      <w:r w:rsidR="004D3490">
        <w:t>supplier</w:t>
      </w:r>
      <w:r w:rsidR="00F7123B">
        <w:t>s</w:t>
      </w:r>
      <w:r w:rsidR="004578D8">
        <w:t xml:space="preserve"> did not complete the original RFI</w:t>
      </w:r>
      <w:r w:rsidR="004D3490">
        <w:t xml:space="preserve">0031, </w:t>
      </w:r>
      <w:r w:rsidR="00F7123B">
        <w:t>they</w:t>
      </w:r>
      <w:r w:rsidR="004D3490">
        <w:t xml:space="preserve"> are welcome to complete both sets of RFI questions.</w:t>
      </w:r>
    </w:p>
    <w:p w14:paraId="7FE4C255" w14:textId="77777777" w:rsidR="00DD04AB" w:rsidRPr="007949B7" w:rsidRDefault="007E7287" w:rsidP="00957F6F">
      <w:pPr>
        <w:pStyle w:val="ListParagraph"/>
        <w:numPr>
          <w:ilvl w:val="0"/>
          <w:numId w:val="19"/>
        </w:numPr>
        <w:outlineLvl w:val="1"/>
        <w:rPr>
          <w:rFonts w:ascii="Arial" w:hAnsi="Arial" w:cs="Arial"/>
          <w:color w:val="2F5496" w:themeColor="accent1" w:themeShade="BF"/>
          <w:sz w:val="28"/>
          <w:szCs w:val="28"/>
        </w:rPr>
      </w:pPr>
      <w:bookmarkStart w:id="13" w:name="_Toc72400958"/>
      <w:r w:rsidRPr="007949B7">
        <w:rPr>
          <w:rFonts w:ascii="Arial" w:hAnsi="Arial" w:cs="Arial"/>
          <w:color w:val="2F5496" w:themeColor="accent1" w:themeShade="BF"/>
          <w:sz w:val="28"/>
          <w:szCs w:val="28"/>
          <w:lang w:val="en-US"/>
        </w:rPr>
        <w:t>Annex A</w:t>
      </w:r>
      <w:bookmarkEnd w:id="13"/>
    </w:p>
    <w:p w14:paraId="534ABB69" w14:textId="63E07F4F" w:rsidR="00B5763D" w:rsidRPr="002F6596" w:rsidRDefault="00B5763D" w:rsidP="00B5763D">
      <w:pPr>
        <w:jc w:val="center"/>
        <w:rPr>
          <w:b/>
          <w:color w:val="FF0000"/>
          <w:sz w:val="24"/>
          <w:szCs w:val="24"/>
          <w:lang w:val="en-US"/>
        </w:rPr>
      </w:pPr>
      <w:r w:rsidRPr="00802F6F">
        <w:rPr>
          <w:b/>
          <w:sz w:val="24"/>
          <w:szCs w:val="24"/>
          <w:lang w:val="en-US"/>
        </w:rPr>
        <w:t>RFI</w:t>
      </w:r>
      <w:r w:rsidR="00802F6F" w:rsidRPr="00802F6F">
        <w:rPr>
          <w:b/>
          <w:sz w:val="24"/>
          <w:szCs w:val="24"/>
          <w:lang w:val="en-US"/>
        </w:rPr>
        <w:t>0031</w:t>
      </w:r>
      <w:r w:rsidRPr="00774F5A">
        <w:rPr>
          <w:b/>
          <w:sz w:val="24"/>
          <w:szCs w:val="24"/>
          <w:lang w:val="en-US"/>
        </w:rPr>
        <w:t xml:space="preserve"> </w:t>
      </w:r>
      <w:r w:rsidR="00852610" w:rsidRPr="00852610">
        <w:rPr>
          <w:b/>
          <w:sz w:val="24"/>
          <w:szCs w:val="24"/>
          <w:lang w:val="en-US"/>
        </w:rPr>
        <w:t>FLIGHT DATA MONITORING (FDM) - PROVISION OF GDRAS</w:t>
      </w:r>
    </w:p>
    <w:tbl>
      <w:tblPr>
        <w:tblStyle w:val="TableGrid"/>
        <w:tblW w:w="9665" w:type="dxa"/>
        <w:tblLayout w:type="fixed"/>
        <w:tblLook w:val="04A0" w:firstRow="1" w:lastRow="0" w:firstColumn="1" w:lastColumn="0" w:noHBand="0" w:noVBand="1"/>
      </w:tblPr>
      <w:tblGrid>
        <w:gridCol w:w="4296"/>
        <w:gridCol w:w="5369"/>
      </w:tblGrid>
      <w:tr w:rsidR="00B5763D" w:rsidRPr="00774F5A" w14:paraId="16FFA23B" w14:textId="77777777" w:rsidTr="009D5A6C">
        <w:trPr>
          <w:trHeight w:hRule="exact" w:val="288"/>
        </w:trPr>
        <w:tc>
          <w:tcPr>
            <w:tcW w:w="4296" w:type="dxa"/>
          </w:tcPr>
          <w:p w14:paraId="75048402"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49492AE6"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39970CB9" w14:textId="77777777" w:rsidTr="00852610">
        <w:tc>
          <w:tcPr>
            <w:tcW w:w="4296" w:type="dxa"/>
            <w:vAlign w:val="center"/>
          </w:tcPr>
          <w:p w14:paraId="67FF81C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5021BE86" w14:textId="7C08DB47" w:rsidR="00B5763D" w:rsidRPr="00774F5A" w:rsidRDefault="00B5763D" w:rsidP="009D5A6C">
            <w:pPr>
              <w:spacing w:after="160" w:line="259" w:lineRule="auto"/>
              <w:jc w:val="both"/>
              <w:rPr>
                <w:rFonts w:asciiTheme="minorHAnsi" w:hAnsiTheme="minorHAnsi"/>
                <w:sz w:val="24"/>
                <w:szCs w:val="24"/>
              </w:rPr>
            </w:pPr>
          </w:p>
        </w:tc>
      </w:tr>
      <w:tr w:rsidR="00B5763D" w:rsidRPr="00774F5A" w14:paraId="54101BB1" w14:textId="77777777" w:rsidTr="00852610">
        <w:tc>
          <w:tcPr>
            <w:tcW w:w="4296" w:type="dxa"/>
            <w:vAlign w:val="center"/>
          </w:tcPr>
          <w:p w14:paraId="72CFDA3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2AF354FC" w14:textId="3F73C652" w:rsidR="00B5763D" w:rsidRPr="00774F5A" w:rsidRDefault="00B5763D" w:rsidP="009D5A6C">
            <w:pPr>
              <w:spacing w:after="160" w:line="259" w:lineRule="auto"/>
              <w:jc w:val="both"/>
              <w:rPr>
                <w:rFonts w:asciiTheme="minorHAnsi" w:hAnsiTheme="minorHAnsi"/>
                <w:sz w:val="24"/>
                <w:szCs w:val="24"/>
              </w:rPr>
            </w:pPr>
          </w:p>
        </w:tc>
      </w:tr>
      <w:tr w:rsidR="000A044C" w:rsidRPr="00774F5A" w14:paraId="42846B20" w14:textId="77777777" w:rsidTr="009D5A6C">
        <w:trPr>
          <w:trHeight w:hRule="exact" w:val="566"/>
        </w:trPr>
        <w:tc>
          <w:tcPr>
            <w:tcW w:w="4296" w:type="dxa"/>
            <w:vAlign w:val="center"/>
          </w:tcPr>
          <w:p w14:paraId="09032E78" w14:textId="77777777" w:rsidR="000A044C" w:rsidRPr="00774F5A" w:rsidRDefault="000A044C" w:rsidP="009D5A6C">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5A1A6AEA" w14:textId="77777777" w:rsidR="000A044C" w:rsidRPr="00774F5A" w:rsidRDefault="000A044C" w:rsidP="009D5A6C">
            <w:pPr>
              <w:jc w:val="both"/>
              <w:rPr>
                <w:sz w:val="24"/>
                <w:szCs w:val="24"/>
              </w:rPr>
            </w:pPr>
          </w:p>
        </w:tc>
      </w:tr>
      <w:tr w:rsidR="00B5763D" w:rsidRPr="00774F5A" w14:paraId="2ECCAF53" w14:textId="77777777" w:rsidTr="009D5A6C">
        <w:trPr>
          <w:trHeight w:hRule="exact" w:val="283"/>
        </w:trPr>
        <w:tc>
          <w:tcPr>
            <w:tcW w:w="9665" w:type="dxa"/>
            <w:gridSpan w:val="2"/>
            <w:shd w:val="clear" w:color="auto" w:fill="BFBFBF" w:themeFill="background1" w:themeFillShade="BF"/>
            <w:vAlign w:val="center"/>
          </w:tcPr>
          <w:p w14:paraId="6D0E757A"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5EBDB4C4"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3AA565E" w14:textId="77777777" w:rsidTr="009D5A6C">
        <w:trPr>
          <w:trHeight w:hRule="exact" w:val="706"/>
        </w:trPr>
        <w:tc>
          <w:tcPr>
            <w:tcW w:w="4296" w:type="dxa"/>
            <w:vAlign w:val="center"/>
          </w:tcPr>
          <w:p w14:paraId="7D6EE11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21BEE6D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2B31C436" w14:textId="77777777" w:rsidTr="00852610">
        <w:tc>
          <w:tcPr>
            <w:tcW w:w="4296" w:type="dxa"/>
            <w:vAlign w:val="center"/>
          </w:tcPr>
          <w:p w14:paraId="28C0179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6C559B40" w14:textId="55012555" w:rsidR="00B5763D" w:rsidRPr="00774F5A" w:rsidRDefault="00B5763D" w:rsidP="009D5A6C">
            <w:pPr>
              <w:spacing w:after="160" w:line="259" w:lineRule="auto"/>
              <w:jc w:val="both"/>
              <w:rPr>
                <w:rFonts w:asciiTheme="minorHAnsi" w:hAnsiTheme="minorHAnsi"/>
                <w:sz w:val="24"/>
                <w:szCs w:val="24"/>
              </w:rPr>
            </w:pPr>
          </w:p>
        </w:tc>
      </w:tr>
      <w:tr w:rsidR="00B5763D" w:rsidRPr="00774F5A" w14:paraId="051F02FD" w14:textId="77777777" w:rsidTr="009D5A6C">
        <w:trPr>
          <w:trHeight w:hRule="exact" w:val="561"/>
        </w:trPr>
        <w:tc>
          <w:tcPr>
            <w:tcW w:w="4296" w:type="dxa"/>
            <w:vAlign w:val="center"/>
          </w:tcPr>
          <w:p w14:paraId="2F411D11" w14:textId="22096022"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website address</w:t>
            </w:r>
          </w:p>
        </w:tc>
        <w:tc>
          <w:tcPr>
            <w:tcW w:w="5369" w:type="dxa"/>
          </w:tcPr>
          <w:p w14:paraId="7004D9A8"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603CB2B0" w14:textId="77777777" w:rsidTr="009D5A6C">
        <w:trPr>
          <w:trHeight w:hRule="exact" w:val="284"/>
        </w:trPr>
        <w:tc>
          <w:tcPr>
            <w:tcW w:w="9665" w:type="dxa"/>
            <w:gridSpan w:val="2"/>
            <w:shd w:val="clear" w:color="auto" w:fill="BFBFBF" w:themeFill="background1" w:themeFillShade="BF"/>
            <w:vAlign w:val="center"/>
          </w:tcPr>
          <w:p w14:paraId="11C2484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655A9CC2"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6E0CC48E" w14:textId="77777777" w:rsidTr="0089738C">
        <w:tc>
          <w:tcPr>
            <w:tcW w:w="4296" w:type="dxa"/>
            <w:vAlign w:val="center"/>
          </w:tcPr>
          <w:p w14:paraId="139FFF94"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Main products/services/line of business</w:t>
            </w:r>
          </w:p>
        </w:tc>
        <w:tc>
          <w:tcPr>
            <w:tcW w:w="5369" w:type="dxa"/>
          </w:tcPr>
          <w:p w14:paraId="7C1C8AF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81FCE79" w14:textId="77777777" w:rsidTr="0089738C">
        <w:tc>
          <w:tcPr>
            <w:tcW w:w="4296" w:type="dxa"/>
            <w:vAlign w:val="center"/>
          </w:tcPr>
          <w:p w14:paraId="7ADD61B6"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Main market sector</w:t>
            </w:r>
          </w:p>
        </w:tc>
        <w:tc>
          <w:tcPr>
            <w:tcW w:w="5369" w:type="dxa"/>
          </w:tcPr>
          <w:p w14:paraId="19FA7323"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F861B24" w14:textId="77777777" w:rsidTr="0089738C">
        <w:tc>
          <w:tcPr>
            <w:tcW w:w="4296" w:type="dxa"/>
            <w:vAlign w:val="center"/>
          </w:tcPr>
          <w:p w14:paraId="3740B9B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Number of years in this market sector</w:t>
            </w:r>
          </w:p>
        </w:tc>
        <w:tc>
          <w:tcPr>
            <w:tcW w:w="5369" w:type="dxa"/>
          </w:tcPr>
          <w:p w14:paraId="49229A4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3ADE19E6" w14:textId="77777777" w:rsidTr="009D5A6C">
        <w:trPr>
          <w:trHeight w:hRule="exact" w:val="453"/>
        </w:trPr>
        <w:tc>
          <w:tcPr>
            <w:tcW w:w="9665" w:type="dxa"/>
            <w:gridSpan w:val="2"/>
            <w:shd w:val="clear" w:color="auto" w:fill="BFBFBF" w:themeFill="background1" w:themeFillShade="BF"/>
          </w:tcPr>
          <w:p w14:paraId="66CC237F" w14:textId="222B4EAF" w:rsidR="00B5763D" w:rsidRPr="00774F5A" w:rsidRDefault="005C610E" w:rsidP="009D5A6C">
            <w:pPr>
              <w:spacing w:after="160" w:line="259" w:lineRule="auto"/>
              <w:jc w:val="center"/>
              <w:rPr>
                <w:rFonts w:asciiTheme="minorHAnsi" w:hAnsiTheme="minorHAnsi"/>
                <w:b/>
                <w:bCs/>
                <w:sz w:val="24"/>
                <w:szCs w:val="24"/>
                <w:u w:val="single"/>
              </w:rPr>
            </w:pPr>
            <w:r>
              <w:rPr>
                <w:rFonts w:asciiTheme="minorHAnsi" w:hAnsiTheme="minorHAnsi"/>
                <w:b/>
                <w:bCs/>
                <w:sz w:val="24"/>
                <w:szCs w:val="24"/>
                <w:u w:val="single"/>
              </w:rPr>
              <w:t xml:space="preserve"> </w:t>
            </w:r>
            <w:r w:rsidR="00B5763D">
              <w:rPr>
                <w:rFonts w:asciiTheme="minorHAnsi" w:hAnsiTheme="minorHAnsi"/>
                <w:b/>
                <w:bCs/>
                <w:sz w:val="24"/>
                <w:szCs w:val="24"/>
                <w:u w:val="single"/>
              </w:rPr>
              <w:t>QUESTIONS</w:t>
            </w:r>
          </w:p>
          <w:p w14:paraId="407A9CCC" w14:textId="77777777" w:rsidR="00B5763D" w:rsidRPr="00774F5A" w:rsidRDefault="00B5763D" w:rsidP="009D5A6C">
            <w:pPr>
              <w:spacing w:after="160" w:line="259" w:lineRule="auto"/>
              <w:jc w:val="both"/>
              <w:rPr>
                <w:sz w:val="24"/>
                <w:szCs w:val="24"/>
              </w:rPr>
            </w:pPr>
            <w:r w:rsidRPr="00774F5A">
              <w:rPr>
                <w:sz w:val="24"/>
                <w:szCs w:val="24"/>
              </w:rPr>
              <w:t xml:space="preserve"> </w:t>
            </w:r>
          </w:p>
        </w:tc>
      </w:tr>
      <w:tr w:rsidR="00B5763D" w:rsidRPr="00774F5A" w14:paraId="18BA0F00" w14:textId="77777777" w:rsidTr="009D5A6C">
        <w:trPr>
          <w:trHeight w:hRule="exact" w:val="1001"/>
        </w:trPr>
        <w:tc>
          <w:tcPr>
            <w:tcW w:w="9665" w:type="dxa"/>
            <w:gridSpan w:val="2"/>
            <w:shd w:val="clear" w:color="auto" w:fill="auto"/>
            <w:vAlign w:val="center"/>
          </w:tcPr>
          <w:p w14:paraId="4977EC89" w14:textId="43951D03" w:rsidR="00B5763D" w:rsidRPr="000A2090" w:rsidRDefault="00045B26" w:rsidP="009D5A6C">
            <w:pPr>
              <w:jc w:val="center"/>
              <w:rPr>
                <w:rFonts w:asciiTheme="minorHAnsi" w:hAnsiTheme="minorHAnsi"/>
                <w:b/>
                <w:bCs/>
              </w:rPr>
            </w:pPr>
            <w:r>
              <w:rPr>
                <w:rFonts w:ascii="Calibri" w:eastAsia="Calibri" w:hAnsi="Calibri"/>
                <w:b/>
                <w:bCs/>
              </w:rPr>
              <w:t xml:space="preserve">Please complete </w:t>
            </w:r>
            <w:r w:rsidR="000072C7">
              <w:rPr>
                <w:rFonts w:ascii="Calibri" w:eastAsia="Calibri" w:hAnsi="Calibri"/>
                <w:b/>
                <w:bCs/>
              </w:rPr>
              <w:t>questionnaire attached to</w:t>
            </w:r>
            <w:r>
              <w:rPr>
                <w:rFonts w:ascii="Calibri" w:eastAsia="Calibri" w:hAnsi="Calibri"/>
                <w:b/>
                <w:bCs/>
              </w:rPr>
              <w:t xml:space="preserve"> RFI0031</w:t>
            </w:r>
            <w:r w:rsidR="00BF1346">
              <w:rPr>
                <w:rFonts w:ascii="Calibri" w:eastAsia="Calibri" w:hAnsi="Calibri"/>
                <w:b/>
                <w:bCs/>
              </w:rPr>
              <w:t>-B</w:t>
            </w:r>
            <w:r>
              <w:rPr>
                <w:rFonts w:ascii="Calibri" w:eastAsia="Calibri" w:hAnsi="Calibri"/>
                <w:b/>
                <w:bCs/>
              </w:rPr>
              <w:t xml:space="preserve"> notice and submit as detailed above.</w:t>
            </w:r>
          </w:p>
        </w:tc>
      </w:tr>
    </w:tbl>
    <w:p w14:paraId="34DE3490" w14:textId="77777777" w:rsidR="00B5763D" w:rsidRDefault="00B5763D" w:rsidP="005C610E"/>
    <w:sectPr w:rsidR="00B5763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C76C" w14:textId="77777777" w:rsidR="00E40B5C" w:rsidRDefault="00E40B5C" w:rsidP="00FA4B04">
      <w:pPr>
        <w:spacing w:after="0" w:line="240" w:lineRule="auto"/>
      </w:pPr>
      <w:r>
        <w:separator/>
      </w:r>
    </w:p>
  </w:endnote>
  <w:endnote w:type="continuationSeparator" w:id="0">
    <w:p w14:paraId="55445A07" w14:textId="77777777" w:rsidR="00E40B5C" w:rsidRDefault="00E40B5C"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40C0" w14:textId="5DC7A707" w:rsidR="00957F6F" w:rsidRDefault="00957F6F">
    <w:pPr>
      <w:pStyle w:val="Footer"/>
    </w:pPr>
    <w:r>
      <w:rPr>
        <w:noProof/>
      </w:rPr>
      <mc:AlternateContent>
        <mc:Choice Requires="wps">
          <w:drawing>
            <wp:anchor distT="0" distB="0" distL="0" distR="0" simplePos="0" relativeHeight="251658752" behindDoc="0" locked="0" layoutInCell="1" allowOverlap="1" wp14:anchorId="4F5FA071" wp14:editId="70640D15">
              <wp:simplePos x="635" y="63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09B46" w14:textId="226186E0"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FA071" id="_x0000_t202" coordsize="21600,21600" o:spt="202" path="m,l,21600r21600,l21600,xe">
              <v:stroke joinstyle="miter"/>
              <v:path gradientshapeok="t" o:connecttype="rect"/>
            </v:shapetype>
            <v:shape id="Text Box 6" o:spid="_x0000_s1028" type="#_x0000_t202" alt="OFFICIAL-SENSITIVE -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F509B46" w14:textId="226186E0"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88A1" w14:textId="231A1570" w:rsidR="00FA4B04" w:rsidRDefault="00957F6F">
    <w:pPr>
      <w:pStyle w:val="Footer"/>
      <w:jc w:val="center"/>
    </w:pPr>
    <w:r>
      <w:rPr>
        <w:noProof/>
      </w:rPr>
      <mc:AlternateContent>
        <mc:Choice Requires="wps">
          <w:drawing>
            <wp:anchor distT="0" distB="0" distL="0" distR="0" simplePos="0" relativeHeight="251659776" behindDoc="0" locked="0" layoutInCell="1" allowOverlap="1" wp14:anchorId="3AB53045" wp14:editId="141D2F6B">
              <wp:simplePos x="914400" y="9906000"/>
              <wp:positionH relativeFrom="page">
                <wp:align>center</wp:align>
              </wp:positionH>
              <wp:positionV relativeFrom="page">
                <wp:align>bottom</wp:align>
              </wp:positionV>
              <wp:extent cx="443865" cy="443865"/>
              <wp:effectExtent l="0" t="0" r="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18120" w14:textId="75151FCB"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w:t>
                          </w:r>
                          <w:r w:rsidR="004763B5">
                            <w:rPr>
                              <w:rFonts w:ascii="Arial" w:eastAsia="Arial" w:hAnsi="Arial" w:cs="Arial"/>
                              <w:noProof/>
                              <w:color w:val="000000"/>
                            </w:rPr>
                            <w:t xml:space="preserve"> </w:t>
                          </w:r>
                          <w:r w:rsidRPr="00957F6F">
                            <w:rPr>
                              <w:rFonts w:ascii="Arial" w:eastAsia="Arial" w:hAnsi="Arial" w:cs="Arial"/>
                              <w:noProof/>
                              <w:color w:val="000000"/>
                            </w:rPr>
                            <w:t>-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53045" id="_x0000_t202" coordsize="21600,21600" o:spt="202" path="m,l,21600r21600,l21600,xe">
              <v:stroke joinstyle="miter"/>
              <v:path gradientshapeok="t" o:connecttype="rect"/>
            </v:shapetype>
            <v:shape id="Text Box 7" o:spid="_x0000_s1029" type="#_x0000_t202" alt="OFFICIAL-SENSITIVE - COMMER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5218120" w14:textId="75151FCB"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w:t>
                    </w:r>
                    <w:r w:rsidR="004763B5">
                      <w:rPr>
                        <w:rFonts w:ascii="Arial" w:eastAsia="Arial" w:hAnsi="Arial" w:cs="Arial"/>
                        <w:noProof/>
                        <w:color w:val="000000"/>
                      </w:rPr>
                      <w:t xml:space="preserve"> </w:t>
                    </w:r>
                    <w:r w:rsidRPr="00957F6F">
                      <w:rPr>
                        <w:rFonts w:ascii="Arial" w:eastAsia="Arial" w:hAnsi="Arial" w:cs="Arial"/>
                        <w:noProof/>
                        <w:color w:val="000000"/>
                      </w:rPr>
                      <w:t>- COMMERCIAL</w:t>
                    </w:r>
                  </w:p>
                </w:txbxContent>
              </v:textbox>
              <w10:wrap anchorx="page" anchory="page"/>
            </v:shape>
          </w:pict>
        </mc:Fallback>
      </mc:AlternateContent>
    </w:r>
    <w:sdt>
      <w:sdtPr>
        <w:id w:val="1864937097"/>
        <w:docPartObj>
          <w:docPartGallery w:val="Page Numbers (Bottom of Page)"/>
          <w:docPartUnique/>
        </w:docPartObj>
      </w:sdtPr>
      <w:sdtContent>
        <w:sdt>
          <w:sdtPr>
            <w:id w:val="1728636285"/>
            <w:docPartObj>
              <w:docPartGallery w:val="Page Numbers (Top of Page)"/>
              <w:docPartUnique/>
            </w:docPartObj>
          </w:sdtPr>
          <w:sdtContent>
            <w:r w:rsidR="00FA4B04">
              <w:t xml:space="preserve">Page </w:t>
            </w:r>
            <w:r w:rsidR="00FA4B04">
              <w:rPr>
                <w:b/>
                <w:bCs/>
                <w:sz w:val="24"/>
                <w:szCs w:val="24"/>
              </w:rPr>
              <w:fldChar w:fldCharType="begin"/>
            </w:r>
            <w:r w:rsidR="00FA4B04">
              <w:rPr>
                <w:b/>
                <w:bCs/>
              </w:rPr>
              <w:instrText xml:space="preserve"> PAGE </w:instrText>
            </w:r>
            <w:r w:rsidR="00FA4B04">
              <w:rPr>
                <w:b/>
                <w:bCs/>
                <w:sz w:val="24"/>
                <w:szCs w:val="24"/>
              </w:rPr>
              <w:fldChar w:fldCharType="separate"/>
            </w:r>
            <w:r w:rsidR="00FA4B04">
              <w:rPr>
                <w:b/>
                <w:bCs/>
                <w:noProof/>
              </w:rPr>
              <w:t>2</w:t>
            </w:r>
            <w:r w:rsidR="00FA4B04">
              <w:rPr>
                <w:b/>
                <w:bCs/>
                <w:sz w:val="24"/>
                <w:szCs w:val="24"/>
              </w:rPr>
              <w:fldChar w:fldCharType="end"/>
            </w:r>
            <w:r w:rsidR="00FA4B04">
              <w:t xml:space="preserve"> of </w:t>
            </w:r>
            <w:r w:rsidR="00FA4B04">
              <w:rPr>
                <w:b/>
                <w:bCs/>
                <w:sz w:val="24"/>
                <w:szCs w:val="24"/>
              </w:rPr>
              <w:fldChar w:fldCharType="begin"/>
            </w:r>
            <w:r w:rsidR="00FA4B04">
              <w:rPr>
                <w:b/>
                <w:bCs/>
              </w:rPr>
              <w:instrText xml:space="preserve"> NUMPAGES  </w:instrText>
            </w:r>
            <w:r w:rsidR="00FA4B04">
              <w:rPr>
                <w:b/>
                <w:bCs/>
                <w:sz w:val="24"/>
                <w:szCs w:val="24"/>
              </w:rPr>
              <w:fldChar w:fldCharType="separate"/>
            </w:r>
            <w:r w:rsidR="00FA4B04">
              <w:rPr>
                <w:b/>
                <w:bCs/>
                <w:noProof/>
              </w:rPr>
              <w:t>2</w:t>
            </w:r>
            <w:r w:rsidR="00FA4B04">
              <w:rPr>
                <w:b/>
                <w:bCs/>
                <w:sz w:val="24"/>
                <w:szCs w:val="24"/>
              </w:rPr>
              <w:fldChar w:fldCharType="end"/>
            </w:r>
          </w:sdtContent>
        </w:sdt>
      </w:sdtContent>
    </w:sdt>
  </w:p>
  <w:p w14:paraId="564A6C84" w14:textId="77777777" w:rsidR="00FA4B04" w:rsidRDefault="00FA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EA3" w14:textId="3EC70AAE" w:rsidR="00957F6F" w:rsidRDefault="00957F6F">
    <w:pPr>
      <w:pStyle w:val="Footer"/>
    </w:pPr>
    <w:r>
      <w:rPr>
        <w:noProof/>
      </w:rPr>
      <mc:AlternateContent>
        <mc:Choice Requires="wps">
          <w:drawing>
            <wp:anchor distT="0" distB="0" distL="0" distR="0" simplePos="0" relativeHeight="251657728" behindDoc="0" locked="0" layoutInCell="1" allowOverlap="1" wp14:anchorId="74F1945E" wp14:editId="416A08DB">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8B4D32" w14:textId="2F1D5846"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1945E" id="_x0000_t202" coordsize="21600,21600" o:spt="202" path="m,l,21600r21600,l21600,xe">
              <v:stroke joinstyle="miter"/>
              <v:path gradientshapeok="t" o:connecttype="rect"/>
            </v:shapetype>
            <v:shape id="Text Box 5" o:spid="_x0000_s1031" type="#_x0000_t202" alt="OFFICIAL-SENSITIVE -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8B4D32" w14:textId="2F1D5846"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BBD8" w14:textId="77777777" w:rsidR="00E40B5C" w:rsidRDefault="00E40B5C" w:rsidP="00FA4B04">
      <w:pPr>
        <w:spacing w:after="0" w:line="240" w:lineRule="auto"/>
      </w:pPr>
      <w:r>
        <w:separator/>
      </w:r>
    </w:p>
  </w:footnote>
  <w:footnote w:type="continuationSeparator" w:id="0">
    <w:p w14:paraId="021412CA" w14:textId="77777777" w:rsidR="00E40B5C" w:rsidRDefault="00E40B5C" w:rsidP="00FA4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1C76" w14:textId="6E88ABEC" w:rsidR="00957F6F" w:rsidRDefault="00957F6F">
    <w:pPr>
      <w:pStyle w:val="Header"/>
    </w:pPr>
    <w:r>
      <w:rPr>
        <w:noProof/>
      </w:rPr>
      <mc:AlternateContent>
        <mc:Choice Requires="wps">
          <w:drawing>
            <wp:anchor distT="0" distB="0" distL="0" distR="0" simplePos="0" relativeHeight="251655680" behindDoc="0" locked="0" layoutInCell="1" allowOverlap="1" wp14:anchorId="0C385CF2" wp14:editId="5A40E3A6">
              <wp:simplePos x="635" y="63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965B4" w14:textId="5C6FA413"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85CF2" id="_x0000_t202" coordsize="21600,21600" o:spt="202" path="m,l,21600r21600,l21600,xe">
              <v:stroke joinstyle="miter"/>
              <v:path gradientshapeok="t" o:connecttype="rect"/>
            </v:shapetype>
            <v:shape id="Text Box 3" o:spid="_x0000_s1026" type="#_x0000_t202" alt="OFFICIAL-SENSITIVE -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6965B4" w14:textId="5C6FA413"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DE2A" w14:textId="4367EB70" w:rsidR="00957F6F" w:rsidRDefault="00957F6F">
    <w:pPr>
      <w:pStyle w:val="Header"/>
    </w:pPr>
    <w:r>
      <w:rPr>
        <w:noProof/>
      </w:rPr>
      <mc:AlternateContent>
        <mc:Choice Requires="wps">
          <w:drawing>
            <wp:anchor distT="0" distB="0" distL="0" distR="0" simplePos="0" relativeHeight="251656704" behindDoc="0" locked="0" layoutInCell="1" allowOverlap="1" wp14:anchorId="0CC4638A" wp14:editId="1512EA7A">
              <wp:simplePos x="914400" y="447675"/>
              <wp:positionH relativeFrom="page">
                <wp:align>center</wp:align>
              </wp:positionH>
              <wp:positionV relativeFrom="page">
                <wp:align>top</wp:align>
              </wp:positionV>
              <wp:extent cx="443865" cy="443865"/>
              <wp:effectExtent l="0" t="0" r="0" b="1714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6BC45" w14:textId="3F43B96E" w:rsid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w:t>
                          </w:r>
                          <w:r w:rsidR="004763B5">
                            <w:rPr>
                              <w:rFonts w:ascii="Arial" w:eastAsia="Arial" w:hAnsi="Arial" w:cs="Arial"/>
                              <w:noProof/>
                              <w:color w:val="000000"/>
                            </w:rPr>
                            <w:t xml:space="preserve"> - COMMERCIAL</w:t>
                          </w:r>
                        </w:p>
                        <w:p w14:paraId="2E43D724" w14:textId="77777777" w:rsidR="004763B5" w:rsidRPr="00957F6F" w:rsidRDefault="004763B5" w:rsidP="00957F6F">
                          <w:pPr>
                            <w:spacing w:after="0"/>
                            <w:rPr>
                              <w:rFonts w:ascii="Arial" w:eastAsia="Arial" w:hAnsi="Arial" w:cs="Arial"/>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C4638A" id="_x0000_t202" coordsize="21600,21600" o:spt="202" path="m,l,21600r21600,l21600,xe">
              <v:stroke joinstyle="miter"/>
              <v:path gradientshapeok="t" o:connecttype="rect"/>
            </v:shapetype>
            <v:shape id="Text Box 4" o:spid="_x0000_s1027" type="#_x0000_t202" alt="OFFICIAL-SENSITIVE - COMMER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16BC45" w14:textId="3F43B96E" w:rsid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w:t>
                    </w:r>
                    <w:r w:rsidR="004763B5">
                      <w:rPr>
                        <w:rFonts w:ascii="Arial" w:eastAsia="Arial" w:hAnsi="Arial" w:cs="Arial"/>
                        <w:noProof/>
                        <w:color w:val="000000"/>
                      </w:rPr>
                      <w:t xml:space="preserve"> - COMMERCIAL</w:t>
                    </w:r>
                  </w:p>
                  <w:p w14:paraId="2E43D724" w14:textId="77777777" w:rsidR="004763B5" w:rsidRPr="00957F6F" w:rsidRDefault="004763B5" w:rsidP="00957F6F">
                    <w:pPr>
                      <w:spacing w:after="0"/>
                      <w:rPr>
                        <w:rFonts w:ascii="Arial" w:eastAsia="Arial" w:hAnsi="Arial" w:cs="Arial"/>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BC01" w14:textId="794AA83B" w:rsidR="00957F6F" w:rsidRDefault="00957F6F">
    <w:pPr>
      <w:pStyle w:val="Header"/>
    </w:pPr>
    <w:r>
      <w:rPr>
        <w:noProof/>
      </w:rPr>
      <mc:AlternateContent>
        <mc:Choice Requires="wps">
          <w:drawing>
            <wp:anchor distT="0" distB="0" distL="0" distR="0" simplePos="0" relativeHeight="251654656" behindDoc="0" locked="0" layoutInCell="1" allowOverlap="1" wp14:anchorId="4024D90B" wp14:editId="124E5B85">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0C9D5" w14:textId="1E4BBF81"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4D90B" id="_x0000_t202" coordsize="21600,21600" o:spt="202" path="m,l,21600r21600,l21600,xe">
              <v:stroke joinstyle="miter"/>
              <v:path gradientshapeok="t" o:connecttype="rect"/>
            </v:shapetype>
            <v:shape id="Text Box 2" o:spid="_x0000_s1030" type="#_x0000_t202" alt="OFFICIAL-SENSITIVE -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900C9D5" w14:textId="1E4BBF81" w:rsidR="00957F6F" w:rsidRPr="00957F6F" w:rsidRDefault="00957F6F" w:rsidP="00957F6F">
                    <w:pPr>
                      <w:spacing w:after="0"/>
                      <w:rPr>
                        <w:rFonts w:ascii="Arial" w:eastAsia="Arial" w:hAnsi="Arial" w:cs="Arial"/>
                        <w:noProof/>
                        <w:color w:val="000000"/>
                      </w:rPr>
                    </w:pPr>
                    <w:r w:rsidRPr="00957F6F">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720" w:hanging="360"/>
      </w:pPr>
      <w:rPr>
        <w:rFonts w:hint="default"/>
        <w:sz w:val="28"/>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4" w15:restartNumberingAfterBreak="0">
    <w:nsid w:val="109F5710"/>
    <w:multiLevelType w:val="hybridMultilevel"/>
    <w:tmpl w:val="A23AF70E"/>
    <w:lvl w:ilvl="0" w:tplc="88C45568">
      <w:start w:val="1"/>
      <w:numFmt w:val="decimal"/>
      <w:lvlText w:val="%1."/>
      <w:lvlJc w:val="left"/>
      <w:pPr>
        <w:ind w:left="720" w:hanging="360"/>
      </w:pPr>
      <w:rPr>
        <w:sz w:val="28"/>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01032"/>
    <w:multiLevelType w:val="hybridMultilevel"/>
    <w:tmpl w:val="5D421D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768965272">
    <w:abstractNumId w:val="19"/>
  </w:num>
  <w:num w:numId="2" w16cid:durableId="1434401449">
    <w:abstractNumId w:val="18"/>
  </w:num>
  <w:num w:numId="3" w16cid:durableId="596863825">
    <w:abstractNumId w:val="1"/>
  </w:num>
  <w:num w:numId="4" w16cid:durableId="472451014">
    <w:abstractNumId w:val="21"/>
  </w:num>
  <w:num w:numId="5" w16cid:durableId="1043097019">
    <w:abstractNumId w:val="7"/>
  </w:num>
  <w:num w:numId="6" w16cid:durableId="1391810391">
    <w:abstractNumId w:val="14"/>
  </w:num>
  <w:num w:numId="7" w16cid:durableId="1727416858">
    <w:abstractNumId w:val="23"/>
  </w:num>
  <w:num w:numId="8" w16cid:durableId="1205093013">
    <w:abstractNumId w:val="9"/>
  </w:num>
  <w:num w:numId="9" w16cid:durableId="1307709566">
    <w:abstractNumId w:val="22"/>
  </w:num>
  <w:num w:numId="10" w16cid:durableId="1551072329">
    <w:abstractNumId w:val="17"/>
  </w:num>
  <w:num w:numId="11" w16cid:durableId="1243173535">
    <w:abstractNumId w:val="5"/>
  </w:num>
  <w:num w:numId="12" w16cid:durableId="1219827383">
    <w:abstractNumId w:val="6"/>
  </w:num>
  <w:num w:numId="13" w16cid:durableId="897401655">
    <w:abstractNumId w:val="2"/>
  </w:num>
  <w:num w:numId="14" w16cid:durableId="1571236364">
    <w:abstractNumId w:val="24"/>
  </w:num>
  <w:num w:numId="15" w16cid:durableId="1044520870">
    <w:abstractNumId w:val="11"/>
  </w:num>
  <w:num w:numId="16" w16cid:durableId="1668360136">
    <w:abstractNumId w:val="10"/>
  </w:num>
  <w:num w:numId="17" w16cid:durableId="944845195">
    <w:abstractNumId w:val="12"/>
  </w:num>
  <w:num w:numId="18" w16cid:durableId="845247342">
    <w:abstractNumId w:val="16"/>
  </w:num>
  <w:num w:numId="19" w16cid:durableId="579174055">
    <w:abstractNumId w:val="4"/>
  </w:num>
  <w:num w:numId="20" w16cid:durableId="926428492">
    <w:abstractNumId w:val="0"/>
  </w:num>
  <w:num w:numId="21" w16cid:durableId="1455977820">
    <w:abstractNumId w:val="20"/>
  </w:num>
  <w:num w:numId="22" w16cid:durableId="1452675619">
    <w:abstractNumId w:val="13"/>
  </w:num>
  <w:num w:numId="23" w16cid:durableId="754783795">
    <w:abstractNumId w:val="8"/>
  </w:num>
  <w:num w:numId="24" w16cid:durableId="1567564814">
    <w:abstractNumId w:val="3"/>
  </w:num>
  <w:num w:numId="25" w16cid:durableId="6984342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D8"/>
    <w:rsid w:val="0000067F"/>
    <w:rsid w:val="0000204D"/>
    <w:rsid w:val="00006810"/>
    <w:rsid w:val="000072C7"/>
    <w:rsid w:val="00011DDE"/>
    <w:rsid w:val="00045B26"/>
    <w:rsid w:val="00045D61"/>
    <w:rsid w:val="000618B4"/>
    <w:rsid w:val="0009366D"/>
    <w:rsid w:val="000A044C"/>
    <w:rsid w:val="000B3026"/>
    <w:rsid w:val="000B3625"/>
    <w:rsid w:val="000C3D93"/>
    <w:rsid w:val="000D5687"/>
    <w:rsid w:val="000D5C9E"/>
    <w:rsid w:val="000D6F34"/>
    <w:rsid w:val="000E4914"/>
    <w:rsid w:val="000F31F4"/>
    <w:rsid w:val="000F48D8"/>
    <w:rsid w:val="00104FF2"/>
    <w:rsid w:val="00120DE0"/>
    <w:rsid w:val="00123537"/>
    <w:rsid w:val="00126707"/>
    <w:rsid w:val="001353CF"/>
    <w:rsid w:val="00135D00"/>
    <w:rsid w:val="00151A26"/>
    <w:rsid w:val="0015341C"/>
    <w:rsid w:val="00156702"/>
    <w:rsid w:val="0018489A"/>
    <w:rsid w:val="00193A92"/>
    <w:rsid w:val="001A0600"/>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B194A"/>
    <w:rsid w:val="002C28EE"/>
    <w:rsid w:val="002C7A68"/>
    <w:rsid w:val="002D5B0B"/>
    <w:rsid w:val="002D7297"/>
    <w:rsid w:val="002E3CAC"/>
    <w:rsid w:val="002F6596"/>
    <w:rsid w:val="00316C4E"/>
    <w:rsid w:val="003177A2"/>
    <w:rsid w:val="00326EEA"/>
    <w:rsid w:val="00352CCF"/>
    <w:rsid w:val="003535A2"/>
    <w:rsid w:val="003542C1"/>
    <w:rsid w:val="00356076"/>
    <w:rsid w:val="003661BD"/>
    <w:rsid w:val="00367DA0"/>
    <w:rsid w:val="00371E5D"/>
    <w:rsid w:val="00375564"/>
    <w:rsid w:val="003822D3"/>
    <w:rsid w:val="00384CD5"/>
    <w:rsid w:val="003A2A1F"/>
    <w:rsid w:val="003B04BC"/>
    <w:rsid w:val="003B7633"/>
    <w:rsid w:val="003E2CFF"/>
    <w:rsid w:val="003E4DA3"/>
    <w:rsid w:val="003E733A"/>
    <w:rsid w:val="003F7A47"/>
    <w:rsid w:val="004518D8"/>
    <w:rsid w:val="004578D8"/>
    <w:rsid w:val="004708AE"/>
    <w:rsid w:val="00474148"/>
    <w:rsid w:val="00475AFD"/>
    <w:rsid w:val="00476302"/>
    <w:rsid w:val="004763B5"/>
    <w:rsid w:val="00481FAD"/>
    <w:rsid w:val="00491F04"/>
    <w:rsid w:val="00492F5A"/>
    <w:rsid w:val="00493ED5"/>
    <w:rsid w:val="004C0545"/>
    <w:rsid w:val="004C4944"/>
    <w:rsid w:val="004D33E3"/>
    <w:rsid w:val="004D3490"/>
    <w:rsid w:val="004D3A4A"/>
    <w:rsid w:val="004D687C"/>
    <w:rsid w:val="004E187A"/>
    <w:rsid w:val="004E43E2"/>
    <w:rsid w:val="005015AB"/>
    <w:rsid w:val="00501816"/>
    <w:rsid w:val="00501A9B"/>
    <w:rsid w:val="00507AD1"/>
    <w:rsid w:val="00521A21"/>
    <w:rsid w:val="00522985"/>
    <w:rsid w:val="00523BF9"/>
    <w:rsid w:val="00536840"/>
    <w:rsid w:val="00540FF5"/>
    <w:rsid w:val="005424FB"/>
    <w:rsid w:val="00550257"/>
    <w:rsid w:val="005666E8"/>
    <w:rsid w:val="00575AA5"/>
    <w:rsid w:val="0057703D"/>
    <w:rsid w:val="005810AF"/>
    <w:rsid w:val="005B3C39"/>
    <w:rsid w:val="005C03AA"/>
    <w:rsid w:val="005C610E"/>
    <w:rsid w:val="005D08F1"/>
    <w:rsid w:val="005D3D60"/>
    <w:rsid w:val="005D43D3"/>
    <w:rsid w:val="005E32D1"/>
    <w:rsid w:val="005F34BB"/>
    <w:rsid w:val="00606248"/>
    <w:rsid w:val="00617F47"/>
    <w:rsid w:val="00623E1F"/>
    <w:rsid w:val="00636505"/>
    <w:rsid w:val="00637E30"/>
    <w:rsid w:val="00654E82"/>
    <w:rsid w:val="006553BB"/>
    <w:rsid w:val="00670EB3"/>
    <w:rsid w:val="00673554"/>
    <w:rsid w:val="00674EFD"/>
    <w:rsid w:val="00697F90"/>
    <w:rsid w:val="00697FBF"/>
    <w:rsid w:val="006A0736"/>
    <w:rsid w:val="006A235E"/>
    <w:rsid w:val="006A7EEC"/>
    <w:rsid w:val="006B17B2"/>
    <w:rsid w:val="006C51D2"/>
    <w:rsid w:val="006C745C"/>
    <w:rsid w:val="006D2436"/>
    <w:rsid w:val="006E4480"/>
    <w:rsid w:val="006E6AF0"/>
    <w:rsid w:val="006F479F"/>
    <w:rsid w:val="00712A0B"/>
    <w:rsid w:val="00717542"/>
    <w:rsid w:val="00717D2F"/>
    <w:rsid w:val="00721C81"/>
    <w:rsid w:val="00744AA1"/>
    <w:rsid w:val="00751CBB"/>
    <w:rsid w:val="00754FF5"/>
    <w:rsid w:val="0077113A"/>
    <w:rsid w:val="007935C1"/>
    <w:rsid w:val="007949B7"/>
    <w:rsid w:val="00794FFB"/>
    <w:rsid w:val="007A021A"/>
    <w:rsid w:val="007A03A5"/>
    <w:rsid w:val="007A1E75"/>
    <w:rsid w:val="007E1BBE"/>
    <w:rsid w:val="007E1F8A"/>
    <w:rsid w:val="007E3290"/>
    <w:rsid w:val="007E7287"/>
    <w:rsid w:val="007F3606"/>
    <w:rsid w:val="0080201E"/>
    <w:rsid w:val="00802F6F"/>
    <w:rsid w:val="008031AB"/>
    <w:rsid w:val="00804D80"/>
    <w:rsid w:val="008179FE"/>
    <w:rsid w:val="0084684F"/>
    <w:rsid w:val="00852610"/>
    <w:rsid w:val="00857EBA"/>
    <w:rsid w:val="00861044"/>
    <w:rsid w:val="00870315"/>
    <w:rsid w:val="008748E5"/>
    <w:rsid w:val="008822A1"/>
    <w:rsid w:val="008868BC"/>
    <w:rsid w:val="0089738C"/>
    <w:rsid w:val="008B2A51"/>
    <w:rsid w:val="008C207A"/>
    <w:rsid w:val="008D00AA"/>
    <w:rsid w:val="008D054F"/>
    <w:rsid w:val="008D37DF"/>
    <w:rsid w:val="008D4FAF"/>
    <w:rsid w:val="008D6FA3"/>
    <w:rsid w:val="008E32E6"/>
    <w:rsid w:val="008E6436"/>
    <w:rsid w:val="008F33A2"/>
    <w:rsid w:val="0090088F"/>
    <w:rsid w:val="0091128B"/>
    <w:rsid w:val="00912DB7"/>
    <w:rsid w:val="0091418B"/>
    <w:rsid w:val="00922738"/>
    <w:rsid w:val="00922A0E"/>
    <w:rsid w:val="00923D86"/>
    <w:rsid w:val="0092431F"/>
    <w:rsid w:val="009311FA"/>
    <w:rsid w:val="009337C2"/>
    <w:rsid w:val="0093703C"/>
    <w:rsid w:val="00952097"/>
    <w:rsid w:val="00957F6F"/>
    <w:rsid w:val="00962DD8"/>
    <w:rsid w:val="0096605B"/>
    <w:rsid w:val="00981F3F"/>
    <w:rsid w:val="009832F6"/>
    <w:rsid w:val="009A197A"/>
    <w:rsid w:val="009B4A2B"/>
    <w:rsid w:val="009C209D"/>
    <w:rsid w:val="009C7515"/>
    <w:rsid w:val="009E5B8D"/>
    <w:rsid w:val="00A00A65"/>
    <w:rsid w:val="00A0716C"/>
    <w:rsid w:val="00A334D9"/>
    <w:rsid w:val="00A36317"/>
    <w:rsid w:val="00A7470F"/>
    <w:rsid w:val="00A92ED6"/>
    <w:rsid w:val="00AA5E86"/>
    <w:rsid w:val="00AA714C"/>
    <w:rsid w:val="00AB6571"/>
    <w:rsid w:val="00AB68CE"/>
    <w:rsid w:val="00AC2362"/>
    <w:rsid w:val="00AC325E"/>
    <w:rsid w:val="00AD4DDE"/>
    <w:rsid w:val="00AF3D87"/>
    <w:rsid w:val="00AF5544"/>
    <w:rsid w:val="00B06A7E"/>
    <w:rsid w:val="00B27835"/>
    <w:rsid w:val="00B3302E"/>
    <w:rsid w:val="00B33D24"/>
    <w:rsid w:val="00B5763D"/>
    <w:rsid w:val="00B6078B"/>
    <w:rsid w:val="00B60BF1"/>
    <w:rsid w:val="00B763BD"/>
    <w:rsid w:val="00B84FA7"/>
    <w:rsid w:val="00B862F7"/>
    <w:rsid w:val="00B868E3"/>
    <w:rsid w:val="00B94E73"/>
    <w:rsid w:val="00BA2A4F"/>
    <w:rsid w:val="00BA5DD7"/>
    <w:rsid w:val="00BA7DBD"/>
    <w:rsid w:val="00BB5283"/>
    <w:rsid w:val="00BB5C89"/>
    <w:rsid w:val="00BC7656"/>
    <w:rsid w:val="00BD0CA1"/>
    <w:rsid w:val="00BD248A"/>
    <w:rsid w:val="00BD5596"/>
    <w:rsid w:val="00BE62A6"/>
    <w:rsid w:val="00BF1346"/>
    <w:rsid w:val="00BF305C"/>
    <w:rsid w:val="00BF6727"/>
    <w:rsid w:val="00C03AF1"/>
    <w:rsid w:val="00C22193"/>
    <w:rsid w:val="00C402AE"/>
    <w:rsid w:val="00C41ABE"/>
    <w:rsid w:val="00C80ED8"/>
    <w:rsid w:val="00C84E69"/>
    <w:rsid w:val="00C87501"/>
    <w:rsid w:val="00C8777F"/>
    <w:rsid w:val="00C935B8"/>
    <w:rsid w:val="00C94AA6"/>
    <w:rsid w:val="00CC248D"/>
    <w:rsid w:val="00CC4420"/>
    <w:rsid w:val="00CC6E83"/>
    <w:rsid w:val="00CE2709"/>
    <w:rsid w:val="00CF30DC"/>
    <w:rsid w:val="00CF326A"/>
    <w:rsid w:val="00D00DC2"/>
    <w:rsid w:val="00D0570C"/>
    <w:rsid w:val="00D31229"/>
    <w:rsid w:val="00D54312"/>
    <w:rsid w:val="00D66301"/>
    <w:rsid w:val="00D67DA5"/>
    <w:rsid w:val="00D7165A"/>
    <w:rsid w:val="00DA1AE7"/>
    <w:rsid w:val="00DA24E5"/>
    <w:rsid w:val="00DA7525"/>
    <w:rsid w:val="00DB3B3C"/>
    <w:rsid w:val="00DB5384"/>
    <w:rsid w:val="00DC0542"/>
    <w:rsid w:val="00DD04AB"/>
    <w:rsid w:val="00DE2E36"/>
    <w:rsid w:val="00DE3536"/>
    <w:rsid w:val="00DE65A6"/>
    <w:rsid w:val="00DF467A"/>
    <w:rsid w:val="00E248CC"/>
    <w:rsid w:val="00E33302"/>
    <w:rsid w:val="00E40B5C"/>
    <w:rsid w:val="00E553CA"/>
    <w:rsid w:val="00E62C00"/>
    <w:rsid w:val="00E81D8D"/>
    <w:rsid w:val="00E85B78"/>
    <w:rsid w:val="00E87D31"/>
    <w:rsid w:val="00E87F5B"/>
    <w:rsid w:val="00E92D78"/>
    <w:rsid w:val="00E93D5F"/>
    <w:rsid w:val="00EA29E2"/>
    <w:rsid w:val="00EA453D"/>
    <w:rsid w:val="00EB4572"/>
    <w:rsid w:val="00ED648A"/>
    <w:rsid w:val="00EE6F75"/>
    <w:rsid w:val="00EF2340"/>
    <w:rsid w:val="00EF336C"/>
    <w:rsid w:val="00F046B0"/>
    <w:rsid w:val="00F05E18"/>
    <w:rsid w:val="00F25F5F"/>
    <w:rsid w:val="00F32538"/>
    <w:rsid w:val="00F36DA7"/>
    <w:rsid w:val="00F40CAD"/>
    <w:rsid w:val="00F50095"/>
    <w:rsid w:val="00F6085F"/>
    <w:rsid w:val="00F665D5"/>
    <w:rsid w:val="00F7123B"/>
    <w:rsid w:val="00F75ECA"/>
    <w:rsid w:val="00F872A0"/>
    <w:rsid w:val="00FA47F8"/>
    <w:rsid w:val="00FA4B04"/>
    <w:rsid w:val="00FA542A"/>
    <w:rsid w:val="00FC5F46"/>
    <w:rsid w:val="00FC6183"/>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D9D3"/>
  <w15:chartTrackingRefBased/>
  <w15:docId w15:val="{61C6C4E8-707B-4CAE-9EB3-4C429F3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FollowedHyperlink">
    <w:name w:val="FollowedHyperlink"/>
    <w:basedOn w:val="DefaultParagraphFont"/>
    <w:uiPriority w:val="99"/>
    <w:semiHidden/>
    <w:unhideWhenUsed/>
    <w:rsid w:val="00E553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contractsfinder.service.gov.uk%2FNotice%2F5689e12b-f13b-40f4-b05d-95f0f661d500&amp;data=05%7C02%7Cnavycomrcl-rfi%40mod.gov.uk%7Ca8a94899c6e1491c636f08dbfc9556e5%7Cbe7760ed5953484bae95d0a16dfa09e5%7C0%7C0%7C638381490589784177%7CUnknown%7CTWFpbGZsb3d8eyJWIjoiMC4wLjAwMDAiLCJQIjoiV2luMzIiLCJBTiI6Ik1haWwiLCJXVCI6Mn0%3D%7C3000%7C%7C%7C&amp;sdata=OMH74Ef05qRbfW5c%2Fg2GQQh6RDkSrF87zKy3%2FAO8zn0%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ontracts.mod.uk/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contractsfinder.service.gov.uk%2FNotice%2F5689e12b-f13b-40f4-b05d-95f0f661d500&amp;data=05%7C02%7Cnavycomrcl-rfi%40mod.gov.uk%7Ca8a94899c6e1491c636f08dbfc9556e5%7Cbe7760ed5953484bae95d0a16dfa09e5%7C0%7C0%7C638381490589784177%7CUnknown%7CTWFpbGZsb3d8eyJWIjoiMC4wLjAwMDAiLCJQIjoiV2luMzIiLCJBTiI6Ik1haWwiLCJXVCI6Mn0%3D%7C3000%7C%7C%7C&amp;sdata=OMH74Ef05qRbfW5c%2Fg2GQQh6RDkSrF87zKy3%2FAO8zn0%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www.contractsfinder.service.gov.uk%2FNotice%2F5689e12b-f13b-40f4-b05d-95f0f661d500&amp;data=05%7C02%7Cnavycomrcl-rfi%40mod.gov.uk%7Ca8a94899c6e1491c636f08dbfc9556e5%7Cbe7760ed5953484bae95d0a16dfa09e5%7C0%7C0%7C638381490589784177%7CUnknown%7CTWFpbGZsb3d8eyJWIjoiMC4wLjAwMDAiLCJQIjoiV2luMzIiLCJBTiI6Ik1haWwiLCJXVCI6Mn0%3D%7C3000%7C%7C%7C&amp;sdata=OMH74Ef05qRbfW5c%2Fg2GQQh6RDkSrF87zKy3%2FAO8zn0%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gulatory-article-ra-1208-flight-data-monitoring"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shawm101\Downloads\RFI-%20GDRAS%20m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6" ma:contentTypeDescription="Create a new document." ma:contentTypeScope="" ma:versionID="9f799bdd48dec78c17004509a1d779ea">
  <xsd:schema xmlns:xsd="http://www.w3.org/2001/XMLSchema" xmlns:xs="http://www.w3.org/2001/XMLSchema" xmlns:p="http://schemas.microsoft.com/office/2006/metadata/properties" xmlns:ns2="ef365bcb-c2c2-46ce-9682-21760699e2ee" xmlns:ns3="23ca5f4c-7236-4b47-a593-f27b0434376f" targetNamespace="http://schemas.microsoft.com/office/2006/metadata/properties" ma:root="true" ma:fieldsID="8aa18799836d96e0cc5e1981bd56ec7b" ns2:_="" ns3:_="">
    <xsd:import namespace="ef365bcb-c2c2-46ce-9682-21760699e2ee"/>
    <xsd:import namespace="23ca5f4c-7236-4b47-a593-f27b04343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CCA34BCC-9ECC-43CB-894F-C2162074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RFI- GDRAS mc1</Template>
  <TotalTime>118</TotalTime>
  <Pages>6</Pages>
  <Words>1529</Words>
  <Characters>8717</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GDRAS RFI</vt:lpstr>
      <vt:lpstr>Introduction</vt:lpstr>
      <vt:lpstr>Background</vt:lpstr>
      <vt:lpstr/>
      <vt:lpstr>RFI - intended outcomes</vt:lpstr>
      <vt:lpstr/>
      <vt:lpstr>This RFI aims to achieve 4 outcomes: </vt:lpstr>
      <vt:lpstr/>
      <vt:lpstr>RFI Procedure</vt:lpstr>
      <vt:lpstr>How to submit responses to this RFI</vt:lpstr>
      <vt:lpstr>Confidentiality &amp; Proprietary Information</vt:lpstr>
      <vt:lpstr>Costs of preparing your RFI response</vt:lpstr>
      <vt:lpstr>Contact</vt:lpstr>
      <vt:lpstr>    Annex A</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GDRAS RFI</dc:title>
  <dc:subject/>
  <dc:creator>Mr Mark Collishaw, 1710 NAS</dc:creator>
  <cp:keywords/>
  <dc:description/>
  <cp:lastModifiedBy>Morgan, Nicole D (NAVY FD-COMRCL-Officer1 Define)</cp:lastModifiedBy>
  <cp:revision>14</cp:revision>
  <cp:lastPrinted>2020-12-16T12:52:00Z</cp:lastPrinted>
  <dcterms:created xsi:type="dcterms:W3CDTF">2024-05-13T15:13:00Z</dcterms:created>
  <dcterms:modified xsi:type="dcterms:W3CDTF">2024-05-13T17:10:00Z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ClassificationContentMarkingHeaderShapeIds">
    <vt:lpwstr>2,3,4</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5,6,7</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2023-10-25T16:06:46Z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356cd454-2440-4b3b-b656-098930aa2729</vt:lpwstr>
  </property>
  <property fmtid="{D5CDD505-2E9C-101B-9397-08002B2CF9AE}" pid="15" name="MSIP_Label_5e992740-1f89-4ed6-b51b-95a6d0136ac8_ContentBits">
    <vt:lpwstr>3</vt:lpwstr>
  </property>
</Properties>
</file>