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09951" w14:textId="2AA1793A" w:rsidR="00EF174C" w:rsidRDefault="464F18C9" w:rsidP="00EC6E94">
      <w:pPr>
        <w:pStyle w:val="Heading1"/>
        <w:numPr>
          <w:ilvl w:val="0"/>
          <w:numId w:val="0"/>
        </w:numPr>
        <w:spacing w:before="0" w:after="0"/>
        <w:ind w:left="432" w:hanging="432"/>
        <w:jc w:val="center"/>
        <w:rPr>
          <w:b w:val="0"/>
          <w:bCs w:val="0"/>
        </w:rPr>
      </w:pPr>
      <w:r>
        <w:rPr>
          <w:noProof/>
        </w:rPr>
        <w:drawing>
          <wp:inline distT="0" distB="0" distL="0" distR="0" wp14:anchorId="736AC514" wp14:editId="21CECC88">
            <wp:extent cx="4798694" cy="760730"/>
            <wp:effectExtent l="0" t="0" r="1905" b="1270"/>
            <wp:docPr id="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798694" cy="760730"/>
                    </a:xfrm>
                    <a:prstGeom prst="rect">
                      <a:avLst/>
                    </a:prstGeom>
                  </pic:spPr>
                </pic:pic>
              </a:graphicData>
            </a:graphic>
          </wp:inline>
        </w:drawing>
      </w:r>
      <w:r w:rsidR="6010726A">
        <w:rPr>
          <w:noProof/>
        </w:rPr>
        <w:drawing>
          <wp:inline distT="0" distB="0" distL="0" distR="0" wp14:anchorId="18CA9A7D" wp14:editId="778EAD87">
            <wp:extent cx="739140" cy="797560"/>
            <wp:effectExtent l="0" t="0" r="3810" b="2540"/>
            <wp:docPr id="4" name="Picture 3" descr="A blue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739140" cy="797560"/>
                    </a:xfrm>
                    <a:prstGeom prst="rect">
                      <a:avLst/>
                    </a:prstGeom>
                  </pic:spPr>
                </pic:pic>
              </a:graphicData>
            </a:graphic>
          </wp:inline>
        </w:drawing>
      </w:r>
    </w:p>
    <w:p w14:paraId="35BEE84B" w14:textId="2EE5AF3E" w:rsidR="00EC6E94" w:rsidRPr="00385E47" w:rsidRDefault="00436F32" w:rsidP="00EC6E94">
      <w:pPr>
        <w:pStyle w:val="Heading1"/>
        <w:numPr>
          <w:ilvl w:val="0"/>
          <w:numId w:val="0"/>
        </w:numPr>
        <w:spacing w:before="0" w:after="0"/>
        <w:ind w:left="432" w:hanging="432"/>
        <w:jc w:val="center"/>
      </w:pPr>
      <w:r w:rsidRPr="00385E47">
        <w:t>Invitation To Tender</w:t>
      </w:r>
    </w:p>
    <w:p w14:paraId="379680AF" w14:textId="79B45912" w:rsidR="00F3400D" w:rsidRPr="00385E47" w:rsidRDefault="23F65EA6" w:rsidP="00EC6E94">
      <w:pPr>
        <w:pStyle w:val="Heading1"/>
        <w:numPr>
          <w:ilvl w:val="0"/>
          <w:numId w:val="0"/>
        </w:numPr>
        <w:spacing w:before="0" w:after="0"/>
        <w:jc w:val="center"/>
      </w:pPr>
      <w:r>
        <w:t>Whitebridge Road</w:t>
      </w:r>
      <w:r w:rsidR="71D2CDA2">
        <w:t xml:space="preserve"> Play Area Re</w:t>
      </w:r>
      <w:r w:rsidR="1C92F87B">
        <w:t>furbishment</w:t>
      </w:r>
    </w:p>
    <w:p w14:paraId="467061DA" w14:textId="142D081C" w:rsidR="003C6FB5" w:rsidRPr="00655813" w:rsidRDefault="003C6FB5" w:rsidP="001E4E61">
      <w:pPr>
        <w:spacing w:after="0"/>
        <w:jc w:val="both"/>
      </w:pPr>
    </w:p>
    <w:p w14:paraId="1E9CC915" w14:textId="3E3E5216" w:rsidR="001E4E61" w:rsidRPr="00700FB7" w:rsidRDefault="4A8B8058" w:rsidP="73E179CF">
      <w:pPr>
        <w:pStyle w:val="Heading2"/>
        <w:rPr>
          <w:rStyle w:val="Strong"/>
          <w:b/>
          <w:bCs/>
          <w:color w:val="auto"/>
        </w:rPr>
      </w:pPr>
      <w:r>
        <w:t>Introduction</w:t>
      </w:r>
    </w:p>
    <w:p w14:paraId="476FBDD6" w14:textId="3FB35703" w:rsidR="00142AB5" w:rsidRDefault="0044167D" w:rsidP="00972718">
      <w:pPr>
        <w:spacing w:after="0"/>
        <w:jc w:val="both"/>
      </w:pPr>
      <w:r>
        <w:t xml:space="preserve">Laverstock &amp; Ford </w:t>
      </w:r>
      <w:r w:rsidR="00670F1B">
        <w:t>P</w:t>
      </w:r>
      <w:r>
        <w:t xml:space="preserve">arish Council are seeking tenders for the </w:t>
      </w:r>
      <w:r w:rsidR="00D050AF">
        <w:t>refurbishment of a dated play park at Whitebridge</w:t>
      </w:r>
      <w:r w:rsidR="009F7365">
        <w:t xml:space="preserve"> Road, Laverstock.  The requirement is for the</w:t>
      </w:r>
      <w:r w:rsidR="00101EE6">
        <w:t xml:space="preserve"> re</w:t>
      </w:r>
      <w:r w:rsidR="00B129B4">
        <w:t>mov</w:t>
      </w:r>
      <w:r w:rsidR="00836B2B">
        <w:t>al</w:t>
      </w:r>
      <w:r w:rsidR="00101EE6">
        <w:t xml:space="preserve"> </w:t>
      </w:r>
      <w:r w:rsidR="00624D91">
        <w:t xml:space="preserve">and disposal </w:t>
      </w:r>
      <w:r w:rsidR="50F605AD">
        <w:t xml:space="preserve">of </w:t>
      </w:r>
      <w:r w:rsidR="6D2F9E5A">
        <w:t>presently installed</w:t>
      </w:r>
      <w:r w:rsidR="50F605AD">
        <w:t xml:space="preserve"> </w:t>
      </w:r>
      <w:r w:rsidR="6D2F9E5A">
        <w:t>multi</w:t>
      </w:r>
      <w:r w:rsidR="5AC59B08">
        <w:t>-</w:t>
      </w:r>
      <w:r w:rsidR="6D2F9E5A">
        <w:t>climber</w:t>
      </w:r>
      <w:r w:rsidR="50F605AD">
        <w:t xml:space="preserve"> </w:t>
      </w:r>
      <w:r w:rsidR="00134832">
        <w:t xml:space="preserve">and </w:t>
      </w:r>
      <w:r w:rsidR="4CA8CE98">
        <w:t>two, two bay</w:t>
      </w:r>
      <w:r w:rsidR="50F605AD">
        <w:t xml:space="preserve"> swings</w:t>
      </w:r>
      <w:r w:rsidR="1CD05428">
        <w:t xml:space="preserve">, </w:t>
      </w:r>
      <w:r w:rsidR="00FE119C">
        <w:t>including</w:t>
      </w:r>
      <w:r w:rsidR="001272C9">
        <w:t xml:space="preserve"> the re</w:t>
      </w:r>
      <w:r w:rsidR="003B5438">
        <w:t>moval</w:t>
      </w:r>
      <w:r w:rsidR="001272C9">
        <w:t xml:space="preserve"> and disposal of an external </w:t>
      </w:r>
      <w:r w:rsidR="00D83789">
        <w:t xml:space="preserve">tubular </w:t>
      </w:r>
      <w:r w:rsidR="001272C9">
        <w:t xml:space="preserve">climbing </w:t>
      </w:r>
      <w:r w:rsidR="00D83789">
        <w:t>frame</w:t>
      </w:r>
      <w:r w:rsidR="00142AB5">
        <w:t xml:space="preserve">.  </w:t>
      </w:r>
      <w:r w:rsidR="00804E9A">
        <w:t>The tender should also include the</w:t>
      </w:r>
      <w:r w:rsidR="1CD05428">
        <w:t xml:space="preserve"> </w:t>
      </w:r>
      <w:r w:rsidR="00101EE6">
        <w:t xml:space="preserve">installation of </w:t>
      </w:r>
      <w:r w:rsidR="1CD05428">
        <w:t xml:space="preserve">additional play equipment items as may be proposed by the </w:t>
      </w:r>
      <w:r w:rsidR="4CA8CE98">
        <w:t>tenderer</w:t>
      </w:r>
      <w:r w:rsidR="1F7EE6C2">
        <w:t xml:space="preserve">. </w:t>
      </w:r>
    </w:p>
    <w:p w14:paraId="48FEA461" w14:textId="77777777" w:rsidR="00CC7E23" w:rsidRDefault="21F9810C" w:rsidP="00972718">
      <w:pPr>
        <w:spacing w:after="0"/>
        <w:jc w:val="both"/>
      </w:pPr>
      <w:r>
        <w:t>The site is currently enclosed with a bow top metal fence</w:t>
      </w:r>
      <w:r w:rsidR="4CDFA291">
        <w:t xml:space="preserve"> which is to be replaced</w:t>
      </w:r>
      <w:r w:rsidR="7E805563">
        <w:t xml:space="preserve"> with a new metal fence</w:t>
      </w:r>
      <w:r w:rsidR="76F152D5">
        <w:t xml:space="preserve"> and two new </w:t>
      </w:r>
      <w:r w:rsidR="45840C97">
        <w:t>self-closing</w:t>
      </w:r>
      <w:r w:rsidR="76F152D5">
        <w:t xml:space="preserve"> gates</w:t>
      </w:r>
      <w:r w:rsidR="4608862C">
        <w:t xml:space="preserve">. </w:t>
      </w:r>
      <w:r w:rsidR="035E0A2A">
        <w:t xml:space="preserve">The surface is a mixture of bark mulch, </w:t>
      </w:r>
      <w:r w:rsidR="3902A75C">
        <w:t>grass,</w:t>
      </w:r>
      <w:r w:rsidR="035E0A2A">
        <w:t xml:space="preserve"> and </w:t>
      </w:r>
      <w:r w:rsidR="00101EE6">
        <w:t xml:space="preserve">wet </w:t>
      </w:r>
      <w:r w:rsidR="035E0A2A">
        <w:t>pore</w:t>
      </w:r>
      <w:r w:rsidR="661306E9">
        <w:t xml:space="preserve"> </w:t>
      </w:r>
      <w:r w:rsidR="00101EE6">
        <w:t xml:space="preserve">rubber </w:t>
      </w:r>
      <w:r w:rsidR="661306E9">
        <w:t>(see section 3. B. 1 below)</w:t>
      </w:r>
      <w:r w:rsidR="00CC7E23">
        <w:t xml:space="preserve">.  </w:t>
      </w:r>
      <w:r w:rsidR="0BF32D71">
        <w:t xml:space="preserve">There is scope for the play park </w:t>
      </w:r>
      <w:r w:rsidR="7DAD0386">
        <w:t xml:space="preserve">footprint </w:t>
      </w:r>
      <w:r w:rsidR="0BF32D71">
        <w:t>to be enlarged</w:t>
      </w:r>
      <w:r w:rsidR="4081E7FC">
        <w:t xml:space="preserve"> to accommodate additional items of play equipment</w:t>
      </w:r>
      <w:r w:rsidR="2C17DBEB">
        <w:t xml:space="preserve">. </w:t>
      </w:r>
    </w:p>
    <w:p w14:paraId="30770B7D" w14:textId="2984069E" w:rsidR="00972718" w:rsidRDefault="45C068FE" w:rsidP="00972718">
      <w:pPr>
        <w:spacing w:after="0"/>
        <w:jc w:val="both"/>
      </w:pPr>
      <w:r>
        <w:t xml:space="preserve">The Parish Council envisage the installation of a </w:t>
      </w:r>
      <w:r w:rsidR="42B8DF97">
        <w:t xml:space="preserve">visually </w:t>
      </w:r>
      <w:r>
        <w:t>vibrant</w:t>
      </w:r>
      <w:r w:rsidR="113D1266">
        <w:t xml:space="preserve">, </w:t>
      </w:r>
      <w:r w:rsidR="231C7499">
        <w:t>inclusive,</w:t>
      </w:r>
      <w:r w:rsidR="113D1266">
        <w:t xml:space="preserve"> and accessib</w:t>
      </w:r>
      <w:r w:rsidR="28A182EE">
        <w:t xml:space="preserve">le play park </w:t>
      </w:r>
      <w:r w:rsidR="78494493">
        <w:t xml:space="preserve">that </w:t>
      </w:r>
      <w:r w:rsidR="482EA279">
        <w:t xml:space="preserve">is safe and easy to navigate that </w:t>
      </w:r>
      <w:r w:rsidR="78494493">
        <w:t>will allow children of a</w:t>
      </w:r>
      <w:r w:rsidR="03734456">
        <w:t>ll abilities to</w:t>
      </w:r>
      <w:r w:rsidR="7A7EB6F5">
        <w:t xml:space="preserve"> access the play equipment</w:t>
      </w:r>
      <w:r w:rsidR="671909DF">
        <w:t xml:space="preserve"> to provide a wide range of play experiences for all the senses</w:t>
      </w:r>
      <w:r w:rsidR="40940065">
        <w:t>.</w:t>
      </w:r>
      <w:r w:rsidR="00101EE6">
        <w:t xml:space="preserve">  All items of play equipment to comply with BS EN 1176.</w:t>
      </w:r>
    </w:p>
    <w:p w14:paraId="778802E8" w14:textId="2B62E60A" w:rsidR="0175EA87" w:rsidRDefault="0175EA87" w:rsidP="0175EA87">
      <w:pPr>
        <w:spacing w:after="0"/>
        <w:jc w:val="both"/>
      </w:pPr>
    </w:p>
    <w:p w14:paraId="2905779D" w14:textId="7B2E7EF9" w:rsidR="00972718" w:rsidRDefault="00972718" w:rsidP="00972718">
      <w:pPr>
        <w:spacing w:after="0"/>
        <w:jc w:val="both"/>
      </w:pPr>
      <w:r>
        <w:t xml:space="preserve">The tender pack includes: </w:t>
      </w:r>
    </w:p>
    <w:p w14:paraId="6462A273" w14:textId="36FF0306" w:rsidR="00972718" w:rsidRDefault="00972718" w:rsidP="001E4E61">
      <w:pPr>
        <w:spacing w:after="0"/>
        <w:jc w:val="both"/>
      </w:pPr>
    </w:p>
    <w:p w14:paraId="3477446E" w14:textId="03E75E71" w:rsidR="00972718" w:rsidRDefault="004A7231" w:rsidP="00972718">
      <w:pPr>
        <w:spacing w:after="0"/>
        <w:jc w:val="both"/>
      </w:pPr>
      <w:hyperlink w:anchor="_Appendix_A">
        <w:r w:rsidR="7D1D9FD0" w:rsidRPr="73E179CF">
          <w:rPr>
            <w:rStyle w:val="Hyperlink"/>
          </w:rPr>
          <w:t>Appendix A</w:t>
        </w:r>
      </w:hyperlink>
      <w:r w:rsidR="7D1D9FD0">
        <w:t xml:space="preserve"> </w:t>
      </w:r>
      <w:r w:rsidR="00972718">
        <w:tab/>
      </w:r>
      <w:r w:rsidR="135D3342">
        <w:t>White</w:t>
      </w:r>
      <w:r w:rsidR="1DE690E9">
        <w:t xml:space="preserve">bridge Road – </w:t>
      </w:r>
      <w:r w:rsidR="2A3B42D5">
        <w:t>Site Location Plan</w:t>
      </w:r>
    </w:p>
    <w:p w14:paraId="3054CA58" w14:textId="76B2B26A" w:rsidR="00FC21EF" w:rsidRDefault="004A7231" w:rsidP="77AE83B6">
      <w:pPr>
        <w:spacing w:after="0"/>
        <w:jc w:val="both"/>
      </w:pPr>
      <w:hyperlink w:anchor="_Appendix_B">
        <w:r w:rsidR="1DCB2D38" w:rsidRPr="73E179CF">
          <w:rPr>
            <w:rStyle w:val="Hyperlink"/>
          </w:rPr>
          <w:t>Appendix B</w:t>
        </w:r>
        <w:r w:rsidR="14B7FCC8">
          <w:tab/>
        </w:r>
      </w:hyperlink>
      <w:r w:rsidR="135D3342">
        <w:t>Whitebridge Road – Wide Area Map</w:t>
      </w:r>
    </w:p>
    <w:p w14:paraId="03F01597" w14:textId="51ACEB64" w:rsidR="421896CF" w:rsidRDefault="004A7231" w:rsidP="73E179CF">
      <w:pPr>
        <w:spacing w:after="0"/>
      </w:pPr>
      <w:hyperlink w:anchor="_Appendix_C">
        <w:r w:rsidR="421896CF" w:rsidRPr="73E179CF">
          <w:rPr>
            <w:rStyle w:val="Hyperlink"/>
          </w:rPr>
          <w:t xml:space="preserve">Appendix </w:t>
        </w:r>
        <w:r w:rsidR="733E6F89" w:rsidRPr="73E179CF">
          <w:rPr>
            <w:rStyle w:val="Hyperlink"/>
          </w:rPr>
          <w:t>C</w:t>
        </w:r>
      </w:hyperlink>
      <w:r w:rsidR="4F557966">
        <w:t xml:space="preserve"> </w:t>
      </w:r>
      <w:r w:rsidR="421896CF">
        <w:tab/>
      </w:r>
      <w:r w:rsidR="135D3342">
        <w:t xml:space="preserve">Whitebridge Road – </w:t>
      </w:r>
      <w:bookmarkStart w:id="0" w:name="_Int_Zk8gWhAv"/>
      <w:r w:rsidR="135D3342">
        <w:t>Multi-Play</w:t>
      </w:r>
      <w:bookmarkEnd w:id="0"/>
      <w:r w:rsidR="135D3342">
        <w:t xml:space="preserve"> item (for refurbishment)</w:t>
      </w:r>
    </w:p>
    <w:p w14:paraId="53887F30" w14:textId="208D5896" w:rsidR="00242418" w:rsidRPr="00EF55F8" w:rsidRDefault="004A7231" w:rsidP="77AE83B6">
      <w:pPr>
        <w:spacing w:after="0"/>
        <w:rPr>
          <w:u w:val="double"/>
        </w:rPr>
      </w:pPr>
      <w:hyperlink w:anchor="_￼Appendix_D">
        <w:r w:rsidR="498CBA98" w:rsidRPr="73E179CF">
          <w:rPr>
            <w:rStyle w:val="Hyperlink"/>
          </w:rPr>
          <w:t>Appendi</w:t>
        </w:r>
        <w:r w:rsidR="6BB288FC" w:rsidRPr="73E179CF">
          <w:rPr>
            <w:rStyle w:val="Hyperlink"/>
          </w:rPr>
          <w:t>x</w:t>
        </w:r>
        <w:r w:rsidR="498CBA98" w:rsidRPr="73E179CF">
          <w:rPr>
            <w:rStyle w:val="Hyperlink"/>
          </w:rPr>
          <w:t xml:space="preserve"> D</w:t>
        </w:r>
        <w:r w:rsidR="00242418">
          <w:tab/>
        </w:r>
      </w:hyperlink>
      <w:r w:rsidR="498CBA98">
        <w:t>Climbing Cylinder (</w:t>
      </w:r>
      <w:r w:rsidR="4B174697">
        <w:t>for disposal)</w:t>
      </w:r>
    </w:p>
    <w:p w14:paraId="7328545B" w14:textId="184BF0BB" w:rsidR="00972718" w:rsidRDefault="004A7231" w:rsidP="77AE83B6">
      <w:pPr>
        <w:spacing w:after="0"/>
      </w:pPr>
      <w:hyperlink w:anchor="_APPENDIX_E">
        <w:r w:rsidR="421896CF" w:rsidRPr="73E179CF">
          <w:rPr>
            <w:rStyle w:val="Hyperlink"/>
          </w:rPr>
          <w:t xml:space="preserve">Appendix </w:t>
        </w:r>
        <w:r w:rsidR="498CBA98" w:rsidRPr="73E179CF">
          <w:rPr>
            <w:rStyle w:val="Hyperlink"/>
          </w:rPr>
          <w:t>E</w:t>
        </w:r>
        <w:r w:rsidR="3DEEFE8D">
          <w:tab/>
        </w:r>
      </w:hyperlink>
      <w:r w:rsidR="135D3342">
        <w:t>Tender Submission Document</w:t>
      </w:r>
    </w:p>
    <w:p w14:paraId="10AFB302" w14:textId="382A52F2" w:rsidR="00FC21EF" w:rsidRPr="008471C3" w:rsidRDefault="004A7231" w:rsidP="77AE83B6">
      <w:pPr>
        <w:spacing w:after="0"/>
      </w:pPr>
      <w:hyperlink w:anchor="_Appendix_F">
        <w:r w:rsidR="135D3342" w:rsidRPr="73E179CF">
          <w:rPr>
            <w:rStyle w:val="Hyperlink"/>
          </w:rPr>
          <w:t xml:space="preserve">Appendix </w:t>
        </w:r>
        <w:r w:rsidR="498CBA98" w:rsidRPr="73E179CF">
          <w:rPr>
            <w:rStyle w:val="Hyperlink"/>
          </w:rPr>
          <w:t>F</w:t>
        </w:r>
      </w:hyperlink>
      <w:r w:rsidR="135D3342">
        <w:t xml:space="preserve"> </w:t>
      </w:r>
      <w:r w:rsidR="00FC21EF">
        <w:tab/>
      </w:r>
      <w:r w:rsidR="135D3342">
        <w:t>Terms and Conditions</w:t>
      </w:r>
    </w:p>
    <w:p w14:paraId="5EC2537E" w14:textId="25D5BC48" w:rsidR="00EC6E94" w:rsidRDefault="00EC6E94" w:rsidP="07CA4AC7">
      <w:pPr>
        <w:spacing w:after="0"/>
        <w:jc w:val="both"/>
      </w:pPr>
    </w:p>
    <w:p w14:paraId="5A6F70FE" w14:textId="1F487CBB" w:rsidR="001E4E61" w:rsidRPr="00223B88" w:rsidRDefault="4A8B8058" w:rsidP="73E179CF">
      <w:pPr>
        <w:pStyle w:val="Heading2"/>
        <w:rPr>
          <w:rStyle w:val="Strong"/>
          <w:b/>
          <w:bCs/>
        </w:rPr>
      </w:pPr>
      <w:r>
        <w:t>Site Details</w:t>
      </w:r>
    </w:p>
    <w:p w14:paraId="4B54C492" w14:textId="2839A2C2" w:rsidR="004C118E" w:rsidRDefault="001E4E61" w:rsidP="001E4E61">
      <w:pPr>
        <w:spacing w:after="0"/>
        <w:jc w:val="both"/>
      </w:pPr>
      <w:r>
        <w:t xml:space="preserve">The site </w:t>
      </w:r>
      <w:r w:rsidR="5047A266">
        <w:t>is</w:t>
      </w:r>
      <w:r w:rsidR="004C118E">
        <w:t xml:space="preserve"> located at the following area: </w:t>
      </w:r>
    </w:p>
    <w:p w14:paraId="08496BCA" w14:textId="23ECA658" w:rsidR="1E9B18FC" w:rsidRDefault="07DC1633" w:rsidP="26DB2F2B">
      <w:pPr>
        <w:pStyle w:val="ListParagraph"/>
        <w:numPr>
          <w:ilvl w:val="0"/>
          <w:numId w:val="22"/>
        </w:numPr>
        <w:spacing w:after="0"/>
        <w:jc w:val="both"/>
      </w:pPr>
      <w:r>
        <w:t>Whitebridge Road, Laverstock,</w:t>
      </w:r>
      <w:r w:rsidR="22051800">
        <w:t xml:space="preserve"> Salisbury (</w:t>
      </w:r>
      <w:r w:rsidR="6FB8E990">
        <w:t>SU156300</w:t>
      </w:r>
      <w:r w:rsidR="22051800">
        <w:t>)</w:t>
      </w:r>
      <w:r w:rsidR="246EDDC1">
        <w:t xml:space="preserve"> (SP1 3</w:t>
      </w:r>
      <w:r w:rsidR="3F7600BD">
        <w:t>GY</w:t>
      </w:r>
      <w:r w:rsidR="246EDDC1">
        <w:t>)</w:t>
      </w:r>
      <w:r w:rsidR="00386BBE">
        <w:t>.</w:t>
      </w:r>
      <w:r w:rsidR="36BDA012">
        <w:t xml:space="preserve"> </w:t>
      </w:r>
      <w:r w:rsidR="10EAA91A">
        <w:t xml:space="preserve">What3Words </w:t>
      </w:r>
      <w:r w:rsidR="00386BBE">
        <w:t xml:space="preserve">location </w:t>
      </w:r>
      <w:proofErr w:type="spellStart"/>
      <w:proofErr w:type="gramStart"/>
      <w:r w:rsidR="10EAA91A">
        <w:t>sunk.star</w:t>
      </w:r>
      <w:proofErr w:type="gramEnd"/>
      <w:r w:rsidR="409E9722">
        <w:t>.extend</w:t>
      </w:r>
      <w:proofErr w:type="spellEnd"/>
      <w:r w:rsidR="409E9722">
        <w:t>, s</w:t>
      </w:r>
      <w:r w:rsidR="36BDA012">
        <w:t xml:space="preserve">hown </w:t>
      </w:r>
      <w:r w:rsidR="00604F20">
        <w:t xml:space="preserve">at </w:t>
      </w:r>
      <w:r w:rsidR="36BDA012">
        <w:t xml:space="preserve">Appendix </w:t>
      </w:r>
      <w:r w:rsidR="3152F581">
        <w:t xml:space="preserve">A. </w:t>
      </w:r>
      <w:r w:rsidR="645C0DDD">
        <w:t xml:space="preserve">The </w:t>
      </w:r>
      <w:r w:rsidR="71EDECDD">
        <w:t xml:space="preserve">indicative </w:t>
      </w:r>
      <w:r w:rsidR="645C0DDD">
        <w:t xml:space="preserve">location for the </w:t>
      </w:r>
      <w:r w:rsidR="1AA5E206">
        <w:t xml:space="preserve">play park </w:t>
      </w:r>
      <w:r w:rsidR="645C0DDD">
        <w:t xml:space="preserve">area is marked </w:t>
      </w:r>
      <w:r w:rsidR="00931449">
        <w:t>in</w:t>
      </w:r>
      <w:r w:rsidR="645C0DDD">
        <w:t xml:space="preserve"> red </w:t>
      </w:r>
      <w:r w:rsidR="00931449">
        <w:t>outline</w:t>
      </w:r>
      <w:r w:rsidR="645C0DDD">
        <w:t xml:space="preserve">. </w:t>
      </w:r>
    </w:p>
    <w:p w14:paraId="309DBAEA" w14:textId="6C795223" w:rsidR="541936C6" w:rsidRDefault="541936C6" w:rsidP="5347117B">
      <w:pPr>
        <w:pStyle w:val="ListParagraph"/>
        <w:numPr>
          <w:ilvl w:val="0"/>
          <w:numId w:val="22"/>
        </w:numPr>
        <w:spacing w:after="0"/>
        <w:jc w:val="both"/>
        <w:rPr>
          <w:rFonts w:ascii="Calibri" w:eastAsia="Calibri" w:hAnsi="Calibri" w:cs="Calibri"/>
        </w:rPr>
      </w:pPr>
      <w:r w:rsidRPr="49849DC4">
        <w:rPr>
          <w:rFonts w:ascii="Calibri" w:eastAsia="Calibri" w:hAnsi="Calibri" w:cs="Calibri"/>
        </w:rPr>
        <w:t xml:space="preserve">The site for the </w:t>
      </w:r>
      <w:r w:rsidR="5897AA2A">
        <w:t>Whitebridge Road</w:t>
      </w:r>
      <w:r w:rsidRPr="49849DC4">
        <w:rPr>
          <w:rFonts w:ascii="Calibri" w:eastAsia="Calibri" w:hAnsi="Calibri" w:cs="Calibri"/>
        </w:rPr>
        <w:t xml:space="preserve"> Play Park is Parish Council owned and The Town and Country Planning (General Permitted Development) (England) Order 2015 applies</w:t>
      </w:r>
      <w:r w:rsidR="55633027" w:rsidRPr="49849DC4">
        <w:rPr>
          <w:rFonts w:ascii="Calibri" w:eastAsia="Calibri" w:hAnsi="Calibri" w:cs="Calibri"/>
        </w:rPr>
        <w:t xml:space="preserve">. </w:t>
      </w:r>
      <w:r w:rsidRPr="49849DC4">
        <w:rPr>
          <w:rFonts w:ascii="Calibri" w:eastAsia="Calibri" w:hAnsi="Calibri" w:cs="Calibri"/>
        </w:rPr>
        <w:t>Tenderers should ensure their designs comply with Part 12 Development by Local Authorities</w:t>
      </w:r>
      <w:r w:rsidR="4D50FE5E" w:rsidRPr="49849DC4">
        <w:rPr>
          <w:rFonts w:ascii="Calibri" w:eastAsia="Calibri" w:hAnsi="Calibri" w:cs="Calibri"/>
        </w:rPr>
        <w:t xml:space="preserve">. </w:t>
      </w:r>
      <w:r w:rsidRPr="49849DC4">
        <w:rPr>
          <w:rFonts w:ascii="Calibri" w:eastAsia="Calibri" w:hAnsi="Calibri" w:cs="Calibri"/>
        </w:rPr>
        <w:t>If they do not, it is the Tenderers responsibility to obtain full planning permission, including all associated planning matters.</w:t>
      </w:r>
    </w:p>
    <w:p w14:paraId="7FC15FBA" w14:textId="382510E2" w:rsidR="3406A5EC" w:rsidRDefault="1A1ACC71" w:rsidP="1F935484">
      <w:pPr>
        <w:pStyle w:val="ListParagraph"/>
        <w:numPr>
          <w:ilvl w:val="0"/>
          <w:numId w:val="22"/>
        </w:numPr>
        <w:spacing w:after="0"/>
        <w:jc w:val="both"/>
        <w:rPr>
          <w:rFonts w:ascii="Calibri" w:eastAsia="Calibri" w:hAnsi="Calibri" w:cs="Calibri"/>
        </w:rPr>
      </w:pPr>
      <w:r w:rsidRPr="5029006F">
        <w:rPr>
          <w:rFonts w:ascii="Calibri" w:eastAsia="Calibri" w:hAnsi="Calibri" w:cs="Calibri"/>
        </w:rPr>
        <w:t>The site is currently a</w:t>
      </w:r>
      <w:r w:rsidR="1BD2F170" w:rsidRPr="5029006F">
        <w:rPr>
          <w:rFonts w:ascii="Calibri" w:eastAsia="Calibri" w:hAnsi="Calibri" w:cs="Calibri"/>
        </w:rPr>
        <w:t>n enclosed area with a mix of</w:t>
      </w:r>
      <w:r w:rsidRPr="5029006F">
        <w:rPr>
          <w:rFonts w:ascii="Calibri" w:eastAsia="Calibri" w:hAnsi="Calibri" w:cs="Calibri"/>
        </w:rPr>
        <w:t xml:space="preserve"> </w:t>
      </w:r>
      <w:r w:rsidR="2C344582" w:rsidRPr="5029006F">
        <w:rPr>
          <w:rFonts w:ascii="Calibri" w:eastAsia="Calibri" w:hAnsi="Calibri" w:cs="Calibri"/>
        </w:rPr>
        <w:t>gras</w:t>
      </w:r>
      <w:r w:rsidR="69F9C603" w:rsidRPr="5029006F">
        <w:rPr>
          <w:rFonts w:ascii="Calibri" w:eastAsia="Calibri" w:hAnsi="Calibri" w:cs="Calibri"/>
        </w:rPr>
        <w:t>s</w:t>
      </w:r>
      <w:r w:rsidR="2C344582" w:rsidRPr="5029006F">
        <w:rPr>
          <w:rFonts w:ascii="Calibri" w:eastAsia="Calibri" w:hAnsi="Calibri" w:cs="Calibri"/>
        </w:rPr>
        <w:t xml:space="preserve">, </w:t>
      </w:r>
      <w:proofErr w:type="gramStart"/>
      <w:r w:rsidR="7CF2DD47" w:rsidRPr="5029006F">
        <w:rPr>
          <w:rFonts w:ascii="Calibri" w:eastAsia="Calibri" w:hAnsi="Calibri" w:cs="Calibri"/>
        </w:rPr>
        <w:t>mulch</w:t>
      </w:r>
      <w:proofErr w:type="gramEnd"/>
      <w:r w:rsidR="7CF2DD47" w:rsidRPr="5029006F">
        <w:rPr>
          <w:rFonts w:ascii="Calibri" w:eastAsia="Calibri" w:hAnsi="Calibri" w:cs="Calibri"/>
        </w:rPr>
        <w:t xml:space="preserve"> and </w:t>
      </w:r>
      <w:r w:rsidR="00101EE6" w:rsidRPr="5029006F">
        <w:rPr>
          <w:rFonts w:ascii="Calibri" w:eastAsia="Calibri" w:hAnsi="Calibri" w:cs="Calibri"/>
        </w:rPr>
        <w:t xml:space="preserve">wet </w:t>
      </w:r>
      <w:r w:rsidR="7CF2DD47" w:rsidRPr="5029006F">
        <w:rPr>
          <w:rFonts w:ascii="Calibri" w:eastAsia="Calibri" w:hAnsi="Calibri" w:cs="Calibri"/>
        </w:rPr>
        <w:t>pour</w:t>
      </w:r>
      <w:r w:rsidR="00101EE6" w:rsidRPr="5029006F">
        <w:rPr>
          <w:rFonts w:ascii="Calibri" w:eastAsia="Calibri" w:hAnsi="Calibri" w:cs="Calibri"/>
        </w:rPr>
        <w:t xml:space="preserve"> rubber</w:t>
      </w:r>
      <w:r w:rsidR="7CF2DD47" w:rsidRPr="5029006F">
        <w:rPr>
          <w:rFonts w:ascii="Calibri" w:eastAsia="Calibri" w:hAnsi="Calibri" w:cs="Calibri"/>
        </w:rPr>
        <w:t xml:space="preserve"> surfacing</w:t>
      </w:r>
      <w:r w:rsidR="31900E46" w:rsidRPr="5029006F">
        <w:rPr>
          <w:rFonts w:ascii="Calibri" w:eastAsia="Calibri" w:hAnsi="Calibri" w:cs="Calibri"/>
        </w:rPr>
        <w:t xml:space="preserve">. </w:t>
      </w:r>
      <w:r w:rsidR="33B629C4" w:rsidRPr="5029006F">
        <w:rPr>
          <w:rFonts w:ascii="Calibri" w:eastAsia="Calibri" w:hAnsi="Calibri" w:cs="Calibri"/>
        </w:rPr>
        <w:t>I</w:t>
      </w:r>
      <w:r w:rsidR="0539BB89" w:rsidRPr="5029006F">
        <w:rPr>
          <w:rFonts w:ascii="Calibri" w:eastAsia="Calibri" w:hAnsi="Calibri" w:cs="Calibri"/>
        </w:rPr>
        <w:t xml:space="preserve">nternally there is a bow top metal </w:t>
      </w:r>
      <w:r w:rsidR="33B629C4" w:rsidRPr="5029006F">
        <w:rPr>
          <w:rFonts w:ascii="Calibri" w:eastAsia="Calibri" w:hAnsi="Calibri" w:cs="Calibri"/>
        </w:rPr>
        <w:t>fence which divides the play park into two sections</w:t>
      </w:r>
      <w:r w:rsidR="5CF44264" w:rsidRPr="5029006F">
        <w:rPr>
          <w:rFonts w:ascii="Calibri" w:eastAsia="Calibri" w:hAnsi="Calibri" w:cs="Calibri"/>
        </w:rPr>
        <w:t xml:space="preserve">. </w:t>
      </w:r>
      <w:r w:rsidR="7E6F5C03" w:rsidRPr="5029006F">
        <w:rPr>
          <w:rFonts w:ascii="Calibri" w:eastAsia="Calibri" w:hAnsi="Calibri" w:cs="Calibri"/>
        </w:rPr>
        <w:t>The refurbished play park</w:t>
      </w:r>
      <w:r w:rsidR="17ECCEF7" w:rsidRPr="5029006F">
        <w:rPr>
          <w:rFonts w:ascii="Calibri" w:eastAsia="Calibri" w:hAnsi="Calibri" w:cs="Calibri"/>
        </w:rPr>
        <w:t xml:space="preserve"> should have no internal fences.</w:t>
      </w:r>
      <w:r w:rsidRPr="5029006F">
        <w:rPr>
          <w:rFonts w:ascii="Calibri" w:eastAsia="Calibri" w:hAnsi="Calibri" w:cs="Calibri"/>
        </w:rPr>
        <w:t xml:space="preserve"> The</w:t>
      </w:r>
      <w:r w:rsidR="17ECCEF7" w:rsidRPr="5029006F">
        <w:rPr>
          <w:rFonts w:ascii="Calibri" w:eastAsia="Calibri" w:hAnsi="Calibri" w:cs="Calibri"/>
        </w:rPr>
        <w:t xml:space="preserve"> </w:t>
      </w:r>
      <w:r w:rsidR="35B8C7D3" w:rsidRPr="5029006F">
        <w:rPr>
          <w:rFonts w:ascii="Calibri" w:eastAsia="Calibri" w:hAnsi="Calibri" w:cs="Calibri"/>
        </w:rPr>
        <w:t xml:space="preserve">existing area is approximately </w:t>
      </w:r>
      <w:r w:rsidR="3D814D62" w:rsidRPr="5029006F">
        <w:rPr>
          <w:rFonts w:ascii="Calibri" w:eastAsia="Calibri" w:hAnsi="Calibri" w:cs="Calibri"/>
        </w:rPr>
        <w:t>188</w:t>
      </w:r>
      <w:r w:rsidR="35B8C7D3" w:rsidRPr="5029006F">
        <w:rPr>
          <w:rFonts w:ascii="Calibri" w:eastAsia="Calibri" w:hAnsi="Calibri" w:cs="Calibri"/>
        </w:rPr>
        <w:t>sqm</w:t>
      </w:r>
      <w:r w:rsidR="32A61FF4" w:rsidRPr="5029006F">
        <w:rPr>
          <w:rFonts w:ascii="Calibri" w:eastAsia="Calibri" w:hAnsi="Calibri" w:cs="Calibri"/>
        </w:rPr>
        <w:t>,</w:t>
      </w:r>
      <w:r w:rsidR="35B8C7D3" w:rsidRPr="5029006F">
        <w:rPr>
          <w:rFonts w:ascii="Calibri" w:eastAsia="Calibri" w:hAnsi="Calibri" w:cs="Calibri"/>
        </w:rPr>
        <w:t xml:space="preserve"> </w:t>
      </w:r>
      <w:r w:rsidR="116845D4" w:rsidRPr="5029006F">
        <w:rPr>
          <w:rFonts w:ascii="Calibri" w:eastAsia="Calibri" w:hAnsi="Calibri" w:cs="Calibri"/>
        </w:rPr>
        <w:t xml:space="preserve">the </w:t>
      </w:r>
      <w:r w:rsidRPr="5029006F">
        <w:rPr>
          <w:rFonts w:ascii="Calibri" w:eastAsia="Calibri" w:hAnsi="Calibri" w:cs="Calibri"/>
        </w:rPr>
        <w:t xml:space="preserve">intended size of the finished play area is approximately </w:t>
      </w:r>
      <w:r w:rsidR="708786D6" w:rsidRPr="5029006F">
        <w:rPr>
          <w:rFonts w:ascii="Calibri" w:eastAsia="Calibri" w:hAnsi="Calibri" w:cs="Calibri"/>
        </w:rPr>
        <w:t>3</w:t>
      </w:r>
      <w:r w:rsidRPr="5029006F">
        <w:rPr>
          <w:rFonts w:ascii="Calibri" w:eastAsia="Calibri" w:hAnsi="Calibri" w:cs="Calibri"/>
        </w:rPr>
        <w:t>00 square metres</w:t>
      </w:r>
      <w:r w:rsidR="4BEAEA6E" w:rsidRPr="5029006F">
        <w:rPr>
          <w:rFonts w:ascii="Calibri" w:eastAsia="Calibri" w:hAnsi="Calibri" w:cs="Calibri"/>
        </w:rPr>
        <w:t xml:space="preserve">. </w:t>
      </w:r>
      <w:r w:rsidRPr="5029006F">
        <w:rPr>
          <w:rFonts w:ascii="Calibri" w:eastAsia="Calibri" w:hAnsi="Calibri" w:cs="Calibri"/>
        </w:rPr>
        <w:t>Tender</w:t>
      </w:r>
      <w:r w:rsidR="6AFE592A" w:rsidRPr="5029006F">
        <w:rPr>
          <w:rFonts w:ascii="Calibri" w:eastAsia="Calibri" w:hAnsi="Calibri" w:cs="Calibri"/>
        </w:rPr>
        <w:t>er</w:t>
      </w:r>
      <w:r w:rsidRPr="5029006F">
        <w:rPr>
          <w:rFonts w:ascii="Calibri" w:eastAsia="Calibri" w:hAnsi="Calibri" w:cs="Calibri"/>
        </w:rPr>
        <w:t xml:space="preserve">s </w:t>
      </w:r>
      <w:r w:rsidR="666E50A4" w:rsidRPr="5029006F">
        <w:rPr>
          <w:rFonts w:ascii="Calibri" w:eastAsia="Calibri" w:hAnsi="Calibri" w:cs="Calibri"/>
        </w:rPr>
        <w:t xml:space="preserve">can design their preferred </w:t>
      </w:r>
      <w:r w:rsidR="7BB9B810" w:rsidRPr="5029006F">
        <w:rPr>
          <w:rFonts w:ascii="Calibri" w:eastAsia="Calibri" w:hAnsi="Calibri" w:cs="Calibri"/>
        </w:rPr>
        <w:t xml:space="preserve">boundary </w:t>
      </w:r>
      <w:r w:rsidR="666E50A4" w:rsidRPr="5029006F">
        <w:rPr>
          <w:rFonts w:ascii="Calibri" w:eastAsia="Calibri" w:hAnsi="Calibri" w:cs="Calibri"/>
        </w:rPr>
        <w:t xml:space="preserve">shape for the play </w:t>
      </w:r>
      <w:r w:rsidR="79D0BC7D" w:rsidRPr="5029006F">
        <w:rPr>
          <w:rFonts w:ascii="Calibri" w:eastAsia="Calibri" w:hAnsi="Calibri" w:cs="Calibri"/>
        </w:rPr>
        <w:t>area but</w:t>
      </w:r>
      <w:r w:rsidR="666E50A4" w:rsidRPr="5029006F">
        <w:rPr>
          <w:rFonts w:ascii="Calibri" w:eastAsia="Calibri" w:hAnsi="Calibri" w:cs="Calibri"/>
        </w:rPr>
        <w:t xml:space="preserve"> should be careful </w:t>
      </w:r>
      <w:r w:rsidR="666E50A4" w:rsidRPr="5029006F">
        <w:rPr>
          <w:rFonts w:ascii="Calibri" w:eastAsia="Calibri" w:hAnsi="Calibri" w:cs="Calibri"/>
        </w:rPr>
        <w:lastRenderedPageBreak/>
        <w:t xml:space="preserve">not to intrude on the adjacent </w:t>
      </w:r>
      <w:r w:rsidR="7EA3CD19" w:rsidRPr="5029006F">
        <w:rPr>
          <w:rFonts w:ascii="Calibri" w:eastAsia="Calibri" w:hAnsi="Calibri" w:cs="Calibri"/>
        </w:rPr>
        <w:t>Spinney</w:t>
      </w:r>
      <w:r w:rsidR="666E50A4" w:rsidRPr="5029006F">
        <w:rPr>
          <w:rFonts w:ascii="Calibri" w:eastAsia="Calibri" w:hAnsi="Calibri" w:cs="Calibri"/>
        </w:rPr>
        <w:t>.</w:t>
      </w:r>
      <w:r w:rsidR="720C4453" w:rsidRPr="5029006F">
        <w:rPr>
          <w:rFonts w:ascii="Calibri" w:eastAsia="Calibri" w:hAnsi="Calibri" w:cs="Calibri"/>
        </w:rPr>
        <w:t xml:space="preserve"> </w:t>
      </w:r>
      <w:r w:rsidR="4B5A0E41" w:rsidRPr="5029006F">
        <w:rPr>
          <w:rFonts w:ascii="Calibri" w:eastAsia="Calibri" w:hAnsi="Calibri" w:cs="Calibri"/>
        </w:rPr>
        <w:t>Sufficient i</w:t>
      </w:r>
      <w:r w:rsidR="613A5F52" w:rsidRPr="5029006F">
        <w:rPr>
          <w:rFonts w:ascii="Calibri" w:eastAsia="Calibri" w:hAnsi="Calibri" w:cs="Calibri"/>
        </w:rPr>
        <w:t xml:space="preserve">nternal </w:t>
      </w:r>
      <w:r w:rsidR="605E4A0B" w:rsidRPr="5029006F">
        <w:rPr>
          <w:rFonts w:ascii="Calibri" w:eastAsia="Calibri" w:hAnsi="Calibri" w:cs="Calibri"/>
        </w:rPr>
        <w:t xml:space="preserve">play park </w:t>
      </w:r>
      <w:r w:rsidR="613A5F52" w:rsidRPr="5029006F">
        <w:rPr>
          <w:rFonts w:ascii="Calibri" w:eastAsia="Calibri" w:hAnsi="Calibri" w:cs="Calibri"/>
        </w:rPr>
        <w:t>s</w:t>
      </w:r>
      <w:r w:rsidR="7A91BF1E" w:rsidRPr="5029006F">
        <w:rPr>
          <w:rFonts w:ascii="Calibri" w:eastAsia="Calibri" w:hAnsi="Calibri" w:cs="Calibri"/>
        </w:rPr>
        <w:t xml:space="preserve">pace should be left to accommodate </w:t>
      </w:r>
      <w:r w:rsidR="4B5A0E41" w:rsidRPr="5029006F">
        <w:rPr>
          <w:rFonts w:ascii="Calibri" w:eastAsia="Calibri" w:hAnsi="Calibri" w:cs="Calibri"/>
        </w:rPr>
        <w:t>a parish council</w:t>
      </w:r>
      <w:r w:rsidR="7A91BF1E" w:rsidRPr="5029006F">
        <w:rPr>
          <w:rFonts w:ascii="Calibri" w:eastAsia="Calibri" w:hAnsi="Calibri" w:cs="Calibri"/>
        </w:rPr>
        <w:t xml:space="preserve"> supplied bench and </w:t>
      </w:r>
      <w:r w:rsidR="613A5F52" w:rsidRPr="5029006F">
        <w:rPr>
          <w:rFonts w:ascii="Calibri" w:eastAsia="Calibri" w:hAnsi="Calibri" w:cs="Calibri"/>
        </w:rPr>
        <w:t>an external</w:t>
      </w:r>
      <w:r w:rsidR="605E4A0B" w:rsidRPr="5029006F">
        <w:rPr>
          <w:rFonts w:ascii="Calibri" w:eastAsia="Calibri" w:hAnsi="Calibri" w:cs="Calibri"/>
        </w:rPr>
        <w:t xml:space="preserve">ly sited </w:t>
      </w:r>
      <w:r w:rsidR="7A91BF1E" w:rsidRPr="5029006F">
        <w:rPr>
          <w:rFonts w:ascii="Calibri" w:eastAsia="Calibri" w:hAnsi="Calibri" w:cs="Calibri"/>
        </w:rPr>
        <w:t>bin</w:t>
      </w:r>
      <w:r w:rsidR="605E4A0B" w:rsidRPr="5029006F">
        <w:rPr>
          <w:rFonts w:ascii="Calibri" w:eastAsia="Calibri" w:hAnsi="Calibri" w:cs="Calibri"/>
        </w:rPr>
        <w:t>,</w:t>
      </w:r>
      <w:r w:rsidR="7A91BF1E" w:rsidRPr="5029006F">
        <w:rPr>
          <w:rFonts w:ascii="Calibri" w:eastAsia="Calibri" w:hAnsi="Calibri" w:cs="Calibri"/>
        </w:rPr>
        <w:t xml:space="preserve"> </w:t>
      </w:r>
      <w:r w:rsidR="2006EFCC" w:rsidRPr="5029006F">
        <w:rPr>
          <w:rFonts w:ascii="Calibri" w:eastAsia="Calibri" w:hAnsi="Calibri" w:cs="Calibri"/>
        </w:rPr>
        <w:t>o</w:t>
      </w:r>
      <w:r w:rsidR="7A91BF1E" w:rsidRPr="5029006F">
        <w:rPr>
          <w:rFonts w:ascii="Calibri" w:eastAsia="Calibri" w:hAnsi="Calibri" w:cs="Calibri"/>
        </w:rPr>
        <w:t xml:space="preserve">r the finished area </w:t>
      </w:r>
      <w:r w:rsidR="4EC33003" w:rsidRPr="5029006F">
        <w:rPr>
          <w:rFonts w:ascii="Calibri" w:eastAsia="Calibri" w:hAnsi="Calibri" w:cs="Calibri"/>
        </w:rPr>
        <w:t>c</w:t>
      </w:r>
      <w:r w:rsidR="7A91BF1E" w:rsidRPr="5029006F">
        <w:rPr>
          <w:rFonts w:ascii="Calibri" w:eastAsia="Calibri" w:hAnsi="Calibri" w:cs="Calibri"/>
        </w:rPr>
        <w:t xml:space="preserve">ould accommodate the existing </w:t>
      </w:r>
      <w:r w:rsidR="00B6341A" w:rsidRPr="5029006F">
        <w:rPr>
          <w:rFonts w:ascii="Calibri" w:eastAsia="Calibri" w:hAnsi="Calibri" w:cs="Calibri"/>
        </w:rPr>
        <w:t xml:space="preserve">external </w:t>
      </w:r>
      <w:r w:rsidR="7A91BF1E" w:rsidRPr="5029006F">
        <w:rPr>
          <w:rFonts w:ascii="Calibri" w:eastAsia="Calibri" w:hAnsi="Calibri" w:cs="Calibri"/>
        </w:rPr>
        <w:t>picnic bench</w:t>
      </w:r>
      <w:r w:rsidR="5FB6AFB1" w:rsidRPr="5029006F">
        <w:rPr>
          <w:rFonts w:ascii="Calibri" w:eastAsia="Calibri" w:hAnsi="Calibri" w:cs="Calibri"/>
        </w:rPr>
        <w:t>.</w:t>
      </w:r>
    </w:p>
    <w:p w14:paraId="33EA579F" w14:textId="77777777" w:rsidR="00F30DA9" w:rsidRDefault="00F30DA9" w:rsidP="73E179CF">
      <w:pPr>
        <w:pStyle w:val="Heading2"/>
        <w:numPr>
          <w:ilvl w:val="0"/>
          <w:numId w:val="0"/>
        </w:numPr>
        <w:jc w:val="both"/>
        <w:rPr>
          <w:rStyle w:val="Strong"/>
        </w:rPr>
      </w:pPr>
    </w:p>
    <w:p w14:paraId="27455959" w14:textId="2400A0CD" w:rsidR="00EC6E94" w:rsidRPr="009F42A7" w:rsidRDefault="57507C81" w:rsidP="007F6BCA">
      <w:pPr>
        <w:pStyle w:val="Heading2"/>
        <w:rPr>
          <w:rStyle w:val="Strong"/>
          <w:b/>
          <w:bCs/>
        </w:rPr>
      </w:pPr>
      <w:r w:rsidRPr="73E179CF">
        <w:rPr>
          <w:rStyle w:val="Heading2Char"/>
          <w:b/>
          <w:bCs/>
        </w:rPr>
        <w:t xml:space="preserve">Design Principles </w:t>
      </w:r>
    </w:p>
    <w:p w14:paraId="29BBF511" w14:textId="2AB56871" w:rsidR="00EC6E94" w:rsidRDefault="00EC6E94" w:rsidP="001E4E61">
      <w:pPr>
        <w:spacing w:after="0"/>
        <w:jc w:val="both"/>
        <w:rPr>
          <w:u w:val="single"/>
        </w:rPr>
      </w:pPr>
    </w:p>
    <w:p w14:paraId="0C7473AC" w14:textId="113F84A3" w:rsidR="00EC6E94" w:rsidRPr="00A53306" w:rsidRDefault="00EC6E94" w:rsidP="00EC6E94">
      <w:pPr>
        <w:pStyle w:val="ListParagraph"/>
        <w:numPr>
          <w:ilvl w:val="0"/>
          <w:numId w:val="19"/>
        </w:numPr>
        <w:spacing w:after="0"/>
        <w:ind w:left="426"/>
        <w:jc w:val="both"/>
        <w:rPr>
          <w:b/>
          <w:bCs/>
          <w:u w:val="single"/>
        </w:rPr>
      </w:pPr>
      <w:r w:rsidRPr="00A53306">
        <w:rPr>
          <w:b/>
          <w:bCs/>
        </w:rPr>
        <w:t>Principle Requirements of Play Environment</w:t>
      </w:r>
    </w:p>
    <w:p w14:paraId="4CD01CEF" w14:textId="77777777" w:rsidR="00A53306" w:rsidRPr="00A53306" w:rsidRDefault="00A53306" w:rsidP="00A53306">
      <w:pPr>
        <w:pStyle w:val="ListParagraph"/>
        <w:spacing w:after="0"/>
        <w:ind w:left="426"/>
        <w:jc w:val="both"/>
        <w:rPr>
          <w:b/>
          <w:bCs/>
          <w:u w:val="single"/>
        </w:rPr>
      </w:pPr>
    </w:p>
    <w:p w14:paraId="1B1AE98D" w14:textId="518A8A09" w:rsidR="00EC6E94" w:rsidRDefault="00EC6E94" w:rsidP="00EC6E94">
      <w:pPr>
        <w:pStyle w:val="ListParagraph"/>
        <w:numPr>
          <w:ilvl w:val="0"/>
          <w:numId w:val="18"/>
        </w:numPr>
        <w:spacing w:after="0"/>
        <w:jc w:val="both"/>
      </w:pPr>
      <w:r>
        <w:t xml:space="preserve">Shall be fair – </w:t>
      </w:r>
    </w:p>
    <w:p w14:paraId="673A9ABD" w14:textId="5ADEEBC4" w:rsidR="00EC6E94" w:rsidRDefault="00EC6E94" w:rsidP="00EC6E94">
      <w:pPr>
        <w:pStyle w:val="ListParagraph"/>
        <w:numPr>
          <w:ilvl w:val="1"/>
          <w:numId w:val="18"/>
        </w:numPr>
        <w:spacing w:after="0"/>
        <w:jc w:val="both"/>
      </w:pPr>
      <w:r>
        <w:t xml:space="preserve">Will enable children of different ages </w:t>
      </w:r>
      <w:r w:rsidR="00D76FAB">
        <w:t xml:space="preserve">and abilities </w:t>
      </w:r>
      <w:r>
        <w:t xml:space="preserve">to play </w:t>
      </w:r>
      <w:proofErr w:type="gramStart"/>
      <w:r>
        <w:t>together</w:t>
      </w:r>
      <w:proofErr w:type="gramEnd"/>
    </w:p>
    <w:p w14:paraId="1545973C" w14:textId="406831EE" w:rsidR="00EC6E94" w:rsidRDefault="00EC6E94" w:rsidP="00EC6E94">
      <w:pPr>
        <w:pStyle w:val="ListParagraph"/>
        <w:numPr>
          <w:ilvl w:val="1"/>
          <w:numId w:val="18"/>
        </w:numPr>
        <w:spacing w:after="0"/>
        <w:jc w:val="both"/>
      </w:pPr>
      <w:r>
        <w:t>Shall appeal to people of ages specifically between 0 and 1</w:t>
      </w:r>
      <w:r w:rsidR="00BC2E79">
        <w:t>2</w:t>
      </w:r>
      <w:r>
        <w:t xml:space="preserve"> years and of all </w:t>
      </w:r>
      <w:proofErr w:type="gramStart"/>
      <w:r>
        <w:t>abilities</w:t>
      </w:r>
      <w:proofErr w:type="gramEnd"/>
    </w:p>
    <w:p w14:paraId="73953859" w14:textId="067AC472" w:rsidR="00EC6E94" w:rsidRDefault="00EC6E94" w:rsidP="00EC6E94">
      <w:pPr>
        <w:pStyle w:val="ListParagraph"/>
        <w:numPr>
          <w:ilvl w:val="1"/>
          <w:numId w:val="18"/>
        </w:numPr>
        <w:spacing w:after="0"/>
        <w:jc w:val="both"/>
      </w:pPr>
      <w:r>
        <w:t xml:space="preserve">Will be designed so that it can evolve as children </w:t>
      </w:r>
      <w:proofErr w:type="gramStart"/>
      <w:r>
        <w:t>grow</w:t>
      </w:r>
      <w:proofErr w:type="gramEnd"/>
    </w:p>
    <w:p w14:paraId="2ECEF4B9" w14:textId="6F786694" w:rsidR="00EC6E94" w:rsidRDefault="00EC6E94" w:rsidP="00EC6E94">
      <w:pPr>
        <w:pStyle w:val="ListParagraph"/>
        <w:numPr>
          <w:ilvl w:val="1"/>
          <w:numId w:val="18"/>
        </w:numPr>
        <w:spacing w:after="0"/>
        <w:jc w:val="both"/>
      </w:pPr>
      <w:r>
        <w:t xml:space="preserve">Play equipment shall offer a choice of </w:t>
      </w:r>
      <w:r w:rsidR="56844EC2">
        <w:t>diverse ways</w:t>
      </w:r>
      <w:r>
        <w:t xml:space="preserve"> to access </w:t>
      </w:r>
      <w:proofErr w:type="gramStart"/>
      <w:r>
        <w:t>equipment</w:t>
      </w:r>
      <w:proofErr w:type="gramEnd"/>
    </w:p>
    <w:p w14:paraId="225D2378" w14:textId="01FD60F6" w:rsidR="00EC6E94" w:rsidRDefault="00EC6E94" w:rsidP="00EC6E94">
      <w:pPr>
        <w:pStyle w:val="ListParagraph"/>
        <w:numPr>
          <w:ilvl w:val="0"/>
          <w:numId w:val="18"/>
        </w:numPr>
        <w:spacing w:after="0"/>
        <w:jc w:val="both"/>
      </w:pPr>
      <w:r>
        <w:t xml:space="preserve">Shall be inclusive – </w:t>
      </w:r>
    </w:p>
    <w:p w14:paraId="75C6DBB1" w14:textId="20121910" w:rsidR="00EC6E94" w:rsidRDefault="00EC6E94" w:rsidP="00EC6E94">
      <w:pPr>
        <w:pStyle w:val="ListParagraph"/>
        <w:numPr>
          <w:ilvl w:val="1"/>
          <w:numId w:val="18"/>
        </w:numPr>
        <w:spacing w:after="0"/>
        <w:jc w:val="both"/>
      </w:pPr>
      <w:r>
        <w:t xml:space="preserve">Will allow able bodied and less able to play </w:t>
      </w:r>
      <w:proofErr w:type="gramStart"/>
      <w:r>
        <w:t>together</w:t>
      </w:r>
      <w:proofErr w:type="gramEnd"/>
    </w:p>
    <w:p w14:paraId="71583986" w14:textId="0AF8E75B" w:rsidR="00EC6E94" w:rsidRDefault="00EC6E94" w:rsidP="00EC6E94">
      <w:pPr>
        <w:pStyle w:val="ListParagraph"/>
        <w:numPr>
          <w:ilvl w:val="1"/>
          <w:numId w:val="18"/>
        </w:numPr>
        <w:spacing w:after="0"/>
        <w:jc w:val="both"/>
      </w:pPr>
      <w:r>
        <w:t xml:space="preserve">Will include </w:t>
      </w:r>
      <w:r w:rsidR="00D1117F">
        <w:t xml:space="preserve">wheelchair accessible internal and external step free paths to </w:t>
      </w:r>
      <w:r w:rsidR="002015A5">
        <w:t xml:space="preserve">accessible </w:t>
      </w:r>
      <w:proofErr w:type="gramStart"/>
      <w:r w:rsidR="002015A5">
        <w:t>equipment</w:t>
      </w:r>
      <w:proofErr w:type="gramEnd"/>
      <w:r w:rsidR="00CD60CC">
        <w:t xml:space="preserve"> </w:t>
      </w:r>
    </w:p>
    <w:p w14:paraId="1EB04006" w14:textId="71F90314" w:rsidR="00EC6E94" w:rsidRDefault="00EC6E94" w:rsidP="00EC6E94">
      <w:pPr>
        <w:pStyle w:val="ListParagraph"/>
        <w:numPr>
          <w:ilvl w:val="1"/>
          <w:numId w:val="18"/>
        </w:numPr>
        <w:spacing w:after="0"/>
        <w:jc w:val="both"/>
      </w:pPr>
      <w:r>
        <w:t xml:space="preserve">Play equipment shall not inhibit </w:t>
      </w:r>
      <w:proofErr w:type="gramStart"/>
      <w:r>
        <w:t>inclusion</w:t>
      </w:r>
      <w:proofErr w:type="gramEnd"/>
    </w:p>
    <w:p w14:paraId="19FB6BC5" w14:textId="2DB63879" w:rsidR="00557F55" w:rsidRDefault="00EC6E94" w:rsidP="00EC6E94">
      <w:pPr>
        <w:pStyle w:val="ListParagraph"/>
        <w:numPr>
          <w:ilvl w:val="1"/>
          <w:numId w:val="18"/>
        </w:numPr>
        <w:spacing w:after="0"/>
        <w:jc w:val="both"/>
      </w:pPr>
      <w:r>
        <w:t>Will include a playground communication board</w:t>
      </w:r>
      <w:r w:rsidR="00A8730C">
        <w:t xml:space="preserve"> and sensory </w:t>
      </w:r>
      <w:r w:rsidR="00DA1A70">
        <w:t xml:space="preserve">play </w:t>
      </w:r>
      <w:proofErr w:type="gramStart"/>
      <w:r w:rsidR="00DA1A70">
        <w:t>equipment</w:t>
      </w:r>
      <w:proofErr w:type="gramEnd"/>
    </w:p>
    <w:p w14:paraId="621CCC54" w14:textId="1D959E1C" w:rsidR="00EC6E94" w:rsidRDefault="00EC6E94" w:rsidP="00EC6E94">
      <w:pPr>
        <w:pStyle w:val="ListParagraph"/>
        <w:numPr>
          <w:ilvl w:val="0"/>
          <w:numId w:val="18"/>
        </w:numPr>
        <w:spacing w:after="0"/>
        <w:jc w:val="both"/>
      </w:pPr>
      <w:r>
        <w:t>Shall be independent</w:t>
      </w:r>
      <w:r w:rsidR="003C5496">
        <w:t xml:space="preserve"> - </w:t>
      </w:r>
    </w:p>
    <w:p w14:paraId="496FEA94" w14:textId="304AD107" w:rsidR="00EC6E94" w:rsidRDefault="00EC6E94" w:rsidP="00EC6E94">
      <w:pPr>
        <w:pStyle w:val="ListParagraph"/>
        <w:numPr>
          <w:ilvl w:val="1"/>
          <w:numId w:val="18"/>
        </w:numPr>
        <w:spacing w:after="0"/>
        <w:jc w:val="both"/>
      </w:pPr>
      <w:r>
        <w:t xml:space="preserve">Provide a wide range of play experiences for all the </w:t>
      </w:r>
      <w:proofErr w:type="gramStart"/>
      <w:r>
        <w:t>senses</w:t>
      </w:r>
      <w:proofErr w:type="gramEnd"/>
      <w:r>
        <w:t xml:space="preserve"> </w:t>
      </w:r>
    </w:p>
    <w:p w14:paraId="4141C1B3" w14:textId="04DA0408" w:rsidR="00EC6E94" w:rsidRDefault="00EC6E94" w:rsidP="00EC6E94">
      <w:pPr>
        <w:pStyle w:val="ListParagraph"/>
        <w:numPr>
          <w:ilvl w:val="1"/>
          <w:numId w:val="18"/>
        </w:numPr>
        <w:spacing w:after="0"/>
        <w:jc w:val="both"/>
      </w:pPr>
      <w:r>
        <w:t xml:space="preserve">Should build in opportunities to experience risk and </w:t>
      </w:r>
      <w:proofErr w:type="gramStart"/>
      <w:r>
        <w:t>challenge</w:t>
      </w:r>
      <w:proofErr w:type="gramEnd"/>
    </w:p>
    <w:p w14:paraId="3AD9647F" w14:textId="04910F0A" w:rsidR="00EC6E94" w:rsidRDefault="00EC6E94" w:rsidP="00EC6E94">
      <w:pPr>
        <w:pStyle w:val="ListParagraph"/>
        <w:numPr>
          <w:ilvl w:val="0"/>
          <w:numId w:val="18"/>
        </w:numPr>
        <w:spacing w:after="0"/>
        <w:jc w:val="both"/>
      </w:pPr>
      <w:r>
        <w:t>Shall be safe</w:t>
      </w:r>
      <w:r w:rsidR="003C5496">
        <w:t xml:space="preserve"> -</w:t>
      </w:r>
    </w:p>
    <w:p w14:paraId="278A277C" w14:textId="6B0B8F65" w:rsidR="00EC6E94" w:rsidRDefault="00EC6E94" w:rsidP="00EC6E94">
      <w:pPr>
        <w:pStyle w:val="ListParagraph"/>
        <w:numPr>
          <w:ilvl w:val="1"/>
          <w:numId w:val="18"/>
        </w:numPr>
        <w:spacing w:after="0"/>
        <w:jc w:val="both"/>
      </w:pPr>
      <w:r>
        <w:t xml:space="preserve">Shall be a safe space where everyone feels welcome and </w:t>
      </w:r>
      <w:proofErr w:type="gramStart"/>
      <w:r>
        <w:t>safe</w:t>
      </w:r>
      <w:proofErr w:type="gramEnd"/>
    </w:p>
    <w:p w14:paraId="3589166B" w14:textId="7939E128" w:rsidR="00EC6E94" w:rsidRDefault="5D6BB3C9" w:rsidP="00EC6E94">
      <w:pPr>
        <w:pStyle w:val="ListParagraph"/>
        <w:numPr>
          <w:ilvl w:val="1"/>
          <w:numId w:val="18"/>
        </w:numPr>
        <w:spacing w:after="0"/>
        <w:jc w:val="both"/>
      </w:pPr>
      <w:r>
        <w:t xml:space="preserve">Any swings shall incorporate an anti-wrap </w:t>
      </w:r>
      <w:proofErr w:type="gramStart"/>
      <w:r>
        <w:t>mechanism</w:t>
      </w:r>
      <w:proofErr w:type="gramEnd"/>
    </w:p>
    <w:p w14:paraId="02AF6DA6" w14:textId="7A083E76" w:rsidR="1F4C3C8F" w:rsidRDefault="1F4C3C8F" w:rsidP="77AE83B6">
      <w:pPr>
        <w:pStyle w:val="ListParagraph"/>
        <w:numPr>
          <w:ilvl w:val="1"/>
          <w:numId w:val="18"/>
        </w:numPr>
        <w:spacing w:after="0"/>
        <w:jc w:val="both"/>
      </w:pPr>
      <w:r>
        <w:t>Shall include a minimum of two-self closing gates</w:t>
      </w:r>
      <w:r w:rsidR="00275798">
        <w:t>,</w:t>
      </w:r>
      <w:r>
        <w:t xml:space="preserve"> one of which will be a pedestrian gate and the other a </w:t>
      </w:r>
      <w:r w:rsidR="3871491A">
        <w:t>two-gate</w:t>
      </w:r>
      <w:r w:rsidR="00101EE6">
        <w:t xml:space="preserve"> combination </w:t>
      </w:r>
      <w:r>
        <w:t>maintena</w:t>
      </w:r>
      <w:r w:rsidR="739C468E">
        <w:t>n</w:t>
      </w:r>
      <w:r>
        <w:t>ce gate</w:t>
      </w:r>
      <w:r w:rsidR="7A0F96D6">
        <w:t>, one side of which shall</w:t>
      </w:r>
      <w:r>
        <w:t xml:space="preserve"> </w:t>
      </w:r>
      <w:r w:rsidR="623E9F1F">
        <w:t xml:space="preserve">be </w:t>
      </w:r>
      <w:r>
        <w:t>capable of</w:t>
      </w:r>
      <w:r w:rsidR="61D3B72C">
        <w:t xml:space="preserve"> being locked </w:t>
      </w:r>
      <w:r w:rsidR="48031ED4">
        <w:t>by means of a ground pin</w:t>
      </w:r>
      <w:r w:rsidR="57CDB049">
        <w:t xml:space="preserve"> and padlock.</w:t>
      </w:r>
    </w:p>
    <w:p w14:paraId="3C7FC088" w14:textId="6BEE18E2" w:rsidR="00EC6E94" w:rsidRDefault="00EC6E94" w:rsidP="00EC6E94">
      <w:pPr>
        <w:pStyle w:val="ListParagraph"/>
        <w:numPr>
          <w:ilvl w:val="0"/>
          <w:numId w:val="18"/>
        </w:numPr>
        <w:spacing w:after="0"/>
        <w:jc w:val="both"/>
      </w:pPr>
      <w:r>
        <w:t>Shall be active</w:t>
      </w:r>
      <w:r w:rsidR="003C5496">
        <w:t xml:space="preserve"> -</w:t>
      </w:r>
    </w:p>
    <w:p w14:paraId="71C5795B" w14:textId="492D2065" w:rsidR="00EC6E94" w:rsidRDefault="00EC6E94" w:rsidP="00EC6E94">
      <w:pPr>
        <w:pStyle w:val="ListParagraph"/>
        <w:numPr>
          <w:ilvl w:val="1"/>
          <w:numId w:val="18"/>
        </w:numPr>
        <w:spacing w:after="0"/>
        <w:jc w:val="both"/>
      </w:pPr>
      <w:r>
        <w:t xml:space="preserve">Will enable children to play in </w:t>
      </w:r>
      <w:r w:rsidR="1911FE1F">
        <w:t xml:space="preserve">diverse </w:t>
      </w:r>
      <w:proofErr w:type="gramStart"/>
      <w:r w:rsidR="1911FE1F">
        <w:t>ways</w:t>
      </w:r>
      <w:proofErr w:type="gramEnd"/>
    </w:p>
    <w:p w14:paraId="7360CE45" w14:textId="58F4EE64" w:rsidR="00EC6E94" w:rsidRDefault="00EC6E94" w:rsidP="00EC6E94">
      <w:pPr>
        <w:pStyle w:val="ListParagraph"/>
        <w:numPr>
          <w:ilvl w:val="1"/>
          <w:numId w:val="18"/>
        </w:numPr>
        <w:spacing w:after="0"/>
        <w:jc w:val="both"/>
      </w:pPr>
      <w:r>
        <w:t xml:space="preserve">Will encourage active </w:t>
      </w:r>
      <w:proofErr w:type="gramStart"/>
      <w:r>
        <w:t>lifestyles</w:t>
      </w:r>
      <w:proofErr w:type="gramEnd"/>
    </w:p>
    <w:p w14:paraId="476A609F" w14:textId="283D79C2" w:rsidR="00EC6E94" w:rsidRDefault="00EC6E94" w:rsidP="00EC6E94">
      <w:pPr>
        <w:pStyle w:val="ListParagraph"/>
        <w:numPr>
          <w:ilvl w:val="0"/>
          <w:numId w:val="18"/>
        </w:numPr>
        <w:spacing w:after="0"/>
        <w:jc w:val="both"/>
      </w:pPr>
      <w:r>
        <w:t xml:space="preserve">Shall be comfortable </w:t>
      </w:r>
      <w:r w:rsidR="003C5496">
        <w:t>-</w:t>
      </w:r>
    </w:p>
    <w:p w14:paraId="070DE0DB" w14:textId="438B33BC" w:rsidR="00EC6E94" w:rsidRDefault="00EC6E94" w:rsidP="00EC6E94">
      <w:pPr>
        <w:pStyle w:val="ListParagraph"/>
        <w:numPr>
          <w:ilvl w:val="1"/>
          <w:numId w:val="18"/>
        </w:numPr>
        <w:spacing w:after="0"/>
        <w:jc w:val="both"/>
      </w:pPr>
      <w:r>
        <w:t xml:space="preserve">Children should be able to move freely and easily from one part to </w:t>
      </w:r>
      <w:proofErr w:type="gramStart"/>
      <w:r>
        <w:t>another</w:t>
      </w:r>
      <w:proofErr w:type="gramEnd"/>
    </w:p>
    <w:p w14:paraId="4E4C91C8" w14:textId="140E43A3" w:rsidR="00EC6E94" w:rsidRDefault="00EC6E94" w:rsidP="00EC6E94">
      <w:pPr>
        <w:pStyle w:val="ListParagraph"/>
        <w:numPr>
          <w:ilvl w:val="1"/>
          <w:numId w:val="18"/>
        </w:numPr>
        <w:spacing w:after="0"/>
        <w:jc w:val="both"/>
      </w:pPr>
      <w:r>
        <w:t xml:space="preserve">Shall be designed to enhance </w:t>
      </w:r>
      <w:proofErr w:type="gramStart"/>
      <w:r>
        <w:t>surroundings</w:t>
      </w:r>
      <w:proofErr w:type="gramEnd"/>
    </w:p>
    <w:p w14:paraId="71934D83" w14:textId="51B54589" w:rsidR="003C5496" w:rsidRDefault="00EC6E94" w:rsidP="003C5496">
      <w:pPr>
        <w:pStyle w:val="ListParagraph"/>
        <w:numPr>
          <w:ilvl w:val="1"/>
          <w:numId w:val="18"/>
        </w:numPr>
        <w:spacing w:after="0"/>
        <w:jc w:val="both"/>
      </w:pPr>
      <w:r>
        <w:t xml:space="preserve">Play area will be fun for all and offer freedom for </w:t>
      </w:r>
      <w:proofErr w:type="gramStart"/>
      <w:r>
        <w:t>everyone</w:t>
      </w:r>
      <w:proofErr w:type="gramEnd"/>
    </w:p>
    <w:p w14:paraId="518BC8C0" w14:textId="77777777" w:rsidR="005A01E9" w:rsidRDefault="005A01E9" w:rsidP="003C5496">
      <w:pPr>
        <w:spacing w:after="0"/>
        <w:jc w:val="both"/>
      </w:pPr>
    </w:p>
    <w:p w14:paraId="59661C65" w14:textId="54961C4F" w:rsidR="00EC6E94" w:rsidRPr="00A53306" w:rsidRDefault="00EC6E94" w:rsidP="00EC6E94">
      <w:pPr>
        <w:pStyle w:val="ListParagraph"/>
        <w:numPr>
          <w:ilvl w:val="0"/>
          <w:numId w:val="19"/>
        </w:numPr>
        <w:spacing w:after="0"/>
        <w:ind w:left="426"/>
        <w:jc w:val="both"/>
        <w:rPr>
          <w:b/>
          <w:bCs/>
        </w:rPr>
      </w:pPr>
      <w:r w:rsidRPr="07CA4AC7">
        <w:rPr>
          <w:b/>
          <w:bCs/>
        </w:rPr>
        <w:t xml:space="preserve">The works within the quotation shall include the supply and installation of the following elements: </w:t>
      </w:r>
    </w:p>
    <w:p w14:paraId="69AC8E4A" w14:textId="05F4907D" w:rsidR="009A6061" w:rsidRDefault="62D52B2C" w:rsidP="00EC6E94">
      <w:pPr>
        <w:pStyle w:val="ListParagraph"/>
        <w:numPr>
          <w:ilvl w:val="0"/>
          <w:numId w:val="20"/>
        </w:numPr>
        <w:spacing w:after="0"/>
        <w:jc w:val="both"/>
      </w:pPr>
      <w:r>
        <w:t xml:space="preserve">A </w:t>
      </w:r>
      <w:r w:rsidR="4A556FAB">
        <w:t>new safety surface, the new safety surface must not be bark or loose fill</w:t>
      </w:r>
      <w:r w:rsidR="639C6216">
        <w:t xml:space="preserve">. </w:t>
      </w:r>
      <w:r w:rsidR="006E65E3">
        <w:t xml:space="preserve">If grass is proposed </w:t>
      </w:r>
      <w:r w:rsidR="003A0260">
        <w:t>the entire surface</w:t>
      </w:r>
      <w:r w:rsidR="00DB34FE">
        <w:t xml:space="preserve"> must be turfed</w:t>
      </w:r>
      <w:r w:rsidR="005D6EFC">
        <w:t>.</w:t>
      </w:r>
    </w:p>
    <w:p w14:paraId="1CDBE508" w14:textId="6BD71C66" w:rsidR="00EC6E94" w:rsidRDefault="05D16C95" w:rsidP="00576AF5">
      <w:pPr>
        <w:spacing w:after="0"/>
        <w:ind w:left="426"/>
        <w:jc w:val="both"/>
      </w:pPr>
      <w:r w:rsidRPr="49849DC4">
        <w:rPr>
          <w:b/>
          <w:bCs/>
        </w:rPr>
        <w:t>Note</w:t>
      </w:r>
      <w:r w:rsidR="000301A8">
        <w:rPr>
          <w:b/>
          <w:bCs/>
        </w:rPr>
        <w:t xml:space="preserve"> B1</w:t>
      </w:r>
      <w:r w:rsidRPr="49849DC4">
        <w:rPr>
          <w:b/>
          <w:bCs/>
        </w:rPr>
        <w:t>:  If the tender</w:t>
      </w:r>
      <w:r w:rsidR="00B6244F" w:rsidRPr="49849DC4">
        <w:rPr>
          <w:b/>
          <w:bCs/>
        </w:rPr>
        <w:t>er</w:t>
      </w:r>
      <w:r w:rsidRPr="49849DC4">
        <w:rPr>
          <w:b/>
          <w:bCs/>
        </w:rPr>
        <w:t xml:space="preserve"> proposes to use grass matting</w:t>
      </w:r>
      <w:r w:rsidR="1D622DFB" w:rsidRPr="49849DC4">
        <w:rPr>
          <w:b/>
          <w:bCs/>
        </w:rPr>
        <w:t xml:space="preserve"> in and around play equipment</w:t>
      </w:r>
      <w:r w:rsidR="53EB7B11" w:rsidRPr="49849DC4">
        <w:rPr>
          <w:b/>
          <w:bCs/>
        </w:rPr>
        <w:t>,</w:t>
      </w:r>
      <w:r w:rsidR="1D622DFB" w:rsidRPr="49849DC4">
        <w:rPr>
          <w:b/>
          <w:bCs/>
        </w:rPr>
        <w:t xml:space="preserve"> this must be </w:t>
      </w:r>
      <w:bookmarkStart w:id="1" w:name="_Int_lpjvmxOQ"/>
      <w:proofErr w:type="gramStart"/>
      <w:r w:rsidR="1D622DFB" w:rsidRPr="49849DC4">
        <w:rPr>
          <w:b/>
          <w:bCs/>
        </w:rPr>
        <w:t>grass</w:t>
      </w:r>
      <w:bookmarkEnd w:id="1"/>
      <w:proofErr w:type="gramEnd"/>
      <w:r w:rsidR="1D622DFB" w:rsidRPr="49849DC4">
        <w:rPr>
          <w:b/>
          <w:bCs/>
        </w:rPr>
        <w:t xml:space="preserve"> matting on t</w:t>
      </w:r>
      <w:r w:rsidR="59CDDF53" w:rsidRPr="49849DC4">
        <w:rPr>
          <w:b/>
          <w:bCs/>
        </w:rPr>
        <w:t>urf</w:t>
      </w:r>
      <w:r w:rsidR="66664213" w:rsidRPr="49849DC4">
        <w:rPr>
          <w:b/>
          <w:bCs/>
        </w:rPr>
        <w:t xml:space="preserve">. </w:t>
      </w:r>
      <w:r w:rsidR="59CDDF53" w:rsidRPr="49849DC4">
        <w:rPr>
          <w:b/>
          <w:bCs/>
        </w:rPr>
        <w:t xml:space="preserve">Grass matting on seeded topsoil will not be considered. </w:t>
      </w:r>
    </w:p>
    <w:p w14:paraId="45DD8752" w14:textId="06EC6B32" w:rsidR="00EC6E94" w:rsidRPr="001B4291" w:rsidRDefault="00EC6E94" w:rsidP="0F072122">
      <w:pPr>
        <w:pStyle w:val="ListParagraph"/>
        <w:numPr>
          <w:ilvl w:val="1"/>
          <w:numId w:val="20"/>
        </w:numPr>
        <w:spacing w:after="0"/>
        <w:jc w:val="both"/>
      </w:pPr>
      <w:r>
        <w:t xml:space="preserve">Design, </w:t>
      </w:r>
      <w:r w:rsidR="113E6A62">
        <w:t>supply,</w:t>
      </w:r>
      <w:r>
        <w:t xml:space="preserve"> and installation</w:t>
      </w:r>
      <w:r w:rsidR="00836F1E">
        <w:t xml:space="preserve"> of</w:t>
      </w:r>
      <w:r>
        <w:t xml:space="preserve"> play items conforming to BS</w:t>
      </w:r>
      <w:r w:rsidR="00101EE6">
        <w:t xml:space="preserve"> EN </w:t>
      </w:r>
      <w:r>
        <w:t>1177 as recommended</w:t>
      </w:r>
      <w:r w:rsidR="00392638">
        <w:t>.</w:t>
      </w:r>
    </w:p>
    <w:p w14:paraId="6D126FDB" w14:textId="77777777" w:rsidR="00EA0734" w:rsidRDefault="1360F93A" w:rsidP="00EC6E94">
      <w:pPr>
        <w:pStyle w:val="ListParagraph"/>
        <w:numPr>
          <w:ilvl w:val="0"/>
          <w:numId w:val="20"/>
        </w:numPr>
        <w:spacing w:after="0"/>
        <w:jc w:val="both"/>
      </w:pPr>
      <w:r>
        <w:t xml:space="preserve">Whitebridge Road </w:t>
      </w:r>
      <w:r w:rsidR="246DF9D1">
        <w:t xml:space="preserve">Play Area should </w:t>
      </w:r>
      <w:r w:rsidR="18052DD2">
        <w:t>be an</w:t>
      </w:r>
      <w:r w:rsidR="246DF9D1">
        <w:t xml:space="preserve"> </w:t>
      </w:r>
      <w:r w:rsidR="6E85CCB5">
        <w:t xml:space="preserve">accessible play </w:t>
      </w:r>
      <w:r w:rsidR="18052DD2">
        <w:t>area</w:t>
      </w:r>
      <w:r w:rsidR="6E85CCB5">
        <w:t xml:space="preserve"> (</w:t>
      </w:r>
      <w:r w:rsidR="7F3A783A">
        <w:t xml:space="preserve">examples </w:t>
      </w:r>
      <w:r w:rsidR="5EFB8D5C">
        <w:t xml:space="preserve">of equipment includes </w:t>
      </w:r>
      <w:r w:rsidR="6E85CCB5">
        <w:t>wheelchair accessible roundabout, high backed swings, sensory equipment)</w:t>
      </w:r>
      <w:r w:rsidR="18052DD2">
        <w:t xml:space="preserve">. </w:t>
      </w:r>
    </w:p>
    <w:p w14:paraId="27845B76" w14:textId="49E4E42D" w:rsidR="00EC6E94" w:rsidRDefault="00EA0734" w:rsidP="00EA0734">
      <w:pPr>
        <w:pStyle w:val="ListParagraph"/>
        <w:numPr>
          <w:ilvl w:val="0"/>
          <w:numId w:val="46"/>
        </w:numPr>
        <w:spacing w:after="0"/>
        <w:jc w:val="both"/>
      </w:pPr>
      <w:r>
        <w:t>All installed</w:t>
      </w:r>
      <w:r w:rsidR="5EFB8D5C">
        <w:t xml:space="preserve"> timber</w:t>
      </w:r>
      <w:r>
        <w:t xml:space="preserve"> items </w:t>
      </w:r>
      <w:r w:rsidR="5EFB8D5C">
        <w:t xml:space="preserve">must </w:t>
      </w:r>
      <w:r w:rsidR="4C9F617D">
        <w:t>have metal feet and a lifetime guarantee.</w:t>
      </w:r>
    </w:p>
    <w:p w14:paraId="2BB028C2" w14:textId="4F3E87E0" w:rsidR="00EC6E94" w:rsidRDefault="689E87B1" w:rsidP="00EC6E94">
      <w:pPr>
        <w:pStyle w:val="ListParagraph"/>
        <w:numPr>
          <w:ilvl w:val="0"/>
          <w:numId w:val="20"/>
        </w:numPr>
        <w:spacing w:after="0"/>
        <w:jc w:val="both"/>
      </w:pPr>
      <w:r>
        <w:lastRenderedPageBreak/>
        <w:t>When setting out the play space</w:t>
      </w:r>
      <w:r w:rsidR="0579D7F5">
        <w:t>,</w:t>
      </w:r>
      <w:r>
        <w:t xml:space="preserve"> the designer shall consider the noise and visual effects the equipment may impose on the surrounding residential properties</w:t>
      </w:r>
      <w:r w:rsidR="3AD17424">
        <w:t>,</w:t>
      </w:r>
      <w:r>
        <w:t xml:space="preserve"> whilst providing a safe play environment. </w:t>
      </w:r>
    </w:p>
    <w:p w14:paraId="2F7EF2A8" w14:textId="5EEB5A5C" w:rsidR="59FB9B08" w:rsidRDefault="769E1DF0" w:rsidP="5347117B">
      <w:pPr>
        <w:pStyle w:val="ListParagraph"/>
        <w:numPr>
          <w:ilvl w:val="0"/>
          <w:numId w:val="20"/>
        </w:numPr>
        <w:spacing w:after="0"/>
        <w:jc w:val="both"/>
      </w:pPr>
      <w:r>
        <w:t xml:space="preserve">The </w:t>
      </w:r>
      <w:r w:rsidR="5A46F191">
        <w:t>Whitebridge Road</w:t>
      </w:r>
      <w:r>
        <w:t xml:space="preserve"> Play Area must have a metal fence surrounding the play area perimeter, with pedestrian and </w:t>
      </w:r>
      <w:r w:rsidR="00EA0734">
        <w:t xml:space="preserve">combination </w:t>
      </w:r>
      <w:r>
        <w:t>maintenance access gates</w:t>
      </w:r>
      <w:r w:rsidR="64D97626">
        <w:t xml:space="preserve"> as stated at section A 4 c above.</w:t>
      </w:r>
    </w:p>
    <w:p w14:paraId="503BA4FA" w14:textId="05B7399F" w:rsidR="00FF0379" w:rsidRPr="00A90121" w:rsidRDefault="00A90121" w:rsidP="00A90121">
      <w:pPr>
        <w:spacing w:after="0"/>
        <w:jc w:val="both"/>
        <w:rPr>
          <w:b/>
          <w:bCs/>
        </w:rPr>
      </w:pPr>
      <w:r w:rsidRPr="5029006F">
        <w:rPr>
          <w:b/>
          <w:bCs/>
        </w:rPr>
        <w:t>Note</w:t>
      </w:r>
      <w:r w:rsidR="000301A8" w:rsidRPr="5029006F">
        <w:rPr>
          <w:b/>
          <w:bCs/>
        </w:rPr>
        <w:t xml:space="preserve"> B4</w:t>
      </w:r>
      <w:r w:rsidRPr="5029006F">
        <w:rPr>
          <w:b/>
          <w:bCs/>
        </w:rPr>
        <w:t xml:space="preserve">: Tenderers may wish to propose use of the existing fence </w:t>
      </w:r>
      <w:r w:rsidR="00C05F7C" w:rsidRPr="5029006F">
        <w:rPr>
          <w:b/>
          <w:bCs/>
        </w:rPr>
        <w:t xml:space="preserve">in conjunction with additional new </w:t>
      </w:r>
      <w:r w:rsidR="7E3ADC3B" w:rsidRPr="5029006F">
        <w:rPr>
          <w:b/>
          <w:bCs/>
        </w:rPr>
        <w:t xml:space="preserve">metal </w:t>
      </w:r>
      <w:r w:rsidR="00C05F7C" w:rsidRPr="5029006F">
        <w:rPr>
          <w:b/>
          <w:bCs/>
        </w:rPr>
        <w:t>fenc</w:t>
      </w:r>
      <w:r w:rsidR="00C073AD" w:rsidRPr="5029006F">
        <w:rPr>
          <w:b/>
          <w:bCs/>
        </w:rPr>
        <w:t>ing panels and post</w:t>
      </w:r>
      <w:r w:rsidR="00017A4A" w:rsidRPr="5029006F">
        <w:rPr>
          <w:b/>
          <w:bCs/>
        </w:rPr>
        <w:t>s,</w:t>
      </w:r>
      <w:r w:rsidR="00C073AD" w:rsidRPr="5029006F">
        <w:rPr>
          <w:b/>
          <w:bCs/>
        </w:rPr>
        <w:t xml:space="preserve"> on the condition that the new fence is </w:t>
      </w:r>
      <w:r w:rsidR="00B8374B" w:rsidRPr="5029006F">
        <w:rPr>
          <w:b/>
          <w:bCs/>
        </w:rPr>
        <w:t>of the same size</w:t>
      </w:r>
      <w:r w:rsidR="00EA0734" w:rsidRPr="5029006F">
        <w:rPr>
          <w:b/>
          <w:bCs/>
        </w:rPr>
        <w:t xml:space="preserve">, </w:t>
      </w:r>
      <w:proofErr w:type="gramStart"/>
      <w:r w:rsidR="00EA0734" w:rsidRPr="5029006F">
        <w:rPr>
          <w:b/>
          <w:bCs/>
        </w:rPr>
        <w:t>colour</w:t>
      </w:r>
      <w:proofErr w:type="gramEnd"/>
      <w:r w:rsidR="00B8374B" w:rsidRPr="5029006F">
        <w:rPr>
          <w:b/>
          <w:bCs/>
        </w:rPr>
        <w:t xml:space="preserve"> and dimensions as the existing fence.</w:t>
      </w:r>
    </w:p>
    <w:p w14:paraId="7E671242" w14:textId="77777777" w:rsidR="00C9389C" w:rsidRDefault="09122DFB" w:rsidP="007F1E38">
      <w:pPr>
        <w:pStyle w:val="ListParagraph"/>
        <w:numPr>
          <w:ilvl w:val="0"/>
          <w:numId w:val="20"/>
        </w:numPr>
        <w:spacing w:after="0"/>
        <w:jc w:val="both"/>
      </w:pPr>
      <w:r w:rsidRPr="00A05547">
        <w:t xml:space="preserve">Remove </w:t>
      </w:r>
      <w:r w:rsidR="00B17A49" w:rsidRPr="00A05547">
        <w:t xml:space="preserve">and dispose of </w:t>
      </w:r>
      <w:r w:rsidRPr="00A05547">
        <w:t xml:space="preserve">an existing metal </w:t>
      </w:r>
      <w:r w:rsidR="00B10C0D" w:rsidRPr="00A05547">
        <w:t>climbing</w:t>
      </w:r>
      <w:r w:rsidR="00821D60" w:rsidRPr="00A05547">
        <w:t xml:space="preserve"> </w:t>
      </w:r>
      <w:r w:rsidR="0004235A" w:rsidRPr="00A05547">
        <w:t>cylinder</w:t>
      </w:r>
      <w:r w:rsidR="008275BA" w:rsidRPr="00A05547">
        <w:t xml:space="preserve"> shown at figure </w:t>
      </w:r>
      <w:r w:rsidR="005301C0">
        <w:t>4</w:t>
      </w:r>
      <w:r w:rsidR="0D59323F" w:rsidRPr="00A05547">
        <w:t xml:space="preserve"> in Appendix </w:t>
      </w:r>
      <w:r w:rsidR="005301C0">
        <w:t>D</w:t>
      </w:r>
      <w:r w:rsidR="40AD0ED6" w:rsidRPr="00A05547">
        <w:t>.</w:t>
      </w:r>
    </w:p>
    <w:p w14:paraId="679B66EB" w14:textId="6CE0D2D0" w:rsidR="00B664B6" w:rsidRPr="00301E55" w:rsidRDefault="4295AD39" w:rsidP="007F1E38">
      <w:pPr>
        <w:pStyle w:val="ListParagraph"/>
        <w:numPr>
          <w:ilvl w:val="0"/>
          <w:numId w:val="20"/>
        </w:numPr>
        <w:spacing w:after="0"/>
        <w:jc w:val="both"/>
      </w:pPr>
      <w:r>
        <w:t xml:space="preserve">Bids </w:t>
      </w:r>
      <w:bookmarkStart w:id="2" w:name="_Int_MxaPBcM1"/>
      <w:proofErr w:type="gramStart"/>
      <w:r w:rsidR="30ADCB23">
        <w:t>in excess of</w:t>
      </w:r>
      <w:bookmarkEnd w:id="2"/>
      <w:proofErr w:type="gramEnd"/>
      <w:r w:rsidR="30ADCB23">
        <w:t xml:space="preserve"> £</w:t>
      </w:r>
      <w:r w:rsidR="6885EF51">
        <w:t>8</w:t>
      </w:r>
      <w:r w:rsidR="16616733">
        <w:t>2</w:t>
      </w:r>
      <w:r w:rsidR="30ADCB23">
        <w:t>,0</w:t>
      </w:r>
      <w:r w:rsidR="6C0C3CDE">
        <w:t>00</w:t>
      </w:r>
      <w:r w:rsidR="30ADCB23">
        <w:t xml:space="preserve"> </w:t>
      </w:r>
      <w:r w:rsidR="31EFEF63">
        <w:t xml:space="preserve">excluding VAT </w:t>
      </w:r>
      <w:r w:rsidR="30ADCB23">
        <w:t xml:space="preserve">will not be considered. </w:t>
      </w:r>
    </w:p>
    <w:p w14:paraId="288A374C" w14:textId="1FDDB7B3" w:rsidR="00EC6E94" w:rsidRDefault="00EC6E94" w:rsidP="00EC6E94">
      <w:pPr>
        <w:spacing w:after="0"/>
        <w:ind w:left="426"/>
        <w:jc w:val="both"/>
      </w:pPr>
    </w:p>
    <w:p w14:paraId="17DD1776" w14:textId="5DF08622" w:rsidR="00EC6E94" w:rsidRDefault="004419C0" w:rsidP="00720075">
      <w:pPr>
        <w:spacing w:after="0"/>
        <w:jc w:val="both"/>
        <w:rPr>
          <w:b/>
          <w:bCs/>
        </w:rPr>
      </w:pPr>
      <w:r w:rsidRPr="2C61C68D">
        <w:rPr>
          <w:b/>
          <w:bCs/>
        </w:rPr>
        <w:t>Note</w:t>
      </w:r>
      <w:r w:rsidR="00C9389C">
        <w:rPr>
          <w:b/>
          <w:bCs/>
        </w:rPr>
        <w:t xml:space="preserve"> B6</w:t>
      </w:r>
      <w:r w:rsidRPr="2C61C68D">
        <w:rPr>
          <w:b/>
          <w:bCs/>
        </w:rPr>
        <w:t xml:space="preserve">: </w:t>
      </w:r>
      <w:r w:rsidR="00EC6E94" w:rsidRPr="2C61C68D">
        <w:rPr>
          <w:b/>
          <w:bCs/>
        </w:rPr>
        <w:t xml:space="preserve">The above list is the minimum requirement for the play area. If the contractor wishes to include additional equipment, this will be scored favourably during the evaluation against value for money and play value. </w:t>
      </w:r>
    </w:p>
    <w:p w14:paraId="11496254" w14:textId="77777777" w:rsidR="0041515B" w:rsidRPr="002B7C39" w:rsidRDefault="0041515B" w:rsidP="000141E5">
      <w:pPr>
        <w:spacing w:after="0"/>
        <w:rPr>
          <w:b/>
          <w:bCs/>
        </w:rPr>
      </w:pPr>
    </w:p>
    <w:p w14:paraId="4FB6A3A6" w14:textId="08B0F43C" w:rsidR="00156E44" w:rsidRPr="0047667E" w:rsidRDefault="00156E44" w:rsidP="00C61BCE">
      <w:pPr>
        <w:pStyle w:val="ListParagraph"/>
        <w:numPr>
          <w:ilvl w:val="0"/>
          <w:numId w:val="19"/>
        </w:numPr>
        <w:ind w:left="426" w:hanging="426"/>
        <w:rPr>
          <w:b/>
          <w:bCs/>
        </w:rPr>
      </w:pPr>
    </w:p>
    <w:tbl>
      <w:tblPr>
        <w:tblStyle w:val="TableGrid"/>
        <w:tblW w:w="0" w:type="auto"/>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0"/>
        <w:gridCol w:w="4500"/>
      </w:tblGrid>
      <w:tr w:rsidR="1696D56B" w14:paraId="7829CD0A"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5B425B2A" w14:textId="03DEABBA"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Invitation to Tender issued</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5896831F" w14:textId="00439A1A"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Friday 2</w:t>
            </w:r>
            <w:r w:rsidR="085A62F3" w:rsidRPr="5029006F">
              <w:rPr>
                <w:rFonts w:ascii="Calibri" w:eastAsia="Calibri" w:hAnsi="Calibri" w:cs="Calibri"/>
                <w:color w:val="000000" w:themeColor="text1"/>
              </w:rPr>
              <w:t>2 March</w:t>
            </w:r>
            <w:r w:rsidRPr="5029006F">
              <w:rPr>
                <w:rFonts w:ascii="Calibri" w:eastAsia="Calibri" w:hAnsi="Calibri" w:cs="Calibri"/>
                <w:color w:val="000000" w:themeColor="text1"/>
              </w:rPr>
              <w:t xml:space="preserve"> 202</w:t>
            </w:r>
            <w:r w:rsidR="248A0216" w:rsidRPr="5029006F">
              <w:rPr>
                <w:rFonts w:ascii="Calibri" w:eastAsia="Calibri" w:hAnsi="Calibri" w:cs="Calibri"/>
                <w:color w:val="000000" w:themeColor="text1"/>
              </w:rPr>
              <w:t>4</w:t>
            </w:r>
          </w:p>
        </w:tc>
      </w:tr>
      <w:tr w:rsidR="1696D56B" w14:paraId="4D0A8606"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556A246E" w14:textId="22E76694"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 xml:space="preserve">Deadline Notification of Intention to Tender (by email to </w:t>
            </w:r>
            <w:hyperlink r:id="rId13">
              <w:r w:rsidRPr="1696D56B">
                <w:rPr>
                  <w:rStyle w:val="Hyperlink"/>
                  <w:rFonts w:ascii="Calibri" w:eastAsia="Calibri" w:hAnsi="Calibri" w:cs="Calibri"/>
                </w:rPr>
                <w:t>parish-clerk@laverstock-ford.co.uk</w:t>
              </w:r>
            </w:hyperlink>
            <w:r w:rsidRPr="1696D56B">
              <w:rPr>
                <w:rFonts w:ascii="Calibri" w:eastAsia="Calibri" w:hAnsi="Calibri" w:cs="Calibri"/>
                <w:color w:val="000000" w:themeColor="text1"/>
              </w:rPr>
              <w:t>)</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245A14A8" w14:textId="400B3D10"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 xml:space="preserve">Monday </w:t>
            </w:r>
            <w:r w:rsidR="6310AA56" w:rsidRPr="5029006F">
              <w:rPr>
                <w:rFonts w:ascii="Calibri" w:eastAsia="Calibri" w:hAnsi="Calibri" w:cs="Calibri"/>
                <w:color w:val="000000" w:themeColor="text1"/>
              </w:rPr>
              <w:t xml:space="preserve">15 </w:t>
            </w:r>
            <w:r w:rsidR="7B906471" w:rsidRPr="5029006F">
              <w:rPr>
                <w:rFonts w:ascii="Calibri" w:eastAsia="Calibri" w:hAnsi="Calibri" w:cs="Calibri"/>
                <w:color w:val="000000" w:themeColor="text1"/>
              </w:rPr>
              <w:t>April</w:t>
            </w:r>
            <w:r w:rsidRPr="5029006F">
              <w:rPr>
                <w:rFonts w:ascii="Calibri" w:eastAsia="Calibri" w:hAnsi="Calibri" w:cs="Calibri"/>
                <w:color w:val="000000" w:themeColor="text1"/>
              </w:rPr>
              <w:t xml:space="preserve"> 202</w:t>
            </w:r>
            <w:r w:rsidR="573E5376" w:rsidRPr="5029006F">
              <w:rPr>
                <w:rFonts w:ascii="Calibri" w:eastAsia="Calibri" w:hAnsi="Calibri" w:cs="Calibri"/>
                <w:color w:val="000000" w:themeColor="text1"/>
              </w:rPr>
              <w:t>4</w:t>
            </w:r>
          </w:p>
        </w:tc>
      </w:tr>
      <w:tr w:rsidR="1696D56B" w14:paraId="79D45C99"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0AB4A8B7" w14:textId="05539850"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Deadline for clarification questions</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2E6B58BF" w14:textId="7F7BC978" w:rsidR="1696D56B" w:rsidRDefault="1B34A029"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 xml:space="preserve">Monday 15 </w:t>
            </w:r>
            <w:r w:rsidR="44833779" w:rsidRPr="5029006F">
              <w:rPr>
                <w:rFonts w:ascii="Calibri" w:eastAsia="Calibri" w:hAnsi="Calibri" w:cs="Calibri"/>
                <w:color w:val="000000" w:themeColor="text1"/>
              </w:rPr>
              <w:t>April</w:t>
            </w:r>
            <w:r w:rsidRPr="5029006F">
              <w:rPr>
                <w:rFonts w:ascii="Calibri" w:eastAsia="Calibri" w:hAnsi="Calibri" w:cs="Calibri"/>
                <w:color w:val="000000" w:themeColor="text1"/>
              </w:rPr>
              <w:t xml:space="preserve"> 2024</w:t>
            </w:r>
          </w:p>
        </w:tc>
      </w:tr>
      <w:tr w:rsidR="1696D56B" w14:paraId="6208B2AD"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2324B591" w14:textId="3E2BAC21"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Response to Questions</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252C9F64" w14:textId="4F74F682"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Friday 2</w:t>
            </w:r>
            <w:r w:rsidR="3332DF8E" w:rsidRPr="5029006F">
              <w:rPr>
                <w:rFonts w:ascii="Calibri" w:eastAsia="Calibri" w:hAnsi="Calibri" w:cs="Calibri"/>
                <w:color w:val="000000" w:themeColor="text1"/>
              </w:rPr>
              <w:t>0 April</w:t>
            </w:r>
            <w:r w:rsidRPr="5029006F">
              <w:rPr>
                <w:rFonts w:ascii="Calibri" w:eastAsia="Calibri" w:hAnsi="Calibri" w:cs="Calibri"/>
                <w:color w:val="000000" w:themeColor="text1"/>
              </w:rPr>
              <w:t xml:space="preserve"> 202</w:t>
            </w:r>
            <w:r w:rsidR="26C6721E" w:rsidRPr="5029006F">
              <w:rPr>
                <w:rFonts w:ascii="Calibri" w:eastAsia="Calibri" w:hAnsi="Calibri" w:cs="Calibri"/>
                <w:color w:val="000000" w:themeColor="text1"/>
              </w:rPr>
              <w:t>4</w:t>
            </w:r>
          </w:p>
        </w:tc>
      </w:tr>
      <w:tr w:rsidR="1696D56B" w14:paraId="2DA89A6D"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537E190F" w14:textId="7C6C6651"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Deadline for Submission of Tenders</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762BCA01" w14:textId="305C222F" w:rsidR="1696D56B" w:rsidRDefault="1696D56B" w:rsidP="1696D56B">
            <w:pPr>
              <w:spacing w:line="259" w:lineRule="auto"/>
              <w:rPr>
                <w:rFonts w:ascii="Calibri" w:eastAsia="Calibri" w:hAnsi="Calibri" w:cs="Calibri"/>
                <w:color w:val="000000" w:themeColor="text1"/>
              </w:rPr>
            </w:pPr>
            <w:r w:rsidRPr="4CECAE47">
              <w:rPr>
                <w:rFonts w:ascii="Calibri" w:eastAsia="Calibri" w:hAnsi="Calibri" w:cs="Calibri"/>
                <w:color w:val="000000" w:themeColor="text1"/>
              </w:rPr>
              <w:t xml:space="preserve">Friday </w:t>
            </w:r>
            <w:r w:rsidR="4804DF91" w:rsidRPr="4CECAE47">
              <w:rPr>
                <w:rFonts w:ascii="Calibri" w:eastAsia="Calibri" w:hAnsi="Calibri" w:cs="Calibri"/>
                <w:color w:val="000000" w:themeColor="text1"/>
              </w:rPr>
              <w:t>10</w:t>
            </w:r>
            <w:r w:rsidRPr="4CECAE47">
              <w:rPr>
                <w:rFonts w:ascii="Calibri" w:eastAsia="Calibri" w:hAnsi="Calibri" w:cs="Calibri"/>
                <w:color w:val="000000" w:themeColor="text1"/>
              </w:rPr>
              <w:t xml:space="preserve"> Ma</w:t>
            </w:r>
            <w:r w:rsidR="15E996A6" w:rsidRPr="4CECAE47">
              <w:rPr>
                <w:rFonts w:ascii="Calibri" w:eastAsia="Calibri" w:hAnsi="Calibri" w:cs="Calibri"/>
                <w:color w:val="000000" w:themeColor="text1"/>
              </w:rPr>
              <w:t>y</w:t>
            </w:r>
            <w:r w:rsidR="465EB7C9" w:rsidRPr="4CECAE47">
              <w:rPr>
                <w:rFonts w:ascii="Calibri" w:eastAsia="Calibri" w:hAnsi="Calibri" w:cs="Calibri"/>
                <w:color w:val="000000" w:themeColor="text1"/>
              </w:rPr>
              <w:t xml:space="preserve"> </w:t>
            </w:r>
            <w:r w:rsidRPr="4CECAE47">
              <w:rPr>
                <w:rFonts w:ascii="Calibri" w:eastAsia="Calibri" w:hAnsi="Calibri" w:cs="Calibri"/>
                <w:color w:val="000000" w:themeColor="text1"/>
              </w:rPr>
              <w:t>202</w:t>
            </w:r>
            <w:r w:rsidR="14EAC4F0" w:rsidRPr="4CECAE47">
              <w:rPr>
                <w:rFonts w:ascii="Calibri" w:eastAsia="Calibri" w:hAnsi="Calibri" w:cs="Calibri"/>
                <w:color w:val="000000" w:themeColor="text1"/>
              </w:rPr>
              <w:t>4</w:t>
            </w:r>
          </w:p>
        </w:tc>
      </w:tr>
      <w:tr w:rsidR="1696D56B" w14:paraId="57C29131"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7C41BC47" w14:textId="60A4F6F5"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Evaluation</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31A58AAE" w14:textId="5459D1A8" w:rsidR="1696D56B" w:rsidRDefault="38AAB5DF" w:rsidP="1696D56B">
            <w:pPr>
              <w:spacing w:line="259" w:lineRule="auto"/>
              <w:rPr>
                <w:rFonts w:ascii="Calibri" w:eastAsia="Calibri" w:hAnsi="Calibri" w:cs="Calibri"/>
                <w:color w:val="000000" w:themeColor="text1"/>
              </w:rPr>
            </w:pPr>
            <w:r w:rsidRPr="4CECAE47">
              <w:rPr>
                <w:rFonts w:ascii="Calibri" w:eastAsia="Calibri" w:hAnsi="Calibri" w:cs="Calibri"/>
                <w:color w:val="000000" w:themeColor="text1"/>
              </w:rPr>
              <w:t>Saturday 11</w:t>
            </w:r>
            <w:r w:rsidR="1696D56B" w:rsidRPr="4CECAE47">
              <w:rPr>
                <w:rFonts w:ascii="Calibri" w:eastAsia="Calibri" w:hAnsi="Calibri" w:cs="Calibri"/>
                <w:color w:val="000000" w:themeColor="text1"/>
              </w:rPr>
              <w:t xml:space="preserve"> Ma</w:t>
            </w:r>
            <w:r w:rsidR="4B112046" w:rsidRPr="4CECAE47">
              <w:rPr>
                <w:rFonts w:ascii="Calibri" w:eastAsia="Calibri" w:hAnsi="Calibri" w:cs="Calibri"/>
                <w:color w:val="000000" w:themeColor="text1"/>
              </w:rPr>
              <w:t>y</w:t>
            </w:r>
            <w:r w:rsidR="1696D56B" w:rsidRPr="4CECAE47">
              <w:rPr>
                <w:rFonts w:ascii="Calibri" w:eastAsia="Calibri" w:hAnsi="Calibri" w:cs="Calibri"/>
                <w:color w:val="000000" w:themeColor="text1"/>
              </w:rPr>
              <w:t xml:space="preserve"> to </w:t>
            </w:r>
            <w:r w:rsidR="7BA70329" w:rsidRPr="4CECAE47">
              <w:rPr>
                <w:rFonts w:ascii="Calibri" w:eastAsia="Calibri" w:hAnsi="Calibri" w:cs="Calibri"/>
                <w:color w:val="000000" w:themeColor="text1"/>
              </w:rPr>
              <w:t>Monday 13</w:t>
            </w:r>
            <w:r w:rsidR="1696D56B" w:rsidRPr="4CECAE47">
              <w:rPr>
                <w:rFonts w:ascii="Calibri" w:eastAsia="Calibri" w:hAnsi="Calibri" w:cs="Calibri"/>
                <w:color w:val="000000" w:themeColor="text1"/>
              </w:rPr>
              <w:t xml:space="preserve"> Ma</w:t>
            </w:r>
            <w:r w:rsidR="736DAD38" w:rsidRPr="4CECAE47">
              <w:rPr>
                <w:rFonts w:ascii="Calibri" w:eastAsia="Calibri" w:hAnsi="Calibri" w:cs="Calibri"/>
                <w:color w:val="000000" w:themeColor="text1"/>
              </w:rPr>
              <w:t>y</w:t>
            </w:r>
            <w:r w:rsidR="1696D56B" w:rsidRPr="4CECAE47">
              <w:rPr>
                <w:rFonts w:ascii="Calibri" w:eastAsia="Calibri" w:hAnsi="Calibri" w:cs="Calibri"/>
                <w:color w:val="000000" w:themeColor="text1"/>
              </w:rPr>
              <w:t xml:space="preserve"> 202</w:t>
            </w:r>
            <w:r w:rsidR="67A46518" w:rsidRPr="4CECAE47">
              <w:rPr>
                <w:rFonts w:ascii="Calibri" w:eastAsia="Calibri" w:hAnsi="Calibri" w:cs="Calibri"/>
                <w:color w:val="000000" w:themeColor="text1"/>
              </w:rPr>
              <w:t>4</w:t>
            </w:r>
          </w:p>
        </w:tc>
      </w:tr>
      <w:tr w:rsidR="1696D56B" w14:paraId="0D955CF0"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518A05C1" w14:textId="03EBE3BF"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Notification of shortlisted bidders</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61F214E5" w14:textId="2DDDDA8E"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 xml:space="preserve">Monday </w:t>
            </w:r>
            <w:r w:rsidR="52D79F39" w:rsidRPr="5029006F">
              <w:rPr>
                <w:rFonts w:ascii="Calibri" w:eastAsia="Calibri" w:hAnsi="Calibri" w:cs="Calibri"/>
                <w:color w:val="000000" w:themeColor="text1"/>
              </w:rPr>
              <w:t>13</w:t>
            </w:r>
            <w:r w:rsidRPr="5029006F">
              <w:rPr>
                <w:rFonts w:ascii="Calibri" w:eastAsia="Calibri" w:hAnsi="Calibri" w:cs="Calibri"/>
                <w:color w:val="000000" w:themeColor="text1"/>
              </w:rPr>
              <w:t xml:space="preserve"> Ma</w:t>
            </w:r>
            <w:r w:rsidR="046B9157" w:rsidRPr="5029006F">
              <w:rPr>
                <w:rFonts w:ascii="Calibri" w:eastAsia="Calibri" w:hAnsi="Calibri" w:cs="Calibri"/>
                <w:color w:val="000000" w:themeColor="text1"/>
              </w:rPr>
              <w:t>y</w:t>
            </w:r>
            <w:r w:rsidR="00920919" w:rsidRPr="5029006F">
              <w:rPr>
                <w:rFonts w:ascii="Calibri" w:eastAsia="Calibri" w:hAnsi="Calibri" w:cs="Calibri"/>
                <w:color w:val="000000" w:themeColor="text1"/>
              </w:rPr>
              <w:t xml:space="preserve"> </w:t>
            </w:r>
            <w:r w:rsidRPr="5029006F">
              <w:rPr>
                <w:rFonts w:ascii="Calibri" w:eastAsia="Calibri" w:hAnsi="Calibri" w:cs="Calibri"/>
                <w:color w:val="000000" w:themeColor="text1"/>
              </w:rPr>
              <w:t>202</w:t>
            </w:r>
            <w:r w:rsidR="70DE2D62" w:rsidRPr="5029006F">
              <w:rPr>
                <w:rFonts w:ascii="Calibri" w:eastAsia="Calibri" w:hAnsi="Calibri" w:cs="Calibri"/>
                <w:color w:val="000000" w:themeColor="text1"/>
              </w:rPr>
              <w:t>4</w:t>
            </w:r>
          </w:p>
        </w:tc>
      </w:tr>
      <w:tr w:rsidR="1696D56B" w14:paraId="464DC238"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78E0D68B" w14:textId="261C82EE"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Oral Presentation by shortlisted bidders</w:t>
            </w:r>
          </w:p>
          <w:p w14:paraId="0929E434" w14:textId="3CD3CD5E" w:rsidR="1696D56B" w:rsidRDefault="1696D56B" w:rsidP="1696D56B">
            <w:pPr>
              <w:spacing w:line="259" w:lineRule="auto"/>
              <w:rPr>
                <w:rFonts w:ascii="Calibri" w:eastAsia="Calibri" w:hAnsi="Calibri" w:cs="Calibri"/>
                <w:color w:val="000000" w:themeColor="text1"/>
              </w:rPr>
            </w:pPr>
          </w:p>
          <w:p w14:paraId="79A274B7" w14:textId="6EF624E3" w:rsidR="1696D56B" w:rsidRDefault="44E406A8" w:rsidP="1696D56B">
            <w:pPr>
              <w:tabs>
                <w:tab w:val="left" w:pos="1020"/>
              </w:tabs>
              <w:spacing w:line="259" w:lineRule="auto"/>
              <w:rPr>
                <w:rFonts w:ascii="Calibri" w:eastAsia="Calibri" w:hAnsi="Calibri" w:cs="Calibri"/>
                <w:color w:val="000000" w:themeColor="text1"/>
              </w:rPr>
            </w:pPr>
            <w:r w:rsidRPr="5029006F">
              <w:rPr>
                <w:rFonts w:ascii="Calibri" w:eastAsia="Calibri" w:hAnsi="Calibri" w:cs="Calibri"/>
                <w:color w:val="000000" w:themeColor="text1"/>
              </w:rPr>
              <w:t xml:space="preserve"> </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633906A3" w14:textId="37734248"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An evening appointment between Monday</w:t>
            </w:r>
            <w:r w:rsidR="4372A8E2" w:rsidRPr="5029006F">
              <w:rPr>
                <w:rFonts w:ascii="Calibri" w:eastAsia="Calibri" w:hAnsi="Calibri" w:cs="Calibri"/>
                <w:color w:val="000000" w:themeColor="text1"/>
              </w:rPr>
              <w:t xml:space="preserve"> 13</w:t>
            </w:r>
            <w:r w:rsidRPr="5029006F">
              <w:rPr>
                <w:rFonts w:ascii="Calibri" w:eastAsia="Calibri" w:hAnsi="Calibri" w:cs="Calibri"/>
                <w:color w:val="000000" w:themeColor="text1"/>
              </w:rPr>
              <w:t xml:space="preserve"> Ma</w:t>
            </w:r>
            <w:r w:rsidR="1F0662A7" w:rsidRPr="5029006F">
              <w:rPr>
                <w:rFonts w:ascii="Calibri" w:eastAsia="Calibri" w:hAnsi="Calibri" w:cs="Calibri"/>
                <w:color w:val="000000" w:themeColor="text1"/>
              </w:rPr>
              <w:t>y</w:t>
            </w:r>
            <w:r w:rsidRPr="5029006F">
              <w:rPr>
                <w:rFonts w:ascii="Calibri" w:eastAsia="Calibri" w:hAnsi="Calibri" w:cs="Calibri"/>
                <w:color w:val="000000" w:themeColor="text1"/>
              </w:rPr>
              <w:t xml:space="preserve"> 202</w:t>
            </w:r>
            <w:r w:rsidR="35DB1E14" w:rsidRPr="5029006F">
              <w:rPr>
                <w:rFonts w:ascii="Calibri" w:eastAsia="Calibri" w:hAnsi="Calibri" w:cs="Calibri"/>
                <w:color w:val="000000" w:themeColor="text1"/>
              </w:rPr>
              <w:t>4</w:t>
            </w:r>
            <w:r w:rsidRPr="5029006F">
              <w:rPr>
                <w:rFonts w:ascii="Calibri" w:eastAsia="Calibri" w:hAnsi="Calibri" w:cs="Calibri"/>
                <w:color w:val="000000" w:themeColor="text1"/>
              </w:rPr>
              <w:t xml:space="preserve"> and Friday </w:t>
            </w:r>
            <w:r w:rsidR="5A7F1933" w:rsidRPr="5029006F">
              <w:rPr>
                <w:rFonts w:ascii="Calibri" w:eastAsia="Calibri" w:hAnsi="Calibri" w:cs="Calibri"/>
                <w:color w:val="000000" w:themeColor="text1"/>
              </w:rPr>
              <w:t>17</w:t>
            </w:r>
            <w:r w:rsidRPr="5029006F">
              <w:rPr>
                <w:rFonts w:ascii="Calibri" w:eastAsia="Calibri" w:hAnsi="Calibri" w:cs="Calibri"/>
                <w:color w:val="000000" w:themeColor="text1"/>
              </w:rPr>
              <w:t xml:space="preserve"> Ma</w:t>
            </w:r>
            <w:r w:rsidR="6E10D04F" w:rsidRPr="5029006F">
              <w:rPr>
                <w:rFonts w:ascii="Calibri" w:eastAsia="Calibri" w:hAnsi="Calibri" w:cs="Calibri"/>
                <w:color w:val="000000" w:themeColor="text1"/>
              </w:rPr>
              <w:t>y</w:t>
            </w:r>
            <w:r w:rsidRPr="5029006F">
              <w:rPr>
                <w:rFonts w:ascii="Calibri" w:eastAsia="Calibri" w:hAnsi="Calibri" w:cs="Calibri"/>
                <w:color w:val="000000" w:themeColor="text1"/>
              </w:rPr>
              <w:t xml:space="preserve"> 202</w:t>
            </w:r>
            <w:r w:rsidR="05594E63" w:rsidRPr="5029006F">
              <w:rPr>
                <w:rFonts w:ascii="Calibri" w:eastAsia="Calibri" w:hAnsi="Calibri" w:cs="Calibri"/>
                <w:color w:val="000000" w:themeColor="text1"/>
              </w:rPr>
              <w:t>4</w:t>
            </w:r>
          </w:p>
        </w:tc>
      </w:tr>
      <w:tr w:rsidR="1696D56B" w14:paraId="138661B1"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047FD9ED" w14:textId="29F51FC7"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 xml:space="preserve">Preferred supplier </w:t>
            </w:r>
            <w:proofErr w:type="gramStart"/>
            <w:r w:rsidRPr="1696D56B">
              <w:rPr>
                <w:rFonts w:ascii="Calibri" w:eastAsia="Calibri" w:hAnsi="Calibri" w:cs="Calibri"/>
                <w:color w:val="000000" w:themeColor="text1"/>
              </w:rPr>
              <w:t>selected;</w:t>
            </w:r>
            <w:proofErr w:type="gramEnd"/>
            <w:r w:rsidRPr="1696D56B">
              <w:rPr>
                <w:rFonts w:ascii="Calibri" w:eastAsia="Calibri" w:hAnsi="Calibri" w:cs="Calibri"/>
                <w:color w:val="000000" w:themeColor="text1"/>
              </w:rPr>
              <w:t xml:space="preserve"> Notification to Bidders</w:t>
            </w:r>
          </w:p>
          <w:p w14:paraId="38B75CF7" w14:textId="11339EAC" w:rsidR="1696D56B" w:rsidRDefault="1696D56B" w:rsidP="1696D56B">
            <w:pPr>
              <w:spacing w:line="259" w:lineRule="auto"/>
              <w:rPr>
                <w:rFonts w:ascii="Calibri" w:eastAsia="Calibri" w:hAnsi="Calibri" w:cs="Calibri"/>
                <w:color w:val="000000" w:themeColor="text1"/>
              </w:rPr>
            </w:pP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1EAE564B" w14:textId="06FAE174"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Monday 2</w:t>
            </w:r>
            <w:r w:rsidR="063BA16B" w:rsidRPr="5029006F">
              <w:rPr>
                <w:rFonts w:ascii="Calibri" w:eastAsia="Calibri" w:hAnsi="Calibri" w:cs="Calibri"/>
                <w:color w:val="000000" w:themeColor="text1"/>
              </w:rPr>
              <w:t>0</w:t>
            </w:r>
            <w:r w:rsidRPr="5029006F">
              <w:rPr>
                <w:rFonts w:ascii="Calibri" w:eastAsia="Calibri" w:hAnsi="Calibri" w:cs="Calibri"/>
                <w:color w:val="000000" w:themeColor="text1"/>
              </w:rPr>
              <w:t xml:space="preserve"> Ma</w:t>
            </w:r>
            <w:r w:rsidR="0E303BAF" w:rsidRPr="5029006F">
              <w:rPr>
                <w:rFonts w:ascii="Calibri" w:eastAsia="Calibri" w:hAnsi="Calibri" w:cs="Calibri"/>
                <w:color w:val="000000" w:themeColor="text1"/>
              </w:rPr>
              <w:t>y</w:t>
            </w:r>
            <w:r w:rsidRPr="5029006F">
              <w:rPr>
                <w:rFonts w:ascii="Calibri" w:eastAsia="Calibri" w:hAnsi="Calibri" w:cs="Calibri"/>
                <w:color w:val="000000" w:themeColor="text1"/>
              </w:rPr>
              <w:t>202</w:t>
            </w:r>
            <w:r w:rsidR="32391955" w:rsidRPr="5029006F">
              <w:rPr>
                <w:rFonts w:ascii="Calibri" w:eastAsia="Calibri" w:hAnsi="Calibri" w:cs="Calibri"/>
                <w:color w:val="000000" w:themeColor="text1"/>
              </w:rPr>
              <w:t>4</w:t>
            </w:r>
          </w:p>
        </w:tc>
      </w:tr>
      <w:tr w:rsidR="1696D56B" w14:paraId="651C0761"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259A1B56" w14:textId="02E808EF"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 xml:space="preserve">Initial Project Meeting with Parish Council, </w:t>
            </w:r>
          </w:p>
          <w:p w14:paraId="0071EF10" w14:textId="431C1A8B"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 xml:space="preserve"> Contract Administrator and Site Manager</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24CD7E7C" w14:textId="43C57A5D"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 xml:space="preserve">w/c Monday </w:t>
            </w:r>
            <w:r w:rsidR="629AB14E" w:rsidRPr="5029006F">
              <w:rPr>
                <w:rFonts w:ascii="Calibri" w:eastAsia="Calibri" w:hAnsi="Calibri" w:cs="Calibri"/>
                <w:color w:val="000000" w:themeColor="text1"/>
              </w:rPr>
              <w:t>27</w:t>
            </w:r>
            <w:r w:rsidRPr="5029006F">
              <w:rPr>
                <w:rFonts w:ascii="Calibri" w:eastAsia="Calibri" w:hAnsi="Calibri" w:cs="Calibri"/>
                <w:color w:val="000000" w:themeColor="text1"/>
              </w:rPr>
              <w:t xml:space="preserve"> </w:t>
            </w:r>
            <w:r w:rsidR="188D9100" w:rsidRPr="5029006F">
              <w:rPr>
                <w:rFonts w:ascii="Calibri" w:eastAsia="Calibri" w:hAnsi="Calibri" w:cs="Calibri"/>
                <w:color w:val="000000" w:themeColor="text1"/>
              </w:rPr>
              <w:t>May</w:t>
            </w:r>
            <w:r w:rsidRPr="5029006F">
              <w:rPr>
                <w:rFonts w:ascii="Calibri" w:eastAsia="Calibri" w:hAnsi="Calibri" w:cs="Calibri"/>
                <w:color w:val="000000" w:themeColor="text1"/>
              </w:rPr>
              <w:t xml:space="preserve"> 202</w:t>
            </w:r>
            <w:r w:rsidR="3142EDEA" w:rsidRPr="5029006F">
              <w:rPr>
                <w:rFonts w:ascii="Calibri" w:eastAsia="Calibri" w:hAnsi="Calibri" w:cs="Calibri"/>
                <w:color w:val="000000" w:themeColor="text1"/>
              </w:rPr>
              <w:t>4</w:t>
            </w:r>
          </w:p>
        </w:tc>
      </w:tr>
      <w:tr w:rsidR="1696D56B" w14:paraId="240D48A5"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4E2B4F68" w14:textId="5DA8C416"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Local Community Public Presentation</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66A76EF8" w14:textId="43C57A5D" w:rsidR="1696D56B" w:rsidRDefault="14802EEE" w:rsidP="5029006F">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w/c Monday 27 May 2024</w:t>
            </w:r>
          </w:p>
          <w:p w14:paraId="3FB0CFF6" w14:textId="2D232AB5" w:rsidR="1696D56B" w:rsidRDefault="1696D56B" w:rsidP="5029006F">
            <w:pPr>
              <w:spacing w:line="259" w:lineRule="auto"/>
              <w:rPr>
                <w:rFonts w:ascii="Calibri" w:eastAsia="Calibri" w:hAnsi="Calibri" w:cs="Calibri"/>
                <w:color w:val="000000" w:themeColor="text1"/>
              </w:rPr>
            </w:pPr>
          </w:p>
        </w:tc>
      </w:tr>
      <w:tr w:rsidR="1696D56B" w14:paraId="5B4AEC35" w14:textId="77777777" w:rsidTr="4CECAE47">
        <w:trPr>
          <w:trHeight w:val="495"/>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0F8B0FC4" w14:textId="4A9E2EFF"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 xml:space="preserve">Contract </w:t>
            </w:r>
            <w:proofErr w:type="gramStart"/>
            <w:r w:rsidRPr="1696D56B">
              <w:rPr>
                <w:rFonts w:ascii="Calibri" w:eastAsia="Calibri" w:hAnsi="Calibri" w:cs="Calibri"/>
                <w:color w:val="000000" w:themeColor="text1"/>
              </w:rPr>
              <w:t>signature</w:t>
            </w:r>
            <w:proofErr w:type="gramEnd"/>
          </w:p>
          <w:p w14:paraId="66D4395D" w14:textId="0A1587DC" w:rsidR="1696D56B" w:rsidRDefault="1696D56B" w:rsidP="1696D56B">
            <w:pPr>
              <w:spacing w:line="259" w:lineRule="auto"/>
              <w:rPr>
                <w:rFonts w:ascii="Calibri" w:eastAsia="Calibri" w:hAnsi="Calibri" w:cs="Calibri"/>
                <w:color w:val="000000" w:themeColor="text1"/>
              </w:rPr>
            </w:pPr>
            <w:r w:rsidRPr="1696D56B">
              <w:rPr>
                <w:rFonts w:ascii="Calibri" w:eastAsia="Calibri" w:hAnsi="Calibri" w:cs="Calibri"/>
                <w:color w:val="000000" w:themeColor="text1"/>
              </w:rPr>
              <w:t>Contract Start</w:t>
            </w:r>
          </w:p>
          <w:p w14:paraId="2B9F7D74" w14:textId="049CC114" w:rsidR="1696D56B" w:rsidRDefault="1696D56B" w:rsidP="1696D56B">
            <w:pPr>
              <w:spacing w:line="259" w:lineRule="auto"/>
              <w:rPr>
                <w:rFonts w:ascii="Calibri" w:eastAsia="Calibri" w:hAnsi="Calibri" w:cs="Calibri"/>
                <w:color w:val="000000" w:themeColor="text1"/>
              </w:rPr>
            </w:pP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193CF961" w14:textId="1333972C"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 xml:space="preserve">Monday </w:t>
            </w:r>
            <w:r w:rsidR="38DE9100" w:rsidRPr="5029006F">
              <w:rPr>
                <w:rFonts w:ascii="Calibri" w:eastAsia="Calibri" w:hAnsi="Calibri" w:cs="Calibri"/>
                <w:color w:val="000000" w:themeColor="text1"/>
              </w:rPr>
              <w:t>3 June</w:t>
            </w:r>
            <w:r w:rsidRPr="5029006F">
              <w:rPr>
                <w:rFonts w:ascii="Calibri" w:eastAsia="Calibri" w:hAnsi="Calibri" w:cs="Calibri"/>
                <w:color w:val="000000" w:themeColor="text1"/>
              </w:rPr>
              <w:t xml:space="preserve"> 202</w:t>
            </w:r>
            <w:r w:rsidR="7C3E9EF3" w:rsidRPr="5029006F">
              <w:rPr>
                <w:rFonts w:ascii="Calibri" w:eastAsia="Calibri" w:hAnsi="Calibri" w:cs="Calibri"/>
                <w:color w:val="000000" w:themeColor="text1"/>
              </w:rPr>
              <w:t>4</w:t>
            </w:r>
          </w:p>
        </w:tc>
      </w:tr>
      <w:tr w:rsidR="1696D56B" w14:paraId="166499D3"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2B5625EE" w14:textId="517DA74B"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Works Start</w:t>
            </w:r>
            <w:r w:rsidR="65BFAF95" w:rsidRPr="5029006F">
              <w:rPr>
                <w:rFonts w:ascii="Calibri" w:eastAsia="Calibri" w:hAnsi="Calibri" w:cs="Calibri"/>
                <w:color w:val="000000" w:themeColor="text1"/>
              </w:rPr>
              <w:t xml:space="preserve"> by</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1B2E0780" w14:textId="02C0A8D0" w:rsidR="1696D56B" w:rsidRDefault="21BC9844"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 xml:space="preserve">w/c </w:t>
            </w:r>
            <w:r w:rsidR="1696D56B" w:rsidRPr="5029006F">
              <w:rPr>
                <w:rFonts w:ascii="Calibri" w:eastAsia="Calibri" w:hAnsi="Calibri" w:cs="Calibri"/>
                <w:color w:val="000000" w:themeColor="text1"/>
              </w:rPr>
              <w:t xml:space="preserve">Monday </w:t>
            </w:r>
            <w:r w:rsidR="5B0CF49D" w:rsidRPr="5029006F">
              <w:rPr>
                <w:rFonts w:ascii="Calibri" w:eastAsia="Calibri" w:hAnsi="Calibri" w:cs="Calibri"/>
                <w:color w:val="000000" w:themeColor="text1"/>
              </w:rPr>
              <w:t>2 September</w:t>
            </w:r>
            <w:r w:rsidR="1696D56B" w:rsidRPr="5029006F">
              <w:rPr>
                <w:rFonts w:ascii="Calibri" w:eastAsia="Calibri" w:hAnsi="Calibri" w:cs="Calibri"/>
                <w:color w:val="000000" w:themeColor="text1"/>
              </w:rPr>
              <w:t>202</w:t>
            </w:r>
            <w:r w:rsidR="253CFCEA" w:rsidRPr="5029006F">
              <w:rPr>
                <w:rFonts w:ascii="Calibri" w:eastAsia="Calibri" w:hAnsi="Calibri" w:cs="Calibri"/>
                <w:color w:val="000000" w:themeColor="text1"/>
              </w:rPr>
              <w:t>4</w:t>
            </w:r>
          </w:p>
        </w:tc>
      </w:tr>
      <w:tr w:rsidR="1696D56B" w14:paraId="21B87CD9" w14:textId="77777777" w:rsidTr="4CECAE47">
        <w:trPr>
          <w:trHeight w:val="300"/>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6A8A4FB5" w14:textId="6D0D21D8"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Contract Completion</w:t>
            </w:r>
            <w:r w:rsidR="6051B410" w:rsidRPr="5029006F">
              <w:rPr>
                <w:rFonts w:ascii="Calibri" w:eastAsia="Calibri" w:hAnsi="Calibri" w:cs="Calibri"/>
                <w:color w:val="000000" w:themeColor="text1"/>
              </w:rPr>
              <w:t xml:space="preserve"> by</w:t>
            </w:r>
          </w:p>
        </w:tc>
        <w:tc>
          <w:tcPr>
            <w:tcW w:w="4500" w:type="dxa"/>
            <w:tcBorders>
              <w:top w:val="single" w:sz="6" w:space="0" w:color="auto"/>
              <w:left w:val="single" w:sz="6" w:space="0" w:color="auto"/>
              <w:bottom w:val="single" w:sz="6" w:space="0" w:color="auto"/>
              <w:right w:val="single" w:sz="6" w:space="0" w:color="auto"/>
            </w:tcBorders>
            <w:tcMar>
              <w:left w:w="105" w:type="dxa"/>
              <w:right w:w="105" w:type="dxa"/>
            </w:tcMar>
          </w:tcPr>
          <w:p w14:paraId="491B3D9A" w14:textId="3A49863D" w:rsidR="1696D56B" w:rsidRDefault="1696D56B" w:rsidP="1696D56B">
            <w:pPr>
              <w:spacing w:line="259" w:lineRule="auto"/>
              <w:rPr>
                <w:rFonts w:ascii="Calibri" w:eastAsia="Calibri" w:hAnsi="Calibri" w:cs="Calibri"/>
                <w:color w:val="000000" w:themeColor="text1"/>
              </w:rPr>
            </w:pPr>
            <w:r w:rsidRPr="5029006F">
              <w:rPr>
                <w:rFonts w:ascii="Calibri" w:eastAsia="Calibri" w:hAnsi="Calibri" w:cs="Calibri"/>
                <w:color w:val="000000" w:themeColor="text1"/>
              </w:rPr>
              <w:t xml:space="preserve">Friday </w:t>
            </w:r>
            <w:r w:rsidR="47547FA5" w:rsidRPr="5029006F">
              <w:rPr>
                <w:rFonts w:ascii="Calibri" w:eastAsia="Calibri" w:hAnsi="Calibri" w:cs="Calibri"/>
                <w:color w:val="000000" w:themeColor="text1"/>
              </w:rPr>
              <w:t>27 September</w:t>
            </w:r>
            <w:r w:rsidRPr="5029006F">
              <w:rPr>
                <w:rFonts w:ascii="Calibri" w:eastAsia="Calibri" w:hAnsi="Calibri" w:cs="Calibri"/>
                <w:color w:val="000000" w:themeColor="text1"/>
              </w:rPr>
              <w:t xml:space="preserve"> 202</w:t>
            </w:r>
            <w:r w:rsidR="7BD178AA" w:rsidRPr="5029006F">
              <w:rPr>
                <w:rFonts w:ascii="Calibri" w:eastAsia="Calibri" w:hAnsi="Calibri" w:cs="Calibri"/>
                <w:color w:val="000000" w:themeColor="text1"/>
              </w:rPr>
              <w:t>4</w:t>
            </w:r>
          </w:p>
        </w:tc>
      </w:tr>
    </w:tbl>
    <w:p w14:paraId="0CD9F873" w14:textId="60F036B4" w:rsidR="00156E44" w:rsidRPr="0047667E" w:rsidRDefault="59D8960E" w:rsidP="55FEB664">
      <w:pPr>
        <w:spacing w:after="0"/>
        <w:rPr>
          <w:rFonts w:ascii="Calibri" w:eastAsia="Calibri" w:hAnsi="Calibri" w:cs="Calibri"/>
          <w:color w:val="000000" w:themeColor="text1"/>
        </w:rPr>
      </w:pPr>
      <w:r w:rsidRPr="55FEB664">
        <w:rPr>
          <w:rFonts w:ascii="Calibri" w:eastAsia="Calibri" w:hAnsi="Calibri" w:cs="Calibri"/>
          <w:b/>
          <w:bCs/>
          <w:color w:val="000000" w:themeColor="text1"/>
        </w:rPr>
        <w:t xml:space="preserve">Note: </w:t>
      </w:r>
      <w:r w:rsidRPr="55FEB664">
        <w:rPr>
          <w:rFonts w:ascii="Calibri" w:eastAsia="Calibri" w:hAnsi="Calibri" w:cs="Calibri"/>
          <w:color w:val="000000" w:themeColor="text1"/>
        </w:rPr>
        <w:t>If the Parish Council considers any question or requests for clarification to be of material significance, both the query and the response will be communicated in a suitably anonymous form to all service providers/suppliers who have responded.</w:t>
      </w:r>
    </w:p>
    <w:p w14:paraId="32BEFD9D" w14:textId="1DBD2A43" w:rsidR="00156E44" w:rsidRPr="0047667E" w:rsidRDefault="00156E44" w:rsidP="55FEB664">
      <w:pPr>
        <w:spacing w:after="0"/>
        <w:rPr>
          <w:rFonts w:ascii="Calibri" w:eastAsia="Calibri" w:hAnsi="Calibri" w:cs="Calibri"/>
          <w:color w:val="000000" w:themeColor="text1"/>
        </w:rPr>
      </w:pPr>
    </w:p>
    <w:p w14:paraId="465A818D" w14:textId="2F3D637F" w:rsidR="00156E44" w:rsidRPr="0047667E" w:rsidRDefault="59D8960E" w:rsidP="55FEB664">
      <w:pPr>
        <w:spacing w:after="0"/>
        <w:rPr>
          <w:rFonts w:ascii="Calibri" w:eastAsia="Calibri" w:hAnsi="Calibri" w:cs="Calibri"/>
          <w:color w:val="000000" w:themeColor="text1"/>
        </w:rPr>
      </w:pPr>
      <w:r w:rsidRPr="55FEB664">
        <w:rPr>
          <w:rFonts w:ascii="Calibri" w:eastAsia="Calibri" w:hAnsi="Calibri" w:cs="Calibri"/>
          <w:b/>
          <w:bCs/>
          <w:color w:val="000000" w:themeColor="text1"/>
        </w:rPr>
        <w:t xml:space="preserve">Tenderers who do not submit an Intention </w:t>
      </w:r>
      <w:proofErr w:type="gramStart"/>
      <w:r w:rsidRPr="55FEB664">
        <w:rPr>
          <w:rFonts w:ascii="Calibri" w:eastAsia="Calibri" w:hAnsi="Calibri" w:cs="Calibri"/>
          <w:b/>
          <w:bCs/>
          <w:color w:val="000000" w:themeColor="text1"/>
        </w:rPr>
        <w:t>To</w:t>
      </w:r>
      <w:proofErr w:type="gramEnd"/>
      <w:r w:rsidRPr="55FEB664">
        <w:rPr>
          <w:rFonts w:ascii="Calibri" w:eastAsia="Calibri" w:hAnsi="Calibri" w:cs="Calibri"/>
          <w:b/>
          <w:bCs/>
          <w:color w:val="000000" w:themeColor="text1"/>
        </w:rPr>
        <w:t xml:space="preserve"> Tender may still submit a formal tender by the Deadline for Submission of Tenders however, it should be noted that those tenderers will not receive copies of the Parish Council response to clarification questions.</w:t>
      </w:r>
    </w:p>
    <w:p w14:paraId="62D152E4" w14:textId="5BDB277D" w:rsidR="00156E44" w:rsidRPr="0047667E" w:rsidRDefault="00156E44" w:rsidP="55FEB664">
      <w:pPr>
        <w:rPr>
          <w:b/>
          <w:bCs/>
        </w:rPr>
      </w:pPr>
    </w:p>
    <w:p w14:paraId="4A98F3F1" w14:textId="2E1C0D58" w:rsidR="00156E44" w:rsidRPr="0047667E" w:rsidRDefault="2029B30D" w:rsidP="1696D56B">
      <w:pPr>
        <w:rPr>
          <w:b/>
          <w:bCs/>
        </w:rPr>
      </w:pPr>
      <w:r w:rsidRPr="1696D56B">
        <w:rPr>
          <w:b/>
          <w:bCs/>
        </w:rPr>
        <w:t xml:space="preserve">        I</w:t>
      </w:r>
      <w:r w:rsidR="00156E44" w:rsidRPr="1696D56B">
        <w:rPr>
          <w:b/>
          <w:bCs/>
        </w:rPr>
        <w:t>n addition to the tender</w:t>
      </w:r>
      <w:r w:rsidR="00D21285" w:rsidRPr="1696D56B">
        <w:rPr>
          <w:b/>
          <w:bCs/>
        </w:rPr>
        <w:t>,</w:t>
      </w:r>
      <w:r w:rsidR="00156E44" w:rsidRPr="1696D56B">
        <w:rPr>
          <w:b/>
          <w:bCs/>
        </w:rPr>
        <w:t xml:space="preserve"> the following must be provided: </w:t>
      </w:r>
    </w:p>
    <w:p w14:paraId="68D3419C" w14:textId="2CF867F4" w:rsidR="00156E44" w:rsidRDefault="00156E44" w:rsidP="00756FD1">
      <w:pPr>
        <w:pStyle w:val="ListParagraph"/>
        <w:numPr>
          <w:ilvl w:val="0"/>
          <w:numId w:val="23"/>
        </w:numPr>
      </w:pPr>
      <w:r>
        <w:t>A scale layout plan of the play area</w:t>
      </w:r>
    </w:p>
    <w:p w14:paraId="0B88EE71" w14:textId="77777777" w:rsidR="00156E44" w:rsidRDefault="00156E44" w:rsidP="00156E44">
      <w:pPr>
        <w:pStyle w:val="ListParagraph"/>
        <w:numPr>
          <w:ilvl w:val="0"/>
          <w:numId w:val="23"/>
        </w:numPr>
      </w:pPr>
      <w:r>
        <w:t>An artist/CAD colour interpretation of the scheme (this must not feature people)</w:t>
      </w:r>
    </w:p>
    <w:p w14:paraId="1F3026B1" w14:textId="77777777" w:rsidR="00156E44" w:rsidRDefault="00156E44" w:rsidP="00156E44">
      <w:pPr>
        <w:pStyle w:val="ListParagraph"/>
        <w:numPr>
          <w:ilvl w:val="0"/>
          <w:numId w:val="23"/>
        </w:numPr>
      </w:pPr>
      <w:r>
        <w:t xml:space="preserve">Information regarding guarantees for each item of equipment including safety </w:t>
      </w:r>
      <w:proofErr w:type="gramStart"/>
      <w:r>
        <w:t>surfaces</w:t>
      </w:r>
      <w:proofErr w:type="gramEnd"/>
    </w:p>
    <w:p w14:paraId="15490C46" w14:textId="77777777" w:rsidR="00156E44" w:rsidRDefault="00156E44" w:rsidP="00156E44">
      <w:pPr>
        <w:pStyle w:val="ListParagraph"/>
        <w:numPr>
          <w:ilvl w:val="0"/>
          <w:numId w:val="23"/>
        </w:numPr>
      </w:pPr>
      <w:r>
        <w:t>An outline of the schedule of works detailing the anticipated delivery and installation period</w:t>
      </w:r>
    </w:p>
    <w:p w14:paraId="2E68A735" w14:textId="383D2874" w:rsidR="00156E44" w:rsidRDefault="00156E44" w:rsidP="00156E44">
      <w:pPr>
        <w:pStyle w:val="ListParagraph"/>
        <w:numPr>
          <w:ilvl w:val="0"/>
          <w:numId w:val="23"/>
        </w:numPr>
      </w:pPr>
      <w:r>
        <w:t>Copies of public liability, professional liability, product liability and employer</w:t>
      </w:r>
      <w:r w:rsidR="00B53644">
        <w:t>’</w:t>
      </w:r>
      <w:r>
        <w:t xml:space="preserve">s liability insurance which must specify the level of </w:t>
      </w:r>
      <w:proofErr w:type="gramStart"/>
      <w:r>
        <w:t>indemnity</w:t>
      </w:r>
      <w:proofErr w:type="gramEnd"/>
    </w:p>
    <w:p w14:paraId="7FE3648E" w14:textId="77777777" w:rsidR="00156E44" w:rsidRDefault="00156E44" w:rsidP="00156E44">
      <w:pPr>
        <w:pStyle w:val="ListParagraph"/>
        <w:numPr>
          <w:ilvl w:val="0"/>
          <w:numId w:val="23"/>
        </w:numPr>
      </w:pPr>
      <w:r>
        <w:t xml:space="preserve">Provide evidence that the contractor can meet the necessary requirements of the CDM Regulations. Necessary risk assessments and method statements must be provided. </w:t>
      </w:r>
    </w:p>
    <w:p w14:paraId="5195A6A7" w14:textId="77777777" w:rsidR="00156E44" w:rsidRDefault="00156E44" w:rsidP="00156E44">
      <w:pPr>
        <w:pStyle w:val="ListParagraph"/>
        <w:numPr>
          <w:ilvl w:val="0"/>
          <w:numId w:val="23"/>
        </w:numPr>
      </w:pPr>
      <w:r>
        <w:t xml:space="preserve">Details of any proposed subcontractors </w:t>
      </w:r>
    </w:p>
    <w:p w14:paraId="7527334D" w14:textId="77777777" w:rsidR="00156E44" w:rsidRDefault="00156E44" w:rsidP="00156E44">
      <w:pPr>
        <w:pStyle w:val="ListParagraph"/>
        <w:numPr>
          <w:ilvl w:val="0"/>
          <w:numId w:val="23"/>
        </w:numPr>
      </w:pPr>
      <w:r>
        <w:t xml:space="preserve">Detailed breakdown of the prices showing: </w:t>
      </w:r>
    </w:p>
    <w:p w14:paraId="7BE7FA9E" w14:textId="77777777" w:rsidR="00156E44" w:rsidRDefault="00156E44" w:rsidP="00156E44">
      <w:pPr>
        <w:pStyle w:val="ListParagraph"/>
        <w:numPr>
          <w:ilvl w:val="0"/>
          <w:numId w:val="24"/>
        </w:numPr>
      </w:pPr>
      <w:r>
        <w:t>Unit price per item of equipment</w:t>
      </w:r>
    </w:p>
    <w:p w14:paraId="0D86841A" w14:textId="77777777" w:rsidR="00156E44" w:rsidRDefault="00156E44" w:rsidP="00156E44">
      <w:pPr>
        <w:pStyle w:val="ListParagraph"/>
        <w:numPr>
          <w:ilvl w:val="0"/>
          <w:numId w:val="24"/>
        </w:numPr>
      </w:pPr>
      <w:r>
        <w:t>Detailed cost of all sundry items including fencing and surfacing</w:t>
      </w:r>
    </w:p>
    <w:p w14:paraId="7C8680EE" w14:textId="77777777" w:rsidR="00156E44" w:rsidRDefault="00156E44" w:rsidP="00156E44">
      <w:pPr>
        <w:pStyle w:val="ListParagraph"/>
        <w:numPr>
          <w:ilvl w:val="0"/>
          <w:numId w:val="24"/>
        </w:numPr>
      </w:pPr>
      <w:r>
        <w:t>Installation costs per item of equipment and sundry item</w:t>
      </w:r>
    </w:p>
    <w:p w14:paraId="4F0D2019" w14:textId="77FDF195" w:rsidR="00156E44" w:rsidRDefault="00156E44" w:rsidP="00156E44">
      <w:pPr>
        <w:pStyle w:val="ListParagraph"/>
        <w:numPr>
          <w:ilvl w:val="0"/>
          <w:numId w:val="24"/>
        </w:numPr>
      </w:pPr>
      <w:r>
        <w:t xml:space="preserve">Details of any additional items such as security, </w:t>
      </w:r>
      <w:r w:rsidR="37B5CC05">
        <w:t>delivery,</w:t>
      </w:r>
      <w:r>
        <w:t xml:space="preserve"> and storage</w:t>
      </w:r>
    </w:p>
    <w:p w14:paraId="4FEEDBE4" w14:textId="28550EB5" w:rsidR="003206CC" w:rsidRDefault="003206CC" w:rsidP="003206CC">
      <w:pPr>
        <w:pStyle w:val="ListParagraph"/>
        <w:numPr>
          <w:ilvl w:val="0"/>
          <w:numId w:val="24"/>
        </w:numPr>
        <w:rPr>
          <w:rFonts w:ascii="Calibri" w:eastAsia="Calibri" w:hAnsi="Calibri" w:cs="Calibri"/>
          <w:color w:val="000000" w:themeColor="text1"/>
        </w:rPr>
      </w:pPr>
      <w:r w:rsidRPr="0A003398">
        <w:rPr>
          <w:rFonts w:ascii="Calibri" w:eastAsia="Calibri" w:hAnsi="Calibri" w:cs="Calibri"/>
          <w:color w:val="000000" w:themeColor="text1"/>
        </w:rPr>
        <w:t>Obtain and provide a</w:t>
      </w:r>
      <w:r w:rsidR="009E2874">
        <w:rPr>
          <w:rFonts w:ascii="Calibri" w:eastAsia="Calibri" w:hAnsi="Calibri" w:cs="Calibri"/>
          <w:color w:val="000000" w:themeColor="text1"/>
        </w:rPr>
        <w:t xml:space="preserve"> satisfactory</w:t>
      </w:r>
      <w:r w:rsidRPr="0A003398">
        <w:rPr>
          <w:rFonts w:ascii="Calibri" w:eastAsia="Calibri" w:hAnsi="Calibri" w:cs="Calibri"/>
          <w:color w:val="000000" w:themeColor="text1"/>
        </w:rPr>
        <w:t xml:space="preserve"> Independent Post Installation Safety Report and provide one copy to the Contract Administrator no later than Occupation.</w:t>
      </w:r>
    </w:p>
    <w:p w14:paraId="3F594AA0" w14:textId="77777777" w:rsidR="003206CC" w:rsidRDefault="003206CC" w:rsidP="003206CC"/>
    <w:p w14:paraId="1B1608A1" w14:textId="77777777" w:rsidR="00F67CFC" w:rsidRDefault="00F67CFC" w:rsidP="115E636F">
      <w:pPr>
        <w:spacing w:after="0"/>
        <w:jc w:val="both"/>
      </w:pPr>
    </w:p>
    <w:p w14:paraId="210DE1BB" w14:textId="77777777" w:rsidR="00F67CFC" w:rsidRDefault="00F67CFC" w:rsidP="115E636F">
      <w:pPr>
        <w:spacing w:after="0"/>
        <w:jc w:val="both"/>
      </w:pPr>
    </w:p>
    <w:p w14:paraId="2071112F" w14:textId="77777777" w:rsidR="00F67CFC" w:rsidRDefault="00F67CFC" w:rsidP="115E636F">
      <w:pPr>
        <w:spacing w:after="0"/>
        <w:jc w:val="both"/>
      </w:pPr>
    </w:p>
    <w:p w14:paraId="73FD21BE" w14:textId="5C1048C4" w:rsidR="00F67CFC" w:rsidRPr="001E0687" w:rsidRDefault="00F67CFC" w:rsidP="115E636F">
      <w:pPr>
        <w:spacing w:after="0"/>
        <w:jc w:val="both"/>
        <w:sectPr w:rsidR="00F67CFC" w:rsidRPr="001E0687" w:rsidSect="005C6D63">
          <w:headerReference w:type="even" r:id="rId14"/>
          <w:headerReference w:type="default" r:id="rId15"/>
          <w:footerReference w:type="default" r:id="rId16"/>
          <w:headerReference w:type="first" r:id="rId17"/>
          <w:footerReference w:type="first" r:id="rId18"/>
          <w:pgSz w:w="11906" w:h="16838"/>
          <w:pgMar w:top="1276" w:right="1440" w:bottom="1440" w:left="1440" w:header="708" w:footer="708" w:gutter="0"/>
          <w:cols w:space="708"/>
          <w:docGrid w:linePitch="360"/>
        </w:sectPr>
      </w:pPr>
    </w:p>
    <w:p w14:paraId="58332C1C" w14:textId="546350A2" w:rsidR="009135CE" w:rsidRDefault="009135CE" w:rsidP="00724372">
      <w:pPr>
        <w:spacing w:after="0"/>
        <w:ind w:right="-1145"/>
      </w:pPr>
    </w:p>
    <w:p w14:paraId="6B6F2D2B" w14:textId="15707D94" w:rsidR="00E90D10" w:rsidRPr="00E003D7" w:rsidRDefault="7A676A33" w:rsidP="73E179CF">
      <w:pPr>
        <w:pStyle w:val="Heading3"/>
        <w:rPr>
          <w:sz w:val="32"/>
          <w:szCs w:val="32"/>
        </w:rPr>
      </w:pPr>
      <w:bookmarkStart w:id="3" w:name="_Appendix_A"/>
      <w:r>
        <w:t>Appendix A</w:t>
      </w:r>
      <w:bookmarkEnd w:id="3"/>
    </w:p>
    <w:p w14:paraId="79D3D30D" w14:textId="3C39EDE6" w:rsidR="00E90D10" w:rsidRDefault="55DB9869" w:rsidP="77AE83B6">
      <w:pPr>
        <w:spacing w:after="0" w:line="240" w:lineRule="auto"/>
        <w:jc w:val="center"/>
        <w:rPr>
          <w:sz w:val="32"/>
          <w:szCs w:val="32"/>
        </w:rPr>
      </w:pPr>
      <w:r w:rsidRPr="77AE83B6">
        <w:rPr>
          <w:sz w:val="32"/>
          <w:szCs w:val="32"/>
        </w:rPr>
        <w:t xml:space="preserve">Whitebridge Road Site Location </w:t>
      </w:r>
      <w:r w:rsidR="008D2726">
        <w:rPr>
          <w:sz w:val="32"/>
          <w:szCs w:val="32"/>
        </w:rPr>
        <w:t>Map</w:t>
      </w:r>
    </w:p>
    <w:p w14:paraId="616AD839" w14:textId="7381827A" w:rsidR="00E90D10" w:rsidRDefault="00E90D10" w:rsidP="77AE83B6">
      <w:pPr>
        <w:spacing w:after="0"/>
        <w:ind w:right="-76"/>
      </w:pPr>
    </w:p>
    <w:p w14:paraId="72909F95" w14:textId="1A9F0017" w:rsidR="003A2BDA" w:rsidRPr="00E003D7" w:rsidRDefault="55D27B2E" w:rsidP="00776E3F">
      <w:r>
        <w:rPr>
          <w:noProof/>
        </w:rPr>
        <w:drawing>
          <wp:inline distT="0" distB="0" distL="0" distR="0" wp14:anchorId="36D60E11" wp14:editId="353886C1">
            <wp:extent cx="9107170" cy="4564685"/>
            <wp:effectExtent l="0" t="0" r="0" b="7620"/>
            <wp:docPr id="1640783071" name="Picture 81124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245408"/>
                    <pic:cNvPicPr/>
                  </pic:nvPicPr>
                  <pic:blipFill>
                    <a:blip r:embed="rId19">
                      <a:extLst>
                        <a:ext uri="{28A0092B-C50C-407E-A947-70E740481C1C}">
                          <a14:useLocalDpi xmlns:a14="http://schemas.microsoft.com/office/drawing/2010/main" val="0"/>
                        </a:ext>
                      </a:extLst>
                    </a:blip>
                    <a:stretch>
                      <a:fillRect/>
                    </a:stretch>
                  </pic:blipFill>
                  <pic:spPr>
                    <a:xfrm>
                      <a:off x="0" y="0"/>
                      <a:ext cx="9147901" cy="4585100"/>
                    </a:xfrm>
                    <a:prstGeom prst="rect">
                      <a:avLst/>
                    </a:prstGeom>
                  </pic:spPr>
                </pic:pic>
              </a:graphicData>
            </a:graphic>
          </wp:inline>
        </w:drawing>
      </w:r>
    </w:p>
    <w:p w14:paraId="187ED598" w14:textId="1EAFD000" w:rsidR="003A2BDA" w:rsidRPr="00E003D7" w:rsidRDefault="7400D3CF" w:rsidP="73E179CF">
      <w:pPr>
        <w:pStyle w:val="Heading3"/>
      </w:pPr>
      <w:bookmarkStart w:id="4" w:name="_Appendix_B"/>
      <w:r>
        <w:lastRenderedPageBreak/>
        <w:t>A</w:t>
      </w:r>
      <w:r w:rsidR="726CDA29">
        <w:t>ppendix B</w:t>
      </w:r>
      <w:bookmarkEnd w:id="4"/>
    </w:p>
    <w:p w14:paraId="723D09A2" w14:textId="19A99D19" w:rsidR="000F6A41" w:rsidRDefault="2B46597F" w:rsidP="003A2BDA">
      <w:pPr>
        <w:spacing w:after="0" w:line="240" w:lineRule="auto"/>
        <w:jc w:val="center"/>
        <w:rPr>
          <w:sz w:val="32"/>
          <w:szCs w:val="32"/>
        </w:rPr>
      </w:pPr>
      <w:r w:rsidRPr="10F8B974">
        <w:rPr>
          <w:sz w:val="32"/>
          <w:szCs w:val="32"/>
        </w:rPr>
        <w:t>Whitebrid</w:t>
      </w:r>
      <w:r w:rsidR="135D3342" w:rsidRPr="10F8B974">
        <w:rPr>
          <w:sz w:val="32"/>
          <w:szCs w:val="32"/>
        </w:rPr>
        <w:t>g</w:t>
      </w:r>
      <w:r w:rsidRPr="10F8B974">
        <w:rPr>
          <w:sz w:val="32"/>
          <w:szCs w:val="32"/>
        </w:rPr>
        <w:t>e Road</w:t>
      </w:r>
      <w:r w:rsidR="135D3342" w:rsidRPr="10F8B974">
        <w:rPr>
          <w:sz w:val="32"/>
          <w:szCs w:val="32"/>
        </w:rPr>
        <w:t xml:space="preserve"> Play Park – Wide Area </w:t>
      </w:r>
      <w:r w:rsidR="46564927" w:rsidRPr="10F8B974">
        <w:rPr>
          <w:sz w:val="32"/>
          <w:szCs w:val="32"/>
        </w:rPr>
        <w:t>View</w:t>
      </w:r>
    </w:p>
    <w:p w14:paraId="0B043DA3" w14:textId="5A05647E" w:rsidR="000F6A41" w:rsidRDefault="000F6A41" w:rsidP="10F8B974">
      <w:pPr>
        <w:spacing w:after="0" w:line="240" w:lineRule="auto"/>
        <w:jc w:val="center"/>
        <w:rPr>
          <w:sz w:val="32"/>
          <w:szCs w:val="32"/>
        </w:rPr>
      </w:pPr>
    </w:p>
    <w:p w14:paraId="6CA0F98B" w14:textId="271A5454" w:rsidR="000F6A41" w:rsidRDefault="6AF958C8" w:rsidP="10F8B974">
      <w:pPr>
        <w:spacing w:after="0" w:line="240" w:lineRule="auto"/>
        <w:jc w:val="center"/>
      </w:pPr>
      <w:r>
        <w:rPr>
          <w:noProof/>
        </w:rPr>
        <w:drawing>
          <wp:inline distT="0" distB="0" distL="0" distR="0" wp14:anchorId="7B3AC982" wp14:editId="1EE4F406">
            <wp:extent cx="7978880" cy="4963496"/>
            <wp:effectExtent l="0" t="0" r="0" b="0"/>
            <wp:docPr id="30775242" name="Picture 3077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78880" cy="4963496"/>
                    </a:xfrm>
                    <a:prstGeom prst="rect">
                      <a:avLst/>
                    </a:prstGeom>
                  </pic:spPr>
                </pic:pic>
              </a:graphicData>
            </a:graphic>
          </wp:inline>
        </w:drawing>
      </w:r>
    </w:p>
    <w:p w14:paraId="179D61A5" w14:textId="010485B5" w:rsidR="000F6A41" w:rsidRDefault="000F6A41" w:rsidP="73E179CF">
      <w:pPr>
        <w:spacing w:after="0" w:line="240" w:lineRule="auto"/>
      </w:pPr>
    </w:p>
    <w:p w14:paraId="01332CA1" w14:textId="77777777" w:rsidR="003266FF" w:rsidRDefault="003266FF" w:rsidP="003266FF">
      <w:pPr>
        <w:keepNext/>
        <w:keepLines/>
        <w:tabs>
          <w:tab w:val="left" w:pos="806"/>
        </w:tabs>
        <w:spacing w:before="200" w:after="0"/>
        <w:outlineLvl w:val="2"/>
        <w:rPr>
          <w:rFonts w:asciiTheme="majorHAnsi" w:eastAsiaTheme="majorEastAsia" w:hAnsiTheme="majorHAnsi" w:cstheme="majorBidi"/>
          <w:b/>
          <w:bCs/>
          <w:color w:val="000000" w:themeColor="text1"/>
          <w:sz w:val="28"/>
          <w:szCs w:val="28"/>
          <w:lang w:val="en-US"/>
        </w:rPr>
      </w:pPr>
      <w:r w:rsidRPr="003266FF">
        <w:rPr>
          <w:rFonts w:asciiTheme="majorHAnsi" w:eastAsiaTheme="majorEastAsia" w:hAnsiTheme="majorHAnsi" w:cstheme="majorBidi"/>
          <w:b/>
          <w:bCs/>
          <w:color w:val="000000" w:themeColor="text1"/>
          <w:sz w:val="28"/>
          <w:szCs w:val="28"/>
          <w:lang w:val="en-US"/>
        </w:rPr>
        <w:lastRenderedPageBreak/>
        <w:t>Appendix C</w:t>
      </w:r>
    </w:p>
    <w:p w14:paraId="413834C7" w14:textId="77777777" w:rsidR="003266FF" w:rsidRPr="003266FF" w:rsidRDefault="003266FF" w:rsidP="003266FF">
      <w:pPr>
        <w:keepNext/>
        <w:keepLines/>
        <w:tabs>
          <w:tab w:val="left" w:pos="806"/>
        </w:tabs>
        <w:spacing w:before="200" w:after="0"/>
        <w:outlineLvl w:val="2"/>
        <w:rPr>
          <w:rFonts w:asciiTheme="majorHAnsi" w:eastAsiaTheme="majorEastAsia" w:hAnsiTheme="majorHAnsi" w:cstheme="majorBidi"/>
          <w:b/>
          <w:bCs/>
          <w:color w:val="000000" w:themeColor="text1"/>
          <w:sz w:val="32"/>
          <w:szCs w:val="32"/>
          <w:lang w:val="en-US"/>
        </w:rPr>
      </w:pPr>
    </w:p>
    <w:p w14:paraId="244D9B4C" w14:textId="77777777" w:rsidR="003266FF" w:rsidRDefault="003266FF" w:rsidP="003266FF">
      <w:pPr>
        <w:spacing w:after="0" w:line="240" w:lineRule="auto"/>
        <w:jc w:val="center"/>
        <w:rPr>
          <w:sz w:val="32"/>
          <w:szCs w:val="32"/>
        </w:rPr>
      </w:pPr>
      <w:r w:rsidRPr="77AE83B6">
        <w:rPr>
          <w:sz w:val="32"/>
          <w:szCs w:val="32"/>
        </w:rPr>
        <w:t>Whitebridge Road Multi-Play Item For refurbishment</w:t>
      </w:r>
    </w:p>
    <w:p w14:paraId="3D96F82B" w14:textId="77777777" w:rsidR="003266FF" w:rsidRDefault="003266FF" w:rsidP="73E179CF">
      <w:pPr>
        <w:spacing w:after="0" w:line="240" w:lineRule="auto"/>
      </w:pPr>
    </w:p>
    <w:p w14:paraId="6A9C4F20" w14:textId="77777777" w:rsidR="0029067A" w:rsidRDefault="0029067A" w:rsidP="73E179CF">
      <w:pPr>
        <w:spacing w:after="0" w:line="240" w:lineRule="auto"/>
      </w:pPr>
      <w:r>
        <w:rPr>
          <w:noProof/>
        </w:rPr>
        <w:drawing>
          <wp:inline distT="0" distB="0" distL="0" distR="0" wp14:anchorId="3A1BD311" wp14:editId="11B7C044">
            <wp:extent cx="3067050" cy="3775710"/>
            <wp:effectExtent l="0" t="0" r="0" b="0"/>
            <wp:docPr id="1713517241" name="Picture 1713517241" descr="A playground with a slide and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517241"/>
                    <pic:cNvPicPr/>
                  </pic:nvPicPr>
                  <pic:blipFill>
                    <a:blip r:embed="rId21">
                      <a:extLst>
                        <a:ext uri="{28A0092B-C50C-407E-A947-70E740481C1C}">
                          <a14:useLocalDpi xmlns:a14="http://schemas.microsoft.com/office/drawing/2010/main" val="0"/>
                        </a:ext>
                      </a:extLst>
                    </a:blip>
                    <a:stretch>
                      <a:fillRect/>
                    </a:stretch>
                  </pic:blipFill>
                  <pic:spPr>
                    <a:xfrm>
                      <a:off x="0" y="0"/>
                      <a:ext cx="3067050" cy="3775710"/>
                    </a:xfrm>
                    <a:prstGeom prst="rect">
                      <a:avLst/>
                    </a:prstGeom>
                  </pic:spPr>
                </pic:pic>
              </a:graphicData>
            </a:graphic>
          </wp:inline>
        </w:drawing>
      </w:r>
      <w:r>
        <w:rPr>
          <w:noProof/>
        </w:rPr>
        <w:drawing>
          <wp:inline distT="0" distB="0" distL="0" distR="0" wp14:anchorId="53887E35" wp14:editId="40947A4E">
            <wp:extent cx="3220720" cy="3784070"/>
            <wp:effectExtent l="0" t="0" r="0" b="1270"/>
            <wp:docPr id="39169937" name="Picture 39169937" descr="A playground with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9937"/>
                    <pic:cNvPicPr/>
                  </pic:nvPicPr>
                  <pic:blipFill>
                    <a:blip r:embed="rId22">
                      <a:extLst>
                        <a:ext uri="{28A0092B-C50C-407E-A947-70E740481C1C}">
                          <a14:useLocalDpi xmlns:a14="http://schemas.microsoft.com/office/drawing/2010/main" val="0"/>
                        </a:ext>
                      </a:extLst>
                    </a:blip>
                    <a:stretch>
                      <a:fillRect/>
                    </a:stretch>
                  </pic:blipFill>
                  <pic:spPr>
                    <a:xfrm>
                      <a:off x="0" y="0"/>
                      <a:ext cx="3220720" cy="3784070"/>
                    </a:xfrm>
                    <a:prstGeom prst="rect">
                      <a:avLst/>
                    </a:prstGeom>
                  </pic:spPr>
                </pic:pic>
              </a:graphicData>
            </a:graphic>
          </wp:inline>
        </w:drawing>
      </w:r>
      <w:r w:rsidR="00B86A9E">
        <w:rPr>
          <w:noProof/>
        </w:rPr>
        <w:drawing>
          <wp:inline distT="0" distB="0" distL="0" distR="0" wp14:anchorId="7963D554" wp14:editId="0A2CBCFB">
            <wp:extent cx="2621280" cy="3796665"/>
            <wp:effectExtent l="0" t="0" r="7620" b="0"/>
            <wp:docPr id="1191174462" name="Picture 1191174462" descr="A playground with a slide and a slide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174462"/>
                    <pic:cNvPicPr/>
                  </pic:nvPicPr>
                  <pic:blipFill>
                    <a:blip r:embed="rId23">
                      <a:extLst>
                        <a:ext uri="{28A0092B-C50C-407E-A947-70E740481C1C}">
                          <a14:useLocalDpi xmlns:a14="http://schemas.microsoft.com/office/drawing/2010/main" val="0"/>
                        </a:ext>
                      </a:extLst>
                    </a:blip>
                    <a:stretch>
                      <a:fillRect/>
                    </a:stretch>
                  </pic:blipFill>
                  <pic:spPr>
                    <a:xfrm>
                      <a:off x="0" y="0"/>
                      <a:ext cx="2621280" cy="3796665"/>
                    </a:xfrm>
                    <a:prstGeom prst="rect">
                      <a:avLst/>
                    </a:prstGeom>
                  </pic:spPr>
                </pic:pic>
              </a:graphicData>
            </a:graphic>
          </wp:inline>
        </w:drawing>
      </w:r>
    </w:p>
    <w:p w14:paraId="06CCB6E9" w14:textId="77777777" w:rsidR="00B86A9E" w:rsidRDefault="00B86A9E" w:rsidP="73E179CF">
      <w:pPr>
        <w:spacing w:after="0" w:line="240" w:lineRule="auto"/>
      </w:pPr>
    </w:p>
    <w:p w14:paraId="1639F8BF" w14:textId="77777777" w:rsidR="00FF6D59" w:rsidRDefault="00FF6D59" w:rsidP="73E179CF">
      <w:pPr>
        <w:spacing w:after="0" w:line="240" w:lineRule="auto"/>
      </w:pPr>
      <w:r>
        <w:t>Fig 1.</w:t>
      </w:r>
      <w:r>
        <w:tab/>
      </w:r>
      <w:r>
        <w:tab/>
      </w:r>
      <w:r>
        <w:tab/>
      </w:r>
      <w:r>
        <w:tab/>
      </w:r>
      <w:r>
        <w:tab/>
      </w:r>
      <w:r>
        <w:tab/>
      </w:r>
      <w:r>
        <w:tab/>
        <w:t>Fig 2.</w:t>
      </w:r>
      <w:r>
        <w:tab/>
      </w:r>
      <w:r>
        <w:tab/>
      </w:r>
      <w:r>
        <w:tab/>
      </w:r>
      <w:r>
        <w:tab/>
      </w:r>
      <w:r>
        <w:tab/>
      </w:r>
      <w:r>
        <w:tab/>
      </w:r>
      <w:r>
        <w:tab/>
      </w:r>
      <w:r w:rsidR="00B97193">
        <w:t>Fig 3</w:t>
      </w:r>
    </w:p>
    <w:p w14:paraId="5CABCC93" w14:textId="32A7A74D" w:rsidR="009A2B53" w:rsidRPr="009B0784" w:rsidRDefault="009A2B53" w:rsidP="0086098B">
      <w:pPr>
        <w:spacing w:after="0" w:line="240" w:lineRule="auto"/>
        <w:sectPr w:rsidR="009A2B53" w:rsidRPr="009B0784" w:rsidSect="005C6D63">
          <w:headerReference w:type="even" r:id="rId24"/>
          <w:headerReference w:type="default" r:id="rId25"/>
          <w:headerReference w:type="first" r:id="rId26"/>
          <w:footerReference w:type="first" r:id="rId27"/>
          <w:pgSz w:w="16838" w:h="11906" w:orient="landscape"/>
          <w:pgMar w:top="426" w:right="1245" w:bottom="1276" w:left="1440" w:header="708" w:footer="708" w:gutter="0"/>
          <w:cols w:space="708"/>
          <w:docGrid w:linePitch="360"/>
        </w:sectPr>
      </w:pPr>
    </w:p>
    <w:p w14:paraId="2949C338" w14:textId="77777777" w:rsidR="009A2B53" w:rsidRPr="00D94295" w:rsidRDefault="009A2B53" w:rsidP="009A2B53">
      <w:pPr>
        <w:keepNext/>
        <w:keepLines/>
        <w:spacing w:before="200" w:after="0"/>
        <w:ind w:hanging="720"/>
        <w:outlineLvl w:val="2"/>
        <w:rPr>
          <w:rFonts w:asciiTheme="majorHAnsi" w:eastAsiaTheme="majorEastAsia" w:hAnsiTheme="majorHAnsi" w:cstheme="majorBidi"/>
          <w:b/>
          <w:bCs/>
          <w:color w:val="000000" w:themeColor="text1"/>
          <w:sz w:val="32"/>
          <w:szCs w:val="32"/>
        </w:rPr>
      </w:pPr>
      <w:bookmarkStart w:id="5" w:name="_￼Appendix_D"/>
      <w:r w:rsidRPr="00D94295">
        <w:rPr>
          <w:rFonts w:asciiTheme="majorHAnsi" w:eastAsiaTheme="majorEastAsia" w:hAnsiTheme="majorHAnsi" w:cstheme="majorBidi"/>
          <w:b/>
          <w:bCs/>
          <w:color w:val="000000" w:themeColor="text1"/>
          <w:sz w:val="28"/>
          <w:szCs w:val="28"/>
        </w:rPr>
        <w:lastRenderedPageBreak/>
        <w:t>Appendix D</w:t>
      </w:r>
      <w:bookmarkEnd w:id="5"/>
    </w:p>
    <w:p w14:paraId="0DD2F92A" w14:textId="77777777" w:rsidR="009A2B53" w:rsidRDefault="009A2B53" w:rsidP="009A2B53">
      <w:pPr>
        <w:spacing w:after="0" w:line="240" w:lineRule="auto"/>
        <w:jc w:val="center"/>
        <w:rPr>
          <w:sz w:val="32"/>
          <w:szCs w:val="32"/>
        </w:rPr>
      </w:pPr>
      <w:r w:rsidRPr="00D94295">
        <w:rPr>
          <w:sz w:val="32"/>
          <w:szCs w:val="32"/>
        </w:rPr>
        <w:t>Whitebridge Road Climbing Cylinder for Disposal</w:t>
      </w:r>
    </w:p>
    <w:tbl>
      <w:tblPr>
        <w:tblStyle w:val="TableGrid"/>
        <w:tblpPr w:leftFromText="180" w:rightFromText="180" w:vertAnchor="text" w:horzAnchor="margin" w:tblpY="257"/>
        <w:tblW w:w="8698" w:type="dxa"/>
        <w:tblInd w:w="0" w:type="dxa"/>
        <w:tblLook w:val="04A0" w:firstRow="1" w:lastRow="0" w:firstColumn="1" w:lastColumn="0" w:noHBand="0" w:noVBand="1"/>
      </w:tblPr>
      <w:tblGrid>
        <w:gridCol w:w="8698"/>
      </w:tblGrid>
      <w:tr w:rsidR="009A2B53" w14:paraId="4550E636" w14:textId="77777777" w:rsidTr="5C4B53C6">
        <w:trPr>
          <w:trHeight w:val="11340"/>
        </w:trPr>
        <w:tc>
          <w:tcPr>
            <w:tcW w:w="8698" w:type="dxa"/>
          </w:tcPr>
          <w:p w14:paraId="3004DAF6" w14:textId="77777777" w:rsidR="009A2B53" w:rsidRDefault="009A2B53" w:rsidP="6475E213">
            <w:pPr>
              <w:tabs>
                <w:tab w:val="center" w:pos="6979"/>
              </w:tabs>
              <w:jc w:val="center"/>
              <w:rPr>
                <w:rFonts w:asciiTheme="majorHAnsi" w:eastAsiaTheme="majorEastAsia" w:hAnsiTheme="majorHAnsi" w:cstheme="majorBidi"/>
                <w:sz w:val="32"/>
                <w:szCs w:val="32"/>
              </w:rPr>
            </w:pPr>
            <w:r>
              <w:rPr>
                <w:noProof/>
              </w:rPr>
              <w:drawing>
                <wp:inline distT="0" distB="0" distL="0" distR="0" wp14:anchorId="4B9C6D19" wp14:editId="126334CC">
                  <wp:extent cx="4988966" cy="6707409"/>
                  <wp:effectExtent l="0" t="0" r="2540" b="0"/>
                  <wp:docPr id="1860335662" name="Picture 48200143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01435"/>
                          <pic:cNvPicPr/>
                        </pic:nvPicPr>
                        <pic:blipFill>
                          <a:blip r:embed="rId28">
                            <a:extLst>
                              <a:ext uri="{28A0092B-C50C-407E-A947-70E740481C1C}">
                                <a14:useLocalDpi xmlns:a14="http://schemas.microsoft.com/office/drawing/2010/main" val="0"/>
                              </a:ext>
                            </a:extLst>
                          </a:blip>
                          <a:stretch>
                            <a:fillRect/>
                          </a:stretch>
                        </pic:blipFill>
                        <pic:spPr>
                          <a:xfrm>
                            <a:off x="0" y="0"/>
                            <a:ext cx="4988966" cy="6707409"/>
                          </a:xfrm>
                          <a:prstGeom prst="rect">
                            <a:avLst/>
                          </a:prstGeom>
                        </pic:spPr>
                      </pic:pic>
                    </a:graphicData>
                  </a:graphic>
                </wp:inline>
              </w:drawing>
            </w:r>
          </w:p>
        </w:tc>
      </w:tr>
    </w:tbl>
    <w:p w14:paraId="57B4BD64" w14:textId="6283EA60" w:rsidR="5C4B53C6" w:rsidRDefault="5C4B53C6" w:rsidP="5C4B53C6">
      <w:pPr>
        <w:pStyle w:val="Heading3"/>
      </w:pPr>
    </w:p>
    <w:p w14:paraId="57CD6D43" w14:textId="2C6D07A6" w:rsidR="004361D2" w:rsidRPr="005E2CFC" w:rsidRDefault="3648C879" w:rsidP="5C4B53C6">
      <w:pPr>
        <w:pStyle w:val="Heading3"/>
        <w:ind w:left="-720" w:firstLine="0"/>
        <w:rPr>
          <w:sz w:val="24"/>
          <w:szCs w:val="24"/>
        </w:rPr>
      </w:pPr>
      <w:bookmarkStart w:id="6" w:name="_APPENDIX_E"/>
      <w:r>
        <w:t>A</w:t>
      </w:r>
      <w:r w:rsidR="5EB77F5C">
        <w:t>ppendix</w:t>
      </w:r>
      <w:r>
        <w:t xml:space="preserve"> </w:t>
      </w:r>
      <w:r w:rsidR="72AF40EB">
        <w:t>E</w:t>
      </w:r>
      <w:bookmarkEnd w:id="6"/>
    </w:p>
    <w:p w14:paraId="5F1100BD" w14:textId="44608FB6" w:rsidR="004361D2" w:rsidRPr="00506B1D" w:rsidRDefault="78CA0CA9" w:rsidP="004361D2">
      <w:pPr>
        <w:pStyle w:val="Heading1"/>
        <w:numPr>
          <w:ilvl w:val="0"/>
          <w:numId w:val="0"/>
        </w:numPr>
        <w:spacing w:before="0" w:after="0"/>
        <w:ind w:left="432" w:hanging="432"/>
        <w:jc w:val="center"/>
        <w:rPr>
          <w:b w:val="0"/>
          <w:bCs w:val="0"/>
        </w:rPr>
      </w:pPr>
      <w:r w:rsidRPr="00506B1D">
        <w:rPr>
          <w:b w:val="0"/>
          <w:bCs w:val="0"/>
        </w:rPr>
        <w:t xml:space="preserve">Tender </w:t>
      </w:r>
      <w:r w:rsidR="004361D2" w:rsidRPr="00506B1D">
        <w:rPr>
          <w:b w:val="0"/>
          <w:bCs w:val="0"/>
        </w:rPr>
        <w:t>Submission Document</w:t>
      </w:r>
    </w:p>
    <w:p w14:paraId="2A563E90" w14:textId="01F5C298" w:rsidR="004361D2" w:rsidRPr="00EC6E94" w:rsidRDefault="004361D2" w:rsidP="004361D2">
      <w:pPr>
        <w:pStyle w:val="Heading1"/>
        <w:numPr>
          <w:ilvl w:val="0"/>
          <w:numId w:val="0"/>
        </w:numPr>
        <w:spacing w:before="0" w:after="0"/>
        <w:jc w:val="center"/>
        <w:rPr>
          <w:b w:val="0"/>
          <w:bCs w:val="0"/>
        </w:rPr>
      </w:pPr>
      <w:r w:rsidRPr="00EC6E94">
        <w:rPr>
          <w:b w:val="0"/>
          <w:bCs w:val="0"/>
        </w:rPr>
        <w:t>Laverstock and Ford Parish Council</w:t>
      </w:r>
    </w:p>
    <w:p w14:paraId="6E618DCA" w14:textId="77777777" w:rsidR="004361D2" w:rsidRDefault="004361D2" w:rsidP="00AD7232">
      <w:pPr>
        <w:spacing w:after="0"/>
        <w:jc w:val="both"/>
      </w:pPr>
    </w:p>
    <w:p w14:paraId="2042C542" w14:textId="28BD0EA7" w:rsidR="00A05AEA" w:rsidRDefault="4A556FAB" w:rsidP="00AD7232">
      <w:pPr>
        <w:spacing w:after="0"/>
        <w:jc w:val="both"/>
      </w:pPr>
      <w:r>
        <w:t xml:space="preserve">All parties wishing to submit a tender must complete and submit the following details, questions and provide documents no later than </w:t>
      </w:r>
      <w:r w:rsidR="0C9E8752">
        <w:t>Friday 3 May 2024 12:00</w:t>
      </w:r>
      <w:r w:rsidR="5C7BD09F">
        <w:t xml:space="preserve"> (Midday)</w:t>
      </w:r>
      <w:r>
        <w:t xml:space="preserve">. Please note that all answers and documents provided will form part of the Terms and Condition if successful. </w:t>
      </w:r>
    </w:p>
    <w:p w14:paraId="69190A9C" w14:textId="77777777" w:rsidR="00A05AEA" w:rsidRDefault="00A05AEA" w:rsidP="00AD7232">
      <w:pPr>
        <w:spacing w:after="0"/>
        <w:jc w:val="both"/>
      </w:pPr>
    </w:p>
    <w:p w14:paraId="4702695E" w14:textId="1162053E" w:rsidR="00AD7232" w:rsidRDefault="001832F6" w:rsidP="00AD7232">
      <w:pPr>
        <w:spacing w:after="0"/>
        <w:jc w:val="both"/>
      </w:pPr>
      <w:r>
        <w:t xml:space="preserve">Tenders should be submitted by Recorded Delivery </w:t>
      </w:r>
      <w:r w:rsidR="00A05AEA">
        <w:t>and clearly marked ‘</w:t>
      </w:r>
      <w:r w:rsidR="00CF6C19">
        <w:t xml:space="preserve">TENDER RESPONSE: </w:t>
      </w:r>
      <w:r w:rsidR="004A7231">
        <w:t>WHITEBRIDGE ROAD</w:t>
      </w:r>
      <w:r w:rsidR="00CF6C19">
        <w:t xml:space="preserve"> PLAY AREA</w:t>
      </w:r>
      <w:r w:rsidR="001855F9">
        <w:t xml:space="preserve"> (Private and Confidential)</w:t>
      </w:r>
      <w:r w:rsidR="168A9FA5">
        <w:t>.’</w:t>
      </w:r>
    </w:p>
    <w:p w14:paraId="04B483E1" w14:textId="77777777" w:rsidR="001855F9" w:rsidRDefault="001855F9" w:rsidP="00AD7232">
      <w:pPr>
        <w:spacing w:after="0"/>
        <w:jc w:val="both"/>
      </w:pPr>
    </w:p>
    <w:p w14:paraId="30D619F5" w14:textId="77777777" w:rsidR="003669A4" w:rsidRDefault="001855F9" w:rsidP="00AD7232">
      <w:pPr>
        <w:spacing w:after="0"/>
        <w:jc w:val="both"/>
      </w:pPr>
      <w:r>
        <w:t xml:space="preserve">Tenders should be addressed to: Laverstock and Ford Parish Council, C/O the Clerk Trudi Deane, </w:t>
      </w:r>
    </w:p>
    <w:p w14:paraId="12E3E28B" w14:textId="086BF657" w:rsidR="001855F9" w:rsidRDefault="001855F9" w:rsidP="00AD7232">
      <w:pPr>
        <w:spacing w:after="0"/>
        <w:jc w:val="both"/>
      </w:pPr>
      <w:r>
        <w:t xml:space="preserve">3 Pilgrims Way, Laverstock, Salisbury, Wiltshire, SP1 1RZ. </w:t>
      </w:r>
    </w:p>
    <w:p w14:paraId="42910720" w14:textId="77777777" w:rsidR="00AD7232" w:rsidRDefault="00AD7232" w:rsidP="00AD7232">
      <w:pPr>
        <w:spacing w:after="0"/>
        <w:jc w:val="both"/>
      </w:pPr>
    </w:p>
    <w:tbl>
      <w:tblPr>
        <w:tblStyle w:val="TableGrid"/>
        <w:tblW w:w="9475" w:type="dxa"/>
        <w:tblInd w:w="0" w:type="dxa"/>
        <w:tblLook w:val="04A0" w:firstRow="1" w:lastRow="0" w:firstColumn="1" w:lastColumn="0" w:noHBand="0" w:noVBand="1"/>
      </w:tblPr>
      <w:tblGrid>
        <w:gridCol w:w="2830"/>
        <w:gridCol w:w="6645"/>
      </w:tblGrid>
      <w:tr w:rsidR="00AD7232" w14:paraId="41C95708"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50CB3782" w14:textId="77777777" w:rsidR="00AD7232" w:rsidRPr="002335DD" w:rsidRDefault="00AD7232" w:rsidP="00020D63">
            <w:pPr>
              <w:rPr>
                <w:b/>
              </w:rPr>
            </w:pPr>
            <w:r w:rsidRPr="002335DD">
              <w:rPr>
                <w:b/>
              </w:rPr>
              <w:t>Supplier Details</w:t>
            </w:r>
          </w:p>
        </w:tc>
        <w:tc>
          <w:tcPr>
            <w:tcW w:w="6645" w:type="dxa"/>
            <w:tcBorders>
              <w:top w:val="single" w:sz="4" w:space="0" w:color="auto"/>
              <w:left w:val="single" w:sz="4" w:space="0" w:color="auto"/>
              <w:bottom w:val="single" w:sz="4" w:space="0" w:color="auto"/>
              <w:right w:val="single" w:sz="4" w:space="0" w:color="auto"/>
            </w:tcBorders>
            <w:hideMark/>
          </w:tcPr>
          <w:p w14:paraId="1F1D4ABF" w14:textId="77777777" w:rsidR="00AD7232" w:rsidRDefault="00AD7232" w:rsidP="00020D63">
            <w:pPr>
              <w:rPr>
                <w:b/>
              </w:rPr>
            </w:pPr>
            <w:r>
              <w:rPr>
                <w:b/>
              </w:rPr>
              <w:t>Answer</w:t>
            </w:r>
          </w:p>
        </w:tc>
      </w:tr>
      <w:tr w:rsidR="00AD7232" w14:paraId="1E7DC861"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641C98FC" w14:textId="77777777" w:rsidR="00AD7232" w:rsidRDefault="00AD7232" w:rsidP="00020D63">
            <w:r>
              <w:t xml:space="preserve">Full name of the Supplier </w:t>
            </w:r>
          </w:p>
        </w:tc>
        <w:tc>
          <w:tcPr>
            <w:tcW w:w="6645" w:type="dxa"/>
            <w:tcBorders>
              <w:top w:val="single" w:sz="4" w:space="0" w:color="auto"/>
              <w:left w:val="single" w:sz="4" w:space="0" w:color="auto"/>
              <w:bottom w:val="single" w:sz="4" w:space="0" w:color="auto"/>
              <w:right w:val="single" w:sz="4" w:space="0" w:color="auto"/>
            </w:tcBorders>
          </w:tcPr>
          <w:p w14:paraId="3825D589" w14:textId="77777777" w:rsidR="00AD7232" w:rsidRDefault="00AD7232" w:rsidP="00020D63"/>
        </w:tc>
      </w:tr>
      <w:tr w:rsidR="00AD7232" w14:paraId="63340842"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5A7D0262" w14:textId="77777777" w:rsidR="00AD7232" w:rsidRDefault="00AD7232" w:rsidP="00020D63">
            <w:r>
              <w:t>Registered company address</w:t>
            </w:r>
          </w:p>
        </w:tc>
        <w:tc>
          <w:tcPr>
            <w:tcW w:w="6645" w:type="dxa"/>
            <w:tcBorders>
              <w:top w:val="single" w:sz="4" w:space="0" w:color="auto"/>
              <w:left w:val="single" w:sz="4" w:space="0" w:color="auto"/>
              <w:bottom w:val="single" w:sz="4" w:space="0" w:color="auto"/>
              <w:right w:val="single" w:sz="4" w:space="0" w:color="auto"/>
            </w:tcBorders>
          </w:tcPr>
          <w:p w14:paraId="08D15EF1" w14:textId="77777777" w:rsidR="00AD7232" w:rsidRDefault="00AD7232" w:rsidP="00020D63"/>
        </w:tc>
      </w:tr>
      <w:tr w:rsidR="00AD7232" w14:paraId="44839560"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5E2DBB78" w14:textId="77777777" w:rsidR="00AD7232" w:rsidRDefault="00AD7232" w:rsidP="00020D63">
            <w:r>
              <w:t>Registered company number</w:t>
            </w:r>
          </w:p>
        </w:tc>
        <w:tc>
          <w:tcPr>
            <w:tcW w:w="6645" w:type="dxa"/>
            <w:tcBorders>
              <w:top w:val="single" w:sz="4" w:space="0" w:color="auto"/>
              <w:left w:val="single" w:sz="4" w:space="0" w:color="auto"/>
              <w:bottom w:val="single" w:sz="4" w:space="0" w:color="auto"/>
              <w:right w:val="single" w:sz="4" w:space="0" w:color="auto"/>
            </w:tcBorders>
          </w:tcPr>
          <w:p w14:paraId="1B7DCF3A" w14:textId="77777777" w:rsidR="00AD7232" w:rsidRDefault="00AD7232" w:rsidP="00020D63"/>
        </w:tc>
      </w:tr>
      <w:tr w:rsidR="00AD7232" w14:paraId="13E37B75"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07064B49" w14:textId="77777777" w:rsidR="00AD7232" w:rsidRDefault="00AD7232" w:rsidP="00020D63">
            <w:r>
              <w:t>Registered charity number</w:t>
            </w:r>
          </w:p>
        </w:tc>
        <w:tc>
          <w:tcPr>
            <w:tcW w:w="6645" w:type="dxa"/>
            <w:tcBorders>
              <w:top w:val="single" w:sz="4" w:space="0" w:color="auto"/>
              <w:left w:val="single" w:sz="4" w:space="0" w:color="auto"/>
              <w:bottom w:val="single" w:sz="4" w:space="0" w:color="auto"/>
              <w:right w:val="single" w:sz="4" w:space="0" w:color="auto"/>
            </w:tcBorders>
          </w:tcPr>
          <w:p w14:paraId="1782E6F8" w14:textId="77777777" w:rsidR="00AD7232" w:rsidRDefault="00AD7232" w:rsidP="00020D63"/>
        </w:tc>
      </w:tr>
      <w:tr w:rsidR="00AD7232" w14:paraId="2230D071"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1903F64C" w14:textId="77777777" w:rsidR="00AD7232" w:rsidRDefault="00AD7232" w:rsidP="00020D63">
            <w:r>
              <w:t>Registered VAT number</w:t>
            </w:r>
          </w:p>
        </w:tc>
        <w:tc>
          <w:tcPr>
            <w:tcW w:w="6645" w:type="dxa"/>
            <w:tcBorders>
              <w:top w:val="single" w:sz="4" w:space="0" w:color="auto"/>
              <w:left w:val="single" w:sz="4" w:space="0" w:color="auto"/>
              <w:bottom w:val="single" w:sz="4" w:space="0" w:color="auto"/>
              <w:right w:val="single" w:sz="4" w:space="0" w:color="auto"/>
            </w:tcBorders>
          </w:tcPr>
          <w:p w14:paraId="480C7D54" w14:textId="77777777" w:rsidR="00AD7232" w:rsidRDefault="00AD7232" w:rsidP="00020D63"/>
        </w:tc>
      </w:tr>
      <w:tr w:rsidR="00AD7232" w14:paraId="0C784A40"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45B9391F" w14:textId="77777777" w:rsidR="00AD7232" w:rsidRDefault="00AD7232" w:rsidP="00020D63">
            <w:r>
              <w:t xml:space="preserve">Name of immediate parent company </w:t>
            </w:r>
          </w:p>
        </w:tc>
        <w:tc>
          <w:tcPr>
            <w:tcW w:w="6645" w:type="dxa"/>
            <w:tcBorders>
              <w:top w:val="single" w:sz="4" w:space="0" w:color="auto"/>
              <w:left w:val="single" w:sz="4" w:space="0" w:color="auto"/>
              <w:bottom w:val="single" w:sz="4" w:space="0" w:color="auto"/>
              <w:right w:val="single" w:sz="4" w:space="0" w:color="auto"/>
            </w:tcBorders>
          </w:tcPr>
          <w:p w14:paraId="6DD12B55" w14:textId="77777777" w:rsidR="00AD7232" w:rsidRDefault="00AD7232" w:rsidP="00020D63"/>
        </w:tc>
      </w:tr>
      <w:tr w:rsidR="00AD7232" w14:paraId="5B1A49A4"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7DC54227" w14:textId="77777777" w:rsidR="00AD7232" w:rsidRDefault="00AD7232" w:rsidP="00020D63">
            <w:r>
              <w:t>Name of ultimate parent company</w:t>
            </w:r>
          </w:p>
        </w:tc>
        <w:tc>
          <w:tcPr>
            <w:tcW w:w="6645" w:type="dxa"/>
            <w:tcBorders>
              <w:top w:val="single" w:sz="4" w:space="0" w:color="auto"/>
              <w:left w:val="single" w:sz="4" w:space="0" w:color="auto"/>
              <w:bottom w:val="single" w:sz="4" w:space="0" w:color="auto"/>
              <w:right w:val="single" w:sz="4" w:space="0" w:color="auto"/>
            </w:tcBorders>
          </w:tcPr>
          <w:p w14:paraId="1387C842" w14:textId="77777777" w:rsidR="00AD7232" w:rsidRDefault="00AD7232" w:rsidP="00020D63"/>
        </w:tc>
      </w:tr>
      <w:tr w:rsidR="00AD7232" w14:paraId="23135E6F"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1A88053A" w14:textId="77777777" w:rsidR="00AD7232" w:rsidRDefault="00AD7232" w:rsidP="00020D63">
            <w:r>
              <w:t xml:space="preserve">Please mark ‘X’ in the relevant box to indicate your trading status </w:t>
            </w:r>
          </w:p>
        </w:tc>
        <w:tc>
          <w:tcPr>
            <w:tcW w:w="6645" w:type="dxa"/>
            <w:tcBorders>
              <w:top w:val="single" w:sz="4" w:space="0" w:color="auto"/>
              <w:left w:val="single" w:sz="4" w:space="0" w:color="auto"/>
              <w:bottom w:val="single" w:sz="4" w:space="0" w:color="auto"/>
              <w:right w:val="single" w:sz="4" w:space="0" w:color="auto"/>
            </w:tcBorders>
          </w:tcPr>
          <w:p w14:paraId="6F3D4414" w14:textId="55555918" w:rsidR="00AD7232" w:rsidRDefault="00AD7232" w:rsidP="00020D63">
            <w:proofErr w:type="spellStart"/>
            <w:r>
              <w:t>i</w:t>
            </w:r>
            <w:proofErr w:type="spellEnd"/>
            <w:r>
              <w:t xml:space="preserve">. a public limited company                      </w:t>
            </w:r>
            <w:r w:rsidR="00DC625C">
              <w:t xml:space="preserve">Yes </w:t>
            </w:r>
            <w:r w:rsidR="00DC625C">
              <w:rPr>
                <w:rFonts w:ascii="Segoe UI Symbol" w:hAnsi="Segoe UI Symbol" w:cs="Segoe UI Symbol"/>
              </w:rPr>
              <w:t>☐</w:t>
            </w:r>
            <w:r>
              <w:t xml:space="preserve">      </w:t>
            </w:r>
            <w:r w:rsidR="00DC625C">
              <w:t xml:space="preserve">No </w:t>
            </w:r>
            <w:r w:rsidR="00DC625C">
              <w:rPr>
                <w:rFonts w:ascii="Segoe UI Symbol" w:hAnsi="Segoe UI Symbol" w:cs="Segoe UI Symbol"/>
              </w:rPr>
              <w:t>☐</w:t>
            </w:r>
          </w:p>
          <w:p w14:paraId="1C69B472" w14:textId="77777777" w:rsidR="00AD7232" w:rsidRDefault="00AD7232" w:rsidP="00020D63"/>
          <w:p w14:paraId="1E3C3296" w14:textId="4647BF51" w:rsidR="00AD7232" w:rsidRDefault="00AD7232" w:rsidP="00020D63">
            <w:r>
              <w:t xml:space="preserve">ii. a limited company                                 </w:t>
            </w:r>
            <w:r w:rsidR="00DC625C">
              <w:t xml:space="preserve">Yes </w:t>
            </w:r>
            <w:r w:rsidR="00DC625C">
              <w:rPr>
                <w:rFonts w:ascii="Segoe UI Symbol" w:hAnsi="Segoe UI Symbol" w:cs="Segoe UI Symbol"/>
              </w:rPr>
              <w:t>☐</w:t>
            </w:r>
            <w:r>
              <w:t xml:space="preserve">      No </w:t>
            </w:r>
            <w:r>
              <w:rPr>
                <w:rFonts w:ascii="Segoe UI Symbol" w:eastAsia="Yu Gothic UI" w:hAnsi="Segoe UI Symbol" w:cs="Segoe UI Symbol"/>
              </w:rPr>
              <w:t>☐</w:t>
            </w:r>
          </w:p>
          <w:p w14:paraId="066D6EAD" w14:textId="77777777" w:rsidR="00AD7232" w:rsidRDefault="00AD7232" w:rsidP="00020D63"/>
          <w:p w14:paraId="2F3B8F95" w14:textId="4EF44F2D" w:rsidR="00AD7232" w:rsidRDefault="00AD7232" w:rsidP="00020D63">
            <w:r>
              <w:t xml:space="preserve">iii. a limited liability company                  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1B000B77" w14:textId="77777777" w:rsidR="00AD7232" w:rsidRDefault="00AD7232" w:rsidP="00020D63"/>
          <w:p w14:paraId="6BC4A0E1" w14:textId="2A7C38DB" w:rsidR="00AD7232" w:rsidRDefault="00AD7232" w:rsidP="00020D63">
            <w:r>
              <w:t xml:space="preserve">iv. other partnership                                 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715CD0F8" w14:textId="77777777" w:rsidR="00AD7232" w:rsidRDefault="00AD7232" w:rsidP="00020D63"/>
          <w:p w14:paraId="10C9B667" w14:textId="195A2439" w:rsidR="00AD7232" w:rsidRDefault="00AD7232" w:rsidP="00020D63">
            <w:r>
              <w:t xml:space="preserve">v. sole trader                                              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25674E15" w14:textId="77777777" w:rsidR="00AD7232" w:rsidRDefault="00AD7232" w:rsidP="00020D63"/>
          <w:p w14:paraId="072B4C1B" w14:textId="0BD53E6D" w:rsidR="00AD7232" w:rsidRDefault="00AD7232" w:rsidP="00020D63">
            <w:r>
              <w:t xml:space="preserve">vi. other (please </w:t>
            </w:r>
            <w:proofErr w:type="gramStart"/>
            <w:r w:rsidR="2596E100">
              <w:t xml:space="preserve">specify)  </w:t>
            </w:r>
            <w:r w:rsidR="6DD73865">
              <w:t xml:space="preserve"> </w:t>
            </w:r>
            <w:proofErr w:type="gramEnd"/>
            <w:r w:rsidR="6DD73865">
              <w:t xml:space="preserve">        </w:t>
            </w:r>
            <w:r w:rsidR="1FDF8388">
              <w:t xml:space="preserve"> </w:t>
            </w:r>
            <w:r w:rsidR="422C7554">
              <w:t xml:space="preserve">              </w:t>
            </w:r>
            <w:r w:rsidR="335A95E4">
              <w:t>Yes ☐</w:t>
            </w:r>
            <w:r>
              <w:t xml:space="preserve">      No </w:t>
            </w:r>
            <w:r w:rsidRPr="6475E213">
              <w:rPr>
                <w:rFonts w:ascii="Segoe UI Symbol" w:eastAsia="Yu Gothic UI" w:hAnsi="Segoe UI Symbol" w:cs="Segoe UI Symbol"/>
              </w:rPr>
              <w:t>☐</w:t>
            </w:r>
          </w:p>
        </w:tc>
      </w:tr>
      <w:tr w:rsidR="00AD7232" w14:paraId="2E6F9D79" w14:textId="77777777" w:rsidTr="6475E213">
        <w:tc>
          <w:tcPr>
            <w:tcW w:w="2830" w:type="dxa"/>
            <w:tcBorders>
              <w:top w:val="single" w:sz="4" w:space="0" w:color="auto"/>
              <w:left w:val="single" w:sz="4" w:space="0" w:color="auto"/>
              <w:bottom w:val="single" w:sz="4" w:space="0" w:color="auto"/>
              <w:right w:val="single" w:sz="4" w:space="0" w:color="auto"/>
            </w:tcBorders>
            <w:hideMark/>
          </w:tcPr>
          <w:p w14:paraId="391A8BC3" w14:textId="77777777" w:rsidR="00AD7232" w:rsidRDefault="00AD7232" w:rsidP="00020D63">
            <w:r>
              <w:t xml:space="preserve">Please mark ‘X’ in the relevant boxes to indicate whether any of the following classifications apply to you </w:t>
            </w:r>
          </w:p>
        </w:tc>
        <w:tc>
          <w:tcPr>
            <w:tcW w:w="6645" w:type="dxa"/>
            <w:tcBorders>
              <w:top w:val="single" w:sz="4" w:space="0" w:color="auto"/>
              <w:left w:val="single" w:sz="4" w:space="0" w:color="auto"/>
              <w:bottom w:val="single" w:sz="4" w:space="0" w:color="auto"/>
              <w:right w:val="single" w:sz="4" w:space="0" w:color="auto"/>
            </w:tcBorders>
          </w:tcPr>
          <w:p w14:paraId="4A707D99" w14:textId="764CC796" w:rsidR="00AD7232" w:rsidRDefault="00AD7232" w:rsidP="00020D63">
            <w:r>
              <w:t xml:space="preserve"> a. Voluntary, Community and Social    </w:t>
            </w:r>
            <w:r w:rsidR="002870FC">
              <w:t xml:space="preserve"> </w:t>
            </w:r>
            <w:r>
              <w:t xml:space="preserve">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08DF89CC" w14:textId="175BAE33" w:rsidR="00AD7232" w:rsidRDefault="00AD7232" w:rsidP="00020D63">
            <w:r>
              <w:t xml:space="preserve">Enterprise (VCSE)           </w:t>
            </w:r>
          </w:p>
          <w:p w14:paraId="4CCC168F" w14:textId="4A9FC15B" w:rsidR="00AD7232" w:rsidRDefault="00AD7232" w:rsidP="6475E213">
            <w:r>
              <w:t xml:space="preserve">b. Small or Medium Enterprise </w:t>
            </w:r>
            <w:r w:rsidR="648F0472">
              <w:t xml:space="preserve">                Yes </w:t>
            </w:r>
            <w:r w:rsidR="648F0472" w:rsidRPr="6475E213">
              <w:rPr>
                <w:rFonts w:ascii="Segoe UI Symbol" w:eastAsia="Yu Gothic UI" w:hAnsi="Segoe UI Symbol" w:cs="Segoe UI Symbol"/>
              </w:rPr>
              <w:t>☐</w:t>
            </w:r>
            <w:r w:rsidR="648F0472">
              <w:t xml:space="preserve">      No </w:t>
            </w:r>
            <w:r w:rsidR="648F0472" w:rsidRPr="6475E213">
              <w:rPr>
                <w:rFonts w:ascii="Segoe UI Symbol" w:eastAsia="Yu Gothic UI" w:hAnsi="Segoe UI Symbol" w:cs="Segoe UI Symbol"/>
              </w:rPr>
              <w:t>☐</w:t>
            </w:r>
          </w:p>
          <w:p w14:paraId="1D36C8DD" w14:textId="1B119599" w:rsidR="00AD7232" w:rsidRDefault="00AD7232" w:rsidP="00020D63">
            <w:r>
              <w:t>(</w:t>
            </w:r>
            <w:r w:rsidR="72E75156">
              <w:t xml:space="preserve">SME) </w:t>
            </w:r>
            <w:r>
              <w:t xml:space="preserve">       </w:t>
            </w:r>
          </w:p>
          <w:p w14:paraId="64DB8FD8" w14:textId="26090AB3" w:rsidR="00AD7232" w:rsidRDefault="00AD7232" w:rsidP="00020D63">
            <w:r>
              <w:t xml:space="preserve">c.  Sheltered </w:t>
            </w:r>
            <w:r w:rsidR="002870FC">
              <w:t>W</w:t>
            </w:r>
            <w:r>
              <w:t xml:space="preserve">orkshop                             Yes </w:t>
            </w:r>
            <w:r w:rsidRPr="6475E213">
              <w:rPr>
                <w:rFonts w:ascii="Segoe UI Symbol" w:eastAsia="Yu Gothic UI" w:hAnsi="Segoe UI Symbol" w:cs="Segoe UI Symbol"/>
              </w:rPr>
              <w:t>☐</w:t>
            </w:r>
            <w:r>
              <w:t xml:space="preserve">      No </w:t>
            </w:r>
            <w:r w:rsidRPr="6475E213">
              <w:rPr>
                <w:rFonts w:ascii="Segoe UI Symbol" w:eastAsia="Yu Gothic UI" w:hAnsi="Segoe UI Symbol" w:cs="Segoe UI Symbol"/>
              </w:rPr>
              <w:t>☐</w:t>
            </w:r>
            <w:r>
              <w:t xml:space="preserve">   </w:t>
            </w:r>
          </w:p>
          <w:p w14:paraId="562A4395" w14:textId="5104A7BE" w:rsidR="00AD7232" w:rsidRDefault="00AD7232" w:rsidP="6475E213">
            <w:pPr>
              <w:ind w:right="-990"/>
            </w:pPr>
            <w:r>
              <w:t xml:space="preserve">d. Public </w:t>
            </w:r>
            <w:r w:rsidR="00E17C62">
              <w:t>S</w:t>
            </w:r>
            <w:r>
              <w:t>ervice</w:t>
            </w:r>
            <w:r w:rsidR="20FAB5CB">
              <w:t xml:space="preserve"> </w:t>
            </w:r>
            <w:r w:rsidR="00E17C62">
              <w:t>M</w:t>
            </w:r>
            <w:r>
              <w:t xml:space="preserve">utual     </w:t>
            </w:r>
            <w:r w:rsidR="1010F3F1">
              <w:t xml:space="preserve"> </w:t>
            </w:r>
            <w:r>
              <w:t xml:space="preserve">   </w:t>
            </w:r>
            <w:r w:rsidR="68BC66FD">
              <w:t xml:space="preserve">           </w:t>
            </w:r>
            <w:r>
              <w:t xml:space="preserve">    </w:t>
            </w:r>
            <w:r w:rsidR="25EA1F41">
              <w:t xml:space="preserve"> Yes</w:t>
            </w:r>
            <w:r w:rsidR="25EA1F41" w:rsidRPr="6475E213">
              <w:rPr>
                <w:rFonts w:ascii="Segoe UI Symbol" w:eastAsia="Yu Gothic UI" w:hAnsi="Segoe UI Symbol" w:cs="Segoe UI Symbol"/>
              </w:rPr>
              <w:t>☐</w:t>
            </w:r>
            <w:r w:rsidR="25EA1F41">
              <w:t xml:space="preserve">   No</w:t>
            </w:r>
            <w:r w:rsidR="25EA1F41" w:rsidRPr="6475E213">
              <w:rPr>
                <w:rFonts w:ascii="Segoe UI Symbol" w:eastAsia="Yu Gothic UI" w:hAnsi="Segoe UI Symbol" w:cs="Segoe UI Symbol"/>
              </w:rPr>
              <w:t>☐</w:t>
            </w:r>
            <w:r>
              <w:t xml:space="preserve">                                                         </w:t>
            </w:r>
          </w:p>
        </w:tc>
      </w:tr>
    </w:tbl>
    <w:p w14:paraId="18069D3C" w14:textId="7033F5E5" w:rsidR="000A025E" w:rsidRDefault="000A025E" w:rsidP="5C4B53C6">
      <w:pPr>
        <w:spacing w:after="0"/>
        <w:jc w:val="both"/>
      </w:pPr>
    </w:p>
    <w:p w14:paraId="09B8E713" w14:textId="77777777" w:rsidR="00AA3C13" w:rsidRDefault="00AA3C13" w:rsidP="00AD7232">
      <w:pPr>
        <w:spacing w:after="0"/>
        <w:jc w:val="both"/>
      </w:pPr>
    </w:p>
    <w:tbl>
      <w:tblPr>
        <w:tblStyle w:val="TableGrid"/>
        <w:tblW w:w="0" w:type="auto"/>
        <w:tblInd w:w="0" w:type="dxa"/>
        <w:tblLook w:val="04A0" w:firstRow="1" w:lastRow="0" w:firstColumn="1" w:lastColumn="0" w:noHBand="0" w:noVBand="1"/>
      </w:tblPr>
      <w:tblGrid>
        <w:gridCol w:w="7366"/>
        <w:gridCol w:w="1650"/>
      </w:tblGrid>
      <w:tr w:rsidR="00AD7232" w14:paraId="3A52BED4" w14:textId="77777777" w:rsidTr="003669A4">
        <w:tc>
          <w:tcPr>
            <w:tcW w:w="7366" w:type="dxa"/>
            <w:tcBorders>
              <w:top w:val="single" w:sz="4" w:space="0" w:color="auto"/>
              <w:left w:val="single" w:sz="4" w:space="0" w:color="auto"/>
              <w:bottom w:val="single" w:sz="4" w:space="0" w:color="auto"/>
              <w:right w:val="single" w:sz="4" w:space="0" w:color="auto"/>
            </w:tcBorders>
            <w:hideMark/>
          </w:tcPr>
          <w:p w14:paraId="09884DD8" w14:textId="77777777" w:rsidR="00AD7232" w:rsidRPr="00152209" w:rsidRDefault="00AD7232" w:rsidP="00020D63">
            <w:pPr>
              <w:rPr>
                <w:b/>
                <w:bCs/>
              </w:rPr>
            </w:pPr>
            <w:r w:rsidRPr="00152209">
              <w:rPr>
                <w:b/>
                <w:bCs/>
              </w:rPr>
              <w:t xml:space="preserve">Bidding </w:t>
            </w:r>
            <w:r>
              <w:rPr>
                <w:b/>
                <w:bCs/>
              </w:rPr>
              <w:t>M</w:t>
            </w:r>
            <w:r w:rsidRPr="00152209">
              <w:rPr>
                <w:b/>
                <w:bCs/>
              </w:rPr>
              <w:t>odel</w:t>
            </w:r>
          </w:p>
        </w:tc>
        <w:tc>
          <w:tcPr>
            <w:tcW w:w="1650" w:type="dxa"/>
            <w:tcBorders>
              <w:top w:val="single" w:sz="4" w:space="0" w:color="auto"/>
              <w:left w:val="single" w:sz="4" w:space="0" w:color="auto"/>
              <w:bottom w:val="single" w:sz="4" w:space="0" w:color="auto"/>
              <w:right w:val="single" w:sz="4" w:space="0" w:color="auto"/>
            </w:tcBorders>
          </w:tcPr>
          <w:p w14:paraId="4D1F06BF" w14:textId="77777777" w:rsidR="00AD7232" w:rsidRDefault="00AD7232" w:rsidP="00020D63"/>
        </w:tc>
      </w:tr>
      <w:tr w:rsidR="00AD7232" w14:paraId="28247F9B" w14:textId="77777777" w:rsidTr="003669A4">
        <w:tc>
          <w:tcPr>
            <w:tcW w:w="7366" w:type="dxa"/>
            <w:tcBorders>
              <w:top w:val="single" w:sz="4" w:space="0" w:color="auto"/>
              <w:left w:val="single" w:sz="4" w:space="0" w:color="auto"/>
              <w:bottom w:val="single" w:sz="4" w:space="0" w:color="auto"/>
              <w:right w:val="single" w:sz="4" w:space="0" w:color="auto"/>
            </w:tcBorders>
            <w:hideMark/>
          </w:tcPr>
          <w:p w14:paraId="136FA502" w14:textId="43251DD4" w:rsidR="00AD7232" w:rsidRDefault="00AD7232" w:rsidP="00020D63">
            <w:r>
              <w:t xml:space="preserve">Please mark ‘X’ in the relevant box to indicate whether you </w:t>
            </w:r>
            <w:proofErr w:type="gramStart"/>
            <w:r w:rsidR="00887A52">
              <w:t>are</w:t>
            </w:r>
            <w:r w:rsidR="008B744F">
              <w:t>;</w:t>
            </w:r>
            <w:proofErr w:type="gramEnd"/>
          </w:p>
        </w:tc>
        <w:tc>
          <w:tcPr>
            <w:tcW w:w="1650" w:type="dxa"/>
            <w:tcBorders>
              <w:top w:val="single" w:sz="4" w:space="0" w:color="auto"/>
              <w:left w:val="single" w:sz="4" w:space="0" w:color="auto"/>
              <w:bottom w:val="single" w:sz="4" w:space="0" w:color="auto"/>
              <w:right w:val="single" w:sz="4" w:space="0" w:color="auto"/>
            </w:tcBorders>
          </w:tcPr>
          <w:p w14:paraId="3D19F6F9" w14:textId="77777777" w:rsidR="00AD7232" w:rsidRDefault="00AD7232" w:rsidP="00020D63"/>
        </w:tc>
      </w:tr>
      <w:tr w:rsidR="00AD7232" w14:paraId="116EED91" w14:textId="77777777" w:rsidTr="003669A4">
        <w:tc>
          <w:tcPr>
            <w:tcW w:w="7366" w:type="dxa"/>
            <w:tcBorders>
              <w:top w:val="single" w:sz="4" w:space="0" w:color="auto"/>
              <w:left w:val="single" w:sz="4" w:space="0" w:color="auto"/>
              <w:bottom w:val="single" w:sz="4" w:space="0" w:color="auto"/>
              <w:right w:val="single" w:sz="4" w:space="0" w:color="auto"/>
            </w:tcBorders>
            <w:hideMark/>
          </w:tcPr>
          <w:p w14:paraId="1B402C49" w14:textId="77777777" w:rsidR="00AD7232" w:rsidRDefault="00AD7232" w:rsidP="00020D63">
            <w:r>
              <w:lastRenderedPageBreak/>
              <w:t>Bidding as a Prime Contractor and will deliver 100% of the key contract deliverables, yourself</w:t>
            </w:r>
          </w:p>
        </w:tc>
        <w:tc>
          <w:tcPr>
            <w:tcW w:w="1650" w:type="dxa"/>
            <w:tcBorders>
              <w:top w:val="single" w:sz="4" w:space="0" w:color="auto"/>
              <w:left w:val="single" w:sz="4" w:space="0" w:color="auto"/>
              <w:bottom w:val="single" w:sz="4" w:space="0" w:color="auto"/>
              <w:right w:val="single" w:sz="4" w:space="0" w:color="auto"/>
            </w:tcBorders>
            <w:hideMark/>
          </w:tcPr>
          <w:p w14:paraId="07EFB13C" w14:textId="56A7CC8F" w:rsidR="00AD7232" w:rsidRDefault="00AD7232" w:rsidP="00020D63">
            <w:r>
              <w:t xml:space="preserve">Yes </w:t>
            </w:r>
            <w:r>
              <w:rPr>
                <w:rFonts w:ascii="Segoe UI Symbol" w:eastAsia="Yu Gothic UI" w:hAnsi="Segoe UI Symbol" w:cs="Segoe UI Symbol"/>
              </w:rPr>
              <w:t>☐</w:t>
            </w:r>
            <w:r>
              <w:t xml:space="preserve">      No </w:t>
            </w:r>
            <w:r>
              <w:rPr>
                <w:rFonts w:ascii="Segoe UI Symbol" w:eastAsia="Yu Gothic UI" w:hAnsi="Segoe UI Symbol" w:cs="Segoe UI Symbol"/>
              </w:rPr>
              <w:t>☐</w:t>
            </w:r>
          </w:p>
        </w:tc>
      </w:tr>
      <w:tr w:rsidR="00AD7232" w14:paraId="0C5B5B8C" w14:textId="77777777" w:rsidTr="003669A4">
        <w:tc>
          <w:tcPr>
            <w:tcW w:w="7366" w:type="dxa"/>
            <w:tcBorders>
              <w:top w:val="single" w:sz="4" w:space="0" w:color="auto"/>
              <w:left w:val="single" w:sz="4" w:space="0" w:color="auto"/>
              <w:bottom w:val="single" w:sz="4" w:space="0" w:color="auto"/>
              <w:right w:val="single" w:sz="4" w:space="0" w:color="auto"/>
            </w:tcBorders>
          </w:tcPr>
          <w:p w14:paraId="679C91F0" w14:textId="77777777" w:rsidR="00AD7232" w:rsidRDefault="00AD7232" w:rsidP="00020D63">
            <w:r>
              <w:t xml:space="preserve">Bidding as a Prime Contractor and will use third parties to deliver some of the </w:t>
            </w:r>
            <w:proofErr w:type="gramStart"/>
            <w:r>
              <w:t>services</w:t>
            </w:r>
            <w:proofErr w:type="gramEnd"/>
          </w:p>
          <w:p w14:paraId="7C97A237" w14:textId="77777777" w:rsidR="00AD7232" w:rsidRDefault="00AD7232" w:rsidP="00020D63">
            <w:pPr>
              <w:pStyle w:val="ListParagraph"/>
              <w:ind w:left="1080"/>
            </w:pPr>
          </w:p>
          <w:p w14:paraId="603705C0" w14:textId="025D5FE6" w:rsidR="00AD7232" w:rsidRDefault="00AD7232" w:rsidP="00020D63">
            <w:r>
              <w:t>If yes, please provide details of your proposed bidding model that includes members of the supply chain, the percentage of work being delivered by each sub-contractor and the key contract deliverables each sub-contractor will be responsible for</w:t>
            </w:r>
            <w:r w:rsidR="6F60DF60">
              <w:t xml:space="preserve">. </w:t>
            </w:r>
            <w:r>
              <w:t xml:space="preserve">   </w:t>
            </w:r>
          </w:p>
        </w:tc>
        <w:tc>
          <w:tcPr>
            <w:tcW w:w="1650" w:type="dxa"/>
            <w:tcBorders>
              <w:top w:val="single" w:sz="4" w:space="0" w:color="auto"/>
              <w:left w:val="single" w:sz="4" w:space="0" w:color="auto"/>
              <w:bottom w:val="single" w:sz="4" w:space="0" w:color="auto"/>
              <w:right w:val="single" w:sz="4" w:space="0" w:color="auto"/>
            </w:tcBorders>
            <w:hideMark/>
          </w:tcPr>
          <w:p w14:paraId="39E474A3" w14:textId="2D08481B" w:rsidR="00AD7232" w:rsidRDefault="00AD7232" w:rsidP="00020D63">
            <w:r>
              <w:t xml:space="preserve">Yes </w:t>
            </w:r>
            <w:r>
              <w:rPr>
                <w:rFonts w:ascii="Segoe UI Symbol" w:eastAsia="Yu Gothic UI" w:hAnsi="Segoe UI Symbol" w:cs="Segoe UI Symbol"/>
              </w:rPr>
              <w:t>☐</w:t>
            </w:r>
            <w:r>
              <w:t xml:space="preserve">      No </w:t>
            </w:r>
            <w:r>
              <w:rPr>
                <w:rFonts w:ascii="Segoe UI Symbol" w:eastAsia="Yu Gothic UI" w:hAnsi="Segoe UI Symbol" w:cs="Segoe UI Symbol"/>
              </w:rPr>
              <w:t>☐</w:t>
            </w:r>
          </w:p>
        </w:tc>
      </w:tr>
      <w:tr w:rsidR="00AD7232" w14:paraId="37705656" w14:textId="77777777" w:rsidTr="003669A4">
        <w:tc>
          <w:tcPr>
            <w:tcW w:w="7366" w:type="dxa"/>
            <w:tcBorders>
              <w:top w:val="single" w:sz="4" w:space="0" w:color="auto"/>
              <w:left w:val="single" w:sz="4" w:space="0" w:color="auto"/>
              <w:bottom w:val="single" w:sz="4" w:space="0" w:color="auto"/>
              <w:right w:val="single" w:sz="4" w:space="0" w:color="auto"/>
            </w:tcBorders>
          </w:tcPr>
          <w:p w14:paraId="27D3C488" w14:textId="68EC6D47" w:rsidR="00AD7232" w:rsidRDefault="00AD7232" w:rsidP="00020D63">
            <w:pPr>
              <w:tabs>
                <w:tab w:val="left" w:pos="1294"/>
              </w:tabs>
            </w:pPr>
            <w:r>
              <w:t xml:space="preserve">Bidding as Prime Contractor but will operate as a Managing Agent and will use Third Parties to deliver </w:t>
            </w:r>
            <w:r w:rsidR="04EB6017">
              <w:t>all</w:t>
            </w:r>
            <w:r>
              <w:t xml:space="preserve"> the </w:t>
            </w:r>
            <w:proofErr w:type="gramStart"/>
            <w:r>
              <w:t>services</w:t>
            </w:r>
            <w:proofErr w:type="gramEnd"/>
          </w:p>
          <w:p w14:paraId="02275181" w14:textId="77777777" w:rsidR="00AD7232" w:rsidRDefault="00AD7232" w:rsidP="00020D63">
            <w:pPr>
              <w:pStyle w:val="ListParagraph"/>
              <w:tabs>
                <w:tab w:val="left" w:pos="1294"/>
              </w:tabs>
              <w:ind w:left="1080"/>
            </w:pPr>
          </w:p>
          <w:p w14:paraId="396E68E7" w14:textId="77777777" w:rsidR="00AD7232" w:rsidRDefault="00AD7232" w:rsidP="00D94F23">
            <w:pPr>
              <w:pStyle w:val="ListParagraph"/>
              <w:tabs>
                <w:tab w:val="left" w:pos="1294"/>
              </w:tabs>
              <w:ind w:left="31"/>
            </w:pPr>
            <w:r>
              <w:t>If yes, please provide details of your proposed bidding model that includes members of the supply chain, the percentage of work being delivered by each sub-contractor and the key contract deliverables each sub-contractor will be responsible for.</w:t>
            </w:r>
          </w:p>
        </w:tc>
        <w:tc>
          <w:tcPr>
            <w:tcW w:w="1650" w:type="dxa"/>
            <w:tcBorders>
              <w:top w:val="single" w:sz="4" w:space="0" w:color="auto"/>
              <w:left w:val="single" w:sz="4" w:space="0" w:color="auto"/>
              <w:bottom w:val="single" w:sz="4" w:space="0" w:color="auto"/>
              <w:right w:val="single" w:sz="4" w:space="0" w:color="auto"/>
            </w:tcBorders>
            <w:hideMark/>
          </w:tcPr>
          <w:p w14:paraId="5BBB31BF" w14:textId="233467E0" w:rsidR="00AD7232" w:rsidRDefault="00AD7232" w:rsidP="00020D63">
            <w:pPr>
              <w:tabs>
                <w:tab w:val="left" w:pos="1294"/>
              </w:tabs>
            </w:pPr>
            <w:r>
              <w:t xml:space="preserve">Yes </w:t>
            </w:r>
            <w:r>
              <w:rPr>
                <w:rFonts w:ascii="Segoe UI Symbol" w:eastAsia="Yu Gothic UI" w:hAnsi="Segoe UI Symbol" w:cs="Segoe UI Symbol"/>
              </w:rPr>
              <w:t>☐</w:t>
            </w:r>
            <w:r>
              <w:t xml:space="preserve">      No </w:t>
            </w:r>
            <w:r>
              <w:rPr>
                <w:rFonts w:ascii="Segoe UI Symbol" w:eastAsia="Yu Gothic UI" w:hAnsi="Segoe UI Symbol" w:cs="Segoe UI Symbol"/>
              </w:rPr>
              <w:t>☐</w:t>
            </w:r>
          </w:p>
        </w:tc>
      </w:tr>
    </w:tbl>
    <w:p w14:paraId="653D70E7" w14:textId="2177D6E9" w:rsidR="00AD7232" w:rsidRDefault="00AD7232" w:rsidP="5C4B53C6">
      <w:pPr>
        <w:spacing w:after="0"/>
        <w:jc w:val="both"/>
      </w:pPr>
    </w:p>
    <w:p w14:paraId="01214655" w14:textId="6841F5A9" w:rsidR="00AD7232" w:rsidRDefault="00AD7232" w:rsidP="00AD7232">
      <w:pPr>
        <w:spacing w:after="0"/>
        <w:jc w:val="both"/>
      </w:pPr>
      <w:r>
        <w:t xml:space="preserve">The following documents must be provided as part of the tender process. Each applicant must submit </w:t>
      </w:r>
      <w:r w:rsidRPr="00625650">
        <w:t>two hard copies of all documents in addition to a USB containing electronic copies</w:t>
      </w:r>
      <w:r>
        <w:t xml:space="preserve">. These documents should be </w:t>
      </w:r>
      <w:r w:rsidR="6A891FA3">
        <w:t xml:space="preserve">in a </w:t>
      </w:r>
      <w:r>
        <w:t xml:space="preserve">sealed envelope. Please ensure that all plans and supplementary evidence submitted for evaluation do not have logos or company names on the documents. </w:t>
      </w:r>
      <w:r w:rsidR="004361D2">
        <w:t xml:space="preserve">Responses to questions should be no more than 500 words. </w:t>
      </w:r>
    </w:p>
    <w:p w14:paraId="7493DA61" w14:textId="77777777" w:rsidR="00AD7232" w:rsidRDefault="00AD7232" w:rsidP="00AD7232">
      <w:pPr>
        <w:spacing w:after="0"/>
        <w:jc w:val="both"/>
      </w:pPr>
    </w:p>
    <w:tbl>
      <w:tblPr>
        <w:tblStyle w:val="TableGrid"/>
        <w:tblW w:w="0" w:type="auto"/>
        <w:tblInd w:w="0" w:type="dxa"/>
        <w:tblLook w:val="04A0" w:firstRow="1" w:lastRow="0" w:firstColumn="1" w:lastColumn="0" w:noHBand="0" w:noVBand="1"/>
      </w:tblPr>
      <w:tblGrid>
        <w:gridCol w:w="7366"/>
        <w:gridCol w:w="1650"/>
      </w:tblGrid>
      <w:tr w:rsidR="00AD7232" w14:paraId="7EB99C95" w14:textId="77777777" w:rsidTr="00020D63">
        <w:tc>
          <w:tcPr>
            <w:tcW w:w="7366" w:type="dxa"/>
            <w:vAlign w:val="center"/>
          </w:tcPr>
          <w:p w14:paraId="672DC195" w14:textId="77777777" w:rsidR="00AD7232" w:rsidRPr="00592A52" w:rsidRDefault="00AD7232" w:rsidP="00020D63">
            <w:pPr>
              <w:jc w:val="center"/>
              <w:rPr>
                <w:b/>
                <w:bCs/>
              </w:rPr>
            </w:pPr>
            <w:r w:rsidRPr="00592A52">
              <w:rPr>
                <w:b/>
                <w:bCs/>
              </w:rPr>
              <w:t>Document</w:t>
            </w:r>
          </w:p>
        </w:tc>
        <w:tc>
          <w:tcPr>
            <w:tcW w:w="1650" w:type="dxa"/>
            <w:vAlign w:val="center"/>
          </w:tcPr>
          <w:p w14:paraId="616870BB" w14:textId="77777777" w:rsidR="00AD7232" w:rsidRPr="00592A52" w:rsidRDefault="00AD7232" w:rsidP="000A025E">
            <w:pPr>
              <w:rPr>
                <w:b/>
                <w:bCs/>
              </w:rPr>
            </w:pPr>
            <w:r w:rsidRPr="00592A52">
              <w:rPr>
                <w:b/>
                <w:bCs/>
              </w:rPr>
              <w:t xml:space="preserve">Please tick to </w:t>
            </w:r>
            <w:r>
              <w:rPr>
                <w:b/>
                <w:bCs/>
              </w:rPr>
              <w:t>confirm document’s inclusion in submission</w:t>
            </w:r>
          </w:p>
        </w:tc>
      </w:tr>
      <w:tr w:rsidR="00AD7232" w14:paraId="444E2D03" w14:textId="77777777" w:rsidTr="00020D63">
        <w:tc>
          <w:tcPr>
            <w:tcW w:w="7366" w:type="dxa"/>
          </w:tcPr>
          <w:p w14:paraId="31B8FA7D" w14:textId="77777777" w:rsidR="00AD7232" w:rsidRDefault="00AD7232" w:rsidP="00020D63">
            <w:pPr>
              <w:jc w:val="both"/>
            </w:pPr>
            <w:r>
              <w:t>A scale layout plan of the play area</w:t>
            </w:r>
          </w:p>
        </w:tc>
        <w:tc>
          <w:tcPr>
            <w:tcW w:w="1650" w:type="dxa"/>
          </w:tcPr>
          <w:p w14:paraId="206E58B7" w14:textId="77777777" w:rsidR="00AD7232" w:rsidRDefault="00AD7232" w:rsidP="00020D63">
            <w:pPr>
              <w:jc w:val="both"/>
            </w:pPr>
          </w:p>
        </w:tc>
      </w:tr>
      <w:tr w:rsidR="00AD7232" w14:paraId="081E245E" w14:textId="77777777" w:rsidTr="00020D63">
        <w:tc>
          <w:tcPr>
            <w:tcW w:w="7366" w:type="dxa"/>
          </w:tcPr>
          <w:p w14:paraId="06219F57" w14:textId="77777777" w:rsidR="00AD7232" w:rsidRDefault="00AD7232" w:rsidP="00020D63">
            <w:r>
              <w:t>An artist/CAD colour interpretation of the scheme (this must not feature people)</w:t>
            </w:r>
          </w:p>
        </w:tc>
        <w:tc>
          <w:tcPr>
            <w:tcW w:w="1650" w:type="dxa"/>
          </w:tcPr>
          <w:p w14:paraId="52EA7883" w14:textId="77777777" w:rsidR="00AD7232" w:rsidRDefault="00AD7232" w:rsidP="00020D63">
            <w:pPr>
              <w:jc w:val="both"/>
            </w:pPr>
          </w:p>
        </w:tc>
      </w:tr>
      <w:tr w:rsidR="00AD7232" w14:paraId="12FA5A94" w14:textId="77777777" w:rsidTr="00020D63">
        <w:tc>
          <w:tcPr>
            <w:tcW w:w="7366" w:type="dxa"/>
          </w:tcPr>
          <w:p w14:paraId="0765D769" w14:textId="77777777" w:rsidR="00AD7232" w:rsidRDefault="00AD7232" w:rsidP="00020D63">
            <w:r>
              <w:t>Information regarding guarantees for each item of equipment including safety surfaces</w:t>
            </w:r>
          </w:p>
        </w:tc>
        <w:tc>
          <w:tcPr>
            <w:tcW w:w="1650" w:type="dxa"/>
          </w:tcPr>
          <w:p w14:paraId="69057F87" w14:textId="77777777" w:rsidR="00AD7232" w:rsidRDefault="00AD7232" w:rsidP="00020D63">
            <w:pPr>
              <w:jc w:val="both"/>
            </w:pPr>
          </w:p>
        </w:tc>
      </w:tr>
      <w:tr w:rsidR="00AD7232" w14:paraId="4F03F0E5" w14:textId="77777777" w:rsidTr="00020D63">
        <w:tc>
          <w:tcPr>
            <w:tcW w:w="7366" w:type="dxa"/>
          </w:tcPr>
          <w:p w14:paraId="29718EE6" w14:textId="77777777" w:rsidR="00AD7232" w:rsidRDefault="00AD7232" w:rsidP="00020D63">
            <w:r>
              <w:t>An outline of the schedule of works detailing the anticipated delivery and installation period</w:t>
            </w:r>
          </w:p>
        </w:tc>
        <w:tc>
          <w:tcPr>
            <w:tcW w:w="1650" w:type="dxa"/>
          </w:tcPr>
          <w:p w14:paraId="0483CAB3" w14:textId="77777777" w:rsidR="00AD7232" w:rsidRDefault="00AD7232" w:rsidP="00020D63">
            <w:pPr>
              <w:jc w:val="both"/>
            </w:pPr>
          </w:p>
        </w:tc>
      </w:tr>
      <w:tr w:rsidR="00AD7232" w14:paraId="0E9BA4D5" w14:textId="77777777" w:rsidTr="00020D63">
        <w:tc>
          <w:tcPr>
            <w:tcW w:w="7366" w:type="dxa"/>
          </w:tcPr>
          <w:p w14:paraId="653D600C" w14:textId="32F39AD0" w:rsidR="00AD7232" w:rsidRDefault="00AD7232" w:rsidP="00020D63">
            <w:r>
              <w:t>Copies of public liability, professional liability, product liability and employer</w:t>
            </w:r>
            <w:r w:rsidR="00DD6042">
              <w:t>’</w:t>
            </w:r>
            <w:r>
              <w:t>s liability insurance which must specify the level of indemnity</w:t>
            </w:r>
          </w:p>
        </w:tc>
        <w:tc>
          <w:tcPr>
            <w:tcW w:w="1650" w:type="dxa"/>
          </w:tcPr>
          <w:p w14:paraId="7E9AAAE9" w14:textId="77777777" w:rsidR="00AD7232" w:rsidRDefault="00AD7232" w:rsidP="00020D63">
            <w:pPr>
              <w:jc w:val="both"/>
            </w:pPr>
          </w:p>
        </w:tc>
      </w:tr>
      <w:tr w:rsidR="00AD7232" w14:paraId="00369E26" w14:textId="77777777" w:rsidTr="00020D63">
        <w:tc>
          <w:tcPr>
            <w:tcW w:w="7366" w:type="dxa"/>
          </w:tcPr>
          <w:p w14:paraId="040F4059" w14:textId="77777777" w:rsidR="00AD7232" w:rsidRDefault="00AD7232" w:rsidP="00020D63">
            <w:r>
              <w:t xml:space="preserve">Provide evidence that the contractor can meet the necessary requirements of the CDM Regulations. Necessary risk assessments and method statements must be provided. </w:t>
            </w:r>
          </w:p>
        </w:tc>
        <w:tc>
          <w:tcPr>
            <w:tcW w:w="1650" w:type="dxa"/>
          </w:tcPr>
          <w:p w14:paraId="582435F3" w14:textId="77777777" w:rsidR="00AD7232" w:rsidRDefault="00AD7232" w:rsidP="00020D63">
            <w:pPr>
              <w:jc w:val="both"/>
            </w:pPr>
          </w:p>
        </w:tc>
      </w:tr>
      <w:tr w:rsidR="00AD7232" w14:paraId="5C87F74B" w14:textId="77777777" w:rsidTr="00020D63">
        <w:tc>
          <w:tcPr>
            <w:tcW w:w="7366" w:type="dxa"/>
          </w:tcPr>
          <w:p w14:paraId="4A5DB660" w14:textId="77777777" w:rsidR="00AD7232" w:rsidRDefault="00AD7232" w:rsidP="00020D63">
            <w:r>
              <w:t>Details of any proposed subcontractors</w:t>
            </w:r>
          </w:p>
        </w:tc>
        <w:tc>
          <w:tcPr>
            <w:tcW w:w="1650" w:type="dxa"/>
          </w:tcPr>
          <w:p w14:paraId="082A5EEA" w14:textId="77777777" w:rsidR="00AD7232" w:rsidRDefault="00AD7232" w:rsidP="00020D63">
            <w:pPr>
              <w:jc w:val="both"/>
            </w:pPr>
          </w:p>
        </w:tc>
      </w:tr>
      <w:tr w:rsidR="00AD7232" w14:paraId="1C3342B3" w14:textId="77777777" w:rsidTr="00020D63">
        <w:tc>
          <w:tcPr>
            <w:tcW w:w="7366" w:type="dxa"/>
          </w:tcPr>
          <w:p w14:paraId="6726F29A" w14:textId="77777777" w:rsidR="00AD7232" w:rsidRDefault="00AD7232" w:rsidP="00020D63">
            <w:pPr>
              <w:jc w:val="both"/>
            </w:pPr>
            <w:r>
              <w:t xml:space="preserve">Detailed breakdown of the prices </w:t>
            </w:r>
          </w:p>
        </w:tc>
        <w:tc>
          <w:tcPr>
            <w:tcW w:w="1650" w:type="dxa"/>
          </w:tcPr>
          <w:p w14:paraId="5C35EF89" w14:textId="77777777" w:rsidR="00AD7232" w:rsidRDefault="00AD7232" w:rsidP="00020D63">
            <w:pPr>
              <w:jc w:val="both"/>
            </w:pPr>
          </w:p>
        </w:tc>
      </w:tr>
      <w:tr w:rsidR="00AD7232" w14:paraId="7CE608D7" w14:textId="77777777" w:rsidTr="00020D63">
        <w:tc>
          <w:tcPr>
            <w:tcW w:w="7366" w:type="dxa"/>
          </w:tcPr>
          <w:p w14:paraId="75927E07" w14:textId="77777777" w:rsidR="00AD7232" w:rsidRDefault="00AD7232" w:rsidP="00020D63">
            <w:pPr>
              <w:jc w:val="both"/>
            </w:pPr>
            <w:r>
              <w:t>Detailed breakdown of annual maintenance costs</w:t>
            </w:r>
          </w:p>
        </w:tc>
        <w:tc>
          <w:tcPr>
            <w:tcW w:w="1650" w:type="dxa"/>
          </w:tcPr>
          <w:p w14:paraId="0FF9CACE" w14:textId="77777777" w:rsidR="00AD7232" w:rsidRDefault="00AD7232" w:rsidP="00020D63">
            <w:pPr>
              <w:jc w:val="both"/>
            </w:pPr>
          </w:p>
        </w:tc>
      </w:tr>
      <w:tr w:rsidR="00AD7232" w14:paraId="132758B9" w14:textId="77777777" w:rsidTr="00020D63">
        <w:tc>
          <w:tcPr>
            <w:tcW w:w="7366" w:type="dxa"/>
          </w:tcPr>
          <w:p w14:paraId="1FEE0F4D" w14:textId="71E46E13" w:rsidR="00AD7232" w:rsidRDefault="00AD7232" w:rsidP="00020D63">
            <w:pPr>
              <w:jc w:val="both"/>
            </w:pPr>
            <w:r>
              <w:t xml:space="preserve">Three examples of </w:t>
            </w:r>
            <w:r w:rsidR="003C22AC">
              <w:t xml:space="preserve">references and contact details. If you are unable to provide </w:t>
            </w:r>
            <w:r w:rsidR="00DC625C">
              <w:t>references,</w:t>
            </w:r>
            <w:r w:rsidR="003C22AC">
              <w:t xml:space="preserve"> you must provide an explanation of why references are not available. </w:t>
            </w:r>
          </w:p>
        </w:tc>
        <w:tc>
          <w:tcPr>
            <w:tcW w:w="1650" w:type="dxa"/>
          </w:tcPr>
          <w:p w14:paraId="0ACDC5BB" w14:textId="77777777" w:rsidR="00AD7232" w:rsidRDefault="00AD7232" w:rsidP="00020D63">
            <w:pPr>
              <w:jc w:val="both"/>
            </w:pPr>
          </w:p>
        </w:tc>
      </w:tr>
    </w:tbl>
    <w:p w14:paraId="6783771D" w14:textId="77777777" w:rsidR="00AD7232" w:rsidRDefault="00AD7232" w:rsidP="00AD7232">
      <w:pPr>
        <w:spacing w:after="0"/>
        <w:jc w:val="both"/>
      </w:pPr>
    </w:p>
    <w:p w14:paraId="732EBCC4" w14:textId="77777777" w:rsidR="00133B25" w:rsidRDefault="00133B25" w:rsidP="00AD7232">
      <w:pPr>
        <w:spacing w:after="0"/>
        <w:jc w:val="both"/>
      </w:pPr>
    </w:p>
    <w:tbl>
      <w:tblPr>
        <w:tblStyle w:val="TableGrid"/>
        <w:tblW w:w="0" w:type="auto"/>
        <w:tblInd w:w="0" w:type="dxa"/>
        <w:tblLook w:val="04A0" w:firstRow="1" w:lastRow="0" w:firstColumn="1" w:lastColumn="0" w:noHBand="0" w:noVBand="1"/>
      </w:tblPr>
      <w:tblGrid>
        <w:gridCol w:w="9016"/>
      </w:tblGrid>
      <w:tr w:rsidR="00AD7232" w14:paraId="1E8E8E62" w14:textId="77777777" w:rsidTr="49849DC4">
        <w:tc>
          <w:tcPr>
            <w:tcW w:w="9016" w:type="dxa"/>
          </w:tcPr>
          <w:p w14:paraId="397D7F6F" w14:textId="708CBBBE" w:rsidR="00AD7232" w:rsidRPr="00B07F26" w:rsidRDefault="00AD7232" w:rsidP="00020D63">
            <w:pPr>
              <w:jc w:val="both"/>
              <w:rPr>
                <w:b/>
                <w:bCs/>
              </w:rPr>
            </w:pPr>
            <w:r w:rsidRPr="49849DC4">
              <w:rPr>
                <w:b/>
                <w:bCs/>
              </w:rPr>
              <w:t>Please describe the play value users will experience from each play area once installed, including any social experiences</w:t>
            </w:r>
            <w:r w:rsidR="601705B8" w:rsidRPr="49849DC4">
              <w:rPr>
                <w:b/>
                <w:bCs/>
              </w:rPr>
              <w:t xml:space="preserve">? </w:t>
            </w:r>
          </w:p>
        </w:tc>
      </w:tr>
      <w:tr w:rsidR="00AD7232" w14:paraId="2913ECC6" w14:textId="77777777" w:rsidTr="49849DC4">
        <w:tc>
          <w:tcPr>
            <w:tcW w:w="9016" w:type="dxa"/>
          </w:tcPr>
          <w:p w14:paraId="1251B356" w14:textId="77777777" w:rsidR="00AD7232" w:rsidRDefault="00AD7232" w:rsidP="00020D63">
            <w:pPr>
              <w:jc w:val="both"/>
              <w:rPr>
                <w:b/>
                <w:bCs/>
              </w:rPr>
            </w:pPr>
          </w:p>
          <w:p w14:paraId="3D560BEA" w14:textId="77777777" w:rsidR="00AD7232" w:rsidRDefault="00AD7232" w:rsidP="00020D63">
            <w:pPr>
              <w:jc w:val="both"/>
            </w:pPr>
          </w:p>
        </w:tc>
      </w:tr>
    </w:tbl>
    <w:p w14:paraId="0F3A871A" w14:textId="77777777" w:rsidR="00AD7232" w:rsidRDefault="00AD7232" w:rsidP="00AD7232">
      <w:pPr>
        <w:spacing w:after="0"/>
        <w:jc w:val="both"/>
      </w:pPr>
    </w:p>
    <w:tbl>
      <w:tblPr>
        <w:tblStyle w:val="TableGrid"/>
        <w:tblW w:w="0" w:type="auto"/>
        <w:tblInd w:w="0" w:type="dxa"/>
        <w:tblLook w:val="04A0" w:firstRow="1" w:lastRow="0" w:firstColumn="1" w:lastColumn="0" w:noHBand="0" w:noVBand="1"/>
      </w:tblPr>
      <w:tblGrid>
        <w:gridCol w:w="9016"/>
      </w:tblGrid>
      <w:tr w:rsidR="00AD7232" w14:paraId="4A2FC8DD" w14:textId="77777777" w:rsidTr="00020D63">
        <w:tc>
          <w:tcPr>
            <w:tcW w:w="9016" w:type="dxa"/>
          </w:tcPr>
          <w:p w14:paraId="535DA27F" w14:textId="18E993F6" w:rsidR="00AD7232" w:rsidRPr="00B07F26" w:rsidRDefault="00AD7232" w:rsidP="00020D63">
            <w:pPr>
              <w:jc w:val="both"/>
              <w:rPr>
                <w:b/>
                <w:bCs/>
              </w:rPr>
            </w:pPr>
            <w:r w:rsidRPr="00B07F26">
              <w:rPr>
                <w:b/>
                <w:bCs/>
              </w:rPr>
              <w:t xml:space="preserve">Please </w:t>
            </w:r>
            <w:r>
              <w:rPr>
                <w:b/>
                <w:bCs/>
              </w:rPr>
              <w:t xml:space="preserve">explain how the play area design allows for inclusive play for all </w:t>
            </w:r>
            <w:r w:rsidR="008B744F">
              <w:rPr>
                <w:b/>
                <w:bCs/>
              </w:rPr>
              <w:t>children.</w:t>
            </w:r>
            <w:r>
              <w:rPr>
                <w:b/>
                <w:bCs/>
              </w:rPr>
              <w:t xml:space="preserve"> </w:t>
            </w:r>
          </w:p>
        </w:tc>
      </w:tr>
      <w:tr w:rsidR="00AD7232" w14:paraId="15C70E79" w14:textId="77777777" w:rsidTr="00020D63">
        <w:tc>
          <w:tcPr>
            <w:tcW w:w="9016" w:type="dxa"/>
          </w:tcPr>
          <w:p w14:paraId="119462BF" w14:textId="77777777" w:rsidR="00AD7232" w:rsidRDefault="00AD7232" w:rsidP="00020D63">
            <w:pPr>
              <w:jc w:val="both"/>
            </w:pPr>
          </w:p>
          <w:p w14:paraId="049CFDF3" w14:textId="77777777" w:rsidR="00AD7232" w:rsidRDefault="00AD7232" w:rsidP="00020D63">
            <w:pPr>
              <w:jc w:val="both"/>
            </w:pPr>
          </w:p>
        </w:tc>
      </w:tr>
    </w:tbl>
    <w:p w14:paraId="1082FE78" w14:textId="77777777" w:rsidR="00AD7232" w:rsidRDefault="00AD7232" w:rsidP="00AD7232">
      <w:pPr>
        <w:spacing w:after="0"/>
        <w:jc w:val="both"/>
      </w:pPr>
    </w:p>
    <w:tbl>
      <w:tblPr>
        <w:tblStyle w:val="TableGrid"/>
        <w:tblW w:w="0" w:type="auto"/>
        <w:tblInd w:w="0" w:type="dxa"/>
        <w:tblLook w:val="04A0" w:firstRow="1" w:lastRow="0" w:firstColumn="1" w:lastColumn="0" w:noHBand="0" w:noVBand="1"/>
      </w:tblPr>
      <w:tblGrid>
        <w:gridCol w:w="9016"/>
      </w:tblGrid>
      <w:tr w:rsidR="00AD7232" w14:paraId="311E6A41" w14:textId="77777777" w:rsidTr="00020D63">
        <w:tc>
          <w:tcPr>
            <w:tcW w:w="9016" w:type="dxa"/>
          </w:tcPr>
          <w:p w14:paraId="0C68F227" w14:textId="6194431C" w:rsidR="00AD7232" w:rsidRPr="00B07F26" w:rsidRDefault="00AD7232" w:rsidP="00020D63">
            <w:pPr>
              <w:jc w:val="both"/>
              <w:rPr>
                <w:b/>
                <w:bCs/>
              </w:rPr>
            </w:pPr>
            <w:r w:rsidRPr="00B07F26">
              <w:rPr>
                <w:b/>
                <w:bCs/>
              </w:rPr>
              <w:t xml:space="preserve">Please </w:t>
            </w:r>
            <w:r>
              <w:rPr>
                <w:b/>
                <w:bCs/>
              </w:rPr>
              <w:t xml:space="preserve">explain how your firm will limit the environmental impact of the scheme and how your firm limits its environmental impact. </w:t>
            </w:r>
          </w:p>
        </w:tc>
      </w:tr>
      <w:tr w:rsidR="00AD7232" w14:paraId="55B9591F" w14:textId="77777777" w:rsidTr="00020D63">
        <w:tc>
          <w:tcPr>
            <w:tcW w:w="9016" w:type="dxa"/>
          </w:tcPr>
          <w:p w14:paraId="76DF2045" w14:textId="77777777" w:rsidR="00AD7232" w:rsidRDefault="00AD7232" w:rsidP="00020D63">
            <w:pPr>
              <w:jc w:val="both"/>
            </w:pPr>
          </w:p>
          <w:p w14:paraId="5AADB9AF" w14:textId="77777777" w:rsidR="00AD7232" w:rsidRDefault="00AD7232" w:rsidP="00020D63">
            <w:pPr>
              <w:jc w:val="both"/>
            </w:pPr>
          </w:p>
        </w:tc>
      </w:tr>
    </w:tbl>
    <w:p w14:paraId="61CCEF39" w14:textId="77777777" w:rsidR="00AA3C13" w:rsidRDefault="00AA3C13" w:rsidP="00AD7232">
      <w:pPr>
        <w:spacing w:after="0"/>
        <w:jc w:val="both"/>
      </w:pPr>
    </w:p>
    <w:tbl>
      <w:tblPr>
        <w:tblStyle w:val="TableGrid"/>
        <w:tblW w:w="0" w:type="auto"/>
        <w:tblInd w:w="-5" w:type="dxa"/>
        <w:tblLook w:val="04A0" w:firstRow="1" w:lastRow="0" w:firstColumn="1" w:lastColumn="0" w:noHBand="0" w:noVBand="1"/>
      </w:tblPr>
      <w:tblGrid>
        <w:gridCol w:w="9021"/>
      </w:tblGrid>
      <w:tr w:rsidR="00B260C7" w14:paraId="500924AF" w14:textId="77777777" w:rsidTr="00C30A9E">
        <w:tc>
          <w:tcPr>
            <w:tcW w:w="9021" w:type="dxa"/>
            <w:tcBorders>
              <w:top w:val="single" w:sz="4" w:space="0" w:color="auto"/>
              <w:left w:val="single" w:sz="4" w:space="0" w:color="auto"/>
              <w:bottom w:val="single" w:sz="4" w:space="0" w:color="auto"/>
              <w:right w:val="single" w:sz="4" w:space="0" w:color="auto"/>
            </w:tcBorders>
          </w:tcPr>
          <w:p w14:paraId="1730E7B9" w14:textId="77777777" w:rsidR="00AD7232" w:rsidRDefault="00AD7232" w:rsidP="00020D63">
            <w:pPr>
              <w:pStyle w:val="ListParagraph"/>
              <w:ind w:left="0"/>
            </w:pPr>
            <w:r>
              <w:t xml:space="preserve">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p>
          <w:p w14:paraId="4A3652E3" w14:textId="77777777" w:rsidR="00AD7232" w:rsidRDefault="00AD7232" w:rsidP="00020D63">
            <w:pPr>
              <w:pStyle w:val="ListParagraph"/>
              <w:ind w:left="0"/>
            </w:pPr>
          </w:p>
          <w:p w14:paraId="2116AE86" w14:textId="77777777" w:rsidR="00AD7232" w:rsidRDefault="00AD7232" w:rsidP="00020D63">
            <w:pPr>
              <w:pStyle w:val="ListParagraph"/>
              <w:ind w:left="0"/>
            </w:pPr>
          </w:p>
          <w:p w14:paraId="7E321F45" w14:textId="77777777" w:rsidR="00AD7232" w:rsidRDefault="00AD7232" w:rsidP="00020D63">
            <w:pPr>
              <w:pStyle w:val="ListParagraph"/>
              <w:ind w:left="0"/>
            </w:pPr>
            <w:r>
              <w:t>(Insert name of supplier here)</w:t>
            </w:r>
          </w:p>
          <w:p w14:paraId="63E69D0A" w14:textId="77777777" w:rsidR="00AD7232" w:rsidRDefault="00AD7232" w:rsidP="00020D63">
            <w:pPr>
              <w:pStyle w:val="ListParagraph"/>
              <w:ind w:left="0"/>
            </w:pPr>
          </w:p>
          <w:p w14:paraId="212375F5" w14:textId="77777777" w:rsidR="00AD7232" w:rsidRDefault="00AD7232" w:rsidP="00020D63">
            <w:pPr>
              <w:pStyle w:val="ListParagraph"/>
              <w:ind w:left="0"/>
            </w:pPr>
            <w:r>
              <w:t xml:space="preserve">I understand that the Authority may reject my submission if there is a failure to answer all relevant questions fully or if I provide false / misleading information. I have provided a full list of any Appendices used to provide additional information in response to questions. </w:t>
            </w:r>
          </w:p>
          <w:p w14:paraId="6870EC01" w14:textId="77777777" w:rsidR="00AD7232" w:rsidRDefault="00AD7232" w:rsidP="00020D63">
            <w:pPr>
              <w:pStyle w:val="ListParagraph"/>
              <w:ind w:left="0"/>
            </w:pPr>
          </w:p>
          <w:p w14:paraId="4F1ABE73" w14:textId="77777777" w:rsidR="00AD7232" w:rsidRDefault="00AD7232" w:rsidP="00020D63">
            <w:pPr>
              <w:pStyle w:val="ListParagraph"/>
              <w:ind w:left="0"/>
            </w:pPr>
            <w:r>
              <w:t>I also declare that there is no conflict of interest in relation to the Authority’s requirement.</w:t>
            </w:r>
          </w:p>
        </w:tc>
      </w:tr>
    </w:tbl>
    <w:p w14:paraId="09D11E6D" w14:textId="77777777" w:rsidR="00AD7232" w:rsidRDefault="00AD7232" w:rsidP="00AD7232">
      <w:pPr>
        <w:spacing w:after="0"/>
        <w:jc w:val="both"/>
      </w:pPr>
    </w:p>
    <w:tbl>
      <w:tblPr>
        <w:tblStyle w:val="TableGrid"/>
        <w:tblW w:w="0" w:type="auto"/>
        <w:tblInd w:w="-5" w:type="dxa"/>
        <w:tblLook w:val="04A0" w:firstRow="1" w:lastRow="0" w:firstColumn="1" w:lastColumn="0" w:noHBand="0" w:noVBand="1"/>
      </w:tblPr>
      <w:tblGrid>
        <w:gridCol w:w="4873"/>
        <w:gridCol w:w="4148"/>
      </w:tblGrid>
      <w:tr w:rsidR="00B260C7" w14:paraId="3E3A1E39" w14:textId="77777777" w:rsidTr="00C30A9E">
        <w:tc>
          <w:tcPr>
            <w:tcW w:w="9021" w:type="dxa"/>
            <w:gridSpan w:val="2"/>
            <w:tcBorders>
              <w:top w:val="single" w:sz="4" w:space="0" w:color="auto"/>
              <w:left w:val="single" w:sz="4" w:space="0" w:color="auto"/>
              <w:bottom w:val="single" w:sz="4" w:space="0" w:color="auto"/>
              <w:right w:val="single" w:sz="4" w:space="0" w:color="auto"/>
            </w:tcBorders>
            <w:hideMark/>
          </w:tcPr>
          <w:p w14:paraId="3688EEB3" w14:textId="77777777" w:rsidR="00AD7232" w:rsidRDefault="00AD7232" w:rsidP="00020D63">
            <w:pPr>
              <w:pStyle w:val="ListParagraph"/>
              <w:ind w:left="0"/>
              <w:rPr>
                <w:b/>
              </w:rPr>
            </w:pPr>
            <w:r>
              <w:rPr>
                <w:b/>
              </w:rPr>
              <w:t>TENDER SUBMISSION DOCUMENT COMPLETED BY</w:t>
            </w:r>
          </w:p>
        </w:tc>
      </w:tr>
      <w:tr w:rsidR="00B260C7" w14:paraId="510BED5D" w14:textId="77777777" w:rsidTr="00C30A9E">
        <w:tc>
          <w:tcPr>
            <w:tcW w:w="4873" w:type="dxa"/>
            <w:tcBorders>
              <w:top w:val="single" w:sz="4" w:space="0" w:color="auto"/>
              <w:left w:val="single" w:sz="4" w:space="0" w:color="auto"/>
              <w:bottom w:val="single" w:sz="4" w:space="0" w:color="auto"/>
              <w:right w:val="single" w:sz="4" w:space="0" w:color="auto"/>
            </w:tcBorders>
            <w:hideMark/>
          </w:tcPr>
          <w:p w14:paraId="56A63856" w14:textId="77777777" w:rsidR="00AD7232" w:rsidRDefault="00AD7232" w:rsidP="00020D63">
            <w:pPr>
              <w:pStyle w:val="ListParagraph"/>
              <w:ind w:left="0"/>
            </w:pPr>
            <w:r>
              <w:t>Name</w:t>
            </w:r>
          </w:p>
        </w:tc>
        <w:tc>
          <w:tcPr>
            <w:tcW w:w="4148" w:type="dxa"/>
            <w:tcBorders>
              <w:top w:val="single" w:sz="4" w:space="0" w:color="auto"/>
              <w:left w:val="single" w:sz="4" w:space="0" w:color="auto"/>
              <w:bottom w:val="single" w:sz="4" w:space="0" w:color="auto"/>
              <w:right w:val="single" w:sz="4" w:space="0" w:color="auto"/>
            </w:tcBorders>
          </w:tcPr>
          <w:p w14:paraId="41CC2DF5" w14:textId="77777777" w:rsidR="00AD7232" w:rsidRDefault="00AD7232" w:rsidP="00020D63">
            <w:pPr>
              <w:pStyle w:val="ListParagraph"/>
              <w:ind w:left="0"/>
            </w:pPr>
          </w:p>
        </w:tc>
      </w:tr>
      <w:tr w:rsidR="00B260C7" w14:paraId="3224465A" w14:textId="77777777" w:rsidTr="00C30A9E">
        <w:tc>
          <w:tcPr>
            <w:tcW w:w="4873" w:type="dxa"/>
            <w:tcBorders>
              <w:top w:val="single" w:sz="4" w:space="0" w:color="auto"/>
              <w:left w:val="single" w:sz="4" w:space="0" w:color="auto"/>
              <w:bottom w:val="single" w:sz="4" w:space="0" w:color="auto"/>
              <w:right w:val="single" w:sz="4" w:space="0" w:color="auto"/>
            </w:tcBorders>
            <w:hideMark/>
          </w:tcPr>
          <w:p w14:paraId="519DEF10" w14:textId="77777777" w:rsidR="00AD7232" w:rsidRDefault="00AD7232" w:rsidP="00020D63">
            <w:pPr>
              <w:pStyle w:val="ListParagraph"/>
              <w:ind w:left="0"/>
            </w:pPr>
            <w:r>
              <w:t>Role in organisation</w:t>
            </w:r>
          </w:p>
        </w:tc>
        <w:tc>
          <w:tcPr>
            <w:tcW w:w="4148" w:type="dxa"/>
            <w:tcBorders>
              <w:top w:val="single" w:sz="4" w:space="0" w:color="auto"/>
              <w:left w:val="single" w:sz="4" w:space="0" w:color="auto"/>
              <w:bottom w:val="single" w:sz="4" w:space="0" w:color="auto"/>
              <w:right w:val="single" w:sz="4" w:space="0" w:color="auto"/>
            </w:tcBorders>
          </w:tcPr>
          <w:p w14:paraId="32E91054" w14:textId="77777777" w:rsidR="00AD7232" w:rsidRDefault="00AD7232" w:rsidP="00020D63">
            <w:pPr>
              <w:pStyle w:val="ListParagraph"/>
              <w:ind w:left="0"/>
            </w:pPr>
          </w:p>
        </w:tc>
      </w:tr>
      <w:tr w:rsidR="00B260C7" w14:paraId="7A03A598" w14:textId="77777777" w:rsidTr="00C30A9E">
        <w:tc>
          <w:tcPr>
            <w:tcW w:w="4873" w:type="dxa"/>
            <w:tcBorders>
              <w:top w:val="single" w:sz="4" w:space="0" w:color="auto"/>
              <w:left w:val="single" w:sz="4" w:space="0" w:color="auto"/>
              <w:bottom w:val="single" w:sz="4" w:space="0" w:color="auto"/>
              <w:right w:val="single" w:sz="4" w:space="0" w:color="auto"/>
            </w:tcBorders>
            <w:hideMark/>
          </w:tcPr>
          <w:p w14:paraId="34ABAA63" w14:textId="77777777" w:rsidR="00AD7232" w:rsidRDefault="00AD7232" w:rsidP="00020D63">
            <w:pPr>
              <w:pStyle w:val="ListParagraph"/>
              <w:ind w:left="0"/>
            </w:pPr>
            <w:r>
              <w:t>Date</w:t>
            </w:r>
          </w:p>
        </w:tc>
        <w:tc>
          <w:tcPr>
            <w:tcW w:w="4148" w:type="dxa"/>
            <w:tcBorders>
              <w:top w:val="single" w:sz="4" w:space="0" w:color="auto"/>
              <w:left w:val="single" w:sz="4" w:space="0" w:color="auto"/>
              <w:bottom w:val="single" w:sz="4" w:space="0" w:color="auto"/>
              <w:right w:val="single" w:sz="4" w:space="0" w:color="auto"/>
            </w:tcBorders>
          </w:tcPr>
          <w:p w14:paraId="38B45A94" w14:textId="77777777" w:rsidR="00AD7232" w:rsidRDefault="00AD7232" w:rsidP="00020D63">
            <w:pPr>
              <w:pStyle w:val="ListParagraph"/>
              <w:ind w:left="0"/>
            </w:pPr>
          </w:p>
        </w:tc>
      </w:tr>
      <w:tr w:rsidR="00B260C7" w14:paraId="6F6D2D6F" w14:textId="77777777" w:rsidTr="00C30A9E">
        <w:tc>
          <w:tcPr>
            <w:tcW w:w="4873" w:type="dxa"/>
            <w:tcBorders>
              <w:top w:val="single" w:sz="4" w:space="0" w:color="auto"/>
              <w:left w:val="single" w:sz="4" w:space="0" w:color="auto"/>
              <w:bottom w:val="single" w:sz="4" w:space="0" w:color="auto"/>
              <w:right w:val="single" w:sz="4" w:space="0" w:color="auto"/>
            </w:tcBorders>
            <w:hideMark/>
          </w:tcPr>
          <w:p w14:paraId="78F4C382" w14:textId="77777777" w:rsidR="00AD7232" w:rsidRDefault="00AD7232" w:rsidP="00020D63">
            <w:pPr>
              <w:pStyle w:val="ListParagraph"/>
              <w:ind w:left="0"/>
            </w:pPr>
            <w:r>
              <w:t>Signature</w:t>
            </w:r>
          </w:p>
        </w:tc>
        <w:tc>
          <w:tcPr>
            <w:tcW w:w="4148" w:type="dxa"/>
            <w:tcBorders>
              <w:top w:val="single" w:sz="4" w:space="0" w:color="auto"/>
              <w:left w:val="single" w:sz="4" w:space="0" w:color="auto"/>
              <w:bottom w:val="single" w:sz="4" w:space="0" w:color="auto"/>
              <w:right w:val="single" w:sz="4" w:space="0" w:color="auto"/>
            </w:tcBorders>
          </w:tcPr>
          <w:p w14:paraId="60FD45D7" w14:textId="77777777" w:rsidR="00AD7232" w:rsidRDefault="00AD7232" w:rsidP="00020D63">
            <w:pPr>
              <w:pStyle w:val="ListParagraph"/>
              <w:ind w:left="0"/>
            </w:pPr>
          </w:p>
        </w:tc>
      </w:tr>
    </w:tbl>
    <w:p w14:paraId="53351C47" w14:textId="77777777" w:rsidR="006E0889" w:rsidRDefault="006E0889" w:rsidP="00C32F60">
      <w:pPr>
        <w:pStyle w:val="ListParagraph"/>
        <w:spacing w:after="0"/>
        <w:ind w:left="644"/>
        <w:jc w:val="both"/>
        <w:sectPr w:rsidR="006E0889" w:rsidSect="005C6D63">
          <w:headerReference w:type="even" r:id="rId29"/>
          <w:headerReference w:type="default" r:id="rId30"/>
          <w:headerReference w:type="first" r:id="rId31"/>
          <w:footerReference w:type="first" r:id="rId32"/>
          <w:pgSz w:w="11906" w:h="16838"/>
          <w:pgMar w:top="426" w:right="991" w:bottom="1268" w:left="1440" w:header="708" w:footer="708" w:gutter="0"/>
          <w:pgNumType w:start="7"/>
          <w:cols w:space="708"/>
          <w:docGrid w:linePitch="360"/>
        </w:sectPr>
      </w:pPr>
    </w:p>
    <w:p w14:paraId="19DD8644" w14:textId="4BF486DB" w:rsidR="0022785A" w:rsidRDefault="52DD4D60" w:rsidP="73E179CF">
      <w:pPr>
        <w:pStyle w:val="Heading3"/>
      </w:pPr>
      <w:bookmarkStart w:id="7" w:name="_Appendix_F"/>
      <w:r w:rsidRPr="73E179CF">
        <w:lastRenderedPageBreak/>
        <w:t xml:space="preserve">Appendix </w:t>
      </w:r>
      <w:r w:rsidR="72AF40EB" w:rsidRPr="73E179CF">
        <w:t>F</w:t>
      </w:r>
      <w:bookmarkEnd w:id="7"/>
    </w:p>
    <w:p w14:paraId="62749699" w14:textId="0CED2D12" w:rsidR="0022785A" w:rsidRDefault="0022785A" w:rsidP="0022785A">
      <w:pPr>
        <w:pStyle w:val="Heading1"/>
        <w:numPr>
          <w:ilvl w:val="0"/>
          <w:numId w:val="0"/>
        </w:numPr>
        <w:spacing w:before="0" w:after="0"/>
        <w:ind w:left="432" w:hanging="432"/>
        <w:jc w:val="center"/>
        <w:rPr>
          <w:b w:val="0"/>
          <w:bCs w:val="0"/>
        </w:rPr>
      </w:pPr>
      <w:r>
        <w:rPr>
          <w:b w:val="0"/>
          <w:bCs w:val="0"/>
        </w:rPr>
        <w:t>Terms &amp; Conditions</w:t>
      </w:r>
    </w:p>
    <w:p w14:paraId="2DC258C1" w14:textId="77777777" w:rsidR="0022785A" w:rsidRPr="00EC6E94" w:rsidRDefault="0022785A" w:rsidP="0022785A">
      <w:pPr>
        <w:pStyle w:val="Heading1"/>
        <w:numPr>
          <w:ilvl w:val="0"/>
          <w:numId w:val="0"/>
        </w:numPr>
        <w:spacing w:before="0" w:after="0"/>
        <w:jc w:val="center"/>
        <w:rPr>
          <w:b w:val="0"/>
          <w:bCs w:val="0"/>
        </w:rPr>
      </w:pPr>
      <w:r w:rsidRPr="00EC6E94">
        <w:rPr>
          <w:b w:val="0"/>
          <w:bCs w:val="0"/>
        </w:rPr>
        <w:t>Laverstock and Ford Parish Council</w:t>
      </w:r>
    </w:p>
    <w:p w14:paraId="43486B43" w14:textId="77777777" w:rsidR="0022785A" w:rsidRDefault="0022785A" w:rsidP="0022785A">
      <w:pPr>
        <w:pStyle w:val="ListParagraph"/>
        <w:jc w:val="center"/>
        <w:rPr>
          <w:sz w:val="36"/>
          <w:szCs w:val="36"/>
        </w:rPr>
      </w:pPr>
    </w:p>
    <w:p w14:paraId="4C47D400" w14:textId="77777777" w:rsidR="0022785A" w:rsidRDefault="0022785A" w:rsidP="0022785A">
      <w:r>
        <w:t>The general Terms and Conditions which apply to this tender and the ensuing Contract are set out in the section below.</w:t>
      </w:r>
    </w:p>
    <w:p w14:paraId="7A9CE04F" w14:textId="77777777" w:rsidR="0022785A" w:rsidRDefault="0022785A" w:rsidP="0022785A">
      <w:pPr>
        <w:ind w:left="142"/>
        <w:rPr>
          <w:b/>
          <w:i/>
        </w:rPr>
      </w:pPr>
      <w:r>
        <w:rPr>
          <w:b/>
          <w:i/>
        </w:rPr>
        <w:t>The Project</w:t>
      </w:r>
    </w:p>
    <w:p w14:paraId="6F562E82" w14:textId="406D1048" w:rsidR="0022785A" w:rsidRDefault="0022785A" w:rsidP="0022785A">
      <w:pPr>
        <w:pStyle w:val="ListParagraph"/>
        <w:numPr>
          <w:ilvl w:val="0"/>
          <w:numId w:val="26"/>
        </w:numPr>
        <w:spacing w:line="256" w:lineRule="auto"/>
      </w:pPr>
      <w:r>
        <w:t xml:space="preserve">Name: </w:t>
      </w:r>
      <w:r w:rsidR="74BB18AC">
        <w:t>Whitebridge Road</w:t>
      </w:r>
      <w:r w:rsidR="00DC625C">
        <w:t xml:space="preserve"> </w:t>
      </w:r>
      <w:r>
        <w:t xml:space="preserve">Play Area </w:t>
      </w:r>
    </w:p>
    <w:p w14:paraId="58431C26" w14:textId="77777777" w:rsidR="0022785A" w:rsidRDefault="0022785A" w:rsidP="0022785A">
      <w:pPr>
        <w:pStyle w:val="ListParagraph"/>
        <w:numPr>
          <w:ilvl w:val="0"/>
          <w:numId w:val="26"/>
        </w:numPr>
        <w:spacing w:line="256" w:lineRule="auto"/>
      </w:pPr>
      <w:r>
        <w:t>Nature: Design, supply, construct and install various play equipment as per Specification.</w:t>
      </w:r>
    </w:p>
    <w:p w14:paraId="219BBF70" w14:textId="7F2B52BC" w:rsidR="0022785A" w:rsidRDefault="0022785A" w:rsidP="0022785A">
      <w:pPr>
        <w:pStyle w:val="ListParagraph"/>
        <w:numPr>
          <w:ilvl w:val="0"/>
          <w:numId w:val="26"/>
        </w:numPr>
        <w:spacing w:line="256" w:lineRule="auto"/>
      </w:pPr>
      <w:r>
        <w:t xml:space="preserve">Location: </w:t>
      </w:r>
      <w:r w:rsidR="30B8015B">
        <w:t>Whitebridge Road, Laverstock, Salisbury</w:t>
      </w:r>
    </w:p>
    <w:p w14:paraId="6F0BF929" w14:textId="77777777" w:rsidR="0022785A" w:rsidRDefault="0022785A" w:rsidP="0022785A">
      <w:pPr>
        <w:pStyle w:val="ListParagraph"/>
        <w:numPr>
          <w:ilvl w:val="0"/>
          <w:numId w:val="26"/>
        </w:numPr>
        <w:spacing w:line="256" w:lineRule="auto"/>
      </w:pPr>
      <w:r>
        <w:t>Employer: Laverstock and Ford Parish Council</w:t>
      </w:r>
    </w:p>
    <w:p w14:paraId="3962930E" w14:textId="31E2B07E" w:rsidR="0022785A" w:rsidRDefault="00902D1B" w:rsidP="0022785A">
      <w:pPr>
        <w:pStyle w:val="ListParagraph"/>
        <w:numPr>
          <w:ilvl w:val="0"/>
          <w:numId w:val="26"/>
        </w:numPr>
        <w:spacing w:line="256" w:lineRule="auto"/>
        <w:ind w:left="567" w:hanging="283"/>
      </w:pPr>
      <w:r>
        <w:t xml:space="preserve"> </w:t>
      </w:r>
      <w:r w:rsidR="0022785A">
        <w:t>Contract Administrator: Trudi Deane, Laverstock and Ford Parish Clerk</w:t>
      </w:r>
    </w:p>
    <w:p w14:paraId="15B04EFD" w14:textId="77777777" w:rsidR="0022785A" w:rsidRDefault="0022785A" w:rsidP="0022785A">
      <w:pPr>
        <w:pStyle w:val="ListParagraph"/>
        <w:numPr>
          <w:ilvl w:val="0"/>
          <w:numId w:val="26"/>
        </w:numPr>
        <w:spacing w:line="256" w:lineRule="auto"/>
      </w:pPr>
      <w:r>
        <w:t>Drawings: the contractor to source re</w:t>
      </w:r>
      <w:r>
        <w:rPr>
          <w:color w:val="FF0000"/>
        </w:rPr>
        <w:t xml:space="preserve"> </w:t>
      </w:r>
      <w:r>
        <w:t>existing utilities and services.</w:t>
      </w:r>
    </w:p>
    <w:p w14:paraId="27D2FDA7" w14:textId="1A11424F" w:rsidR="0022785A" w:rsidRDefault="0022785A" w:rsidP="0022785A">
      <w:pPr>
        <w:pStyle w:val="ListParagraph"/>
        <w:numPr>
          <w:ilvl w:val="0"/>
          <w:numId w:val="26"/>
        </w:numPr>
        <w:spacing w:line="256" w:lineRule="auto"/>
      </w:pPr>
      <w:r>
        <w:t xml:space="preserve">Access to the site: see maps Appendices A - </w:t>
      </w:r>
      <w:r w:rsidR="68F65028">
        <w:t>B</w:t>
      </w:r>
    </w:p>
    <w:p w14:paraId="6459BCEB" w14:textId="77777777" w:rsidR="0022785A" w:rsidRDefault="0022785A" w:rsidP="0022785A">
      <w:pPr>
        <w:pStyle w:val="ListParagraph"/>
        <w:numPr>
          <w:ilvl w:val="0"/>
          <w:numId w:val="26"/>
        </w:numPr>
        <w:spacing w:line="256" w:lineRule="auto"/>
      </w:pPr>
      <w:r>
        <w:t>Limitations:</w:t>
      </w:r>
    </w:p>
    <w:p w14:paraId="61B167A0" w14:textId="77777777" w:rsidR="0022785A" w:rsidRDefault="0022785A" w:rsidP="0022785A">
      <w:pPr>
        <w:pStyle w:val="ListParagraph"/>
        <w:numPr>
          <w:ilvl w:val="0"/>
          <w:numId w:val="27"/>
        </w:numPr>
        <w:spacing w:line="256" w:lineRule="auto"/>
      </w:pPr>
      <w:r>
        <w:t>General highway restrictions</w:t>
      </w:r>
    </w:p>
    <w:p w14:paraId="6DE1404F" w14:textId="77777777" w:rsidR="0022785A" w:rsidRDefault="0022785A" w:rsidP="0022785A">
      <w:pPr>
        <w:pStyle w:val="ListParagraph"/>
        <w:numPr>
          <w:ilvl w:val="0"/>
          <w:numId w:val="27"/>
        </w:numPr>
        <w:spacing w:line="256" w:lineRule="auto"/>
      </w:pPr>
      <w:r>
        <w:t>No designated access from the highway</w:t>
      </w:r>
    </w:p>
    <w:p w14:paraId="756D1912" w14:textId="77777777" w:rsidR="0022785A" w:rsidRDefault="0022785A" w:rsidP="0022785A">
      <w:pPr>
        <w:pStyle w:val="ListParagraph"/>
        <w:numPr>
          <w:ilvl w:val="0"/>
          <w:numId w:val="27"/>
        </w:numPr>
        <w:spacing w:line="256" w:lineRule="auto"/>
      </w:pPr>
      <w:r>
        <w:t>Grass areas susceptible to inclement weather</w:t>
      </w:r>
    </w:p>
    <w:p w14:paraId="7567C9D6" w14:textId="4EA2BF0B" w:rsidR="0022785A" w:rsidRDefault="0022785A" w:rsidP="0022785A">
      <w:pPr>
        <w:pStyle w:val="ListParagraph"/>
        <w:numPr>
          <w:ilvl w:val="0"/>
          <w:numId w:val="26"/>
        </w:numPr>
        <w:spacing w:line="256" w:lineRule="auto"/>
      </w:pPr>
      <w:r>
        <w:t xml:space="preserve">Parking Restrictions </w:t>
      </w:r>
      <w:r w:rsidR="00EE5DDA">
        <w:t xml:space="preserve">for </w:t>
      </w:r>
      <w:r>
        <w:t>contractors and employee’s vehicles:</w:t>
      </w:r>
    </w:p>
    <w:p w14:paraId="29B71227" w14:textId="77777777" w:rsidR="0022785A" w:rsidRDefault="0022785A" w:rsidP="0022785A">
      <w:pPr>
        <w:pStyle w:val="ListParagraph"/>
        <w:numPr>
          <w:ilvl w:val="0"/>
          <w:numId w:val="28"/>
        </w:numPr>
        <w:spacing w:line="256" w:lineRule="auto"/>
      </w:pPr>
      <w:r>
        <w:t>Minimum number of vehicles</w:t>
      </w:r>
    </w:p>
    <w:p w14:paraId="6F401BEF" w14:textId="77777777" w:rsidR="0022785A" w:rsidRDefault="0022785A" w:rsidP="0022785A">
      <w:pPr>
        <w:pStyle w:val="ListParagraph"/>
        <w:numPr>
          <w:ilvl w:val="0"/>
          <w:numId w:val="28"/>
        </w:numPr>
        <w:spacing w:line="256" w:lineRule="auto"/>
      </w:pPr>
      <w:r>
        <w:t xml:space="preserve">No parking on paths </w:t>
      </w:r>
    </w:p>
    <w:p w14:paraId="097CA1C1" w14:textId="79F0B2D5" w:rsidR="0022785A" w:rsidRDefault="0022785A" w:rsidP="0022785A">
      <w:pPr>
        <w:pStyle w:val="ListParagraph"/>
        <w:numPr>
          <w:ilvl w:val="0"/>
          <w:numId w:val="28"/>
        </w:numPr>
        <w:spacing w:line="256" w:lineRule="auto"/>
      </w:pPr>
      <w:r>
        <w:t>No obstruction of residential driveways</w:t>
      </w:r>
    </w:p>
    <w:p w14:paraId="0D561B65" w14:textId="77777777" w:rsidR="0022785A" w:rsidRDefault="0022785A" w:rsidP="0022785A">
      <w:pPr>
        <w:pStyle w:val="ListParagraph"/>
        <w:numPr>
          <w:ilvl w:val="0"/>
          <w:numId w:val="28"/>
        </w:numPr>
        <w:spacing w:line="256" w:lineRule="auto"/>
      </w:pPr>
      <w:r>
        <w:t>Observe the Highway Code</w:t>
      </w:r>
    </w:p>
    <w:p w14:paraId="3B65A099" w14:textId="77777777" w:rsidR="0022785A" w:rsidRDefault="0022785A" w:rsidP="0022785A">
      <w:pPr>
        <w:pStyle w:val="ListParagraph"/>
        <w:numPr>
          <w:ilvl w:val="0"/>
          <w:numId w:val="28"/>
        </w:numPr>
        <w:spacing w:line="256" w:lineRule="auto"/>
      </w:pPr>
      <w:r>
        <w:t xml:space="preserve">Minimise impact on busy estate </w:t>
      </w:r>
      <w:proofErr w:type="gramStart"/>
      <w:r>
        <w:t>roads</w:t>
      </w:r>
      <w:proofErr w:type="gramEnd"/>
    </w:p>
    <w:p w14:paraId="44CEDC2F" w14:textId="77777777" w:rsidR="0022785A" w:rsidRDefault="0022785A" w:rsidP="0022785A">
      <w:pPr>
        <w:pStyle w:val="ListParagraph"/>
        <w:numPr>
          <w:ilvl w:val="0"/>
          <w:numId w:val="26"/>
        </w:numPr>
        <w:spacing w:line="256" w:lineRule="auto"/>
      </w:pPr>
      <w:r>
        <w:t>Do not use the site for any other purpose other than carrying out the works.</w:t>
      </w:r>
    </w:p>
    <w:p w14:paraId="4EE1BF4E" w14:textId="77777777" w:rsidR="0022785A" w:rsidRDefault="0022785A" w:rsidP="0022785A">
      <w:pPr>
        <w:pStyle w:val="ListParagraph"/>
        <w:numPr>
          <w:ilvl w:val="0"/>
          <w:numId w:val="26"/>
        </w:numPr>
        <w:spacing w:line="256" w:lineRule="auto"/>
      </w:pPr>
      <w:r>
        <w:t>The health and safety hazards at the site may include:</w:t>
      </w:r>
    </w:p>
    <w:p w14:paraId="4574F112" w14:textId="77777777" w:rsidR="0022785A" w:rsidRDefault="0022785A" w:rsidP="0022785A">
      <w:pPr>
        <w:pStyle w:val="ListParagraph"/>
        <w:numPr>
          <w:ilvl w:val="0"/>
          <w:numId w:val="29"/>
        </w:numPr>
        <w:spacing w:line="256" w:lineRule="auto"/>
      </w:pPr>
      <w:r>
        <w:t xml:space="preserve">Underground low voltage electricity cable serving existing street-lighting </w:t>
      </w:r>
      <w:proofErr w:type="gramStart"/>
      <w:r>
        <w:t>columns</w:t>
      </w:r>
      <w:proofErr w:type="gramEnd"/>
    </w:p>
    <w:p w14:paraId="6C535607" w14:textId="2F578221" w:rsidR="78FF0558" w:rsidRDefault="78FF0558" w:rsidP="1F935484">
      <w:pPr>
        <w:pStyle w:val="ListParagraph"/>
        <w:numPr>
          <w:ilvl w:val="0"/>
          <w:numId w:val="29"/>
        </w:numPr>
        <w:spacing w:line="256" w:lineRule="auto"/>
      </w:pPr>
      <w:r>
        <w:t>Other underground or overhead services</w:t>
      </w:r>
    </w:p>
    <w:p w14:paraId="3251224C" w14:textId="77777777" w:rsidR="0022785A" w:rsidRDefault="0022785A" w:rsidP="0022785A">
      <w:pPr>
        <w:pStyle w:val="ListParagraph"/>
        <w:numPr>
          <w:ilvl w:val="0"/>
          <w:numId w:val="29"/>
        </w:numPr>
        <w:spacing w:line="256" w:lineRule="auto"/>
      </w:pPr>
      <w:r>
        <w:t xml:space="preserve">Soil may have raised water </w:t>
      </w:r>
      <w:proofErr w:type="gramStart"/>
      <w:r>
        <w:t>levels</w:t>
      </w:r>
      <w:proofErr w:type="gramEnd"/>
    </w:p>
    <w:p w14:paraId="3944BFFD" w14:textId="1865465F" w:rsidR="0022785A" w:rsidRDefault="0022785A" w:rsidP="0022785A">
      <w:pPr>
        <w:pStyle w:val="ListParagraph"/>
        <w:numPr>
          <w:ilvl w:val="0"/>
          <w:numId w:val="29"/>
        </w:numPr>
        <w:spacing w:line="256" w:lineRule="auto"/>
      </w:pPr>
      <w:r>
        <w:t xml:space="preserve">The area is a well-used place by the public to walk </w:t>
      </w:r>
      <w:proofErr w:type="gramStart"/>
      <w:r>
        <w:t>dogs</w:t>
      </w:r>
      <w:proofErr w:type="gramEnd"/>
    </w:p>
    <w:p w14:paraId="284906E4" w14:textId="205D8250" w:rsidR="0022785A" w:rsidRDefault="1BB535F7" w:rsidP="0022785A">
      <w:pPr>
        <w:pStyle w:val="ListParagraph"/>
        <w:numPr>
          <w:ilvl w:val="0"/>
          <w:numId w:val="29"/>
        </w:numPr>
        <w:spacing w:line="256" w:lineRule="auto"/>
      </w:pPr>
      <w:r>
        <w:t xml:space="preserve">The area is well used as a public playing </w:t>
      </w:r>
      <w:proofErr w:type="gramStart"/>
      <w:r>
        <w:t>field</w:t>
      </w:r>
      <w:proofErr w:type="gramEnd"/>
    </w:p>
    <w:p w14:paraId="6D9D8085" w14:textId="22DB3749" w:rsidR="0022785A" w:rsidRDefault="5AB9D6E8" w:rsidP="0022785A">
      <w:pPr>
        <w:pStyle w:val="ListParagraph"/>
        <w:numPr>
          <w:ilvl w:val="0"/>
          <w:numId w:val="29"/>
        </w:numPr>
        <w:spacing w:line="256" w:lineRule="auto"/>
      </w:pPr>
      <w:r>
        <w:t>T</w:t>
      </w:r>
      <w:r w:rsidR="1BB535F7">
        <w:t>he</w:t>
      </w:r>
      <w:r w:rsidR="0022785A">
        <w:t xml:space="preserve"> </w:t>
      </w:r>
      <w:r>
        <w:t xml:space="preserve">area is directly opposite the local primary school </w:t>
      </w:r>
      <w:r w:rsidR="0022785A">
        <w:t>and</w:t>
      </w:r>
      <w:r w:rsidR="4303B18F">
        <w:t xml:space="preserve"> is popular with local</w:t>
      </w:r>
      <w:r w:rsidR="2ABB3AEA">
        <w:t xml:space="preserve"> </w:t>
      </w:r>
      <w:proofErr w:type="gramStart"/>
      <w:r w:rsidR="0022785A">
        <w:t>children</w:t>
      </w:r>
      <w:proofErr w:type="gramEnd"/>
    </w:p>
    <w:p w14:paraId="4E585006" w14:textId="3CB3A126" w:rsidR="0022785A" w:rsidRDefault="004B3A41" w:rsidP="0022785A">
      <w:pPr>
        <w:spacing w:after="0"/>
        <w:ind w:left="720"/>
      </w:pPr>
      <w:r>
        <w:t>However,</w:t>
      </w:r>
      <w:r w:rsidR="0022785A">
        <w:t xml:space="preserve"> this is not an exhaustive list</w:t>
      </w:r>
      <w:r w:rsidR="0037676A">
        <w:t>,</w:t>
      </w:r>
      <w:r w:rsidR="0022785A">
        <w:t xml:space="preserve"> and it is the responsibility of the tendering company to make a full assessment. </w:t>
      </w:r>
    </w:p>
    <w:p w14:paraId="2D02CAA0" w14:textId="77777777" w:rsidR="0022785A" w:rsidRDefault="0022785A" w:rsidP="0022785A">
      <w:pPr>
        <w:pStyle w:val="ListParagraph"/>
        <w:numPr>
          <w:ilvl w:val="0"/>
          <w:numId w:val="26"/>
        </w:numPr>
        <w:spacing w:after="0" w:line="256" w:lineRule="auto"/>
      </w:pPr>
      <w:r>
        <w:t>PLEASE NOTE that the accuracy and sufficiency of this information is not guaranteed by the Employer or the Employer’s representative. Bidders must ascertain if any additional information is required to ensure the safety of all persons and the works.</w:t>
      </w:r>
    </w:p>
    <w:p w14:paraId="5F242ACC" w14:textId="77777777" w:rsidR="0022785A" w:rsidRDefault="0022785A" w:rsidP="0022785A">
      <w:pPr>
        <w:pStyle w:val="ListParagraph"/>
        <w:numPr>
          <w:ilvl w:val="0"/>
          <w:numId w:val="26"/>
        </w:numPr>
        <w:spacing w:line="256" w:lineRule="auto"/>
      </w:pPr>
      <w:r>
        <w:t>Bidders must ascertain the nature of the site, access thereto and all local conditions and restrictions likely to affect the execution of the works of their own accord.</w:t>
      </w:r>
    </w:p>
    <w:p w14:paraId="098AC9AD" w14:textId="77777777" w:rsidR="0022785A" w:rsidRDefault="0022785A" w:rsidP="0022785A">
      <w:pPr>
        <w:pStyle w:val="ListParagraph"/>
        <w:numPr>
          <w:ilvl w:val="0"/>
          <w:numId w:val="26"/>
        </w:numPr>
        <w:spacing w:line="256" w:lineRule="auto"/>
      </w:pPr>
      <w:r>
        <w:t>There are no additional works to be carried out under a separate contract and completed before the start of the work for the contract.</w:t>
      </w:r>
    </w:p>
    <w:p w14:paraId="2C67A51A" w14:textId="157B0764" w:rsidR="0022785A" w:rsidRDefault="0022785A" w:rsidP="0022785A">
      <w:pPr>
        <w:pStyle w:val="ListParagraph"/>
        <w:numPr>
          <w:ilvl w:val="0"/>
          <w:numId w:val="26"/>
        </w:numPr>
        <w:spacing w:line="256" w:lineRule="auto"/>
      </w:pPr>
      <w:r>
        <w:t xml:space="preserve">The works cover the design, supply, </w:t>
      </w:r>
      <w:r w:rsidR="565971D1">
        <w:t>construction,</w:t>
      </w:r>
      <w:r>
        <w:t xml:space="preserve"> and installation of the Play Park as set out in the Specification.</w:t>
      </w:r>
    </w:p>
    <w:p w14:paraId="1F359337" w14:textId="77777777" w:rsidR="0022785A" w:rsidRDefault="0022785A" w:rsidP="0022785A">
      <w:pPr>
        <w:pStyle w:val="ListParagraph"/>
        <w:numPr>
          <w:ilvl w:val="0"/>
          <w:numId w:val="26"/>
        </w:numPr>
        <w:spacing w:line="256" w:lineRule="auto"/>
      </w:pPr>
      <w:r>
        <w:lastRenderedPageBreak/>
        <w:t>The Employer is Laverstock and Ford Parish Council.</w:t>
      </w:r>
    </w:p>
    <w:p w14:paraId="655D645E" w14:textId="77777777" w:rsidR="0022785A" w:rsidRDefault="0022785A" w:rsidP="0022785A">
      <w:pPr>
        <w:pStyle w:val="ListParagraph"/>
        <w:numPr>
          <w:ilvl w:val="0"/>
          <w:numId w:val="26"/>
        </w:numPr>
        <w:spacing w:line="256" w:lineRule="auto"/>
      </w:pPr>
      <w:r>
        <w:t>The Contract will be signed by the Laverstock and Ford Parish Council.</w:t>
      </w:r>
    </w:p>
    <w:p w14:paraId="4AE05D9D" w14:textId="77777777" w:rsidR="0022785A" w:rsidRDefault="0022785A" w:rsidP="0022785A">
      <w:pPr>
        <w:pStyle w:val="ListParagraph"/>
        <w:numPr>
          <w:ilvl w:val="0"/>
          <w:numId w:val="26"/>
        </w:numPr>
        <w:spacing w:line="256" w:lineRule="auto"/>
      </w:pPr>
      <w:r>
        <w:t>Any Dispute Resolution will be by arbitration as per the terms of the Contract.</w:t>
      </w:r>
    </w:p>
    <w:p w14:paraId="2EF02E20" w14:textId="4A0DB69C" w:rsidR="0022785A" w:rsidRDefault="3215D6A5" w:rsidP="5347117B">
      <w:pPr>
        <w:pStyle w:val="ListParagraph"/>
        <w:numPr>
          <w:ilvl w:val="0"/>
          <w:numId w:val="26"/>
        </w:numPr>
        <w:spacing w:line="256" w:lineRule="auto"/>
      </w:pPr>
      <w:r>
        <w:t xml:space="preserve">The Payment Schedule </w:t>
      </w:r>
      <w:r w:rsidR="261E05DF">
        <w:t>for</w:t>
      </w:r>
      <w:r>
        <w:t xml:space="preserve"> the Contract:</w:t>
      </w:r>
    </w:p>
    <w:p w14:paraId="4F265CE3" w14:textId="5B6D2A10" w:rsidR="0022785A" w:rsidRDefault="02CE4DE4" w:rsidP="0022785A">
      <w:pPr>
        <w:pStyle w:val="ListParagraph"/>
        <w:numPr>
          <w:ilvl w:val="0"/>
          <w:numId w:val="30"/>
        </w:numPr>
        <w:spacing w:line="256" w:lineRule="auto"/>
      </w:pPr>
      <w:r>
        <w:t>First</w:t>
      </w:r>
      <w:r w:rsidR="3215D6A5">
        <w:t xml:space="preserve"> Payment of </w:t>
      </w:r>
      <w:r w:rsidR="04C35018">
        <w:t>90</w:t>
      </w:r>
      <w:r w:rsidR="3215D6A5">
        <w:t>% upon satisfactory completion and receipt of Independent Safety Inspection Report.</w:t>
      </w:r>
    </w:p>
    <w:p w14:paraId="0DC65373" w14:textId="77777777" w:rsidR="0022785A" w:rsidRDefault="3215D6A5" w:rsidP="0022785A">
      <w:pPr>
        <w:pStyle w:val="ListParagraph"/>
        <w:numPr>
          <w:ilvl w:val="0"/>
          <w:numId w:val="30"/>
        </w:numPr>
        <w:spacing w:line="256" w:lineRule="auto"/>
      </w:pPr>
      <w:r>
        <w:t>10% subject to satisfactory snagging report 6 months after completion</w:t>
      </w:r>
    </w:p>
    <w:p w14:paraId="0C7C143C" w14:textId="77777777" w:rsidR="0022785A" w:rsidRDefault="0022785A" w:rsidP="0022785A">
      <w:pPr>
        <w:pStyle w:val="ListParagraph"/>
        <w:numPr>
          <w:ilvl w:val="0"/>
          <w:numId w:val="26"/>
        </w:numPr>
        <w:spacing w:line="256" w:lineRule="auto"/>
      </w:pPr>
      <w:r>
        <w:t>These conditions are supplementary to those stated in the Invitation to Tender (ITT) and Tender Response Document (TRD).</w:t>
      </w:r>
    </w:p>
    <w:p w14:paraId="0F20F0C8" w14:textId="77777777" w:rsidR="0022785A" w:rsidRDefault="0022785A" w:rsidP="0022785A">
      <w:pPr>
        <w:pStyle w:val="ListParagraph"/>
        <w:numPr>
          <w:ilvl w:val="0"/>
          <w:numId w:val="26"/>
        </w:numPr>
        <w:spacing w:line="256" w:lineRule="auto"/>
      </w:pPr>
      <w:r>
        <w:t>The tender procedure is in accordance with the ITT.</w:t>
      </w:r>
    </w:p>
    <w:p w14:paraId="7DC1D7DC" w14:textId="77777777" w:rsidR="0022785A" w:rsidRDefault="0022785A" w:rsidP="0022785A">
      <w:pPr>
        <w:pStyle w:val="ListParagraph"/>
        <w:numPr>
          <w:ilvl w:val="0"/>
          <w:numId w:val="26"/>
        </w:numPr>
        <w:spacing w:line="256" w:lineRule="auto"/>
      </w:pPr>
      <w:r>
        <w:t>No guarantee is offered that any tender will be recommended for acceptance or be accepted, or that reasons for non-acceptance will be given.</w:t>
      </w:r>
    </w:p>
    <w:p w14:paraId="1082FD66" w14:textId="77777777" w:rsidR="0022785A" w:rsidRDefault="0022785A" w:rsidP="0022785A">
      <w:pPr>
        <w:pStyle w:val="ListParagraph"/>
        <w:numPr>
          <w:ilvl w:val="0"/>
          <w:numId w:val="26"/>
        </w:numPr>
        <w:spacing w:line="256" w:lineRule="auto"/>
      </w:pPr>
      <w:r>
        <w:t>No liability is accepted for any cost incurred in the preparation of any tender.</w:t>
      </w:r>
    </w:p>
    <w:p w14:paraId="0C3FE9E1" w14:textId="77777777" w:rsidR="0022785A" w:rsidRDefault="0022785A" w:rsidP="0022785A">
      <w:pPr>
        <w:pStyle w:val="ListParagraph"/>
        <w:numPr>
          <w:ilvl w:val="0"/>
          <w:numId w:val="26"/>
        </w:numPr>
        <w:spacing w:line="256" w:lineRule="auto"/>
      </w:pPr>
      <w:r>
        <w:t>The tender will be open for consideration for not less than 45 days.</w:t>
      </w:r>
    </w:p>
    <w:p w14:paraId="0AFC1C95" w14:textId="77777777" w:rsidR="0022785A" w:rsidRDefault="0022785A" w:rsidP="0022785A">
      <w:pPr>
        <w:pStyle w:val="ListParagraph"/>
        <w:numPr>
          <w:ilvl w:val="0"/>
          <w:numId w:val="26"/>
        </w:numPr>
        <w:spacing w:line="256" w:lineRule="auto"/>
      </w:pPr>
      <w:r>
        <w:t>All information relating to costs should be submitted as part of the tender. Do not alter or qualify the priced documents without written consent. Tenders containing unauthorised alterations or qualifications may be rejected.</w:t>
      </w:r>
    </w:p>
    <w:p w14:paraId="04E12A51" w14:textId="77777777" w:rsidR="0022785A" w:rsidRDefault="0022785A" w:rsidP="0022785A">
      <w:pPr>
        <w:pStyle w:val="ListParagraph"/>
        <w:numPr>
          <w:ilvl w:val="0"/>
          <w:numId w:val="26"/>
        </w:numPr>
        <w:spacing w:line="256" w:lineRule="auto"/>
      </w:pPr>
      <w:r>
        <w:t>Measurements: Contractor to source.</w:t>
      </w:r>
    </w:p>
    <w:p w14:paraId="4D212304" w14:textId="77777777" w:rsidR="0022785A" w:rsidRDefault="0022785A" w:rsidP="0022785A">
      <w:pPr>
        <w:pStyle w:val="ListParagraph"/>
        <w:numPr>
          <w:ilvl w:val="0"/>
          <w:numId w:val="26"/>
        </w:numPr>
        <w:spacing w:line="256" w:lineRule="auto"/>
      </w:pPr>
      <w:r>
        <w:t>Deemed included: Costs relating to items, which are not priced, will be deemed to have been included elsewhere in the tender.</w:t>
      </w:r>
    </w:p>
    <w:p w14:paraId="0B493622" w14:textId="77777777" w:rsidR="0022785A" w:rsidRDefault="0022785A" w:rsidP="0022785A">
      <w:pPr>
        <w:pStyle w:val="ListParagraph"/>
        <w:numPr>
          <w:ilvl w:val="0"/>
          <w:numId w:val="26"/>
        </w:numPr>
        <w:spacing w:line="256" w:lineRule="auto"/>
      </w:pPr>
      <w:r>
        <w:t>Tenders must cover all work described in the tender documents as a whole or clearly apparent as being necessary for the complete and proper execution of the works.</w:t>
      </w:r>
    </w:p>
    <w:p w14:paraId="12AE7C7D" w14:textId="77777777" w:rsidR="0022785A" w:rsidRPr="007055D8" w:rsidRDefault="0022785A" w:rsidP="1F332B1E">
      <w:pPr>
        <w:pStyle w:val="ListParagraph"/>
        <w:numPr>
          <w:ilvl w:val="0"/>
          <w:numId w:val="26"/>
        </w:numPr>
        <w:spacing w:line="256" w:lineRule="auto"/>
      </w:pPr>
      <w:r w:rsidRPr="007055D8">
        <w:t>All design drawings must be a maximum of AO size (841x1189mm)</w:t>
      </w:r>
    </w:p>
    <w:p w14:paraId="4AEA7B7C" w14:textId="77777777" w:rsidR="0022785A" w:rsidRDefault="0022785A" w:rsidP="0022785A">
      <w:pPr>
        <w:pStyle w:val="ListParagraph"/>
        <w:numPr>
          <w:ilvl w:val="0"/>
          <w:numId w:val="26"/>
        </w:numPr>
        <w:spacing w:line="256" w:lineRule="auto"/>
      </w:pPr>
      <w:r>
        <w:t xml:space="preserve">Bidders must retain, make available for inspection and supply on request information </w:t>
      </w:r>
      <w:bookmarkStart w:id="8" w:name="_Int_NtwWAPGW"/>
      <w:r>
        <w:t>reasonably required</w:t>
      </w:r>
      <w:bookmarkEnd w:id="8"/>
      <w:r>
        <w:t xml:space="preserve"> to allow response to requests made under the provisions of the Freedom of Information Act.</w:t>
      </w:r>
    </w:p>
    <w:p w14:paraId="2090271B" w14:textId="77777777" w:rsidR="0022785A" w:rsidRDefault="0022785A" w:rsidP="0022785A">
      <w:pPr>
        <w:pStyle w:val="ListParagraph"/>
        <w:numPr>
          <w:ilvl w:val="0"/>
          <w:numId w:val="26"/>
        </w:numPr>
        <w:spacing w:line="256" w:lineRule="auto"/>
      </w:pPr>
      <w:r>
        <w:t>Bidders must not supply information outside the project participants without express written permission.</w:t>
      </w:r>
    </w:p>
    <w:p w14:paraId="5538EF3B" w14:textId="77777777" w:rsidR="0022785A" w:rsidRDefault="0022785A" w:rsidP="0022785A">
      <w:pPr>
        <w:pStyle w:val="ListParagraph"/>
        <w:numPr>
          <w:ilvl w:val="0"/>
          <w:numId w:val="26"/>
        </w:numPr>
        <w:spacing w:line="256" w:lineRule="auto"/>
        <w:rPr>
          <w:b/>
          <w:u w:val="single"/>
        </w:rPr>
      </w:pPr>
      <w:r>
        <w:rPr>
          <w:b/>
          <w:u w:val="single"/>
        </w:rPr>
        <w:t>PLEASE NOTE ALL PARTIES MUST MAINTAIN CONFIDENTIALITY AT ALL TIMES.</w:t>
      </w:r>
    </w:p>
    <w:p w14:paraId="043E7BA9" w14:textId="77777777" w:rsidR="0022785A" w:rsidRDefault="0022785A" w:rsidP="0022785A">
      <w:pPr>
        <w:pStyle w:val="ListParagraph"/>
        <w:numPr>
          <w:ilvl w:val="0"/>
          <w:numId w:val="26"/>
        </w:numPr>
        <w:spacing w:line="256" w:lineRule="auto"/>
        <w:rPr>
          <w:u w:val="single"/>
        </w:rPr>
      </w:pPr>
      <w:r>
        <w:t>Definitions: terms, derived terms and synonyms used in the preliminaries / general conditions and specification are as stated therein or in the appropriate British Standard or British Standard glossary.</w:t>
      </w:r>
    </w:p>
    <w:p w14:paraId="6C1AB1F9" w14:textId="77777777" w:rsidR="0022785A" w:rsidRDefault="0022785A" w:rsidP="0022785A">
      <w:pPr>
        <w:pStyle w:val="ListParagraph"/>
        <w:numPr>
          <w:ilvl w:val="0"/>
          <w:numId w:val="26"/>
        </w:numPr>
        <w:spacing w:line="256" w:lineRule="auto"/>
        <w:rPr>
          <w:i/>
        </w:rPr>
      </w:pPr>
      <w:r>
        <w:rPr>
          <w:i/>
        </w:rPr>
        <w:t xml:space="preserve">Communication: </w:t>
      </w:r>
      <w:r>
        <w:t xml:space="preserve">Includes advise, inform, submit, give notice, instruct, agree, confirm seek or obtain information, consent or instructions or decide. All communications should be in writing addressed to The Clerk – Laverstock and Ford Parish Council unless specified otherwise. Do not proceed until a response has been received. </w:t>
      </w:r>
    </w:p>
    <w:p w14:paraId="572A8468" w14:textId="71CA2121" w:rsidR="0022785A" w:rsidRDefault="0022785A" w:rsidP="49849DC4">
      <w:pPr>
        <w:pStyle w:val="ListParagraph"/>
        <w:numPr>
          <w:ilvl w:val="0"/>
          <w:numId w:val="26"/>
        </w:numPr>
        <w:spacing w:line="256" w:lineRule="auto"/>
        <w:rPr>
          <w:i/>
          <w:iCs/>
        </w:rPr>
      </w:pPr>
      <w:r w:rsidRPr="49849DC4">
        <w:rPr>
          <w:i/>
          <w:iCs/>
        </w:rPr>
        <w:t xml:space="preserve">Products: </w:t>
      </w:r>
      <w:r>
        <w:t xml:space="preserve">Materials, both manufactured and naturally occurring, and goods, including components, </w:t>
      </w:r>
      <w:r w:rsidR="10D26A41">
        <w:t>equipment,</w:t>
      </w:r>
      <w:r>
        <w:t xml:space="preserve"> and accessories, intended for the permanent incorporation in the Works. Includes: Goods, plant, materials, site materials and things for incorporation into the Works.</w:t>
      </w:r>
    </w:p>
    <w:p w14:paraId="152679CD" w14:textId="72CC27E5" w:rsidR="0022785A" w:rsidRDefault="0022785A" w:rsidP="49849DC4">
      <w:pPr>
        <w:pStyle w:val="ListParagraph"/>
        <w:numPr>
          <w:ilvl w:val="0"/>
          <w:numId w:val="26"/>
        </w:numPr>
        <w:spacing w:line="256" w:lineRule="auto"/>
        <w:rPr>
          <w:i/>
          <w:iCs/>
        </w:rPr>
      </w:pPr>
      <w:r w:rsidRPr="49849DC4">
        <w:rPr>
          <w:i/>
          <w:iCs/>
        </w:rPr>
        <w:t xml:space="preserve">Site equipment: </w:t>
      </w:r>
      <w:r>
        <w:t xml:space="preserve">All appliances or things of whatsoever nature required in or about the construction for completion of the works but not materials or other things intended to form or forming part of the Permanent Works. Includes: Construction appliances, vehicles, consumables, tools, temporary works, scaffolding, </w:t>
      </w:r>
      <w:r w:rsidR="6555EA7A">
        <w:t>cabins,</w:t>
      </w:r>
      <w:r>
        <w:t xml:space="preserve"> and other site facilities.</w:t>
      </w:r>
    </w:p>
    <w:p w14:paraId="001B7628" w14:textId="77777777" w:rsidR="0022785A" w:rsidRDefault="0022785A" w:rsidP="0022785A">
      <w:pPr>
        <w:pStyle w:val="ListParagraph"/>
        <w:numPr>
          <w:ilvl w:val="0"/>
          <w:numId w:val="26"/>
        </w:numPr>
        <w:spacing w:line="256" w:lineRule="auto"/>
        <w:rPr>
          <w:i/>
        </w:rPr>
      </w:pPr>
      <w:r>
        <w:rPr>
          <w:i/>
        </w:rPr>
        <w:t>Contractor’s choice:</w:t>
      </w:r>
      <w:r>
        <w:t xml:space="preserve"> Selection delegated to the Contractor, but liability to remain with the specifier.</w:t>
      </w:r>
    </w:p>
    <w:p w14:paraId="3890975A" w14:textId="77777777" w:rsidR="0022785A" w:rsidRDefault="0022785A" w:rsidP="0022785A">
      <w:pPr>
        <w:pStyle w:val="ListParagraph"/>
        <w:numPr>
          <w:ilvl w:val="0"/>
          <w:numId w:val="26"/>
        </w:numPr>
        <w:spacing w:line="256" w:lineRule="auto"/>
        <w:rPr>
          <w:i/>
        </w:rPr>
      </w:pPr>
      <w:r>
        <w:rPr>
          <w:i/>
        </w:rPr>
        <w:t xml:space="preserve">Contractor’s design </w:t>
      </w:r>
      <w:r>
        <w:t>to be carried out or completed by the Contractor and supported by appropriate contractual arrangements, to correspond with specified requirements.</w:t>
      </w:r>
    </w:p>
    <w:p w14:paraId="1E0B21BA" w14:textId="77777777" w:rsidR="0022785A" w:rsidRDefault="0022785A" w:rsidP="0022785A">
      <w:pPr>
        <w:pStyle w:val="ListParagraph"/>
        <w:numPr>
          <w:ilvl w:val="0"/>
          <w:numId w:val="26"/>
        </w:numPr>
        <w:spacing w:line="256" w:lineRule="auto"/>
        <w:rPr>
          <w:i/>
        </w:rPr>
      </w:pPr>
      <w:r>
        <w:rPr>
          <w:i/>
        </w:rPr>
        <w:lastRenderedPageBreak/>
        <w:t>Submit proposals</w:t>
      </w:r>
      <w:r>
        <w:t>: Submit information in response to specified requirements.</w:t>
      </w:r>
    </w:p>
    <w:p w14:paraId="708636AD" w14:textId="7A1ADF37" w:rsidR="0022785A" w:rsidRPr="006A2D27" w:rsidRDefault="0022785A" w:rsidP="49849DC4">
      <w:pPr>
        <w:pStyle w:val="ListParagraph"/>
        <w:numPr>
          <w:ilvl w:val="0"/>
          <w:numId w:val="26"/>
        </w:numPr>
        <w:spacing w:line="256" w:lineRule="auto"/>
        <w:rPr>
          <w:i/>
          <w:iCs/>
        </w:rPr>
      </w:pPr>
      <w:r w:rsidRPr="49849DC4">
        <w:rPr>
          <w:i/>
          <w:iCs/>
        </w:rPr>
        <w:t xml:space="preserve">Remove: </w:t>
      </w:r>
      <w:r>
        <w:t xml:space="preserve">Disconnect, dismantle as necessary and take out the designated products or work and associated accessories, fixings, supports, linings and bedding materials. Dispose of unwanted materials. Excludes taking out and disposing of associated pipework, wiring, </w:t>
      </w:r>
      <w:r w:rsidR="0FB64C0C">
        <w:t>ductwork,</w:t>
      </w:r>
      <w:r>
        <w:t xml:space="preserve"> or other services.</w:t>
      </w:r>
    </w:p>
    <w:p w14:paraId="67EC8B7F" w14:textId="5640BF22" w:rsidR="0022785A" w:rsidRDefault="0022785A" w:rsidP="49849DC4">
      <w:pPr>
        <w:pStyle w:val="ListParagraph"/>
        <w:numPr>
          <w:ilvl w:val="0"/>
          <w:numId w:val="26"/>
        </w:numPr>
        <w:spacing w:line="256" w:lineRule="auto"/>
        <w:rPr>
          <w:i/>
          <w:iCs/>
        </w:rPr>
      </w:pPr>
      <w:r w:rsidRPr="49849DC4">
        <w:rPr>
          <w:i/>
          <w:iCs/>
        </w:rPr>
        <w:t xml:space="preserve">Fix: </w:t>
      </w:r>
      <w:r>
        <w:t xml:space="preserve">receive, unload, handle, store, protect, </w:t>
      </w:r>
      <w:r w:rsidR="1B6BE038">
        <w:t>place,</w:t>
      </w:r>
      <w:r>
        <w:t xml:space="preserve"> and fasten in position and disposal of waste and surplus packaging including all labour, </w:t>
      </w:r>
      <w:r w:rsidR="29407872">
        <w:t>materials,</w:t>
      </w:r>
      <w:r>
        <w:t xml:space="preserve"> and site equipment for that purpose.</w:t>
      </w:r>
    </w:p>
    <w:p w14:paraId="78B082B1" w14:textId="4A574050" w:rsidR="0022785A" w:rsidRDefault="0022785A" w:rsidP="0022785A">
      <w:pPr>
        <w:pStyle w:val="ListParagraph"/>
        <w:numPr>
          <w:ilvl w:val="0"/>
          <w:numId w:val="26"/>
        </w:numPr>
        <w:spacing w:line="256" w:lineRule="auto"/>
        <w:rPr>
          <w:i/>
        </w:rPr>
      </w:pPr>
      <w:r>
        <w:rPr>
          <w:i/>
        </w:rPr>
        <w:t>Supply and Fix:</w:t>
      </w:r>
      <w:r>
        <w:t xml:space="preserve"> As above but including supply of products to be fixed. All products to be supplied and fixed unless stated otherwise.</w:t>
      </w:r>
    </w:p>
    <w:p w14:paraId="2692AE4C" w14:textId="77777777" w:rsidR="0022785A" w:rsidRDefault="0022785A" w:rsidP="0022785A">
      <w:pPr>
        <w:pStyle w:val="ListParagraph"/>
        <w:numPr>
          <w:ilvl w:val="0"/>
          <w:numId w:val="26"/>
        </w:numPr>
        <w:spacing w:line="256" w:lineRule="auto"/>
        <w:rPr>
          <w:i/>
        </w:rPr>
      </w:pPr>
      <w:r>
        <w:rPr>
          <w:i/>
        </w:rPr>
        <w:t xml:space="preserve">Keep for reuse: </w:t>
      </w:r>
      <w:r>
        <w:t>Do not damage designated products for work. Clean off bedding and jointing materials. Stack neatly, adequately protect and store until required by the Employer for use in the Works as instructed.</w:t>
      </w:r>
    </w:p>
    <w:p w14:paraId="643565F6" w14:textId="4CBA27E2" w:rsidR="0022785A" w:rsidRDefault="0022785A" w:rsidP="49849DC4">
      <w:pPr>
        <w:pStyle w:val="ListParagraph"/>
        <w:numPr>
          <w:ilvl w:val="0"/>
          <w:numId w:val="26"/>
        </w:numPr>
        <w:spacing w:line="256" w:lineRule="auto"/>
        <w:rPr>
          <w:i/>
          <w:iCs/>
        </w:rPr>
      </w:pPr>
      <w:r w:rsidRPr="49849DC4">
        <w:rPr>
          <w:i/>
          <w:iCs/>
        </w:rPr>
        <w:t xml:space="preserve">Make Good: </w:t>
      </w:r>
      <w:r>
        <w:t xml:space="preserve">Execute local remedial work to designated work. Make secure, </w:t>
      </w:r>
      <w:r w:rsidR="14823A8D">
        <w:t>sound,</w:t>
      </w:r>
      <w:r>
        <w:t xml:space="preserve"> and neat.</w:t>
      </w:r>
    </w:p>
    <w:p w14:paraId="6F956BBA" w14:textId="77777777" w:rsidR="0022785A" w:rsidRPr="009D62F7" w:rsidRDefault="0022785A" w:rsidP="1F332B1E">
      <w:pPr>
        <w:pStyle w:val="ListParagraph"/>
        <w:numPr>
          <w:ilvl w:val="0"/>
          <w:numId w:val="26"/>
        </w:numPr>
        <w:spacing w:line="256" w:lineRule="auto"/>
        <w:rPr>
          <w:i/>
          <w:iCs/>
        </w:rPr>
      </w:pPr>
      <w:r w:rsidRPr="009D62F7">
        <w:rPr>
          <w:i/>
          <w:iCs/>
        </w:rPr>
        <w:t xml:space="preserve">Replace: </w:t>
      </w:r>
      <w:r w:rsidRPr="009D62F7">
        <w:t>Supply and fix new products matching those removed. Execute work to match original new state of that removed.</w:t>
      </w:r>
    </w:p>
    <w:p w14:paraId="5252A4D9" w14:textId="14567D93" w:rsidR="0022785A" w:rsidRDefault="0022785A" w:rsidP="49849DC4">
      <w:pPr>
        <w:pStyle w:val="ListParagraph"/>
        <w:numPr>
          <w:ilvl w:val="0"/>
          <w:numId w:val="26"/>
        </w:numPr>
        <w:spacing w:line="256" w:lineRule="auto"/>
        <w:rPr>
          <w:i/>
          <w:iCs/>
        </w:rPr>
      </w:pPr>
      <w:r w:rsidRPr="49849DC4">
        <w:rPr>
          <w:i/>
          <w:iCs/>
        </w:rPr>
        <w:t xml:space="preserve">Repair: </w:t>
      </w:r>
      <w:r>
        <w:t xml:space="preserve">Execute remedial work to designated products. Make secure, </w:t>
      </w:r>
      <w:r w:rsidR="1FF59647">
        <w:t>sound,</w:t>
      </w:r>
      <w:r>
        <w:t xml:space="preserve"> and neat.</w:t>
      </w:r>
    </w:p>
    <w:p w14:paraId="478AF06C" w14:textId="77777777" w:rsidR="0022785A" w:rsidRPr="009D62F7" w:rsidRDefault="0022785A" w:rsidP="1F332B1E">
      <w:pPr>
        <w:pStyle w:val="ListParagraph"/>
        <w:numPr>
          <w:ilvl w:val="0"/>
          <w:numId w:val="26"/>
        </w:numPr>
        <w:spacing w:line="256" w:lineRule="auto"/>
        <w:rPr>
          <w:i/>
          <w:iCs/>
        </w:rPr>
      </w:pPr>
      <w:r w:rsidRPr="009D62F7">
        <w:rPr>
          <w:i/>
          <w:iCs/>
        </w:rPr>
        <w:t xml:space="preserve">Refix: </w:t>
      </w:r>
      <w:r w:rsidRPr="009D62F7">
        <w:t>Fix removed products.</w:t>
      </w:r>
    </w:p>
    <w:p w14:paraId="38364609" w14:textId="77777777" w:rsidR="0022785A" w:rsidRDefault="0022785A" w:rsidP="0022785A">
      <w:pPr>
        <w:pStyle w:val="ListParagraph"/>
        <w:numPr>
          <w:ilvl w:val="0"/>
          <w:numId w:val="26"/>
        </w:numPr>
        <w:spacing w:line="256" w:lineRule="auto"/>
        <w:rPr>
          <w:i/>
        </w:rPr>
      </w:pPr>
      <w:r>
        <w:rPr>
          <w:i/>
        </w:rPr>
        <w:t>Ease:</w:t>
      </w:r>
      <w:r>
        <w:t xml:space="preserve"> Adjust moving parts of designated products or work to achieve free movement and good fit in open and closed positions.</w:t>
      </w:r>
    </w:p>
    <w:p w14:paraId="1529A934" w14:textId="77777777" w:rsidR="0022785A" w:rsidRDefault="0022785A" w:rsidP="0022785A">
      <w:pPr>
        <w:pStyle w:val="ListParagraph"/>
        <w:numPr>
          <w:ilvl w:val="0"/>
          <w:numId w:val="26"/>
        </w:numPr>
        <w:spacing w:line="256" w:lineRule="auto"/>
        <w:rPr>
          <w:i/>
        </w:rPr>
      </w:pPr>
      <w:r>
        <w:rPr>
          <w:i/>
        </w:rPr>
        <w:t xml:space="preserve">System: </w:t>
      </w:r>
      <w:r>
        <w:t>Equipment, accessories, controls, supports and ancillary items, including installation, necessary for that section of the work to function.</w:t>
      </w:r>
    </w:p>
    <w:p w14:paraId="7A4CF2E0" w14:textId="56412142" w:rsidR="0022785A" w:rsidRDefault="0022785A" w:rsidP="49849DC4">
      <w:pPr>
        <w:pStyle w:val="ListParagraph"/>
        <w:numPr>
          <w:ilvl w:val="0"/>
          <w:numId w:val="26"/>
        </w:numPr>
        <w:spacing w:line="256" w:lineRule="auto"/>
        <w:rPr>
          <w:i/>
          <w:iCs/>
        </w:rPr>
      </w:pPr>
      <w:r w:rsidRPr="49849DC4">
        <w:rPr>
          <w:i/>
          <w:iCs/>
        </w:rPr>
        <w:t xml:space="preserve">Manufacturer: </w:t>
      </w:r>
      <w:r>
        <w:t xml:space="preserve">The firm under whose name the </w:t>
      </w:r>
      <w:r w:rsidR="67331557">
        <w:t>product</w:t>
      </w:r>
      <w:r>
        <w:t xml:space="preserve"> is marketed.</w:t>
      </w:r>
    </w:p>
    <w:p w14:paraId="750E640C" w14:textId="3A16E9CE" w:rsidR="0022785A" w:rsidRDefault="0022785A" w:rsidP="49849DC4">
      <w:pPr>
        <w:pStyle w:val="ListParagraph"/>
        <w:numPr>
          <w:ilvl w:val="0"/>
          <w:numId w:val="26"/>
        </w:numPr>
        <w:spacing w:line="256" w:lineRule="auto"/>
        <w:rPr>
          <w:i/>
          <w:iCs/>
        </w:rPr>
      </w:pPr>
      <w:r w:rsidRPr="49849DC4">
        <w:rPr>
          <w:i/>
          <w:iCs/>
        </w:rPr>
        <w:t xml:space="preserve">Product reference: </w:t>
      </w:r>
      <w:r>
        <w:t xml:space="preserve">The proprietary brand name and / or reference by which the </w:t>
      </w:r>
      <w:r w:rsidR="04BC0DA6">
        <w:t>product</w:t>
      </w:r>
      <w:r>
        <w:t xml:space="preserve"> is identified.</w:t>
      </w:r>
    </w:p>
    <w:p w14:paraId="4421171F" w14:textId="77777777" w:rsidR="0022785A" w:rsidRDefault="0022785A" w:rsidP="0022785A">
      <w:pPr>
        <w:pStyle w:val="ListParagraph"/>
        <w:numPr>
          <w:ilvl w:val="0"/>
          <w:numId w:val="26"/>
        </w:numPr>
        <w:spacing w:line="256" w:lineRule="auto"/>
        <w:rPr>
          <w:i/>
        </w:rPr>
      </w:pPr>
      <w:r>
        <w:t>If an alternative product to that specified is proposed, obtain approval before ordering the product. Submit reasons and relevant documentation for the proposed substitution including:</w:t>
      </w:r>
    </w:p>
    <w:p w14:paraId="4480D65B" w14:textId="77777777" w:rsidR="0022785A" w:rsidRDefault="0022785A" w:rsidP="0022785A">
      <w:pPr>
        <w:pStyle w:val="ListParagraph"/>
        <w:numPr>
          <w:ilvl w:val="1"/>
          <w:numId w:val="26"/>
        </w:numPr>
        <w:spacing w:line="256" w:lineRule="auto"/>
        <w:rPr>
          <w:i/>
        </w:rPr>
      </w:pPr>
      <w:r>
        <w:t>Manufacturer and product reference</w:t>
      </w:r>
    </w:p>
    <w:p w14:paraId="1DAC2F96" w14:textId="77777777" w:rsidR="0022785A" w:rsidRDefault="0022785A" w:rsidP="0022785A">
      <w:pPr>
        <w:pStyle w:val="ListParagraph"/>
        <w:numPr>
          <w:ilvl w:val="1"/>
          <w:numId w:val="26"/>
        </w:numPr>
        <w:spacing w:line="256" w:lineRule="auto"/>
        <w:rPr>
          <w:i/>
        </w:rPr>
      </w:pPr>
      <w:r>
        <w:t>Cost</w:t>
      </w:r>
    </w:p>
    <w:p w14:paraId="71AA4EC1" w14:textId="77777777" w:rsidR="0022785A" w:rsidRDefault="0022785A" w:rsidP="0022785A">
      <w:pPr>
        <w:pStyle w:val="ListParagraph"/>
        <w:numPr>
          <w:ilvl w:val="1"/>
          <w:numId w:val="26"/>
        </w:numPr>
        <w:spacing w:line="256" w:lineRule="auto"/>
        <w:rPr>
          <w:i/>
        </w:rPr>
      </w:pPr>
      <w:r>
        <w:t>Availability</w:t>
      </w:r>
    </w:p>
    <w:p w14:paraId="2D9C23F9" w14:textId="77777777" w:rsidR="0022785A" w:rsidRDefault="0022785A" w:rsidP="0022785A">
      <w:pPr>
        <w:pStyle w:val="ListParagraph"/>
        <w:numPr>
          <w:ilvl w:val="1"/>
          <w:numId w:val="26"/>
        </w:numPr>
        <w:spacing w:line="256" w:lineRule="auto"/>
        <w:rPr>
          <w:i/>
        </w:rPr>
      </w:pPr>
      <w:r>
        <w:t>Relevant standards</w:t>
      </w:r>
    </w:p>
    <w:p w14:paraId="5A1CC3A0" w14:textId="77777777" w:rsidR="0022785A" w:rsidRDefault="0022785A" w:rsidP="0022785A">
      <w:pPr>
        <w:pStyle w:val="ListParagraph"/>
        <w:numPr>
          <w:ilvl w:val="1"/>
          <w:numId w:val="26"/>
        </w:numPr>
        <w:spacing w:line="256" w:lineRule="auto"/>
        <w:rPr>
          <w:i/>
        </w:rPr>
      </w:pPr>
      <w:r>
        <w:t>Performance</w:t>
      </w:r>
    </w:p>
    <w:p w14:paraId="1C89A57F" w14:textId="77777777" w:rsidR="0022785A" w:rsidRDefault="0022785A" w:rsidP="0022785A">
      <w:pPr>
        <w:pStyle w:val="ListParagraph"/>
        <w:numPr>
          <w:ilvl w:val="1"/>
          <w:numId w:val="26"/>
        </w:numPr>
        <w:spacing w:line="256" w:lineRule="auto"/>
        <w:rPr>
          <w:i/>
        </w:rPr>
      </w:pPr>
      <w:r>
        <w:t>Function</w:t>
      </w:r>
    </w:p>
    <w:p w14:paraId="679EC0D7" w14:textId="77777777" w:rsidR="0022785A" w:rsidRDefault="0022785A" w:rsidP="0022785A">
      <w:pPr>
        <w:pStyle w:val="ListParagraph"/>
        <w:numPr>
          <w:ilvl w:val="1"/>
          <w:numId w:val="26"/>
        </w:numPr>
        <w:spacing w:line="256" w:lineRule="auto"/>
        <w:rPr>
          <w:i/>
        </w:rPr>
      </w:pPr>
      <w:r>
        <w:t>Compatibility of accessories</w:t>
      </w:r>
    </w:p>
    <w:p w14:paraId="5058F1CA" w14:textId="77777777" w:rsidR="0022785A" w:rsidRDefault="0022785A" w:rsidP="0022785A">
      <w:pPr>
        <w:pStyle w:val="ListParagraph"/>
        <w:numPr>
          <w:ilvl w:val="1"/>
          <w:numId w:val="26"/>
        </w:numPr>
        <w:spacing w:line="256" w:lineRule="auto"/>
        <w:rPr>
          <w:i/>
        </w:rPr>
      </w:pPr>
      <w:r>
        <w:t>Proposed revisions to drawings and specification]</w:t>
      </w:r>
    </w:p>
    <w:p w14:paraId="7F40AB9E" w14:textId="77777777" w:rsidR="0022785A" w:rsidRDefault="0022785A" w:rsidP="0022785A">
      <w:pPr>
        <w:pStyle w:val="ListParagraph"/>
        <w:numPr>
          <w:ilvl w:val="1"/>
          <w:numId w:val="26"/>
        </w:numPr>
        <w:spacing w:line="256" w:lineRule="auto"/>
        <w:rPr>
          <w:i/>
        </w:rPr>
      </w:pPr>
      <w:r>
        <w:t>Compatibility with adjacent work</w:t>
      </w:r>
    </w:p>
    <w:p w14:paraId="6F04D969" w14:textId="77777777" w:rsidR="0022785A" w:rsidRDefault="0022785A" w:rsidP="0022785A">
      <w:pPr>
        <w:pStyle w:val="ListParagraph"/>
        <w:numPr>
          <w:ilvl w:val="1"/>
          <w:numId w:val="26"/>
        </w:numPr>
        <w:spacing w:line="256" w:lineRule="auto"/>
        <w:rPr>
          <w:i/>
        </w:rPr>
      </w:pPr>
      <w:r>
        <w:t>Appearance</w:t>
      </w:r>
    </w:p>
    <w:p w14:paraId="28158BA7" w14:textId="77777777" w:rsidR="0022785A" w:rsidRDefault="0022785A" w:rsidP="0022785A">
      <w:pPr>
        <w:pStyle w:val="ListParagraph"/>
        <w:numPr>
          <w:ilvl w:val="1"/>
          <w:numId w:val="26"/>
        </w:numPr>
        <w:spacing w:line="256" w:lineRule="auto"/>
        <w:rPr>
          <w:i/>
        </w:rPr>
      </w:pPr>
      <w:r>
        <w:t>Copy of warranty / guarantee</w:t>
      </w:r>
    </w:p>
    <w:p w14:paraId="5D9B5EE8" w14:textId="77777777" w:rsidR="0022785A" w:rsidRDefault="0022785A" w:rsidP="0022785A">
      <w:pPr>
        <w:pStyle w:val="ListParagraph"/>
        <w:ind w:left="1440"/>
        <w:rPr>
          <w:i/>
        </w:rPr>
      </w:pPr>
    </w:p>
    <w:p w14:paraId="2C94D0EF" w14:textId="5F10B4F5" w:rsidR="0022785A" w:rsidRDefault="0022785A" w:rsidP="49849DC4">
      <w:pPr>
        <w:pStyle w:val="ListParagraph"/>
        <w:numPr>
          <w:ilvl w:val="0"/>
          <w:numId w:val="26"/>
        </w:numPr>
        <w:spacing w:line="256" w:lineRule="auto"/>
        <w:rPr>
          <w:i/>
          <w:iCs/>
        </w:rPr>
      </w:pPr>
      <w:r>
        <w:t xml:space="preserve">Alterations of adjacent work: if needed, advise scope, </w:t>
      </w:r>
      <w:r w:rsidR="5F2814DA">
        <w:t>nature,</w:t>
      </w:r>
      <w:r>
        <w:t xml:space="preserve"> and cost.</w:t>
      </w:r>
    </w:p>
    <w:p w14:paraId="642034D1" w14:textId="77777777" w:rsidR="0022785A" w:rsidRDefault="0022785A" w:rsidP="0022785A">
      <w:pPr>
        <w:pStyle w:val="ListParagraph"/>
        <w:numPr>
          <w:ilvl w:val="0"/>
          <w:numId w:val="26"/>
        </w:numPr>
        <w:spacing w:line="256" w:lineRule="auto"/>
        <w:rPr>
          <w:i/>
        </w:rPr>
      </w:pPr>
      <w:r>
        <w:t>Manufacturers’ guarantees: if substitution is accepted, submit before ordering products.</w:t>
      </w:r>
    </w:p>
    <w:p w14:paraId="42972784" w14:textId="77777777" w:rsidR="0022785A" w:rsidRDefault="0022785A" w:rsidP="0022785A">
      <w:pPr>
        <w:pStyle w:val="ListParagraph"/>
        <w:ind w:left="643"/>
        <w:rPr>
          <w:i/>
        </w:rPr>
      </w:pPr>
      <w:r>
        <w:rPr>
          <w:i/>
        </w:rPr>
        <w:t xml:space="preserve">  Documents provided by Contractor/Subcontractor/Suppliers</w:t>
      </w:r>
    </w:p>
    <w:p w14:paraId="3BD3DAE1" w14:textId="77777777" w:rsidR="0022785A" w:rsidRDefault="0022785A" w:rsidP="0022785A">
      <w:pPr>
        <w:pStyle w:val="ListParagraph"/>
        <w:numPr>
          <w:ilvl w:val="0"/>
          <w:numId w:val="26"/>
        </w:numPr>
        <w:spacing w:line="256" w:lineRule="auto"/>
        <w:rPr>
          <w:i/>
        </w:rPr>
      </w:pPr>
      <w:r>
        <w:t>As built drawings and information: Contractor designed work to provide drawings / information at least two weeks before date for completion.</w:t>
      </w:r>
    </w:p>
    <w:p w14:paraId="4980C11B" w14:textId="77777777" w:rsidR="0022785A" w:rsidRDefault="0022785A" w:rsidP="0022785A">
      <w:pPr>
        <w:pStyle w:val="ListParagraph"/>
        <w:numPr>
          <w:ilvl w:val="0"/>
          <w:numId w:val="26"/>
        </w:numPr>
        <w:spacing w:line="256" w:lineRule="auto"/>
        <w:rPr>
          <w:i/>
        </w:rPr>
      </w:pPr>
      <w:r>
        <w:t xml:space="preserve">Technical literature: Keep on site for reference by all supervisor </w:t>
      </w:r>
      <w:proofErr w:type="gramStart"/>
      <w:r>
        <w:t>personnel</w:t>
      </w:r>
      <w:proofErr w:type="gramEnd"/>
    </w:p>
    <w:p w14:paraId="6B7CFAB4" w14:textId="77777777" w:rsidR="0022785A" w:rsidRDefault="0022785A" w:rsidP="0022785A">
      <w:pPr>
        <w:pStyle w:val="ListParagraph"/>
        <w:numPr>
          <w:ilvl w:val="1"/>
          <w:numId w:val="26"/>
        </w:numPr>
        <w:spacing w:line="256" w:lineRule="auto"/>
        <w:rPr>
          <w:i/>
        </w:rPr>
      </w:pPr>
      <w:r>
        <w:rPr>
          <w:i/>
        </w:rPr>
        <w:t xml:space="preserve">Manufacturer’s current literature relating to all products to be used in the </w:t>
      </w:r>
      <w:proofErr w:type="gramStart"/>
      <w:r>
        <w:rPr>
          <w:i/>
        </w:rPr>
        <w:t>Works</w:t>
      </w:r>
      <w:proofErr w:type="gramEnd"/>
    </w:p>
    <w:p w14:paraId="34AAB9B0" w14:textId="77777777" w:rsidR="0022785A" w:rsidRDefault="0022785A" w:rsidP="0022785A">
      <w:pPr>
        <w:pStyle w:val="ListParagraph"/>
        <w:numPr>
          <w:ilvl w:val="1"/>
          <w:numId w:val="26"/>
        </w:numPr>
        <w:spacing w:line="256" w:lineRule="auto"/>
        <w:rPr>
          <w:i/>
        </w:rPr>
      </w:pPr>
      <w:r>
        <w:rPr>
          <w:i/>
        </w:rPr>
        <w:t>Relevant British, EN or ISO Standards.</w:t>
      </w:r>
    </w:p>
    <w:p w14:paraId="14A256CD" w14:textId="77777777" w:rsidR="0022785A" w:rsidRDefault="0022785A" w:rsidP="0022785A">
      <w:pPr>
        <w:pStyle w:val="ListParagraph"/>
        <w:numPr>
          <w:ilvl w:val="0"/>
          <w:numId w:val="26"/>
        </w:numPr>
        <w:spacing w:line="256" w:lineRule="auto"/>
        <w:rPr>
          <w:i/>
        </w:rPr>
      </w:pPr>
      <w:r>
        <w:lastRenderedPageBreak/>
        <w:t>Components and equipment: Obtain or retain copies maintenance instructions and equipment, registers with manufacturer and hand over on or before completion for use after completion.</w:t>
      </w:r>
    </w:p>
    <w:p w14:paraId="269B151C" w14:textId="1D2291A1" w:rsidR="0022785A" w:rsidRPr="00B46B85" w:rsidRDefault="0022785A" w:rsidP="0022785A">
      <w:pPr>
        <w:pStyle w:val="ListParagraph"/>
        <w:numPr>
          <w:ilvl w:val="0"/>
          <w:numId w:val="26"/>
        </w:numPr>
        <w:spacing w:line="256" w:lineRule="auto"/>
        <w:rPr>
          <w:i/>
        </w:rPr>
      </w:pPr>
      <w:r>
        <w:t>Provide telephone numbers for Emergency call out services for use after completion.</w:t>
      </w:r>
    </w:p>
    <w:p w14:paraId="26859C9A" w14:textId="77777777" w:rsidR="0022785A" w:rsidRPr="00291401" w:rsidRDefault="0022785A" w:rsidP="0022785A">
      <w:pPr>
        <w:rPr>
          <w:b/>
          <w:i/>
        </w:rPr>
      </w:pPr>
      <w:r w:rsidRPr="00291401">
        <w:rPr>
          <w:b/>
          <w:i/>
        </w:rPr>
        <w:t>Management of the Works</w:t>
      </w:r>
    </w:p>
    <w:p w14:paraId="6ED59A15" w14:textId="77777777" w:rsidR="0022785A" w:rsidRDefault="0022785A" w:rsidP="0022785A">
      <w:pPr>
        <w:pStyle w:val="ListParagraph"/>
        <w:numPr>
          <w:ilvl w:val="0"/>
          <w:numId w:val="26"/>
        </w:numPr>
        <w:spacing w:line="256" w:lineRule="auto"/>
        <w:rPr>
          <w:i/>
        </w:rPr>
      </w:pPr>
      <w:r>
        <w:t>Accept responsibility for coordination, supervision, and administration of the Works, including subcontracts.</w:t>
      </w:r>
    </w:p>
    <w:p w14:paraId="1385052D" w14:textId="13582839" w:rsidR="0022785A" w:rsidRDefault="0022785A" w:rsidP="49849DC4">
      <w:pPr>
        <w:pStyle w:val="ListParagraph"/>
        <w:numPr>
          <w:ilvl w:val="0"/>
          <w:numId w:val="26"/>
        </w:numPr>
        <w:spacing w:line="256" w:lineRule="auto"/>
        <w:rPr>
          <w:i/>
          <w:iCs/>
        </w:rPr>
      </w:pPr>
      <w:r>
        <w:t xml:space="preserve">Arrange, </w:t>
      </w:r>
      <w:r w:rsidR="2467C01A">
        <w:t>coordinate,</w:t>
      </w:r>
      <w:r>
        <w:t xml:space="preserve"> and monitor a programme with each subcontractor, supplier local authority and statutory undertaker, and obtain and supply information as necessary for coordination of the work.</w:t>
      </w:r>
    </w:p>
    <w:p w14:paraId="71245866" w14:textId="2D32FCA6" w:rsidR="0022785A" w:rsidRDefault="0022785A" w:rsidP="0022785A">
      <w:pPr>
        <w:pStyle w:val="ListParagraph"/>
        <w:numPr>
          <w:ilvl w:val="0"/>
          <w:numId w:val="26"/>
        </w:numPr>
        <w:spacing w:line="256" w:lineRule="auto"/>
        <w:rPr>
          <w:i/>
        </w:rPr>
      </w:pPr>
      <w:r>
        <w:t>Before starting work on site submit insurance details, and/or policies and receipts for the insurance required by the Conditions of Contract.</w:t>
      </w:r>
    </w:p>
    <w:p w14:paraId="1A604515" w14:textId="77777777" w:rsidR="0022785A" w:rsidRDefault="0022785A" w:rsidP="0022785A">
      <w:pPr>
        <w:pStyle w:val="ListParagraph"/>
        <w:numPr>
          <w:ilvl w:val="0"/>
          <w:numId w:val="26"/>
        </w:numPr>
        <w:spacing w:line="256" w:lineRule="auto"/>
        <w:rPr>
          <w:i/>
        </w:rPr>
      </w:pPr>
      <w:r>
        <w:t>Notice: If any event occurs which may give rise to any insurance claim or proceeding in respect of loss or damage to the Works or injury or damage to persons or property arising out of the Works, immediately give notice to the Employer, the Clerk of Laverstock and Ford Parish Council and the insurers. Indemnify the Employer against any loss, which may be caused by failure to give such notice.</w:t>
      </w:r>
    </w:p>
    <w:p w14:paraId="7A46EC33" w14:textId="7F285973" w:rsidR="0022785A" w:rsidRDefault="0022785A" w:rsidP="1F332B1E">
      <w:pPr>
        <w:pStyle w:val="ListParagraph"/>
        <w:numPr>
          <w:ilvl w:val="0"/>
          <w:numId w:val="26"/>
        </w:numPr>
        <w:spacing w:line="256" w:lineRule="auto"/>
        <w:rPr>
          <w:i/>
          <w:iCs/>
        </w:rPr>
      </w:pPr>
      <w:r>
        <w:t>Materials</w:t>
      </w:r>
      <w:r w:rsidR="73893A7F">
        <w:t>, including spoil,</w:t>
      </w:r>
      <w:r>
        <w:t xml:space="preserve"> arising from alteration/clearance work become the property of the Contractor except where otherwise stated. Remove from site as work proceeds.</w:t>
      </w:r>
    </w:p>
    <w:p w14:paraId="0DE05BDD" w14:textId="77777777" w:rsidR="0022785A" w:rsidRDefault="0022785A" w:rsidP="0022785A">
      <w:pPr>
        <w:rPr>
          <w:b/>
          <w:i/>
        </w:rPr>
      </w:pPr>
      <w:r>
        <w:rPr>
          <w:b/>
          <w:i/>
        </w:rPr>
        <w:t>Programme of Works</w:t>
      </w:r>
    </w:p>
    <w:p w14:paraId="7330E029" w14:textId="77777777" w:rsidR="0022785A" w:rsidRDefault="0022785A" w:rsidP="0022785A">
      <w:pPr>
        <w:pStyle w:val="ListParagraph"/>
        <w:numPr>
          <w:ilvl w:val="0"/>
          <w:numId w:val="26"/>
        </w:numPr>
        <w:spacing w:line="256" w:lineRule="auto"/>
      </w:pPr>
      <w:r>
        <w:t xml:space="preserve">Immediately when requested and before starting work on the site, submit in an approved form, one copy of the master programme for the Works, which must include details </w:t>
      </w:r>
      <w:proofErr w:type="gramStart"/>
      <w:r>
        <w:t>of;</w:t>
      </w:r>
      <w:proofErr w:type="gramEnd"/>
    </w:p>
    <w:p w14:paraId="35146B8C" w14:textId="77777777" w:rsidR="0022785A" w:rsidRDefault="0022785A" w:rsidP="0022785A">
      <w:pPr>
        <w:pStyle w:val="ListParagraph"/>
        <w:numPr>
          <w:ilvl w:val="0"/>
          <w:numId w:val="31"/>
        </w:numPr>
        <w:spacing w:line="256" w:lineRule="auto"/>
      </w:pPr>
      <w:r>
        <w:t>Planning and mobilisation by the Contractor</w:t>
      </w:r>
    </w:p>
    <w:p w14:paraId="6B6EAE00" w14:textId="77777777" w:rsidR="0022785A" w:rsidRDefault="0022785A" w:rsidP="0022785A">
      <w:pPr>
        <w:pStyle w:val="ListParagraph"/>
        <w:numPr>
          <w:ilvl w:val="0"/>
          <w:numId w:val="31"/>
        </w:numPr>
        <w:spacing w:line="256" w:lineRule="auto"/>
      </w:pPr>
      <w:r>
        <w:t>Subcontractor’s work</w:t>
      </w:r>
    </w:p>
    <w:p w14:paraId="10163588" w14:textId="77777777" w:rsidR="0022785A" w:rsidRDefault="0022785A" w:rsidP="0022785A">
      <w:pPr>
        <w:pStyle w:val="ListParagraph"/>
        <w:numPr>
          <w:ilvl w:val="0"/>
          <w:numId w:val="31"/>
        </w:numPr>
        <w:spacing w:line="256" w:lineRule="auto"/>
      </w:pPr>
      <w:r>
        <w:t>Running in, adjustment, commissioning and testing of all engineering services and installations</w:t>
      </w:r>
    </w:p>
    <w:p w14:paraId="3F105BE0" w14:textId="6E21C96D" w:rsidR="0022785A" w:rsidRDefault="0022785A" w:rsidP="0022785A">
      <w:pPr>
        <w:pStyle w:val="ListParagraph"/>
        <w:numPr>
          <w:ilvl w:val="0"/>
          <w:numId w:val="31"/>
        </w:numPr>
        <w:spacing w:line="256" w:lineRule="auto"/>
      </w:pPr>
      <w:r>
        <w:t xml:space="preserve">Work resulting from instructions issued </w:t>
      </w:r>
      <w:r w:rsidR="15106C54">
        <w:t>regarding</w:t>
      </w:r>
      <w:r>
        <w:t xml:space="preserve"> the expenditure of provisional </w:t>
      </w:r>
      <w:proofErr w:type="gramStart"/>
      <w:r>
        <w:t>sums</w:t>
      </w:r>
      <w:proofErr w:type="gramEnd"/>
    </w:p>
    <w:p w14:paraId="71A1866D" w14:textId="77777777" w:rsidR="0022785A" w:rsidRDefault="0022785A" w:rsidP="0022785A">
      <w:pPr>
        <w:pStyle w:val="ListParagraph"/>
        <w:numPr>
          <w:ilvl w:val="0"/>
          <w:numId w:val="31"/>
        </w:numPr>
        <w:spacing w:line="256" w:lineRule="auto"/>
      </w:pPr>
      <w:r>
        <w:t>Work by others concurrent with the Contract.</w:t>
      </w:r>
    </w:p>
    <w:p w14:paraId="5CAEEC92" w14:textId="77777777" w:rsidR="0022785A" w:rsidRDefault="0022785A" w:rsidP="0022785A">
      <w:pPr>
        <w:pStyle w:val="ListParagraph"/>
        <w:ind w:left="1800"/>
      </w:pPr>
    </w:p>
    <w:p w14:paraId="3DB68950" w14:textId="77777777" w:rsidR="0022785A" w:rsidRDefault="0022785A" w:rsidP="0022785A">
      <w:pPr>
        <w:pStyle w:val="ListParagraph"/>
        <w:numPr>
          <w:ilvl w:val="0"/>
          <w:numId w:val="26"/>
        </w:numPr>
        <w:spacing w:line="256" w:lineRule="auto"/>
      </w:pPr>
      <w:r>
        <w:t>Provide a minimum of one week’s notice in advance of commencement of the works.</w:t>
      </w:r>
    </w:p>
    <w:p w14:paraId="1EBE8799" w14:textId="77777777" w:rsidR="0022785A" w:rsidRDefault="0022785A" w:rsidP="0022785A">
      <w:pPr>
        <w:pStyle w:val="ListParagraph"/>
        <w:numPr>
          <w:ilvl w:val="0"/>
          <w:numId w:val="26"/>
        </w:numPr>
        <w:spacing w:line="256" w:lineRule="auto"/>
      </w:pPr>
      <w:r>
        <w:t>Record progress on a copy of the programme kept on site.</w:t>
      </w:r>
    </w:p>
    <w:p w14:paraId="0E64C1A4" w14:textId="77777777" w:rsidR="0022785A" w:rsidRDefault="0022785A" w:rsidP="0022785A">
      <w:pPr>
        <w:pStyle w:val="ListParagraph"/>
        <w:numPr>
          <w:ilvl w:val="0"/>
          <w:numId w:val="26"/>
        </w:numPr>
        <w:spacing w:line="256" w:lineRule="auto"/>
      </w:pPr>
      <w:r>
        <w:t>If any circumstances arise which may affect the progress of the Works submit proposals or take other action as appropriate to minimise any delay and to recover any lost time.</w:t>
      </w:r>
    </w:p>
    <w:p w14:paraId="4A6567E0" w14:textId="77777777" w:rsidR="0022785A" w:rsidRDefault="0022785A" w:rsidP="0022785A">
      <w:pPr>
        <w:pStyle w:val="ListParagraph"/>
        <w:numPr>
          <w:ilvl w:val="0"/>
          <w:numId w:val="26"/>
        </w:numPr>
        <w:spacing w:line="256" w:lineRule="auto"/>
      </w:pPr>
      <w:r>
        <w:t>Regular site meetings will be held every week to review progress and other matters arising from administration of the Contract. Ensure availability at the time of such meetings and inform subcontractors and suppliers when their presence is required.</w:t>
      </w:r>
    </w:p>
    <w:p w14:paraId="2F4ED82A" w14:textId="77777777" w:rsidR="0022785A" w:rsidRDefault="0022785A" w:rsidP="0022785A">
      <w:pPr>
        <w:pStyle w:val="ListParagraph"/>
        <w:numPr>
          <w:ilvl w:val="0"/>
          <w:numId w:val="26"/>
        </w:numPr>
        <w:spacing w:line="256" w:lineRule="auto"/>
      </w:pPr>
      <w:r>
        <w:t xml:space="preserve">Chairperson (who will also take and distribute minutes) is the </w:t>
      </w:r>
      <w:r w:rsidRPr="0070738E">
        <w:t>Contract Administrator</w:t>
      </w:r>
      <w:r>
        <w:t>.</w:t>
      </w:r>
    </w:p>
    <w:p w14:paraId="7EC78A49" w14:textId="77777777" w:rsidR="0022785A" w:rsidRDefault="0022785A" w:rsidP="0022785A">
      <w:pPr>
        <w:pStyle w:val="ListParagraph"/>
        <w:numPr>
          <w:ilvl w:val="0"/>
          <w:numId w:val="26"/>
        </w:numPr>
        <w:spacing w:line="256" w:lineRule="auto"/>
      </w:pPr>
      <w:r>
        <w:t>Give notice of the anticipated dates of completion of the whole or parts of the Works.</w:t>
      </w:r>
    </w:p>
    <w:p w14:paraId="48111A37" w14:textId="77777777" w:rsidR="0022785A" w:rsidRDefault="0022785A" w:rsidP="0022785A">
      <w:pPr>
        <w:pStyle w:val="ListParagraph"/>
        <w:numPr>
          <w:ilvl w:val="0"/>
          <w:numId w:val="26"/>
        </w:numPr>
        <w:spacing w:line="256" w:lineRule="auto"/>
      </w:pPr>
      <w:r>
        <w:t xml:space="preserve">Ensure necessary access, services and facilities for associated works are complete and provide minimum notice of one week. When a notice of the cause of any delay or </w:t>
      </w:r>
      <w:bookmarkStart w:id="9" w:name="_Int_cHnD0Mx8"/>
      <w:r>
        <w:t>likely delay</w:t>
      </w:r>
      <w:bookmarkEnd w:id="9"/>
      <w:r>
        <w:t xml:space="preserve"> in the progress of the works is given under the contract, written notice must also be given of all other causes, which apply concurrently.</w:t>
      </w:r>
    </w:p>
    <w:p w14:paraId="53278805" w14:textId="77777777" w:rsidR="0022785A" w:rsidRDefault="0022785A" w:rsidP="0022785A">
      <w:pPr>
        <w:pStyle w:val="ListParagraph"/>
        <w:numPr>
          <w:ilvl w:val="0"/>
          <w:numId w:val="26"/>
        </w:numPr>
        <w:spacing w:line="256" w:lineRule="auto"/>
      </w:pPr>
      <w:r>
        <w:t>Details must be submitted as soon as possible including:</w:t>
      </w:r>
    </w:p>
    <w:p w14:paraId="2E9A1211" w14:textId="77777777" w:rsidR="0022785A" w:rsidRDefault="0022785A" w:rsidP="0022785A">
      <w:pPr>
        <w:pStyle w:val="ListParagraph"/>
        <w:numPr>
          <w:ilvl w:val="0"/>
          <w:numId w:val="32"/>
        </w:numPr>
        <w:spacing w:line="256" w:lineRule="auto"/>
      </w:pPr>
      <w:r>
        <w:t>Relevant particulars of the expected effects, if appropriate, related to the concurrent causes.</w:t>
      </w:r>
    </w:p>
    <w:p w14:paraId="67B3DF61" w14:textId="77777777" w:rsidR="0022785A" w:rsidRDefault="0022785A" w:rsidP="0022785A">
      <w:pPr>
        <w:pStyle w:val="ListParagraph"/>
        <w:numPr>
          <w:ilvl w:val="0"/>
          <w:numId w:val="32"/>
        </w:numPr>
        <w:spacing w:line="256" w:lineRule="auto"/>
      </w:pPr>
      <w:r>
        <w:lastRenderedPageBreak/>
        <w:t>An estimate of the extent, if any, of the expected delay in the completion of the Works beyond the date from completion.</w:t>
      </w:r>
    </w:p>
    <w:p w14:paraId="203B204A" w14:textId="24CA9ABC" w:rsidR="0022785A" w:rsidRDefault="0022785A" w:rsidP="00B46B85">
      <w:pPr>
        <w:pStyle w:val="ListParagraph"/>
        <w:numPr>
          <w:ilvl w:val="0"/>
          <w:numId w:val="32"/>
        </w:numPr>
        <w:spacing w:line="256" w:lineRule="auto"/>
      </w:pPr>
      <w:r>
        <w:t>All other relevant information required.</w:t>
      </w:r>
    </w:p>
    <w:p w14:paraId="17527EBE" w14:textId="77777777" w:rsidR="0022785A" w:rsidRPr="00291401" w:rsidRDefault="0022785A" w:rsidP="0022785A">
      <w:r w:rsidRPr="00291401">
        <w:rPr>
          <w:b/>
          <w:i/>
        </w:rPr>
        <w:t>Control of cost</w:t>
      </w:r>
    </w:p>
    <w:p w14:paraId="52D4F9EB" w14:textId="7A8AE1D6" w:rsidR="0022785A" w:rsidRDefault="0022785A" w:rsidP="0022785A">
      <w:pPr>
        <w:pStyle w:val="ListParagraph"/>
        <w:numPr>
          <w:ilvl w:val="0"/>
          <w:numId w:val="26"/>
        </w:numPr>
        <w:spacing w:line="256" w:lineRule="auto"/>
        <w:ind w:left="709" w:hanging="426"/>
      </w:pPr>
      <w:r>
        <w:t>If a proposed instruction requests an estimate of cost, submit without delay and in any case within seven days.</w:t>
      </w:r>
    </w:p>
    <w:p w14:paraId="4F847D5E" w14:textId="77777777" w:rsidR="0022785A" w:rsidRDefault="0022785A" w:rsidP="0022785A">
      <w:pPr>
        <w:rPr>
          <w:b/>
          <w:i/>
        </w:rPr>
      </w:pPr>
      <w:r>
        <w:rPr>
          <w:b/>
          <w:i/>
        </w:rPr>
        <w:t xml:space="preserve">Quality Standards/Control </w:t>
      </w:r>
    </w:p>
    <w:p w14:paraId="28CA668D" w14:textId="77777777" w:rsidR="0022785A" w:rsidRDefault="0022785A" w:rsidP="0022785A">
      <w:pPr>
        <w:pStyle w:val="ListParagraph"/>
        <w:numPr>
          <w:ilvl w:val="0"/>
          <w:numId w:val="26"/>
        </w:numPr>
        <w:spacing w:line="256" w:lineRule="auto"/>
      </w:pPr>
      <w:r>
        <w:t>Where, and to the extent that products or work are not fully documented, they are to be:</w:t>
      </w:r>
    </w:p>
    <w:p w14:paraId="77CCFC2C" w14:textId="77777777" w:rsidR="0022785A" w:rsidRDefault="0022785A" w:rsidP="0022785A">
      <w:pPr>
        <w:pStyle w:val="ListParagraph"/>
        <w:numPr>
          <w:ilvl w:val="0"/>
          <w:numId w:val="33"/>
        </w:numPr>
        <w:spacing w:line="256" w:lineRule="auto"/>
      </w:pPr>
      <w:r>
        <w:t xml:space="preserve">  Of a kind and standard appropriate to the nature and character of that part of the Works where they will be used</w:t>
      </w:r>
    </w:p>
    <w:p w14:paraId="0DF312BB" w14:textId="77777777" w:rsidR="0022785A" w:rsidRDefault="0022785A" w:rsidP="0022785A">
      <w:pPr>
        <w:pStyle w:val="ListParagraph"/>
        <w:numPr>
          <w:ilvl w:val="0"/>
          <w:numId w:val="33"/>
        </w:numPr>
        <w:spacing w:line="256" w:lineRule="auto"/>
      </w:pPr>
      <w:r>
        <w:t xml:space="preserve">Suitable for the purposes stated or </w:t>
      </w:r>
      <w:bookmarkStart w:id="10" w:name="_Int_O1oqwmps"/>
      <w:r>
        <w:t>reasonably to</w:t>
      </w:r>
      <w:bookmarkEnd w:id="10"/>
      <w:r>
        <w:t xml:space="preserve"> be inferred from the project </w:t>
      </w:r>
      <w:proofErr w:type="gramStart"/>
      <w:r>
        <w:t>document</w:t>
      </w:r>
      <w:proofErr w:type="gramEnd"/>
    </w:p>
    <w:p w14:paraId="41225564" w14:textId="77777777" w:rsidR="0022785A" w:rsidRDefault="0022785A" w:rsidP="0022785A">
      <w:pPr>
        <w:pStyle w:val="ListParagraph"/>
        <w:numPr>
          <w:ilvl w:val="0"/>
          <w:numId w:val="26"/>
        </w:numPr>
        <w:spacing w:line="256" w:lineRule="auto"/>
      </w:pPr>
      <w:r>
        <w:t>Omissions or errors in description and / or quantity of contract documents shall not vitiate the Contract nor release the Contractor from any obligations or liabilities under the Contract.</w:t>
      </w:r>
    </w:p>
    <w:p w14:paraId="5D32C5C7" w14:textId="77777777" w:rsidR="0022785A" w:rsidRDefault="0022785A" w:rsidP="0022785A">
      <w:pPr>
        <w:pStyle w:val="ListParagraph"/>
        <w:numPr>
          <w:ilvl w:val="0"/>
          <w:numId w:val="26"/>
        </w:numPr>
        <w:spacing w:line="256" w:lineRule="auto"/>
      </w:pPr>
      <w:r>
        <w:t>Appropriately skilled and experienced operatives for the type and quality of work shall be used and they must produce evidence of skills / qualifications when requested.</w:t>
      </w:r>
    </w:p>
    <w:p w14:paraId="7FDA4512" w14:textId="77777777" w:rsidR="0022785A" w:rsidRDefault="0022785A" w:rsidP="0022785A">
      <w:pPr>
        <w:pStyle w:val="ListParagraph"/>
        <w:numPr>
          <w:ilvl w:val="0"/>
          <w:numId w:val="26"/>
        </w:numPr>
        <w:spacing w:line="256" w:lineRule="auto"/>
      </w:pPr>
      <w:r>
        <w:t xml:space="preserve">Registered with the Construction Skills Certification Scheme. </w:t>
      </w:r>
    </w:p>
    <w:p w14:paraId="7398C550" w14:textId="2D5183AB" w:rsidR="0022785A" w:rsidRDefault="0022785A" w:rsidP="0022785A">
      <w:pPr>
        <w:pStyle w:val="ListParagraph"/>
        <w:numPr>
          <w:ilvl w:val="0"/>
          <w:numId w:val="26"/>
        </w:numPr>
        <w:spacing w:line="256" w:lineRule="auto"/>
      </w:pPr>
      <w:r>
        <w:t xml:space="preserve">Supply each product from the same source or manufacturer and the whole quantity of each product required to complete the Works must be consistent kind, size, </w:t>
      </w:r>
      <w:r w:rsidR="3D1BDC6A">
        <w:t>quality,</w:t>
      </w:r>
      <w:r>
        <w:t xml:space="preserve"> and overall appearance.</w:t>
      </w:r>
    </w:p>
    <w:p w14:paraId="46D67EFB" w14:textId="77777777" w:rsidR="0022785A" w:rsidRDefault="0022785A" w:rsidP="0022785A">
      <w:pPr>
        <w:pStyle w:val="ListParagraph"/>
        <w:numPr>
          <w:ilvl w:val="0"/>
          <w:numId w:val="26"/>
        </w:numPr>
        <w:spacing w:line="256" w:lineRule="auto"/>
      </w:pPr>
      <w:r>
        <w:t>Where critical, measure a sufficient tolerance to determine compliance.</w:t>
      </w:r>
    </w:p>
    <w:p w14:paraId="2DD232D5" w14:textId="77777777" w:rsidR="0022785A" w:rsidRDefault="0022785A" w:rsidP="0022785A">
      <w:pPr>
        <w:pStyle w:val="ListParagraph"/>
        <w:numPr>
          <w:ilvl w:val="0"/>
          <w:numId w:val="26"/>
        </w:numPr>
        <w:spacing w:line="256" w:lineRule="auto"/>
      </w:pPr>
      <w:r>
        <w:t>Prevent deterioration. Order in suitable quantities to a programme and use in appropriate sequence.</w:t>
      </w:r>
    </w:p>
    <w:p w14:paraId="73F4F270" w14:textId="5928D702" w:rsidR="0022785A" w:rsidRDefault="0022785A" w:rsidP="0022785A">
      <w:pPr>
        <w:pStyle w:val="ListParagraph"/>
        <w:numPr>
          <w:ilvl w:val="0"/>
          <w:numId w:val="26"/>
        </w:numPr>
        <w:spacing w:line="256" w:lineRule="auto"/>
      </w:pPr>
      <w:r>
        <w:t xml:space="preserve">Fix, apply, </w:t>
      </w:r>
      <w:r w:rsidR="50D2DF35">
        <w:t>install,</w:t>
      </w:r>
      <w:r>
        <w:t xml:space="preserve"> or lay products securely, accurately, plumb, neatly and in alignment.</w:t>
      </w:r>
    </w:p>
    <w:p w14:paraId="1705A375" w14:textId="77777777" w:rsidR="0022785A" w:rsidRDefault="0022785A" w:rsidP="0022785A">
      <w:pPr>
        <w:pStyle w:val="ListParagraph"/>
        <w:numPr>
          <w:ilvl w:val="0"/>
          <w:numId w:val="26"/>
        </w:numPr>
        <w:spacing w:line="256" w:lineRule="auto"/>
      </w:pPr>
      <w:r>
        <w:t xml:space="preserve">Do not use </w:t>
      </w:r>
      <w:bookmarkStart w:id="11" w:name="_Int_QzwDZKTH"/>
      <w:r>
        <w:t>different colour</w:t>
      </w:r>
      <w:bookmarkEnd w:id="11"/>
      <w:r>
        <w:t xml:space="preserve"> batches where they can be seen together.</w:t>
      </w:r>
    </w:p>
    <w:p w14:paraId="4E5C8137" w14:textId="77777777" w:rsidR="0022785A" w:rsidRDefault="0022785A" w:rsidP="0022785A">
      <w:pPr>
        <w:pStyle w:val="ListParagraph"/>
        <w:numPr>
          <w:ilvl w:val="0"/>
          <w:numId w:val="26"/>
        </w:numPr>
        <w:spacing w:line="256" w:lineRule="auto"/>
      </w:pPr>
      <w:r>
        <w:t>Check on-site dimensions.</w:t>
      </w:r>
    </w:p>
    <w:p w14:paraId="4DD60048" w14:textId="77777777" w:rsidR="0022785A" w:rsidRDefault="0022785A" w:rsidP="0022785A">
      <w:pPr>
        <w:pStyle w:val="ListParagraph"/>
        <w:numPr>
          <w:ilvl w:val="0"/>
          <w:numId w:val="26"/>
        </w:numPr>
        <w:spacing w:line="256" w:lineRule="auto"/>
      </w:pPr>
      <w:r>
        <w:t>Finished Work without defects, e.g. Not damaged, disfigured, dirty, faulty, or out of tolerance.</w:t>
      </w:r>
    </w:p>
    <w:p w14:paraId="25D5BA2D" w14:textId="77777777" w:rsidR="0022785A" w:rsidRDefault="0022785A" w:rsidP="0022785A">
      <w:pPr>
        <w:pStyle w:val="ListParagraph"/>
        <w:numPr>
          <w:ilvl w:val="0"/>
          <w:numId w:val="26"/>
        </w:numPr>
        <w:spacing w:line="256" w:lineRule="auto"/>
      </w:pPr>
      <w:r>
        <w:t>Location and fixing of products: Adjust joints to view so they are even and regular.</w:t>
      </w:r>
    </w:p>
    <w:p w14:paraId="13541908" w14:textId="77777777" w:rsidR="0022785A" w:rsidRDefault="0022785A" w:rsidP="0022785A">
      <w:pPr>
        <w:pStyle w:val="ListParagraph"/>
        <w:numPr>
          <w:ilvl w:val="0"/>
          <w:numId w:val="26"/>
        </w:numPr>
        <w:spacing w:line="256" w:lineRule="auto"/>
      </w:pPr>
      <w:r>
        <w:t>Retain on site evidence that the proprietary product specified has been supplied.</w:t>
      </w:r>
    </w:p>
    <w:p w14:paraId="1C5102BA" w14:textId="77777777" w:rsidR="0022785A" w:rsidRDefault="0022785A" w:rsidP="0022785A">
      <w:pPr>
        <w:pStyle w:val="ListParagraph"/>
        <w:numPr>
          <w:ilvl w:val="0"/>
          <w:numId w:val="26"/>
        </w:numPr>
        <w:spacing w:line="256" w:lineRule="auto"/>
      </w:pPr>
      <w:r>
        <w:t>Submit evidence of compliance, including test reports indicating:</w:t>
      </w:r>
    </w:p>
    <w:p w14:paraId="6AE26399" w14:textId="77777777" w:rsidR="0022785A" w:rsidRDefault="0022785A" w:rsidP="0022785A">
      <w:pPr>
        <w:pStyle w:val="ListParagraph"/>
        <w:numPr>
          <w:ilvl w:val="1"/>
          <w:numId w:val="26"/>
        </w:numPr>
        <w:spacing w:line="256" w:lineRule="auto"/>
      </w:pPr>
      <w:r>
        <w:t xml:space="preserve">Properties </w:t>
      </w:r>
      <w:proofErr w:type="gramStart"/>
      <w:r>
        <w:t>tested</w:t>
      </w:r>
      <w:proofErr w:type="gramEnd"/>
    </w:p>
    <w:p w14:paraId="0A13D01C" w14:textId="77777777" w:rsidR="0022785A" w:rsidRDefault="0022785A" w:rsidP="0022785A">
      <w:pPr>
        <w:pStyle w:val="ListParagraph"/>
        <w:numPr>
          <w:ilvl w:val="1"/>
          <w:numId w:val="26"/>
        </w:numPr>
        <w:spacing w:line="256" w:lineRule="auto"/>
      </w:pPr>
      <w:r>
        <w:t xml:space="preserve">Parts / fail </w:t>
      </w:r>
      <w:proofErr w:type="gramStart"/>
      <w:r>
        <w:t>criteria</w:t>
      </w:r>
      <w:proofErr w:type="gramEnd"/>
    </w:p>
    <w:p w14:paraId="35236876" w14:textId="77777777" w:rsidR="0022785A" w:rsidRDefault="0022785A" w:rsidP="0022785A">
      <w:pPr>
        <w:pStyle w:val="ListParagraph"/>
        <w:numPr>
          <w:ilvl w:val="1"/>
          <w:numId w:val="26"/>
        </w:numPr>
        <w:spacing w:line="256" w:lineRule="auto"/>
      </w:pPr>
      <w:r>
        <w:t xml:space="preserve">Test methods and </w:t>
      </w:r>
      <w:proofErr w:type="gramStart"/>
      <w:r>
        <w:t>procedures</w:t>
      </w:r>
      <w:proofErr w:type="gramEnd"/>
    </w:p>
    <w:p w14:paraId="2A6B49BD" w14:textId="77777777" w:rsidR="0022785A" w:rsidRDefault="0022785A" w:rsidP="0022785A">
      <w:pPr>
        <w:pStyle w:val="ListParagraph"/>
        <w:numPr>
          <w:ilvl w:val="1"/>
          <w:numId w:val="26"/>
        </w:numPr>
        <w:spacing w:line="256" w:lineRule="auto"/>
      </w:pPr>
      <w:r>
        <w:t xml:space="preserve">Test </w:t>
      </w:r>
      <w:proofErr w:type="gramStart"/>
      <w:r>
        <w:t>results</w:t>
      </w:r>
      <w:proofErr w:type="gramEnd"/>
    </w:p>
    <w:p w14:paraId="70F8AD73" w14:textId="77777777" w:rsidR="0022785A" w:rsidRDefault="0022785A" w:rsidP="0022785A">
      <w:pPr>
        <w:pStyle w:val="ListParagraph"/>
        <w:numPr>
          <w:ilvl w:val="1"/>
          <w:numId w:val="26"/>
        </w:numPr>
        <w:spacing w:line="256" w:lineRule="auto"/>
      </w:pPr>
      <w:r>
        <w:t>Identity of testing agency</w:t>
      </w:r>
    </w:p>
    <w:p w14:paraId="0F231429" w14:textId="77777777" w:rsidR="0022785A" w:rsidRDefault="0022785A" w:rsidP="0022785A">
      <w:pPr>
        <w:pStyle w:val="ListParagraph"/>
        <w:numPr>
          <w:ilvl w:val="1"/>
          <w:numId w:val="26"/>
        </w:numPr>
        <w:spacing w:line="256" w:lineRule="auto"/>
      </w:pPr>
      <w:r>
        <w:t xml:space="preserve">Test dates and </w:t>
      </w:r>
      <w:proofErr w:type="gramStart"/>
      <w:r>
        <w:t>times</w:t>
      </w:r>
      <w:proofErr w:type="gramEnd"/>
    </w:p>
    <w:p w14:paraId="4FC91447" w14:textId="77777777" w:rsidR="0022785A" w:rsidRDefault="0022785A" w:rsidP="0022785A">
      <w:pPr>
        <w:pStyle w:val="ListParagraph"/>
        <w:numPr>
          <w:ilvl w:val="1"/>
          <w:numId w:val="26"/>
        </w:numPr>
        <w:spacing w:line="256" w:lineRule="auto"/>
      </w:pPr>
      <w:r>
        <w:t>Identities of witnesses</w:t>
      </w:r>
    </w:p>
    <w:p w14:paraId="701BC826" w14:textId="77777777" w:rsidR="0022785A" w:rsidRDefault="0022785A" w:rsidP="0022785A">
      <w:pPr>
        <w:pStyle w:val="ListParagraph"/>
        <w:numPr>
          <w:ilvl w:val="1"/>
          <w:numId w:val="26"/>
        </w:numPr>
        <w:spacing w:line="256" w:lineRule="auto"/>
      </w:pPr>
      <w:r>
        <w:t>Analysis of results</w:t>
      </w:r>
    </w:p>
    <w:p w14:paraId="74DA4A45" w14:textId="77777777" w:rsidR="0022785A" w:rsidRDefault="0022785A" w:rsidP="0022785A">
      <w:pPr>
        <w:pStyle w:val="ListParagraph"/>
        <w:numPr>
          <w:ilvl w:val="0"/>
          <w:numId w:val="26"/>
        </w:numPr>
        <w:spacing w:line="256" w:lineRule="auto"/>
      </w:pPr>
      <w:r>
        <w:t>Inspection of any other action must not be taken as approval unless confirmed in writing referring to:</w:t>
      </w:r>
    </w:p>
    <w:p w14:paraId="75602BA1" w14:textId="77777777" w:rsidR="0022785A" w:rsidRDefault="0022785A" w:rsidP="0022785A">
      <w:pPr>
        <w:pStyle w:val="ListParagraph"/>
        <w:numPr>
          <w:ilvl w:val="0"/>
          <w:numId w:val="34"/>
        </w:numPr>
        <w:spacing w:line="256" w:lineRule="auto"/>
      </w:pPr>
      <w:r>
        <w:t>Date of inspection</w:t>
      </w:r>
    </w:p>
    <w:p w14:paraId="0576B55B" w14:textId="77777777" w:rsidR="0022785A" w:rsidRDefault="0022785A" w:rsidP="0022785A">
      <w:pPr>
        <w:pStyle w:val="ListParagraph"/>
        <w:numPr>
          <w:ilvl w:val="0"/>
          <w:numId w:val="34"/>
        </w:numPr>
        <w:spacing w:line="256" w:lineRule="auto"/>
      </w:pPr>
      <w:r>
        <w:t xml:space="preserve">Part of the Work </w:t>
      </w:r>
      <w:proofErr w:type="gramStart"/>
      <w:r>
        <w:t>inspected</w:t>
      </w:r>
      <w:proofErr w:type="gramEnd"/>
    </w:p>
    <w:p w14:paraId="36180CE5" w14:textId="77777777" w:rsidR="0022785A" w:rsidRDefault="0022785A" w:rsidP="0022785A">
      <w:pPr>
        <w:pStyle w:val="ListParagraph"/>
        <w:numPr>
          <w:ilvl w:val="0"/>
          <w:numId w:val="34"/>
        </w:numPr>
        <w:spacing w:line="256" w:lineRule="auto"/>
      </w:pPr>
      <w:r>
        <w:t xml:space="preserve">Respects or characteristics which are </w:t>
      </w:r>
      <w:proofErr w:type="gramStart"/>
      <w:r>
        <w:t>approved</w:t>
      </w:r>
      <w:proofErr w:type="gramEnd"/>
    </w:p>
    <w:p w14:paraId="53B386CE" w14:textId="77777777" w:rsidR="0022785A" w:rsidRDefault="0022785A" w:rsidP="0022785A">
      <w:pPr>
        <w:pStyle w:val="ListParagraph"/>
        <w:numPr>
          <w:ilvl w:val="0"/>
          <w:numId w:val="34"/>
        </w:numPr>
        <w:spacing w:line="256" w:lineRule="auto"/>
      </w:pPr>
      <w:r>
        <w:t>Extent and purpose of the approval</w:t>
      </w:r>
    </w:p>
    <w:p w14:paraId="5BE02E26" w14:textId="1F83C04A" w:rsidR="0022785A" w:rsidRDefault="0022785A" w:rsidP="009E6826">
      <w:pPr>
        <w:pStyle w:val="ListParagraph"/>
        <w:numPr>
          <w:ilvl w:val="0"/>
          <w:numId w:val="34"/>
        </w:numPr>
        <w:spacing w:line="256" w:lineRule="auto"/>
      </w:pPr>
      <w:r>
        <w:t xml:space="preserve">Any associated conditions     </w:t>
      </w:r>
    </w:p>
    <w:p w14:paraId="42573E1F" w14:textId="77777777" w:rsidR="0022785A" w:rsidRDefault="0022785A" w:rsidP="0022785A">
      <w:pPr>
        <w:pStyle w:val="ListParagraph"/>
        <w:numPr>
          <w:ilvl w:val="0"/>
          <w:numId w:val="26"/>
        </w:numPr>
        <w:spacing w:line="256" w:lineRule="auto"/>
      </w:pPr>
      <w:r>
        <w:lastRenderedPageBreak/>
        <w:t>Provide all trades with necessary details of related types of work. Before starting each new type or section of work ensure previous related work is:</w:t>
      </w:r>
    </w:p>
    <w:p w14:paraId="27F70EB1" w14:textId="77777777" w:rsidR="0022785A" w:rsidRDefault="0022785A" w:rsidP="0022785A">
      <w:pPr>
        <w:pStyle w:val="ListParagraph"/>
        <w:numPr>
          <w:ilvl w:val="0"/>
          <w:numId w:val="35"/>
        </w:numPr>
        <w:spacing w:line="256" w:lineRule="auto"/>
      </w:pPr>
      <w:r>
        <w:t>Appropriately complete</w:t>
      </w:r>
    </w:p>
    <w:p w14:paraId="4BFB7790" w14:textId="77777777" w:rsidR="0022785A" w:rsidRDefault="0022785A" w:rsidP="0022785A">
      <w:pPr>
        <w:pStyle w:val="ListParagraph"/>
        <w:numPr>
          <w:ilvl w:val="0"/>
          <w:numId w:val="35"/>
        </w:numPr>
        <w:spacing w:line="256" w:lineRule="auto"/>
      </w:pPr>
      <w:r>
        <w:t>In accordance with the project documents</w:t>
      </w:r>
    </w:p>
    <w:p w14:paraId="0926B24C" w14:textId="77777777" w:rsidR="0022785A" w:rsidRDefault="0022785A" w:rsidP="0022785A">
      <w:pPr>
        <w:pStyle w:val="ListParagraph"/>
        <w:numPr>
          <w:ilvl w:val="0"/>
          <w:numId w:val="35"/>
        </w:numPr>
        <w:spacing w:line="256" w:lineRule="auto"/>
      </w:pPr>
      <w:r>
        <w:t>To a suitable standard</w:t>
      </w:r>
    </w:p>
    <w:p w14:paraId="14B89E29" w14:textId="0688F82E" w:rsidR="0022785A" w:rsidRDefault="0022785A" w:rsidP="009E6826">
      <w:pPr>
        <w:pStyle w:val="ListParagraph"/>
        <w:numPr>
          <w:ilvl w:val="0"/>
          <w:numId w:val="35"/>
        </w:numPr>
        <w:spacing w:line="256" w:lineRule="auto"/>
      </w:pPr>
      <w:r>
        <w:t>In a suitable condition to receive the new work</w:t>
      </w:r>
    </w:p>
    <w:p w14:paraId="09983A1A" w14:textId="77777777" w:rsidR="0022785A" w:rsidRDefault="0022785A" w:rsidP="0022785A">
      <w:pPr>
        <w:pStyle w:val="ListParagraph"/>
        <w:numPr>
          <w:ilvl w:val="0"/>
          <w:numId w:val="26"/>
        </w:numPr>
        <w:spacing w:line="256" w:lineRule="auto"/>
      </w:pPr>
      <w:r>
        <w:t>Ensure all necessary preparatory work has been carried out.</w:t>
      </w:r>
    </w:p>
    <w:p w14:paraId="2FF9BB8E" w14:textId="77777777" w:rsidR="0022785A" w:rsidRDefault="0022785A" w:rsidP="0022785A">
      <w:pPr>
        <w:pStyle w:val="ListParagraph"/>
        <w:numPr>
          <w:ilvl w:val="0"/>
          <w:numId w:val="26"/>
        </w:numPr>
        <w:spacing w:line="256" w:lineRule="auto"/>
      </w:pPr>
      <w:r>
        <w:t>Comply with the manufacturer’s printed recommendations and instructions current on the date of the ITT.</w:t>
      </w:r>
    </w:p>
    <w:p w14:paraId="1A9D14B3" w14:textId="77777777" w:rsidR="0022785A" w:rsidRDefault="0022785A" w:rsidP="0022785A">
      <w:pPr>
        <w:pStyle w:val="ListParagraph"/>
        <w:numPr>
          <w:ilvl w:val="0"/>
          <w:numId w:val="26"/>
        </w:numPr>
        <w:spacing w:line="256" w:lineRule="auto"/>
      </w:pPr>
      <w:r>
        <w:t>Submit details of changes to recommendations or instructions.</w:t>
      </w:r>
    </w:p>
    <w:p w14:paraId="172FCFE7" w14:textId="77777777" w:rsidR="0022785A" w:rsidRDefault="0022785A" w:rsidP="0022785A">
      <w:pPr>
        <w:pStyle w:val="ListParagraph"/>
        <w:numPr>
          <w:ilvl w:val="0"/>
          <w:numId w:val="26"/>
        </w:numPr>
        <w:spacing w:line="256" w:lineRule="auto"/>
      </w:pPr>
      <w:r>
        <w:t>Use those ancillary products or accessories supplied or recommended by main product manufacturer.</w:t>
      </w:r>
    </w:p>
    <w:p w14:paraId="20477F3A" w14:textId="55908C10" w:rsidR="0022785A" w:rsidRDefault="0022785A" w:rsidP="0022785A">
      <w:pPr>
        <w:pStyle w:val="ListParagraph"/>
        <w:numPr>
          <w:ilvl w:val="0"/>
          <w:numId w:val="26"/>
        </w:numPr>
        <w:spacing w:line="256" w:lineRule="auto"/>
      </w:pPr>
      <w:r>
        <w:t xml:space="preserve">Comply with limitations, </w:t>
      </w:r>
      <w:r w:rsidR="5084C9DA">
        <w:t>recommendations,</w:t>
      </w:r>
      <w:r>
        <w:t xml:space="preserve"> and requirements of relevant valid certificates certified products.</w:t>
      </w:r>
    </w:p>
    <w:p w14:paraId="71E89149" w14:textId="77777777" w:rsidR="0022785A" w:rsidRDefault="0022785A" w:rsidP="0022785A">
      <w:pPr>
        <w:pStyle w:val="ListParagraph"/>
        <w:numPr>
          <w:ilvl w:val="0"/>
          <w:numId w:val="26"/>
        </w:numPr>
        <w:spacing w:line="256" w:lineRule="auto"/>
      </w:pPr>
      <w:r>
        <w:t>There is no access to water. The Contractor is responsible for sourcing this.</w:t>
      </w:r>
    </w:p>
    <w:p w14:paraId="021A86B9" w14:textId="77777777" w:rsidR="0022785A" w:rsidRDefault="0022785A" w:rsidP="0022785A">
      <w:pPr>
        <w:pStyle w:val="ListParagraph"/>
        <w:numPr>
          <w:ilvl w:val="0"/>
          <w:numId w:val="26"/>
        </w:numPr>
        <w:spacing w:line="256" w:lineRule="auto"/>
      </w:pPr>
      <w:r>
        <w:t xml:space="preserve">Provide at all reasonable times access for the </w:t>
      </w:r>
      <w:r w:rsidRPr="0070738E">
        <w:t>Contract Administrator</w:t>
      </w:r>
      <w:r>
        <w:t xml:space="preserve"> to the Works and to other places of the Contractor or subcontractors where work is being carried out for the Contract.</w:t>
      </w:r>
    </w:p>
    <w:p w14:paraId="4EAF1B95" w14:textId="77777777" w:rsidR="0022785A" w:rsidRDefault="0022785A" w:rsidP="0022785A">
      <w:pPr>
        <w:rPr>
          <w:b/>
          <w:i/>
        </w:rPr>
      </w:pPr>
      <w:r>
        <w:rPr>
          <w:b/>
          <w:i/>
        </w:rPr>
        <w:t>Defects in Existing Works</w:t>
      </w:r>
    </w:p>
    <w:p w14:paraId="2EC1FBB3" w14:textId="77777777" w:rsidR="0022785A" w:rsidRDefault="0022785A" w:rsidP="0022785A">
      <w:pPr>
        <w:pStyle w:val="ListParagraph"/>
        <w:numPr>
          <w:ilvl w:val="0"/>
          <w:numId w:val="26"/>
        </w:numPr>
        <w:spacing w:line="256" w:lineRule="auto"/>
      </w:pPr>
      <w:r>
        <w:t xml:space="preserve">When undocumented defects are discovered immediately give notice. Do not proceed with affected work until response from the </w:t>
      </w:r>
      <w:r w:rsidRPr="0070738E">
        <w:t>Contract Administrator</w:t>
      </w:r>
      <w:r>
        <w:t xml:space="preserve"> has been received.</w:t>
      </w:r>
    </w:p>
    <w:p w14:paraId="62E1C0F7" w14:textId="77777777" w:rsidR="0022785A" w:rsidRDefault="0022785A" w:rsidP="0022785A">
      <w:pPr>
        <w:pStyle w:val="ListParagraph"/>
        <w:numPr>
          <w:ilvl w:val="0"/>
          <w:numId w:val="26"/>
        </w:numPr>
        <w:spacing w:line="256" w:lineRule="auto"/>
      </w:pPr>
      <w:r>
        <w:t xml:space="preserve">Immediately any work or product is known, or appears, to be not in accordance with the Contract, notify the Contract Administrator and submit proposals for </w:t>
      </w:r>
      <w:bookmarkStart w:id="12" w:name="_Int_ynmqUy16"/>
      <w:proofErr w:type="gramStart"/>
      <w:r>
        <w:t>opening up</w:t>
      </w:r>
      <w:bookmarkEnd w:id="12"/>
      <w:proofErr w:type="gramEnd"/>
      <w:r>
        <w:t>, inspection, testing, making good, adjustment of the Contract sum, or removal and re-execution.</w:t>
      </w:r>
    </w:p>
    <w:p w14:paraId="7460956D" w14:textId="4E9C12A5" w:rsidR="0022785A" w:rsidRPr="00B46B85" w:rsidRDefault="0022785A" w:rsidP="00B46B85">
      <w:pPr>
        <w:pStyle w:val="ListParagraph"/>
        <w:numPr>
          <w:ilvl w:val="0"/>
          <w:numId w:val="26"/>
        </w:numPr>
        <w:spacing w:line="256" w:lineRule="auto"/>
      </w:pPr>
      <w:r>
        <w:t>Such proposals may be unacceptable and contrary instructions may be issued.</w:t>
      </w:r>
    </w:p>
    <w:p w14:paraId="38517E25" w14:textId="77777777" w:rsidR="0022785A" w:rsidRDefault="0022785A" w:rsidP="0022785A">
      <w:pPr>
        <w:rPr>
          <w:b/>
          <w:i/>
        </w:rPr>
      </w:pPr>
      <w:r>
        <w:rPr>
          <w:b/>
          <w:i/>
        </w:rPr>
        <w:t>Works before Completion</w:t>
      </w:r>
    </w:p>
    <w:p w14:paraId="29611B8C" w14:textId="77777777" w:rsidR="0022785A" w:rsidRDefault="0022785A" w:rsidP="0022785A">
      <w:pPr>
        <w:pStyle w:val="ListParagraph"/>
        <w:numPr>
          <w:ilvl w:val="0"/>
          <w:numId w:val="26"/>
        </w:numPr>
        <w:spacing w:line="256" w:lineRule="auto"/>
      </w:pPr>
      <w:r>
        <w:t>Make good all damage consequent upon the Works.</w:t>
      </w:r>
    </w:p>
    <w:p w14:paraId="0D6A95FD" w14:textId="77777777" w:rsidR="0022785A" w:rsidRDefault="0022785A" w:rsidP="0022785A">
      <w:pPr>
        <w:pStyle w:val="ListParagraph"/>
        <w:numPr>
          <w:ilvl w:val="0"/>
          <w:numId w:val="26"/>
        </w:numPr>
        <w:spacing w:line="256" w:lineRule="auto"/>
        <w:ind w:left="709" w:hanging="425"/>
      </w:pPr>
      <w:r>
        <w:t>Remove temporary markings, coverings and protective wrappings unless otherwise    instructed.</w:t>
      </w:r>
    </w:p>
    <w:p w14:paraId="4D08D35E" w14:textId="2FDD8EFB" w:rsidR="0022785A" w:rsidRDefault="0022785A" w:rsidP="0022785A">
      <w:pPr>
        <w:pStyle w:val="ListParagraph"/>
        <w:numPr>
          <w:ilvl w:val="0"/>
          <w:numId w:val="26"/>
        </w:numPr>
        <w:spacing w:line="256" w:lineRule="auto"/>
      </w:pPr>
      <w:r>
        <w:t xml:space="preserve">Clean the Works thoroughly inside and out, including all accessible ducts and voids. Remove all splashes, deposits, and efflorescence, </w:t>
      </w:r>
      <w:r w:rsidR="0278552A">
        <w:t>rubbish,</w:t>
      </w:r>
      <w:r>
        <w:t xml:space="preserve"> and surplus materials.</w:t>
      </w:r>
    </w:p>
    <w:p w14:paraId="66A1896C" w14:textId="77777777" w:rsidR="0022785A" w:rsidRDefault="0022785A" w:rsidP="0022785A">
      <w:pPr>
        <w:pStyle w:val="ListParagraph"/>
        <w:numPr>
          <w:ilvl w:val="0"/>
          <w:numId w:val="26"/>
        </w:numPr>
        <w:spacing w:line="256" w:lineRule="auto"/>
      </w:pPr>
      <w:r>
        <w:t>Use cleaning materials and methods as recommended by manufacturers of products being cleaned. Do not damage or disfigure other materials or construction.</w:t>
      </w:r>
    </w:p>
    <w:p w14:paraId="5E21F0FD" w14:textId="77777777" w:rsidR="0022785A" w:rsidRDefault="0022785A" w:rsidP="0022785A">
      <w:pPr>
        <w:pStyle w:val="ListParagraph"/>
        <w:numPr>
          <w:ilvl w:val="0"/>
          <w:numId w:val="26"/>
        </w:numPr>
        <w:spacing w:line="256" w:lineRule="auto"/>
      </w:pPr>
      <w:r>
        <w:t>Obtain COSHH dated data sheets for all materials used for cleaning and ensure they are used only as recommend by their manufacturers.</w:t>
      </w:r>
    </w:p>
    <w:p w14:paraId="5727044F" w14:textId="77777777" w:rsidR="0022785A" w:rsidRDefault="0022785A" w:rsidP="0022785A">
      <w:pPr>
        <w:pStyle w:val="ListParagraph"/>
        <w:numPr>
          <w:ilvl w:val="0"/>
          <w:numId w:val="26"/>
        </w:numPr>
        <w:spacing w:line="256" w:lineRule="auto"/>
      </w:pPr>
      <w:r>
        <w:t>Touch up minor faults in newly painted work, carefully matching colour and brushing out edges. Repaint badly marked areas back to suitable breaks or junctions.</w:t>
      </w:r>
    </w:p>
    <w:p w14:paraId="0EDD21D8" w14:textId="5085C989" w:rsidR="0022785A" w:rsidRDefault="0022785A" w:rsidP="0022785A">
      <w:pPr>
        <w:pStyle w:val="ListParagraph"/>
        <w:numPr>
          <w:ilvl w:val="0"/>
          <w:numId w:val="26"/>
        </w:numPr>
        <w:spacing w:line="256" w:lineRule="auto"/>
      </w:pPr>
      <w:r>
        <w:t xml:space="preserve">Adjust, </w:t>
      </w:r>
      <w:r w:rsidR="781EB02E">
        <w:t>ease,</w:t>
      </w:r>
      <w:r>
        <w:t xml:space="preserve"> and lubricate moving parts of new work as necessary to ensure easy and efficient operation, including doors, windows, drawers, ironmongery, appliances, </w:t>
      </w:r>
      <w:r w:rsidR="14BB4851">
        <w:t>valves,</w:t>
      </w:r>
      <w:r>
        <w:t xml:space="preserve"> and controls.</w:t>
      </w:r>
    </w:p>
    <w:p w14:paraId="54681876" w14:textId="77777777" w:rsidR="0022785A" w:rsidRDefault="0022785A" w:rsidP="0022785A">
      <w:pPr>
        <w:pStyle w:val="ListParagraph"/>
        <w:numPr>
          <w:ilvl w:val="0"/>
          <w:numId w:val="26"/>
        </w:numPr>
        <w:spacing w:line="256" w:lineRule="auto"/>
      </w:pPr>
      <w:r>
        <w:t xml:space="preserve">Contractors must ensure that they do not use products that are harmful to the environment where possible. </w:t>
      </w:r>
    </w:p>
    <w:p w14:paraId="387F3B2A" w14:textId="77777777" w:rsidR="0022785A" w:rsidRPr="00291401" w:rsidRDefault="0022785A" w:rsidP="0022785A">
      <w:pPr>
        <w:rPr>
          <w:b/>
          <w:i/>
        </w:rPr>
      </w:pPr>
      <w:r w:rsidRPr="00291401">
        <w:rPr>
          <w:b/>
          <w:i/>
        </w:rPr>
        <w:t>Security on Completion</w:t>
      </w:r>
    </w:p>
    <w:p w14:paraId="040D7B00" w14:textId="77777777" w:rsidR="0022785A" w:rsidRDefault="0022785A" w:rsidP="0022785A">
      <w:pPr>
        <w:pStyle w:val="ListParagraph"/>
        <w:numPr>
          <w:ilvl w:val="0"/>
          <w:numId w:val="26"/>
        </w:numPr>
        <w:spacing w:line="256" w:lineRule="auto"/>
      </w:pPr>
      <w:r>
        <w:t>Only remove security fencing once the area has been certified as safe for use.</w:t>
      </w:r>
    </w:p>
    <w:p w14:paraId="62892E40" w14:textId="2C846994" w:rsidR="49849DC4" w:rsidRDefault="49849DC4" w:rsidP="49849DC4">
      <w:pPr>
        <w:rPr>
          <w:b/>
          <w:bCs/>
          <w:i/>
          <w:iCs/>
        </w:rPr>
      </w:pPr>
    </w:p>
    <w:p w14:paraId="14346015" w14:textId="77777777" w:rsidR="0022785A" w:rsidRPr="00291401" w:rsidRDefault="0022785A" w:rsidP="0022785A">
      <w:pPr>
        <w:rPr>
          <w:b/>
          <w:i/>
        </w:rPr>
      </w:pPr>
      <w:r w:rsidRPr="00291401">
        <w:rPr>
          <w:b/>
          <w:i/>
        </w:rPr>
        <w:t>Hazards</w:t>
      </w:r>
    </w:p>
    <w:p w14:paraId="3856B822" w14:textId="77777777" w:rsidR="0022785A" w:rsidRDefault="0022785A" w:rsidP="0022785A">
      <w:pPr>
        <w:pStyle w:val="ListParagraph"/>
        <w:numPr>
          <w:ilvl w:val="0"/>
          <w:numId w:val="26"/>
        </w:numPr>
        <w:spacing w:line="256" w:lineRule="auto"/>
      </w:pPr>
      <w:r>
        <w:t>Common Hazards: Not listed. Control by good management and site practice.</w:t>
      </w:r>
    </w:p>
    <w:p w14:paraId="71E2B429" w14:textId="77777777" w:rsidR="0022785A" w:rsidRPr="00291401" w:rsidRDefault="0022785A" w:rsidP="0022785A">
      <w:r w:rsidRPr="00291401">
        <w:rPr>
          <w:b/>
          <w:i/>
        </w:rPr>
        <w:t>Security</w:t>
      </w:r>
    </w:p>
    <w:p w14:paraId="2126717F" w14:textId="77777777" w:rsidR="0022785A" w:rsidRDefault="0022785A" w:rsidP="0022785A">
      <w:pPr>
        <w:pStyle w:val="ListParagraph"/>
        <w:numPr>
          <w:ilvl w:val="0"/>
          <w:numId w:val="26"/>
        </w:numPr>
        <w:spacing w:line="256" w:lineRule="auto"/>
      </w:pPr>
      <w:r>
        <w:t>Safeguard the site, the Works, products, materials, and any existing buildings affected by the Works from damage and theft.</w:t>
      </w:r>
    </w:p>
    <w:p w14:paraId="5ADCDE7D" w14:textId="77777777" w:rsidR="0022785A" w:rsidRDefault="0022785A" w:rsidP="0022785A">
      <w:pPr>
        <w:pStyle w:val="ListParagraph"/>
        <w:numPr>
          <w:ilvl w:val="0"/>
          <w:numId w:val="26"/>
        </w:numPr>
        <w:spacing w:line="256" w:lineRule="auto"/>
      </w:pPr>
      <w:r>
        <w:t>Take all reasonable precautions to prevent unauthorised access to the site, the Works and adjoining property.</w:t>
      </w:r>
    </w:p>
    <w:p w14:paraId="66505AF1" w14:textId="77777777" w:rsidR="0022785A" w:rsidRDefault="0022785A" w:rsidP="0022785A">
      <w:pPr>
        <w:rPr>
          <w:b/>
          <w:i/>
        </w:rPr>
      </w:pPr>
      <w:r>
        <w:rPr>
          <w:b/>
          <w:i/>
        </w:rPr>
        <w:t>Occupied Premises</w:t>
      </w:r>
    </w:p>
    <w:p w14:paraId="33BDC138" w14:textId="77777777" w:rsidR="0022785A" w:rsidRPr="0070738E" w:rsidRDefault="0022785A" w:rsidP="1F332B1E">
      <w:pPr>
        <w:pStyle w:val="ListParagraph"/>
        <w:numPr>
          <w:ilvl w:val="0"/>
          <w:numId w:val="26"/>
        </w:numPr>
        <w:spacing w:line="256" w:lineRule="auto"/>
      </w:pPr>
      <w:r w:rsidRPr="0070738E">
        <w:t>Existing residential buildings will be occupied and / or used during the Contract.</w:t>
      </w:r>
    </w:p>
    <w:p w14:paraId="11AA49E1" w14:textId="77777777" w:rsidR="0022785A" w:rsidRDefault="0022785A" w:rsidP="0022785A">
      <w:pPr>
        <w:pStyle w:val="ListParagraph"/>
        <w:numPr>
          <w:ilvl w:val="0"/>
          <w:numId w:val="26"/>
        </w:numPr>
        <w:spacing w:line="256" w:lineRule="auto"/>
        <w:ind w:left="709" w:hanging="425"/>
      </w:pPr>
      <w:r>
        <w:t>Carry out Works without undue inconvenience and nuisance and without danger to occupants and users.</w:t>
      </w:r>
    </w:p>
    <w:p w14:paraId="4CE0E99F" w14:textId="77777777" w:rsidR="0022785A" w:rsidRDefault="0022785A" w:rsidP="0022785A">
      <w:pPr>
        <w:rPr>
          <w:b/>
          <w:i/>
        </w:rPr>
      </w:pPr>
      <w:r>
        <w:rPr>
          <w:b/>
          <w:i/>
        </w:rPr>
        <w:t>Employer’s representative Site Visits</w:t>
      </w:r>
    </w:p>
    <w:p w14:paraId="6B6F4B08" w14:textId="77777777" w:rsidR="0022785A" w:rsidRDefault="0022785A" w:rsidP="0022785A">
      <w:pPr>
        <w:pStyle w:val="ListParagraph"/>
        <w:numPr>
          <w:ilvl w:val="0"/>
          <w:numId w:val="26"/>
        </w:numPr>
        <w:spacing w:line="256" w:lineRule="auto"/>
        <w:ind w:left="709" w:hanging="426"/>
      </w:pPr>
      <w:r>
        <w:t>Submit details in advance, to the Employer of safety provisions and procedures (including those relating to materials, which may be deleterious), which will require their compliance when visiting the site.</w:t>
      </w:r>
    </w:p>
    <w:p w14:paraId="279E5CAE" w14:textId="77777777" w:rsidR="0022785A" w:rsidRDefault="0022785A" w:rsidP="0022785A">
      <w:pPr>
        <w:pStyle w:val="ListParagraph"/>
        <w:tabs>
          <w:tab w:val="left" w:pos="709"/>
        </w:tabs>
        <w:ind w:left="709"/>
      </w:pPr>
      <w:r>
        <w:t xml:space="preserve"> Provide and maintain protective clothing and equipment on site for the Employer and other visitors to the site.</w:t>
      </w:r>
    </w:p>
    <w:p w14:paraId="015652E9" w14:textId="77777777" w:rsidR="0022785A" w:rsidRDefault="0022785A" w:rsidP="0022785A">
      <w:pPr>
        <w:rPr>
          <w:b/>
          <w:i/>
        </w:rPr>
      </w:pPr>
      <w:r>
        <w:rPr>
          <w:b/>
          <w:i/>
        </w:rPr>
        <w:t>Pollution</w:t>
      </w:r>
    </w:p>
    <w:p w14:paraId="67B763FF" w14:textId="66B5306F" w:rsidR="0022785A" w:rsidRDefault="0022785A" w:rsidP="0022785A">
      <w:pPr>
        <w:pStyle w:val="ListParagraph"/>
        <w:numPr>
          <w:ilvl w:val="0"/>
          <w:numId w:val="26"/>
        </w:numPr>
        <w:spacing w:line="256" w:lineRule="auto"/>
      </w:pPr>
      <w:r>
        <w:t xml:space="preserve">Protect the site, the Works and the general environment including the atmosphere, land, </w:t>
      </w:r>
      <w:r w:rsidR="7B0A9EE5">
        <w:t>streams,</w:t>
      </w:r>
      <w:r>
        <w:t xml:space="preserve"> and waterways against pollution.</w:t>
      </w:r>
    </w:p>
    <w:p w14:paraId="0184260D" w14:textId="4EA17C14" w:rsidR="0022785A" w:rsidRDefault="0022785A" w:rsidP="0022785A">
      <w:pPr>
        <w:pStyle w:val="ListParagraph"/>
        <w:numPr>
          <w:ilvl w:val="0"/>
          <w:numId w:val="26"/>
        </w:numPr>
        <w:spacing w:line="256" w:lineRule="auto"/>
      </w:pPr>
      <w:r>
        <w:t xml:space="preserve">If contamination occurs inform Employer immediately, including the atmosphere, land, </w:t>
      </w:r>
      <w:r w:rsidR="76591819">
        <w:t>streams,</w:t>
      </w:r>
      <w:r>
        <w:t xml:space="preserve"> and waterways against pollution.</w:t>
      </w:r>
    </w:p>
    <w:p w14:paraId="45B47BB1" w14:textId="77777777" w:rsidR="0022785A" w:rsidRDefault="0022785A" w:rsidP="0022785A">
      <w:pPr>
        <w:rPr>
          <w:b/>
          <w:i/>
        </w:rPr>
      </w:pPr>
      <w:r>
        <w:rPr>
          <w:b/>
          <w:i/>
        </w:rPr>
        <w:t>Pesticides</w:t>
      </w:r>
    </w:p>
    <w:p w14:paraId="37FA0D45" w14:textId="77777777" w:rsidR="0022785A" w:rsidRDefault="0022785A" w:rsidP="0022785A">
      <w:pPr>
        <w:pStyle w:val="ListParagraph"/>
        <w:numPr>
          <w:ilvl w:val="0"/>
          <w:numId w:val="26"/>
        </w:numPr>
        <w:spacing w:line="256" w:lineRule="auto"/>
      </w:pPr>
      <w:r>
        <w:t xml:space="preserve">Use only where specified or approved, and then only suitable products listed on </w:t>
      </w:r>
      <w:hyperlink r:id="rId33" w:history="1">
        <w:r>
          <w:rPr>
            <w:rStyle w:val="Hyperlink"/>
          </w:rPr>
          <w:t>www.pesticides.gov.uk</w:t>
        </w:r>
      </w:hyperlink>
      <w:r>
        <w:t xml:space="preserve"> </w:t>
      </w:r>
    </w:p>
    <w:p w14:paraId="0EDBD873" w14:textId="77777777" w:rsidR="0022785A" w:rsidRDefault="0022785A" w:rsidP="0022785A">
      <w:pPr>
        <w:pStyle w:val="ListParagraph"/>
        <w:numPr>
          <w:ilvl w:val="0"/>
          <w:numId w:val="26"/>
        </w:numPr>
        <w:spacing w:line="256" w:lineRule="auto"/>
      </w:pPr>
      <w:r>
        <w:t>Restrictions apply for work near water, drainage ditches or land drains which must comply with the “Guidance for the use of herbicides on weeds in or near watercourses and lakes.”</w:t>
      </w:r>
    </w:p>
    <w:p w14:paraId="230B7917" w14:textId="77777777" w:rsidR="0022785A" w:rsidRDefault="0022785A" w:rsidP="0022785A">
      <w:pPr>
        <w:pStyle w:val="ListParagraph"/>
        <w:numPr>
          <w:ilvl w:val="0"/>
          <w:numId w:val="26"/>
        </w:numPr>
        <w:spacing w:line="256" w:lineRule="auto"/>
      </w:pPr>
      <w:r>
        <w:t>Comply with manufacturer’s disposal recommendations for containers. Remove from site immediately empty or no longer required.</w:t>
      </w:r>
    </w:p>
    <w:p w14:paraId="3E500530" w14:textId="30D27B20" w:rsidR="00DB3C56" w:rsidRDefault="0022785A" w:rsidP="00DB3C56">
      <w:pPr>
        <w:pStyle w:val="ListParagraph"/>
        <w:numPr>
          <w:ilvl w:val="0"/>
          <w:numId w:val="26"/>
        </w:numPr>
        <w:spacing w:line="256" w:lineRule="auto"/>
      </w:pPr>
      <w:r>
        <w:t>Operatives must hold a BASIS Certificate of Competence or work under supervision of a Certificate Holder.</w:t>
      </w:r>
    </w:p>
    <w:p w14:paraId="18F90DE4" w14:textId="77777777" w:rsidR="0022785A" w:rsidRPr="00291401" w:rsidRDefault="0022785A" w:rsidP="0022785A">
      <w:pPr>
        <w:rPr>
          <w:b/>
          <w:i/>
        </w:rPr>
      </w:pPr>
      <w:r w:rsidRPr="00291401">
        <w:rPr>
          <w:b/>
          <w:i/>
        </w:rPr>
        <w:t>Nuisance</w:t>
      </w:r>
    </w:p>
    <w:p w14:paraId="6CE84A99" w14:textId="4C465B21" w:rsidR="115E636F" w:rsidRPr="00757EAE" w:rsidRDefault="0022785A" w:rsidP="115E636F">
      <w:pPr>
        <w:pStyle w:val="ListParagraph"/>
        <w:numPr>
          <w:ilvl w:val="0"/>
          <w:numId w:val="26"/>
        </w:numPr>
        <w:spacing w:line="256" w:lineRule="auto"/>
      </w:pPr>
      <w:r>
        <w:t xml:space="preserve">Duty to prevent nuisance from smoke, dust, rubbish, </w:t>
      </w:r>
      <w:r w:rsidR="323261A9">
        <w:t>vermin,</w:t>
      </w:r>
      <w:r>
        <w:t xml:space="preserve"> and other causes.</w:t>
      </w:r>
    </w:p>
    <w:p w14:paraId="1D56FB96" w14:textId="476C86FA" w:rsidR="0022785A" w:rsidRPr="00291401" w:rsidRDefault="0022785A" w:rsidP="0022785A">
      <w:pPr>
        <w:rPr>
          <w:b/>
          <w:i/>
        </w:rPr>
      </w:pPr>
      <w:r w:rsidRPr="00291401">
        <w:rPr>
          <w:b/>
          <w:i/>
        </w:rPr>
        <w:t xml:space="preserve">Asbestos containing </w:t>
      </w:r>
      <w:proofErr w:type="gramStart"/>
      <w:r w:rsidRPr="00291401">
        <w:rPr>
          <w:b/>
          <w:i/>
        </w:rPr>
        <w:t>Material</w:t>
      </w:r>
      <w:proofErr w:type="gramEnd"/>
    </w:p>
    <w:p w14:paraId="2CFE7BEA" w14:textId="77777777" w:rsidR="0022785A" w:rsidRDefault="0022785A" w:rsidP="0022785A">
      <w:pPr>
        <w:pStyle w:val="ListParagraph"/>
        <w:numPr>
          <w:ilvl w:val="0"/>
          <w:numId w:val="26"/>
        </w:numPr>
        <w:spacing w:line="256" w:lineRule="auto"/>
      </w:pPr>
      <w:r>
        <w:t>Prevent hazardous build-up of surface water on site, in excavations and to surrounding areas and roads.</w:t>
      </w:r>
    </w:p>
    <w:p w14:paraId="39E4925B" w14:textId="77777777" w:rsidR="0022785A" w:rsidRDefault="0022785A" w:rsidP="0022785A">
      <w:pPr>
        <w:pStyle w:val="ListParagraph"/>
        <w:numPr>
          <w:ilvl w:val="0"/>
          <w:numId w:val="26"/>
        </w:numPr>
        <w:spacing w:line="256" w:lineRule="auto"/>
      </w:pPr>
      <w:r>
        <w:t>Duty to report immediately and in relation to suspected materials discovered during execution of the Works:</w:t>
      </w:r>
    </w:p>
    <w:p w14:paraId="10CF7871" w14:textId="77777777" w:rsidR="0022785A" w:rsidRDefault="0022785A" w:rsidP="0022785A">
      <w:pPr>
        <w:pStyle w:val="ListParagraph"/>
        <w:numPr>
          <w:ilvl w:val="0"/>
          <w:numId w:val="36"/>
        </w:numPr>
        <w:spacing w:line="256" w:lineRule="auto"/>
      </w:pPr>
      <w:r>
        <w:lastRenderedPageBreak/>
        <w:t xml:space="preserve">Do not </w:t>
      </w:r>
      <w:proofErr w:type="gramStart"/>
      <w:r>
        <w:t>disturb</w:t>
      </w:r>
      <w:proofErr w:type="gramEnd"/>
    </w:p>
    <w:p w14:paraId="024C3031" w14:textId="77777777" w:rsidR="0022785A" w:rsidRDefault="0022785A" w:rsidP="0022785A">
      <w:pPr>
        <w:pStyle w:val="ListParagraph"/>
        <w:numPr>
          <w:ilvl w:val="0"/>
          <w:numId w:val="36"/>
        </w:numPr>
        <w:spacing w:line="256" w:lineRule="auto"/>
      </w:pPr>
      <w:r>
        <w:t xml:space="preserve">Agree methods for safe removal or </w:t>
      </w:r>
      <w:proofErr w:type="gramStart"/>
      <w:r>
        <w:t>encapsulation</w:t>
      </w:r>
      <w:proofErr w:type="gramEnd"/>
    </w:p>
    <w:p w14:paraId="3FE17090" w14:textId="77777777" w:rsidR="0022785A" w:rsidRPr="00291401" w:rsidRDefault="0022785A" w:rsidP="0022785A">
      <w:pPr>
        <w:rPr>
          <w:b/>
          <w:i/>
        </w:rPr>
      </w:pPr>
      <w:r w:rsidRPr="00291401">
        <w:rPr>
          <w:b/>
          <w:i/>
        </w:rPr>
        <w:t>Dangerous or Hazardous Substances</w:t>
      </w:r>
    </w:p>
    <w:p w14:paraId="46A816F6" w14:textId="77777777" w:rsidR="0022785A" w:rsidRDefault="0022785A" w:rsidP="0022785A">
      <w:pPr>
        <w:pStyle w:val="ListParagraph"/>
        <w:numPr>
          <w:ilvl w:val="0"/>
          <w:numId w:val="26"/>
        </w:numPr>
        <w:spacing w:line="256" w:lineRule="auto"/>
      </w:pPr>
      <w:r>
        <w:t>Duty to report immediately and in relation to suspected materials discovered during execution of the Works.</w:t>
      </w:r>
    </w:p>
    <w:p w14:paraId="3985B342" w14:textId="77777777" w:rsidR="0022785A" w:rsidRDefault="0022785A" w:rsidP="0022785A">
      <w:pPr>
        <w:pStyle w:val="ListParagraph"/>
        <w:ind w:left="643"/>
      </w:pPr>
    </w:p>
    <w:p w14:paraId="593AC749" w14:textId="77777777" w:rsidR="0022785A" w:rsidRDefault="0022785A" w:rsidP="0022785A">
      <w:pPr>
        <w:pStyle w:val="ListParagraph"/>
        <w:numPr>
          <w:ilvl w:val="0"/>
          <w:numId w:val="37"/>
        </w:numPr>
        <w:spacing w:line="256" w:lineRule="auto"/>
      </w:pPr>
      <w:r>
        <w:t xml:space="preserve">Do not </w:t>
      </w:r>
      <w:proofErr w:type="gramStart"/>
      <w:r>
        <w:t>disturb</w:t>
      </w:r>
      <w:proofErr w:type="gramEnd"/>
    </w:p>
    <w:p w14:paraId="3B98E9CB" w14:textId="4943971E" w:rsidR="115E636F" w:rsidRPr="00757EAE" w:rsidRDefault="0022785A" w:rsidP="115E636F">
      <w:pPr>
        <w:pStyle w:val="ListParagraph"/>
        <w:numPr>
          <w:ilvl w:val="0"/>
          <w:numId w:val="37"/>
        </w:numPr>
        <w:spacing w:line="256" w:lineRule="auto"/>
      </w:pPr>
      <w:r>
        <w:t xml:space="preserve">Agree methods for safe removal or </w:t>
      </w:r>
      <w:proofErr w:type="gramStart"/>
      <w:r>
        <w:t>encapsulation</w:t>
      </w:r>
      <w:proofErr w:type="gramEnd"/>
    </w:p>
    <w:p w14:paraId="6C4A085C" w14:textId="77777777" w:rsidR="0022785A" w:rsidRDefault="0022785A" w:rsidP="0022785A">
      <w:pPr>
        <w:rPr>
          <w:b/>
          <w:i/>
        </w:rPr>
      </w:pPr>
      <w:r>
        <w:rPr>
          <w:b/>
          <w:i/>
        </w:rPr>
        <w:t>Antiquities</w:t>
      </w:r>
    </w:p>
    <w:p w14:paraId="6F2FB25F" w14:textId="77777777" w:rsidR="0022785A" w:rsidRDefault="0022785A" w:rsidP="0022785A">
      <w:pPr>
        <w:pStyle w:val="ListParagraph"/>
        <w:numPr>
          <w:ilvl w:val="0"/>
          <w:numId w:val="26"/>
        </w:numPr>
        <w:spacing w:line="256" w:lineRule="auto"/>
      </w:pPr>
      <w:r>
        <w:t>Duty to report immediately any fossils, antiquities and other objects of interest or value discovered during execution of the Works.</w:t>
      </w:r>
    </w:p>
    <w:p w14:paraId="4D8D265A" w14:textId="39C7BE07" w:rsidR="0022785A" w:rsidRPr="00757EAE" w:rsidRDefault="0022785A" w:rsidP="00757EAE">
      <w:pPr>
        <w:pStyle w:val="ListParagraph"/>
        <w:numPr>
          <w:ilvl w:val="0"/>
          <w:numId w:val="26"/>
        </w:numPr>
        <w:spacing w:line="256" w:lineRule="auto"/>
      </w:pPr>
      <w:r>
        <w:t>Keep objects in the exact position and condition in which they were found.</w:t>
      </w:r>
    </w:p>
    <w:p w14:paraId="3B051F84" w14:textId="77777777" w:rsidR="0022785A" w:rsidRPr="00291401" w:rsidRDefault="0022785A" w:rsidP="0022785A">
      <w:pPr>
        <w:rPr>
          <w:b/>
          <w:i/>
        </w:rPr>
      </w:pPr>
      <w:r w:rsidRPr="00291401">
        <w:rPr>
          <w:b/>
          <w:i/>
        </w:rPr>
        <w:t xml:space="preserve">Fire Prevention </w:t>
      </w:r>
    </w:p>
    <w:p w14:paraId="4E96D61B" w14:textId="77777777" w:rsidR="0022785A" w:rsidRDefault="0022785A" w:rsidP="0022785A">
      <w:pPr>
        <w:pStyle w:val="ListParagraph"/>
        <w:numPr>
          <w:ilvl w:val="0"/>
          <w:numId w:val="26"/>
        </w:numPr>
        <w:spacing w:line="256" w:lineRule="auto"/>
      </w:pPr>
      <w:r>
        <w:t>Duty to prevent personal injury or death, and damage to the Works or other property from fire.</w:t>
      </w:r>
    </w:p>
    <w:p w14:paraId="0BA0AAC5" w14:textId="77777777" w:rsidR="0022785A" w:rsidRDefault="0022785A" w:rsidP="0022785A">
      <w:pPr>
        <w:pStyle w:val="ListParagraph"/>
        <w:numPr>
          <w:ilvl w:val="0"/>
          <w:numId w:val="26"/>
        </w:numPr>
        <w:spacing w:line="256" w:lineRule="auto"/>
      </w:pPr>
      <w:r>
        <w:t>Comply with Joint Code of Practice “Fire Prevention on Construction Sites” published by the Construction Confederation and the Fire Protection Association (The Joint Fire Code).</w:t>
      </w:r>
    </w:p>
    <w:p w14:paraId="2DC3FCB1" w14:textId="77777777" w:rsidR="0022785A" w:rsidRDefault="0022785A" w:rsidP="0022785A">
      <w:pPr>
        <w:pStyle w:val="ListParagraph"/>
        <w:numPr>
          <w:ilvl w:val="0"/>
          <w:numId w:val="26"/>
        </w:numPr>
        <w:spacing w:line="256" w:lineRule="auto"/>
      </w:pPr>
      <w:r>
        <w:t>Burning on Site is not permitted.</w:t>
      </w:r>
    </w:p>
    <w:p w14:paraId="52C1E3D2" w14:textId="77777777" w:rsidR="0022785A" w:rsidRDefault="0022785A" w:rsidP="0022785A">
      <w:pPr>
        <w:pStyle w:val="ListParagraph"/>
      </w:pPr>
    </w:p>
    <w:p w14:paraId="734DE11A" w14:textId="77777777" w:rsidR="0022785A" w:rsidRDefault="0022785A" w:rsidP="0022785A">
      <w:pPr>
        <w:pStyle w:val="ListParagraph"/>
        <w:ind w:left="0"/>
        <w:rPr>
          <w:b/>
          <w:i/>
        </w:rPr>
      </w:pPr>
      <w:r>
        <w:rPr>
          <w:b/>
          <w:i/>
        </w:rPr>
        <w:t>Moisture</w:t>
      </w:r>
    </w:p>
    <w:p w14:paraId="0DC19F47" w14:textId="77777777" w:rsidR="0022785A" w:rsidRDefault="0022785A" w:rsidP="0022785A">
      <w:pPr>
        <w:pStyle w:val="ListParagraph"/>
        <w:numPr>
          <w:ilvl w:val="0"/>
          <w:numId w:val="26"/>
        </w:numPr>
        <w:spacing w:line="256" w:lineRule="auto"/>
      </w:pPr>
      <w:r>
        <w:t>Prevent wetness or dampness where this may cause damage to the Works.</w:t>
      </w:r>
    </w:p>
    <w:p w14:paraId="580831F2" w14:textId="77777777" w:rsidR="0022785A" w:rsidRDefault="0022785A" w:rsidP="0022785A">
      <w:pPr>
        <w:pStyle w:val="ListParagraph"/>
        <w:numPr>
          <w:ilvl w:val="0"/>
          <w:numId w:val="26"/>
        </w:numPr>
        <w:spacing w:line="256" w:lineRule="auto"/>
      </w:pPr>
      <w:r>
        <w:t>Control humidity and the application of heat to prevent:</w:t>
      </w:r>
    </w:p>
    <w:p w14:paraId="4D70F1DF" w14:textId="77777777" w:rsidR="0022785A" w:rsidRDefault="0022785A" w:rsidP="0022785A">
      <w:pPr>
        <w:pStyle w:val="ListParagraph"/>
        <w:numPr>
          <w:ilvl w:val="1"/>
          <w:numId w:val="26"/>
        </w:numPr>
        <w:spacing w:line="256" w:lineRule="auto"/>
      </w:pPr>
      <w:r>
        <w:t>Blistering and failure of adhesion</w:t>
      </w:r>
    </w:p>
    <w:p w14:paraId="00FBD381" w14:textId="77777777" w:rsidR="0022785A" w:rsidRDefault="0022785A" w:rsidP="0022785A">
      <w:pPr>
        <w:pStyle w:val="ListParagraph"/>
        <w:numPr>
          <w:ilvl w:val="1"/>
          <w:numId w:val="26"/>
        </w:numPr>
        <w:spacing w:line="256" w:lineRule="auto"/>
      </w:pPr>
      <w:r>
        <w:t xml:space="preserve">Damage due to trapped </w:t>
      </w:r>
      <w:proofErr w:type="gramStart"/>
      <w:r>
        <w:t>moisture</w:t>
      </w:r>
      <w:proofErr w:type="gramEnd"/>
    </w:p>
    <w:p w14:paraId="57EDA705" w14:textId="77777777" w:rsidR="0022785A" w:rsidRDefault="0022785A" w:rsidP="0022785A">
      <w:pPr>
        <w:pStyle w:val="ListParagraph"/>
        <w:numPr>
          <w:ilvl w:val="1"/>
          <w:numId w:val="26"/>
        </w:numPr>
        <w:spacing w:line="256" w:lineRule="auto"/>
      </w:pPr>
      <w:r>
        <w:t>Excessive Movement</w:t>
      </w:r>
    </w:p>
    <w:p w14:paraId="532D5CA2" w14:textId="77777777" w:rsidR="0022785A" w:rsidRDefault="0022785A" w:rsidP="0022785A">
      <w:pPr>
        <w:rPr>
          <w:b/>
          <w:i/>
        </w:rPr>
      </w:pPr>
      <w:r>
        <w:rPr>
          <w:b/>
          <w:i/>
        </w:rPr>
        <w:t>Waste</w:t>
      </w:r>
    </w:p>
    <w:p w14:paraId="0E4794C9" w14:textId="55F7B041" w:rsidR="0022785A" w:rsidRDefault="0022785A" w:rsidP="0022785A">
      <w:pPr>
        <w:pStyle w:val="ListParagraph"/>
        <w:numPr>
          <w:ilvl w:val="0"/>
          <w:numId w:val="26"/>
        </w:numPr>
        <w:spacing w:line="256" w:lineRule="auto"/>
      </w:pPr>
      <w:r>
        <w:t xml:space="preserve">Includes: Rubbish, debris, spoil, surplus material, </w:t>
      </w:r>
      <w:r w:rsidR="675538E2">
        <w:t>containers,</w:t>
      </w:r>
      <w:r>
        <w:t xml:space="preserve"> and packaging.</w:t>
      </w:r>
    </w:p>
    <w:p w14:paraId="6B23A601" w14:textId="77777777" w:rsidR="0022785A" w:rsidRDefault="0022785A" w:rsidP="0022785A">
      <w:pPr>
        <w:pStyle w:val="ListParagraph"/>
        <w:numPr>
          <w:ilvl w:val="0"/>
          <w:numId w:val="26"/>
        </w:numPr>
        <w:spacing w:line="256" w:lineRule="auto"/>
      </w:pPr>
      <w:r>
        <w:t>Minimise production, Prevent accumulations. Keep the site Works clean and tidy.</w:t>
      </w:r>
    </w:p>
    <w:p w14:paraId="51A45D0A" w14:textId="01D0C684" w:rsidR="0022785A" w:rsidRDefault="0022785A" w:rsidP="0022785A">
      <w:pPr>
        <w:pStyle w:val="ListParagraph"/>
        <w:numPr>
          <w:ilvl w:val="0"/>
          <w:numId w:val="26"/>
        </w:numPr>
        <w:spacing w:line="256" w:lineRule="auto"/>
      </w:pPr>
      <w:r>
        <w:t xml:space="preserve">Collect and store waste in suitable containers. Remove frequently and dispose off-site in a safe and competent </w:t>
      </w:r>
      <w:proofErr w:type="gramStart"/>
      <w:r w:rsidR="003A053F">
        <w:t>manner</w:t>
      </w:r>
      <w:r>
        <w:t>;</w:t>
      </w:r>
      <w:proofErr w:type="gramEnd"/>
    </w:p>
    <w:p w14:paraId="29921908" w14:textId="77777777" w:rsidR="0022785A" w:rsidRDefault="0022785A" w:rsidP="0022785A">
      <w:pPr>
        <w:pStyle w:val="ListParagraph"/>
        <w:numPr>
          <w:ilvl w:val="1"/>
          <w:numId w:val="26"/>
        </w:numPr>
        <w:spacing w:line="256" w:lineRule="auto"/>
      </w:pPr>
      <w:r>
        <w:t>Non-hazardous material: in a manner approved by the Waste Regulation Authority</w:t>
      </w:r>
    </w:p>
    <w:p w14:paraId="64D71DEC" w14:textId="77777777" w:rsidR="0022785A" w:rsidRDefault="0022785A" w:rsidP="0022785A">
      <w:pPr>
        <w:pStyle w:val="ListParagraph"/>
        <w:numPr>
          <w:ilvl w:val="1"/>
          <w:numId w:val="26"/>
        </w:numPr>
        <w:spacing w:line="256" w:lineRule="auto"/>
      </w:pPr>
      <w:r>
        <w:t>Hazardous Material: As directed by the Waste Regulation Authority and in accordance with relevant regulations.</w:t>
      </w:r>
    </w:p>
    <w:p w14:paraId="2BA3D4A8" w14:textId="77777777" w:rsidR="0022785A" w:rsidRDefault="0022785A" w:rsidP="0022785A">
      <w:pPr>
        <w:pStyle w:val="ListParagraph"/>
        <w:numPr>
          <w:ilvl w:val="0"/>
          <w:numId w:val="26"/>
        </w:numPr>
        <w:spacing w:line="256" w:lineRule="auto"/>
      </w:pPr>
      <w:r>
        <w:t>Recyclable material: Sort and dispose at a Materials Recycling Facility approved by the Waste Regulation Authority.</w:t>
      </w:r>
    </w:p>
    <w:p w14:paraId="4721F66A" w14:textId="11706D57" w:rsidR="0022785A" w:rsidRDefault="0022785A" w:rsidP="0022785A">
      <w:pPr>
        <w:pStyle w:val="ListParagraph"/>
        <w:numPr>
          <w:ilvl w:val="0"/>
          <w:numId w:val="26"/>
        </w:numPr>
        <w:spacing w:line="256" w:lineRule="auto"/>
      </w:pPr>
      <w:r>
        <w:t xml:space="preserve">Remove rubbish, </w:t>
      </w:r>
      <w:r w:rsidR="793ECD36">
        <w:t>dirt,</w:t>
      </w:r>
      <w:r>
        <w:t xml:space="preserve"> and residues before closing in voids and cavities in the construction.</w:t>
      </w:r>
    </w:p>
    <w:p w14:paraId="7CF721FC" w14:textId="77777777" w:rsidR="0022785A" w:rsidRDefault="0022785A" w:rsidP="0022785A">
      <w:pPr>
        <w:pStyle w:val="ListParagraph"/>
        <w:numPr>
          <w:ilvl w:val="0"/>
          <w:numId w:val="26"/>
        </w:numPr>
        <w:spacing w:line="256" w:lineRule="auto"/>
      </w:pPr>
      <w:r>
        <w:t>Retain waste transfer documentation on Site.</w:t>
      </w:r>
    </w:p>
    <w:p w14:paraId="2FDFCCD0" w14:textId="77777777" w:rsidR="0022785A" w:rsidRDefault="0022785A" w:rsidP="0022785A">
      <w:pPr>
        <w:rPr>
          <w:b/>
          <w:i/>
        </w:rPr>
      </w:pPr>
      <w:r>
        <w:rPr>
          <w:b/>
          <w:i/>
        </w:rPr>
        <w:t xml:space="preserve">Invasive Species               </w:t>
      </w:r>
    </w:p>
    <w:p w14:paraId="37C1229A" w14:textId="6A3F7F35" w:rsidR="0022785A" w:rsidRDefault="0022785A" w:rsidP="0022785A">
      <w:pPr>
        <w:pStyle w:val="ListParagraph"/>
        <w:numPr>
          <w:ilvl w:val="0"/>
          <w:numId w:val="26"/>
        </w:numPr>
        <w:spacing w:line="256" w:lineRule="auto"/>
      </w:pPr>
      <w:r>
        <w:t xml:space="preserve">Prevent the spread of species (e.g. plants or animals) that may adversely affect the site of Works economically, </w:t>
      </w:r>
      <w:r w:rsidR="58998CC5">
        <w:t>environmentally,</w:t>
      </w:r>
      <w:r>
        <w:t xml:space="preserve"> or ecologically.</w:t>
      </w:r>
    </w:p>
    <w:p w14:paraId="05607000" w14:textId="2580E2B0" w:rsidR="0022785A" w:rsidRDefault="0022785A" w:rsidP="004F43E0">
      <w:pPr>
        <w:pStyle w:val="ListParagraph"/>
        <w:numPr>
          <w:ilvl w:val="0"/>
          <w:numId w:val="26"/>
        </w:numPr>
        <w:spacing w:line="256" w:lineRule="auto"/>
      </w:pPr>
      <w:r>
        <w:t xml:space="preserve">Report immediately any suspected invasive species discovered during execution of the Works economically, </w:t>
      </w:r>
      <w:r w:rsidR="268CF5A1">
        <w:t>environmentally,</w:t>
      </w:r>
      <w:r>
        <w:t xml:space="preserve"> or ecologically.</w:t>
      </w:r>
    </w:p>
    <w:p w14:paraId="5FB55DDB" w14:textId="77777777" w:rsidR="0022785A" w:rsidRDefault="0022785A" w:rsidP="0022785A">
      <w:pPr>
        <w:pStyle w:val="ListParagraph"/>
        <w:numPr>
          <w:ilvl w:val="0"/>
          <w:numId w:val="26"/>
        </w:numPr>
        <w:spacing w:line="256" w:lineRule="auto"/>
      </w:pPr>
      <w:r>
        <w:lastRenderedPageBreak/>
        <w:t xml:space="preserve">Report immediately any suspected invasive species discovered during execution of the </w:t>
      </w:r>
      <w:proofErr w:type="gramStart"/>
      <w:r>
        <w:t>Works</w:t>
      </w:r>
      <w:proofErr w:type="gramEnd"/>
    </w:p>
    <w:p w14:paraId="4BDE7AB1" w14:textId="77777777" w:rsidR="0022785A" w:rsidRDefault="0022785A" w:rsidP="0022785A">
      <w:pPr>
        <w:pStyle w:val="ListParagraph"/>
        <w:numPr>
          <w:ilvl w:val="0"/>
          <w:numId w:val="38"/>
        </w:numPr>
        <w:spacing w:line="256" w:lineRule="auto"/>
      </w:pPr>
      <w:r>
        <w:t xml:space="preserve">Do not </w:t>
      </w:r>
      <w:proofErr w:type="gramStart"/>
      <w:r>
        <w:t>disturb</w:t>
      </w:r>
      <w:proofErr w:type="gramEnd"/>
    </w:p>
    <w:p w14:paraId="3115B3DD" w14:textId="77777777" w:rsidR="0022785A" w:rsidRDefault="0022785A" w:rsidP="0022785A">
      <w:pPr>
        <w:pStyle w:val="ListParagraph"/>
        <w:numPr>
          <w:ilvl w:val="0"/>
          <w:numId w:val="38"/>
        </w:numPr>
        <w:spacing w:line="256" w:lineRule="auto"/>
      </w:pPr>
      <w:r>
        <w:t xml:space="preserve">Agree methods for safe eradication or </w:t>
      </w:r>
      <w:proofErr w:type="gramStart"/>
      <w:r>
        <w:t>removal</w:t>
      </w:r>
      <w:proofErr w:type="gramEnd"/>
    </w:p>
    <w:p w14:paraId="28A1FDC7" w14:textId="77777777" w:rsidR="0022785A" w:rsidRDefault="0022785A" w:rsidP="0022785A">
      <w:pPr>
        <w:rPr>
          <w:b/>
          <w:i/>
        </w:rPr>
      </w:pPr>
      <w:r>
        <w:rPr>
          <w:b/>
          <w:i/>
        </w:rPr>
        <w:t>Existing Services</w:t>
      </w:r>
    </w:p>
    <w:p w14:paraId="6991829F" w14:textId="77777777" w:rsidR="0022785A" w:rsidRDefault="0022785A" w:rsidP="0022785A">
      <w:pPr>
        <w:pStyle w:val="ListParagraph"/>
        <w:numPr>
          <w:ilvl w:val="0"/>
          <w:numId w:val="26"/>
        </w:numPr>
        <w:spacing w:line="256" w:lineRule="auto"/>
      </w:pPr>
      <w:r>
        <w:t>Notify all services authorities, statutory undertakers and / or adjacent owners of proposed works not less than one week before commencing site operations.</w:t>
      </w:r>
    </w:p>
    <w:p w14:paraId="0E4D0AF8" w14:textId="03F7F83C" w:rsidR="0022785A" w:rsidRDefault="0022785A" w:rsidP="0022785A">
      <w:pPr>
        <w:pStyle w:val="ListParagraph"/>
        <w:numPr>
          <w:ilvl w:val="0"/>
          <w:numId w:val="26"/>
        </w:numPr>
        <w:spacing w:line="256" w:lineRule="auto"/>
      </w:pPr>
      <w:r>
        <w:t xml:space="preserve">Before starting work, </w:t>
      </w:r>
      <w:r w:rsidR="1BC833BC">
        <w:t>check,</w:t>
      </w:r>
      <w:r>
        <w:t xml:space="preserve"> and mark positions of utilities / services. Where positions are not shown on drawings obtain relevant details from service authorities, statutory </w:t>
      </w:r>
      <w:r w:rsidR="1BE46CBF">
        <w:t>undertakers,</w:t>
      </w:r>
      <w:r>
        <w:t xml:space="preserve"> or other owners.</w:t>
      </w:r>
    </w:p>
    <w:p w14:paraId="3CAA9393" w14:textId="77777777" w:rsidR="0022785A" w:rsidRDefault="0022785A" w:rsidP="0022785A">
      <w:pPr>
        <w:pStyle w:val="ListParagraph"/>
        <w:numPr>
          <w:ilvl w:val="0"/>
          <w:numId w:val="26"/>
        </w:numPr>
        <w:spacing w:line="256" w:lineRule="auto"/>
      </w:pPr>
      <w:r>
        <w:t>Work adjacent to services:</w:t>
      </w:r>
    </w:p>
    <w:p w14:paraId="76EC532E" w14:textId="77777777" w:rsidR="0022785A" w:rsidRDefault="0022785A" w:rsidP="0022785A">
      <w:pPr>
        <w:pStyle w:val="ListParagraph"/>
        <w:numPr>
          <w:ilvl w:val="1"/>
          <w:numId w:val="26"/>
        </w:numPr>
        <w:spacing w:line="256" w:lineRule="auto"/>
      </w:pPr>
      <w:r>
        <w:t xml:space="preserve">Comply with service authority’s / statutory undertaker’s </w:t>
      </w:r>
      <w:proofErr w:type="gramStart"/>
      <w:r>
        <w:t>recommendations</w:t>
      </w:r>
      <w:proofErr w:type="gramEnd"/>
    </w:p>
    <w:p w14:paraId="633FF150" w14:textId="77777777" w:rsidR="0022785A" w:rsidRDefault="0022785A" w:rsidP="0022785A">
      <w:pPr>
        <w:pStyle w:val="ListParagraph"/>
        <w:numPr>
          <w:ilvl w:val="1"/>
          <w:numId w:val="26"/>
        </w:numPr>
        <w:spacing w:line="256" w:lineRule="auto"/>
      </w:pPr>
      <w:r>
        <w:t xml:space="preserve">Adequately protect, and prevent damage to services: Do not interfere with their operation without consent of service authority’s / statutory undertakers or other </w:t>
      </w:r>
      <w:proofErr w:type="gramStart"/>
      <w:r>
        <w:t>owners</w:t>
      </w:r>
      <w:proofErr w:type="gramEnd"/>
    </w:p>
    <w:p w14:paraId="27196F98" w14:textId="77777777" w:rsidR="0022785A" w:rsidRDefault="0022785A" w:rsidP="0022785A">
      <w:pPr>
        <w:pStyle w:val="ListParagraph"/>
        <w:numPr>
          <w:ilvl w:val="0"/>
          <w:numId w:val="26"/>
        </w:numPr>
        <w:spacing w:line="256" w:lineRule="auto"/>
      </w:pPr>
      <w:r>
        <w:t>In identifying services:</w:t>
      </w:r>
    </w:p>
    <w:p w14:paraId="15DAD26B" w14:textId="1A7D0317" w:rsidR="0022785A" w:rsidRDefault="0022785A" w:rsidP="0022785A">
      <w:pPr>
        <w:pStyle w:val="ListParagraph"/>
        <w:numPr>
          <w:ilvl w:val="0"/>
          <w:numId w:val="39"/>
        </w:numPr>
        <w:spacing w:line="256" w:lineRule="auto"/>
      </w:pPr>
      <w:r>
        <w:t xml:space="preserve">Below ground: Use signboards, giving type and </w:t>
      </w:r>
      <w:proofErr w:type="gramStart"/>
      <w:r>
        <w:t>depth</w:t>
      </w:r>
      <w:proofErr w:type="gramEnd"/>
    </w:p>
    <w:p w14:paraId="06C70F31" w14:textId="77777777" w:rsidR="0022785A" w:rsidRDefault="0022785A" w:rsidP="0022785A">
      <w:pPr>
        <w:pStyle w:val="ListParagraph"/>
        <w:numPr>
          <w:ilvl w:val="0"/>
          <w:numId w:val="39"/>
        </w:numPr>
        <w:spacing w:line="256" w:lineRule="auto"/>
      </w:pPr>
      <w:r>
        <w:t>Overhead: Use headroom markers</w:t>
      </w:r>
    </w:p>
    <w:p w14:paraId="1D9E86BF" w14:textId="1907028B" w:rsidR="0022785A" w:rsidRDefault="0022785A" w:rsidP="0022785A">
      <w:pPr>
        <w:pStyle w:val="ListParagraph"/>
        <w:numPr>
          <w:ilvl w:val="0"/>
          <w:numId w:val="26"/>
        </w:numPr>
        <w:spacing w:line="256" w:lineRule="auto"/>
      </w:pPr>
      <w:r>
        <w:t xml:space="preserve">If any damage to services </w:t>
      </w:r>
      <w:r w:rsidR="6A552A6A">
        <w:t>results</w:t>
      </w:r>
      <w:r>
        <w:t xml:space="preserve"> from the execution of the Works:</w:t>
      </w:r>
    </w:p>
    <w:p w14:paraId="65A40CD9" w14:textId="77777777" w:rsidR="0022785A" w:rsidRDefault="0022785A" w:rsidP="0022785A">
      <w:pPr>
        <w:pStyle w:val="ListParagraph"/>
        <w:numPr>
          <w:ilvl w:val="0"/>
          <w:numId w:val="40"/>
        </w:numPr>
        <w:spacing w:line="256" w:lineRule="auto"/>
      </w:pPr>
      <w:r>
        <w:t xml:space="preserve">Immediately give notice and notify appropriate service authority / statutory </w:t>
      </w:r>
      <w:proofErr w:type="gramStart"/>
      <w:r>
        <w:t>undertaker</w:t>
      </w:r>
      <w:proofErr w:type="gramEnd"/>
    </w:p>
    <w:p w14:paraId="618DDB43" w14:textId="77777777" w:rsidR="0022785A" w:rsidRDefault="0022785A" w:rsidP="0022785A">
      <w:pPr>
        <w:pStyle w:val="ListParagraph"/>
        <w:numPr>
          <w:ilvl w:val="0"/>
          <w:numId w:val="40"/>
        </w:numPr>
        <w:spacing w:line="256" w:lineRule="auto"/>
      </w:pPr>
      <w:bookmarkStart w:id="13" w:name="_Int_5JqjZTkm"/>
      <w:r>
        <w:t>Make arrangements</w:t>
      </w:r>
      <w:bookmarkEnd w:id="13"/>
      <w:r>
        <w:t xml:space="preserve"> for the work to be made good without delay to the satisfaction of the service authority / statutory undertaker or other owner as </w:t>
      </w:r>
      <w:proofErr w:type="gramStart"/>
      <w:r>
        <w:t>appropriate</w:t>
      </w:r>
      <w:proofErr w:type="gramEnd"/>
    </w:p>
    <w:p w14:paraId="1A2191E7" w14:textId="77777777" w:rsidR="0022785A" w:rsidRDefault="0022785A" w:rsidP="0022785A">
      <w:pPr>
        <w:pStyle w:val="ListParagraph"/>
        <w:numPr>
          <w:ilvl w:val="0"/>
          <w:numId w:val="40"/>
        </w:numPr>
        <w:spacing w:line="256" w:lineRule="auto"/>
      </w:pPr>
      <w:r>
        <w:t xml:space="preserve">Any measures taken to deal with an emergency will not affect the extent of the Contractor’s </w:t>
      </w:r>
      <w:proofErr w:type="gramStart"/>
      <w:r>
        <w:t>liability</w:t>
      </w:r>
      <w:proofErr w:type="gramEnd"/>
    </w:p>
    <w:p w14:paraId="7E388929" w14:textId="57D68BF8" w:rsidR="0022785A" w:rsidRDefault="0022785A" w:rsidP="00750F12">
      <w:pPr>
        <w:pStyle w:val="ListParagraph"/>
        <w:numPr>
          <w:ilvl w:val="0"/>
          <w:numId w:val="26"/>
        </w:numPr>
        <w:spacing w:line="256" w:lineRule="auto"/>
      </w:pPr>
      <w:r>
        <w:t>Replace marker tapes or protective covers if disturbed during site operations, to service authority’s / statutory undertaker</w:t>
      </w:r>
      <w:r w:rsidR="003A053F">
        <w:t>’</w:t>
      </w:r>
      <w:r>
        <w:t>s recommendations.</w:t>
      </w:r>
    </w:p>
    <w:p w14:paraId="7D1037C4" w14:textId="77777777" w:rsidR="00750F12" w:rsidRDefault="00750F12" w:rsidP="0022785A">
      <w:pPr>
        <w:pStyle w:val="ListParagraph"/>
        <w:ind w:left="0"/>
        <w:rPr>
          <w:b/>
          <w:i/>
        </w:rPr>
      </w:pPr>
    </w:p>
    <w:p w14:paraId="59F2DEA2" w14:textId="5CC49836" w:rsidR="0022785A" w:rsidRDefault="0022785A" w:rsidP="0022785A">
      <w:pPr>
        <w:pStyle w:val="ListParagraph"/>
        <w:ind w:left="0"/>
        <w:rPr>
          <w:b/>
          <w:i/>
        </w:rPr>
      </w:pPr>
      <w:r>
        <w:rPr>
          <w:b/>
          <w:i/>
        </w:rPr>
        <w:t>Roads and Footpaths</w:t>
      </w:r>
    </w:p>
    <w:p w14:paraId="5553C6B1" w14:textId="77777777" w:rsidR="0022785A" w:rsidRDefault="0022785A" w:rsidP="0022785A">
      <w:pPr>
        <w:pStyle w:val="ListParagraph"/>
        <w:numPr>
          <w:ilvl w:val="0"/>
          <w:numId w:val="26"/>
        </w:numPr>
        <w:spacing w:line="256" w:lineRule="auto"/>
      </w:pPr>
      <w:r>
        <w:t>Maintain roads and footpaths within and adjacent to the site and keep clear of mud and debris.</w:t>
      </w:r>
    </w:p>
    <w:p w14:paraId="48AC5F91" w14:textId="759AB3D6" w:rsidR="004F43E0" w:rsidRDefault="0022785A" w:rsidP="00750F12">
      <w:pPr>
        <w:pStyle w:val="ListParagraph"/>
        <w:numPr>
          <w:ilvl w:val="0"/>
          <w:numId w:val="26"/>
        </w:numPr>
        <w:spacing w:line="256" w:lineRule="auto"/>
      </w:pPr>
      <w:r>
        <w:t xml:space="preserve">Make good damage caused by site specific traffic or otherwise consequent upon the Works to the satisfaction of the Employer, Local </w:t>
      </w:r>
      <w:r w:rsidR="5BC6AA05">
        <w:t>Authority,</w:t>
      </w:r>
      <w:r>
        <w:t xml:space="preserve"> or the owner.</w:t>
      </w:r>
    </w:p>
    <w:p w14:paraId="4DFFA782" w14:textId="77777777" w:rsidR="00E0017D" w:rsidRDefault="00E0017D" w:rsidP="0022785A">
      <w:pPr>
        <w:pStyle w:val="ListParagraph"/>
        <w:ind w:left="0"/>
        <w:rPr>
          <w:b/>
          <w:i/>
        </w:rPr>
      </w:pPr>
    </w:p>
    <w:p w14:paraId="03ED6510" w14:textId="36BB6432" w:rsidR="0022785A" w:rsidRDefault="0022785A" w:rsidP="0022785A">
      <w:pPr>
        <w:pStyle w:val="ListParagraph"/>
        <w:ind w:left="0"/>
        <w:rPr>
          <w:b/>
          <w:i/>
        </w:rPr>
      </w:pPr>
      <w:r>
        <w:rPr>
          <w:b/>
          <w:i/>
        </w:rPr>
        <w:t>Existing topsoil / sub soil</w:t>
      </w:r>
    </w:p>
    <w:p w14:paraId="454ABC34" w14:textId="77777777" w:rsidR="0022785A" w:rsidRDefault="0022785A" w:rsidP="0022785A">
      <w:pPr>
        <w:pStyle w:val="ListParagraph"/>
        <w:numPr>
          <w:ilvl w:val="0"/>
          <w:numId w:val="26"/>
        </w:numPr>
        <w:spacing w:line="256" w:lineRule="auto"/>
      </w:pPr>
      <w:r>
        <w:t>Prevent over compaction of existing topsoil and subsoil in those areas which may be damaged by construction traffic, parking of vehicles, temporary site accommodation or storage of materials and which will require reinstatement prior to completion of the Works.</w:t>
      </w:r>
    </w:p>
    <w:p w14:paraId="5F22E2DE" w14:textId="77777777" w:rsidR="0022785A" w:rsidRDefault="0022785A" w:rsidP="0022785A">
      <w:pPr>
        <w:pStyle w:val="ListParagraph"/>
      </w:pPr>
    </w:p>
    <w:p w14:paraId="58663F88" w14:textId="77777777" w:rsidR="0022785A" w:rsidRDefault="0022785A" w:rsidP="0022785A">
      <w:pPr>
        <w:pStyle w:val="ListParagraph"/>
        <w:numPr>
          <w:ilvl w:val="0"/>
          <w:numId w:val="26"/>
        </w:numPr>
        <w:spacing w:line="256" w:lineRule="auto"/>
      </w:pPr>
      <w:r>
        <w:t>Before starting work submit proposals for protective measures.</w:t>
      </w:r>
    </w:p>
    <w:p w14:paraId="65A018EC" w14:textId="77777777" w:rsidR="0022785A" w:rsidRDefault="0022785A" w:rsidP="0022785A">
      <w:pPr>
        <w:pStyle w:val="ListParagraph"/>
      </w:pPr>
    </w:p>
    <w:p w14:paraId="49E911BE" w14:textId="77777777" w:rsidR="0022785A" w:rsidRDefault="0022785A" w:rsidP="0022785A">
      <w:pPr>
        <w:pStyle w:val="ListParagraph"/>
        <w:ind w:left="0"/>
        <w:rPr>
          <w:b/>
          <w:i/>
        </w:rPr>
      </w:pPr>
      <w:r>
        <w:rPr>
          <w:b/>
          <w:i/>
        </w:rPr>
        <w:t>Retained Trees / Shrubs / Grassed Areas</w:t>
      </w:r>
    </w:p>
    <w:p w14:paraId="0D5A711B" w14:textId="77777777" w:rsidR="0022785A" w:rsidRDefault="0022785A" w:rsidP="0022785A">
      <w:pPr>
        <w:pStyle w:val="ListParagraph"/>
        <w:numPr>
          <w:ilvl w:val="0"/>
          <w:numId w:val="26"/>
        </w:numPr>
        <w:spacing w:line="256" w:lineRule="auto"/>
      </w:pPr>
      <w:r>
        <w:t>Preserve and prevent damage, except those not required.</w:t>
      </w:r>
    </w:p>
    <w:p w14:paraId="61B1CC6F" w14:textId="77777777" w:rsidR="0022785A" w:rsidRDefault="0022785A" w:rsidP="0022785A">
      <w:pPr>
        <w:pStyle w:val="ListParagraph"/>
        <w:numPr>
          <w:ilvl w:val="0"/>
          <w:numId w:val="26"/>
        </w:numPr>
        <w:spacing w:line="256" w:lineRule="auto"/>
      </w:pPr>
      <w:r>
        <w:t xml:space="preserve">Mature trees and shrubs if uprooted, destroyed, damaged beyond reasonable chance of survival in their original shape, </w:t>
      </w:r>
      <w:bookmarkStart w:id="14" w:name="_Int_KEDqOG4J"/>
      <w:proofErr w:type="gramStart"/>
      <w:r>
        <w:t>as a consequence of</w:t>
      </w:r>
      <w:bookmarkEnd w:id="14"/>
      <w:proofErr w:type="gramEnd"/>
      <w:r>
        <w:t xml:space="preserve"> the Contractor’s negligence must be replaced with those of a similar type and age at the Contractor’s expense.</w:t>
      </w:r>
    </w:p>
    <w:p w14:paraId="7CFC9DEE" w14:textId="77777777" w:rsidR="0022785A" w:rsidRDefault="0022785A" w:rsidP="0022785A">
      <w:pPr>
        <w:pStyle w:val="ListParagraph"/>
      </w:pPr>
    </w:p>
    <w:p w14:paraId="0243AAFA" w14:textId="77777777" w:rsidR="0022785A" w:rsidRDefault="0022785A" w:rsidP="0022785A">
      <w:pPr>
        <w:pStyle w:val="ListParagraph"/>
        <w:ind w:left="0"/>
        <w:rPr>
          <w:b/>
          <w:i/>
        </w:rPr>
      </w:pPr>
      <w:r>
        <w:rPr>
          <w:b/>
          <w:i/>
        </w:rPr>
        <w:t>Retained Trees</w:t>
      </w:r>
    </w:p>
    <w:p w14:paraId="7902E181" w14:textId="77777777" w:rsidR="0022785A" w:rsidRDefault="0022785A" w:rsidP="0022785A">
      <w:pPr>
        <w:pStyle w:val="ListParagraph"/>
        <w:numPr>
          <w:ilvl w:val="0"/>
          <w:numId w:val="26"/>
        </w:numPr>
        <w:spacing w:line="256" w:lineRule="auto"/>
      </w:pPr>
      <w:r>
        <w:lastRenderedPageBreak/>
        <w:t>Protected area and unless agreed otherwise do not:</w:t>
      </w:r>
    </w:p>
    <w:p w14:paraId="7E9203E7" w14:textId="77777777" w:rsidR="0022785A" w:rsidRDefault="0022785A" w:rsidP="0022785A">
      <w:pPr>
        <w:pStyle w:val="ListParagraph"/>
        <w:numPr>
          <w:ilvl w:val="1"/>
          <w:numId w:val="26"/>
        </w:numPr>
        <w:spacing w:line="256" w:lineRule="auto"/>
      </w:pPr>
      <w:r>
        <w:t xml:space="preserve">Dump spoil or rubbish, excavate or disturb topsoil, park vehicles or plant, store materials or place temporarily accommodation within an area which is larger of the branch spread of the tree or an area with a radius of half the tree’s height, measured from the </w:t>
      </w:r>
      <w:proofErr w:type="gramStart"/>
      <w:r>
        <w:t>trunk</w:t>
      </w:r>
      <w:proofErr w:type="gramEnd"/>
    </w:p>
    <w:p w14:paraId="42ACB75E" w14:textId="77777777" w:rsidR="0022785A" w:rsidRDefault="0022785A" w:rsidP="0022785A">
      <w:pPr>
        <w:pStyle w:val="ListParagraph"/>
        <w:numPr>
          <w:ilvl w:val="1"/>
          <w:numId w:val="26"/>
        </w:numPr>
        <w:spacing w:line="256" w:lineRule="auto"/>
      </w:pPr>
      <w:r>
        <w:t>Sever roots exceeding 25mm in diameter, if unintentionally severed give notice and seek advice</w:t>
      </w:r>
    </w:p>
    <w:p w14:paraId="77037420" w14:textId="77777777" w:rsidR="0022785A" w:rsidRDefault="0022785A" w:rsidP="0022785A">
      <w:pPr>
        <w:pStyle w:val="ListParagraph"/>
        <w:numPr>
          <w:ilvl w:val="1"/>
          <w:numId w:val="26"/>
        </w:numPr>
        <w:spacing w:line="256" w:lineRule="auto"/>
      </w:pPr>
      <w:r>
        <w:t>Change level of ground within an area 3m beyond branch spread.</w:t>
      </w:r>
    </w:p>
    <w:p w14:paraId="5A8AEDCE" w14:textId="77777777" w:rsidR="0022785A" w:rsidRDefault="0022785A" w:rsidP="0022785A">
      <w:pPr>
        <w:rPr>
          <w:b/>
          <w:i/>
        </w:rPr>
      </w:pPr>
      <w:r>
        <w:rPr>
          <w:b/>
          <w:i/>
        </w:rPr>
        <w:t>Existing Features</w:t>
      </w:r>
    </w:p>
    <w:p w14:paraId="1ED1CD2E" w14:textId="010E2129" w:rsidR="0022785A" w:rsidRDefault="0022785A" w:rsidP="0022785A">
      <w:pPr>
        <w:pStyle w:val="ListParagraph"/>
        <w:numPr>
          <w:ilvl w:val="0"/>
          <w:numId w:val="26"/>
        </w:numPr>
        <w:spacing w:line="256" w:lineRule="auto"/>
      </w:pPr>
      <w:r>
        <w:t xml:space="preserve">Prevent damage to existing footpaths, buildings, fences, gates, walls, roads, paved </w:t>
      </w:r>
      <w:r w:rsidR="07A28E7E">
        <w:t>areas,</w:t>
      </w:r>
      <w:r>
        <w:t xml:space="preserve"> and other site features, which are to remain in position during execution of the Works.</w:t>
      </w:r>
    </w:p>
    <w:p w14:paraId="71B93347" w14:textId="77777777" w:rsidR="0022785A" w:rsidRDefault="0022785A" w:rsidP="0022785A">
      <w:pPr>
        <w:rPr>
          <w:b/>
          <w:i/>
        </w:rPr>
      </w:pPr>
      <w:r>
        <w:rPr>
          <w:b/>
          <w:i/>
        </w:rPr>
        <w:t>Existing Work</w:t>
      </w:r>
    </w:p>
    <w:p w14:paraId="68F11544" w14:textId="71B683CE" w:rsidR="0022785A" w:rsidRDefault="0022785A" w:rsidP="0022785A">
      <w:pPr>
        <w:pStyle w:val="ListParagraph"/>
        <w:numPr>
          <w:ilvl w:val="0"/>
          <w:numId w:val="26"/>
        </w:numPr>
        <w:spacing w:line="256" w:lineRule="auto"/>
      </w:pPr>
      <w:r>
        <w:t xml:space="preserve">Prevent damage to existing work, </w:t>
      </w:r>
      <w:r w:rsidR="392C8C1B">
        <w:t>structures,</w:t>
      </w:r>
      <w:r>
        <w:t xml:space="preserve"> or other property </w:t>
      </w:r>
      <w:bookmarkStart w:id="15" w:name="_Int_Sa8SFwL8"/>
      <w:proofErr w:type="gramStart"/>
      <w:r>
        <w:t>during the course of</w:t>
      </w:r>
      <w:bookmarkEnd w:id="15"/>
      <w:proofErr w:type="gramEnd"/>
      <w:r>
        <w:t xml:space="preserve"> the work.</w:t>
      </w:r>
    </w:p>
    <w:p w14:paraId="03C9AFE4" w14:textId="77777777" w:rsidR="0022785A" w:rsidRDefault="0022785A" w:rsidP="0022785A">
      <w:pPr>
        <w:pStyle w:val="ListParagraph"/>
        <w:numPr>
          <w:ilvl w:val="0"/>
          <w:numId w:val="26"/>
        </w:numPr>
        <w:spacing w:line="256" w:lineRule="auto"/>
      </w:pPr>
      <w:r>
        <w:t>Removal of minimum amount necessary and replacement work to match existing.</w:t>
      </w:r>
    </w:p>
    <w:p w14:paraId="6B6D7DAA" w14:textId="77777777" w:rsidR="0022785A" w:rsidRDefault="0022785A" w:rsidP="0022785A">
      <w:pPr>
        <w:rPr>
          <w:b/>
          <w:i/>
        </w:rPr>
      </w:pPr>
      <w:r>
        <w:rPr>
          <w:b/>
          <w:i/>
        </w:rPr>
        <w:t>Existing Structures</w:t>
      </w:r>
    </w:p>
    <w:p w14:paraId="627AD9AB" w14:textId="77777777" w:rsidR="0022785A" w:rsidRDefault="0022785A" w:rsidP="0022785A">
      <w:pPr>
        <w:pStyle w:val="ListParagraph"/>
        <w:numPr>
          <w:ilvl w:val="0"/>
          <w:numId w:val="26"/>
        </w:numPr>
        <w:spacing w:line="256" w:lineRule="auto"/>
      </w:pPr>
      <w:r>
        <w:t>Check proposed methods of work for effects on adjacent structures inside and outside the site boundary.</w:t>
      </w:r>
    </w:p>
    <w:p w14:paraId="1DFD5927" w14:textId="77777777" w:rsidR="0022785A" w:rsidRDefault="0022785A" w:rsidP="0022785A">
      <w:pPr>
        <w:pStyle w:val="ListParagraph"/>
        <w:numPr>
          <w:ilvl w:val="0"/>
          <w:numId w:val="26"/>
        </w:numPr>
        <w:spacing w:line="256" w:lineRule="auto"/>
      </w:pPr>
      <w:r>
        <w:t>During execution of the Works:</w:t>
      </w:r>
    </w:p>
    <w:p w14:paraId="1B51F374" w14:textId="77777777" w:rsidR="0022785A" w:rsidRDefault="0022785A" w:rsidP="0022785A">
      <w:pPr>
        <w:pStyle w:val="ListParagraph"/>
        <w:numPr>
          <w:ilvl w:val="1"/>
          <w:numId w:val="26"/>
        </w:numPr>
        <w:spacing w:line="256" w:lineRule="auto"/>
      </w:pPr>
      <w:r>
        <w:t xml:space="preserve">Provide and maintain all incidental shoring, needling and other supports as may be necessary to preserve stability of existing structures on the site or adjoining, that may be endangered or affected by the </w:t>
      </w:r>
      <w:proofErr w:type="gramStart"/>
      <w:r>
        <w:t>Works</w:t>
      </w:r>
      <w:proofErr w:type="gramEnd"/>
    </w:p>
    <w:p w14:paraId="31F56B27" w14:textId="77777777" w:rsidR="0022785A" w:rsidRDefault="0022785A" w:rsidP="0022785A">
      <w:pPr>
        <w:pStyle w:val="ListParagraph"/>
        <w:numPr>
          <w:ilvl w:val="1"/>
          <w:numId w:val="26"/>
        </w:numPr>
        <w:spacing w:line="256" w:lineRule="auto"/>
      </w:pPr>
      <w:r>
        <w:t xml:space="preserve">Do not remove until work is strong enough to support existing </w:t>
      </w:r>
      <w:proofErr w:type="gramStart"/>
      <w:r>
        <w:t>structure</w:t>
      </w:r>
      <w:proofErr w:type="gramEnd"/>
    </w:p>
    <w:p w14:paraId="2F1C91FB" w14:textId="77777777" w:rsidR="0022785A" w:rsidRDefault="0022785A" w:rsidP="0022785A">
      <w:pPr>
        <w:pStyle w:val="ListParagraph"/>
        <w:numPr>
          <w:ilvl w:val="1"/>
          <w:numId w:val="26"/>
        </w:numPr>
        <w:spacing w:line="256" w:lineRule="auto"/>
      </w:pPr>
      <w:r>
        <w:t>Prevent overstressing of competed work when removing supports</w:t>
      </w:r>
    </w:p>
    <w:p w14:paraId="761929B7" w14:textId="77777777" w:rsidR="0022785A" w:rsidRDefault="0022785A" w:rsidP="0022785A">
      <w:pPr>
        <w:rPr>
          <w:b/>
          <w:i/>
        </w:rPr>
      </w:pPr>
      <w:r>
        <w:rPr>
          <w:b/>
          <w:i/>
        </w:rPr>
        <w:t>Materials for Recycling / Reuse</w:t>
      </w:r>
    </w:p>
    <w:p w14:paraId="3E624206" w14:textId="77777777" w:rsidR="0022785A" w:rsidRDefault="0022785A" w:rsidP="0022785A">
      <w:pPr>
        <w:pStyle w:val="ListParagraph"/>
        <w:numPr>
          <w:ilvl w:val="0"/>
          <w:numId w:val="26"/>
        </w:numPr>
        <w:spacing w:line="256" w:lineRule="auto"/>
      </w:pPr>
      <w:r>
        <w:t>Sort and prevent damage to stated products or materials, clean off bedding and jointing materials and other contaminants.</w:t>
      </w:r>
    </w:p>
    <w:p w14:paraId="5A8BB36C" w14:textId="57C1E9F2" w:rsidR="0022785A" w:rsidRDefault="0022785A" w:rsidP="0022785A">
      <w:pPr>
        <w:pStyle w:val="ListParagraph"/>
        <w:numPr>
          <w:ilvl w:val="0"/>
          <w:numId w:val="26"/>
        </w:numPr>
        <w:spacing w:line="256" w:lineRule="auto"/>
      </w:pPr>
      <w:r>
        <w:t xml:space="preserve">Give notice and details of intended siting. Stack neatly and protect until required by the Employer or for use in the Works as instructed. Alter, adapt and </w:t>
      </w:r>
      <w:r w:rsidR="588F644B">
        <w:t>move,</w:t>
      </w:r>
      <w:r>
        <w:t xml:space="preserve"> as necessary. Remove when no longer required and make good.</w:t>
      </w:r>
    </w:p>
    <w:p w14:paraId="3C6F2EDF" w14:textId="77777777" w:rsidR="0022785A" w:rsidRDefault="0022785A" w:rsidP="0022785A">
      <w:pPr>
        <w:pStyle w:val="ListParagraph"/>
      </w:pPr>
    </w:p>
    <w:p w14:paraId="1065E56D" w14:textId="77777777" w:rsidR="0022785A" w:rsidRDefault="0022785A" w:rsidP="0022785A">
      <w:pPr>
        <w:pStyle w:val="ListParagraph"/>
        <w:ind w:left="0"/>
        <w:rPr>
          <w:b/>
          <w:i/>
        </w:rPr>
      </w:pPr>
      <w:r>
        <w:rPr>
          <w:b/>
          <w:i/>
        </w:rPr>
        <w:t>Use or Disposal of Materials</w:t>
      </w:r>
    </w:p>
    <w:p w14:paraId="301F33DB" w14:textId="77777777" w:rsidR="0022785A" w:rsidRDefault="0022785A" w:rsidP="0022785A">
      <w:pPr>
        <w:pStyle w:val="ListParagraph"/>
      </w:pPr>
    </w:p>
    <w:p w14:paraId="3815274F" w14:textId="77777777" w:rsidR="0022785A" w:rsidRDefault="0022785A" w:rsidP="0022785A">
      <w:pPr>
        <w:pStyle w:val="ListParagraph"/>
        <w:numPr>
          <w:ilvl w:val="0"/>
          <w:numId w:val="26"/>
        </w:numPr>
        <w:spacing w:line="256" w:lineRule="auto"/>
      </w:pPr>
      <w:r>
        <w:t>Appropriate disposal off-site.</w:t>
      </w:r>
    </w:p>
    <w:p w14:paraId="1E91D7DE" w14:textId="77777777" w:rsidR="0022785A" w:rsidRDefault="0022785A" w:rsidP="0022785A">
      <w:pPr>
        <w:ind w:left="283"/>
        <w:rPr>
          <w:b/>
          <w:i/>
        </w:rPr>
      </w:pPr>
      <w:r>
        <w:rPr>
          <w:b/>
          <w:i/>
        </w:rPr>
        <w:t>Working Hours</w:t>
      </w:r>
    </w:p>
    <w:p w14:paraId="5C133524" w14:textId="77777777" w:rsidR="0022785A" w:rsidRDefault="0022785A" w:rsidP="0022785A">
      <w:pPr>
        <w:pStyle w:val="ListParagraph"/>
        <w:numPr>
          <w:ilvl w:val="0"/>
          <w:numId w:val="26"/>
        </w:numPr>
        <w:spacing w:line="256" w:lineRule="auto"/>
      </w:pPr>
      <w:r>
        <w:t>Specific Limitations:</w:t>
      </w:r>
    </w:p>
    <w:p w14:paraId="67EA8995" w14:textId="7E1F24D8" w:rsidR="0022785A" w:rsidRDefault="0022785A" w:rsidP="0022785A">
      <w:pPr>
        <w:pStyle w:val="ListParagraph"/>
        <w:numPr>
          <w:ilvl w:val="1"/>
          <w:numId w:val="26"/>
        </w:numPr>
        <w:spacing w:line="256" w:lineRule="auto"/>
      </w:pPr>
      <w:r>
        <w:t>Mon – Fri 8am – 5pm</w:t>
      </w:r>
    </w:p>
    <w:p w14:paraId="2BACFB5D" w14:textId="0BD57333" w:rsidR="0022785A" w:rsidRDefault="0022785A" w:rsidP="0022785A">
      <w:pPr>
        <w:pStyle w:val="ListParagraph"/>
        <w:numPr>
          <w:ilvl w:val="1"/>
          <w:numId w:val="26"/>
        </w:numPr>
        <w:spacing w:line="256" w:lineRule="auto"/>
      </w:pPr>
      <w:r>
        <w:t>Sat 8am – 1pm</w:t>
      </w:r>
    </w:p>
    <w:p w14:paraId="2633D748" w14:textId="77777777" w:rsidR="0022785A" w:rsidRDefault="0022785A" w:rsidP="0022785A">
      <w:pPr>
        <w:pStyle w:val="ListParagraph"/>
        <w:numPr>
          <w:ilvl w:val="1"/>
          <w:numId w:val="26"/>
        </w:numPr>
        <w:spacing w:line="256" w:lineRule="auto"/>
      </w:pPr>
      <w:r>
        <w:t>Sun &amp; Bank Holiday: Prohibited</w:t>
      </w:r>
    </w:p>
    <w:p w14:paraId="147A8B4F" w14:textId="77777777" w:rsidR="00EA0734" w:rsidRDefault="00EA0734" w:rsidP="0022785A">
      <w:pPr>
        <w:rPr>
          <w:b/>
          <w:i/>
        </w:rPr>
      </w:pPr>
    </w:p>
    <w:p w14:paraId="5BEAB704" w14:textId="77777777" w:rsidR="00EA0734" w:rsidRDefault="00EA0734" w:rsidP="0022785A">
      <w:pPr>
        <w:rPr>
          <w:b/>
          <w:i/>
        </w:rPr>
      </w:pPr>
    </w:p>
    <w:p w14:paraId="2DD6BD59" w14:textId="3C3F1A8F" w:rsidR="0022785A" w:rsidRDefault="0022785A" w:rsidP="0022785A">
      <w:pPr>
        <w:rPr>
          <w:b/>
          <w:i/>
        </w:rPr>
      </w:pPr>
      <w:r>
        <w:rPr>
          <w:b/>
          <w:i/>
        </w:rPr>
        <w:lastRenderedPageBreak/>
        <w:t>Temporary Accommodation</w:t>
      </w:r>
    </w:p>
    <w:p w14:paraId="222AD128" w14:textId="77777777" w:rsidR="0022785A" w:rsidRDefault="0022785A" w:rsidP="0022785A">
      <w:pPr>
        <w:pStyle w:val="ListParagraph"/>
        <w:numPr>
          <w:ilvl w:val="0"/>
          <w:numId w:val="26"/>
        </w:numPr>
        <w:spacing w:line="256" w:lineRule="auto"/>
      </w:pPr>
      <w:r>
        <w:t>Submit proposals for temporary accommodation and storage for the Works two weeks prior to starting on site.</w:t>
      </w:r>
    </w:p>
    <w:p w14:paraId="5FA6AC7E" w14:textId="77777777" w:rsidR="0022785A" w:rsidRDefault="0022785A" w:rsidP="0022785A">
      <w:pPr>
        <w:pStyle w:val="ListParagraph"/>
        <w:ind w:left="643"/>
      </w:pPr>
    </w:p>
    <w:p w14:paraId="3684CA0D" w14:textId="3C8F1319" w:rsidR="49849DC4" w:rsidRPr="00EA0734" w:rsidRDefault="0022785A" w:rsidP="49849DC4">
      <w:pPr>
        <w:pStyle w:val="ListParagraph"/>
        <w:numPr>
          <w:ilvl w:val="0"/>
          <w:numId w:val="26"/>
        </w:numPr>
        <w:spacing w:line="256" w:lineRule="auto"/>
      </w:pPr>
      <w:r>
        <w:t xml:space="preserve"> Include details of type of accommodation and storage, its siting and the programme for site installation and removal.</w:t>
      </w:r>
    </w:p>
    <w:p w14:paraId="290C53C4" w14:textId="77777777" w:rsidR="0022785A" w:rsidRDefault="0022785A" w:rsidP="0022785A">
      <w:pPr>
        <w:rPr>
          <w:b/>
          <w:i/>
        </w:rPr>
      </w:pPr>
      <w:r>
        <w:rPr>
          <w:b/>
          <w:i/>
        </w:rPr>
        <w:t>The Site Manual</w:t>
      </w:r>
    </w:p>
    <w:p w14:paraId="58F64B23" w14:textId="77777777" w:rsidR="0022785A" w:rsidRDefault="0022785A" w:rsidP="0022785A">
      <w:pPr>
        <w:pStyle w:val="ListParagraph"/>
        <w:numPr>
          <w:ilvl w:val="0"/>
          <w:numId w:val="26"/>
        </w:numPr>
        <w:spacing w:line="256" w:lineRule="auto"/>
      </w:pPr>
      <w:r>
        <w:t>The Site Manual is the responsibility of the Contractor.</w:t>
      </w:r>
    </w:p>
    <w:p w14:paraId="7BAD5BBF" w14:textId="77777777" w:rsidR="0022785A" w:rsidRDefault="0022785A" w:rsidP="0022785A">
      <w:pPr>
        <w:pStyle w:val="ListParagraph"/>
        <w:numPr>
          <w:ilvl w:val="0"/>
          <w:numId w:val="26"/>
        </w:numPr>
        <w:spacing w:line="256" w:lineRule="auto"/>
      </w:pPr>
      <w:r>
        <w:t>Obtain and provide comprehensive information for owners and users of the completed Works. Include an overview of the main design principles and describe key components and systems within the finished Works, so affording a complete understanding of the Works, to enable efficient and safe operation and maintenance.</w:t>
      </w:r>
    </w:p>
    <w:p w14:paraId="44A5AD04" w14:textId="77777777" w:rsidR="0022785A" w:rsidRDefault="0022785A" w:rsidP="0022785A">
      <w:pPr>
        <w:pStyle w:val="ListParagraph"/>
        <w:numPr>
          <w:ilvl w:val="0"/>
          <w:numId w:val="26"/>
        </w:numPr>
        <w:spacing w:line="256" w:lineRule="auto"/>
      </w:pPr>
      <w:r>
        <w:t xml:space="preserve">One copy must be provided to the </w:t>
      </w:r>
      <w:r w:rsidRPr="00E61DCB">
        <w:t>Contract Administrator</w:t>
      </w:r>
      <w:r>
        <w:t xml:space="preserve"> by the date of completion.</w:t>
      </w:r>
    </w:p>
    <w:p w14:paraId="22EB4B65" w14:textId="77777777" w:rsidR="0022785A" w:rsidRDefault="0022785A" w:rsidP="0022785A">
      <w:pPr>
        <w:pStyle w:val="ListParagraph"/>
        <w:numPr>
          <w:ilvl w:val="0"/>
          <w:numId w:val="26"/>
        </w:numPr>
        <w:spacing w:line="256" w:lineRule="auto"/>
      </w:pPr>
      <w:r>
        <w:t>The Manual must include:</w:t>
      </w:r>
    </w:p>
    <w:p w14:paraId="37B82C78" w14:textId="019C169C" w:rsidR="0022785A" w:rsidRDefault="0022785A" w:rsidP="0022785A">
      <w:pPr>
        <w:pStyle w:val="ListParagraph"/>
        <w:numPr>
          <w:ilvl w:val="1"/>
          <w:numId w:val="26"/>
        </w:numPr>
        <w:spacing w:line="256" w:lineRule="auto"/>
      </w:pPr>
      <w:r>
        <w:t xml:space="preserve">Details of the site, the parties, operational </w:t>
      </w:r>
      <w:r w:rsidR="7E46C918">
        <w:t>requirements,</w:t>
      </w:r>
      <w:r>
        <w:t xml:space="preserve"> and constraints of a general nature</w:t>
      </w:r>
    </w:p>
    <w:p w14:paraId="2F8EDC13" w14:textId="77777777" w:rsidR="0022785A" w:rsidRDefault="0022785A" w:rsidP="0022785A">
      <w:pPr>
        <w:pStyle w:val="ListParagraph"/>
        <w:numPr>
          <w:ilvl w:val="1"/>
          <w:numId w:val="26"/>
        </w:numPr>
        <w:spacing w:line="256" w:lineRule="auto"/>
      </w:pPr>
      <w:r>
        <w:t xml:space="preserve">Design criteria, maintenance details, product details, and environmental and trafficking conditions of play equipment and </w:t>
      </w:r>
      <w:proofErr w:type="gramStart"/>
      <w:r>
        <w:t>surfacing</w:t>
      </w:r>
      <w:proofErr w:type="gramEnd"/>
    </w:p>
    <w:p w14:paraId="169D8EA2" w14:textId="77777777" w:rsidR="0022785A" w:rsidRDefault="0022785A" w:rsidP="0022785A">
      <w:pPr>
        <w:pStyle w:val="ListParagraph"/>
        <w:numPr>
          <w:ilvl w:val="1"/>
          <w:numId w:val="26"/>
        </w:numPr>
        <w:spacing w:line="256" w:lineRule="auto"/>
      </w:pPr>
      <w:r>
        <w:t xml:space="preserve">Guarantees, warranties, maintenance agreements, test certificates and </w:t>
      </w:r>
      <w:proofErr w:type="gramStart"/>
      <w:r>
        <w:t>reports</w:t>
      </w:r>
      <w:proofErr w:type="gramEnd"/>
    </w:p>
    <w:p w14:paraId="3575AC80" w14:textId="77777777" w:rsidR="0022785A" w:rsidRDefault="0022785A" w:rsidP="0022785A">
      <w:pPr>
        <w:pStyle w:val="ListParagraph"/>
        <w:ind w:left="1440"/>
      </w:pPr>
    </w:p>
    <w:p w14:paraId="7E67878F" w14:textId="77777777" w:rsidR="0022785A" w:rsidRDefault="0022785A" w:rsidP="0022785A">
      <w:pPr>
        <w:pStyle w:val="ListParagraph"/>
        <w:numPr>
          <w:ilvl w:val="0"/>
          <w:numId w:val="26"/>
        </w:numPr>
        <w:spacing w:line="256" w:lineRule="auto"/>
      </w:pPr>
      <w:r>
        <w:t>The format of the Manual should be A4 size, plastics covered, loose leaf, four ring binders with hard covers, each indexed, divided and appropriately cover titled.</w:t>
      </w:r>
    </w:p>
    <w:p w14:paraId="778C798E" w14:textId="6F9C9480" w:rsidR="0022785A" w:rsidRDefault="0022785A" w:rsidP="00E0017D">
      <w:pPr>
        <w:pStyle w:val="ListParagraph"/>
        <w:numPr>
          <w:ilvl w:val="0"/>
          <w:numId w:val="26"/>
        </w:numPr>
        <w:spacing w:line="256" w:lineRule="auto"/>
      </w:pPr>
      <w:r>
        <w:t>Where larger than A4, selected drawings needed to illustrate or locate items mentioned in the Manual should be folded and accommodated in the binders so that they may be unfolded without being detached from the rings. The main sets of as-built drawings may form annexes to the Manual.</w:t>
      </w:r>
    </w:p>
    <w:p w14:paraId="49C0CDF4" w14:textId="77777777" w:rsidR="00EF174C" w:rsidRDefault="00EF174C" w:rsidP="00E0017D">
      <w:pPr>
        <w:pStyle w:val="ListParagraph"/>
        <w:numPr>
          <w:ilvl w:val="0"/>
          <w:numId w:val="26"/>
        </w:numPr>
        <w:spacing w:line="256" w:lineRule="auto"/>
      </w:pPr>
    </w:p>
    <w:p w14:paraId="632021E3" w14:textId="77777777" w:rsidR="0022785A" w:rsidRDefault="0022785A" w:rsidP="0022785A">
      <w:pPr>
        <w:rPr>
          <w:b/>
          <w:i/>
        </w:rPr>
      </w:pPr>
      <w:r>
        <w:rPr>
          <w:b/>
          <w:i/>
        </w:rPr>
        <w:t>Installation Safety Report</w:t>
      </w:r>
    </w:p>
    <w:p w14:paraId="62C0F17B" w14:textId="64FA777C" w:rsidR="0022785A" w:rsidRDefault="0022785A" w:rsidP="0022785A">
      <w:pPr>
        <w:pStyle w:val="ListParagraph"/>
        <w:numPr>
          <w:ilvl w:val="0"/>
          <w:numId w:val="26"/>
        </w:numPr>
        <w:spacing w:line="256" w:lineRule="auto"/>
      </w:pPr>
      <w:r>
        <w:t xml:space="preserve">Obtain and provide an Independent Post Installation </w:t>
      </w:r>
      <w:r w:rsidR="0D3ED4DF">
        <w:t xml:space="preserve">Inspection </w:t>
      </w:r>
      <w:r>
        <w:t>Safety Report and provide one copy to the Contract Administrator no later than Occupation.</w:t>
      </w:r>
    </w:p>
    <w:p w14:paraId="1EFCEABB" w14:textId="77777777" w:rsidR="0022785A" w:rsidRDefault="0022785A" w:rsidP="0022785A"/>
    <w:p w14:paraId="67C5C2C0" w14:textId="77777777" w:rsidR="0022785A" w:rsidRDefault="0022785A" w:rsidP="0022785A"/>
    <w:p w14:paraId="74DC5AA8" w14:textId="686F8CAE" w:rsidR="00BD15A5" w:rsidRPr="00EF3F11" w:rsidRDefault="00BD15A5" w:rsidP="00C32F60">
      <w:pPr>
        <w:pStyle w:val="ListParagraph"/>
        <w:spacing w:after="0"/>
        <w:ind w:left="644"/>
        <w:jc w:val="both"/>
      </w:pPr>
    </w:p>
    <w:sectPr w:rsidR="00BD15A5" w:rsidRPr="00EF3F11" w:rsidSect="005C6D63">
      <w:headerReference w:type="even" r:id="rId34"/>
      <w:headerReference w:type="default" r:id="rId35"/>
      <w:footerReference w:type="default" r:id="rId36"/>
      <w:headerReference w:type="first" r:id="rId37"/>
      <w:pgSz w:w="11906" w:h="16838"/>
      <w:pgMar w:top="1440" w:right="1440" w:bottom="1440" w:left="1440"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5DF1F" w14:textId="77777777" w:rsidR="005C6D63" w:rsidRDefault="005C6D63" w:rsidP="00514372">
      <w:pPr>
        <w:spacing w:after="0" w:line="240" w:lineRule="auto"/>
      </w:pPr>
      <w:r>
        <w:separator/>
      </w:r>
    </w:p>
  </w:endnote>
  <w:endnote w:type="continuationSeparator" w:id="0">
    <w:p w14:paraId="63DB6326" w14:textId="77777777" w:rsidR="005C6D63" w:rsidRDefault="005C6D63" w:rsidP="00514372">
      <w:pPr>
        <w:spacing w:after="0" w:line="240" w:lineRule="auto"/>
      </w:pPr>
      <w:r>
        <w:continuationSeparator/>
      </w:r>
    </w:p>
  </w:endnote>
  <w:endnote w:type="continuationNotice" w:id="1">
    <w:p w14:paraId="701AABBF" w14:textId="77777777" w:rsidR="005C6D63" w:rsidRDefault="005C6D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679449"/>
      <w:docPartObj>
        <w:docPartGallery w:val="Page Numbers (Bottom of Page)"/>
        <w:docPartUnique/>
      </w:docPartObj>
    </w:sdtPr>
    <w:sdtEndPr>
      <w:rPr>
        <w:noProof/>
      </w:rPr>
    </w:sdtEndPr>
    <w:sdtContent>
      <w:p w14:paraId="2B80242F" w14:textId="0A52887B" w:rsidR="005C1E90" w:rsidRDefault="005C1E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D71658" w14:textId="77777777" w:rsidR="008C6208" w:rsidRDefault="008C6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7CA4AC7" w14:paraId="25CC76DF" w14:textId="77777777" w:rsidTr="6475E213">
      <w:trPr>
        <w:trHeight w:val="300"/>
      </w:trPr>
      <w:tc>
        <w:tcPr>
          <w:tcW w:w="3005" w:type="dxa"/>
        </w:tcPr>
        <w:p w14:paraId="42D899BB" w14:textId="409B4F4F" w:rsidR="07CA4AC7" w:rsidRDefault="07CA4AC7" w:rsidP="07CA4AC7">
          <w:pPr>
            <w:pStyle w:val="Header"/>
            <w:ind w:left="-115"/>
          </w:pPr>
        </w:p>
      </w:tc>
      <w:tc>
        <w:tcPr>
          <w:tcW w:w="3005" w:type="dxa"/>
        </w:tcPr>
        <w:p w14:paraId="62321FE9" w14:textId="44735AE0" w:rsidR="07CA4AC7" w:rsidRDefault="07CA4AC7" w:rsidP="07CA4AC7">
          <w:pPr>
            <w:pStyle w:val="Header"/>
            <w:jc w:val="center"/>
          </w:pPr>
        </w:p>
      </w:tc>
      <w:tc>
        <w:tcPr>
          <w:tcW w:w="3005" w:type="dxa"/>
        </w:tcPr>
        <w:p w14:paraId="42C873CA" w14:textId="292BC811" w:rsidR="07CA4AC7" w:rsidRDefault="07CA4AC7" w:rsidP="07CA4AC7">
          <w:pPr>
            <w:pStyle w:val="Header"/>
            <w:ind w:right="-115"/>
            <w:jc w:val="right"/>
          </w:pPr>
        </w:p>
      </w:tc>
    </w:tr>
  </w:tbl>
  <w:p w14:paraId="6374258B" w14:textId="4BCE174F" w:rsidR="07CA4AC7" w:rsidRDefault="07CA4AC7" w:rsidP="07CA4A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7CA4AC7" w14:paraId="0339866C" w14:textId="77777777" w:rsidTr="6475E213">
      <w:trPr>
        <w:trHeight w:val="300"/>
      </w:trPr>
      <w:tc>
        <w:tcPr>
          <w:tcW w:w="4650" w:type="dxa"/>
        </w:tcPr>
        <w:p w14:paraId="7C6BB29D" w14:textId="5D5CDF44" w:rsidR="07CA4AC7" w:rsidRDefault="07CA4AC7" w:rsidP="07CA4AC7">
          <w:pPr>
            <w:pStyle w:val="Header"/>
            <w:ind w:left="-115"/>
          </w:pPr>
        </w:p>
      </w:tc>
      <w:tc>
        <w:tcPr>
          <w:tcW w:w="4650" w:type="dxa"/>
        </w:tcPr>
        <w:p w14:paraId="4864093C" w14:textId="799CA275" w:rsidR="07CA4AC7" w:rsidRDefault="07CA4AC7" w:rsidP="07CA4AC7">
          <w:pPr>
            <w:pStyle w:val="Header"/>
            <w:jc w:val="center"/>
          </w:pPr>
        </w:p>
      </w:tc>
      <w:tc>
        <w:tcPr>
          <w:tcW w:w="4650" w:type="dxa"/>
        </w:tcPr>
        <w:p w14:paraId="07EDF329" w14:textId="449C5652" w:rsidR="07CA4AC7" w:rsidRDefault="07CA4AC7" w:rsidP="07CA4AC7">
          <w:pPr>
            <w:pStyle w:val="Header"/>
            <w:ind w:right="-115"/>
            <w:jc w:val="right"/>
          </w:pPr>
        </w:p>
      </w:tc>
    </w:tr>
  </w:tbl>
  <w:p w14:paraId="50C3C34A" w14:textId="05C50EC9" w:rsidR="07CA4AC7" w:rsidRDefault="07CA4AC7" w:rsidP="07CA4A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C92F" w14:textId="053A0ECC" w:rsidR="008C6208" w:rsidRDefault="008C6208" w:rsidP="005C1E90">
    <w:pPr>
      <w:pStyle w:val="Footer"/>
    </w:pPr>
  </w:p>
  <w:p w14:paraId="66A266F2" w14:textId="77777777" w:rsidR="005C367E" w:rsidRDefault="005C36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429342"/>
      <w:docPartObj>
        <w:docPartGallery w:val="Page Numbers (Bottom of Page)"/>
        <w:docPartUnique/>
      </w:docPartObj>
    </w:sdtPr>
    <w:sdtEndPr>
      <w:rPr>
        <w:noProof/>
      </w:rPr>
    </w:sdtEndPr>
    <w:sdtContent>
      <w:p w14:paraId="0259E23F" w14:textId="77777777" w:rsidR="005C367E" w:rsidRDefault="005C36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493F7C" w14:textId="77777777" w:rsidR="005C367E" w:rsidRDefault="005C3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090E0" w14:textId="77777777" w:rsidR="005C6D63" w:rsidRDefault="005C6D63" w:rsidP="00514372">
      <w:pPr>
        <w:spacing w:after="0" w:line="240" w:lineRule="auto"/>
      </w:pPr>
      <w:r>
        <w:separator/>
      </w:r>
    </w:p>
  </w:footnote>
  <w:footnote w:type="continuationSeparator" w:id="0">
    <w:p w14:paraId="1F2736A3" w14:textId="77777777" w:rsidR="005C6D63" w:rsidRDefault="005C6D63" w:rsidP="00514372">
      <w:pPr>
        <w:spacing w:after="0" w:line="240" w:lineRule="auto"/>
      </w:pPr>
      <w:r>
        <w:continuationSeparator/>
      </w:r>
    </w:p>
  </w:footnote>
  <w:footnote w:type="continuationNotice" w:id="1">
    <w:p w14:paraId="2EEE483F" w14:textId="77777777" w:rsidR="005C6D63" w:rsidRDefault="005C6D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3B6B" w14:textId="5EC66D94" w:rsidR="003F73EA" w:rsidRDefault="00EF174C">
    <w:pPr>
      <w:pStyle w:val="Header"/>
    </w:pPr>
    <w:r>
      <w:rPr>
        <w:noProof/>
      </w:rPr>
      <mc:AlternateContent>
        <mc:Choice Requires="wps">
          <w:drawing>
            <wp:anchor distT="0" distB="0" distL="114300" distR="114300" simplePos="0" relativeHeight="251658240" behindDoc="1" locked="0" layoutInCell="0" allowOverlap="1" wp14:anchorId="513F30D5" wp14:editId="780E7C60">
              <wp:simplePos x="0" y="0"/>
              <wp:positionH relativeFrom="margin">
                <wp:align>center</wp:align>
              </wp:positionH>
              <wp:positionV relativeFrom="margin">
                <wp:align>center</wp:align>
              </wp:positionV>
              <wp:extent cx="2572385" cy="335280"/>
              <wp:effectExtent l="0" t="828675" r="0" b="788670"/>
              <wp:wrapNone/>
              <wp:docPr id="15464042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72385" cy="335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F45DF8" w14:textId="77777777" w:rsidR="00EF174C" w:rsidRDefault="00EF174C" w:rsidP="00EF174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DRAFT-NOT FOR PUBLICATION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B0398D3">
            <v:shapetype id="_x0000_t202" coordsize="21600,21600" o:spt="202" path="m,l,21600r21600,l21600,xe" w14:anchorId="513F30D5">
              <v:stroke joinstyle="miter"/>
              <v:path gradientshapeok="t" o:connecttype="rect"/>
            </v:shapetype>
            <v:shape id="Text Box 3" style="position:absolute;margin-left:0;margin-top:0;width:202.55pt;height:26.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">
              <v:stroke joinstyle="round"/>
              <o:lock v:ext="edit" shapetype="t"/>
              <v:textbox style="mso-fit-shape-to-text:t">
                <w:txbxContent>
                  <w:p w:rsidR="00EF174C" w:rsidP="00EF174C" w:rsidRDefault="00EF174C" w14:paraId="70B8C8B4" w14:textId="77777777">
                    <w:pPr>
                      <w:jc w:val="center"/>
                      <w:rPr>
                        <w:rFonts w:ascii="Calibri" w:hAnsi="Calibri" w:eastAsia="Calibri" w:cs="Calibri"/>
                        <w:color w:val="C0C0C0"/>
                        <w:sz w:val="2"/>
                        <w:szCs w:val="2"/>
                        <w14:textFill>
                          <w14:solidFill>
                            <w14:srgbClr w14:val="C0C0C0">
                              <w14:alpha w14:val="50000"/>
                            </w14:srgbClr>
                          </w14:solidFill>
                        </w14:textFill>
                      </w:rPr>
                    </w:pPr>
                    <w:r>
                      <w:rPr>
                        <w:rFonts w:ascii="Calibri" w:hAnsi="Calibri" w:eastAsia="Calibri" w:cs="Calibri"/>
                        <w:color w:val="C0C0C0"/>
                        <w:sz w:val="2"/>
                        <w:szCs w:val="2"/>
                        <w14:textFill>
                          <w14:solidFill>
                            <w14:srgbClr w14:val="C0C0C0">
                              <w14:alpha w14:val="50000"/>
                            </w14:srgbClr>
                          </w14:solidFill>
                        </w14:textFill>
                      </w:rPr>
                      <w:t>DRAFT-NOT FOR PUBLICATION</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C68F" w14:textId="0AEAA060" w:rsidR="003F73EA" w:rsidRDefault="004A7231">
    <w:pPr>
      <w:pStyle w:val="Header"/>
    </w:pPr>
    <w:r>
      <w:rPr>
        <w:noProof/>
      </w:rPr>
      <w:pict w14:anchorId="73046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margin-left:0;margin-top:0;width:202.55pt;height:26.4pt;rotation:315;z-index:-251658228;mso-position-horizontal:center;mso-position-horizontal-relative:margin;mso-position-vertical:center;mso-position-vertical-relative:margin" o:allowincell="f" fillcolor="silver" stroked="f">
          <v:fill opacity=".5"/>
          <v:textpath style="font-family:&quot;Calibri&quot;;font-size:1pt" string="DRAFT-NOT FOR PUBLICA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245A" w14:textId="2252D419" w:rsidR="003F73EA" w:rsidRDefault="003F73E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7CA4AC7" w14:paraId="2C762EE9" w14:textId="77777777" w:rsidTr="6475E213">
      <w:trPr>
        <w:trHeight w:val="300"/>
      </w:trPr>
      <w:tc>
        <w:tcPr>
          <w:tcW w:w="3005" w:type="dxa"/>
        </w:tcPr>
        <w:p w14:paraId="694D0845" w14:textId="07C1A686" w:rsidR="07CA4AC7" w:rsidRDefault="07CA4AC7" w:rsidP="07CA4AC7">
          <w:pPr>
            <w:pStyle w:val="Header"/>
            <w:ind w:left="-115"/>
          </w:pPr>
        </w:p>
      </w:tc>
      <w:tc>
        <w:tcPr>
          <w:tcW w:w="3005" w:type="dxa"/>
        </w:tcPr>
        <w:p w14:paraId="11664680" w14:textId="29CEEF24" w:rsidR="07CA4AC7" w:rsidRDefault="07CA4AC7" w:rsidP="07CA4AC7">
          <w:pPr>
            <w:pStyle w:val="Header"/>
            <w:jc w:val="center"/>
          </w:pPr>
        </w:p>
      </w:tc>
      <w:tc>
        <w:tcPr>
          <w:tcW w:w="3005" w:type="dxa"/>
        </w:tcPr>
        <w:p w14:paraId="65318878" w14:textId="733787CD" w:rsidR="07CA4AC7" w:rsidRDefault="07CA4AC7" w:rsidP="07CA4AC7">
          <w:pPr>
            <w:pStyle w:val="Header"/>
            <w:ind w:right="-115"/>
            <w:jc w:val="right"/>
          </w:pPr>
        </w:p>
      </w:tc>
    </w:tr>
  </w:tbl>
  <w:p w14:paraId="0713048D" w14:textId="654194A0" w:rsidR="07CA4AC7" w:rsidRDefault="004A7231" w:rsidP="07CA4AC7">
    <w:pPr>
      <w:pStyle w:val="Header"/>
    </w:pPr>
    <w:r>
      <w:rPr>
        <w:noProof/>
      </w:rPr>
      <w:pict w14:anchorId="3D9786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margin-left:0;margin-top:0;width:202.55pt;height:26.4pt;rotation:315;z-index:-251658226;mso-position-horizontal:center;mso-position-horizontal-relative:margin;mso-position-vertical:center;mso-position-vertical-relative:margin" o:allowincell="f" fillcolor="silver" stroked="f">
          <v:fill opacity=".5"/>
          <v:textpath style="font-family:&quot;Calibri&quot;;font-size:1pt" string="DRAFT-NOT FOR PUBLIC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7CA4AC7" w14:paraId="0F11E54C" w14:textId="77777777" w:rsidTr="6475E213">
      <w:trPr>
        <w:trHeight w:val="300"/>
      </w:trPr>
      <w:tc>
        <w:tcPr>
          <w:tcW w:w="3005" w:type="dxa"/>
        </w:tcPr>
        <w:p w14:paraId="04744DA3" w14:textId="25FC5C5D" w:rsidR="07CA4AC7" w:rsidRDefault="07CA4AC7" w:rsidP="07CA4AC7">
          <w:pPr>
            <w:pStyle w:val="Header"/>
            <w:ind w:left="-115"/>
          </w:pPr>
        </w:p>
      </w:tc>
      <w:tc>
        <w:tcPr>
          <w:tcW w:w="3005" w:type="dxa"/>
        </w:tcPr>
        <w:p w14:paraId="68FBFFE9" w14:textId="65564668" w:rsidR="07CA4AC7" w:rsidRDefault="07CA4AC7" w:rsidP="07CA4AC7">
          <w:pPr>
            <w:pStyle w:val="Header"/>
            <w:jc w:val="center"/>
          </w:pPr>
        </w:p>
      </w:tc>
      <w:tc>
        <w:tcPr>
          <w:tcW w:w="3005" w:type="dxa"/>
        </w:tcPr>
        <w:p w14:paraId="63811480" w14:textId="69624898" w:rsidR="07CA4AC7" w:rsidRDefault="07CA4AC7" w:rsidP="07CA4AC7">
          <w:pPr>
            <w:pStyle w:val="Header"/>
            <w:ind w:right="-115"/>
            <w:jc w:val="right"/>
          </w:pPr>
        </w:p>
      </w:tc>
    </w:tr>
  </w:tbl>
  <w:p w14:paraId="48D11544" w14:textId="4B38B663" w:rsidR="07CA4AC7" w:rsidRDefault="00EF174C" w:rsidP="07CA4AC7">
    <w:pPr>
      <w:pStyle w:val="Header"/>
    </w:pPr>
    <w:r>
      <w:rPr>
        <w:noProof/>
      </w:rPr>
      <mc:AlternateContent>
        <mc:Choice Requires="wps">
          <w:drawing>
            <wp:anchor distT="0" distB="0" distL="114300" distR="114300" simplePos="0" relativeHeight="251658241" behindDoc="1" locked="0" layoutInCell="0" allowOverlap="1" wp14:anchorId="6576814D" wp14:editId="0833EDDC">
              <wp:simplePos x="0" y="0"/>
              <wp:positionH relativeFrom="margin">
                <wp:align>center</wp:align>
              </wp:positionH>
              <wp:positionV relativeFrom="margin">
                <wp:align>center</wp:align>
              </wp:positionV>
              <wp:extent cx="2572385" cy="335280"/>
              <wp:effectExtent l="0" t="828675" r="0" b="788670"/>
              <wp:wrapNone/>
              <wp:docPr id="1906844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72385" cy="335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A01B56" w14:textId="77777777" w:rsidR="00EF174C" w:rsidRDefault="00EF174C" w:rsidP="00EF174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DRAFT-NOT FOR PUBLICATION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06D2EE5">
            <v:shapetype id="_x0000_t202" coordsize="21600,21600" o:spt="202" path="m,l,21600r21600,l21600,xe" w14:anchorId="6576814D">
              <v:stroke joinstyle="miter"/>
              <v:path gradientshapeok="t" o:connecttype="rect"/>
            </v:shapetype>
            <v:shape id="Text Box 2" style="position:absolute;margin-left:0;margin-top:0;width:202.55pt;height:26.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">
              <v:stroke joinstyle="round"/>
              <o:lock v:ext="edit" shapetype="t"/>
              <v:textbox style="mso-fit-shape-to-text:t">
                <w:txbxContent>
                  <w:p w:rsidR="00EF174C" w:rsidP="00EF174C" w:rsidRDefault="00EF174C" w14:paraId="6D3DEF80" w14:textId="77777777">
                    <w:pPr>
                      <w:jc w:val="center"/>
                      <w:rPr>
                        <w:rFonts w:ascii="Calibri" w:hAnsi="Calibri" w:eastAsia="Calibri" w:cs="Calibri"/>
                        <w:color w:val="C0C0C0"/>
                        <w:sz w:val="2"/>
                        <w:szCs w:val="2"/>
                        <w14:textFill>
                          <w14:solidFill>
                            <w14:srgbClr w14:val="C0C0C0">
                              <w14:alpha w14:val="50000"/>
                            </w14:srgbClr>
                          </w14:solidFill>
                        </w14:textFill>
                      </w:rPr>
                    </w:pPr>
                    <w:r>
                      <w:rPr>
                        <w:rFonts w:ascii="Calibri" w:hAnsi="Calibri" w:eastAsia="Calibri" w:cs="Calibri"/>
                        <w:color w:val="C0C0C0"/>
                        <w:sz w:val="2"/>
                        <w:szCs w:val="2"/>
                        <w14:textFill>
                          <w14:solidFill>
                            <w14:srgbClr w14:val="C0C0C0">
                              <w14:alpha w14:val="50000"/>
                            </w14:srgbClr>
                          </w14:solidFill>
                        </w14:textFill>
                      </w:rPr>
                      <w:t>DRAFT-NOT FOR PUBLICATION</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7CA4AC7" w14:paraId="09A4E17A" w14:textId="77777777" w:rsidTr="6475E213">
      <w:trPr>
        <w:trHeight w:val="300"/>
      </w:trPr>
      <w:tc>
        <w:tcPr>
          <w:tcW w:w="3005" w:type="dxa"/>
        </w:tcPr>
        <w:p w14:paraId="37B2403D" w14:textId="09FEAC70" w:rsidR="07CA4AC7" w:rsidRDefault="07CA4AC7" w:rsidP="07CA4AC7">
          <w:pPr>
            <w:pStyle w:val="Header"/>
            <w:ind w:left="-115"/>
          </w:pPr>
        </w:p>
      </w:tc>
      <w:tc>
        <w:tcPr>
          <w:tcW w:w="3005" w:type="dxa"/>
        </w:tcPr>
        <w:p w14:paraId="0F8B6737" w14:textId="10F9B205" w:rsidR="07CA4AC7" w:rsidRDefault="07CA4AC7" w:rsidP="07CA4AC7">
          <w:pPr>
            <w:pStyle w:val="Header"/>
            <w:jc w:val="center"/>
          </w:pPr>
        </w:p>
      </w:tc>
      <w:tc>
        <w:tcPr>
          <w:tcW w:w="3005" w:type="dxa"/>
        </w:tcPr>
        <w:p w14:paraId="643D8A9B" w14:textId="264BCAF6" w:rsidR="07CA4AC7" w:rsidRDefault="07CA4AC7" w:rsidP="07CA4AC7">
          <w:pPr>
            <w:pStyle w:val="Header"/>
            <w:ind w:right="-115"/>
            <w:jc w:val="right"/>
          </w:pPr>
        </w:p>
      </w:tc>
    </w:tr>
  </w:tbl>
  <w:p w14:paraId="0A9ACAAC" w14:textId="79CF0908" w:rsidR="07CA4AC7" w:rsidRDefault="00EF174C" w:rsidP="07CA4AC7">
    <w:pPr>
      <w:pStyle w:val="Header"/>
    </w:pPr>
    <w:r>
      <w:rPr>
        <w:noProof/>
      </w:rPr>
      <mc:AlternateContent>
        <mc:Choice Requires="wps">
          <w:drawing>
            <wp:anchor distT="0" distB="0" distL="114300" distR="114300" simplePos="0" relativeHeight="251658242" behindDoc="1" locked="0" layoutInCell="0" allowOverlap="1" wp14:anchorId="4DF7ECA6" wp14:editId="1E4936FB">
              <wp:simplePos x="0" y="0"/>
              <wp:positionH relativeFrom="margin">
                <wp:align>center</wp:align>
              </wp:positionH>
              <wp:positionV relativeFrom="margin">
                <wp:align>center</wp:align>
              </wp:positionV>
              <wp:extent cx="2572385" cy="335280"/>
              <wp:effectExtent l="0" t="828675" r="0" b="788670"/>
              <wp:wrapNone/>
              <wp:docPr id="15137039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72385" cy="335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256A05" w14:textId="77777777" w:rsidR="00EF174C" w:rsidRDefault="00EF174C" w:rsidP="00EF174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DRAFT-NOT FOR PUBLICATION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24B2237">
            <v:shapetype id="_x0000_t202" coordsize="21600,21600" o:spt="202" path="m,l,21600r21600,l21600,xe" w14:anchorId="4DF7ECA6">
              <v:stroke joinstyle="miter"/>
              <v:path gradientshapeok="t" o:connecttype="rect"/>
            </v:shapetype>
            <v:shape id="Text Box 1" style="position:absolute;margin-left:0;margin-top:0;width:202.55pt;height:26.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">
              <v:stroke joinstyle="round"/>
              <o:lock v:ext="edit" shapetype="t"/>
              <v:textbox style="mso-fit-shape-to-text:t">
                <w:txbxContent>
                  <w:p w:rsidR="00EF174C" w:rsidP="00EF174C" w:rsidRDefault="00EF174C" w14:paraId="763684BA" w14:textId="77777777">
                    <w:pPr>
                      <w:jc w:val="center"/>
                      <w:rPr>
                        <w:rFonts w:ascii="Calibri" w:hAnsi="Calibri" w:eastAsia="Calibri" w:cs="Calibri"/>
                        <w:color w:val="C0C0C0"/>
                        <w:sz w:val="2"/>
                        <w:szCs w:val="2"/>
                        <w14:textFill>
                          <w14:solidFill>
                            <w14:srgbClr w14:val="C0C0C0">
                              <w14:alpha w14:val="50000"/>
                            </w14:srgbClr>
                          </w14:solidFill>
                        </w14:textFill>
                      </w:rPr>
                    </w:pPr>
                    <w:r>
                      <w:rPr>
                        <w:rFonts w:ascii="Calibri" w:hAnsi="Calibri" w:eastAsia="Calibri" w:cs="Calibri"/>
                        <w:color w:val="C0C0C0"/>
                        <w:sz w:val="2"/>
                        <w:szCs w:val="2"/>
                        <w14:textFill>
                          <w14:solidFill>
                            <w14:srgbClr w14:val="C0C0C0">
                              <w14:alpha w14:val="50000"/>
                            </w14:srgbClr>
                          </w14:solidFill>
                        </w14:textFill>
                      </w:rPr>
                      <w:t>DRAFT-NOT FOR PUBLICATION</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53D6D" w14:textId="4916A7A9" w:rsidR="003F73EA" w:rsidRDefault="00067BA1">
    <w:pPr>
      <w:pStyle w:val="Header"/>
    </w:pPr>
    <w:r>
      <w:rPr>
        <w:noProof/>
      </w:rPr>
      <mc:AlternateContent>
        <mc:Choice Requires="wps">
          <w:drawing>
            <wp:anchor distT="0" distB="0" distL="114300" distR="114300" simplePos="0" relativeHeight="251658243" behindDoc="1" locked="0" layoutInCell="0" allowOverlap="1" wp14:anchorId="3725B474" wp14:editId="58DD9E81">
              <wp:simplePos x="0" y="0"/>
              <wp:positionH relativeFrom="margin">
                <wp:align>center</wp:align>
              </wp:positionH>
              <wp:positionV relativeFrom="margin">
                <wp:align>center</wp:align>
              </wp:positionV>
              <wp:extent cx="2572385" cy="335280"/>
              <wp:effectExtent l="0" t="819150" r="0" b="779145"/>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72385" cy="335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E22A01" w14:textId="77777777" w:rsidR="00067BA1" w:rsidRDefault="00067BA1" w:rsidP="00067BA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DRAFT-NOT FOR PUBLICATION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E811EA1">
            <v:shapetype id="_x0000_t202" coordsize="21600,21600" o:spt="202" path="m,l,21600r21600,l21600,xe" w14:anchorId="3725B474">
              <v:stroke joinstyle="miter"/>
              <v:path gradientshapeok="t" o:connecttype="rect"/>
            </v:shapetype>
            <v:shape id="Text Box 567" style="position:absolute;margin-left:0;margin-top:0;width:202.55pt;height:26.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">
              <v:stroke joinstyle="round"/>
              <o:lock v:ext="edit" shapetype="t"/>
              <v:textbox style="mso-fit-shape-to-text:t">
                <w:txbxContent>
                  <w:p w:rsidR="00067BA1" w:rsidP="00067BA1" w:rsidRDefault="00067BA1" w14:paraId="06DF071B" w14:textId="7777777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DRAFT-NOT FOR PUBLICATION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7CA4AC7" w14:paraId="0F0C975B" w14:textId="77777777" w:rsidTr="6475E213">
      <w:trPr>
        <w:trHeight w:val="300"/>
      </w:trPr>
      <w:tc>
        <w:tcPr>
          <w:tcW w:w="4650" w:type="dxa"/>
        </w:tcPr>
        <w:p w14:paraId="233B9C8B" w14:textId="0EC83746" w:rsidR="07CA4AC7" w:rsidRDefault="07CA4AC7" w:rsidP="07CA4AC7">
          <w:pPr>
            <w:pStyle w:val="Header"/>
            <w:ind w:left="-115"/>
          </w:pPr>
        </w:p>
      </w:tc>
      <w:tc>
        <w:tcPr>
          <w:tcW w:w="4650" w:type="dxa"/>
        </w:tcPr>
        <w:p w14:paraId="2EC2FA6A" w14:textId="21569C37" w:rsidR="07CA4AC7" w:rsidRDefault="07CA4AC7" w:rsidP="07CA4AC7">
          <w:pPr>
            <w:pStyle w:val="Header"/>
            <w:jc w:val="center"/>
          </w:pPr>
        </w:p>
      </w:tc>
      <w:tc>
        <w:tcPr>
          <w:tcW w:w="4650" w:type="dxa"/>
        </w:tcPr>
        <w:p w14:paraId="7DB5FE93" w14:textId="03D7DE01" w:rsidR="07CA4AC7" w:rsidRDefault="07CA4AC7" w:rsidP="07CA4AC7">
          <w:pPr>
            <w:pStyle w:val="Header"/>
            <w:ind w:right="-115"/>
            <w:jc w:val="right"/>
          </w:pPr>
        </w:p>
      </w:tc>
    </w:tr>
  </w:tbl>
  <w:p w14:paraId="2DE5C985" w14:textId="524148E2" w:rsidR="07CA4AC7" w:rsidRDefault="00067BA1" w:rsidP="07CA4AC7">
    <w:pPr>
      <w:pStyle w:val="Header"/>
    </w:pPr>
    <w:r>
      <w:rPr>
        <w:noProof/>
      </w:rPr>
      <mc:AlternateContent>
        <mc:Choice Requires="wps">
          <w:drawing>
            <wp:anchor distT="0" distB="0" distL="114300" distR="114300" simplePos="0" relativeHeight="251658244" behindDoc="1" locked="0" layoutInCell="0" allowOverlap="1" wp14:anchorId="6CC45DAD" wp14:editId="2EA38565">
              <wp:simplePos x="0" y="0"/>
              <wp:positionH relativeFrom="margin">
                <wp:align>center</wp:align>
              </wp:positionH>
              <wp:positionV relativeFrom="margin">
                <wp:align>center</wp:align>
              </wp:positionV>
              <wp:extent cx="2572385" cy="335280"/>
              <wp:effectExtent l="0" t="819150" r="0" b="77914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72385" cy="335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CB946A" w14:textId="77777777" w:rsidR="00067BA1" w:rsidRDefault="00067BA1" w:rsidP="00067BA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DRAFT-NOT FOR PUBLICATION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50356C7">
            <v:shapetype id="_x0000_t202" coordsize="21600,21600" o:spt="202" path="m,l,21600r21600,l21600,xe" w14:anchorId="6CC45DAD">
              <v:stroke joinstyle="miter"/>
              <v:path gradientshapeok="t" o:connecttype="rect"/>
            </v:shapetype>
            <v:shape id="Text Box 566" style="position:absolute;margin-left:0;margin-top:0;width:202.55pt;height:26.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">
              <v:stroke joinstyle="round"/>
              <o:lock v:ext="edit" shapetype="t"/>
              <v:textbox style="mso-fit-shape-to-text:t">
                <w:txbxContent>
                  <w:p w:rsidR="00067BA1" w:rsidP="00067BA1" w:rsidRDefault="00067BA1" w14:paraId="0BAFF6EF" w14:textId="7777777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DRAFT-NOT FOR PUBLICATION</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7CA4AC7" w14:paraId="6642D5C2" w14:textId="77777777" w:rsidTr="6475E213">
      <w:trPr>
        <w:trHeight w:val="300"/>
      </w:trPr>
      <w:tc>
        <w:tcPr>
          <w:tcW w:w="4650" w:type="dxa"/>
        </w:tcPr>
        <w:p w14:paraId="1D2AF7D9" w14:textId="53795350" w:rsidR="07CA4AC7" w:rsidRDefault="07CA4AC7" w:rsidP="07CA4AC7">
          <w:pPr>
            <w:pStyle w:val="Header"/>
            <w:ind w:left="-115"/>
          </w:pPr>
        </w:p>
      </w:tc>
      <w:tc>
        <w:tcPr>
          <w:tcW w:w="4650" w:type="dxa"/>
        </w:tcPr>
        <w:p w14:paraId="4EEC6D0D" w14:textId="1E977597" w:rsidR="07CA4AC7" w:rsidRDefault="07CA4AC7" w:rsidP="07CA4AC7">
          <w:pPr>
            <w:pStyle w:val="Header"/>
            <w:jc w:val="center"/>
          </w:pPr>
        </w:p>
      </w:tc>
      <w:tc>
        <w:tcPr>
          <w:tcW w:w="4650" w:type="dxa"/>
        </w:tcPr>
        <w:p w14:paraId="6B228439" w14:textId="51562EA6" w:rsidR="07CA4AC7" w:rsidRDefault="07CA4AC7" w:rsidP="07CA4AC7">
          <w:pPr>
            <w:pStyle w:val="Header"/>
            <w:ind w:right="-115"/>
            <w:jc w:val="right"/>
          </w:pPr>
        </w:p>
      </w:tc>
    </w:tr>
  </w:tbl>
  <w:p w14:paraId="3F0AEF45" w14:textId="6FDDFAF2" w:rsidR="07CA4AC7" w:rsidRDefault="00067BA1" w:rsidP="07CA4AC7">
    <w:pPr>
      <w:pStyle w:val="Header"/>
    </w:pPr>
    <w:r>
      <w:rPr>
        <w:noProof/>
      </w:rPr>
      <mc:AlternateContent>
        <mc:Choice Requires="wps">
          <w:drawing>
            <wp:anchor distT="0" distB="0" distL="114300" distR="114300" simplePos="0" relativeHeight="251658245" behindDoc="1" locked="0" layoutInCell="0" allowOverlap="1" wp14:anchorId="1330204C" wp14:editId="41E456AD">
              <wp:simplePos x="0" y="0"/>
              <wp:positionH relativeFrom="margin">
                <wp:align>center</wp:align>
              </wp:positionH>
              <wp:positionV relativeFrom="margin">
                <wp:align>center</wp:align>
              </wp:positionV>
              <wp:extent cx="2572385" cy="335280"/>
              <wp:effectExtent l="0" t="819150" r="0" b="779145"/>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72385" cy="335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A17C12" w14:textId="77777777" w:rsidR="00067BA1" w:rsidRDefault="00067BA1" w:rsidP="00067BA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DRAFT-NOT FOR PUBLICATION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B8A4FAF">
            <v:shapetype id="_x0000_t202" coordsize="21600,21600" o:spt="202" path="m,l,21600r21600,l21600,xe" w14:anchorId="1330204C">
              <v:stroke joinstyle="miter"/>
              <v:path gradientshapeok="t" o:connecttype="rect"/>
            </v:shapetype>
            <v:shape id="Text Box 565" style="position:absolute;margin-left:0;margin-top:0;width:202.55pt;height:26.4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">
              <v:stroke joinstyle="round"/>
              <o:lock v:ext="edit" shapetype="t"/>
              <v:textbox style="mso-fit-shape-to-text:t">
                <w:txbxContent>
                  <w:p w:rsidR="00067BA1" w:rsidP="00067BA1" w:rsidRDefault="00067BA1" w14:paraId="7BFEC3E6" w14:textId="7777777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DRAFT-NOT FOR PUBLICATION</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9B82" w14:textId="66D413BC" w:rsidR="003F73EA" w:rsidRDefault="009A2B53">
    <w:pPr>
      <w:pStyle w:val="Header"/>
    </w:pPr>
    <w:r>
      <w:rPr>
        <w:noProof/>
      </w:rPr>
      <mc:AlternateContent>
        <mc:Choice Requires="wps">
          <w:drawing>
            <wp:anchor distT="0" distB="0" distL="114300" distR="114300" simplePos="0" relativeHeight="251658249" behindDoc="1" locked="0" layoutInCell="0" allowOverlap="1" wp14:anchorId="63A24FCB" wp14:editId="40D5D834">
              <wp:simplePos x="0" y="0"/>
              <wp:positionH relativeFrom="margin">
                <wp:align>center</wp:align>
              </wp:positionH>
              <wp:positionV relativeFrom="margin">
                <wp:align>center</wp:align>
              </wp:positionV>
              <wp:extent cx="2572385" cy="335280"/>
              <wp:effectExtent l="0" t="828675" r="0" b="788670"/>
              <wp:wrapNone/>
              <wp:docPr id="19616562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72385" cy="335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710E7F" w14:textId="77777777" w:rsidR="009A2B53" w:rsidRDefault="009A2B53" w:rsidP="009A2B53">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DRAFT-NOT FOR PUBLICATION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1A789B2">
            <v:shapetype id="_x0000_t202" coordsize="21600,21600" o:spt="202" path="m,l,21600r21600,l21600,xe" w14:anchorId="63A24FCB">
              <v:stroke joinstyle="miter"/>
              <v:path gradientshapeok="t" o:connecttype="rect"/>
            </v:shapetype>
            <v:shape id="_x0000_s1032" style="position:absolute;margin-left:0;margin-top:0;width:202.55pt;height:26.4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">
              <v:stroke joinstyle="round"/>
              <o:lock v:ext="edit" shapetype="t"/>
              <v:textbox style="mso-fit-shape-to-text:t">
                <w:txbxContent>
                  <w:p w:rsidR="009A2B53" w:rsidP="009A2B53" w:rsidRDefault="009A2B53" w14:paraId="672BA2BC" w14:textId="77777777">
                    <w:pPr>
                      <w:jc w:val="center"/>
                      <w:rPr>
                        <w:rFonts w:ascii="Calibri" w:hAnsi="Calibri" w:eastAsia="Calibri" w:cs="Calibri"/>
                        <w:color w:val="C0C0C0"/>
                        <w:sz w:val="2"/>
                        <w:szCs w:val="2"/>
                        <w14:textFill>
                          <w14:solidFill>
                            <w14:srgbClr w14:val="C0C0C0">
                              <w14:alpha w14:val="50000"/>
                            </w14:srgbClr>
                          </w14:solidFill>
                        </w14:textFill>
                      </w:rPr>
                    </w:pPr>
                    <w:r>
                      <w:rPr>
                        <w:rFonts w:ascii="Calibri" w:hAnsi="Calibri" w:eastAsia="Calibri" w:cs="Calibri"/>
                        <w:color w:val="C0C0C0"/>
                        <w:sz w:val="2"/>
                        <w:szCs w:val="2"/>
                        <w14:textFill>
                          <w14:solidFill>
                            <w14:srgbClr w14:val="C0C0C0">
                              <w14:alpha w14:val="50000"/>
                            </w14:srgbClr>
                          </w14:solidFill>
                        </w14:textFill>
                      </w:rPr>
                      <w:t>DRAFT-NOT FOR PUBLICATION</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1E9B" w14:textId="3B9216A7" w:rsidR="00702734" w:rsidRPr="00AD7232" w:rsidRDefault="009A2B53">
    <w:pPr>
      <w:pStyle w:val="Header"/>
    </w:pPr>
    <w:r>
      <w:rPr>
        <w:noProof/>
      </w:rPr>
      <mc:AlternateContent>
        <mc:Choice Requires="wps">
          <w:drawing>
            <wp:anchor distT="0" distB="0" distL="114300" distR="114300" simplePos="0" relativeHeight="251658250" behindDoc="1" locked="0" layoutInCell="0" allowOverlap="1" wp14:anchorId="4DD25B76" wp14:editId="175F3C1E">
              <wp:simplePos x="0" y="0"/>
              <wp:positionH relativeFrom="margin">
                <wp:align>center</wp:align>
              </wp:positionH>
              <wp:positionV relativeFrom="margin">
                <wp:align>center</wp:align>
              </wp:positionV>
              <wp:extent cx="2572385" cy="335280"/>
              <wp:effectExtent l="0" t="828675" r="0" b="788670"/>
              <wp:wrapNone/>
              <wp:docPr id="1230520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72385" cy="335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68491B" w14:textId="77777777" w:rsidR="009A2B53" w:rsidRDefault="009A2B53" w:rsidP="009A2B53">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DRAFT-NOT FOR PUBLICATION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34EA73E">
            <v:shapetype id="_x0000_t202" coordsize="21600,21600" o:spt="202" path="m,l,21600r21600,l21600,xe" w14:anchorId="4DD25B76">
              <v:stroke joinstyle="miter"/>
              <v:path gradientshapeok="t" o:connecttype="rect"/>
            </v:shapetype>
            <v:shape id="_x0000_s1033" style="position:absolute;margin-left:0;margin-top:0;width:202.55pt;height:26.4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">
              <v:stroke joinstyle="round"/>
              <o:lock v:ext="edit" shapetype="t"/>
              <v:textbox style="mso-fit-shape-to-text:t">
                <w:txbxContent>
                  <w:p w:rsidR="009A2B53" w:rsidP="009A2B53" w:rsidRDefault="009A2B53" w14:paraId="455830E0" w14:textId="77777777">
                    <w:pPr>
                      <w:jc w:val="center"/>
                      <w:rPr>
                        <w:rFonts w:ascii="Calibri" w:hAnsi="Calibri" w:eastAsia="Calibri" w:cs="Calibri"/>
                        <w:color w:val="C0C0C0"/>
                        <w:sz w:val="2"/>
                        <w:szCs w:val="2"/>
                        <w14:textFill>
                          <w14:solidFill>
                            <w14:srgbClr w14:val="C0C0C0">
                              <w14:alpha w14:val="50000"/>
                            </w14:srgbClr>
                          </w14:solidFill>
                        </w14:textFill>
                      </w:rPr>
                    </w:pPr>
                    <w:r>
                      <w:rPr>
                        <w:rFonts w:ascii="Calibri" w:hAnsi="Calibri" w:eastAsia="Calibri" w:cs="Calibri"/>
                        <w:color w:val="C0C0C0"/>
                        <w:sz w:val="2"/>
                        <w:szCs w:val="2"/>
                        <w14:textFill>
                          <w14:solidFill>
                            <w14:srgbClr w14:val="C0C0C0">
                              <w14:alpha w14:val="50000"/>
                            </w14:srgbClr>
                          </w14:solidFill>
                        </w14:textFill>
                      </w:rPr>
                      <w:t>DRAFT-NOT FOR PUBLICATION</w:t>
                    </w:r>
                  </w:p>
                </w:txbxContent>
              </v:textbox>
              <w10:wrap anchorx="margin" anchory="margin"/>
            </v:shape>
          </w:pict>
        </mc:Fallback>
      </mc:AlternateContent>
    </w:r>
  </w:p>
  <w:p w14:paraId="15DE47B9" w14:textId="77777777" w:rsidR="00702734" w:rsidRPr="00702734" w:rsidRDefault="00702734">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7CA4AC7" w14:paraId="373D432E" w14:textId="77777777" w:rsidTr="6475E213">
      <w:trPr>
        <w:trHeight w:val="300"/>
      </w:trPr>
      <w:tc>
        <w:tcPr>
          <w:tcW w:w="3005" w:type="dxa"/>
        </w:tcPr>
        <w:p w14:paraId="52B4AC2E" w14:textId="5ACE617E" w:rsidR="07CA4AC7" w:rsidRDefault="07CA4AC7" w:rsidP="07CA4AC7">
          <w:pPr>
            <w:pStyle w:val="Header"/>
            <w:ind w:left="-115"/>
          </w:pPr>
        </w:p>
      </w:tc>
      <w:tc>
        <w:tcPr>
          <w:tcW w:w="3005" w:type="dxa"/>
        </w:tcPr>
        <w:p w14:paraId="4CD7B7AD" w14:textId="1277173D" w:rsidR="07CA4AC7" w:rsidRDefault="07CA4AC7" w:rsidP="07CA4AC7">
          <w:pPr>
            <w:pStyle w:val="Header"/>
            <w:jc w:val="center"/>
          </w:pPr>
        </w:p>
      </w:tc>
      <w:tc>
        <w:tcPr>
          <w:tcW w:w="3005" w:type="dxa"/>
        </w:tcPr>
        <w:p w14:paraId="2A1F59C9" w14:textId="24EDFAA6" w:rsidR="07CA4AC7" w:rsidRDefault="07CA4AC7" w:rsidP="07CA4AC7">
          <w:pPr>
            <w:pStyle w:val="Header"/>
            <w:ind w:right="-115"/>
            <w:jc w:val="right"/>
          </w:pPr>
        </w:p>
      </w:tc>
    </w:tr>
  </w:tbl>
  <w:p w14:paraId="2AACFAB0" w14:textId="47EF237D" w:rsidR="07CA4AC7" w:rsidRDefault="009A2B53" w:rsidP="07CA4AC7">
    <w:pPr>
      <w:pStyle w:val="Header"/>
    </w:pPr>
    <w:r>
      <w:rPr>
        <w:noProof/>
      </w:rPr>
      <mc:AlternateContent>
        <mc:Choice Requires="wps">
          <w:drawing>
            <wp:anchor distT="0" distB="0" distL="114300" distR="114300" simplePos="0" relativeHeight="251658251" behindDoc="1" locked="0" layoutInCell="0" allowOverlap="1" wp14:anchorId="41F110B2" wp14:editId="04E45DCD">
              <wp:simplePos x="0" y="0"/>
              <wp:positionH relativeFrom="margin">
                <wp:align>center</wp:align>
              </wp:positionH>
              <wp:positionV relativeFrom="margin">
                <wp:align>center</wp:align>
              </wp:positionV>
              <wp:extent cx="2572385" cy="335280"/>
              <wp:effectExtent l="0" t="828675" r="0" b="788670"/>
              <wp:wrapNone/>
              <wp:docPr id="9887019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72385" cy="335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9E5C4A" w14:textId="77777777" w:rsidR="009A2B53" w:rsidRDefault="009A2B53" w:rsidP="009A2B53">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DRAFT-NOT FOR PUBLICATION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3DAB72B">
            <v:shapetype id="_x0000_t202" coordsize="21600,21600" o:spt="202" path="m,l,21600r21600,l21600,xe" w14:anchorId="41F110B2">
              <v:stroke joinstyle="miter"/>
              <v:path gradientshapeok="t" o:connecttype="rect"/>
            </v:shapetype>
            <v:shape id="_x0000_s1034" style="position:absolute;margin-left:0;margin-top:0;width:202.55pt;height:26.4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">
              <v:stroke joinstyle="round"/>
              <o:lock v:ext="edit" shapetype="t"/>
              <v:textbox style="mso-fit-shape-to-text:t">
                <w:txbxContent>
                  <w:p w:rsidR="009A2B53" w:rsidP="009A2B53" w:rsidRDefault="009A2B53" w14:paraId="329629DD" w14:textId="77777777">
                    <w:pPr>
                      <w:jc w:val="center"/>
                      <w:rPr>
                        <w:rFonts w:ascii="Calibri" w:hAnsi="Calibri" w:eastAsia="Calibri" w:cs="Calibri"/>
                        <w:color w:val="C0C0C0"/>
                        <w:sz w:val="2"/>
                        <w:szCs w:val="2"/>
                        <w14:textFill>
                          <w14:solidFill>
                            <w14:srgbClr w14:val="C0C0C0">
                              <w14:alpha w14:val="50000"/>
                            </w14:srgbClr>
                          </w14:solidFill>
                        </w14:textFill>
                      </w:rPr>
                    </w:pPr>
                    <w:r>
                      <w:rPr>
                        <w:rFonts w:ascii="Calibri" w:hAnsi="Calibri" w:eastAsia="Calibri" w:cs="Calibri"/>
                        <w:color w:val="C0C0C0"/>
                        <w:sz w:val="2"/>
                        <w:szCs w:val="2"/>
                        <w14:textFill>
                          <w14:solidFill>
                            <w14:srgbClr w14:val="C0C0C0">
                              <w14:alpha w14:val="50000"/>
                            </w14:srgbClr>
                          </w14:solidFill>
                        </w14:textFill>
                      </w:rPr>
                      <w:t>DRAFT-NOT FOR PUBLICATION</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rhryRr+nuS3/ja" int2:id="U3whkjGD">
      <int2:state int2:value="Rejected" int2:type="AugLoop_Text_Critique"/>
    </int2:textHash>
    <int2:textHash int2:hashCode="AKoRDrIvEIjFN+" int2:id="in3LXKZQ">
      <int2:state int2:value="Rejected" int2:type="LegacyProofing"/>
    </int2:textHash>
    <int2:bookmark int2:bookmarkName="_Int_QzwDZKTH" int2:invalidationBookmarkName="" int2:hashCode="fpfgDIwJQBKb7V" int2:id="lF2hPS8Y">
      <int2:state int2:value="Rejected" int2:type="AugLoop_Text_Critique"/>
    </int2:bookmark>
    <int2:bookmark int2:bookmarkName="_Int_Sa8SFwL8" int2:invalidationBookmarkName="" int2:hashCode="8PFwTWsnnhopFS" int2:id="QylR0Gxt">
      <int2:state int2:value="Rejected" int2:type="AugLoop_Text_Critique"/>
    </int2:bookmark>
    <int2:bookmark int2:bookmarkName="_Int_KEDqOG4J" int2:invalidationBookmarkName="" int2:hashCode="N/p4BTubAqm4Le" int2:id="wKSrVzCh">
      <int2:state int2:value="Rejected" int2:type="AugLoop_Text_Critique"/>
    </int2:bookmark>
    <int2:bookmark int2:bookmarkName="_Int_5JqjZTkm" int2:invalidationBookmarkName="" int2:hashCode="wFXl1p3MkkDe3v" int2:id="E8gGWLJc">
      <int2:state int2:value="Rejected" int2:type="AugLoop_Text_Critique"/>
    </int2:bookmark>
    <int2:bookmark int2:bookmarkName="_Int_ynmqUy16" int2:invalidationBookmarkName="" int2:hashCode="mj6OuSL05JpFEn" int2:id="Hnfppypz">
      <int2:state int2:value="Rejected" int2:type="AugLoop_Text_Critique"/>
    </int2:bookmark>
    <int2:bookmark int2:bookmarkName="_Int_O1oqwmps" int2:invalidationBookmarkName="" int2:hashCode="odODSZPfzzHAWO" int2:id="yE6QTEhM">
      <int2:state int2:value="Rejected" int2:type="AugLoop_Text_Critique"/>
    </int2:bookmark>
    <int2:bookmark int2:bookmarkName="_Int_cHnD0Mx8" int2:invalidationBookmarkName="" int2:hashCode="9/Ndlo2twIA9gZ" int2:id="H6OFAipY">
      <int2:state int2:value="Rejected" int2:type="AugLoop_Text_Critique"/>
    </int2:bookmark>
    <int2:bookmark int2:bookmarkName="_Int_MxaPBcM1" int2:invalidationBookmarkName="" int2:hashCode="G3BPsVE/TMVfRv" int2:id="mlCwiluq">
      <int2:state int2:value="Rejected" int2:type="AugLoop_Text_Critique"/>
    </int2:bookmark>
    <int2:bookmark int2:bookmarkName="_Int_NtwWAPGW" int2:invalidationBookmarkName="" int2:hashCode="uP+1dWJMEiq1px" int2:id="zHRX6zbj">
      <int2:state int2:value="Rejected" int2:type="AugLoop_Text_Critique"/>
    </int2:bookmark>
    <int2:bookmark int2:bookmarkName="_Int_lpjvmxOQ" int2:invalidationBookmarkName="" int2:hashCode="u8KbdsWbOCrKEi" int2:id="VU4nGvT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3CE"/>
    <w:multiLevelType w:val="hybridMultilevel"/>
    <w:tmpl w:val="AA9004F6"/>
    <w:lvl w:ilvl="0" w:tplc="7B109EC0">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 w15:restartNumberingAfterBreak="0">
    <w:nsid w:val="054555B7"/>
    <w:multiLevelType w:val="hybridMultilevel"/>
    <w:tmpl w:val="360846F4"/>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92D7E"/>
    <w:multiLevelType w:val="hybridMultilevel"/>
    <w:tmpl w:val="A5A2E962"/>
    <w:lvl w:ilvl="0" w:tplc="7A069304">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3" w15:restartNumberingAfterBreak="0">
    <w:nsid w:val="10B05881"/>
    <w:multiLevelType w:val="hybridMultilevel"/>
    <w:tmpl w:val="800E2F24"/>
    <w:lvl w:ilvl="0" w:tplc="43A22C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82775B"/>
    <w:multiLevelType w:val="multilevel"/>
    <w:tmpl w:val="CDAA74F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87AD4CA"/>
    <w:multiLevelType w:val="hybridMultilevel"/>
    <w:tmpl w:val="4B7AFB8C"/>
    <w:lvl w:ilvl="0" w:tplc="ECFE8E6A">
      <w:start w:val="1"/>
      <w:numFmt w:val="decimal"/>
      <w:lvlText w:val="%1"/>
      <w:lvlJc w:val="left"/>
      <w:pPr>
        <w:ind w:left="720" w:hanging="360"/>
      </w:pPr>
    </w:lvl>
    <w:lvl w:ilvl="1" w:tplc="F53CAC70">
      <w:start w:val="1"/>
      <w:numFmt w:val="lowerLetter"/>
      <w:lvlText w:val="%2."/>
      <w:lvlJc w:val="left"/>
      <w:pPr>
        <w:ind w:left="1440" w:hanging="360"/>
      </w:pPr>
    </w:lvl>
    <w:lvl w:ilvl="2" w:tplc="E82EEEAE">
      <w:start w:val="1"/>
      <w:numFmt w:val="lowerRoman"/>
      <w:lvlText w:val="%3."/>
      <w:lvlJc w:val="right"/>
      <w:pPr>
        <w:ind w:left="2160" w:hanging="180"/>
      </w:pPr>
    </w:lvl>
    <w:lvl w:ilvl="3" w:tplc="122A4EE8">
      <w:start w:val="1"/>
      <w:numFmt w:val="decimal"/>
      <w:lvlText w:val="%4."/>
      <w:lvlJc w:val="left"/>
      <w:pPr>
        <w:ind w:left="2880" w:hanging="360"/>
      </w:pPr>
    </w:lvl>
    <w:lvl w:ilvl="4" w:tplc="70167A86">
      <w:start w:val="1"/>
      <w:numFmt w:val="lowerLetter"/>
      <w:lvlText w:val="%5."/>
      <w:lvlJc w:val="left"/>
      <w:pPr>
        <w:ind w:left="3600" w:hanging="360"/>
      </w:pPr>
    </w:lvl>
    <w:lvl w:ilvl="5" w:tplc="C4A0EB8A">
      <w:start w:val="1"/>
      <w:numFmt w:val="lowerRoman"/>
      <w:lvlText w:val="%6."/>
      <w:lvlJc w:val="right"/>
      <w:pPr>
        <w:ind w:left="4320" w:hanging="180"/>
      </w:pPr>
    </w:lvl>
    <w:lvl w:ilvl="6" w:tplc="AC2824C0">
      <w:start w:val="1"/>
      <w:numFmt w:val="decimal"/>
      <w:lvlText w:val="%7."/>
      <w:lvlJc w:val="left"/>
      <w:pPr>
        <w:ind w:left="5040" w:hanging="360"/>
      </w:pPr>
    </w:lvl>
    <w:lvl w:ilvl="7" w:tplc="5D469B6E">
      <w:start w:val="1"/>
      <w:numFmt w:val="lowerLetter"/>
      <w:lvlText w:val="%8."/>
      <w:lvlJc w:val="left"/>
      <w:pPr>
        <w:ind w:left="5760" w:hanging="360"/>
      </w:pPr>
    </w:lvl>
    <w:lvl w:ilvl="8" w:tplc="4858B06C">
      <w:start w:val="1"/>
      <w:numFmt w:val="lowerRoman"/>
      <w:lvlText w:val="%9."/>
      <w:lvlJc w:val="right"/>
      <w:pPr>
        <w:ind w:left="6480" w:hanging="180"/>
      </w:pPr>
    </w:lvl>
  </w:abstractNum>
  <w:abstractNum w:abstractNumId="6" w15:restartNumberingAfterBreak="0">
    <w:nsid w:val="1D0861D1"/>
    <w:multiLevelType w:val="hybridMultilevel"/>
    <w:tmpl w:val="2716CCCA"/>
    <w:lvl w:ilvl="0" w:tplc="91FCF0B6">
      <w:start w:val="1"/>
      <w:numFmt w:val="bullet"/>
      <w:lvlText w:val="-"/>
      <w:lvlJc w:val="left"/>
      <w:pPr>
        <w:ind w:left="786" w:hanging="360"/>
      </w:pPr>
      <w:rPr>
        <w:rFonts w:ascii="Calibri" w:eastAsiaTheme="minorEastAsia" w:hAnsi="Calibri" w:cs="Calibri"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1E1C56C1"/>
    <w:multiLevelType w:val="hybridMultilevel"/>
    <w:tmpl w:val="D3306126"/>
    <w:lvl w:ilvl="0" w:tplc="79CC1F4E">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9E77D5"/>
    <w:multiLevelType w:val="hybridMultilevel"/>
    <w:tmpl w:val="D3A4B9A2"/>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9" w15:restartNumberingAfterBreak="0">
    <w:nsid w:val="209F3444"/>
    <w:multiLevelType w:val="hybridMultilevel"/>
    <w:tmpl w:val="8D28B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737A86"/>
    <w:multiLevelType w:val="hybridMultilevel"/>
    <w:tmpl w:val="532E8A2A"/>
    <w:lvl w:ilvl="0" w:tplc="75C8F04E">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1" w15:restartNumberingAfterBreak="0">
    <w:nsid w:val="22E32590"/>
    <w:multiLevelType w:val="hybridMultilevel"/>
    <w:tmpl w:val="F69AF8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F8EEBC"/>
    <w:multiLevelType w:val="hybridMultilevel"/>
    <w:tmpl w:val="F46A419E"/>
    <w:lvl w:ilvl="0" w:tplc="C85E6B44">
      <w:start w:val="1"/>
      <w:numFmt w:val="decimal"/>
      <w:lvlText w:val="%1."/>
      <w:lvlJc w:val="left"/>
      <w:pPr>
        <w:ind w:left="720" w:hanging="360"/>
      </w:pPr>
    </w:lvl>
    <w:lvl w:ilvl="1" w:tplc="92DEE028">
      <w:start w:val="1"/>
      <w:numFmt w:val="lowerLetter"/>
      <w:lvlText w:val="%2."/>
      <w:lvlJc w:val="left"/>
      <w:pPr>
        <w:ind w:left="1440" w:hanging="360"/>
      </w:pPr>
    </w:lvl>
    <w:lvl w:ilvl="2" w:tplc="0E844226">
      <w:start w:val="1"/>
      <w:numFmt w:val="lowerRoman"/>
      <w:lvlText w:val="%3."/>
      <w:lvlJc w:val="right"/>
      <w:pPr>
        <w:ind w:left="2160" w:hanging="180"/>
      </w:pPr>
    </w:lvl>
    <w:lvl w:ilvl="3" w:tplc="FAB45C38">
      <w:start w:val="1"/>
      <w:numFmt w:val="decimal"/>
      <w:lvlText w:val="%4."/>
      <w:lvlJc w:val="left"/>
      <w:pPr>
        <w:ind w:left="2880" w:hanging="360"/>
      </w:pPr>
    </w:lvl>
    <w:lvl w:ilvl="4" w:tplc="2432D864">
      <w:start w:val="1"/>
      <w:numFmt w:val="lowerLetter"/>
      <w:lvlText w:val="%5."/>
      <w:lvlJc w:val="left"/>
      <w:pPr>
        <w:ind w:left="3600" w:hanging="360"/>
      </w:pPr>
    </w:lvl>
    <w:lvl w:ilvl="5" w:tplc="16980304">
      <w:start w:val="1"/>
      <w:numFmt w:val="lowerRoman"/>
      <w:lvlText w:val="%6."/>
      <w:lvlJc w:val="right"/>
      <w:pPr>
        <w:ind w:left="4320" w:hanging="180"/>
      </w:pPr>
    </w:lvl>
    <w:lvl w:ilvl="6" w:tplc="0F96506C">
      <w:start w:val="1"/>
      <w:numFmt w:val="decimal"/>
      <w:lvlText w:val="%7."/>
      <w:lvlJc w:val="left"/>
      <w:pPr>
        <w:ind w:left="5040" w:hanging="360"/>
      </w:pPr>
    </w:lvl>
    <w:lvl w:ilvl="7" w:tplc="D9368E1C">
      <w:start w:val="1"/>
      <w:numFmt w:val="lowerLetter"/>
      <w:lvlText w:val="%8."/>
      <w:lvlJc w:val="left"/>
      <w:pPr>
        <w:ind w:left="5760" w:hanging="360"/>
      </w:pPr>
    </w:lvl>
    <w:lvl w:ilvl="8" w:tplc="389C083C">
      <w:start w:val="1"/>
      <w:numFmt w:val="lowerRoman"/>
      <w:lvlText w:val="%9."/>
      <w:lvlJc w:val="right"/>
      <w:pPr>
        <w:ind w:left="6480" w:hanging="180"/>
      </w:pPr>
    </w:lvl>
  </w:abstractNum>
  <w:abstractNum w:abstractNumId="13" w15:restartNumberingAfterBreak="0">
    <w:nsid w:val="35BD56E3"/>
    <w:multiLevelType w:val="hybridMultilevel"/>
    <w:tmpl w:val="0D0624E0"/>
    <w:lvl w:ilvl="0" w:tplc="EE909FC8">
      <w:start w:val="1"/>
      <w:numFmt w:val="lowerLetter"/>
      <w:lvlText w:val="%1."/>
      <w:lvlJc w:val="left"/>
      <w:pPr>
        <w:ind w:left="1080" w:hanging="360"/>
      </w:pPr>
    </w:lvl>
    <w:lvl w:ilvl="1" w:tplc="3D64A34C">
      <w:start w:val="1"/>
      <w:numFmt w:val="lowerLetter"/>
      <w:lvlText w:val="%2."/>
      <w:lvlJc w:val="left"/>
      <w:pPr>
        <w:ind w:left="1440" w:hanging="360"/>
      </w:pPr>
    </w:lvl>
    <w:lvl w:ilvl="2" w:tplc="3AFEB1D2">
      <w:start w:val="1"/>
      <w:numFmt w:val="lowerRoman"/>
      <w:lvlText w:val="%3."/>
      <w:lvlJc w:val="right"/>
      <w:pPr>
        <w:ind w:left="2160" w:hanging="180"/>
      </w:pPr>
    </w:lvl>
    <w:lvl w:ilvl="3" w:tplc="7AC43058">
      <w:start w:val="1"/>
      <w:numFmt w:val="decimal"/>
      <w:lvlText w:val="%4."/>
      <w:lvlJc w:val="left"/>
      <w:pPr>
        <w:ind w:left="2880" w:hanging="360"/>
      </w:pPr>
    </w:lvl>
    <w:lvl w:ilvl="4" w:tplc="03808602">
      <w:start w:val="1"/>
      <w:numFmt w:val="lowerLetter"/>
      <w:lvlText w:val="%5."/>
      <w:lvlJc w:val="left"/>
      <w:pPr>
        <w:ind w:left="3600" w:hanging="360"/>
      </w:pPr>
    </w:lvl>
    <w:lvl w:ilvl="5" w:tplc="67C0B1C4">
      <w:start w:val="1"/>
      <w:numFmt w:val="lowerRoman"/>
      <w:lvlText w:val="%6."/>
      <w:lvlJc w:val="right"/>
      <w:pPr>
        <w:ind w:left="4320" w:hanging="180"/>
      </w:pPr>
    </w:lvl>
    <w:lvl w:ilvl="6" w:tplc="3096364A">
      <w:start w:val="1"/>
      <w:numFmt w:val="decimal"/>
      <w:lvlText w:val="%7."/>
      <w:lvlJc w:val="left"/>
      <w:pPr>
        <w:ind w:left="5040" w:hanging="360"/>
      </w:pPr>
    </w:lvl>
    <w:lvl w:ilvl="7" w:tplc="00368ACE">
      <w:start w:val="1"/>
      <w:numFmt w:val="lowerLetter"/>
      <w:lvlText w:val="%8."/>
      <w:lvlJc w:val="left"/>
      <w:pPr>
        <w:ind w:left="5760" w:hanging="360"/>
      </w:pPr>
    </w:lvl>
    <w:lvl w:ilvl="8" w:tplc="8A205834">
      <w:start w:val="1"/>
      <w:numFmt w:val="lowerRoman"/>
      <w:lvlText w:val="%9."/>
      <w:lvlJc w:val="right"/>
      <w:pPr>
        <w:ind w:left="6480" w:hanging="180"/>
      </w:pPr>
    </w:lvl>
  </w:abstractNum>
  <w:abstractNum w:abstractNumId="14" w15:restartNumberingAfterBreak="0">
    <w:nsid w:val="3B294358"/>
    <w:multiLevelType w:val="hybridMultilevel"/>
    <w:tmpl w:val="532E8A2A"/>
    <w:lvl w:ilvl="0" w:tplc="75C8F04E">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5" w15:restartNumberingAfterBreak="0">
    <w:nsid w:val="3BFB7BDF"/>
    <w:multiLevelType w:val="hybridMultilevel"/>
    <w:tmpl w:val="785E251A"/>
    <w:lvl w:ilvl="0" w:tplc="B6A68ED2">
      <w:start w:val="1"/>
      <w:numFmt w:val="decimal"/>
      <w:lvlText w:val="%1"/>
      <w:lvlJc w:val="left"/>
      <w:pPr>
        <w:ind w:left="720" w:hanging="360"/>
      </w:pPr>
    </w:lvl>
    <w:lvl w:ilvl="1" w:tplc="82EC1B80">
      <w:start w:val="1"/>
      <w:numFmt w:val="lowerLetter"/>
      <w:lvlText w:val="%2."/>
      <w:lvlJc w:val="left"/>
      <w:pPr>
        <w:ind w:left="1440" w:hanging="360"/>
      </w:pPr>
    </w:lvl>
    <w:lvl w:ilvl="2" w:tplc="50505DD2">
      <w:start w:val="1"/>
      <w:numFmt w:val="lowerRoman"/>
      <w:lvlText w:val="%3."/>
      <w:lvlJc w:val="right"/>
      <w:pPr>
        <w:ind w:left="2160" w:hanging="180"/>
      </w:pPr>
    </w:lvl>
    <w:lvl w:ilvl="3" w:tplc="CC30C574">
      <w:start w:val="1"/>
      <w:numFmt w:val="decimal"/>
      <w:lvlText w:val="%4."/>
      <w:lvlJc w:val="left"/>
      <w:pPr>
        <w:ind w:left="2880" w:hanging="360"/>
      </w:pPr>
    </w:lvl>
    <w:lvl w:ilvl="4" w:tplc="79F04E68">
      <w:start w:val="1"/>
      <w:numFmt w:val="lowerLetter"/>
      <w:lvlText w:val="%5."/>
      <w:lvlJc w:val="left"/>
      <w:pPr>
        <w:ind w:left="3600" w:hanging="360"/>
      </w:pPr>
    </w:lvl>
    <w:lvl w:ilvl="5" w:tplc="439E8030">
      <w:start w:val="1"/>
      <w:numFmt w:val="lowerRoman"/>
      <w:lvlText w:val="%6."/>
      <w:lvlJc w:val="right"/>
      <w:pPr>
        <w:ind w:left="4320" w:hanging="180"/>
      </w:pPr>
    </w:lvl>
    <w:lvl w:ilvl="6" w:tplc="1374922A">
      <w:start w:val="1"/>
      <w:numFmt w:val="decimal"/>
      <w:lvlText w:val="%7."/>
      <w:lvlJc w:val="left"/>
      <w:pPr>
        <w:ind w:left="5040" w:hanging="360"/>
      </w:pPr>
    </w:lvl>
    <w:lvl w:ilvl="7" w:tplc="FDD81162">
      <w:start w:val="1"/>
      <w:numFmt w:val="lowerLetter"/>
      <w:lvlText w:val="%8."/>
      <w:lvlJc w:val="left"/>
      <w:pPr>
        <w:ind w:left="5760" w:hanging="360"/>
      </w:pPr>
    </w:lvl>
    <w:lvl w:ilvl="8" w:tplc="337CA242">
      <w:start w:val="1"/>
      <w:numFmt w:val="lowerRoman"/>
      <w:lvlText w:val="%9."/>
      <w:lvlJc w:val="right"/>
      <w:pPr>
        <w:ind w:left="6480" w:hanging="180"/>
      </w:pPr>
    </w:lvl>
  </w:abstractNum>
  <w:abstractNum w:abstractNumId="16" w15:restartNumberingAfterBreak="0">
    <w:nsid w:val="433B69E0"/>
    <w:multiLevelType w:val="hybridMultilevel"/>
    <w:tmpl w:val="F69AF8A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54384A"/>
    <w:multiLevelType w:val="hybridMultilevel"/>
    <w:tmpl w:val="3134F4D2"/>
    <w:lvl w:ilvl="0" w:tplc="75C8F04E">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8" w15:restartNumberingAfterBreak="0">
    <w:nsid w:val="4AF56B6C"/>
    <w:multiLevelType w:val="hybridMultilevel"/>
    <w:tmpl w:val="63C85D5C"/>
    <w:lvl w:ilvl="0" w:tplc="BD2AA85A">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9" w15:restartNumberingAfterBreak="0">
    <w:nsid w:val="4B6353DC"/>
    <w:multiLevelType w:val="hybridMultilevel"/>
    <w:tmpl w:val="CC36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6A60FE"/>
    <w:multiLevelType w:val="hybridMultilevel"/>
    <w:tmpl w:val="9490EB40"/>
    <w:lvl w:ilvl="0" w:tplc="75C8F04E">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21" w15:restartNumberingAfterBreak="0">
    <w:nsid w:val="51F9777E"/>
    <w:multiLevelType w:val="hybridMultilevel"/>
    <w:tmpl w:val="184A27DC"/>
    <w:lvl w:ilvl="0" w:tplc="800E2692">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22" w15:restartNumberingAfterBreak="0">
    <w:nsid w:val="58B307AB"/>
    <w:multiLevelType w:val="hybridMultilevel"/>
    <w:tmpl w:val="46AEDAEC"/>
    <w:lvl w:ilvl="0" w:tplc="1BFCE296">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00238D"/>
    <w:multiLevelType w:val="hybridMultilevel"/>
    <w:tmpl w:val="488EC610"/>
    <w:lvl w:ilvl="0" w:tplc="E6A4C586">
      <w:start w:val="1"/>
      <w:numFmt w:val="decimal"/>
      <w:lvlText w:val="%1."/>
      <w:lvlJc w:val="left"/>
      <w:pPr>
        <w:ind w:left="643" w:hanging="360"/>
      </w:pPr>
      <w:rPr>
        <w:rFonts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D165EAF"/>
    <w:multiLevelType w:val="hybridMultilevel"/>
    <w:tmpl w:val="5B264540"/>
    <w:lvl w:ilvl="0" w:tplc="23389122">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25" w15:restartNumberingAfterBreak="0">
    <w:nsid w:val="5E1357EE"/>
    <w:multiLevelType w:val="hybridMultilevel"/>
    <w:tmpl w:val="4D5C21F2"/>
    <w:lvl w:ilvl="0" w:tplc="F8686BE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6" w15:restartNumberingAfterBreak="0">
    <w:nsid w:val="60235E1D"/>
    <w:multiLevelType w:val="hybridMultilevel"/>
    <w:tmpl w:val="9C4A3510"/>
    <w:lvl w:ilvl="0" w:tplc="DBBA1344">
      <w:start w:val="1"/>
      <w:numFmt w:val="upperLetter"/>
      <w:lvlText w:val="%1."/>
      <w:lvlJc w:val="left"/>
      <w:pPr>
        <w:ind w:left="644" w:hanging="360"/>
      </w:pPr>
      <w:rPr>
        <w:rFonts w:hint="default"/>
        <w:u w:val="none"/>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61AD64CE"/>
    <w:multiLevelType w:val="hybridMultilevel"/>
    <w:tmpl w:val="536A5F70"/>
    <w:lvl w:ilvl="0" w:tplc="CD16429A">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68921CE1"/>
    <w:multiLevelType w:val="hybridMultilevel"/>
    <w:tmpl w:val="8A4A9D7E"/>
    <w:lvl w:ilvl="0" w:tplc="97E24C12">
      <w:start w:val="1"/>
      <w:numFmt w:val="decimal"/>
      <w:lvlText w:val="%1"/>
      <w:lvlJc w:val="left"/>
      <w:pPr>
        <w:ind w:left="720" w:hanging="360"/>
      </w:pPr>
    </w:lvl>
    <w:lvl w:ilvl="1" w:tplc="B9580628">
      <w:start w:val="1"/>
      <w:numFmt w:val="lowerLetter"/>
      <w:lvlText w:val="%2."/>
      <w:lvlJc w:val="left"/>
      <w:pPr>
        <w:ind w:left="1440" w:hanging="360"/>
      </w:pPr>
    </w:lvl>
    <w:lvl w:ilvl="2" w:tplc="93B04358">
      <w:start w:val="1"/>
      <w:numFmt w:val="lowerRoman"/>
      <w:lvlText w:val="%3."/>
      <w:lvlJc w:val="right"/>
      <w:pPr>
        <w:ind w:left="2160" w:hanging="180"/>
      </w:pPr>
    </w:lvl>
    <w:lvl w:ilvl="3" w:tplc="1D7A3B5E">
      <w:start w:val="1"/>
      <w:numFmt w:val="decimal"/>
      <w:lvlText w:val="%4."/>
      <w:lvlJc w:val="left"/>
      <w:pPr>
        <w:ind w:left="2880" w:hanging="360"/>
      </w:pPr>
    </w:lvl>
    <w:lvl w:ilvl="4" w:tplc="F7A053B2">
      <w:start w:val="1"/>
      <w:numFmt w:val="lowerLetter"/>
      <w:lvlText w:val="%5."/>
      <w:lvlJc w:val="left"/>
      <w:pPr>
        <w:ind w:left="3600" w:hanging="360"/>
      </w:pPr>
    </w:lvl>
    <w:lvl w:ilvl="5" w:tplc="3B521468">
      <w:start w:val="1"/>
      <w:numFmt w:val="lowerRoman"/>
      <w:lvlText w:val="%6."/>
      <w:lvlJc w:val="right"/>
      <w:pPr>
        <w:ind w:left="4320" w:hanging="180"/>
      </w:pPr>
    </w:lvl>
    <w:lvl w:ilvl="6" w:tplc="25688B72">
      <w:start w:val="1"/>
      <w:numFmt w:val="decimal"/>
      <w:lvlText w:val="%7."/>
      <w:lvlJc w:val="left"/>
      <w:pPr>
        <w:ind w:left="5040" w:hanging="360"/>
      </w:pPr>
    </w:lvl>
    <w:lvl w:ilvl="7" w:tplc="15941378">
      <w:start w:val="1"/>
      <w:numFmt w:val="lowerLetter"/>
      <w:lvlText w:val="%8."/>
      <w:lvlJc w:val="left"/>
      <w:pPr>
        <w:ind w:left="5760" w:hanging="360"/>
      </w:pPr>
    </w:lvl>
    <w:lvl w:ilvl="8" w:tplc="5F60567A">
      <w:start w:val="1"/>
      <w:numFmt w:val="lowerRoman"/>
      <w:lvlText w:val="%9."/>
      <w:lvlJc w:val="right"/>
      <w:pPr>
        <w:ind w:left="6480" w:hanging="180"/>
      </w:pPr>
    </w:lvl>
  </w:abstractNum>
  <w:abstractNum w:abstractNumId="29" w15:restartNumberingAfterBreak="0">
    <w:nsid w:val="706D4C35"/>
    <w:multiLevelType w:val="hybridMultilevel"/>
    <w:tmpl w:val="79EE3C08"/>
    <w:lvl w:ilvl="0" w:tplc="56F6A06A">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30" w15:restartNumberingAfterBreak="0">
    <w:nsid w:val="71157478"/>
    <w:multiLevelType w:val="hybridMultilevel"/>
    <w:tmpl w:val="7780CDFC"/>
    <w:lvl w:ilvl="0" w:tplc="C8027DF0">
      <w:start w:val="1"/>
      <w:numFmt w:val="decimal"/>
      <w:lvlText w:val="%1"/>
      <w:lvlJc w:val="left"/>
      <w:pPr>
        <w:ind w:left="720" w:hanging="360"/>
      </w:pPr>
    </w:lvl>
    <w:lvl w:ilvl="1" w:tplc="F796EB00">
      <w:start w:val="1"/>
      <w:numFmt w:val="lowerLetter"/>
      <w:lvlText w:val="%2."/>
      <w:lvlJc w:val="left"/>
      <w:pPr>
        <w:ind w:left="1440" w:hanging="360"/>
      </w:pPr>
    </w:lvl>
    <w:lvl w:ilvl="2" w:tplc="179AB9D8">
      <w:start w:val="1"/>
      <w:numFmt w:val="lowerRoman"/>
      <w:lvlText w:val="%3."/>
      <w:lvlJc w:val="right"/>
      <w:pPr>
        <w:ind w:left="2160" w:hanging="180"/>
      </w:pPr>
    </w:lvl>
    <w:lvl w:ilvl="3" w:tplc="1F7407D6">
      <w:start w:val="1"/>
      <w:numFmt w:val="decimal"/>
      <w:lvlText w:val="%4."/>
      <w:lvlJc w:val="left"/>
      <w:pPr>
        <w:ind w:left="2880" w:hanging="360"/>
      </w:pPr>
    </w:lvl>
    <w:lvl w:ilvl="4" w:tplc="157209EC">
      <w:start w:val="1"/>
      <w:numFmt w:val="lowerLetter"/>
      <w:lvlText w:val="%5."/>
      <w:lvlJc w:val="left"/>
      <w:pPr>
        <w:ind w:left="3600" w:hanging="360"/>
      </w:pPr>
    </w:lvl>
    <w:lvl w:ilvl="5" w:tplc="0FC8D9CA">
      <w:start w:val="1"/>
      <w:numFmt w:val="lowerRoman"/>
      <w:lvlText w:val="%6."/>
      <w:lvlJc w:val="right"/>
      <w:pPr>
        <w:ind w:left="4320" w:hanging="180"/>
      </w:pPr>
    </w:lvl>
    <w:lvl w:ilvl="6" w:tplc="A1360112">
      <w:start w:val="1"/>
      <w:numFmt w:val="decimal"/>
      <w:lvlText w:val="%7."/>
      <w:lvlJc w:val="left"/>
      <w:pPr>
        <w:ind w:left="5040" w:hanging="360"/>
      </w:pPr>
    </w:lvl>
    <w:lvl w:ilvl="7" w:tplc="49E693E6">
      <w:start w:val="1"/>
      <w:numFmt w:val="lowerLetter"/>
      <w:lvlText w:val="%8."/>
      <w:lvlJc w:val="left"/>
      <w:pPr>
        <w:ind w:left="5760" w:hanging="360"/>
      </w:pPr>
    </w:lvl>
    <w:lvl w:ilvl="8" w:tplc="58622452">
      <w:start w:val="1"/>
      <w:numFmt w:val="lowerRoman"/>
      <w:lvlText w:val="%9."/>
      <w:lvlJc w:val="right"/>
      <w:pPr>
        <w:ind w:left="6480" w:hanging="180"/>
      </w:pPr>
    </w:lvl>
  </w:abstractNum>
  <w:abstractNum w:abstractNumId="31" w15:restartNumberingAfterBreak="0">
    <w:nsid w:val="73BC4097"/>
    <w:multiLevelType w:val="hybridMultilevel"/>
    <w:tmpl w:val="D94CC218"/>
    <w:lvl w:ilvl="0" w:tplc="644C2280">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32" w15:restartNumberingAfterBreak="0">
    <w:nsid w:val="747A30B9"/>
    <w:multiLevelType w:val="hybridMultilevel"/>
    <w:tmpl w:val="384E53FC"/>
    <w:lvl w:ilvl="0" w:tplc="A184C55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3" w15:restartNumberingAfterBreak="0">
    <w:nsid w:val="74C441AE"/>
    <w:multiLevelType w:val="hybridMultilevel"/>
    <w:tmpl w:val="C86C77BE"/>
    <w:lvl w:ilvl="0" w:tplc="737264F0">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34" w15:restartNumberingAfterBreak="0">
    <w:nsid w:val="77B10DB3"/>
    <w:multiLevelType w:val="hybridMultilevel"/>
    <w:tmpl w:val="0B041C26"/>
    <w:lvl w:ilvl="0" w:tplc="1DE067BA">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67B29B"/>
    <w:multiLevelType w:val="hybridMultilevel"/>
    <w:tmpl w:val="FFFFFFFF"/>
    <w:lvl w:ilvl="0" w:tplc="3886F94A">
      <w:start w:val="1"/>
      <w:numFmt w:val="decimal"/>
      <w:lvlText w:val="%1."/>
      <w:lvlJc w:val="left"/>
      <w:pPr>
        <w:ind w:left="720" w:hanging="360"/>
      </w:pPr>
    </w:lvl>
    <w:lvl w:ilvl="1" w:tplc="1A267190">
      <w:start w:val="1"/>
      <w:numFmt w:val="lowerLetter"/>
      <w:lvlText w:val="%2."/>
      <w:lvlJc w:val="left"/>
      <w:pPr>
        <w:ind w:left="1440" w:hanging="360"/>
      </w:pPr>
    </w:lvl>
    <w:lvl w:ilvl="2" w:tplc="221E51A0">
      <w:start w:val="1"/>
      <w:numFmt w:val="lowerRoman"/>
      <w:lvlText w:val="%3."/>
      <w:lvlJc w:val="right"/>
      <w:pPr>
        <w:ind w:left="2160" w:hanging="180"/>
      </w:pPr>
    </w:lvl>
    <w:lvl w:ilvl="3" w:tplc="EB9C6D90">
      <w:start w:val="1"/>
      <w:numFmt w:val="decimal"/>
      <w:lvlText w:val="%4."/>
      <w:lvlJc w:val="left"/>
      <w:pPr>
        <w:ind w:left="2880" w:hanging="360"/>
      </w:pPr>
    </w:lvl>
    <w:lvl w:ilvl="4" w:tplc="93E88E58">
      <w:start w:val="1"/>
      <w:numFmt w:val="lowerLetter"/>
      <w:lvlText w:val="%5."/>
      <w:lvlJc w:val="left"/>
      <w:pPr>
        <w:ind w:left="3600" w:hanging="360"/>
      </w:pPr>
    </w:lvl>
    <w:lvl w:ilvl="5" w:tplc="29FCF9A4">
      <w:start w:val="1"/>
      <w:numFmt w:val="lowerRoman"/>
      <w:lvlText w:val="%6."/>
      <w:lvlJc w:val="right"/>
      <w:pPr>
        <w:ind w:left="4320" w:hanging="180"/>
      </w:pPr>
    </w:lvl>
    <w:lvl w:ilvl="6" w:tplc="A4CA8C4C">
      <w:start w:val="1"/>
      <w:numFmt w:val="decimal"/>
      <w:lvlText w:val="%7."/>
      <w:lvlJc w:val="left"/>
      <w:pPr>
        <w:ind w:left="5040" w:hanging="360"/>
      </w:pPr>
    </w:lvl>
    <w:lvl w:ilvl="7" w:tplc="B2D2A41A">
      <w:start w:val="1"/>
      <w:numFmt w:val="lowerLetter"/>
      <w:lvlText w:val="%8."/>
      <w:lvlJc w:val="left"/>
      <w:pPr>
        <w:ind w:left="5760" w:hanging="360"/>
      </w:pPr>
    </w:lvl>
    <w:lvl w:ilvl="8" w:tplc="000C1060">
      <w:start w:val="1"/>
      <w:numFmt w:val="lowerRoman"/>
      <w:lvlText w:val="%9."/>
      <w:lvlJc w:val="right"/>
      <w:pPr>
        <w:ind w:left="6480" w:hanging="180"/>
      </w:pPr>
    </w:lvl>
  </w:abstractNum>
  <w:num w:numId="1" w16cid:durableId="1532307179">
    <w:abstractNumId w:val="35"/>
  </w:num>
  <w:num w:numId="2" w16cid:durableId="716467112">
    <w:abstractNumId w:val="12"/>
  </w:num>
  <w:num w:numId="3" w16cid:durableId="1745755733">
    <w:abstractNumId w:val="5"/>
  </w:num>
  <w:num w:numId="4" w16cid:durableId="898592760">
    <w:abstractNumId w:val="15"/>
  </w:num>
  <w:num w:numId="5" w16cid:durableId="1017344063">
    <w:abstractNumId w:val="30"/>
  </w:num>
  <w:num w:numId="6" w16cid:durableId="963190321">
    <w:abstractNumId w:val="28"/>
  </w:num>
  <w:num w:numId="7" w16cid:durableId="399597528">
    <w:abstractNumId w:val="11"/>
  </w:num>
  <w:num w:numId="8" w16cid:durableId="1000698072">
    <w:abstractNumId w:val="4"/>
  </w:num>
  <w:num w:numId="9" w16cid:durableId="1764372301">
    <w:abstractNumId w:val="4"/>
  </w:num>
  <w:num w:numId="10" w16cid:durableId="957221225">
    <w:abstractNumId w:val="4"/>
  </w:num>
  <w:num w:numId="11" w16cid:durableId="1397818611">
    <w:abstractNumId w:val="4"/>
  </w:num>
  <w:num w:numId="12" w16cid:durableId="1059792397">
    <w:abstractNumId w:val="4"/>
  </w:num>
  <w:num w:numId="13" w16cid:durableId="2084597485">
    <w:abstractNumId w:val="4"/>
  </w:num>
  <w:num w:numId="14" w16cid:durableId="337002395">
    <w:abstractNumId w:val="4"/>
  </w:num>
  <w:num w:numId="15" w16cid:durableId="669064149">
    <w:abstractNumId w:val="4"/>
  </w:num>
  <w:num w:numId="16" w16cid:durableId="255481396">
    <w:abstractNumId w:val="4"/>
  </w:num>
  <w:num w:numId="17" w16cid:durableId="490868960">
    <w:abstractNumId w:val="4"/>
  </w:num>
  <w:num w:numId="18" w16cid:durableId="604045363">
    <w:abstractNumId w:val="16"/>
  </w:num>
  <w:num w:numId="19" w16cid:durableId="453063742">
    <w:abstractNumId w:val="26"/>
  </w:num>
  <w:num w:numId="20" w16cid:durableId="1243635532">
    <w:abstractNumId w:val="27"/>
  </w:num>
  <w:num w:numId="21" w16cid:durableId="1930264542">
    <w:abstractNumId w:val="6"/>
  </w:num>
  <w:num w:numId="22" w16cid:durableId="1062673411">
    <w:abstractNumId w:val="9"/>
  </w:num>
  <w:num w:numId="23" w16cid:durableId="429349855">
    <w:abstractNumId w:val="22"/>
  </w:num>
  <w:num w:numId="24" w16cid:durableId="575749051">
    <w:abstractNumId w:val="3"/>
  </w:num>
  <w:num w:numId="25" w16cid:durableId="623848436">
    <w:abstractNumId w:val="1"/>
  </w:num>
  <w:num w:numId="26" w16cid:durableId="2008169349">
    <w:abstractNumId w:val="23"/>
  </w:num>
  <w:num w:numId="27" w16cid:durableId="14776004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0663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65115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51091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81769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68354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2112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415374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251426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33115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616332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872586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583780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24774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46222888">
    <w:abstractNumId w:val="7"/>
  </w:num>
  <w:num w:numId="42" w16cid:durableId="1813256418">
    <w:abstractNumId w:val="0"/>
  </w:num>
  <w:num w:numId="43" w16cid:durableId="259607705">
    <w:abstractNumId w:val="19"/>
  </w:num>
  <w:num w:numId="44" w16cid:durableId="1738749736">
    <w:abstractNumId w:val="13"/>
  </w:num>
  <w:num w:numId="45" w16cid:durableId="41830994">
    <w:abstractNumId w:val="34"/>
  </w:num>
  <w:num w:numId="46" w16cid:durableId="20710274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FB5"/>
    <w:rsid w:val="0000158E"/>
    <w:rsid w:val="00002D82"/>
    <w:rsid w:val="00004181"/>
    <w:rsid w:val="000101F9"/>
    <w:rsid w:val="00010A73"/>
    <w:rsid w:val="00010D12"/>
    <w:rsid w:val="000141E5"/>
    <w:rsid w:val="00014E23"/>
    <w:rsid w:val="00017A4A"/>
    <w:rsid w:val="00020D63"/>
    <w:rsid w:val="00020E5D"/>
    <w:rsid w:val="000227C1"/>
    <w:rsid w:val="000239AB"/>
    <w:rsid w:val="000240EA"/>
    <w:rsid w:val="000266D6"/>
    <w:rsid w:val="000301A8"/>
    <w:rsid w:val="00032811"/>
    <w:rsid w:val="00032864"/>
    <w:rsid w:val="00032E68"/>
    <w:rsid w:val="00034BB6"/>
    <w:rsid w:val="00037846"/>
    <w:rsid w:val="0004235A"/>
    <w:rsid w:val="00043AC6"/>
    <w:rsid w:val="000451BF"/>
    <w:rsid w:val="00052F76"/>
    <w:rsid w:val="00053A92"/>
    <w:rsid w:val="00053AB5"/>
    <w:rsid w:val="00053D10"/>
    <w:rsid w:val="000645DC"/>
    <w:rsid w:val="00067BA1"/>
    <w:rsid w:val="00070227"/>
    <w:rsid w:val="00074BC7"/>
    <w:rsid w:val="00076B99"/>
    <w:rsid w:val="00082CF0"/>
    <w:rsid w:val="00092012"/>
    <w:rsid w:val="00092EB4"/>
    <w:rsid w:val="000A025E"/>
    <w:rsid w:val="000A0FC7"/>
    <w:rsid w:val="000A48B5"/>
    <w:rsid w:val="000A4B9D"/>
    <w:rsid w:val="000A7C2F"/>
    <w:rsid w:val="000B075B"/>
    <w:rsid w:val="000B6110"/>
    <w:rsid w:val="000B6FCA"/>
    <w:rsid w:val="000C4DD4"/>
    <w:rsid w:val="000C5060"/>
    <w:rsid w:val="000C595A"/>
    <w:rsid w:val="000C6FB2"/>
    <w:rsid w:val="000C747D"/>
    <w:rsid w:val="000D7E89"/>
    <w:rsid w:val="000E26E3"/>
    <w:rsid w:val="000E386B"/>
    <w:rsid w:val="000F4D5D"/>
    <w:rsid w:val="000F6499"/>
    <w:rsid w:val="000F6A41"/>
    <w:rsid w:val="000F716D"/>
    <w:rsid w:val="000F79F3"/>
    <w:rsid w:val="0010036F"/>
    <w:rsid w:val="001019B2"/>
    <w:rsid w:val="00101EE6"/>
    <w:rsid w:val="001030D2"/>
    <w:rsid w:val="00122F29"/>
    <w:rsid w:val="001256B4"/>
    <w:rsid w:val="001272C9"/>
    <w:rsid w:val="001306A6"/>
    <w:rsid w:val="001307F2"/>
    <w:rsid w:val="001335A8"/>
    <w:rsid w:val="00133B25"/>
    <w:rsid w:val="00134832"/>
    <w:rsid w:val="00135136"/>
    <w:rsid w:val="00135C03"/>
    <w:rsid w:val="00136044"/>
    <w:rsid w:val="001379D0"/>
    <w:rsid w:val="0013D4F9"/>
    <w:rsid w:val="001414C0"/>
    <w:rsid w:val="00142AB5"/>
    <w:rsid w:val="00156E44"/>
    <w:rsid w:val="0016572B"/>
    <w:rsid w:val="001708C1"/>
    <w:rsid w:val="00170CD4"/>
    <w:rsid w:val="00177824"/>
    <w:rsid w:val="00177ED4"/>
    <w:rsid w:val="00180BD8"/>
    <w:rsid w:val="001832F6"/>
    <w:rsid w:val="00184163"/>
    <w:rsid w:val="001855F9"/>
    <w:rsid w:val="00192E1E"/>
    <w:rsid w:val="00193D9D"/>
    <w:rsid w:val="0019CB5E"/>
    <w:rsid w:val="001A1D26"/>
    <w:rsid w:val="001A48AF"/>
    <w:rsid w:val="001A6589"/>
    <w:rsid w:val="001A708C"/>
    <w:rsid w:val="001A796E"/>
    <w:rsid w:val="001B0D19"/>
    <w:rsid w:val="001B168E"/>
    <w:rsid w:val="001B31A9"/>
    <w:rsid w:val="001B4291"/>
    <w:rsid w:val="001C28D5"/>
    <w:rsid w:val="001C5973"/>
    <w:rsid w:val="001C635A"/>
    <w:rsid w:val="001C6E5D"/>
    <w:rsid w:val="001D55BB"/>
    <w:rsid w:val="001E0687"/>
    <w:rsid w:val="001E4E61"/>
    <w:rsid w:val="001E6841"/>
    <w:rsid w:val="001E6979"/>
    <w:rsid w:val="001E6E73"/>
    <w:rsid w:val="001F7B10"/>
    <w:rsid w:val="0020085F"/>
    <w:rsid w:val="002015A5"/>
    <w:rsid w:val="00202179"/>
    <w:rsid w:val="00203C0F"/>
    <w:rsid w:val="0020514B"/>
    <w:rsid w:val="00205570"/>
    <w:rsid w:val="00210EA1"/>
    <w:rsid w:val="00213088"/>
    <w:rsid w:val="0021541E"/>
    <w:rsid w:val="0021662D"/>
    <w:rsid w:val="0021700A"/>
    <w:rsid w:val="00217614"/>
    <w:rsid w:val="00222551"/>
    <w:rsid w:val="00223B88"/>
    <w:rsid w:val="00224D03"/>
    <w:rsid w:val="0022785A"/>
    <w:rsid w:val="00227EB1"/>
    <w:rsid w:val="00235246"/>
    <w:rsid w:val="00241D00"/>
    <w:rsid w:val="00242418"/>
    <w:rsid w:val="00242577"/>
    <w:rsid w:val="00243634"/>
    <w:rsid w:val="0024598A"/>
    <w:rsid w:val="00251222"/>
    <w:rsid w:val="00252449"/>
    <w:rsid w:val="00255AC9"/>
    <w:rsid w:val="0026049D"/>
    <w:rsid w:val="0026118C"/>
    <w:rsid w:val="002637C0"/>
    <w:rsid w:val="00263DFB"/>
    <w:rsid w:val="002641E0"/>
    <w:rsid w:val="00264FAF"/>
    <w:rsid w:val="00270911"/>
    <w:rsid w:val="00275798"/>
    <w:rsid w:val="002768F8"/>
    <w:rsid w:val="00282033"/>
    <w:rsid w:val="0028582C"/>
    <w:rsid w:val="002870FC"/>
    <w:rsid w:val="002901F6"/>
    <w:rsid w:val="0029067A"/>
    <w:rsid w:val="00291619"/>
    <w:rsid w:val="0029336F"/>
    <w:rsid w:val="002A2D4C"/>
    <w:rsid w:val="002A31C7"/>
    <w:rsid w:val="002A4E4A"/>
    <w:rsid w:val="002B0BBD"/>
    <w:rsid w:val="002B179E"/>
    <w:rsid w:val="002B4163"/>
    <w:rsid w:val="002B53A8"/>
    <w:rsid w:val="002B5C73"/>
    <w:rsid w:val="002B7C39"/>
    <w:rsid w:val="002C1639"/>
    <w:rsid w:val="002C1829"/>
    <w:rsid w:val="002D3AAE"/>
    <w:rsid w:val="002D7C1D"/>
    <w:rsid w:val="002E3A0D"/>
    <w:rsid w:val="002E567C"/>
    <w:rsid w:val="002E6C9D"/>
    <w:rsid w:val="002F512D"/>
    <w:rsid w:val="002F5DA9"/>
    <w:rsid w:val="002F6E5F"/>
    <w:rsid w:val="00300914"/>
    <w:rsid w:val="00301E55"/>
    <w:rsid w:val="00306093"/>
    <w:rsid w:val="00312939"/>
    <w:rsid w:val="0031446A"/>
    <w:rsid w:val="0031794D"/>
    <w:rsid w:val="003206CC"/>
    <w:rsid w:val="00321612"/>
    <w:rsid w:val="0032516A"/>
    <w:rsid w:val="003266FF"/>
    <w:rsid w:val="00331364"/>
    <w:rsid w:val="0033165D"/>
    <w:rsid w:val="003322FA"/>
    <w:rsid w:val="003324DB"/>
    <w:rsid w:val="00334023"/>
    <w:rsid w:val="00336C96"/>
    <w:rsid w:val="00347285"/>
    <w:rsid w:val="00347F2D"/>
    <w:rsid w:val="00355B29"/>
    <w:rsid w:val="00364A25"/>
    <w:rsid w:val="003660B0"/>
    <w:rsid w:val="003669A4"/>
    <w:rsid w:val="00370E65"/>
    <w:rsid w:val="00371265"/>
    <w:rsid w:val="003718ED"/>
    <w:rsid w:val="00374843"/>
    <w:rsid w:val="0037676A"/>
    <w:rsid w:val="0038090A"/>
    <w:rsid w:val="00380F20"/>
    <w:rsid w:val="0038438D"/>
    <w:rsid w:val="00385E47"/>
    <w:rsid w:val="00386BBE"/>
    <w:rsid w:val="00392638"/>
    <w:rsid w:val="003930C7"/>
    <w:rsid w:val="0039560C"/>
    <w:rsid w:val="00397AA4"/>
    <w:rsid w:val="003A0260"/>
    <w:rsid w:val="003A053F"/>
    <w:rsid w:val="003A16CF"/>
    <w:rsid w:val="003A1C52"/>
    <w:rsid w:val="003A2BDA"/>
    <w:rsid w:val="003A67EF"/>
    <w:rsid w:val="003A7394"/>
    <w:rsid w:val="003B0376"/>
    <w:rsid w:val="003B5438"/>
    <w:rsid w:val="003B6C27"/>
    <w:rsid w:val="003B6CCD"/>
    <w:rsid w:val="003BBD4D"/>
    <w:rsid w:val="003C22AC"/>
    <w:rsid w:val="003C5496"/>
    <w:rsid w:val="003C6FB5"/>
    <w:rsid w:val="003D11CE"/>
    <w:rsid w:val="003D146E"/>
    <w:rsid w:val="003D33BA"/>
    <w:rsid w:val="003D6259"/>
    <w:rsid w:val="003D713A"/>
    <w:rsid w:val="003E1F7E"/>
    <w:rsid w:val="003E3A8F"/>
    <w:rsid w:val="003F73EA"/>
    <w:rsid w:val="004064B0"/>
    <w:rsid w:val="004114A5"/>
    <w:rsid w:val="00412DAF"/>
    <w:rsid w:val="0041495A"/>
    <w:rsid w:val="0041515B"/>
    <w:rsid w:val="00415C8E"/>
    <w:rsid w:val="00416F47"/>
    <w:rsid w:val="004178D9"/>
    <w:rsid w:val="00417BC6"/>
    <w:rsid w:val="0042508C"/>
    <w:rsid w:val="0043220F"/>
    <w:rsid w:val="0043519D"/>
    <w:rsid w:val="004361D2"/>
    <w:rsid w:val="00436F32"/>
    <w:rsid w:val="00440560"/>
    <w:rsid w:val="0044167D"/>
    <w:rsid w:val="004419C0"/>
    <w:rsid w:val="004428F0"/>
    <w:rsid w:val="00442A9C"/>
    <w:rsid w:val="00444284"/>
    <w:rsid w:val="00446DB7"/>
    <w:rsid w:val="004525D0"/>
    <w:rsid w:val="004563DF"/>
    <w:rsid w:val="00461BBF"/>
    <w:rsid w:val="004628A7"/>
    <w:rsid w:val="00466FB9"/>
    <w:rsid w:val="004730D4"/>
    <w:rsid w:val="0047667E"/>
    <w:rsid w:val="00477CB4"/>
    <w:rsid w:val="00483DB1"/>
    <w:rsid w:val="00491130"/>
    <w:rsid w:val="00495A3D"/>
    <w:rsid w:val="004A0936"/>
    <w:rsid w:val="004A4556"/>
    <w:rsid w:val="004A4EA3"/>
    <w:rsid w:val="004A5599"/>
    <w:rsid w:val="004A600E"/>
    <w:rsid w:val="004A6053"/>
    <w:rsid w:val="004A7231"/>
    <w:rsid w:val="004B14A1"/>
    <w:rsid w:val="004B1549"/>
    <w:rsid w:val="004B2AF3"/>
    <w:rsid w:val="004B3A41"/>
    <w:rsid w:val="004B4EAB"/>
    <w:rsid w:val="004C118E"/>
    <w:rsid w:val="004C618D"/>
    <w:rsid w:val="004C660C"/>
    <w:rsid w:val="004D2505"/>
    <w:rsid w:val="004D3C3A"/>
    <w:rsid w:val="004E044C"/>
    <w:rsid w:val="004E24C2"/>
    <w:rsid w:val="004E72B8"/>
    <w:rsid w:val="004E78B3"/>
    <w:rsid w:val="004F12F5"/>
    <w:rsid w:val="004F205D"/>
    <w:rsid w:val="004F43E0"/>
    <w:rsid w:val="004F63F6"/>
    <w:rsid w:val="005004EB"/>
    <w:rsid w:val="00506B1D"/>
    <w:rsid w:val="00510478"/>
    <w:rsid w:val="005110DE"/>
    <w:rsid w:val="00512409"/>
    <w:rsid w:val="00514372"/>
    <w:rsid w:val="005171A2"/>
    <w:rsid w:val="00520F97"/>
    <w:rsid w:val="00521A27"/>
    <w:rsid w:val="0052456A"/>
    <w:rsid w:val="005301C0"/>
    <w:rsid w:val="005304D0"/>
    <w:rsid w:val="00530D18"/>
    <w:rsid w:val="00532EA7"/>
    <w:rsid w:val="00536637"/>
    <w:rsid w:val="005419A6"/>
    <w:rsid w:val="00547381"/>
    <w:rsid w:val="00547640"/>
    <w:rsid w:val="00551BE8"/>
    <w:rsid w:val="00557F55"/>
    <w:rsid w:val="005613D1"/>
    <w:rsid w:val="00563A73"/>
    <w:rsid w:val="00563F54"/>
    <w:rsid w:val="00564244"/>
    <w:rsid w:val="00572287"/>
    <w:rsid w:val="00574B33"/>
    <w:rsid w:val="00576AF5"/>
    <w:rsid w:val="00577398"/>
    <w:rsid w:val="005777F3"/>
    <w:rsid w:val="00582F68"/>
    <w:rsid w:val="00591975"/>
    <w:rsid w:val="00591A09"/>
    <w:rsid w:val="005922C7"/>
    <w:rsid w:val="00592C67"/>
    <w:rsid w:val="005932E1"/>
    <w:rsid w:val="00595A4E"/>
    <w:rsid w:val="005967FD"/>
    <w:rsid w:val="00596EB7"/>
    <w:rsid w:val="00597163"/>
    <w:rsid w:val="005A01E9"/>
    <w:rsid w:val="005A13AB"/>
    <w:rsid w:val="005A445A"/>
    <w:rsid w:val="005B1E85"/>
    <w:rsid w:val="005B22DE"/>
    <w:rsid w:val="005B3471"/>
    <w:rsid w:val="005B5015"/>
    <w:rsid w:val="005C1E90"/>
    <w:rsid w:val="005C367E"/>
    <w:rsid w:val="005C6D63"/>
    <w:rsid w:val="005D068D"/>
    <w:rsid w:val="005D0F86"/>
    <w:rsid w:val="005D41C6"/>
    <w:rsid w:val="005D49F3"/>
    <w:rsid w:val="005D6EFC"/>
    <w:rsid w:val="005D7E88"/>
    <w:rsid w:val="005E2CFC"/>
    <w:rsid w:val="005F11EA"/>
    <w:rsid w:val="005F458B"/>
    <w:rsid w:val="00604C3A"/>
    <w:rsid w:val="00604F20"/>
    <w:rsid w:val="006057A4"/>
    <w:rsid w:val="00606FE5"/>
    <w:rsid w:val="00616FB4"/>
    <w:rsid w:val="00617A67"/>
    <w:rsid w:val="00617B1E"/>
    <w:rsid w:val="006202D2"/>
    <w:rsid w:val="006243CF"/>
    <w:rsid w:val="00624D91"/>
    <w:rsid w:val="00625650"/>
    <w:rsid w:val="006266CB"/>
    <w:rsid w:val="0063110D"/>
    <w:rsid w:val="0063256B"/>
    <w:rsid w:val="00634C53"/>
    <w:rsid w:val="00636095"/>
    <w:rsid w:val="00644B02"/>
    <w:rsid w:val="00645E2B"/>
    <w:rsid w:val="00645E81"/>
    <w:rsid w:val="00647F63"/>
    <w:rsid w:val="00650C00"/>
    <w:rsid w:val="00655813"/>
    <w:rsid w:val="00657023"/>
    <w:rsid w:val="0066193C"/>
    <w:rsid w:val="0066296A"/>
    <w:rsid w:val="00667BC8"/>
    <w:rsid w:val="006703AE"/>
    <w:rsid w:val="00670F1B"/>
    <w:rsid w:val="00671622"/>
    <w:rsid w:val="00672295"/>
    <w:rsid w:val="006737E5"/>
    <w:rsid w:val="0067630F"/>
    <w:rsid w:val="006803C9"/>
    <w:rsid w:val="0068551D"/>
    <w:rsid w:val="00687FBC"/>
    <w:rsid w:val="0069604C"/>
    <w:rsid w:val="00696067"/>
    <w:rsid w:val="00696BB5"/>
    <w:rsid w:val="006A21D3"/>
    <w:rsid w:val="006A2D27"/>
    <w:rsid w:val="006A34B7"/>
    <w:rsid w:val="006A4576"/>
    <w:rsid w:val="006A575D"/>
    <w:rsid w:val="006A6968"/>
    <w:rsid w:val="006B1545"/>
    <w:rsid w:val="006B2835"/>
    <w:rsid w:val="006C0283"/>
    <w:rsid w:val="006C0A9B"/>
    <w:rsid w:val="006D5E0D"/>
    <w:rsid w:val="006E0889"/>
    <w:rsid w:val="006E36A9"/>
    <w:rsid w:val="006E4390"/>
    <w:rsid w:val="006E4476"/>
    <w:rsid w:val="006E4EE3"/>
    <w:rsid w:val="006E65E3"/>
    <w:rsid w:val="006F572C"/>
    <w:rsid w:val="006F5A1D"/>
    <w:rsid w:val="006F7B31"/>
    <w:rsid w:val="00700FB7"/>
    <w:rsid w:val="00701091"/>
    <w:rsid w:val="00701596"/>
    <w:rsid w:val="00702734"/>
    <w:rsid w:val="0070331D"/>
    <w:rsid w:val="00703F9C"/>
    <w:rsid w:val="00704593"/>
    <w:rsid w:val="007055D8"/>
    <w:rsid w:val="0070738E"/>
    <w:rsid w:val="00717C97"/>
    <w:rsid w:val="00720075"/>
    <w:rsid w:val="007213C0"/>
    <w:rsid w:val="00721D68"/>
    <w:rsid w:val="00724372"/>
    <w:rsid w:val="00733744"/>
    <w:rsid w:val="00737E76"/>
    <w:rsid w:val="00741489"/>
    <w:rsid w:val="00745AFD"/>
    <w:rsid w:val="00750F12"/>
    <w:rsid w:val="00753627"/>
    <w:rsid w:val="00756B90"/>
    <w:rsid w:val="00756D75"/>
    <w:rsid w:val="00756E59"/>
    <w:rsid w:val="00756FD1"/>
    <w:rsid w:val="00757EAE"/>
    <w:rsid w:val="0075D9FE"/>
    <w:rsid w:val="00763C4F"/>
    <w:rsid w:val="00765A8D"/>
    <w:rsid w:val="00767C31"/>
    <w:rsid w:val="007734D0"/>
    <w:rsid w:val="00776E3F"/>
    <w:rsid w:val="00781C5D"/>
    <w:rsid w:val="00786D02"/>
    <w:rsid w:val="00787B45"/>
    <w:rsid w:val="007921DD"/>
    <w:rsid w:val="00793564"/>
    <w:rsid w:val="00793731"/>
    <w:rsid w:val="00793A7A"/>
    <w:rsid w:val="00794100"/>
    <w:rsid w:val="007964DC"/>
    <w:rsid w:val="007A29BF"/>
    <w:rsid w:val="007A3552"/>
    <w:rsid w:val="007B0389"/>
    <w:rsid w:val="007B5159"/>
    <w:rsid w:val="007B59BC"/>
    <w:rsid w:val="007C246B"/>
    <w:rsid w:val="007C3348"/>
    <w:rsid w:val="007D0AD5"/>
    <w:rsid w:val="007D1EB3"/>
    <w:rsid w:val="007D5FCE"/>
    <w:rsid w:val="007E2824"/>
    <w:rsid w:val="007E3A6C"/>
    <w:rsid w:val="007E5000"/>
    <w:rsid w:val="007E56BF"/>
    <w:rsid w:val="007E6D48"/>
    <w:rsid w:val="007F1E38"/>
    <w:rsid w:val="007F4262"/>
    <w:rsid w:val="007F6547"/>
    <w:rsid w:val="007F6BCA"/>
    <w:rsid w:val="008018EF"/>
    <w:rsid w:val="00804E9A"/>
    <w:rsid w:val="0080640A"/>
    <w:rsid w:val="008152C3"/>
    <w:rsid w:val="0081779C"/>
    <w:rsid w:val="00821D60"/>
    <w:rsid w:val="00823641"/>
    <w:rsid w:val="008275BA"/>
    <w:rsid w:val="008279F3"/>
    <w:rsid w:val="008319A0"/>
    <w:rsid w:val="00835269"/>
    <w:rsid w:val="008356BF"/>
    <w:rsid w:val="00836B2B"/>
    <w:rsid w:val="00836F1E"/>
    <w:rsid w:val="00845210"/>
    <w:rsid w:val="008471C3"/>
    <w:rsid w:val="00847916"/>
    <w:rsid w:val="0085098D"/>
    <w:rsid w:val="008525BE"/>
    <w:rsid w:val="00855510"/>
    <w:rsid w:val="00855778"/>
    <w:rsid w:val="008578AF"/>
    <w:rsid w:val="0086098B"/>
    <w:rsid w:val="00862152"/>
    <w:rsid w:val="00866FD0"/>
    <w:rsid w:val="00870572"/>
    <w:rsid w:val="0087204D"/>
    <w:rsid w:val="008723AE"/>
    <w:rsid w:val="0087429A"/>
    <w:rsid w:val="008835F3"/>
    <w:rsid w:val="00887A52"/>
    <w:rsid w:val="008906D6"/>
    <w:rsid w:val="00890CD5"/>
    <w:rsid w:val="0089437C"/>
    <w:rsid w:val="00894937"/>
    <w:rsid w:val="008954A9"/>
    <w:rsid w:val="008958BD"/>
    <w:rsid w:val="00895F00"/>
    <w:rsid w:val="00896AF1"/>
    <w:rsid w:val="00896C91"/>
    <w:rsid w:val="00897357"/>
    <w:rsid w:val="008A0E6D"/>
    <w:rsid w:val="008A107E"/>
    <w:rsid w:val="008A4B1E"/>
    <w:rsid w:val="008A7B21"/>
    <w:rsid w:val="008B014F"/>
    <w:rsid w:val="008B21DA"/>
    <w:rsid w:val="008B227E"/>
    <w:rsid w:val="008B2CB9"/>
    <w:rsid w:val="008B3C23"/>
    <w:rsid w:val="008B5484"/>
    <w:rsid w:val="008B744F"/>
    <w:rsid w:val="008C3F77"/>
    <w:rsid w:val="008C6208"/>
    <w:rsid w:val="008D2726"/>
    <w:rsid w:val="008D5CCE"/>
    <w:rsid w:val="008E0F7F"/>
    <w:rsid w:val="008E1048"/>
    <w:rsid w:val="008E7A49"/>
    <w:rsid w:val="008F23D1"/>
    <w:rsid w:val="008F35C4"/>
    <w:rsid w:val="008F4AD5"/>
    <w:rsid w:val="008F6723"/>
    <w:rsid w:val="0090076A"/>
    <w:rsid w:val="00902D1B"/>
    <w:rsid w:val="009038B1"/>
    <w:rsid w:val="00910EB2"/>
    <w:rsid w:val="009135CE"/>
    <w:rsid w:val="009136A1"/>
    <w:rsid w:val="00920919"/>
    <w:rsid w:val="00926499"/>
    <w:rsid w:val="009273FC"/>
    <w:rsid w:val="00927400"/>
    <w:rsid w:val="00931449"/>
    <w:rsid w:val="0093380D"/>
    <w:rsid w:val="00933FF3"/>
    <w:rsid w:val="00934097"/>
    <w:rsid w:val="00935201"/>
    <w:rsid w:val="00937160"/>
    <w:rsid w:val="00937D7F"/>
    <w:rsid w:val="00940A63"/>
    <w:rsid w:val="00941469"/>
    <w:rsid w:val="0094270F"/>
    <w:rsid w:val="009468D2"/>
    <w:rsid w:val="00951E93"/>
    <w:rsid w:val="00955423"/>
    <w:rsid w:val="00956E97"/>
    <w:rsid w:val="00972718"/>
    <w:rsid w:val="0097447F"/>
    <w:rsid w:val="00974F74"/>
    <w:rsid w:val="009762CD"/>
    <w:rsid w:val="00983447"/>
    <w:rsid w:val="0098563D"/>
    <w:rsid w:val="00986466"/>
    <w:rsid w:val="0098C03B"/>
    <w:rsid w:val="00993DF6"/>
    <w:rsid w:val="00995129"/>
    <w:rsid w:val="00995520"/>
    <w:rsid w:val="009A05A4"/>
    <w:rsid w:val="009A2B53"/>
    <w:rsid w:val="009A2E2D"/>
    <w:rsid w:val="009A3150"/>
    <w:rsid w:val="009A50AB"/>
    <w:rsid w:val="009A6061"/>
    <w:rsid w:val="009B0784"/>
    <w:rsid w:val="009B377B"/>
    <w:rsid w:val="009B37AC"/>
    <w:rsid w:val="009B4972"/>
    <w:rsid w:val="009C0459"/>
    <w:rsid w:val="009C28E6"/>
    <w:rsid w:val="009C293A"/>
    <w:rsid w:val="009C7328"/>
    <w:rsid w:val="009D1995"/>
    <w:rsid w:val="009D3A2B"/>
    <w:rsid w:val="009D44C7"/>
    <w:rsid w:val="009D5768"/>
    <w:rsid w:val="009D62F7"/>
    <w:rsid w:val="009E0118"/>
    <w:rsid w:val="009E2874"/>
    <w:rsid w:val="009E36AB"/>
    <w:rsid w:val="009E4DF0"/>
    <w:rsid w:val="009E6826"/>
    <w:rsid w:val="009E7A70"/>
    <w:rsid w:val="009E7DD6"/>
    <w:rsid w:val="009F42A7"/>
    <w:rsid w:val="009F7365"/>
    <w:rsid w:val="009F782A"/>
    <w:rsid w:val="00A004ED"/>
    <w:rsid w:val="00A00821"/>
    <w:rsid w:val="00A03DFE"/>
    <w:rsid w:val="00A05547"/>
    <w:rsid w:val="00A05AEA"/>
    <w:rsid w:val="00A06FDA"/>
    <w:rsid w:val="00A11EB7"/>
    <w:rsid w:val="00A12507"/>
    <w:rsid w:val="00A16043"/>
    <w:rsid w:val="00A20D1C"/>
    <w:rsid w:val="00A2116E"/>
    <w:rsid w:val="00A22D12"/>
    <w:rsid w:val="00A273C1"/>
    <w:rsid w:val="00A317B6"/>
    <w:rsid w:val="00A35D51"/>
    <w:rsid w:val="00A37C1D"/>
    <w:rsid w:val="00A4040B"/>
    <w:rsid w:val="00A441EA"/>
    <w:rsid w:val="00A4F794"/>
    <w:rsid w:val="00A53306"/>
    <w:rsid w:val="00A551E4"/>
    <w:rsid w:val="00A61D21"/>
    <w:rsid w:val="00A63BAA"/>
    <w:rsid w:val="00A671E4"/>
    <w:rsid w:val="00A67A68"/>
    <w:rsid w:val="00A80578"/>
    <w:rsid w:val="00A81D0A"/>
    <w:rsid w:val="00A8588D"/>
    <w:rsid w:val="00A85A31"/>
    <w:rsid w:val="00A8730C"/>
    <w:rsid w:val="00A90121"/>
    <w:rsid w:val="00A9029C"/>
    <w:rsid w:val="00A93738"/>
    <w:rsid w:val="00A93D91"/>
    <w:rsid w:val="00A947B1"/>
    <w:rsid w:val="00A95F9F"/>
    <w:rsid w:val="00AA05C9"/>
    <w:rsid w:val="00AA2AD1"/>
    <w:rsid w:val="00AA2E13"/>
    <w:rsid w:val="00AA37DF"/>
    <w:rsid w:val="00AA3C13"/>
    <w:rsid w:val="00AA477E"/>
    <w:rsid w:val="00AA520D"/>
    <w:rsid w:val="00AA55E0"/>
    <w:rsid w:val="00AA6E62"/>
    <w:rsid w:val="00AB72DD"/>
    <w:rsid w:val="00AB7BAF"/>
    <w:rsid w:val="00AC0FF6"/>
    <w:rsid w:val="00AC200E"/>
    <w:rsid w:val="00AC3317"/>
    <w:rsid w:val="00AC3E33"/>
    <w:rsid w:val="00AD2E70"/>
    <w:rsid w:val="00AD5E67"/>
    <w:rsid w:val="00AD7232"/>
    <w:rsid w:val="00AD73D9"/>
    <w:rsid w:val="00AD7CED"/>
    <w:rsid w:val="00AE07AD"/>
    <w:rsid w:val="00AE2DFC"/>
    <w:rsid w:val="00AE435F"/>
    <w:rsid w:val="00AE475B"/>
    <w:rsid w:val="00AF5738"/>
    <w:rsid w:val="00B05F2D"/>
    <w:rsid w:val="00B06093"/>
    <w:rsid w:val="00B106AF"/>
    <w:rsid w:val="00B10C0D"/>
    <w:rsid w:val="00B10E4C"/>
    <w:rsid w:val="00B12628"/>
    <w:rsid w:val="00B129B4"/>
    <w:rsid w:val="00B13D09"/>
    <w:rsid w:val="00B14C26"/>
    <w:rsid w:val="00B14CB4"/>
    <w:rsid w:val="00B15B16"/>
    <w:rsid w:val="00B169ED"/>
    <w:rsid w:val="00B17A49"/>
    <w:rsid w:val="00B218ED"/>
    <w:rsid w:val="00B227E6"/>
    <w:rsid w:val="00B23A99"/>
    <w:rsid w:val="00B260C7"/>
    <w:rsid w:val="00B35721"/>
    <w:rsid w:val="00B40D79"/>
    <w:rsid w:val="00B42BDB"/>
    <w:rsid w:val="00B44BD5"/>
    <w:rsid w:val="00B45D9B"/>
    <w:rsid w:val="00B46B85"/>
    <w:rsid w:val="00B51CB0"/>
    <w:rsid w:val="00B51EC4"/>
    <w:rsid w:val="00B53644"/>
    <w:rsid w:val="00B5697C"/>
    <w:rsid w:val="00B6244F"/>
    <w:rsid w:val="00B6280D"/>
    <w:rsid w:val="00B6341A"/>
    <w:rsid w:val="00B655AD"/>
    <w:rsid w:val="00B65768"/>
    <w:rsid w:val="00B664B6"/>
    <w:rsid w:val="00B702C4"/>
    <w:rsid w:val="00B7125A"/>
    <w:rsid w:val="00B75B36"/>
    <w:rsid w:val="00B75DBF"/>
    <w:rsid w:val="00B80A5F"/>
    <w:rsid w:val="00B8374B"/>
    <w:rsid w:val="00B840D7"/>
    <w:rsid w:val="00B86A9E"/>
    <w:rsid w:val="00B94047"/>
    <w:rsid w:val="00B9562E"/>
    <w:rsid w:val="00B95EE5"/>
    <w:rsid w:val="00B97127"/>
    <w:rsid w:val="00B97193"/>
    <w:rsid w:val="00BA125D"/>
    <w:rsid w:val="00BA26CF"/>
    <w:rsid w:val="00BA498A"/>
    <w:rsid w:val="00BB0C1B"/>
    <w:rsid w:val="00BB1ADB"/>
    <w:rsid w:val="00BB2E61"/>
    <w:rsid w:val="00BC232A"/>
    <w:rsid w:val="00BC2E79"/>
    <w:rsid w:val="00BD09E1"/>
    <w:rsid w:val="00BD0C7F"/>
    <w:rsid w:val="00BD115C"/>
    <w:rsid w:val="00BD15A5"/>
    <w:rsid w:val="00BD7F99"/>
    <w:rsid w:val="00BE054B"/>
    <w:rsid w:val="00BE06FD"/>
    <w:rsid w:val="00BE2F78"/>
    <w:rsid w:val="00BE5450"/>
    <w:rsid w:val="00BE63E3"/>
    <w:rsid w:val="00BE72E9"/>
    <w:rsid w:val="00BF0D76"/>
    <w:rsid w:val="00BF3969"/>
    <w:rsid w:val="00BF3D36"/>
    <w:rsid w:val="00BF4336"/>
    <w:rsid w:val="00BF47EE"/>
    <w:rsid w:val="00BF599F"/>
    <w:rsid w:val="00BF767A"/>
    <w:rsid w:val="00C00ED7"/>
    <w:rsid w:val="00C01BFD"/>
    <w:rsid w:val="00C03230"/>
    <w:rsid w:val="00C0507F"/>
    <w:rsid w:val="00C05224"/>
    <w:rsid w:val="00C05F7C"/>
    <w:rsid w:val="00C06A5D"/>
    <w:rsid w:val="00C073AD"/>
    <w:rsid w:val="00C116F6"/>
    <w:rsid w:val="00C12BAF"/>
    <w:rsid w:val="00C12DB6"/>
    <w:rsid w:val="00C1686D"/>
    <w:rsid w:val="00C1776C"/>
    <w:rsid w:val="00C233F9"/>
    <w:rsid w:val="00C23DEA"/>
    <w:rsid w:val="00C272A6"/>
    <w:rsid w:val="00C30A9E"/>
    <w:rsid w:val="00C3298B"/>
    <w:rsid w:val="00C32F0C"/>
    <w:rsid w:val="00C32F60"/>
    <w:rsid w:val="00C3439A"/>
    <w:rsid w:val="00C34E7E"/>
    <w:rsid w:val="00C351A9"/>
    <w:rsid w:val="00C356D8"/>
    <w:rsid w:val="00C35E55"/>
    <w:rsid w:val="00C3732F"/>
    <w:rsid w:val="00C431D9"/>
    <w:rsid w:val="00C45010"/>
    <w:rsid w:val="00C52897"/>
    <w:rsid w:val="00C556FB"/>
    <w:rsid w:val="00C61BCE"/>
    <w:rsid w:val="00C624A4"/>
    <w:rsid w:val="00C6413F"/>
    <w:rsid w:val="00C6416E"/>
    <w:rsid w:val="00C656C9"/>
    <w:rsid w:val="00C67453"/>
    <w:rsid w:val="00C71D02"/>
    <w:rsid w:val="00C77BF6"/>
    <w:rsid w:val="00C80989"/>
    <w:rsid w:val="00C8507F"/>
    <w:rsid w:val="00C85CEA"/>
    <w:rsid w:val="00C9389C"/>
    <w:rsid w:val="00C9449E"/>
    <w:rsid w:val="00C964E7"/>
    <w:rsid w:val="00CA3C2C"/>
    <w:rsid w:val="00CA52C4"/>
    <w:rsid w:val="00CB01B7"/>
    <w:rsid w:val="00CB28A0"/>
    <w:rsid w:val="00CB2ADE"/>
    <w:rsid w:val="00CB708C"/>
    <w:rsid w:val="00CB7B6B"/>
    <w:rsid w:val="00CC259F"/>
    <w:rsid w:val="00CC2E0C"/>
    <w:rsid w:val="00CC4113"/>
    <w:rsid w:val="00CC7E23"/>
    <w:rsid w:val="00CD60CC"/>
    <w:rsid w:val="00CE13E3"/>
    <w:rsid w:val="00CE32ED"/>
    <w:rsid w:val="00CF48A4"/>
    <w:rsid w:val="00CF54BE"/>
    <w:rsid w:val="00CF5AE3"/>
    <w:rsid w:val="00CF6C19"/>
    <w:rsid w:val="00D01FA6"/>
    <w:rsid w:val="00D03A79"/>
    <w:rsid w:val="00D050AF"/>
    <w:rsid w:val="00D10182"/>
    <w:rsid w:val="00D1117F"/>
    <w:rsid w:val="00D136E1"/>
    <w:rsid w:val="00D13E54"/>
    <w:rsid w:val="00D20ABC"/>
    <w:rsid w:val="00D21285"/>
    <w:rsid w:val="00D22125"/>
    <w:rsid w:val="00D279F2"/>
    <w:rsid w:val="00D27A81"/>
    <w:rsid w:val="00D31DA9"/>
    <w:rsid w:val="00D3379A"/>
    <w:rsid w:val="00D4243D"/>
    <w:rsid w:val="00D43EF5"/>
    <w:rsid w:val="00D449D0"/>
    <w:rsid w:val="00D5641D"/>
    <w:rsid w:val="00D57CE8"/>
    <w:rsid w:val="00D604E7"/>
    <w:rsid w:val="00D60A16"/>
    <w:rsid w:val="00D63ECF"/>
    <w:rsid w:val="00D66227"/>
    <w:rsid w:val="00D70294"/>
    <w:rsid w:val="00D70632"/>
    <w:rsid w:val="00D7359A"/>
    <w:rsid w:val="00D7572A"/>
    <w:rsid w:val="00D75B61"/>
    <w:rsid w:val="00D76549"/>
    <w:rsid w:val="00D76CF4"/>
    <w:rsid w:val="00D76F0D"/>
    <w:rsid w:val="00D76FAB"/>
    <w:rsid w:val="00D803D9"/>
    <w:rsid w:val="00D83789"/>
    <w:rsid w:val="00D84994"/>
    <w:rsid w:val="00D904F2"/>
    <w:rsid w:val="00D9257A"/>
    <w:rsid w:val="00D9292E"/>
    <w:rsid w:val="00D92CAC"/>
    <w:rsid w:val="00D94295"/>
    <w:rsid w:val="00D94F23"/>
    <w:rsid w:val="00D95E62"/>
    <w:rsid w:val="00D975EE"/>
    <w:rsid w:val="00DA1A70"/>
    <w:rsid w:val="00DA639E"/>
    <w:rsid w:val="00DA6CE0"/>
    <w:rsid w:val="00DA792C"/>
    <w:rsid w:val="00DB209E"/>
    <w:rsid w:val="00DB34FE"/>
    <w:rsid w:val="00DB3C56"/>
    <w:rsid w:val="00DB3DCC"/>
    <w:rsid w:val="00DB5043"/>
    <w:rsid w:val="00DB545A"/>
    <w:rsid w:val="00DB741A"/>
    <w:rsid w:val="00DB7F8D"/>
    <w:rsid w:val="00DC194B"/>
    <w:rsid w:val="00DC625C"/>
    <w:rsid w:val="00DC776C"/>
    <w:rsid w:val="00DC79E8"/>
    <w:rsid w:val="00DD0005"/>
    <w:rsid w:val="00DD22AD"/>
    <w:rsid w:val="00DD37CA"/>
    <w:rsid w:val="00DD41DB"/>
    <w:rsid w:val="00DD506A"/>
    <w:rsid w:val="00DD5621"/>
    <w:rsid w:val="00DD6042"/>
    <w:rsid w:val="00DE083A"/>
    <w:rsid w:val="00DF144C"/>
    <w:rsid w:val="00DF1B98"/>
    <w:rsid w:val="00DF29B9"/>
    <w:rsid w:val="00DF4935"/>
    <w:rsid w:val="00E0017D"/>
    <w:rsid w:val="00E003D7"/>
    <w:rsid w:val="00E0064C"/>
    <w:rsid w:val="00E01A13"/>
    <w:rsid w:val="00E04642"/>
    <w:rsid w:val="00E06726"/>
    <w:rsid w:val="00E103D5"/>
    <w:rsid w:val="00E1208B"/>
    <w:rsid w:val="00E17C62"/>
    <w:rsid w:val="00E23E05"/>
    <w:rsid w:val="00E24772"/>
    <w:rsid w:val="00E2690D"/>
    <w:rsid w:val="00E26C6E"/>
    <w:rsid w:val="00E34003"/>
    <w:rsid w:val="00E375A4"/>
    <w:rsid w:val="00E3CDE9"/>
    <w:rsid w:val="00E436D5"/>
    <w:rsid w:val="00E476B5"/>
    <w:rsid w:val="00E562ED"/>
    <w:rsid w:val="00E60136"/>
    <w:rsid w:val="00E61DCB"/>
    <w:rsid w:val="00E67650"/>
    <w:rsid w:val="00E7253A"/>
    <w:rsid w:val="00E76333"/>
    <w:rsid w:val="00E808CD"/>
    <w:rsid w:val="00E815FB"/>
    <w:rsid w:val="00E817B9"/>
    <w:rsid w:val="00E861EE"/>
    <w:rsid w:val="00E86D13"/>
    <w:rsid w:val="00E9040A"/>
    <w:rsid w:val="00E90D10"/>
    <w:rsid w:val="00E91B74"/>
    <w:rsid w:val="00E92040"/>
    <w:rsid w:val="00E93222"/>
    <w:rsid w:val="00E93F88"/>
    <w:rsid w:val="00E94BFB"/>
    <w:rsid w:val="00E97448"/>
    <w:rsid w:val="00EA0734"/>
    <w:rsid w:val="00EA0BA7"/>
    <w:rsid w:val="00EA0ECA"/>
    <w:rsid w:val="00EB1D0F"/>
    <w:rsid w:val="00EB3103"/>
    <w:rsid w:val="00EB3C88"/>
    <w:rsid w:val="00EB5617"/>
    <w:rsid w:val="00EB7BDD"/>
    <w:rsid w:val="00EC1892"/>
    <w:rsid w:val="00EC6E94"/>
    <w:rsid w:val="00ED41C9"/>
    <w:rsid w:val="00ED67F6"/>
    <w:rsid w:val="00EE5DDA"/>
    <w:rsid w:val="00EE6791"/>
    <w:rsid w:val="00EE76D8"/>
    <w:rsid w:val="00EF174C"/>
    <w:rsid w:val="00EF3420"/>
    <w:rsid w:val="00EF3F11"/>
    <w:rsid w:val="00EF445A"/>
    <w:rsid w:val="00EF55F8"/>
    <w:rsid w:val="00EF7DEA"/>
    <w:rsid w:val="00F0417D"/>
    <w:rsid w:val="00F05D24"/>
    <w:rsid w:val="00F0700A"/>
    <w:rsid w:val="00F1115B"/>
    <w:rsid w:val="00F1259D"/>
    <w:rsid w:val="00F13F3C"/>
    <w:rsid w:val="00F171EF"/>
    <w:rsid w:val="00F17EFE"/>
    <w:rsid w:val="00F20871"/>
    <w:rsid w:val="00F20E85"/>
    <w:rsid w:val="00F21A4C"/>
    <w:rsid w:val="00F22A03"/>
    <w:rsid w:val="00F30DA9"/>
    <w:rsid w:val="00F3400D"/>
    <w:rsid w:val="00F35554"/>
    <w:rsid w:val="00F356F6"/>
    <w:rsid w:val="00F35BA7"/>
    <w:rsid w:val="00F36CC5"/>
    <w:rsid w:val="00F4014A"/>
    <w:rsid w:val="00F428FB"/>
    <w:rsid w:val="00F56DDF"/>
    <w:rsid w:val="00F60691"/>
    <w:rsid w:val="00F619E3"/>
    <w:rsid w:val="00F62BA6"/>
    <w:rsid w:val="00F6478E"/>
    <w:rsid w:val="00F65BCC"/>
    <w:rsid w:val="00F66235"/>
    <w:rsid w:val="00F675A1"/>
    <w:rsid w:val="00F67CFC"/>
    <w:rsid w:val="00F70F9B"/>
    <w:rsid w:val="00F77B66"/>
    <w:rsid w:val="00F8403F"/>
    <w:rsid w:val="00F850AA"/>
    <w:rsid w:val="00F85ED8"/>
    <w:rsid w:val="00F866AA"/>
    <w:rsid w:val="00F924E9"/>
    <w:rsid w:val="00F93EA8"/>
    <w:rsid w:val="00F94D5B"/>
    <w:rsid w:val="00FA1A2A"/>
    <w:rsid w:val="00FA3D42"/>
    <w:rsid w:val="00FA4697"/>
    <w:rsid w:val="00FB00C9"/>
    <w:rsid w:val="00FB0DA4"/>
    <w:rsid w:val="00FB5F25"/>
    <w:rsid w:val="00FB60D9"/>
    <w:rsid w:val="00FC21EF"/>
    <w:rsid w:val="00FC4A12"/>
    <w:rsid w:val="00FC4E43"/>
    <w:rsid w:val="00FC57AF"/>
    <w:rsid w:val="00FC5A0E"/>
    <w:rsid w:val="00FC5EFA"/>
    <w:rsid w:val="00FD3DAE"/>
    <w:rsid w:val="00FD57B7"/>
    <w:rsid w:val="00FD5979"/>
    <w:rsid w:val="00FE119C"/>
    <w:rsid w:val="00FE1B7C"/>
    <w:rsid w:val="00FE2232"/>
    <w:rsid w:val="00FE2ADB"/>
    <w:rsid w:val="00FE4C94"/>
    <w:rsid w:val="00FE57B3"/>
    <w:rsid w:val="00FE5C55"/>
    <w:rsid w:val="00FF0379"/>
    <w:rsid w:val="00FF13F0"/>
    <w:rsid w:val="00FF54D8"/>
    <w:rsid w:val="00FF6D59"/>
    <w:rsid w:val="00FF7949"/>
    <w:rsid w:val="0126A4F9"/>
    <w:rsid w:val="013BEE01"/>
    <w:rsid w:val="0150B4BF"/>
    <w:rsid w:val="0175EA87"/>
    <w:rsid w:val="017D123D"/>
    <w:rsid w:val="01A538F0"/>
    <w:rsid w:val="01AEFC9A"/>
    <w:rsid w:val="01AFA55A"/>
    <w:rsid w:val="01C38827"/>
    <w:rsid w:val="01E824B1"/>
    <w:rsid w:val="01E89C92"/>
    <w:rsid w:val="01FE5BEC"/>
    <w:rsid w:val="020368F3"/>
    <w:rsid w:val="024F73B8"/>
    <w:rsid w:val="02617E6E"/>
    <w:rsid w:val="0278552A"/>
    <w:rsid w:val="02A2581B"/>
    <w:rsid w:val="02CE4DE4"/>
    <w:rsid w:val="035E0A2A"/>
    <w:rsid w:val="03734456"/>
    <w:rsid w:val="0375FD1B"/>
    <w:rsid w:val="039DC3FF"/>
    <w:rsid w:val="044B2DF5"/>
    <w:rsid w:val="0451008F"/>
    <w:rsid w:val="04544973"/>
    <w:rsid w:val="0463EF61"/>
    <w:rsid w:val="046B9157"/>
    <w:rsid w:val="049DFC8F"/>
    <w:rsid w:val="04BC0DA6"/>
    <w:rsid w:val="04C35018"/>
    <w:rsid w:val="04EB6017"/>
    <w:rsid w:val="04F57B4E"/>
    <w:rsid w:val="05266A47"/>
    <w:rsid w:val="0539BB89"/>
    <w:rsid w:val="055332FF"/>
    <w:rsid w:val="05594E63"/>
    <w:rsid w:val="05751CC0"/>
    <w:rsid w:val="0579D7F5"/>
    <w:rsid w:val="05D16C95"/>
    <w:rsid w:val="05FA764D"/>
    <w:rsid w:val="063BA16B"/>
    <w:rsid w:val="0669EE20"/>
    <w:rsid w:val="067B50E0"/>
    <w:rsid w:val="0696F94A"/>
    <w:rsid w:val="06C2A828"/>
    <w:rsid w:val="06DC241C"/>
    <w:rsid w:val="06E08D09"/>
    <w:rsid w:val="074818D4"/>
    <w:rsid w:val="07A28E7E"/>
    <w:rsid w:val="07B86CB2"/>
    <w:rsid w:val="07CA4AC7"/>
    <w:rsid w:val="07CC8EB6"/>
    <w:rsid w:val="07D29DB0"/>
    <w:rsid w:val="07DC1633"/>
    <w:rsid w:val="07FDA6A3"/>
    <w:rsid w:val="081420D5"/>
    <w:rsid w:val="081EE6DE"/>
    <w:rsid w:val="0832C9AB"/>
    <w:rsid w:val="085A62F3"/>
    <w:rsid w:val="085FC6EB"/>
    <w:rsid w:val="08FB3694"/>
    <w:rsid w:val="09122DFB"/>
    <w:rsid w:val="09CC2750"/>
    <w:rsid w:val="0A711C86"/>
    <w:rsid w:val="0A836A80"/>
    <w:rsid w:val="0AABA663"/>
    <w:rsid w:val="0AE19369"/>
    <w:rsid w:val="0AE49B57"/>
    <w:rsid w:val="0B376438"/>
    <w:rsid w:val="0B744770"/>
    <w:rsid w:val="0B8BC607"/>
    <w:rsid w:val="0B944E76"/>
    <w:rsid w:val="0BAAB6BA"/>
    <w:rsid w:val="0BB290B3"/>
    <w:rsid w:val="0BF16D37"/>
    <w:rsid w:val="0BF32D71"/>
    <w:rsid w:val="0C1F1CDD"/>
    <w:rsid w:val="0C370270"/>
    <w:rsid w:val="0C4C2DBF"/>
    <w:rsid w:val="0C578594"/>
    <w:rsid w:val="0C6E5C5A"/>
    <w:rsid w:val="0C9E8752"/>
    <w:rsid w:val="0CB07EC5"/>
    <w:rsid w:val="0CBFBE4C"/>
    <w:rsid w:val="0CCB84EB"/>
    <w:rsid w:val="0D2CBEFA"/>
    <w:rsid w:val="0D354934"/>
    <w:rsid w:val="0D387B6E"/>
    <w:rsid w:val="0D3A4853"/>
    <w:rsid w:val="0D3ED4DF"/>
    <w:rsid w:val="0D59323F"/>
    <w:rsid w:val="0D9E3EC9"/>
    <w:rsid w:val="0DB871E7"/>
    <w:rsid w:val="0E303BAF"/>
    <w:rsid w:val="0E3BC8BB"/>
    <w:rsid w:val="0E88E2D2"/>
    <w:rsid w:val="0E8D6C1B"/>
    <w:rsid w:val="0EE37F92"/>
    <w:rsid w:val="0EF267DC"/>
    <w:rsid w:val="0F072122"/>
    <w:rsid w:val="0F273883"/>
    <w:rsid w:val="0FB64C0C"/>
    <w:rsid w:val="0FEAB038"/>
    <w:rsid w:val="1010F3F1"/>
    <w:rsid w:val="104386C1"/>
    <w:rsid w:val="104E8D2E"/>
    <w:rsid w:val="10549865"/>
    <w:rsid w:val="105F86F8"/>
    <w:rsid w:val="1063FC87"/>
    <w:rsid w:val="106FCB7B"/>
    <w:rsid w:val="10A9237C"/>
    <w:rsid w:val="10AA8442"/>
    <w:rsid w:val="10D26A41"/>
    <w:rsid w:val="10EAA91A"/>
    <w:rsid w:val="10F8B974"/>
    <w:rsid w:val="11165B3A"/>
    <w:rsid w:val="1120DD72"/>
    <w:rsid w:val="112E2140"/>
    <w:rsid w:val="113D1266"/>
    <w:rsid w:val="113E6A62"/>
    <w:rsid w:val="11599D51"/>
    <w:rsid w:val="115E636F"/>
    <w:rsid w:val="116845D4"/>
    <w:rsid w:val="116E37B5"/>
    <w:rsid w:val="117DBDC2"/>
    <w:rsid w:val="124F6639"/>
    <w:rsid w:val="12893816"/>
    <w:rsid w:val="12BC9C81"/>
    <w:rsid w:val="12E6A0E1"/>
    <w:rsid w:val="12F1F91D"/>
    <w:rsid w:val="12F3D9EE"/>
    <w:rsid w:val="12F41597"/>
    <w:rsid w:val="130F2CD1"/>
    <w:rsid w:val="13212C28"/>
    <w:rsid w:val="135D3342"/>
    <w:rsid w:val="1360F93A"/>
    <w:rsid w:val="1376BB6A"/>
    <w:rsid w:val="13C1EEB3"/>
    <w:rsid w:val="142C9911"/>
    <w:rsid w:val="144658DA"/>
    <w:rsid w:val="14648388"/>
    <w:rsid w:val="1468BBAE"/>
    <w:rsid w:val="14802EEE"/>
    <w:rsid w:val="14823A8D"/>
    <w:rsid w:val="148F0174"/>
    <w:rsid w:val="1497388A"/>
    <w:rsid w:val="149A683D"/>
    <w:rsid w:val="14A4130A"/>
    <w:rsid w:val="14AECEB9"/>
    <w:rsid w:val="14B7FCC8"/>
    <w:rsid w:val="14BB4851"/>
    <w:rsid w:val="14EAC4F0"/>
    <w:rsid w:val="14EAEED7"/>
    <w:rsid w:val="15106C54"/>
    <w:rsid w:val="153870A3"/>
    <w:rsid w:val="154316AF"/>
    <w:rsid w:val="15707DA5"/>
    <w:rsid w:val="158706FB"/>
    <w:rsid w:val="15BEDC1F"/>
    <w:rsid w:val="15D47943"/>
    <w:rsid w:val="15DDFAE1"/>
    <w:rsid w:val="15E996A6"/>
    <w:rsid w:val="1605381D"/>
    <w:rsid w:val="162702B8"/>
    <w:rsid w:val="1642C23C"/>
    <w:rsid w:val="1647419F"/>
    <w:rsid w:val="16616733"/>
    <w:rsid w:val="1678CC66"/>
    <w:rsid w:val="168A9FA5"/>
    <w:rsid w:val="1696D56B"/>
    <w:rsid w:val="16CADA05"/>
    <w:rsid w:val="16F5D242"/>
    <w:rsid w:val="16FA4740"/>
    <w:rsid w:val="170105D6"/>
    <w:rsid w:val="17324A68"/>
    <w:rsid w:val="17A180C3"/>
    <w:rsid w:val="17AF10E2"/>
    <w:rsid w:val="17ECCEF7"/>
    <w:rsid w:val="1800FC64"/>
    <w:rsid w:val="18052DD2"/>
    <w:rsid w:val="18122D52"/>
    <w:rsid w:val="1814DBA7"/>
    <w:rsid w:val="183B30AC"/>
    <w:rsid w:val="1841AC43"/>
    <w:rsid w:val="18701165"/>
    <w:rsid w:val="188D9100"/>
    <w:rsid w:val="18B92D33"/>
    <w:rsid w:val="18C3E9C4"/>
    <w:rsid w:val="1909D4BF"/>
    <w:rsid w:val="1911FE1F"/>
    <w:rsid w:val="192332E5"/>
    <w:rsid w:val="1926F320"/>
    <w:rsid w:val="193B16D3"/>
    <w:rsid w:val="19613AA1"/>
    <w:rsid w:val="196A8D07"/>
    <w:rsid w:val="197F5A8D"/>
    <w:rsid w:val="199A4C1D"/>
    <w:rsid w:val="19B2BEC7"/>
    <w:rsid w:val="19C8B95F"/>
    <w:rsid w:val="19E2759B"/>
    <w:rsid w:val="1A07751B"/>
    <w:rsid w:val="1A1878F6"/>
    <w:rsid w:val="1A1ACC71"/>
    <w:rsid w:val="1A56B145"/>
    <w:rsid w:val="1A5FBA25"/>
    <w:rsid w:val="1AA5E206"/>
    <w:rsid w:val="1AB16C04"/>
    <w:rsid w:val="1AB347AA"/>
    <w:rsid w:val="1AE25C33"/>
    <w:rsid w:val="1B2E3FA0"/>
    <w:rsid w:val="1B2F608E"/>
    <w:rsid w:val="1B302831"/>
    <w:rsid w:val="1B34A029"/>
    <w:rsid w:val="1B6BE038"/>
    <w:rsid w:val="1B944F60"/>
    <w:rsid w:val="1BA3974E"/>
    <w:rsid w:val="1BA7B227"/>
    <w:rsid w:val="1BB15F3B"/>
    <w:rsid w:val="1BB535F7"/>
    <w:rsid w:val="1BC833BC"/>
    <w:rsid w:val="1BD2F170"/>
    <w:rsid w:val="1BE46CBF"/>
    <w:rsid w:val="1BFB8A86"/>
    <w:rsid w:val="1C05BB8B"/>
    <w:rsid w:val="1C12CE13"/>
    <w:rsid w:val="1C92F87B"/>
    <w:rsid w:val="1CAB857A"/>
    <w:rsid w:val="1CBC1041"/>
    <w:rsid w:val="1CBDAAB8"/>
    <w:rsid w:val="1CD05428"/>
    <w:rsid w:val="1D1F9061"/>
    <w:rsid w:val="1D2CB006"/>
    <w:rsid w:val="1D2CB31F"/>
    <w:rsid w:val="1D4AD1BC"/>
    <w:rsid w:val="1D622DFB"/>
    <w:rsid w:val="1D8B8E13"/>
    <w:rsid w:val="1D952540"/>
    <w:rsid w:val="1DA18BEC"/>
    <w:rsid w:val="1DCB2D38"/>
    <w:rsid w:val="1DE690E9"/>
    <w:rsid w:val="1DF2159C"/>
    <w:rsid w:val="1E5ECBFB"/>
    <w:rsid w:val="1E9B18FC"/>
    <w:rsid w:val="1F0662A7"/>
    <w:rsid w:val="1F332B1E"/>
    <w:rsid w:val="1F4C3C8F"/>
    <w:rsid w:val="1F7EE6C2"/>
    <w:rsid w:val="1F935484"/>
    <w:rsid w:val="1FA956A6"/>
    <w:rsid w:val="1FDF8388"/>
    <w:rsid w:val="1FF59647"/>
    <w:rsid w:val="2006EFCC"/>
    <w:rsid w:val="2029B30D"/>
    <w:rsid w:val="202EF8FB"/>
    <w:rsid w:val="207D9848"/>
    <w:rsid w:val="20FAB5CB"/>
    <w:rsid w:val="2134C111"/>
    <w:rsid w:val="2160026C"/>
    <w:rsid w:val="217AC85A"/>
    <w:rsid w:val="21B63432"/>
    <w:rsid w:val="21BC9844"/>
    <w:rsid w:val="21DFB97A"/>
    <w:rsid w:val="21F9810C"/>
    <w:rsid w:val="22051800"/>
    <w:rsid w:val="220D0808"/>
    <w:rsid w:val="2221C27D"/>
    <w:rsid w:val="2223FB33"/>
    <w:rsid w:val="22600F79"/>
    <w:rsid w:val="22650188"/>
    <w:rsid w:val="226C74F1"/>
    <w:rsid w:val="226DC51B"/>
    <w:rsid w:val="22A05B7C"/>
    <w:rsid w:val="22B830EC"/>
    <w:rsid w:val="22CA6A51"/>
    <w:rsid w:val="22D43220"/>
    <w:rsid w:val="22D8E032"/>
    <w:rsid w:val="22F1982F"/>
    <w:rsid w:val="22F28574"/>
    <w:rsid w:val="23031C28"/>
    <w:rsid w:val="231C7499"/>
    <w:rsid w:val="233A0F97"/>
    <w:rsid w:val="2376CE67"/>
    <w:rsid w:val="23842C19"/>
    <w:rsid w:val="23B67020"/>
    <w:rsid w:val="23B77B18"/>
    <w:rsid w:val="23BDEE62"/>
    <w:rsid w:val="23F65EA6"/>
    <w:rsid w:val="2467C01A"/>
    <w:rsid w:val="246DF9D1"/>
    <w:rsid w:val="246EDDC1"/>
    <w:rsid w:val="248A0216"/>
    <w:rsid w:val="251F5124"/>
    <w:rsid w:val="25392ECB"/>
    <w:rsid w:val="253CFCEA"/>
    <w:rsid w:val="2564D468"/>
    <w:rsid w:val="2596E100"/>
    <w:rsid w:val="25AAB4A1"/>
    <w:rsid w:val="25EA1F41"/>
    <w:rsid w:val="25EE34F6"/>
    <w:rsid w:val="25EFF09D"/>
    <w:rsid w:val="260DCE7A"/>
    <w:rsid w:val="261DC329"/>
    <w:rsid w:val="261E05DF"/>
    <w:rsid w:val="2638F061"/>
    <w:rsid w:val="268C63A6"/>
    <w:rsid w:val="268CF5A1"/>
    <w:rsid w:val="26ABFA8A"/>
    <w:rsid w:val="26BC78E9"/>
    <w:rsid w:val="26C6721E"/>
    <w:rsid w:val="26DB2F2B"/>
    <w:rsid w:val="26F95FA9"/>
    <w:rsid w:val="27183A87"/>
    <w:rsid w:val="276247AD"/>
    <w:rsid w:val="2778BDD0"/>
    <w:rsid w:val="27BB31D5"/>
    <w:rsid w:val="27CFA570"/>
    <w:rsid w:val="27FADFB1"/>
    <w:rsid w:val="281B4371"/>
    <w:rsid w:val="28212DB8"/>
    <w:rsid w:val="2839838B"/>
    <w:rsid w:val="2864933D"/>
    <w:rsid w:val="2866B0C9"/>
    <w:rsid w:val="287934C3"/>
    <w:rsid w:val="288A6EC9"/>
    <w:rsid w:val="2895300A"/>
    <w:rsid w:val="28A182EE"/>
    <w:rsid w:val="28C37F57"/>
    <w:rsid w:val="290AE6F1"/>
    <w:rsid w:val="291D8214"/>
    <w:rsid w:val="29407872"/>
    <w:rsid w:val="295B3A40"/>
    <w:rsid w:val="297C6D20"/>
    <w:rsid w:val="2990BBC5"/>
    <w:rsid w:val="2992FFAC"/>
    <w:rsid w:val="29B95528"/>
    <w:rsid w:val="29D5B2B4"/>
    <w:rsid w:val="29D94C09"/>
    <w:rsid w:val="29DFE1A6"/>
    <w:rsid w:val="29E2CC67"/>
    <w:rsid w:val="29E6DBB2"/>
    <w:rsid w:val="2A32A310"/>
    <w:rsid w:val="2A3B42D5"/>
    <w:rsid w:val="2ABB3AEA"/>
    <w:rsid w:val="2AE80037"/>
    <w:rsid w:val="2B0FC416"/>
    <w:rsid w:val="2B19E3C8"/>
    <w:rsid w:val="2B25D8E3"/>
    <w:rsid w:val="2B46597F"/>
    <w:rsid w:val="2B7158EA"/>
    <w:rsid w:val="2B9E83DF"/>
    <w:rsid w:val="2BC6793B"/>
    <w:rsid w:val="2BFC4870"/>
    <w:rsid w:val="2C17DBEB"/>
    <w:rsid w:val="2C344582"/>
    <w:rsid w:val="2C5014F7"/>
    <w:rsid w:val="2C61C68D"/>
    <w:rsid w:val="2C6EFA1E"/>
    <w:rsid w:val="2CCE83A5"/>
    <w:rsid w:val="2CE706DF"/>
    <w:rsid w:val="2D0871F9"/>
    <w:rsid w:val="2D0CF4AE"/>
    <w:rsid w:val="2D11943A"/>
    <w:rsid w:val="2D4B2401"/>
    <w:rsid w:val="2DA2C220"/>
    <w:rsid w:val="2DA5FB98"/>
    <w:rsid w:val="2DEE38A7"/>
    <w:rsid w:val="2DFC9040"/>
    <w:rsid w:val="2E23E506"/>
    <w:rsid w:val="2EA24C86"/>
    <w:rsid w:val="2EE0B145"/>
    <w:rsid w:val="2EE596C3"/>
    <w:rsid w:val="2F044FB9"/>
    <w:rsid w:val="2F2FA405"/>
    <w:rsid w:val="2F329215"/>
    <w:rsid w:val="2F43833E"/>
    <w:rsid w:val="2F8011AB"/>
    <w:rsid w:val="2FD56518"/>
    <w:rsid w:val="2FDD9FCB"/>
    <w:rsid w:val="304936E5"/>
    <w:rsid w:val="306A3800"/>
    <w:rsid w:val="3080D9DA"/>
    <w:rsid w:val="30ADCB23"/>
    <w:rsid w:val="30B8015B"/>
    <w:rsid w:val="30BE5BB4"/>
    <w:rsid w:val="30C40033"/>
    <w:rsid w:val="30E34E73"/>
    <w:rsid w:val="30F250A8"/>
    <w:rsid w:val="3133DD79"/>
    <w:rsid w:val="3142EDEA"/>
    <w:rsid w:val="3152F581"/>
    <w:rsid w:val="3156D8A9"/>
    <w:rsid w:val="316E46E8"/>
    <w:rsid w:val="3173FC1A"/>
    <w:rsid w:val="317687B6"/>
    <w:rsid w:val="31900E46"/>
    <w:rsid w:val="319313B3"/>
    <w:rsid w:val="31C588EA"/>
    <w:rsid w:val="31D1BAB0"/>
    <w:rsid w:val="31D7A91E"/>
    <w:rsid w:val="31EFEF63"/>
    <w:rsid w:val="31F79482"/>
    <w:rsid w:val="3215D6A5"/>
    <w:rsid w:val="323261A9"/>
    <w:rsid w:val="32391955"/>
    <w:rsid w:val="32519EB0"/>
    <w:rsid w:val="32763343"/>
    <w:rsid w:val="32961161"/>
    <w:rsid w:val="32A61FF4"/>
    <w:rsid w:val="32CAD58C"/>
    <w:rsid w:val="32F182EF"/>
    <w:rsid w:val="3307DE02"/>
    <w:rsid w:val="330F2542"/>
    <w:rsid w:val="33125817"/>
    <w:rsid w:val="3332DF8E"/>
    <w:rsid w:val="33459474"/>
    <w:rsid w:val="335A95E4"/>
    <w:rsid w:val="337D4EA3"/>
    <w:rsid w:val="33A6E4D7"/>
    <w:rsid w:val="33A8F929"/>
    <w:rsid w:val="33B629C4"/>
    <w:rsid w:val="33E5C6DF"/>
    <w:rsid w:val="3406A5EC"/>
    <w:rsid w:val="346EF727"/>
    <w:rsid w:val="34A37E85"/>
    <w:rsid w:val="34D58A6D"/>
    <w:rsid w:val="34EC9E3A"/>
    <w:rsid w:val="3516C2B3"/>
    <w:rsid w:val="351A5B6D"/>
    <w:rsid w:val="3544FB0F"/>
    <w:rsid w:val="354A1661"/>
    <w:rsid w:val="35517431"/>
    <w:rsid w:val="3565D83C"/>
    <w:rsid w:val="35B8C7D3"/>
    <w:rsid w:val="35DB1E14"/>
    <w:rsid w:val="3648C879"/>
    <w:rsid w:val="369C4FD0"/>
    <w:rsid w:val="36BDA012"/>
    <w:rsid w:val="36E4DD0B"/>
    <w:rsid w:val="36F89C0D"/>
    <w:rsid w:val="3769C056"/>
    <w:rsid w:val="377BF290"/>
    <w:rsid w:val="3795B843"/>
    <w:rsid w:val="37978726"/>
    <w:rsid w:val="37B5CC05"/>
    <w:rsid w:val="3818D2C6"/>
    <w:rsid w:val="3871491A"/>
    <w:rsid w:val="38AAB5DF"/>
    <w:rsid w:val="38B135E4"/>
    <w:rsid w:val="38C7B052"/>
    <w:rsid w:val="38DE9100"/>
    <w:rsid w:val="3902A75C"/>
    <w:rsid w:val="3920EAF5"/>
    <w:rsid w:val="392C8C1B"/>
    <w:rsid w:val="3981999B"/>
    <w:rsid w:val="39956001"/>
    <w:rsid w:val="39DB32DF"/>
    <w:rsid w:val="3A4D5364"/>
    <w:rsid w:val="3A50ADB4"/>
    <w:rsid w:val="3A7BA3D0"/>
    <w:rsid w:val="3A7F95BB"/>
    <w:rsid w:val="3AD17424"/>
    <w:rsid w:val="3AF15E93"/>
    <w:rsid w:val="3B06BF22"/>
    <w:rsid w:val="3B107E29"/>
    <w:rsid w:val="3B36E54E"/>
    <w:rsid w:val="3B483C7E"/>
    <w:rsid w:val="3BF2273C"/>
    <w:rsid w:val="3C75C123"/>
    <w:rsid w:val="3C790927"/>
    <w:rsid w:val="3C984F09"/>
    <w:rsid w:val="3C9A52E3"/>
    <w:rsid w:val="3CAC4E8A"/>
    <w:rsid w:val="3D18B55A"/>
    <w:rsid w:val="3D1BDC6A"/>
    <w:rsid w:val="3D300BE8"/>
    <w:rsid w:val="3D6B381F"/>
    <w:rsid w:val="3D78B8DE"/>
    <w:rsid w:val="3D814D62"/>
    <w:rsid w:val="3DA31AB3"/>
    <w:rsid w:val="3DAAD568"/>
    <w:rsid w:val="3DEEFE8D"/>
    <w:rsid w:val="3DF6C2A2"/>
    <w:rsid w:val="3E049D9B"/>
    <w:rsid w:val="3E21A1A6"/>
    <w:rsid w:val="3E41CCCA"/>
    <w:rsid w:val="3EEFFC88"/>
    <w:rsid w:val="3EF03E67"/>
    <w:rsid w:val="3EFDDB58"/>
    <w:rsid w:val="3F037542"/>
    <w:rsid w:val="3F29C7FE"/>
    <w:rsid w:val="3F7600BD"/>
    <w:rsid w:val="3F7C293C"/>
    <w:rsid w:val="3F8592B1"/>
    <w:rsid w:val="3F9C280A"/>
    <w:rsid w:val="3FC49321"/>
    <w:rsid w:val="405D3E4C"/>
    <w:rsid w:val="407B9FCA"/>
    <w:rsid w:val="4081E7FC"/>
    <w:rsid w:val="40940065"/>
    <w:rsid w:val="409CE7C3"/>
    <w:rsid w:val="409E9722"/>
    <w:rsid w:val="40AD0ED6"/>
    <w:rsid w:val="4100EEA9"/>
    <w:rsid w:val="41847A72"/>
    <w:rsid w:val="41F77423"/>
    <w:rsid w:val="421896CF"/>
    <w:rsid w:val="422C7554"/>
    <w:rsid w:val="4232C3D7"/>
    <w:rsid w:val="4240CBC8"/>
    <w:rsid w:val="4295AD39"/>
    <w:rsid w:val="42A165D5"/>
    <w:rsid w:val="42B8DF97"/>
    <w:rsid w:val="42DE6251"/>
    <w:rsid w:val="4303B18F"/>
    <w:rsid w:val="431A0258"/>
    <w:rsid w:val="431BF551"/>
    <w:rsid w:val="431C9ED6"/>
    <w:rsid w:val="434DE8E3"/>
    <w:rsid w:val="4372A8E2"/>
    <w:rsid w:val="4386E010"/>
    <w:rsid w:val="439F4D6C"/>
    <w:rsid w:val="43BC27A6"/>
    <w:rsid w:val="44077A54"/>
    <w:rsid w:val="4416EC97"/>
    <w:rsid w:val="44205BA3"/>
    <w:rsid w:val="44833779"/>
    <w:rsid w:val="44B16D67"/>
    <w:rsid w:val="44B21873"/>
    <w:rsid w:val="44D05697"/>
    <w:rsid w:val="44E406A8"/>
    <w:rsid w:val="44FFDBA6"/>
    <w:rsid w:val="4547FF38"/>
    <w:rsid w:val="458280CE"/>
    <w:rsid w:val="45840C97"/>
    <w:rsid w:val="4599B348"/>
    <w:rsid w:val="45A4EF94"/>
    <w:rsid w:val="45C068FE"/>
    <w:rsid w:val="45F70CC2"/>
    <w:rsid w:val="4608862C"/>
    <w:rsid w:val="460F4AD9"/>
    <w:rsid w:val="46264827"/>
    <w:rsid w:val="464F18C9"/>
    <w:rsid w:val="46564927"/>
    <w:rsid w:val="465EB7C9"/>
    <w:rsid w:val="46D0378E"/>
    <w:rsid w:val="46EBC970"/>
    <w:rsid w:val="46F4567C"/>
    <w:rsid w:val="47024383"/>
    <w:rsid w:val="470631D3"/>
    <w:rsid w:val="4710DAC3"/>
    <w:rsid w:val="4722F3C4"/>
    <w:rsid w:val="473ED408"/>
    <w:rsid w:val="474D3952"/>
    <w:rsid w:val="47547FA5"/>
    <w:rsid w:val="4786E922"/>
    <w:rsid w:val="47C203AF"/>
    <w:rsid w:val="47E78A60"/>
    <w:rsid w:val="48031ED4"/>
    <w:rsid w:val="4804DF91"/>
    <w:rsid w:val="4807F759"/>
    <w:rsid w:val="482EA279"/>
    <w:rsid w:val="489C06B4"/>
    <w:rsid w:val="489FDA4C"/>
    <w:rsid w:val="48A79501"/>
    <w:rsid w:val="4905EA35"/>
    <w:rsid w:val="49119BEC"/>
    <w:rsid w:val="491A618E"/>
    <w:rsid w:val="491B839E"/>
    <w:rsid w:val="494B2354"/>
    <w:rsid w:val="49683B21"/>
    <w:rsid w:val="49849DC4"/>
    <w:rsid w:val="498CBA98"/>
    <w:rsid w:val="4A065833"/>
    <w:rsid w:val="4A556FAB"/>
    <w:rsid w:val="4A862E1B"/>
    <w:rsid w:val="4A8B8058"/>
    <w:rsid w:val="4AC36AB1"/>
    <w:rsid w:val="4AED601D"/>
    <w:rsid w:val="4AF2E9A1"/>
    <w:rsid w:val="4B112046"/>
    <w:rsid w:val="4B174697"/>
    <w:rsid w:val="4B3165DE"/>
    <w:rsid w:val="4B4CF5B8"/>
    <w:rsid w:val="4B5A0E41"/>
    <w:rsid w:val="4BEAEA6E"/>
    <w:rsid w:val="4C1D15CF"/>
    <w:rsid w:val="4C5602F1"/>
    <w:rsid w:val="4C5A5A45"/>
    <w:rsid w:val="4C70140D"/>
    <w:rsid w:val="4C9ACF91"/>
    <w:rsid w:val="4C9F617D"/>
    <w:rsid w:val="4CA8CE98"/>
    <w:rsid w:val="4CB295D1"/>
    <w:rsid w:val="4CDFA291"/>
    <w:rsid w:val="4CE2A46F"/>
    <w:rsid w:val="4CECAE47"/>
    <w:rsid w:val="4D50FE5E"/>
    <w:rsid w:val="4D737E40"/>
    <w:rsid w:val="4D800FC4"/>
    <w:rsid w:val="4DA6394D"/>
    <w:rsid w:val="4DC48F9F"/>
    <w:rsid w:val="4E3918C1"/>
    <w:rsid w:val="4E3EE68A"/>
    <w:rsid w:val="4E45A30E"/>
    <w:rsid w:val="4E73A058"/>
    <w:rsid w:val="4E7F6C76"/>
    <w:rsid w:val="4EC33003"/>
    <w:rsid w:val="4ED97E4A"/>
    <w:rsid w:val="4F3D9810"/>
    <w:rsid w:val="4F4C5B17"/>
    <w:rsid w:val="4F4E180A"/>
    <w:rsid w:val="4F557966"/>
    <w:rsid w:val="4F628ACF"/>
    <w:rsid w:val="4F9F62A2"/>
    <w:rsid w:val="4FE2A471"/>
    <w:rsid w:val="4FEC45DC"/>
    <w:rsid w:val="4FFC52FE"/>
    <w:rsid w:val="5029006F"/>
    <w:rsid w:val="5047A266"/>
    <w:rsid w:val="50581EC2"/>
    <w:rsid w:val="505CD9C7"/>
    <w:rsid w:val="507FA864"/>
    <w:rsid w:val="5084C9DA"/>
    <w:rsid w:val="50A809B8"/>
    <w:rsid w:val="50AAE079"/>
    <w:rsid w:val="50C0D887"/>
    <w:rsid w:val="50C99781"/>
    <w:rsid w:val="50CBF6D8"/>
    <w:rsid w:val="50D2DF35"/>
    <w:rsid w:val="50DA524A"/>
    <w:rsid w:val="50E5B64E"/>
    <w:rsid w:val="50F605AD"/>
    <w:rsid w:val="51614ED9"/>
    <w:rsid w:val="5162CD1F"/>
    <w:rsid w:val="5165648B"/>
    <w:rsid w:val="51858687"/>
    <w:rsid w:val="518F72BF"/>
    <w:rsid w:val="51992C61"/>
    <w:rsid w:val="51B20199"/>
    <w:rsid w:val="51B666B2"/>
    <w:rsid w:val="5249E7E1"/>
    <w:rsid w:val="525B7DA8"/>
    <w:rsid w:val="526304DC"/>
    <w:rsid w:val="5282C711"/>
    <w:rsid w:val="52959945"/>
    <w:rsid w:val="52C7BE00"/>
    <w:rsid w:val="52D79F39"/>
    <w:rsid w:val="52DC1718"/>
    <w:rsid w:val="52DD4D60"/>
    <w:rsid w:val="52E5F533"/>
    <w:rsid w:val="5347117B"/>
    <w:rsid w:val="53523713"/>
    <w:rsid w:val="5367E1AE"/>
    <w:rsid w:val="53EB7B11"/>
    <w:rsid w:val="53F0D2CF"/>
    <w:rsid w:val="540CF20F"/>
    <w:rsid w:val="541936C6"/>
    <w:rsid w:val="542127C7"/>
    <w:rsid w:val="5428E181"/>
    <w:rsid w:val="54422C65"/>
    <w:rsid w:val="545EC0FE"/>
    <w:rsid w:val="54EC82EB"/>
    <w:rsid w:val="55036230"/>
    <w:rsid w:val="551DCE44"/>
    <w:rsid w:val="555AAFC9"/>
    <w:rsid w:val="55633027"/>
    <w:rsid w:val="5577D869"/>
    <w:rsid w:val="55D27B2E"/>
    <w:rsid w:val="55DB9869"/>
    <w:rsid w:val="55DE7F76"/>
    <w:rsid w:val="55FEB664"/>
    <w:rsid w:val="56446338"/>
    <w:rsid w:val="564A8579"/>
    <w:rsid w:val="56581019"/>
    <w:rsid w:val="565971D1"/>
    <w:rsid w:val="56844EC2"/>
    <w:rsid w:val="568DAE27"/>
    <w:rsid w:val="570DD630"/>
    <w:rsid w:val="573E5376"/>
    <w:rsid w:val="5743EF30"/>
    <w:rsid w:val="57507C81"/>
    <w:rsid w:val="5758C889"/>
    <w:rsid w:val="579E4EAE"/>
    <w:rsid w:val="57AC2BE1"/>
    <w:rsid w:val="57C10D2E"/>
    <w:rsid w:val="57CDB049"/>
    <w:rsid w:val="57DE9546"/>
    <w:rsid w:val="57E0A404"/>
    <w:rsid w:val="57E5798D"/>
    <w:rsid w:val="57E655DA"/>
    <w:rsid w:val="58459EF8"/>
    <w:rsid w:val="588F644B"/>
    <w:rsid w:val="58925651"/>
    <w:rsid w:val="5897AA2A"/>
    <w:rsid w:val="58998CC5"/>
    <w:rsid w:val="58DA44C4"/>
    <w:rsid w:val="591520F2"/>
    <w:rsid w:val="595DBD07"/>
    <w:rsid w:val="59CDDF53"/>
    <w:rsid w:val="59D8960E"/>
    <w:rsid w:val="59DEBF1F"/>
    <w:rsid w:val="59F336A6"/>
    <w:rsid w:val="59F44477"/>
    <w:rsid w:val="59FB9B08"/>
    <w:rsid w:val="5A3A9F53"/>
    <w:rsid w:val="5A46F191"/>
    <w:rsid w:val="5A4CC5C1"/>
    <w:rsid w:val="5A7F1933"/>
    <w:rsid w:val="5AB31F89"/>
    <w:rsid w:val="5AB9D6E8"/>
    <w:rsid w:val="5ABA4B0D"/>
    <w:rsid w:val="5AC59B08"/>
    <w:rsid w:val="5B0CF49D"/>
    <w:rsid w:val="5B1BE134"/>
    <w:rsid w:val="5B6013B9"/>
    <w:rsid w:val="5BC29E7D"/>
    <w:rsid w:val="5BC6AA05"/>
    <w:rsid w:val="5BC7C493"/>
    <w:rsid w:val="5C2E2AD0"/>
    <w:rsid w:val="5C4768F9"/>
    <w:rsid w:val="5C4ACC5D"/>
    <w:rsid w:val="5C4B53C6"/>
    <w:rsid w:val="5C7BD09F"/>
    <w:rsid w:val="5C7D1D4F"/>
    <w:rsid w:val="5CB9C6FD"/>
    <w:rsid w:val="5CF44264"/>
    <w:rsid w:val="5D00916D"/>
    <w:rsid w:val="5D1E03C2"/>
    <w:rsid w:val="5D6BB3C9"/>
    <w:rsid w:val="5D94DFE6"/>
    <w:rsid w:val="5DFDDE87"/>
    <w:rsid w:val="5E0AD914"/>
    <w:rsid w:val="5E55975E"/>
    <w:rsid w:val="5E57CA6F"/>
    <w:rsid w:val="5E5A4DEF"/>
    <w:rsid w:val="5E5CE692"/>
    <w:rsid w:val="5EAE8D3D"/>
    <w:rsid w:val="5EB77F5C"/>
    <w:rsid w:val="5EC7B59A"/>
    <w:rsid w:val="5EE1E31C"/>
    <w:rsid w:val="5EFB8D5C"/>
    <w:rsid w:val="5F068892"/>
    <w:rsid w:val="5F2814DA"/>
    <w:rsid w:val="5F67F73D"/>
    <w:rsid w:val="5F8EA25D"/>
    <w:rsid w:val="5FB6AFB1"/>
    <w:rsid w:val="5FC3FFB7"/>
    <w:rsid w:val="5FD9CD1A"/>
    <w:rsid w:val="5FDA9FEA"/>
    <w:rsid w:val="6010726A"/>
    <w:rsid w:val="601705B8"/>
    <w:rsid w:val="6051B410"/>
    <w:rsid w:val="605DB649"/>
    <w:rsid w:val="605E4A0B"/>
    <w:rsid w:val="6098405E"/>
    <w:rsid w:val="60B68707"/>
    <w:rsid w:val="60FCEB6F"/>
    <w:rsid w:val="6135253A"/>
    <w:rsid w:val="613A5F52"/>
    <w:rsid w:val="613FB5C4"/>
    <w:rsid w:val="61530E27"/>
    <w:rsid w:val="617D897C"/>
    <w:rsid w:val="618B8E90"/>
    <w:rsid w:val="61C8BCDB"/>
    <w:rsid w:val="61D3B72C"/>
    <w:rsid w:val="61D4543F"/>
    <w:rsid w:val="623E9F1F"/>
    <w:rsid w:val="626A8C3C"/>
    <w:rsid w:val="627C1CD9"/>
    <w:rsid w:val="629AB14E"/>
    <w:rsid w:val="62C6431F"/>
    <w:rsid w:val="62D52B2C"/>
    <w:rsid w:val="62E36262"/>
    <w:rsid w:val="62FA9B15"/>
    <w:rsid w:val="6310AA56"/>
    <w:rsid w:val="632F8E67"/>
    <w:rsid w:val="633D58EF"/>
    <w:rsid w:val="6345231B"/>
    <w:rsid w:val="639C6216"/>
    <w:rsid w:val="63C18B98"/>
    <w:rsid w:val="63D0DCFF"/>
    <w:rsid w:val="640DC1B0"/>
    <w:rsid w:val="642F8750"/>
    <w:rsid w:val="6433314A"/>
    <w:rsid w:val="643510E8"/>
    <w:rsid w:val="64580A6F"/>
    <w:rsid w:val="645C0DDD"/>
    <w:rsid w:val="645C2C9E"/>
    <w:rsid w:val="6471868C"/>
    <w:rsid w:val="6475E213"/>
    <w:rsid w:val="648F0472"/>
    <w:rsid w:val="649C4C55"/>
    <w:rsid w:val="64B0FD96"/>
    <w:rsid w:val="64CC395E"/>
    <w:rsid w:val="64D97626"/>
    <w:rsid w:val="64DB1A1F"/>
    <w:rsid w:val="64E439B5"/>
    <w:rsid w:val="64E845BD"/>
    <w:rsid w:val="652F2B53"/>
    <w:rsid w:val="653078D8"/>
    <w:rsid w:val="6555EA7A"/>
    <w:rsid w:val="6579B538"/>
    <w:rsid w:val="6581AC1F"/>
    <w:rsid w:val="65BFAF95"/>
    <w:rsid w:val="65D31BF2"/>
    <w:rsid w:val="660D56ED"/>
    <w:rsid w:val="661306E9"/>
    <w:rsid w:val="66664213"/>
    <w:rsid w:val="666E50A4"/>
    <w:rsid w:val="6682CD41"/>
    <w:rsid w:val="66975878"/>
    <w:rsid w:val="671909DF"/>
    <w:rsid w:val="672E8989"/>
    <w:rsid w:val="67331557"/>
    <w:rsid w:val="675538E2"/>
    <w:rsid w:val="67566040"/>
    <w:rsid w:val="6759905B"/>
    <w:rsid w:val="679439B8"/>
    <w:rsid w:val="67A46518"/>
    <w:rsid w:val="67E5649E"/>
    <w:rsid w:val="68042E7A"/>
    <w:rsid w:val="685D5D09"/>
    <w:rsid w:val="6885EF51"/>
    <w:rsid w:val="689E87B1"/>
    <w:rsid w:val="68A2ED9C"/>
    <w:rsid w:val="68A637BB"/>
    <w:rsid w:val="68BC66FD"/>
    <w:rsid w:val="68F65028"/>
    <w:rsid w:val="690368F7"/>
    <w:rsid w:val="690B40FE"/>
    <w:rsid w:val="693DDA3A"/>
    <w:rsid w:val="69E968E5"/>
    <w:rsid w:val="69F9C603"/>
    <w:rsid w:val="6A065BE8"/>
    <w:rsid w:val="6A285827"/>
    <w:rsid w:val="6A31F7F6"/>
    <w:rsid w:val="6A552A6A"/>
    <w:rsid w:val="6A7509CB"/>
    <w:rsid w:val="6A891FA3"/>
    <w:rsid w:val="6A9E5C07"/>
    <w:rsid w:val="6AEF2DA0"/>
    <w:rsid w:val="6AF958C8"/>
    <w:rsid w:val="6AFE592A"/>
    <w:rsid w:val="6B337D0F"/>
    <w:rsid w:val="6B6A81E3"/>
    <w:rsid w:val="6B737018"/>
    <w:rsid w:val="6B8127AB"/>
    <w:rsid w:val="6B8CD957"/>
    <w:rsid w:val="6B9FBA5C"/>
    <w:rsid w:val="6BB288FC"/>
    <w:rsid w:val="6BE3F172"/>
    <w:rsid w:val="6C0C3CDE"/>
    <w:rsid w:val="6C0FAF7D"/>
    <w:rsid w:val="6C285B74"/>
    <w:rsid w:val="6C448EC5"/>
    <w:rsid w:val="6C6B6CA8"/>
    <w:rsid w:val="6C70ECFA"/>
    <w:rsid w:val="6CC4BBF7"/>
    <w:rsid w:val="6CED5E0F"/>
    <w:rsid w:val="6D04DB01"/>
    <w:rsid w:val="6D28E0A6"/>
    <w:rsid w:val="6D2F9E5A"/>
    <w:rsid w:val="6D570D74"/>
    <w:rsid w:val="6D5AE2B5"/>
    <w:rsid w:val="6D6B9AD4"/>
    <w:rsid w:val="6D986A17"/>
    <w:rsid w:val="6DD73865"/>
    <w:rsid w:val="6E0BB5EF"/>
    <w:rsid w:val="6E10D04F"/>
    <w:rsid w:val="6E26A61C"/>
    <w:rsid w:val="6E41B5B3"/>
    <w:rsid w:val="6E837BE5"/>
    <w:rsid w:val="6E85CCB5"/>
    <w:rsid w:val="6E9DBB46"/>
    <w:rsid w:val="6F1EDDCE"/>
    <w:rsid w:val="6F60D5DB"/>
    <w:rsid w:val="6F60DF60"/>
    <w:rsid w:val="6FB8E990"/>
    <w:rsid w:val="6FDB1FA0"/>
    <w:rsid w:val="6FDF8149"/>
    <w:rsid w:val="6FDFE634"/>
    <w:rsid w:val="6FE2489D"/>
    <w:rsid w:val="6FF20194"/>
    <w:rsid w:val="7007003E"/>
    <w:rsid w:val="7020338C"/>
    <w:rsid w:val="7072C1FB"/>
    <w:rsid w:val="708786D6"/>
    <w:rsid w:val="709A1FD9"/>
    <w:rsid w:val="70AE24CA"/>
    <w:rsid w:val="70DE2D62"/>
    <w:rsid w:val="70F35B17"/>
    <w:rsid w:val="7116A5A6"/>
    <w:rsid w:val="71500994"/>
    <w:rsid w:val="718DA372"/>
    <w:rsid w:val="7195CEAF"/>
    <w:rsid w:val="71C1F8B1"/>
    <w:rsid w:val="71D1827D"/>
    <w:rsid w:val="71D2CDA2"/>
    <w:rsid w:val="71EDECDD"/>
    <w:rsid w:val="71F0692F"/>
    <w:rsid w:val="71F485FE"/>
    <w:rsid w:val="720C4453"/>
    <w:rsid w:val="723B0332"/>
    <w:rsid w:val="723EE512"/>
    <w:rsid w:val="726CDA29"/>
    <w:rsid w:val="7289901A"/>
    <w:rsid w:val="72AF40EB"/>
    <w:rsid w:val="72E75156"/>
    <w:rsid w:val="733E6F89"/>
    <w:rsid w:val="735C22FA"/>
    <w:rsid w:val="736DAD38"/>
    <w:rsid w:val="73802BA4"/>
    <w:rsid w:val="73819384"/>
    <w:rsid w:val="73893A7F"/>
    <w:rsid w:val="7390565F"/>
    <w:rsid w:val="739C468E"/>
    <w:rsid w:val="739C87B5"/>
    <w:rsid w:val="73A83138"/>
    <w:rsid w:val="73E179CF"/>
    <w:rsid w:val="73F44B24"/>
    <w:rsid w:val="7400D3CF"/>
    <w:rsid w:val="740B33D5"/>
    <w:rsid w:val="74138606"/>
    <w:rsid w:val="74BB18AC"/>
    <w:rsid w:val="75178FD7"/>
    <w:rsid w:val="7524713A"/>
    <w:rsid w:val="759296A2"/>
    <w:rsid w:val="75E3ED7F"/>
    <w:rsid w:val="7631C487"/>
    <w:rsid w:val="763CC0E8"/>
    <w:rsid w:val="76483615"/>
    <w:rsid w:val="76591819"/>
    <w:rsid w:val="76601147"/>
    <w:rsid w:val="766D78A2"/>
    <w:rsid w:val="768F01F4"/>
    <w:rsid w:val="769E1DF0"/>
    <w:rsid w:val="76DBFD04"/>
    <w:rsid w:val="76E26D03"/>
    <w:rsid w:val="76F01569"/>
    <w:rsid w:val="76F152D5"/>
    <w:rsid w:val="7744E1B2"/>
    <w:rsid w:val="7753D43A"/>
    <w:rsid w:val="775EBE84"/>
    <w:rsid w:val="77AC2711"/>
    <w:rsid w:val="77AE83B6"/>
    <w:rsid w:val="77C2780E"/>
    <w:rsid w:val="77E1A896"/>
    <w:rsid w:val="7802BA57"/>
    <w:rsid w:val="78094903"/>
    <w:rsid w:val="781EB02E"/>
    <w:rsid w:val="783E98F2"/>
    <w:rsid w:val="78494493"/>
    <w:rsid w:val="78A8EE34"/>
    <w:rsid w:val="78A9B9F4"/>
    <w:rsid w:val="78BD668A"/>
    <w:rsid w:val="78CA0CA9"/>
    <w:rsid w:val="78CDCECC"/>
    <w:rsid w:val="78FF0558"/>
    <w:rsid w:val="790FCB96"/>
    <w:rsid w:val="791805E2"/>
    <w:rsid w:val="793ECD36"/>
    <w:rsid w:val="794E9799"/>
    <w:rsid w:val="795E743F"/>
    <w:rsid w:val="79A49374"/>
    <w:rsid w:val="79D0BC7D"/>
    <w:rsid w:val="79F0D508"/>
    <w:rsid w:val="7A0F96D6"/>
    <w:rsid w:val="7A1B36E7"/>
    <w:rsid w:val="7A3B9D6C"/>
    <w:rsid w:val="7A5A3E9C"/>
    <w:rsid w:val="7A676A33"/>
    <w:rsid w:val="7A7EB6F5"/>
    <w:rsid w:val="7A91BF1E"/>
    <w:rsid w:val="7A9AA2FF"/>
    <w:rsid w:val="7ABC17D2"/>
    <w:rsid w:val="7AE1FE44"/>
    <w:rsid w:val="7B0A9EE5"/>
    <w:rsid w:val="7B0DD0B8"/>
    <w:rsid w:val="7B18B1E0"/>
    <w:rsid w:val="7B1A5A0D"/>
    <w:rsid w:val="7B30AB4D"/>
    <w:rsid w:val="7B5F399B"/>
    <w:rsid w:val="7B7BAAAB"/>
    <w:rsid w:val="7B906471"/>
    <w:rsid w:val="7BA70329"/>
    <w:rsid w:val="7BB9B810"/>
    <w:rsid w:val="7BD178AA"/>
    <w:rsid w:val="7BD39A5D"/>
    <w:rsid w:val="7BE74FFE"/>
    <w:rsid w:val="7C0E3F75"/>
    <w:rsid w:val="7C24B4DE"/>
    <w:rsid w:val="7C2C5ACB"/>
    <w:rsid w:val="7C3727D5"/>
    <w:rsid w:val="7C3E9EF3"/>
    <w:rsid w:val="7C67E81D"/>
    <w:rsid w:val="7C7DA0F9"/>
    <w:rsid w:val="7C89D391"/>
    <w:rsid w:val="7CA7B072"/>
    <w:rsid w:val="7CF2DD47"/>
    <w:rsid w:val="7D1D9FD0"/>
    <w:rsid w:val="7D315204"/>
    <w:rsid w:val="7D7C4DFF"/>
    <w:rsid w:val="7DAD0386"/>
    <w:rsid w:val="7DAE1ED4"/>
    <w:rsid w:val="7E0DEC64"/>
    <w:rsid w:val="7E218C8C"/>
    <w:rsid w:val="7E234612"/>
    <w:rsid w:val="7E3ADC3B"/>
    <w:rsid w:val="7E3BB334"/>
    <w:rsid w:val="7E436DE9"/>
    <w:rsid w:val="7E46C918"/>
    <w:rsid w:val="7E4FEB30"/>
    <w:rsid w:val="7E6F5C03"/>
    <w:rsid w:val="7E7615E4"/>
    <w:rsid w:val="7E805563"/>
    <w:rsid w:val="7EA3CD19"/>
    <w:rsid w:val="7ED55AC7"/>
    <w:rsid w:val="7F060E71"/>
    <w:rsid w:val="7F076A42"/>
    <w:rsid w:val="7F1341F1"/>
    <w:rsid w:val="7F3A783A"/>
    <w:rsid w:val="7F69D069"/>
    <w:rsid w:val="7FFFE8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FBCCF"/>
  <w15:docId w15:val="{0256DE9A-919D-4AA4-8C13-D2EDE8A2D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6FF"/>
  </w:style>
  <w:style w:type="paragraph" w:styleId="Heading1">
    <w:name w:val="heading 1"/>
    <w:basedOn w:val="Normal"/>
    <w:next w:val="Normal"/>
    <w:link w:val="Heading1Char"/>
    <w:uiPriority w:val="9"/>
    <w:qFormat/>
    <w:rsid w:val="00EC6E94"/>
    <w:pPr>
      <w:keepNext/>
      <w:keepLines/>
      <w:numPr>
        <w:numId w:val="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73E179CF"/>
    <w:pPr>
      <w:numPr>
        <w:numId w:val="45"/>
      </w:numPr>
      <w:spacing w:after="0"/>
      <w:ind w:left="426" w:hanging="426"/>
      <w:outlineLvl w:val="1"/>
    </w:pPr>
    <w:rPr>
      <w:b/>
      <w:bCs/>
      <w:sz w:val="28"/>
      <w:szCs w:val="28"/>
    </w:rPr>
  </w:style>
  <w:style w:type="paragraph" w:styleId="Heading3">
    <w:name w:val="heading 3"/>
    <w:basedOn w:val="Normal"/>
    <w:next w:val="Normal"/>
    <w:link w:val="Heading3Char"/>
    <w:uiPriority w:val="9"/>
    <w:semiHidden/>
    <w:unhideWhenUsed/>
    <w:qFormat/>
    <w:rsid w:val="73E179CF"/>
    <w:pPr>
      <w:keepNext/>
      <w:keepLines/>
      <w:spacing w:before="200" w:after="0"/>
      <w:ind w:hanging="720"/>
      <w:outlineLvl w:val="2"/>
    </w:pPr>
    <w:rPr>
      <w:rFonts w:asciiTheme="majorHAnsi" w:eastAsiaTheme="majorEastAsia" w:hAnsiTheme="majorHAnsi" w:cstheme="majorBidi"/>
      <w:b/>
      <w:bCs/>
      <w:color w:val="000000" w:themeColor="text1"/>
      <w:sz w:val="28"/>
      <w:szCs w:val="28"/>
      <w:lang w:val="en-US"/>
    </w:rPr>
  </w:style>
  <w:style w:type="paragraph" w:styleId="Heading4">
    <w:name w:val="heading 4"/>
    <w:basedOn w:val="Normal"/>
    <w:next w:val="Normal"/>
    <w:link w:val="Heading4Char"/>
    <w:uiPriority w:val="9"/>
    <w:semiHidden/>
    <w:unhideWhenUsed/>
    <w:qFormat/>
    <w:rsid w:val="00EC6E94"/>
    <w:pPr>
      <w:keepNext/>
      <w:keepLines/>
      <w:spacing w:before="200" w:after="0"/>
      <w:ind w:left="864" w:hanging="864"/>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EC6E94"/>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EC6E94"/>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EC6E94"/>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6E94"/>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C6E94"/>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E94"/>
    <w:pPr>
      <w:ind w:left="720"/>
      <w:contextualSpacing/>
    </w:pPr>
  </w:style>
  <w:style w:type="character" w:customStyle="1" w:styleId="Heading1Char">
    <w:name w:val="Heading 1 Char"/>
    <w:basedOn w:val="DefaultParagraphFont"/>
    <w:link w:val="Heading1"/>
    <w:uiPriority w:val="9"/>
    <w:rsid w:val="00EC6E9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73E179CF"/>
    <w:rPr>
      <w:b/>
      <w:bCs/>
      <w:sz w:val="28"/>
      <w:szCs w:val="28"/>
    </w:rPr>
  </w:style>
  <w:style w:type="character" w:customStyle="1" w:styleId="Heading3Char">
    <w:name w:val="Heading 3 Char"/>
    <w:basedOn w:val="DefaultParagraphFont"/>
    <w:link w:val="Heading3"/>
    <w:uiPriority w:val="9"/>
    <w:semiHidden/>
    <w:rsid w:val="73E179CF"/>
    <w:rPr>
      <w:rFonts w:asciiTheme="majorHAnsi" w:eastAsiaTheme="majorEastAsia" w:hAnsiTheme="majorHAnsi" w:cstheme="majorBidi"/>
      <w:b/>
      <w:bCs/>
      <w:color w:val="000000" w:themeColor="text1"/>
      <w:sz w:val="28"/>
      <w:szCs w:val="28"/>
      <w:lang w:val="en-US"/>
    </w:rPr>
  </w:style>
  <w:style w:type="character" w:customStyle="1" w:styleId="Heading4Char">
    <w:name w:val="Heading 4 Char"/>
    <w:basedOn w:val="DefaultParagraphFont"/>
    <w:link w:val="Heading4"/>
    <w:uiPriority w:val="9"/>
    <w:semiHidden/>
    <w:rsid w:val="00EC6E9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EC6E94"/>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EC6E94"/>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EC6E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C6E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6E9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C6E9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EC6E9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EC6E9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EC6E9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EC6E94"/>
    <w:rPr>
      <w:color w:val="5A5A5A" w:themeColor="text1" w:themeTint="A5"/>
      <w:spacing w:val="10"/>
    </w:rPr>
  </w:style>
  <w:style w:type="character" w:styleId="Strong">
    <w:name w:val="Strong"/>
    <w:basedOn w:val="DefaultParagraphFont"/>
    <w:uiPriority w:val="22"/>
    <w:qFormat/>
    <w:rsid w:val="00EC6E94"/>
    <w:rPr>
      <w:b/>
      <w:bCs/>
      <w:color w:val="000000" w:themeColor="text1"/>
    </w:rPr>
  </w:style>
  <w:style w:type="character" w:styleId="Emphasis">
    <w:name w:val="Emphasis"/>
    <w:basedOn w:val="DefaultParagraphFont"/>
    <w:uiPriority w:val="20"/>
    <w:qFormat/>
    <w:rsid w:val="00EC6E94"/>
    <w:rPr>
      <w:i/>
      <w:iCs/>
      <w:color w:val="auto"/>
    </w:rPr>
  </w:style>
  <w:style w:type="paragraph" w:styleId="NoSpacing">
    <w:name w:val="No Spacing"/>
    <w:uiPriority w:val="1"/>
    <w:qFormat/>
    <w:rsid w:val="00EC6E94"/>
    <w:pPr>
      <w:spacing w:after="0" w:line="240" w:lineRule="auto"/>
    </w:pPr>
  </w:style>
  <w:style w:type="paragraph" w:styleId="Quote">
    <w:name w:val="Quote"/>
    <w:basedOn w:val="Normal"/>
    <w:next w:val="Normal"/>
    <w:link w:val="QuoteChar"/>
    <w:uiPriority w:val="29"/>
    <w:qFormat/>
    <w:rsid w:val="00EC6E94"/>
    <w:pPr>
      <w:spacing w:before="160"/>
      <w:ind w:left="720" w:right="720"/>
    </w:pPr>
    <w:rPr>
      <w:i/>
      <w:iCs/>
      <w:color w:val="000000" w:themeColor="text1"/>
    </w:rPr>
  </w:style>
  <w:style w:type="character" w:customStyle="1" w:styleId="QuoteChar">
    <w:name w:val="Quote Char"/>
    <w:basedOn w:val="DefaultParagraphFont"/>
    <w:link w:val="Quote"/>
    <w:uiPriority w:val="29"/>
    <w:rsid w:val="00EC6E94"/>
    <w:rPr>
      <w:i/>
      <w:iCs/>
      <w:color w:val="000000" w:themeColor="text1"/>
    </w:rPr>
  </w:style>
  <w:style w:type="paragraph" w:styleId="IntenseQuote">
    <w:name w:val="Intense Quote"/>
    <w:basedOn w:val="Normal"/>
    <w:next w:val="Normal"/>
    <w:link w:val="IntenseQuoteChar"/>
    <w:uiPriority w:val="30"/>
    <w:qFormat/>
    <w:rsid w:val="00EC6E9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EC6E94"/>
    <w:rPr>
      <w:color w:val="000000" w:themeColor="text1"/>
      <w:shd w:val="clear" w:color="auto" w:fill="F2F2F2" w:themeFill="background1" w:themeFillShade="F2"/>
    </w:rPr>
  </w:style>
  <w:style w:type="character" w:styleId="SubtleEmphasis">
    <w:name w:val="Subtle Emphasis"/>
    <w:basedOn w:val="DefaultParagraphFont"/>
    <w:uiPriority w:val="19"/>
    <w:qFormat/>
    <w:rsid w:val="00EC6E94"/>
    <w:rPr>
      <w:i/>
      <w:iCs/>
      <w:color w:val="404040" w:themeColor="text1" w:themeTint="BF"/>
    </w:rPr>
  </w:style>
  <w:style w:type="character" w:styleId="IntenseEmphasis">
    <w:name w:val="Intense Emphasis"/>
    <w:basedOn w:val="DefaultParagraphFont"/>
    <w:uiPriority w:val="21"/>
    <w:qFormat/>
    <w:rsid w:val="00EC6E94"/>
    <w:rPr>
      <w:b/>
      <w:bCs/>
      <w:i/>
      <w:iCs/>
      <w:caps/>
    </w:rPr>
  </w:style>
  <w:style w:type="character" w:styleId="SubtleReference">
    <w:name w:val="Subtle Reference"/>
    <w:basedOn w:val="DefaultParagraphFont"/>
    <w:uiPriority w:val="31"/>
    <w:qFormat/>
    <w:rsid w:val="00EC6E9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C6E94"/>
    <w:rPr>
      <w:b/>
      <w:bCs/>
      <w:smallCaps/>
      <w:u w:val="single"/>
    </w:rPr>
  </w:style>
  <w:style w:type="character" w:styleId="BookTitle">
    <w:name w:val="Book Title"/>
    <w:basedOn w:val="DefaultParagraphFont"/>
    <w:uiPriority w:val="33"/>
    <w:qFormat/>
    <w:rsid w:val="00EC6E94"/>
    <w:rPr>
      <w:b w:val="0"/>
      <w:bCs w:val="0"/>
      <w:smallCaps/>
      <w:spacing w:val="5"/>
    </w:rPr>
  </w:style>
  <w:style w:type="paragraph" w:styleId="TOCHeading">
    <w:name w:val="TOC Heading"/>
    <w:basedOn w:val="Heading1"/>
    <w:next w:val="Normal"/>
    <w:uiPriority w:val="39"/>
    <w:semiHidden/>
    <w:unhideWhenUsed/>
    <w:qFormat/>
    <w:rsid w:val="00EC6E94"/>
    <w:pPr>
      <w:outlineLvl w:val="9"/>
    </w:pPr>
  </w:style>
  <w:style w:type="table" w:styleId="TableGrid">
    <w:name w:val="Table Grid"/>
    <w:basedOn w:val="TableNormal"/>
    <w:uiPriority w:val="39"/>
    <w:rsid w:val="00156E44"/>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43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372"/>
  </w:style>
  <w:style w:type="paragraph" w:styleId="Footer">
    <w:name w:val="footer"/>
    <w:basedOn w:val="Normal"/>
    <w:link w:val="FooterChar"/>
    <w:uiPriority w:val="99"/>
    <w:unhideWhenUsed/>
    <w:rsid w:val="00514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372"/>
  </w:style>
  <w:style w:type="character" w:styleId="Hyperlink">
    <w:name w:val="Hyperlink"/>
    <w:basedOn w:val="DefaultParagraphFont"/>
    <w:uiPriority w:val="99"/>
    <w:semiHidden/>
    <w:unhideWhenUsed/>
    <w:rsid w:val="0022785A"/>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f01">
    <w:name w:val="cf01"/>
    <w:basedOn w:val="DefaultParagraphFont"/>
    <w:rsid w:val="00FE2ADB"/>
    <w:rPr>
      <w:rFonts w:ascii="Segoe UI" w:hAnsi="Segoe UI" w:cs="Segoe UI" w:hint="default"/>
      <w:sz w:val="18"/>
      <w:szCs w:val="18"/>
    </w:rPr>
  </w:style>
  <w:style w:type="character" w:customStyle="1" w:styleId="sphinx-keyword-match">
    <w:name w:val="sphinx-keyword-match"/>
    <w:basedOn w:val="DefaultParagraphFont"/>
    <w:rsid w:val="00BE054B"/>
  </w:style>
  <w:style w:type="paragraph" w:styleId="Revision">
    <w:name w:val="Revision"/>
    <w:hidden/>
    <w:uiPriority w:val="99"/>
    <w:semiHidden/>
    <w:rsid w:val="002D3AAE"/>
    <w:pPr>
      <w:spacing w:after="0" w:line="240" w:lineRule="auto"/>
    </w:pPr>
  </w:style>
  <w:style w:type="character" w:customStyle="1" w:styleId="wacimagecontainer">
    <w:name w:val="wacimagecontainer"/>
    <w:basedOn w:val="DefaultParagraphFont"/>
    <w:rsid w:val="00EF174C"/>
  </w:style>
  <w:style w:type="paragraph" w:styleId="CommentSubject">
    <w:name w:val="annotation subject"/>
    <w:basedOn w:val="CommentText"/>
    <w:next w:val="CommentText"/>
    <w:link w:val="CommentSubjectChar"/>
    <w:uiPriority w:val="99"/>
    <w:semiHidden/>
    <w:unhideWhenUsed/>
    <w:rsid w:val="00170CD4"/>
    <w:rPr>
      <w:b/>
      <w:bCs/>
    </w:rPr>
  </w:style>
  <w:style w:type="character" w:customStyle="1" w:styleId="CommentSubjectChar">
    <w:name w:val="Comment Subject Char"/>
    <w:basedOn w:val="CommentTextChar"/>
    <w:link w:val="CommentSubject"/>
    <w:uiPriority w:val="99"/>
    <w:semiHidden/>
    <w:rsid w:val="00170C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parish-clerk@laverstock-ford.co.uk" TargetMode="Externa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image" Target="media/image5.jpg"/><Relationship Id="rId34"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www.pesticides.gov.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oter" Target="footer4.xml"/><Relationship Id="rId37" Type="http://schemas.openxmlformats.org/officeDocument/2006/relationships/header" Target="header12.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g"/><Relationship Id="rId28" Type="http://schemas.openxmlformats.org/officeDocument/2006/relationships/image" Target="media/image8.jp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footer" Target="footer3.xml"/><Relationship Id="rId30" Type="http://schemas.openxmlformats.org/officeDocument/2006/relationships/header" Target="header8.xml"/><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0A3D28B2B1AB47A108D5EC0FE32C46" ma:contentTypeVersion="15" ma:contentTypeDescription="Create a new document." ma:contentTypeScope="" ma:versionID="90e8ce15b9b042d14dc058584afd69bd">
  <xsd:schema xmlns:xsd="http://www.w3.org/2001/XMLSchema" xmlns:xs="http://www.w3.org/2001/XMLSchema" xmlns:p="http://schemas.microsoft.com/office/2006/metadata/properties" xmlns:ns2="7dda9d57-3fbd-40ae-ba0a-c79b9e3536fa" xmlns:ns3="23da6733-8ec6-45f2-a84b-8347b9b02dc6" targetNamespace="http://schemas.microsoft.com/office/2006/metadata/properties" ma:root="true" ma:fieldsID="a5d5da618e78bdf68e166ae2f5cfb6d9" ns2:_="" ns3:_="">
    <xsd:import namespace="7dda9d57-3fbd-40ae-ba0a-c79b9e3536fa"/>
    <xsd:import namespace="23da6733-8ec6-45f2-a84b-8347b9b02dc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a9d57-3fbd-40ae-ba0a-c79b9e3536f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6c5a0a8-032f-450e-90f0-023573ebdac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da6733-8ec6-45f2-a84b-8347b9b02dc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038a7a8-5835-4b49-8c9f-5b7d957a4816}" ma:internalName="TaxCatchAll" ma:showField="CatchAllData" ma:web="23da6733-8ec6-45f2-a84b-8347b9b02dc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da9d57-3fbd-40ae-ba0a-c79b9e3536fa">
      <Terms xmlns="http://schemas.microsoft.com/office/infopath/2007/PartnerControls"/>
    </lcf76f155ced4ddcb4097134ff3c332f>
    <TaxCatchAll xmlns="23da6733-8ec6-45f2-a84b-8347b9b02dc6" xsi:nil="true"/>
    <SharedWithUsers xmlns="23da6733-8ec6-45f2-a84b-8347b9b02dc6">
      <UserInfo>
        <DisplayName>Trudi Deane, Laverstock &amp; Ford Parish Clerk</DisplayName>
        <AccountId>14</AccountId>
        <AccountType/>
      </UserInfo>
      <UserInfo>
        <DisplayName>Andrew Prince</DisplayName>
        <AccountId>17</AccountId>
        <AccountType/>
      </UserInfo>
      <UserInfo>
        <DisplayName>Laverstock &amp; Ford Communications</DisplayName>
        <AccountId>40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340E4-9569-46B0-A5CF-A740E57B2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a9d57-3fbd-40ae-ba0a-c79b9e3536fa"/>
    <ds:schemaRef ds:uri="23da6733-8ec6-45f2-a84b-8347b9b02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F0A2B9-B512-4798-8B78-A6B9E33DB1C2}">
  <ds:schemaRefs>
    <ds:schemaRef ds:uri="http://schemas.openxmlformats.org/officeDocument/2006/bibliography"/>
  </ds:schemaRefs>
</ds:datastoreItem>
</file>

<file path=customXml/itemProps3.xml><?xml version="1.0" encoding="utf-8"?>
<ds:datastoreItem xmlns:ds="http://schemas.openxmlformats.org/officeDocument/2006/customXml" ds:itemID="{2AE2AF77-ACAB-4C7E-8B56-8A5626656EFE}">
  <ds:schemaRefs>
    <ds:schemaRef ds:uri="http://schemas.microsoft.com/office/2006/metadata/properties"/>
    <ds:schemaRef ds:uri="http://schemas.microsoft.com/office/infopath/2007/PartnerControls"/>
    <ds:schemaRef ds:uri="7dda9d57-3fbd-40ae-ba0a-c79b9e3536fa"/>
    <ds:schemaRef ds:uri="23da6733-8ec6-45f2-a84b-8347b9b02dc6"/>
  </ds:schemaRefs>
</ds:datastoreItem>
</file>

<file path=customXml/itemProps4.xml><?xml version="1.0" encoding="utf-8"?>
<ds:datastoreItem xmlns:ds="http://schemas.openxmlformats.org/officeDocument/2006/customXml" ds:itemID="{A628AE74-E4B6-45AF-8439-8ACC035443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6102</Words>
  <Characters>34782</Characters>
  <Application>Microsoft Office Word</Application>
  <DocSecurity>0</DocSecurity>
  <Lines>289</Lines>
  <Paragraphs>81</Paragraphs>
  <ScaleCrop>false</ScaleCrop>
  <Company/>
  <LinksUpToDate>false</LinksUpToDate>
  <CharactersWithSpaces>40803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Cavendish</dc:creator>
  <cp:keywords/>
  <dc:description/>
  <cp:lastModifiedBy>Trudi Deane, Laverstock &amp; Ford Parish Clerk</cp:lastModifiedBy>
  <cp:revision>2</cp:revision>
  <cp:lastPrinted>2023-03-02T10:58:00Z</cp:lastPrinted>
  <dcterms:created xsi:type="dcterms:W3CDTF">2024-04-04T09:34:00Z</dcterms:created>
  <dcterms:modified xsi:type="dcterms:W3CDTF">2024-04-04T09:34:00Z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0x010100F80A3D28B2B1AB47A108D5EC0FE32C46</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