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95E" w:rsidRDefault="0005295E">
      <w:pPr>
        <w:rPr>
          <w:rFonts w:ascii="Verdana" w:hAnsi="Verdana"/>
        </w:rPr>
      </w:pPr>
    </w:p>
    <w:p w:rsidR="002716C4" w:rsidRPr="003C50F5" w:rsidRDefault="00857DCB" w:rsidP="002716C4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Call for Projects to deliver Workspace and Natural &amp; Heritage Assets for economic benefit (C2C LAG C01)</w:t>
      </w:r>
    </w:p>
    <w:p w:rsidR="002716C4" w:rsidRPr="00857DCB" w:rsidRDefault="002716C4" w:rsidP="002716C4">
      <w:pPr>
        <w:jc w:val="center"/>
        <w:rPr>
          <w:rFonts w:ascii="Verdana" w:hAnsi="Verdana"/>
          <w:b/>
          <w:sz w:val="24"/>
          <w:szCs w:val="24"/>
        </w:rPr>
      </w:pPr>
      <w:r w:rsidRPr="00857DCB">
        <w:rPr>
          <w:rFonts w:ascii="Verdana" w:hAnsi="Verdana"/>
          <w:b/>
          <w:sz w:val="24"/>
          <w:szCs w:val="24"/>
        </w:rPr>
        <w:t xml:space="preserve">Clarifications </w:t>
      </w:r>
    </w:p>
    <w:p w:rsidR="002716C4" w:rsidRDefault="002716C4" w:rsidP="002716C4">
      <w:pPr>
        <w:rPr>
          <w:rFonts w:ascii="Verdana" w:hAnsi="Verdana"/>
        </w:rPr>
      </w:pPr>
    </w:p>
    <w:p w:rsidR="00857DCB" w:rsidRPr="00857DCB" w:rsidRDefault="00857DCB" w:rsidP="00857DCB">
      <w:pPr>
        <w:rPr>
          <w:rFonts w:ascii="Verdana" w:hAnsi="Verdana"/>
        </w:rPr>
      </w:pPr>
      <w:r w:rsidRPr="00857DCB">
        <w:rPr>
          <w:rFonts w:ascii="Verdana" w:hAnsi="Verdana"/>
        </w:rPr>
        <w:t>Q: If my project is in a functional area, what does ‘exceptional circumstances’ mean?</w:t>
      </w:r>
    </w:p>
    <w:p w:rsidR="00857DCB" w:rsidRPr="00857DCB" w:rsidRDefault="00857DCB" w:rsidP="00857DCB">
      <w:pPr>
        <w:rPr>
          <w:rFonts w:ascii="Verdana" w:hAnsi="Verdana"/>
        </w:rPr>
      </w:pPr>
      <w:r w:rsidRPr="00857DCB">
        <w:rPr>
          <w:rFonts w:ascii="Verdana" w:hAnsi="Verdana"/>
        </w:rPr>
        <w:t>(See guidance P2: ‘Projects located in Functional areas could, in exceptional circumstances, be considered for this call, if they can clearly demonstrate impact on the Core areas.’)</w:t>
      </w:r>
    </w:p>
    <w:p w:rsidR="002716C4" w:rsidRPr="00857DCB" w:rsidRDefault="002716C4" w:rsidP="002716C4">
      <w:pPr>
        <w:rPr>
          <w:rFonts w:ascii="Verdana" w:hAnsi="Verdana" w:cstheme="minorHAnsi"/>
        </w:rPr>
      </w:pPr>
    </w:p>
    <w:p w:rsidR="00857DCB" w:rsidRPr="00857DCB" w:rsidRDefault="00857DCB" w:rsidP="00857DCB">
      <w:pPr>
        <w:rPr>
          <w:rFonts w:ascii="Verdana" w:hAnsi="Verdana"/>
          <w:color w:val="FF0000"/>
        </w:rPr>
      </w:pPr>
      <w:r w:rsidRPr="00857DCB">
        <w:rPr>
          <w:rFonts w:ascii="Verdana" w:hAnsi="Verdana"/>
          <w:color w:val="FF0000"/>
        </w:rPr>
        <w:t xml:space="preserve">A: If your building / project is in a functional area, this doesn’t make your proposal ineligible and you can still send an Expression of Interest. </w:t>
      </w:r>
    </w:p>
    <w:p w:rsidR="00857DCB" w:rsidRPr="00857DCB" w:rsidRDefault="00857DCB" w:rsidP="00857DCB">
      <w:pPr>
        <w:rPr>
          <w:rFonts w:ascii="Verdana" w:hAnsi="Verdana"/>
          <w:color w:val="FF0000"/>
        </w:rPr>
      </w:pPr>
      <w:r w:rsidRPr="00857DCB">
        <w:rPr>
          <w:rFonts w:ascii="Verdana" w:hAnsi="Verdana"/>
          <w:color w:val="FF0000"/>
        </w:rPr>
        <w:t xml:space="preserve">However please note that there will only be a limited amount of budget for projects in functional areas (max 30% of the total budget allocations), and the priority will be given to projects in ‘core’ areas. </w:t>
      </w:r>
    </w:p>
    <w:p w:rsidR="007C64EB" w:rsidRDefault="007C64EB" w:rsidP="007C64EB">
      <w:pPr>
        <w:rPr>
          <w:rFonts w:cstheme="minorHAnsi"/>
          <w:color w:val="FF0000"/>
        </w:rPr>
      </w:pPr>
    </w:p>
    <w:p w:rsidR="00564A52" w:rsidRPr="00564A52" w:rsidRDefault="00564A52" w:rsidP="007C64EB">
      <w:pPr>
        <w:rPr>
          <w:rFonts w:ascii="Verdana" w:hAnsi="Verdana" w:cstheme="minorHAnsi"/>
          <w:b/>
        </w:rPr>
      </w:pPr>
      <w:bookmarkStart w:id="0" w:name="_GoBack"/>
      <w:bookmarkEnd w:id="0"/>
      <w:r w:rsidRPr="00564A52">
        <w:rPr>
          <w:rFonts w:ascii="Verdana" w:hAnsi="Verdana" w:cstheme="minorHAnsi"/>
          <w:b/>
        </w:rPr>
        <w:t>Updated 18.03.2020</w:t>
      </w:r>
    </w:p>
    <w:p w:rsidR="00564A52" w:rsidRPr="00564A52" w:rsidRDefault="00564A52" w:rsidP="00564A52">
      <w:pPr>
        <w:rPr>
          <w:rFonts w:ascii="Verdana" w:hAnsi="Verdana"/>
        </w:rPr>
      </w:pPr>
      <w:r w:rsidRPr="00564A52">
        <w:rPr>
          <w:rFonts w:ascii="Verdana" w:hAnsi="Verdana"/>
        </w:rPr>
        <w:t>Q: Can I submit an application for the acquisition of a building?</w:t>
      </w:r>
    </w:p>
    <w:p w:rsidR="00564A52" w:rsidRDefault="00564A52" w:rsidP="00564A52"/>
    <w:p w:rsidR="00564A52" w:rsidRPr="00564A52" w:rsidRDefault="00564A52" w:rsidP="00564A52">
      <w:pPr>
        <w:rPr>
          <w:rFonts w:ascii="Verdana" w:hAnsi="Verdana"/>
          <w:color w:val="FF0000"/>
        </w:rPr>
      </w:pPr>
      <w:r w:rsidRPr="00564A52">
        <w:rPr>
          <w:rFonts w:ascii="Verdana" w:hAnsi="Verdana"/>
          <w:color w:val="FF0000"/>
        </w:rPr>
        <w:t>A: Acquisition of a building is eligible under this call. For such applications, we would expect the Expression of Interest (EoI) to clearly evidence the long-term economic impact of this investment. Applicant(s) should detail how the building will be run and demonstrate a sustainable business plan/management model.</w:t>
      </w:r>
    </w:p>
    <w:p w:rsidR="00564A52" w:rsidRPr="00564A52" w:rsidRDefault="00564A52" w:rsidP="007C64EB">
      <w:pPr>
        <w:rPr>
          <w:rFonts w:cstheme="minorHAnsi"/>
        </w:rPr>
      </w:pPr>
    </w:p>
    <w:sectPr w:rsidR="00564A52" w:rsidRPr="00564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6C4" w:rsidRDefault="002716C4" w:rsidP="002716C4">
      <w:pPr>
        <w:spacing w:after="0" w:line="240" w:lineRule="auto"/>
      </w:pPr>
      <w:r>
        <w:separator/>
      </w:r>
    </w:p>
  </w:endnote>
  <w:endnote w:type="continuationSeparator" w:id="0">
    <w:p w:rsidR="002716C4" w:rsidRDefault="002716C4" w:rsidP="0027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52" w:rsidRDefault="00564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52" w:rsidRDefault="00564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52" w:rsidRDefault="00564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6C4" w:rsidRDefault="002716C4" w:rsidP="002716C4">
      <w:pPr>
        <w:spacing w:after="0" w:line="240" w:lineRule="auto"/>
      </w:pPr>
      <w:r>
        <w:separator/>
      </w:r>
    </w:p>
  </w:footnote>
  <w:footnote w:type="continuationSeparator" w:id="0">
    <w:p w:rsidR="002716C4" w:rsidRDefault="002716C4" w:rsidP="0027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52" w:rsidRDefault="00564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C4" w:rsidRDefault="00857DCB" w:rsidP="00857DCB">
    <w:pPr>
      <w:pStyle w:val="Header"/>
      <w:tabs>
        <w:tab w:val="clear" w:pos="9026"/>
        <w:tab w:val="right" w:pos="9923"/>
      </w:tabs>
      <w:ind w:left="680" w:right="-897" w:firstLine="508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-192405</wp:posOffset>
              </wp:positionV>
              <wp:extent cx="4057650" cy="6191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57DCB" w:rsidRDefault="00857DCB">
                          <w:r w:rsidRPr="00857DC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895728" cy="571500"/>
                                <wp:effectExtent l="0" t="0" r="952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02268" cy="5724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33.75pt;margin-top:-15.15pt;width:319.5pt;height:4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txQAIAAHkEAAAOAAAAZHJzL2Uyb0RvYy54bWysVE1v2zAMvQ/YfxB0Xxxn+WiNOEWWIsOA&#10;oC2QDD0rshwbkERNUmJnv36U7KRZt9Owi0yR1CP5SHr+0CpJTsK6GnRO08GQEqE5FLU+5PT7bv3p&#10;jhLnmS6YBC1yehaOPiw+fpg3JhMjqEAWwhIE0S5rTE4r702WJI5XQjE3ACM0Gkuwinm82kNSWNYg&#10;upLJaDicJg3YwljgwjnUPnZGuoj4ZSm4fy5LJzyROcXcfDxtPPfhTBZzlh0sM1XN+zTYP2ShWK0x&#10;6BXqkXlGjrb+A0rV3IKD0g84qATKsuYi1oDVpMN31WwrZkSsBclx5kqT+3+w/On0Ykld5HRGiWYK&#10;W7QTrSdfoCWzwE5jXIZOW4NuvkU1dvmid6gMRbelVeGL5RC0I8/nK7cBjKNyPJzMphM0cbRN0/t0&#10;NAkwydtrY53/KkCRIOTUYu8ipey0cb5zvbiEYA5kXaxrKeMlzItYSUtODDstfcwRwX/zkpo0GPwz&#10;phEeaQjPO2SpMZdQa1dTkHy7b3sC9lCcsX4L3fw4w9c1Jrlhzr8wiwODdeES+Gc8SgkYBHqJkgrs&#10;z7/pgz/2Ea2UNDiAOXU/jswKSuQ3jR2+T8fjMLHxMp7MRnixt5b9rUUf1Qqw8hTXzfAoBn8vL2Jp&#10;Qb3irixDVDQxzTF2Tv1FXPluLXDXuFguoxPOqGF+o7eGB+hAWmjBrn1l1vR98tjhJ7iMKsvetavz&#10;7eheHj2UdexlILhjtecd5ztOQ7+LYYFu79Hr7Y+x+AUAAP//AwBQSwMEFAAGAAgAAAAhAAD4mlLh&#10;AAAACgEAAA8AAABkcnMvZG93bnJldi54bWxMj01PhDAQhu8m/odmTLyY3bJLAIOUjTF+JN528SPe&#10;unQEIp0S2gX8944nvc3Hk3eeKXaL7cWEo+8cKdisIxBItTMdNQpeqofVNQgfNBndO0IF3+hhV56f&#10;FTo3bqY9TofQCA4hn2sFbQhDLqWvW7Tar92AxLtPN1oduB0baUY9c7jt5TaKUml1R3yh1QPetVh/&#10;HU5WwcdV8/7sl8fXOU7i4f5pqrI3Uyl1ebHc3oAIuIQ/GH71WR1Kdjq6ExkvegWrNEsY5SKOYhBM&#10;JNmGJ0cFabYFWRby/wvlDwAAAP//AwBQSwECLQAUAAYACAAAACEAtoM4kv4AAADhAQAAEwAAAAAA&#10;AAAAAAAAAAAAAAAAW0NvbnRlbnRfVHlwZXNdLnhtbFBLAQItABQABgAIAAAAIQA4/SH/1gAAAJQB&#10;AAALAAAAAAAAAAAAAAAAAC8BAABfcmVscy8ucmVsc1BLAQItABQABgAIAAAAIQAUuftxQAIAAHkE&#10;AAAOAAAAAAAAAAAAAAAAAC4CAABkcnMvZTJvRG9jLnhtbFBLAQItABQABgAIAAAAIQAA+JpS4QAA&#10;AAoBAAAPAAAAAAAAAAAAAAAAAJoEAABkcnMvZG93bnJldi54bWxQSwUGAAAAAAQABADzAAAAqAUA&#10;AAAA&#10;" fillcolor="white [3201]" stroked="f" strokeweight=".5pt">
              <v:textbox>
                <w:txbxContent>
                  <w:p w:rsidR="00857DCB" w:rsidRDefault="00857DCB">
                    <w:r w:rsidRPr="00857DCB">
                      <w:rPr>
                        <w:noProof/>
                      </w:rPr>
                      <w:drawing>
                        <wp:inline distT="0" distB="0" distL="0" distR="0">
                          <wp:extent cx="3895728" cy="571500"/>
                          <wp:effectExtent l="0" t="0" r="952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2268" cy="572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42C4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da5410e8fbce2522137d16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42C4A" w:rsidRPr="00E42C4A" w:rsidRDefault="00564A52" w:rsidP="00E42C4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6da5410e8fbce2522137d16b" o:spid="_x0000_s1027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y2HQMAAD8GAAAOAAAAZHJzL2Uyb0RvYy54bWysVEtv2zAMvg/YfxB02GmpH3Gcx+oUaYps&#10;BdI2QDr0rMhyLMyWXElJnBX976NkO31sh2HYRaJIis+PPL+oywLtmdJcigQHZz5GTFCZcrFN8Pf7&#10;RW+EkTZEpKSQgiX4yDS+mH78cH6oJiyUuSxSphAYEXpyqBKcG1NNPE/TnJVEn8mKCRBmUpXEwFNt&#10;vVSRA1gvCy/0/dg7SJVWSlKmNXCvGiGeOvtZxqi5yzLNDCoSDLEZdyp3buzpTc/JZKtIlXPahkH+&#10;IYqScAFOT6auiCFop/hvpkpOldQyM2dUlp7MMk6ZywGyCfx32axzUjGXCxRHV6cy6f9nlt7uVwrx&#10;NMF9jAQpoUU36+vV/CZOySAKfDbKNpSFgzAM+sM0iDcYpUxTqODTp8edNF++EZ3PZcqa16QHen4Y&#10;BOFo9LlVYHybm1Y8igAireCBpyZv+YPx4MRfFYSykonuT2eGAFIaujVwLVJWtwaaa6V4SdTxjdYa&#10;MADgbPWC9u+9rFqOf3K8ZFnnE5jPFhuHSk+gROsKimTqS1kDxju+BqZteZ2p0t7QTARyQNnxhCxW&#10;G0SBORzEfj8AEQVZGMdD30HPe/ldKW2+MlkiSyRYQdQOUGS/1AYiAdVOxToTcsGLwqG3EOiQ4Lg/&#10;8N2HkwR+FMLqQhBgo6UaVD6NgzDyL8NxbxGPhr1oEQ1646E/6vnB+HIc+9E4ulo8W3tBNMl5mjKx&#10;5IJ1ExJEf4fAdlYbbLsZeROqlgVPbR42NpvdvFBoT2BUN4CBH7bQkMQrLe9tOE4M2XW3y9KzPWt6&#10;YylTb2qH71PfNjI9QjuVhDJDR3RFFxx8L4k2K6Jg+oEJG83cwZEVEmorWwqjXKqff+JbfSgJSDE6&#10;wDZJsH7cEcUwKq4FjOs4iCIwa9wDCOWIcBD5AAS06dhiV84lpB+4sBxplU3RkZmS5QNsvJl1ByIi&#10;KDhNsOnIuYEXCGBjUjabORo2TUXMUqwrak13xb6vH4iqWrwZKOOt7BYOmbyDXaNrfwo52xmZcYdJ&#10;W+CmnNAC+4At5ZrRblS7Bl+/ndbL3p/+Ag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AWlGy2HQMAAD8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:rsidR="00E42C4A" w:rsidRPr="00E42C4A" w:rsidRDefault="00564A52" w:rsidP="00E42C4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16C4">
      <w:rPr>
        <w:noProof/>
        <w:lang w:eastAsia="en-GB"/>
      </w:rPr>
      <w:drawing>
        <wp:inline distT="0" distB="0" distL="0" distR="0" wp14:anchorId="3D847BA6">
          <wp:extent cx="1971675" cy="410736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23" cy="4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52" w:rsidRDefault="00564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399"/>
    <w:multiLevelType w:val="multilevel"/>
    <w:tmpl w:val="64F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AD7189"/>
    <w:multiLevelType w:val="hybridMultilevel"/>
    <w:tmpl w:val="47E696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C4"/>
    <w:rsid w:val="00002FD1"/>
    <w:rsid w:val="0005295E"/>
    <w:rsid w:val="002716C4"/>
    <w:rsid w:val="003C50F5"/>
    <w:rsid w:val="00564A52"/>
    <w:rsid w:val="007C64EB"/>
    <w:rsid w:val="00857DCB"/>
    <w:rsid w:val="00D5065F"/>
    <w:rsid w:val="00E4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67759F"/>
  <w15:docId w15:val="{8BFC9B4A-3899-4CBF-BD40-7D1BEFF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C4"/>
  </w:style>
  <w:style w:type="paragraph" w:styleId="Footer">
    <w:name w:val="footer"/>
    <w:basedOn w:val="Normal"/>
    <w:link w:val="Foot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C4"/>
  </w:style>
  <w:style w:type="paragraph" w:styleId="BalloonText">
    <w:name w:val="Balloon Text"/>
    <w:basedOn w:val="Normal"/>
    <w:link w:val="BalloonTextChar"/>
    <w:uiPriority w:val="99"/>
    <w:semiHidden/>
    <w:unhideWhenUsed/>
    <w:rsid w:val="0027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2</cp:revision>
  <dcterms:created xsi:type="dcterms:W3CDTF">2020-03-18T10:50:00Z</dcterms:created>
  <dcterms:modified xsi:type="dcterms:W3CDTF">2020-03-18T10:50:00Z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Natasha.Downing@cornwalldevelopmentcompany.co.uk</vt:lpwstr>
  </property>
  <property fmtid="{D5CDD505-2E9C-101B-9397-08002B2CF9AE}" pid="5" name="MSIP_Label_65bade86-969a-4cfc-8d70-99d1f0adeaba_SetDate">
    <vt:lpwstr>2020-03-04T12:33:50.1255087Z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</Properties>
</file>