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406A6" w14:textId="77777777" w:rsidR="00436F04" w:rsidRPr="00B652B5" w:rsidRDefault="00436F04" w:rsidP="00FB182E">
      <w:pPr>
        <w:jc w:val="center"/>
        <w:rPr>
          <w:rFonts w:eastAsia="Times New Roman" w:cs="Arial"/>
          <w:color w:val="808080" w:themeColor="background1" w:themeShade="80"/>
          <w:szCs w:val="16"/>
          <w:lang w:eastAsia="en-GB"/>
        </w:rPr>
      </w:pPr>
      <w:bookmarkStart w:id="0" w:name="_GoBack"/>
      <w:bookmarkEnd w:id="0"/>
      <w:r w:rsidRPr="00B652B5">
        <w:rPr>
          <w:rFonts w:eastAsia="Times New Roman" w:cs="Arial"/>
          <w:b/>
          <w:color w:val="808080" w:themeColor="background1" w:themeShade="80"/>
          <w:sz w:val="24"/>
          <w:szCs w:val="24"/>
          <w:lang w:eastAsia="en-GB"/>
        </w:rPr>
        <w:t xml:space="preserve">APPENDIX </w:t>
      </w:r>
      <w:r>
        <w:rPr>
          <w:rFonts w:eastAsia="Times New Roman" w:cs="Arial"/>
          <w:b/>
          <w:color w:val="808080" w:themeColor="background1" w:themeShade="80"/>
          <w:sz w:val="24"/>
          <w:szCs w:val="24"/>
          <w:lang w:eastAsia="en-GB"/>
        </w:rPr>
        <w:t>2</w:t>
      </w:r>
    </w:p>
    <w:p w14:paraId="0E3FE53A" w14:textId="77777777" w:rsidR="00254126" w:rsidRPr="005D5320" w:rsidRDefault="007B35BB" w:rsidP="00254126">
      <w:pPr>
        <w:spacing w:line="240" w:lineRule="auto"/>
        <w:ind w:left="284" w:right="284"/>
        <w:jc w:val="center"/>
        <w:rPr>
          <w:rFonts w:cs="Arial"/>
          <w:b/>
          <w:sz w:val="28"/>
          <w:szCs w:val="28"/>
        </w:rPr>
      </w:pPr>
      <w:r w:rsidRPr="005D5320">
        <w:rPr>
          <w:rFonts w:cs="Arial"/>
          <w:b/>
          <w:sz w:val="28"/>
          <w:szCs w:val="28"/>
        </w:rPr>
        <w:t xml:space="preserve">ESPO </w:t>
      </w:r>
      <w:r w:rsidR="00AC6F1A" w:rsidRPr="005D5320">
        <w:rPr>
          <w:rFonts w:cs="Arial"/>
          <w:b/>
          <w:sz w:val="28"/>
          <w:szCs w:val="28"/>
        </w:rPr>
        <w:t xml:space="preserve">Framework </w:t>
      </w:r>
      <w:r w:rsidR="00166036" w:rsidRPr="005D5320">
        <w:rPr>
          <w:rFonts w:cs="Arial"/>
          <w:b/>
          <w:sz w:val="28"/>
          <w:szCs w:val="28"/>
        </w:rPr>
        <w:t>220</w:t>
      </w:r>
      <w:bookmarkStart w:id="1" w:name="ORDERFORM"/>
      <w:r w:rsidR="005D5320" w:rsidRPr="00166036">
        <w:rPr>
          <w:rFonts w:eastAsia="Times New Roman" w:cs="Arial"/>
          <w:b/>
          <w:color w:val="000000"/>
          <w:sz w:val="28"/>
          <w:szCs w:val="28"/>
          <w:lang w:eastAsia="en-GB"/>
        </w:rPr>
        <w:t xml:space="preserve"> – De-Icing Salt</w:t>
      </w:r>
      <w:r w:rsidR="005D5320">
        <w:rPr>
          <w:rFonts w:eastAsia="Times New Roman" w:cs="Arial"/>
          <w:b/>
          <w:color w:val="000000"/>
          <w:sz w:val="28"/>
          <w:szCs w:val="28"/>
          <w:lang w:eastAsia="en-GB"/>
        </w:rPr>
        <w:t xml:space="preserve"> &amp; Associated Products / Services</w:t>
      </w:r>
    </w:p>
    <w:p w14:paraId="44498A28" w14:textId="77777777" w:rsidR="00E34BF2" w:rsidRPr="005D5320" w:rsidRDefault="00254126" w:rsidP="00254126">
      <w:pPr>
        <w:spacing w:line="240" w:lineRule="auto"/>
        <w:ind w:left="284" w:right="284"/>
        <w:jc w:val="center"/>
        <w:rPr>
          <w:rFonts w:cs="Arial"/>
          <w:b/>
          <w:sz w:val="28"/>
          <w:szCs w:val="28"/>
        </w:rPr>
      </w:pPr>
      <w:r w:rsidRPr="005D5320">
        <w:rPr>
          <w:rFonts w:cs="Arial"/>
          <w:b/>
          <w:sz w:val="28"/>
          <w:szCs w:val="28"/>
        </w:rPr>
        <w:t>ORDER FORM</w:t>
      </w:r>
    </w:p>
    <w:bookmarkEnd w:id="1"/>
    <w:p w14:paraId="54460130" w14:textId="77777777" w:rsidR="00E34BF2" w:rsidRPr="005D5320" w:rsidRDefault="00E34BF2" w:rsidP="00CB3B3F">
      <w:pPr>
        <w:pStyle w:val="MainParagraphNumbered"/>
        <w:numPr>
          <w:ilvl w:val="0"/>
          <w:numId w:val="0"/>
        </w:numPr>
        <w:tabs>
          <w:tab w:val="clear" w:pos="0"/>
          <w:tab w:val="left" w:pos="180"/>
        </w:tabs>
        <w:spacing w:before="0"/>
        <w:ind w:left="284" w:right="284"/>
        <w:jc w:val="center"/>
        <w:rPr>
          <w:rFonts w:ascii="Verdana" w:hAnsi="Verdana"/>
          <w:sz w:val="20"/>
          <w:szCs w:val="20"/>
        </w:rPr>
      </w:pPr>
      <w:r w:rsidRPr="005D5320">
        <w:rPr>
          <w:rFonts w:ascii="Verdana" w:hAnsi="Verdana"/>
          <w:sz w:val="20"/>
          <w:szCs w:val="20"/>
        </w:rPr>
        <w:t xml:space="preserve">(PURSUANT TO A FRAMEWORK AGREEMENT BETWEEN ESPO AND </w:t>
      </w:r>
      <w:r w:rsidR="00FB182E">
        <w:rPr>
          <w:rFonts w:ascii="Verdana" w:hAnsi="Verdana"/>
          <w:sz w:val="20"/>
          <w:szCs w:val="20"/>
        </w:rPr>
        <w:t>SAFECOTE LIMITED</w:t>
      </w:r>
      <w:r w:rsidR="00E24387">
        <w:rPr>
          <w:rFonts w:ascii="Verdana" w:hAnsi="Verdana"/>
          <w:sz w:val="20"/>
          <w:szCs w:val="20"/>
        </w:rPr>
        <w:t xml:space="preserve"> </w:t>
      </w:r>
    </w:p>
    <w:p w14:paraId="1CA8746B" w14:textId="77777777" w:rsidR="00E34BF2" w:rsidRPr="005D5320" w:rsidRDefault="00E34BF2" w:rsidP="00CB3B3F">
      <w:pPr>
        <w:pStyle w:val="MainParagraphNumbered"/>
        <w:numPr>
          <w:ilvl w:val="0"/>
          <w:numId w:val="0"/>
        </w:numPr>
        <w:tabs>
          <w:tab w:val="clear" w:pos="0"/>
          <w:tab w:val="left" w:pos="180"/>
        </w:tabs>
        <w:spacing w:before="0"/>
        <w:ind w:left="284" w:right="284"/>
        <w:jc w:val="center"/>
        <w:rPr>
          <w:rFonts w:ascii="Verdana" w:hAnsi="Verdana"/>
          <w:caps/>
          <w:sz w:val="20"/>
          <w:szCs w:val="20"/>
        </w:rPr>
      </w:pPr>
      <w:r w:rsidRPr="005D5320">
        <w:rPr>
          <w:rFonts w:ascii="Verdana" w:hAnsi="Verdana"/>
          <w:sz w:val="20"/>
          <w:szCs w:val="20"/>
        </w:rPr>
        <w:t>DATED</w:t>
      </w:r>
      <w:r w:rsidR="00FB182E">
        <w:rPr>
          <w:rFonts w:ascii="Verdana" w:hAnsi="Verdana"/>
          <w:sz w:val="20"/>
          <w:szCs w:val="20"/>
        </w:rPr>
        <w:t xml:space="preserve">  </w:t>
      </w:r>
      <w:r w:rsidRPr="005D5320">
        <w:rPr>
          <w:rFonts w:ascii="Verdana" w:hAnsi="Verdana"/>
          <w:sz w:val="20"/>
          <w:szCs w:val="20"/>
        </w:rPr>
        <w:t xml:space="preserve"> </w:t>
      </w:r>
      <w:r w:rsidR="00FB182E">
        <w:rPr>
          <w:rFonts w:ascii="Verdana" w:hAnsi="Verdana"/>
          <w:sz w:val="20"/>
          <w:szCs w:val="20"/>
        </w:rPr>
        <w:t>October 2017</w:t>
      </w:r>
      <w:r w:rsidRPr="005D5320">
        <w:rPr>
          <w:rFonts w:ascii="Verdana" w:hAnsi="Verdana"/>
          <w:sz w:val="20"/>
          <w:szCs w:val="20"/>
        </w:rPr>
        <w:t xml:space="preserve"> (“the framework agreement”)</w:t>
      </w: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6"/>
        <w:gridCol w:w="2687"/>
        <w:gridCol w:w="2126"/>
        <w:gridCol w:w="3119"/>
      </w:tblGrid>
      <w:tr w:rsidR="00CB3B3F" w:rsidRPr="005D5320" w14:paraId="3337506B" w14:textId="77777777" w:rsidTr="00356197">
        <w:trPr>
          <w:trHeight w:val="413"/>
        </w:trPr>
        <w:tc>
          <w:tcPr>
            <w:tcW w:w="2416" w:type="dxa"/>
            <w:shd w:val="clear" w:color="auto" w:fill="F3F3F3"/>
            <w:vAlign w:val="center"/>
          </w:tcPr>
          <w:p w14:paraId="0586E885" w14:textId="77777777" w:rsidR="00CB3B3F" w:rsidRPr="005D5320" w:rsidRDefault="00CB3B3F" w:rsidP="00CB797D">
            <w:pPr>
              <w:ind w:right="181"/>
              <w:rPr>
                <w:rFonts w:cs="Arial"/>
                <w:b/>
                <w:sz w:val="18"/>
                <w:szCs w:val="18"/>
              </w:rPr>
            </w:pPr>
            <w:r w:rsidRPr="005D5320">
              <w:rPr>
                <w:rFonts w:cs="Arial"/>
                <w:b/>
                <w:sz w:val="18"/>
                <w:szCs w:val="18"/>
              </w:rPr>
              <w:t>Customer Establishment Name:</w:t>
            </w:r>
          </w:p>
        </w:tc>
        <w:tc>
          <w:tcPr>
            <w:tcW w:w="2687" w:type="dxa"/>
            <w:vAlign w:val="center"/>
          </w:tcPr>
          <w:p w14:paraId="2392D9E9" w14:textId="77777777" w:rsidR="00E24387" w:rsidRDefault="00E24387" w:rsidP="00CB797D">
            <w:pPr>
              <w:ind w:right="181"/>
              <w:rPr>
                <w:rFonts w:cs="Arial"/>
                <w:sz w:val="18"/>
                <w:szCs w:val="18"/>
              </w:rPr>
            </w:pPr>
            <w:r>
              <w:rPr>
                <w:rFonts w:cs="Arial"/>
                <w:sz w:val="18"/>
                <w:szCs w:val="18"/>
              </w:rPr>
              <w:t>Highways England</w:t>
            </w:r>
          </w:p>
          <w:p w14:paraId="53BE7DD6" w14:textId="77777777" w:rsidR="00E24387" w:rsidRDefault="00E24387" w:rsidP="00CB797D">
            <w:pPr>
              <w:ind w:right="181"/>
              <w:rPr>
                <w:rFonts w:cs="Arial"/>
                <w:sz w:val="18"/>
                <w:szCs w:val="18"/>
              </w:rPr>
            </w:pPr>
            <w:r>
              <w:rPr>
                <w:rFonts w:cs="Arial"/>
                <w:sz w:val="18"/>
                <w:szCs w:val="18"/>
              </w:rPr>
              <w:t>The Cube</w:t>
            </w:r>
          </w:p>
          <w:p w14:paraId="4DEE4B70" w14:textId="77777777" w:rsidR="00E24387" w:rsidRDefault="00E24387" w:rsidP="00CB797D">
            <w:pPr>
              <w:ind w:right="181"/>
              <w:rPr>
                <w:rFonts w:cs="Arial"/>
                <w:sz w:val="18"/>
                <w:szCs w:val="18"/>
              </w:rPr>
            </w:pPr>
            <w:r>
              <w:rPr>
                <w:rFonts w:cs="Arial"/>
                <w:sz w:val="18"/>
                <w:szCs w:val="18"/>
              </w:rPr>
              <w:t xml:space="preserve">199 </w:t>
            </w:r>
            <w:proofErr w:type="spellStart"/>
            <w:r>
              <w:rPr>
                <w:rFonts w:cs="Arial"/>
                <w:sz w:val="18"/>
                <w:szCs w:val="18"/>
              </w:rPr>
              <w:t>Wharfside</w:t>
            </w:r>
            <w:proofErr w:type="spellEnd"/>
            <w:r>
              <w:rPr>
                <w:rFonts w:cs="Arial"/>
                <w:sz w:val="18"/>
                <w:szCs w:val="18"/>
              </w:rPr>
              <w:t xml:space="preserve"> Street</w:t>
            </w:r>
          </w:p>
          <w:p w14:paraId="49D0F994" w14:textId="77777777" w:rsidR="00E24387" w:rsidRDefault="00E24387" w:rsidP="00CB797D">
            <w:pPr>
              <w:ind w:right="181"/>
              <w:rPr>
                <w:rFonts w:cs="Arial"/>
                <w:sz w:val="18"/>
                <w:szCs w:val="18"/>
              </w:rPr>
            </w:pPr>
            <w:r>
              <w:rPr>
                <w:rFonts w:cs="Arial"/>
                <w:sz w:val="18"/>
                <w:szCs w:val="18"/>
              </w:rPr>
              <w:t>Birmingham</w:t>
            </w:r>
          </w:p>
          <w:p w14:paraId="71038033" w14:textId="77777777" w:rsidR="00E24387" w:rsidRDefault="00E24387" w:rsidP="00CB797D">
            <w:pPr>
              <w:ind w:right="181"/>
              <w:rPr>
                <w:rFonts w:cs="Arial"/>
                <w:sz w:val="18"/>
                <w:szCs w:val="18"/>
              </w:rPr>
            </w:pPr>
            <w:r>
              <w:rPr>
                <w:rFonts w:cs="Arial"/>
                <w:sz w:val="18"/>
                <w:szCs w:val="18"/>
              </w:rPr>
              <w:t>B1 1RN</w:t>
            </w:r>
          </w:p>
          <w:p w14:paraId="2E5A11C6" w14:textId="77777777" w:rsidR="00E24387" w:rsidRPr="005D5320" w:rsidRDefault="00E24387" w:rsidP="00CB797D">
            <w:pPr>
              <w:ind w:right="181"/>
              <w:rPr>
                <w:rFonts w:cs="Arial"/>
                <w:sz w:val="18"/>
                <w:szCs w:val="18"/>
              </w:rPr>
            </w:pPr>
          </w:p>
        </w:tc>
        <w:tc>
          <w:tcPr>
            <w:tcW w:w="2126" w:type="dxa"/>
            <w:shd w:val="clear" w:color="auto" w:fill="F3F3F3"/>
            <w:vAlign w:val="center"/>
          </w:tcPr>
          <w:p w14:paraId="5068AC79" w14:textId="77777777" w:rsidR="00CB3B3F" w:rsidRPr="005D5320" w:rsidRDefault="00CB3B3F" w:rsidP="00CB797D">
            <w:pPr>
              <w:rPr>
                <w:rFonts w:cs="Arial"/>
                <w:b/>
                <w:sz w:val="18"/>
                <w:szCs w:val="18"/>
              </w:rPr>
            </w:pPr>
            <w:r w:rsidRPr="005D5320">
              <w:rPr>
                <w:rFonts w:cs="Arial"/>
                <w:b/>
                <w:sz w:val="18"/>
                <w:szCs w:val="18"/>
              </w:rPr>
              <w:t>Customer Contact Name:</w:t>
            </w:r>
          </w:p>
        </w:tc>
        <w:tc>
          <w:tcPr>
            <w:tcW w:w="3119" w:type="dxa"/>
            <w:vAlign w:val="center"/>
          </w:tcPr>
          <w:p w14:paraId="5AAD8C1A" w14:textId="6E8DF361" w:rsidR="00FB182E" w:rsidRPr="003122DA" w:rsidRDefault="003122DA" w:rsidP="00FB182E">
            <w:pPr>
              <w:rPr>
                <w:rFonts w:cs="Arial"/>
                <w:i/>
                <w:sz w:val="18"/>
                <w:szCs w:val="18"/>
              </w:rPr>
            </w:pPr>
            <w:r>
              <w:rPr>
                <w:rFonts w:cs="Arial"/>
                <w:i/>
                <w:sz w:val="18"/>
                <w:szCs w:val="18"/>
              </w:rPr>
              <w:t>Redacted</w:t>
            </w:r>
          </w:p>
          <w:p w14:paraId="4EE49BBC" w14:textId="13093F26" w:rsidR="00CB3B3F" w:rsidRPr="003122DA" w:rsidRDefault="003122DA" w:rsidP="00FB182E">
            <w:pPr>
              <w:rPr>
                <w:rFonts w:cs="Arial"/>
                <w:i/>
                <w:sz w:val="18"/>
                <w:szCs w:val="18"/>
              </w:rPr>
            </w:pPr>
            <w:r>
              <w:rPr>
                <w:rFonts w:cs="Arial"/>
                <w:i/>
                <w:sz w:val="18"/>
                <w:szCs w:val="18"/>
              </w:rPr>
              <w:t>Redacted</w:t>
            </w:r>
          </w:p>
        </w:tc>
      </w:tr>
      <w:tr w:rsidR="00CB3B3F" w:rsidRPr="005D5320" w14:paraId="212BCDCE" w14:textId="77777777" w:rsidTr="00CB3B3F">
        <w:trPr>
          <w:trHeight w:val="1085"/>
        </w:trPr>
        <w:tc>
          <w:tcPr>
            <w:tcW w:w="2416" w:type="dxa"/>
            <w:shd w:val="clear" w:color="auto" w:fill="F3F3F3"/>
            <w:vAlign w:val="center"/>
          </w:tcPr>
          <w:p w14:paraId="6C14D988" w14:textId="77777777" w:rsidR="00CB3B3F" w:rsidRPr="005D5320" w:rsidRDefault="00CB3B3F" w:rsidP="00CB797D">
            <w:pPr>
              <w:ind w:right="181"/>
              <w:rPr>
                <w:rFonts w:cs="Arial"/>
                <w:b/>
                <w:sz w:val="18"/>
                <w:szCs w:val="18"/>
              </w:rPr>
            </w:pPr>
            <w:r w:rsidRPr="005D5320">
              <w:rPr>
                <w:rFonts w:cs="Arial"/>
                <w:b/>
                <w:sz w:val="18"/>
                <w:szCs w:val="18"/>
              </w:rPr>
              <w:t>Customer Delivery Address:</w:t>
            </w:r>
          </w:p>
        </w:tc>
        <w:tc>
          <w:tcPr>
            <w:tcW w:w="2687" w:type="dxa"/>
            <w:vAlign w:val="center"/>
          </w:tcPr>
          <w:p w14:paraId="76EA2D3D" w14:textId="77777777" w:rsidR="00FB182E" w:rsidRPr="00FB182E" w:rsidRDefault="00FB182E" w:rsidP="00FB182E">
            <w:pPr>
              <w:ind w:right="181"/>
              <w:rPr>
                <w:rFonts w:cs="Arial"/>
                <w:sz w:val="18"/>
                <w:szCs w:val="18"/>
              </w:rPr>
            </w:pPr>
            <w:r w:rsidRPr="00FB182E">
              <w:rPr>
                <w:rFonts w:cs="Arial"/>
                <w:sz w:val="18"/>
                <w:szCs w:val="18"/>
              </w:rPr>
              <w:t>ALMONDSBURY DEPOT</w:t>
            </w:r>
          </w:p>
          <w:p w14:paraId="10D680AA" w14:textId="77777777" w:rsidR="00FB182E" w:rsidRPr="00FB182E" w:rsidRDefault="00FB182E" w:rsidP="00FB182E">
            <w:pPr>
              <w:ind w:right="181"/>
              <w:rPr>
                <w:rFonts w:cs="Arial"/>
                <w:sz w:val="18"/>
                <w:szCs w:val="18"/>
              </w:rPr>
            </w:pPr>
            <w:r w:rsidRPr="00FB182E">
              <w:rPr>
                <w:rFonts w:cs="Arial"/>
                <w:sz w:val="18"/>
                <w:szCs w:val="18"/>
              </w:rPr>
              <w:t>HIGHWAYS ENGLAND</w:t>
            </w:r>
          </w:p>
          <w:p w14:paraId="1012A4D8" w14:textId="77777777" w:rsidR="00FB182E" w:rsidRPr="00FB182E" w:rsidRDefault="00FB182E" w:rsidP="00FB182E">
            <w:pPr>
              <w:ind w:right="181"/>
              <w:rPr>
                <w:rFonts w:cs="Arial"/>
                <w:sz w:val="18"/>
                <w:szCs w:val="18"/>
              </w:rPr>
            </w:pPr>
            <w:r w:rsidRPr="00FB182E">
              <w:rPr>
                <w:rFonts w:cs="Arial"/>
                <w:sz w:val="18"/>
                <w:szCs w:val="18"/>
              </w:rPr>
              <w:t>GLOUCESTER ROAD</w:t>
            </w:r>
          </w:p>
          <w:p w14:paraId="364AB6F4" w14:textId="77777777" w:rsidR="00FB182E" w:rsidRPr="00FB182E" w:rsidRDefault="00FB182E" w:rsidP="00FB182E">
            <w:pPr>
              <w:ind w:right="181"/>
              <w:rPr>
                <w:rFonts w:cs="Arial"/>
                <w:sz w:val="18"/>
                <w:szCs w:val="18"/>
              </w:rPr>
            </w:pPr>
            <w:r w:rsidRPr="00FB182E">
              <w:rPr>
                <w:rFonts w:cs="Arial"/>
                <w:sz w:val="18"/>
                <w:szCs w:val="18"/>
              </w:rPr>
              <w:t>BRISTOL</w:t>
            </w:r>
          </w:p>
          <w:p w14:paraId="6B59893A" w14:textId="77777777" w:rsidR="00CB3B3F" w:rsidRPr="005D5320" w:rsidRDefault="00FB182E" w:rsidP="00FB182E">
            <w:pPr>
              <w:ind w:right="181"/>
              <w:rPr>
                <w:rFonts w:cs="Arial"/>
                <w:sz w:val="18"/>
                <w:szCs w:val="18"/>
              </w:rPr>
            </w:pPr>
            <w:r w:rsidRPr="00FB182E">
              <w:rPr>
                <w:rFonts w:cs="Arial"/>
                <w:sz w:val="18"/>
                <w:szCs w:val="18"/>
              </w:rPr>
              <w:t>BS32 4AG</w:t>
            </w:r>
          </w:p>
        </w:tc>
        <w:tc>
          <w:tcPr>
            <w:tcW w:w="2126" w:type="dxa"/>
            <w:shd w:val="clear" w:color="auto" w:fill="F3F3F3"/>
            <w:vAlign w:val="center"/>
          </w:tcPr>
          <w:p w14:paraId="64F2670F" w14:textId="77777777" w:rsidR="00CB3B3F" w:rsidRPr="005D5320" w:rsidRDefault="00CB3B3F" w:rsidP="00CB797D">
            <w:pPr>
              <w:rPr>
                <w:rFonts w:cs="Arial"/>
                <w:b/>
                <w:sz w:val="18"/>
                <w:szCs w:val="18"/>
              </w:rPr>
            </w:pPr>
            <w:r w:rsidRPr="005D5320">
              <w:rPr>
                <w:rFonts w:cs="Arial"/>
                <w:b/>
                <w:sz w:val="18"/>
                <w:szCs w:val="18"/>
              </w:rPr>
              <w:t>Customer Invoice Address:</w:t>
            </w:r>
          </w:p>
        </w:tc>
        <w:tc>
          <w:tcPr>
            <w:tcW w:w="3119" w:type="dxa"/>
            <w:vAlign w:val="center"/>
          </w:tcPr>
          <w:p w14:paraId="4268A75B" w14:textId="77777777" w:rsidR="00435943" w:rsidRDefault="00F764E4" w:rsidP="00435943">
            <w:pPr>
              <w:ind w:right="181"/>
              <w:rPr>
                <w:rFonts w:cs="Arial"/>
                <w:sz w:val="18"/>
                <w:szCs w:val="18"/>
              </w:rPr>
            </w:pPr>
            <w:r>
              <w:rPr>
                <w:rFonts w:cs="Arial"/>
                <w:sz w:val="18"/>
                <w:szCs w:val="18"/>
              </w:rPr>
              <w:t xml:space="preserve">Financial </w:t>
            </w:r>
            <w:r w:rsidR="00435943">
              <w:rPr>
                <w:rFonts w:cs="Arial"/>
                <w:sz w:val="18"/>
                <w:szCs w:val="18"/>
              </w:rPr>
              <w:t xml:space="preserve">Services </w:t>
            </w:r>
            <w:r>
              <w:rPr>
                <w:rFonts w:cs="Arial"/>
                <w:sz w:val="18"/>
                <w:szCs w:val="18"/>
              </w:rPr>
              <w:t xml:space="preserve">Payments </w:t>
            </w:r>
            <w:r w:rsidR="00435943">
              <w:rPr>
                <w:rFonts w:cs="Arial"/>
                <w:sz w:val="18"/>
                <w:szCs w:val="18"/>
              </w:rPr>
              <w:t>Team</w:t>
            </w:r>
          </w:p>
          <w:p w14:paraId="43E92008" w14:textId="77777777" w:rsidR="00435943" w:rsidRDefault="00435943" w:rsidP="00435943">
            <w:pPr>
              <w:ind w:right="181"/>
              <w:rPr>
                <w:rFonts w:cs="Arial"/>
                <w:sz w:val="18"/>
                <w:szCs w:val="18"/>
              </w:rPr>
            </w:pPr>
            <w:r>
              <w:rPr>
                <w:rFonts w:cs="Arial"/>
                <w:sz w:val="18"/>
                <w:szCs w:val="18"/>
              </w:rPr>
              <w:t xml:space="preserve">Highways England, The Cube, 199 </w:t>
            </w:r>
            <w:proofErr w:type="spellStart"/>
            <w:r>
              <w:rPr>
                <w:rFonts w:cs="Arial"/>
                <w:sz w:val="18"/>
                <w:szCs w:val="18"/>
              </w:rPr>
              <w:t>Wharfside</w:t>
            </w:r>
            <w:proofErr w:type="spellEnd"/>
            <w:r>
              <w:rPr>
                <w:rFonts w:cs="Arial"/>
                <w:sz w:val="18"/>
                <w:szCs w:val="18"/>
              </w:rPr>
              <w:t xml:space="preserve"> Street,</w:t>
            </w:r>
          </w:p>
          <w:p w14:paraId="617EA1CE" w14:textId="77777777" w:rsidR="00435943" w:rsidRDefault="00435943" w:rsidP="00435943">
            <w:pPr>
              <w:ind w:right="181"/>
              <w:rPr>
                <w:rFonts w:cs="Arial"/>
                <w:sz w:val="18"/>
                <w:szCs w:val="18"/>
              </w:rPr>
            </w:pPr>
            <w:r>
              <w:rPr>
                <w:rFonts w:cs="Arial"/>
                <w:sz w:val="18"/>
                <w:szCs w:val="18"/>
              </w:rPr>
              <w:t>Birmingham</w:t>
            </w:r>
          </w:p>
          <w:p w14:paraId="52123FF0" w14:textId="77777777" w:rsidR="00435943" w:rsidRPr="005D5320" w:rsidRDefault="00435943" w:rsidP="00435943">
            <w:pPr>
              <w:ind w:right="181"/>
              <w:rPr>
                <w:rFonts w:cs="Arial"/>
                <w:sz w:val="18"/>
                <w:szCs w:val="18"/>
              </w:rPr>
            </w:pPr>
            <w:r>
              <w:rPr>
                <w:rFonts w:cs="Arial"/>
                <w:sz w:val="18"/>
                <w:szCs w:val="18"/>
              </w:rPr>
              <w:t>B1 1RN</w:t>
            </w:r>
          </w:p>
        </w:tc>
      </w:tr>
      <w:tr w:rsidR="00AC6F1A" w:rsidRPr="005D5320" w14:paraId="1832AB4E" w14:textId="77777777" w:rsidTr="00356197">
        <w:trPr>
          <w:trHeight w:val="413"/>
        </w:trPr>
        <w:tc>
          <w:tcPr>
            <w:tcW w:w="2416" w:type="dxa"/>
            <w:shd w:val="clear" w:color="auto" w:fill="F3F3F3"/>
            <w:vAlign w:val="center"/>
          </w:tcPr>
          <w:p w14:paraId="288315BA" w14:textId="77777777" w:rsidR="00E34BF2" w:rsidRPr="005D5320" w:rsidRDefault="00CB3B3F" w:rsidP="00CB797D">
            <w:pPr>
              <w:ind w:right="181"/>
              <w:rPr>
                <w:rFonts w:cs="Arial"/>
                <w:b/>
                <w:sz w:val="18"/>
                <w:szCs w:val="18"/>
              </w:rPr>
            </w:pPr>
            <w:r w:rsidRPr="005D5320">
              <w:rPr>
                <w:rFonts w:cs="Arial"/>
                <w:b/>
                <w:sz w:val="18"/>
                <w:szCs w:val="18"/>
              </w:rPr>
              <w:t>Telephone Number:</w:t>
            </w:r>
          </w:p>
        </w:tc>
        <w:tc>
          <w:tcPr>
            <w:tcW w:w="2687" w:type="dxa"/>
            <w:vAlign w:val="center"/>
          </w:tcPr>
          <w:p w14:paraId="47E55BC2" w14:textId="3F69BA7B" w:rsidR="00E34BF2" w:rsidRPr="003122DA" w:rsidRDefault="003122DA" w:rsidP="00CB797D">
            <w:pPr>
              <w:ind w:right="181"/>
              <w:rPr>
                <w:rFonts w:cs="Arial"/>
                <w:i/>
                <w:sz w:val="18"/>
                <w:szCs w:val="18"/>
              </w:rPr>
            </w:pPr>
            <w:r>
              <w:rPr>
                <w:rFonts w:cs="Arial"/>
                <w:i/>
                <w:sz w:val="18"/>
                <w:szCs w:val="18"/>
              </w:rPr>
              <w:t>Redacted</w:t>
            </w:r>
          </w:p>
        </w:tc>
        <w:tc>
          <w:tcPr>
            <w:tcW w:w="2126" w:type="dxa"/>
            <w:shd w:val="clear" w:color="auto" w:fill="F3F3F3"/>
            <w:vAlign w:val="center"/>
          </w:tcPr>
          <w:p w14:paraId="44FDFD7D" w14:textId="77777777" w:rsidR="00E34BF2" w:rsidRPr="005D5320" w:rsidRDefault="00CB3B3F" w:rsidP="00CB797D">
            <w:pPr>
              <w:rPr>
                <w:rFonts w:cs="Arial"/>
                <w:b/>
                <w:sz w:val="18"/>
                <w:szCs w:val="18"/>
              </w:rPr>
            </w:pPr>
            <w:r w:rsidRPr="005D5320">
              <w:rPr>
                <w:rFonts w:cs="Arial"/>
                <w:b/>
                <w:sz w:val="18"/>
                <w:szCs w:val="18"/>
              </w:rPr>
              <w:t>Fax Number (if required):</w:t>
            </w:r>
          </w:p>
        </w:tc>
        <w:tc>
          <w:tcPr>
            <w:tcW w:w="3119" w:type="dxa"/>
            <w:vAlign w:val="center"/>
          </w:tcPr>
          <w:p w14:paraId="5EF28058" w14:textId="77777777" w:rsidR="00E34BF2" w:rsidRPr="005D5320" w:rsidRDefault="00435943" w:rsidP="00CB797D">
            <w:pPr>
              <w:ind w:right="181"/>
              <w:rPr>
                <w:rFonts w:cs="Arial"/>
                <w:sz w:val="18"/>
                <w:szCs w:val="18"/>
              </w:rPr>
            </w:pPr>
            <w:r>
              <w:rPr>
                <w:rFonts w:cs="Arial"/>
                <w:sz w:val="18"/>
                <w:szCs w:val="18"/>
              </w:rPr>
              <w:t>Not applicable</w:t>
            </w:r>
          </w:p>
        </w:tc>
      </w:tr>
      <w:tr w:rsidR="00AC6F1A" w:rsidRPr="005D5320" w14:paraId="059A60D3" w14:textId="77777777" w:rsidTr="00356197">
        <w:trPr>
          <w:trHeight w:val="414"/>
        </w:trPr>
        <w:tc>
          <w:tcPr>
            <w:tcW w:w="2416" w:type="dxa"/>
            <w:shd w:val="clear" w:color="auto" w:fill="F3F3F3"/>
            <w:vAlign w:val="center"/>
          </w:tcPr>
          <w:p w14:paraId="6AE2820F" w14:textId="77777777" w:rsidR="00E34BF2" w:rsidRPr="005D5320" w:rsidRDefault="00CB3B3F" w:rsidP="00CB797D">
            <w:pPr>
              <w:ind w:right="181"/>
              <w:rPr>
                <w:rFonts w:cs="Arial"/>
                <w:b/>
                <w:sz w:val="18"/>
                <w:szCs w:val="18"/>
              </w:rPr>
            </w:pPr>
            <w:r w:rsidRPr="005D5320">
              <w:rPr>
                <w:rFonts w:cs="Arial"/>
                <w:b/>
                <w:sz w:val="18"/>
                <w:szCs w:val="18"/>
              </w:rPr>
              <w:t>Email Address:</w:t>
            </w:r>
          </w:p>
        </w:tc>
        <w:tc>
          <w:tcPr>
            <w:tcW w:w="2687" w:type="dxa"/>
            <w:vAlign w:val="center"/>
          </w:tcPr>
          <w:p w14:paraId="0EA47888" w14:textId="633B0168" w:rsidR="00435943" w:rsidRPr="003122DA" w:rsidRDefault="003122DA" w:rsidP="00FB182E">
            <w:pPr>
              <w:ind w:right="181"/>
              <w:rPr>
                <w:rFonts w:cs="Arial"/>
                <w:i/>
                <w:sz w:val="18"/>
                <w:szCs w:val="18"/>
              </w:rPr>
            </w:pPr>
            <w:r>
              <w:rPr>
                <w:rFonts w:cs="Arial"/>
                <w:i/>
                <w:sz w:val="18"/>
                <w:szCs w:val="18"/>
              </w:rPr>
              <w:t>Redacted</w:t>
            </w:r>
          </w:p>
        </w:tc>
        <w:tc>
          <w:tcPr>
            <w:tcW w:w="2126" w:type="dxa"/>
            <w:shd w:val="clear" w:color="auto" w:fill="F3F3F3"/>
            <w:vAlign w:val="center"/>
          </w:tcPr>
          <w:p w14:paraId="56B0AF47" w14:textId="77777777" w:rsidR="00E34BF2" w:rsidRPr="005D5320" w:rsidRDefault="00CB3B3F" w:rsidP="00CB3B3F">
            <w:pPr>
              <w:ind w:right="181"/>
              <w:rPr>
                <w:rFonts w:cs="Arial"/>
                <w:b/>
                <w:sz w:val="18"/>
                <w:szCs w:val="18"/>
              </w:rPr>
            </w:pPr>
            <w:r w:rsidRPr="005D5320">
              <w:rPr>
                <w:rFonts w:cs="Arial"/>
                <w:b/>
                <w:sz w:val="18"/>
                <w:szCs w:val="18"/>
              </w:rPr>
              <w:t>Customer A/c Number: (if applicable)</w:t>
            </w:r>
          </w:p>
        </w:tc>
        <w:tc>
          <w:tcPr>
            <w:tcW w:w="3119" w:type="dxa"/>
            <w:vAlign w:val="center"/>
          </w:tcPr>
          <w:p w14:paraId="534127A2" w14:textId="77777777" w:rsidR="00E34BF2" w:rsidRPr="005D5320" w:rsidRDefault="002840B8" w:rsidP="00CB797D">
            <w:pPr>
              <w:ind w:right="181"/>
              <w:rPr>
                <w:rFonts w:cs="Arial"/>
                <w:sz w:val="18"/>
                <w:szCs w:val="18"/>
              </w:rPr>
            </w:pPr>
            <w:r>
              <w:rPr>
                <w:rFonts w:cs="Arial"/>
                <w:sz w:val="18"/>
                <w:szCs w:val="18"/>
              </w:rPr>
              <w:t>Not applicable</w:t>
            </w:r>
          </w:p>
        </w:tc>
      </w:tr>
      <w:tr w:rsidR="00AC6F1A" w:rsidRPr="005D5320" w14:paraId="00BDB77D" w14:textId="77777777" w:rsidTr="0079367E">
        <w:trPr>
          <w:trHeight w:val="1053"/>
        </w:trPr>
        <w:tc>
          <w:tcPr>
            <w:tcW w:w="2416" w:type="dxa"/>
            <w:shd w:val="clear" w:color="auto" w:fill="F3F3F3"/>
            <w:vAlign w:val="center"/>
          </w:tcPr>
          <w:p w14:paraId="0E813282" w14:textId="77777777" w:rsidR="00E34BF2" w:rsidRPr="005D5320" w:rsidRDefault="0079367E" w:rsidP="00CB797D">
            <w:pPr>
              <w:ind w:right="181"/>
              <w:rPr>
                <w:rFonts w:cs="Arial"/>
                <w:b/>
                <w:sz w:val="18"/>
                <w:szCs w:val="18"/>
              </w:rPr>
            </w:pPr>
            <w:r w:rsidRPr="005D5320">
              <w:rPr>
                <w:rFonts w:cs="Arial"/>
                <w:b/>
                <w:sz w:val="18"/>
                <w:szCs w:val="18"/>
              </w:rPr>
              <w:t>Customer Order Number:</w:t>
            </w:r>
          </w:p>
        </w:tc>
        <w:tc>
          <w:tcPr>
            <w:tcW w:w="2687" w:type="dxa"/>
            <w:vAlign w:val="center"/>
          </w:tcPr>
          <w:p w14:paraId="0D7B4D04" w14:textId="77777777" w:rsidR="00E34BF2" w:rsidRPr="005D5320" w:rsidRDefault="00E34BF2" w:rsidP="002840B8">
            <w:pPr>
              <w:ind w:right="181"/>
              <w:rPr>
                <w:rFonts w:cs="Arial"/>
                <w:sz w:val="18"/>
                <w:szCs w:val="18"/>
              </w:rPr>
            </w:pPr>
          </w:p>
        </w:tc>
        <w:tc>
          <w:tcPr>
            <w:tcW w:w="2126" w:type="dxa"/>
            <w:shd w:val="clear" w:color="auto" w:fill="F3F3F3"/>
            <w:vAlign w:val="center"/>
          </w:tcPr>
          <w:p w14:paraId="4E46573D" w14:textId="77777777" w:rsidR="00E34BF2" w:rsidRPr="005D5320" w:rsidRDefault="0079367E" w:rsidP="00CB797D">
            <w:pPr>
              <w:ind w:right="181"/>
              <w:rPr>
                <w:rFonts w:cs="Arial"/>
                <w:b/>
                <w:sz w:val="18"/>
                <w:szCs w:val="18"/>
              </w:rPr>
            </w:pPr>
            <w:r w:rsidRPr="005D5320">
              <w:rPr>
                <w:rFonts w:cs="Arial"/>
                <w:b/>
                <w:sz w:val="18"/>
                <w:szCs w:val="18"/>
              </w:rPr>
              <w:t>Date;</w:t>
            </w:r>
          </w:p>
        </w:tc>
        <w:tc>
          <w:tcPr>
            <w:tcW w:w="3119" w:type="dxa"/>
            <w:vAlign w:val="center"/>
          </w:tcPr>
          <w:p w14:paraId="7B8D8F41" w14:textId="77777777" w:rsidR="00E34BF2" w:rsidRPr="005D5320" w:rsidRDefault="00E34BF2" w:rsidP="00CB797D">
            <w:pPr>
              <w:ind w:right="181"/>
              <w:rPr>
                <w:rFonts w:cs="Arial"/>
                <w:sz w:val="18"/>
                <w:szCs w:val="18"/>
              </w:rPr>
            </w:pPr>
          </w:p>
        </w:tc>
      </w:tr>
      <w:tr w:rsidR="0079367E" w:rsidRPr="005D5320" w14:paraId="564F9968" w14:textId="77777777" w:rsidTr="00356197">
        <w:trPr>
          <w:trHeight w:val="413"/>
        </w:trPr>
        <w:tc>
          <w:tcPr>
            <w:tcW w:w="2416" w:type="dxa"/>
            <w:shd w:val="clear" w:color="auto" w:fill="F3F3F3"/>
            <w:vAlign w:val="center"/>
          </w:tcPr>
          <w:p w14:paraId="0934E817" w14:textId="77777777" w:rsidR="0079367E" w:rsidRPr="005D5320" w:rsidRDefault="0079367E" w:rsidP="00CB797D">
            <w:pPr>
              <w:ind w:right="181"/>
              <w:rPr>
                <w:rFonts w:cs="Arial"/>
                <w:b/>
                <w:sz w:val="18"/>
                <w:szCs w:val="18"/>
              </w:rPr>
            </w:pPr>
            <w:r w:rsidRPr="005D5320">
              <w:rPr>
                <w:rFonts w:cs="Arial"/>
                <w:b/>
                <w:sz w:val="18"/>
                <w:szCs w:val="18"/>
              </w:rPr>
              <w:t>Supplier Name:</w:t>
            </w:r>
          </w:p>
        </w:tc>
        <w:tc>
          <w:tcPr>
            <w:tcW w:w="2687" w:type="dxa"/>
            <w:vAlign w:val="center"/>
          </w:tcPr>
          <w:p w14:paraId="4DB87E3E" w14:textId="77777777" w:rsidR="0079367E" w:rsidRPr="005D5320" w:rsidRDefault="00FB182E" w:rsidP="00CB797D">
            <w:pPr>
              <w:ind w:right="181"/>
              <w:rPr>
                <w:rFonts w:cs="Arial"/>
                <w:sz w:val="18"/>
                <w:szCs w:val="18"/>
              </w:rPr>
            </w:pPr>
            <w:r>
              <w:rPr>
                <w:rFonts w:cs="Arial"/>
                <w:sz w:val="18"/>
                <w:szCs w:val="18"/>
              </w:rPr>
              <w:t>SAFECOTE LIMITED</w:t>
            </w:r>
          </w:p>
        </w:tc>
        <w:tc>
          <w:tcPr>
            <w:tcW w:w="2126" w:type="dxa"/>
            <w:shd w:val="clear" w:color="auto" w:fill="F3F3F3"/>
            <w:vAlign w:val="center"/>
          </w:tcPr>
          <w:p w14:paraId="39CFE53B" w14:textId="77777777" w:rsidR="0079367E" w:rsidRPr="005D5320" w:rsidRDefault="0079367E" w:rsidP="00CB797D">
            <w:pPr>
              <w:ind w:right="181"/>
              <w:rPr>
                <w:rFonts w:cs="Arial"/>
                <w:b/>
                <w:sz w:val="18"/>
                <w:szCs w:val="18"/>
              </w:rPr>
            </w:pPr>
            <w:r w:rsidRPr="005D5320">
              <w:rPr>
                <w:rFonts w:cs="Arial"/>
                <w:b/>
                <w:sz w:val="18"/>
                <w:szCs w:val="18"/>
              </w:rPr>
              <w:t>Supplier Address:</w:t>
            </w:r>
          </w:p>
        </w:tc>
        <w:tc>
          <w:tcPr>
            <w:tcW w:w="3119" w:type="dxa"/>
            <w:vAlign w:val="center"/>
          </w:tcPr>
          <w:p w14:paraId="7799DC5A" w14:textId="77777777" w:rsidR="00FB182E" w:rsidRPr="00FB182E" w:rsidRDefault="00FB182E" w:rsidP="00FB182E">
            <w:pPr>
              <w:ind w:right="181"/>
              <w:rPr>
                <w:rFonts w:cs="Arial"/>
                <w:sz w:val="18"/>
                <w:szCs w:val="18"/>
              </w:rPr>
            </w:pPr>
            <w:r w:rsidRPr="00FB182E">
              <w:rPr>
                <w:rFonts w:cs="Arial"/>
                <w:sz w:val="18"/>
                <w:szCs w:val="18"/>
              </w:rPr>
              <w:t>Houldsworth Mill Business Centre</w:t>
            </w:r>
          </w:p>
          <w:p w14:paraId="64A75351" w14:textId="77777777" w:rsidR="00FB182E" w:rsidRPr="00FB182E" w:rsidRDefault="00FB182E" w:rsidP="00FB182E">
            <w:pPr>
              <w:ind w:right="181"/>
              <w:rPr>
                <w:rFonts w:cs="Arial"/>
                <w:sz w:val="18"/>
                <w:szCs w:val="18"/>
              </w:rPr>
            </w:pPr>
            <w:r w:rsidRPr="00FB182E">
              <w:rPr>
                <w:rFonts w:cs="Arial"/>
                <w:sz w:val="18"/>
                <w:szCs w:val="18"/>
              </w:rPr>
              <w:t>Houldsworth Street</w:t>
            </w:r>
          </w:p>
          <w:p w14:paraId="0234368D" w14:textId="77777777" w:rsidR="00FB182E" w:rsidRPr="00FB182E" w:rsidRDefault="00FB182E" w:rsidP="00FB182E">
            <w:pPr>
              <w:ind w:right="181"/>
              <w:rPr>
                <w:rFonts w:cs="Arial"/>
                <w:sz w:val="18"/>
                <w:szCs w:val="18"/>
              </w:rPr>
            </w:pPr>
            <w:r w:rsidRPr="00FB182E">
              <w:rPr>
                <w:rFonts w:cs="Arial"/>
                <w:sz w:val="18"/>
                <w:szCs w:val="18"/>
              </w:rPr>
              <w:t>Reddish</w:t>
            </w:r>
          </w:p>
          <w:p w14:paraId="281D76D2" w14:textId="77777777" w:rsidR="00FB182E" w:rsidRPr="00FB182E" w:rsidRDefault="00FB182E" w:rsidP="00FB182E">
            <w:pPr>
              <w:ind w:right="181"/>
              <w:rPr>
                <w:rFonts w:cs="Arial"/>
                <w:sz w:val="18"/>
                <w:szCs w:val="18"/>
              </w:rPr>
            </w:pPr>
            <w:r w:rsidRPr="00FB182E">
              <w:rPr>
                <w:rFonts w:cs="Arial"/>
                <w:sz w:val="18"/>
                <w:szCs w:val="18"/>
              </w:rPr>
              <w:t>Stockport</w:t>
            </w:r>
          </w:p>
          <w:p w14:paraId="0D642798" w14:textId="77777777" w:rsidR="00A414D4" w:rsidRPr="005D5320" w:rsidRDefault="00FB182E" w:rsidP="00FB182E">
            <w:pPr>
              <w:ind w:right="181"/>
              <w:rPr>
                <w:rFonts w:cs="Arial"/>
                <w:sz w:val="18"/>
                <w:szCs w:val="18"/>
              </w:rPr>
            </w:pPr>
            <w:r w:rsidRPr="00FB182E">
              <w:rPr>
                <w:rFonts w:cs="Arial"/>
                <w:sz w:val="18"/>
                <w:szCs w:val="18"/>
              </w:rPr>
              <w:t>SK5 6DA</w:t>
            </w:r>
          </w:p>
        </w:tc>
      </w:tr>
    </w:tbl>
    <w:p w14:paraId="46BD048C" w14:textId="77777777" w:rsidR="002E4208" w:rsidRDefault="002E4208" w:rsidP="00FB182E">
      <w:pPr>
        <w:spacing w:line="240" w:lineRule="auto"/>
        <w:ind w:right="567"/>
        <w:rPr>
          <w:rFonts w:cs="Arial"/>
          <w:szCs w:val="16"/>
        </w:rPr>
      </w:pPr>
    </w:p>
    <w:p w14:paraId="5C643990" w14:textId="77777777" w:rsidR="002E4208" w:rsidRPr="005D5320" w:rsidRDefault="002E4208" w:rsidP="00AC6F1A">
      <w:pPr>
        <w:spacing w:line="240" w:lineRule="auto"/>
        <w:ind w:left="680" w:right="567"/>
        <w:rPr>
          <w:rFonts w:cs="Arial"/>
          <w:szCs w:val="16"/>
        </w:rPr>
      </w:pPr>
    </w:p>
    <w:tbl>
      <w:tblPr>
        <w:tblW w:w="10348"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36"/>
        <w:gridCol w:w="1166"/>
        <w:gridCol w:w="992"/>
        <w:gridCol w:w="3969"/>
        <w:gridCol w:w="1985"/>
      </w:tblGrid>
      <w:tr w:rsidR="005D5320" w:rsidRPr="005D5320" w14:paraId="774EF286" w14:textId="77777777" w:rsidTr="00847404">
        <w:tc>
          <w:tcPr>
            <w:tcW w:w="2236" w:type="dxa"/>
            <w:tcBorders>
              <w:bottom w:val="single" w:sz="4" w:space="0" w:color="auto"/>
            </w:tcBorders>
            <w:shd w:val="clear" w:color="auto" w:fill="E6E6E6"/>
            <w:vAlign w:val="center"/>
          </w:tcPr>
          <w:p w14:paraId="0C0126D4" w14:textId="77777777" w:rsidR="00EA46B6" w:rsidRPr="005D5320" w:rsidRDefault="00EA46B6" w:rsidP="00CB797D">
            <w:pPr>
              <w:jc w:val="center"/>
              <w:rPr>
                <w:rFonts w:cs="Arial"/>
                <w:b/>
                <w:sz w:val="18"/>
                <w:szCs w:val="18"/>
              </w:rPr>
            </w:pPr>
            <w:r w:rsidRPr="005D5320">
              <w:rPr>
                <w:rFonts w:cs="Arial"/>
                <w:b/>
                <w:sz w:val="18"/>
                <w:szCs w:val="18"/>
              </w:rPr>
              <w:t>Item No</w:t>
            </w:r>
          </w:p>
        </w:tc>
        <w:tc>
          <w:tcPr>
            <w:tcW w:w="1166" w:type="dxa"/>
            <w:tcBorders>
              <w:bottom w:val="single" w:sz="4" w:space="0" w:color="auto"/>
            </w:tcBorders>
            <w:shd w:val="clear" w:color="auto" w:fill="E6E6E6"/>
            <w:vAlign w:val="center"/>
          </w:tcPr>
          <w:p w14:paraId="233B3A81" w14:textId="77777777" w:rsidR="00EA46B6" w:rsidRPr="005D5320" w:rsidRDefault="005D5320" w:rsidP="005D5320">
            <w:pPr>
              <w:ind w:right="43"/>
              <w:jc w:val="center"/>
              <w:rPr>
                <w:rFonts w:cs="Arial"/>
                <w:b/>
                <w:sz w:val="18"/>
                <w:szCs w:val="18"/>
              </w:rPr>
            </w:pPr>
            <w:r w:rsidRPr="005D5320">
              <w:rPr>
                <w:rFonts w:cs="Arial"/>
                <w:b/>
                <w:sz w:val="18"/>
                <w:szCs w:val="18"/>
              </w:rPr>
              <w:t>Unit (</w:t>
            </w:r>
            <w:proofErr w:type="spellStart"/>
            <w:r w:rsidRPr="005D5320">
              <w:rPr>
                <w:rFonts w:cs="Arial"/>
                <w:b/>
                <w:sz w:val="18"/>
                <w:szCs w:val="18"/>
              </w:rPr>
              <w:t>eg</w:t>
            </w:r>
            <w:proofErr w:type="spellEnd"/>
            <w:r w:rsidRPr="005D5320">
              <w:rPr>
                <w:rFonts w:cs="Arial"/>
                <w:b/>
                <w:sz w:val="18"/>
                <w:szCs w:val="18"/>
              </w:rPr>
              <w:t>, tonne, bag etc)</w:t>
            </w:r>
          </w:p>
        </w:tc>
        <w:tc>
          <w:tcPr>
            <w:tcW w:w="992" w:type="dxa"/>
            <w:tcBorders>
              <w:bottom w:val="single" w:sz="4" w:space="0" w:color="auto"/>
            </w:tcBorders>
            <w:shd w:val="pct10" w:color="auto" w:fill="auto"/>
          </w:tcPr>
          <w:p w14:paraId="32403623" w14:textId="77777777" w:rsidR="00EA46B6" w:rsidRPr="005D5320" w:rsidRDefault="005D5320" w:rsidP="00CB797D">
            <w:pPr>
              <w:ind w:right="181"/>
              <w:jc w:val="center"/>
              <w:rPr>
                <w:rFonts w:cs="Arial"/>
                <w:b/>
                <w:sz w:val="18"/>
                <w:szCs w:val="18"/>
              </w:rPr>
            </w:pPr>
            <w:r w:rsidRPr="005D5320">
              <w:rPr>
                <w:rFonts w:cs="Arial"/>
                <w:b/>
                <w:sz w:val="18"/>
                <w:szCs w:val="18"/>
              </w:rPr>
              <w:t>Qty</w:t>
            </w:r>
          </w:p>
        </w:tc>
        <w:tc>
          <w:tcPr>
            <w:tcW w:w="3969" w:type="dxa"/>
            <w:tcBorders>
              <w:bottom w:val="single" w:sz="4" w:space="0" w:color="auto"/>
            </w:tcBorders>
            <w:shd w:val="pct10" w:color="auto" w:fill="auto"/>
            <w:vAlign w:val="center"/>
          </w:tcPr>
          <w:p w14:paraId="6469BD4C" w14:textId="77777777" w:rsidR="00EA46B6" w:rsidRPr="005D5320" w:rsidRDefault="00EA46B6" w:rsidP="00CB797D">
            <w:pPr>
              <w:ind w:right="181"/>
              <w:jc w:val="center"/>
              <w:rPr>
                <w:rFonts w:cs="Arial"/>
                <w:b/>
                <w:sz w:val="18"/>
                <w:szCs w:val="18"/>
              </w:rPr>
            </w:pPr>
            <w:r w:rsidRPr="005D5320">
              <w:rPr>
                <w:rFonts w:cs="Arial"/>
                <w:b/>
                <w:sz w:val="18"/>
                <w:szCs w:val="18"/>
              </w:rPr>
              <w:t>Description of Item</w:t>
            </w:r>
          </w:p>
        </w:tc>
        <w:tc>
          <w:tcPr>
            <w:tcW w:w="1985" w:type="dxa"/>
            <w:tcBorders>
              <w:bottom w:val="single" w:sz="4" w:space="0" w:color="auto"/>
            </w:tcBorders>
            <w:shd w:val="pct10" w:color="auto" w:fill="auto"/>
            <w:vAlign w:val="center"/>
          </w:tcPr>
          <w:p w14:paraId="478FEB9E" w14:textId="77777777" w:rsidR="00EA46B6" w:rsidRPr="005D5320" w:rsidRDefault="00EA46B6" w:rsidP="00CB797D">
            <w:pPr>
              <w:jc w:val="center"/>
              <w:rPr>
                <w:rFonts w:cs="Arial"/>
                <w:b/>
                <w:sz w:val="18"/>
                <w:szCs w:val="18"/>
              </w:rPr>
            </w:pPr>
            <w:r w:rsidRPr="005D5320">
              <w:rPr>
                <w:rFonts w:cs="Arial"/>
                <w:b/>
                <w:sz w:val="18"/>
                <w:szCs w:val="18"/>
              </w:rPr>
              <w:t>Price (</w:t>
            </w:r>
            <w:proofErr w:type="spellStart"/>
            <w:r w:rsidRPr="005D5320">
              <w:rPr>
                <w:rFonts w:cs="Arial"/>
                <w:b/>
                <w:sz w:val="18"/>
                <w:szCs w:val="18"/>
              </w:rPr>
              <w:t>incl</w:t>
            </w:r>
            <w:proofErr w:type="spellEnd"/>
            <w:r w:rsidRPr="005D5320">
              <w:rPr>
                <w:rFonts w:cs="Arial"/>
                <w:b/>
                <w:sz w:val="18"/>
                <w:szCs w:val="18"/>
              </w:rPr>
              <w:t xml:space="preserve"> Delivery)</w:t>
            </w:r>
            <w:r w:rsidR="005D5320">
              <w:rPr>
                <w:rFonts w:cs="Arial"/>
                <w:b/>
                <w:sz w:val="18"/>
                <w:szCs w:val="18"/>
              </w:rPr>
              <w:t xml:space="preserve"> ex VAT</w:t>
            </w:r>
          </w:p>
        </w:tc>
      </w:tr>
      <w:tr w:rsidR="005D5320" w:rsidRPr="005D5320" w14:paraId="0DD6DC47" w14:textId="77777777" w:rsidTr="00847404">
        <w:trPr>
          <w:trHeight w:val="214"/>
        </w:trPr>
        <w:tc>
          <w:tcPr>
            <w:tcW w:w="2236" w:type="dxa"/>
            <w:tcBorders>
              <w:top w:val="single" w:sz="4" w:space="0" w:color="auto"/>
              <w:bottom w:val="single" w:sz="4" w:space="0" w:color="auto"/>
            </w:tcBorders>
            <w:shd w:val="clear" w:color="auto" w:fill="auto"/>
          </w:tcPr>
          <w:p w14:paraId="2ABAEEA0" w14:textId="77777777" w:rsidR="00EA46B6" w:rsidRPr="005D5320" w:rsidRDefault="00EA46B6" w:rsidP="00847404">
            <w:pPr>
              <w:spacing w:before="60" w:after="60"/>
              <w:ind w:right="181"/>
              <w:rPr>
                <w:rFonts w:cs="Arial"/>
                <w:sz w:val="18"/>
                <w:szCs w:val="18"/>
              </w:rPr>
            </w:pPr>
          </w:p>
        </w:tc>
        <w:tc>
          <w:tcPr>
            <w:tcW w:w="1166" w:type="dxa"/>
            <w:tcBorders>
              <w:top w:val="single" w:sz="4" w:space="0" w:color="auto"/>
              <w:bottom w:val="single" w:sz="4" w:space="0" w:color="auto"/>
            </w:tcBorders>
            <w:shd w:val="clear" w:color="auto" w:fill="auto"/>
          </w:tcPr>
          <w:p w14:paraId="606131FC" w14:textId="77777777" w:rsidR="00EA46B6" w:rsidRPr="005D5320" w:rsidRDefault="00EA46B6" w:rsidP="00CB797D">
            <w:pPr>
              <w:spacing w:before="60" w:after="60"/>
              <w:jc w:val="center"/>
              <w:rPr>
                <w:rFonts w:cs="Arial"/>
                <w:sz w:val="18"/>
                <w:szCs w:val="18"/>
              </w:rPr>
            </w:pPr>
          </w:p>
        </w:tc>
        <w:tc>
          <w:tcPr>
            <w:tcW w:w="992" w:type="dxa"/>
            <w:tcBorders>
              <w:top w:val="single" w:sz="4" w:space="0" w:color="auto"/>
              <w:bottom w:val="single" w:sz="4" w:space="0" w:color="auto"/>
            </w:tcBorders>
          </w:tcPr>
          <w:p w14:paraId="0BC783CA" w14:textId="77777777" w:rsidR="00EA46B6" w:rsidRPr="005D5320" w:rsidRDefault="00EA46B6" w:rsidP="007F0DB3">
            <w:pPr>
              <w:spacing w:before="60" w:after="60"/>
              <w:ind w:right="181"/>
              <w:rPr>
                <w:rFonts w:cs="Arial"/>
                <w:sz w:val="18"/>
                <w:szCs w:val="18"/>
              </w:rPr>
            </w:pPr>
          </w:p>
        </w:tc>
        <w:tc>
          <w:tcPr>
            <w:tcW w:w="3969" w:type="dxa"/>
            <w:tcBorders>
              <w:top w:val="single" w:sz="4" w:space="0" w:color="auto"/>
              <w:bottom w:val="single" w:sz="4" w:space="0" w:color="auto"/>
            </w:tcBorders>
          </w:tcPr>
          <w:p w14:paraId="00179DCD" w14:textId="77777777" w:rsidR="00001D55" w:rsidRPr="005D5320" w:rsidRDefault="00001D55" w:rsidP="00001D55">
            <w:pPr>
              <w:spacing w:before="60" w:after="60"/>
              <w:ind w:right="181"/>
              <w:rPr>
                <w:rFonts w:cs="Arial"/>
                <w:sz w:val="18"/>
                <w:szCs w:val="18"/>
              </w:rPr>
            </w:pPr>
          </w:p>
        </w:tc>
        <w:tc>
          <w:tcPr>
            <w:tcW w:w="1985" w:type="dxa"/>
            <w:tcBorders>
              <w:top w:val="single" w:sz="4" w:space="0" w:color="auto"/>
              <w:bottom w:val="single" w:sz="4" w:space="0" w:color="auto"/>
            </w:tcBorders>
          </w:tcPr>
          <w:p w14:paraId="250D648B" w14:textId="77777777" w:rsidR="00EA46B6" w:rsidRPr="005D5320" w:rsidRDefault="00EA46B6" w:rsidP="007F0DB3">
            <w:pPr>
              <w:spacing w:before="60" w:after="60"/>
              <w:ind w:right="181"/>
              <w:rPr>
                <w:rFonts w:cs="Arial"/>
                <w:b/>
                <w:sz w:val="18"/>
                <w:szCs w:val="18"/>
              </w:rPr>
            </w:pPr>
            <w:r w:rsidRPr="005D5320">
              <w:rPr>
                <w:rFonts w:cs="Arial"/>
                <w:b/>
                <w:sz w:val="18"/>
                <w:szCs w:val="18"/>
              </w:rPr>
              <w:t>£</w:t>
            </w:r>
          </w:p>
        </w:tc>
      </w:tr>
      <w:tr w:rsidR="005D5320" w:rsidRPr="005D5320" w14:paraId="31EC6527" w14:textId="77777777" w:rsidTr="00847404">
        <w:trPr>
          <w:trHeight w:val="214"/>
        </w:trPr>
        <w:tc>
          <w:tcPr>
            <w:tcW w:w="2236" w:type="dxa"/>
            <w:tcBorders>
              <w:top w:val="single" w:sz="4" w:space="0" w:color="auto"/>
              <w:bottom w:val="single" w:sz="4" w:space="0" w:color="auto"/>
            </w:tcBorders>
            <w:shd w:val="clear" w:color="auto" w:fill="auto"/>
          </w:tcPr>
          <w:p w14:paraId="06CD3E41" w14:textId="77777777" w:rsidR="00EA46B6" w:rsidRPr="005D5320" w:rsidRDefault="00EA46B6" w:rsidP="00CB797D">
            <w:pPr>
              <w:spacing w:before="60" w:after="60"/>
              <w:ind w:right="181"/>
              <w:rPr>
                <w:rFonts w:cs="Arial"/>
                <w:sz w:val="18"/>
                <w:szCs w:val="18"/>
              </w:rPr>
            </w:pPr>
          </w:p>
        </w:tc>
        <w:tc>
          <w:tcPr>
            <w:tcW w:w="1166" w:type="dxa"/>
            <w:tcBorders>
              <w:top w:val="single" w:sz="4" w:space="0" w:color="auto"/>
              <w:bottom w:val="single" w:sz="4" w:space="0" w:color="auto"/>
            </w:tcBorders>
            <w:shd w:val="clear" w:color="auto" w:fill="auto"/>
          </w:tcPr>
          <w:p w14:paraId="0AD9E868" w14:textId="77777777" w:rsidR="00EA46B6" w:rsidRPr="005D5320" w:rsidRDefault="00EA46B6" w:rsidP="00CB797D">
            <w:pPr>
              <w:spacing w:before="60" w:after="60"/>
              <w:jc w:val="center"/>
              <w:rPr>
                <w:rFonts w:cs="Arial"/>
                <w:sz w:val="18"/>
                <w:szCs w:val="18"/>
              </w:rPr>
            </w:pPr>
          </w:p>
        </w:tc>
        <w:tc>
          <w:tcPr>
            <w:tcW w:w="992" w:type="dxa"/>
            <w:tcBorders>
              <w:top w:val="single" w:sz="4" w:space="0" w:color="auto"/>
              <w:bottom w:val="single" w:sz="4" w:space="0" w:color="auto"/>
            </w:tcBorders>
          </w:tcPr>
          <w:p w14:paraId="64B59860" w14:textId="77777777" w:rsidR="00EA46B6" w:rsidRPr="005D5320" w:rsidRDefault="00EA46B6" w:rsidP="00CB797D">
            <w:pPr>
              <w:spacing w:before="60" w:after="60"/>
              <w:ind w:right="181"/>
              <w:rPr>
                <w:rFonts w:cs="Arial"/>
                <w:sz w:val="18"/>
                <w:szCs w:val="18"/>
              </w:rPr>
            </w:pPr>
          </w:p>
        </w:tc>
        <w:tc>
          <w:tcPr>
            <w:tcW w:w="3969" w:type="dxa"/>
            <w:tcBorders>
              <w:top w:val="single" w:sz="4" w:space="0" w:color="auto"/>
              <w:bottom w:val="single" w:sz="4" w:space="0" w:color="auto"/>
            </w:tcBorders>
          </w:tcPr>
          <w:p w14:paraId="25A3765D" w14:textId="77777777" w:rsidR="00EA46B6" w:rsidRPr="005D5320" w:rsidRDefault="00EA46B6" w:rsidP="00CB797D">
            <w:pPr>
              <w:spacing w:before="60" w:after="60"/>
              <w:ind w:right="181"/>
              <w:rPr>
                <w:rFonts w:cs="Arial"/>
                <w:sz w:val="18"/>
                <w:szCs w:val="18"/>
              </w:rPr>
            </w:pPr>
          </w:p>
        </w:tc>
        <w:tc>
          <w:tcPr>
            <w:tcW w:w="1985" w:type="dxa"/>
            <w:tcBorders>
              <w:top w:val="single" w:sz="4" w:space="0" w:color="auto"/>
              <w:bottom w:val="single" w:sz="4" w:space="0" w:color="auto"/>
            </w:tcBorders>
          </w:tcPr>
          <w:p w14:paraId="0B009F50" w14:textId="77777777" w:rsidR="00EA46B6" w:rsidRPr="005D5320" w:rsidRDefault="00EA46B6" w:rsidP="00CB797D">
            <w:pPr>
              <w:spacing w:before="60" w:after="60"/>
              <w:ind w:right="181"/>
              <w:rPr>
                <w:rFonts w:cs="Arial"/>
                <w:b/>
                <w:sz w:val="18"/>
                <w:szCs w:val="18"/>
              </w:rPr>
            </w:pPr>
            <w:r w:rsidRPr="005D5320">
              <w:rPr>
                <w:rFonts w:cs="Arial"/>
                <w:b/>
                <w:sz w:val="18"/>
                <w:szCs w:val="18"/>
              </w:rPr>
              <w:t>£</w:t>
            </w:r>
          </w:p>
        </w:tc>
      </w:tr>
      <w:tr w:rsidR="005D5320" w:rsidRPr="005D5320" w14:paraId="58EC5311" w14:textId="77777777" w:rsidTr="00847404">
        <w:trPr>
          <w:trHeight w:val="214"/>
        </w:trPr>
        <w:tc>
          <w:tcPr>
            <w:tcW w:w="2236" w:type="dxa"/>
            <w:tcBorders>
              <w:top w:val="single" w:sz="4" w:space="0" w:color="auto"/>
              <w:bottom w:val="single" w:sz="4" w:space="0" w:color="auto"/>
            </w:tcBorders>
            <w:shd w:val="clear" w:color="auto" w:fill="auto"/>
          </w:tcPr>
          <w:p w14:paraId="54F15FA2" w14:textId="77777777" w:rsidR="00EA46B6" w:rsidRPr="005D5320" w:rsidRDefault="00EA46B6" w:rsidP="00CB797D">
            <w:pPr>
              <w:spacing w:before="60" w:after="60"/>
              <w:ind w:right="181"/>
              <w:rPr>
                <w:rFonts w:cs="Arial"/>
                <w:sz w:val="18"/>
                <w:szCs w:val="18"/>
              </w:rPr>
            </w:pPr>
          </w:p>
        </w:tc>
        <w:tc>
          <w:tcPr>
            <w:tcW w:w="1166" w:type="dxa"/>
            <w:tcBorders>
              <w:top w:val="single" w:sz="4" w:space="0" w:color="auto"/>
              <w:bottom w:val="single" w:sz="4" w:space="0" w:color="auto"/>
            </w:tcBorders>
            <w:shd w:val="clear" w:color="auto" w:fill="auto"/>
          </w:tcPr>
          <w:p w14:paraId="4AEEBB38" w14:textId="77777777" w:rsidR="00EA46B6" w:rsidRPr="005D5320" w:rsidRDefault="00EA46B6" w:rsidP="00CB797D">
            <w:pPr>
              <w:spacing w:before="60" w:after="60"/>
              <w:jc w:val="center"/>
              <w:rPr>
                <w:rFonts w:cs="Arial"/>
                <w:sz w:val="18"/>
                <w:szCs w:val="18"/>
              </w:rPr>
            </w:pPr>
          </w:p>
        </w:tc>
        <w:tc>
          <w:tcPr>
            <w:tcW w:w="992" w:type="dxa"/>
            <w:tcBorders>
              <w:top w:val="single" w:sz="4" w:space="0" w:color="auto"/>
              <w:bottom w:val="single" w:sz="4" w:space="0" w:color="auto"/>
            </w:tcBorders>
          </w:tcPr>
          <w:p w14:paraId="4391265D" w14:textId="77777777" w:rsidR="00EA46B6" w:rsidRPr="005D5320" w:rsidRDefault="00EA46B6" w:rsidP="00CB797D">
            <w:pPr>
              <w:spacing w:before="60" w:after="60"/>
              <w:ind w:right="181"/>
              <w:jc w:val="both"/>
              <w:rPr>
                <w:rFonts w:cs="Arial"/>
                <w:sz w:val="18"/>
                <w:szCs w:val="18"/>
              </w:rPr>
            </w:pPr>
          </w:p>
        </w:tc>
        <w:tc>
          <w:tcPr>
            <w:tcW w:w="3969" w:type="dxa"/>
            <w:tcBorders>
              <w:top w:val="single" w:sz="4" w:space="0" w:color="auto"/>
              <w:bottom w:val="single" w:sz="4" w:space="0" w:color="auto"/>
            </w:tcBorders>
          </w:tcPr>
          <w:p w14:paraId="3279A184" w14:textId="77777777" w:rsidR="00EA46B6" w:rsidRPr="005D5320" w:rsidRDefault="00EA46B6" w:rsidP="00CB797D">
            <w:pPr>
              <w:spacing w:before="60" w:after="60"/>
              <w:ind w:right="181"/>
              <w:jc w:val="both"/>
              <w:rPr>
                <w:rFonts w:cs="Arial"/>
                <w:sz w:val="18"/>
                <w:szCs w:val="18"/>
              </w:rPr>
            </w:pPr>
          </w:p>
        </w:tc>
        <w:tc>
          <w:tcPr>
            <w:tcW w:w="1985" w:type="dxa"/>
            <w:tcBorders>
              <w:top w:val="single" w:sz="4" w:space="0" w:color="auto"/>
              <w:bottom w:val="single" w:sz="4" w:space="0" w:color="auto"/>
            </w:tcBorders>
          </w:tcPr>
          <w:p w14:paraId="7F3615B9" w14:textId="77777777" w:rsidR="00EA46B6" w:rsidRPr="005D5320" w:rsidRDefault="00EA46B6" w:rsidP="00CB797D">
            <w:pPr>
              <w:spacing w:before="60" w:after="60"/>
              <w:ind w:right="181"/>
              <w:rPr>
                <w:rFonts w:cs="Arial"/>
                <w:b/>
                <w:sz w:val="18"/>
                <w:szCs w:val="18"/>
              </w:rPr>
            </w:pPr>
            <w:r w:rsidRPr="005D5320">
              <w:rPr>
                <w:rFonts w:cs="Arial"/>
                <w:b/>
                <w:sz w:val="18"/>
                <w:szCs w:val="18"/>
              </w:rPr>
              <w:t>£</w:t>
            </w:r>
          </w:p>
        </w:tc>
      </w:tr>
      <w:tr w:rsidR="005D5320" w:rsidRPr="005D5320" w14:paraId="21A54A29" w14:textId="77777777" w:rsidTr="00847404">
        <w:trPr>
          <w:trHeight w:val="214"/>
        </w:trPr>
        <w:tc>
          <w:tcPr>
            <w:tcW w:w="2236" w:type="dxa"/>
            <w:tcBorders>
              <w:top w:val="single" w:sz="4" w:space="0" w:color="auto"/>
              <w:bottom w:val="single" w:sz="4" w:space="0" w:color="auto"/>
            </w:tcBorders>
            <w:shd w:val="clear" w:color="auto" w:fill="auto"/>
          </w:tcPr>
          <w:p w14:paraId="7D3B8C90" w14:textId="77777777" w:rsidR="00EA46B6" w:rsidRPr="005D5320" w:rsidRDefault="00EA46B6" w:rsidP="00CB797D">
            <w:pPr>
              <w:spacing w:before="60" w:after="60"/>
              <w:ind w:right="181"/>
              <w:rPr>
                <w:rFonts w:cs="Arial"/>
                <w:sz w:val="18"/>
                <w:szCs w:val="18"/>
              </w:rPr>
            </w:pPr>
          </w:p>
        </w:tc>
        <w:tc>
          <w:tcPr>
            <w:tcW w:w="1166" w:type="dxa"/>
            <w:tcBorders>
              <w:top w:val="single" w:sz="4" w:space="0" w:color="auto"/>
              <w:bottom w:val="single" w:sz="4" w:space="0" w:color="auto"/>
            </w:tcBorders>
            <w:shd w:val="clear" w:color="auto" w:fill="auto"/>
          </w:tcPr>
          <w:p w14:paraId="708C64E6" w14:textId="77777777" w:rsidR="00EA46B6" w:rsidRPr="005D5320" w:rsidRDefault="00EA46B6" w:rsidP="00CB797D">
            <w:pPr>
              <w:spacing w:before="60" w:after="60"/>
              <w:jc w:val="center"/>
              <w:rPr>
                <w:rFonts w:cs="Arial"/>
                <w:sz w:val="18"/>
                <w:szCs w:val="18"/>
              </w:rPr>
            </w:pPr>
          </w:p>
        </w:tc>
        <w:tc>
          <w:tcPr>
            <w:tcW w:w="992" w:type="dxa"/>
            <w:tcBorders>
              <w:top w:val="single" w:sz="4" w:space="0" w:color="auto"/>
              <w:bottom w:val="single" w:sz="4" w:space="0" w:color="auto"/>
            </w:tcBorders>
          </w:tcPr>
          <w:p w14:paraId="5507BDAB" w14:textId="77777777" w:rsidR="00EA46B6" w:rsidRPr="005D5320" w:rsidRDefault="00EA46B6" w:rsidP="00CB797D">
            <w:pPr>
              <w:spacing w:before="60" w:after="60"/>
              <w:ind w:right="181"/>
              <w:jc w:val="both"/>
              <w:rPr>
                <w:rFonts w:cs="Arial"/>
                <w:sz w:val="18"/>
                <w:szCs w:val="18"/>
              </w:rPr>
            </w:pPr>
          </w:p>
        </w:tc>
        <w:tc>
          <w:tcPr>
            <w:tcW w:w="3969" w:type="dxa"/>
            <w:tcBorders>
              <w:top w:val="single" w:sz="4" w:space="0" w:color="auto"/>
              <w:bottom w:val="single" w:sz="4" w:space="0" w:color="auto"/>
            </w:tcBorders>
          </w:tcPr>
          <w:p w14:paraId="25043B8A" w14:textId="77777777" w:rsidR="00EA46B6" w:rsidRPr="005D5320" w:rsidRDefault="00EA46B6" w:rsidP="00CB797D">
            <w:pPr>
              <w:spacing w:before="60" w:after="60"/>
              <w:ind w:right="181"/>
              <w:jc w:val="both"/>
              <w:rPr>
                <w:rFonts w:cs="Arial"/>
                <w:sz w:val="18"/>
                <w:szCs w:val="18"/>
              </w:rPr>
            </w:pPr>
          </w:p>
        </w:tc>
        <w:tc>
          <w:tcPr>
            <w:tcW w:w="1985" w:type="dxa"/>
            <w:tcBorders>
              <w:top w:val="single" w:sz="4" w:space="0" w:color="auto"/>
              <w:bottom w:val="single" w:sz="4" w:space="0" w:color="auto"/>
            </w:tcBorders>
          </w:tcPr>
          <w:p w14:paraId="2E6CDE9F" w14:textId="77777777" w:rsidR="00EA46B6" w:rsidRPr="005D5320" w:rsidRDefault="00EA46B6" w:rsidP="00013E42">
            <w:pPr>
              <w:spacing w:before="60" w:after="60"/>
              <w:ind w:right="181"/>
              <w:rPr>
                <w:rFonts w:cs="Arial"/>
                <w:b/>
                <w:sz w:val="18"/>
                <w:szCs w:val="18"/>
              </w:rPr>
            </w:pPr>
            <w:r w:rsidRPr="005D5320">
              <w:rPr>
                <w:rFonts w:cs="Arial"/>
                <w:b/>
                <w:sz w:val="18"/>
                <w:szCs w:val="18"/>
              </w:rPr>
              <w:t>£</w:t>
            </w:r>
          </w:p>
        </w:tc>
      </w:tr>
      <w:tr w:rsidR="005D5320" w:rsidRPr="005D5320" w14:paraId="5BB0BED2" w14:textId="77777777" w:rsidTr="00847404">
        <w:trPr>
          <w:trHeight w:val="214"/>
        </w:trPr>
        <w:tc>
          <w:tcPr>
            <w:tcW w:w="2236" w:type="dxa"/>
            <w:tcBorders>
              <w:top w:val="single" w:sz="4" w:space="0" w:color="auto"/>
              <w:bottom w:val="single" w:sz="4" w:space="0" w:color="auto"/>
            </w:tcBorders>
            <w:shd w:val="clear" w:color="auto" w:fill="auto"/>
          </w:tcPr>
          <w:p w14:paraId="5D1ADCE9" w14:textId="77777777" w:rsidR="00EA46B6" w:rsidRPr="005D5320" w:rsidRDefault="00EA46B6" w:rsidP="00CB797D">
            <w:pPr>
              <w:spacing w:before="60" w:after="60"/>
              <w:ind w:right="181"/>
              <w:rPr>
                <w:rFonts w:cs="Arial"/>
                <w:sz w:val="18"/>
                <w:szCs w:val="18"/>
              </w:rPr>
            </w:pPr>
          </w:p>
        </w:tc>
        <w:tc>
          <w:tcPr>
            <w:tcW w:w="1166" w:type="dxa"/>
            <w:tcBorders>
              <w:top w:val="single" w:sz="4" w:space="0" w:color="auto"/>
              <w:bottom w:val="single" w:sz="4" w:space="0" w:color="auto"/>
            </w:tcBorders>
            <w:shd w:val="clear" w:color="auto" w:fill="auto"/>
          </w:tcPr>
          <w:p w14:paraId="6A99C490" w14:textId="77777777" w:rsidR="00EA46B6" w:rsidRPr="005D5320" w:rsidRDefault="00EA46B6" w:rsidP="00CB797D">
            <w:pPr>
              <w:spacing w:before="60" w:after="60"/>
              <w:jc w:val="center"/>
              <w:rPr>
                <w:rFonts w:cs="Arial"/>
                <w:sz w:val="18"/>
                <w:szCs w:val="18"/>
              </w:rPr>
            </w:pPr>
          </w:p>
        </w:tc>
        <w:tc>
          <w:tcPr>
            <w:tcW w:w="992" w:type="dxa"/>
            <w:tcBorders>
              <w:top w:val="single" w:sz="4" w:space="0" w:color="auto"/>
              <w:bottom w:val="single" w:sz="4" w:space="0" w:color="auto"/>
            </w:tcBorders>
          </w:tcPr>
          <w:p w14:paraId="2816B410" w14:textId="77777777" w:rsidR="00EA46B6" w:rsidRPr="005D5320" w:rsidRDefault="00EA46B6" w:rsidP="00CB797D">
            <w:pPr>
              <w:spacing w:before="60" w:after="60"/>
              <w:ind w:right="181"/>
              <w:jc w:val="both"/>
              <w:rPr>
                <w:rFonts w:cs="Arial"/>
                <w:sz w:val="18"/>
                <w:szCs w:val="18"/>
              </w:rPr>
            </w:pPr>
          </w:p>
        </w:tc>
        <w:tc>
          <w:tcPr>
            <w:tcW w:w="3969" w:type="dxa"/>
            <w:tcBorders>
              <w:top w:val="single" w:sz="4" w:space="0" w:color="auto"/>
              <w:bottom w:val="single" w:sz="4" w:space="0" w:color="auto"/>
            </w:tcBorders>
          </w:tcPr>
          <w:p w14:paraId="0A0684EF" w14:textId="77777777" w:rsidR="00EA46B6" w:rsidRPr="005D5320" w:rsidRDefault="00EA46B6" w:rsidP="00CB797D">
            <w:pPr>
              <w:spacing w:before="60" w:after="60"/>
              <w:ind w:right="181"/>
              <w:jc w:val="both"/>
              <w:rPr>
                <w:rFonts w:cs="Arial"/>
                <w:sz w:val="18"/>
                <w:szCs w:val="18"/>
              </w:rPr>
            </w:pPr>
          </w:p>
        </w:tc>
        <w:tc>
          <w:tcPr>
            <w:tcW w:w="1985" w:type="dxa"/>
            <w:tcBorders>
              <w:top w:val="single" w:sz="4" w:space="0" w:color="auto"/>
              <w:bottom w:val="single" w:sz="4" w:space="0" w:color="auto"/>
            </w:tcBorders>
          </w:tcPr>
          <w:p w14:paraId="3726845D" w14:textId="77777777" w:rsidR="00EA46B6" w:rsidRPr="005D5320" w:rsidRDefault="00EA46B6" w:rsidP="00013E42">
            <w:pPr>
              <w:spacing w:before="60" w:after="60"/>
              <w:ind w:right="181"/>
              <w:rPr>
                <w:rFonts w:cs="Arial"/>
                <w:b/>
                <w:sz w:val="18"/>
                <w:szCs w:val="18"/>
              </w:rPr>
            </w:pPr>
            <w:r w:rsidRPr="005D5320">
              <w:rPr>
                <w:rFonts w:cs="Arial"/>
                <w:b/>
                <w:sz w:val="18"/>
                <w:szCs w:val="18"/>
              </w:rPr>
              <w:t>£</w:t>
            </w:r>
          </w:p>
        </w:tc>
      </w:tr>
      <w:tr w:rsidR="005D5320" w:rsidRPr="005D5320" w14:paraId="6F938F57" w14:textId="77777777" w:rsidTr="00847404">
        <w:trPr>
          <w:trHeight w:val="214"/>
        </w:trPr>
        <w:tc>
          <w:tcPr>
            <w:tcW w:w="2236" w:type="dxa"/>
            <w:tcBorders>
              <w:top w:val="single" w:sz="4" w:space="0" w:color="auto"/>
              <w:bottom w:val="single" w:sz="4" w:space="0" w:color="auto"/>
            </w:tcBorders>
            <w:shd w:val="clear" w:color="auto" w:fill="auto"/>
          </w:tcPr>
          <w:p w14:paraId="269572BB" w14:textId="77777777" w:rsidR="00EA46B6" w:rsidRPr="005D5320" w:rsidRDefault="00EA46B6" w:rsidP="00CB797D">
            <w:pPr>
              <w:spacing w:before="60" w:after="60"/>
              <w:ind w:right="181"/>
              <w:rPr>
                <w:rFonts w:cs="Arial"/>
                <w:sz w:val="18"/>
                <w:szCs w:val="18"/>
              </w:rPr>
            </w:pPr>
          </w:p>
        </w:tc>
        <w:tc>
          <w:tcPr>
            <w:tcW w:w="1166" w:type="dxa"/>
            <w:tcBorders>
              <w:top w:val="single" w:sz="4" w:space="0" w:color="auto"/>
              <w:bottom w:val="single" w:sz="4" w:space="0" w:color="auto"/>
            </w:tcBorders>
            <w:shd w:val="clear" w:color="auto" w:fill="auto"/>
          </w:tcPr>
          <w:p w14:paraId="4E5F2DC0" w14:textId="77777777" w:rsidR="00EA46B6" w:rsidRPr="005D5320" w:rsidRDefault="00EA46B6" w:rsidP="00CB797D">
            <w:pPr>
              <w:spacing w:before="60" w:after="60"/>
              <w:jc w:val="center"/>
              <w:rPr>
                <w:rFonts w:cs="Arial"/>
                <w:sz w:val="18"/>
                <w:szCs w:val="18"/>
              </w:rPr>
            </w:pPr>
          </w:p>
        </w:tc>
        <w:tc>
          <w:tcPr>
            <w:tcW w:w="992" w:type="dxa"/>
            <w:tcBorders>
              <w:top w:val="single" w:sz="4" w:space="0" w:color="auto"/>
              <w:bottom w:val="single" w:sz="4" w:space="0" w:color="auto"/>
            </w:tcBorders>
          </w:tcPr>
          <w:p w14:paraId="346AF2F8" w14:textId="77777777" w:rsidR="00EA46B6" w:rsidRPr="005D5320" w:rsidRDefault="00EA46B6" w:rsidP="00CB797D">
            <w:pPr>
              <w:spacing w:before="60" w:after="60"/>
              <w:ind w:right="181"/>
              <w:jc w:val="both"/>
              <w:rPr>
                <w:rFonts w:cs="Arial"/>
                <w:sz w:val="18"/>
                <w:szCs w:val="18"/>
              </w:rPr>
            </w:pPr>
          </w:p>
        </w:tc>
        <w:tc>
          <w:tcPr>
            <w:tcW w:w="3969" w:type="dxa"/>
            <w:tcBorders>
              <w:top w:val="single" w:sz="4" w:space="0" w:color="auto"/>
              <w:bottom w:val="single" w:sz="4" w:space="0" w:color="auto"/>
            </w:tcBorders>
          </w:tcPr>
          <w:p w14:paraId="05F7F43B" w14:textId="77777777" w:rsidR="00EA46B6" w:rsidRPr="005D5320" w:rsidRDefault="00EA46B6" w:rsidP="00CB797D">
            <w:pPr>
              <w:spacing w:before="60" w:after="60"/>
              <w:ind w:right="181"/>
              <w:jc w:val="both"/>
              <w:rPr>
                <w:rFonts w:cs="Arial"/>
                <w:sz w:val="18"/>
                <w:szCs w:val="18"/>
              </w:rPr>
            </w:pPr>
          </w:p>
        </w:tc>
        <w:tc>
          <w:tcPr>
            <w:tcW w:w="1985" w:type="dxa"/>
            <w:tcBorders>
              <w:top w:val="single" w:sz="4" w:space="0" w:color="auto"/>
              <w:bottom w:val="single" w:sz="4" w:space="0" w:color="auto"/>
            </w:tcBorders>
          </w:tcPr>
          <w:p w14:paraId="146130A3" w14:textId="77777777" w:rsidR="00EA46B6" w:rsidRPr="005D5320" w:rsidRDefault="00EA46B6" w:rsidP="00013E42">
            <w:pPr>
              <w:spacing w:before="60" w:after="60"/>
              <w:ind w:right="181"/>
              <w:rPr>
                <w:rFonts w:cs="Arial"/>
                <w:b/>
                <w:sz w:val="18"/>
                <w:szCs w:val="18"/>
              </w:rPr>
            </w:pPr>
            <w:r w:rsidRPr="005D5320">
              <w:rPr>
                <w:rFonts w:cs="Arial"/>
                <w:b/>
                <w:sz w:val="18"/>
                <w:szCs w:val="18"/>
              </w:rPr>
              <w:t>£</w:t>
            </w:r>
          </w:p>
        </w:tc>
      </w:tr>
      <w:tr w:rsidR="005D5320" w:rsidRPr="005D5320" w14:paraId="1F9EB369" w14:textId="77777777" w:rsidTr="00EA46B6">
        <w:trPr>
          <w:trHeight w:val="214"/>
        </w:trPr>
        <w:tc>
          <w:tcPr>
            <w:tcW w:w="8363" w:type="dxa"/>
            <w:gridSpan w:val="4"/>
          </w:tcPr>
          <w:p w14:paraId="0AEEEA4E" w14:textId="77777777" w:rsidR="00EA46B6" w:rsidRPr="00847404" w:rsidRDefault="005D5320" w:rsidP="005D5320">
            <w:pPr>
              <w:spacing w:before="60" w:after="60"/>
              <w:jc w:val="right"/>
              <w:rPr>
                <w:rFonts w:cs="Arial"/>
                <w:b/>
                <w:sz w:val="18"/>
                <w:szCs w:val="18"/>
              </w:rPr>
            </w:pPr>
            <w:r w:rsidRPr="00847404">
              <w:rPr>
                <w:rFonts w:cs="Arial"/>
                <w:b/>
                <w:sz w:val="18"/>
                <w:szCs w:val="18"/>
              </w:rPr>
              <w:t>Total Price (ex VAT)</w:t>
            </w:r>
          </w:p>
        </w:tc>
        <w:tc>
          <w:tcPr>
            <w:tcW w:w="1985" w:type="dxa"/>
          </w:tcPr>
          <w:p w14:paraId="0A9F62D1" w14:textId="77777777" w:rsidR="00EA46B6" w:rsidRPr="005D5320" w:rsidRDefault="005D5320" w:rsidP="00FB182E">
            <w:pPr>
              <w:spacing w:before="60" w:after="60"/>
              <w:ind w:right="181"/>
              <w:rPr>
                <w:rFonts w:cs="Arial"/>
                <w:b/>
                <w:sz w:val="18"/>
                <w:szCs w:val="18"/>
              </w:rPr>
            </w:pPr>
            <w:r>
              <w:rPr>
                <w:rFonts w:cs="Arial"/>
                <w:b/>
                <w:sz w:val="18"/>
                <w:szCs w:val="18"/>
              </w:rPr>
              <w:t>£</w:t>
            </w:r>
          </w:p>
        </w:tc>
      </w:tr>
    </w:tbl>
    <w:p w14:paraId="26558190" w14:textId="77777777" w:rsidR="00EA46B6" w:rsidRDefault="00EA46B6">
      <w:pPr>
        <w:rPr>
          <w:rFonts w:cs="Arial"/>
          <w:color w:val="0070C0"/>
          <w:sz w:val="18"/>
          <w:szCs w:val="18"/>
        </w:rPr>
      </w:pPr>
    </w:p>
    <w:p w14:paraId="3958308D" w14:textId="77777777" w:rsidR="00490AFE" w:rsidRDefault="00EA46B6" w:rsidP="00FB182E">
      <w:pPr>
        <w:rPr>
          <w:rFonts w:cs="Arial"/>
          <w:b/>
          <w:bCs/>
          <w:color w:val="000000"/>
          <w:szCs w:val="16"/>
          <w:highlight w:val="yellow"/>
        </w:rPr>
      </w:pPr>
      <w:r>
        <w:rPr>
          <w:rFonts w:cs="Arial"/>
          <w:color w:val="0070C0"/>
          <w:sz w:val="18"/>
          <w:szCs w:val="18"/>
        </w:rPr>
        <w:br w:type="page"/>
      </w:r>
    </w:p>
    <w:p w14:paraId="074B76C1" w14:textId="77777777" w:rsidR="00780347" w:rsidRPr="00402A4D" w:rsidRDefault="00780347" w:rsidP="00473EA6">
      <w:pPr>
        <w:pStyle w:val="Header"/>
        <w:pBdr>
          <w:bottom w:val="single" w:sz="12" w:space="1" w:color="A6A6A6" w:themeColor="background1" w:themeShade="A6"/>
        </w:pBdr>
        <w:spacing w:before="0"/>
        <w:ind w:right="284"/>
        <w:jc w:val="center"/>
        <w:rPr>
          <w:rFonts w:eastAsia="Times New Roman" w:cs="Arial"/>
          <w:b/>
          <w:color w:val="808080" w:themeColor="background1" w:themeShade="80"/>
          <w:szCs w:val="16"/>
          <w:lang w:eastAsia="en-GB"/>
        </w:rPr>
      </w:pPr>
      <w:r w:rsidRPr="00B652B5">
        <w:rPr>
          <w:rFonts w:eastAsia="Times New Roman" w:cs="Arial"/>
          <w:b/>
          <w:color w:val="808080" w:themeColor="background1" w:themeShade="80"/>
          <w:sz w:val="24"/>
          <w:szCs w:val="24"/>
          <w:lang w:eastAsia="en-GB"/>
        </w:rPr>
        <w:lastRenderedPageBreak/>
        <w:t xml:space="preserve">APPENDIX </w:t>
      </w:r>
      <w:r w:rsidR="00B62C39">
        <w:rPr>
          <w:rFonts w:eastAsia="Times New Roman" w:cs="Arial"/>
          <w:b/>
          <w:color w:val="808080" w:themeColor="background1" w:themeShade="80"/>
          <w:sz w:val="24"/>
          <w:szCs w:val="24"/>
          <w:lang w:eastAsia="en-GB"/>
        </w:rPr>
        <w:t>4</w:t>
      </w:r>
    </w:p>
    <w:p w14:paraId="7517824E" w14:textId="77777777" w:rsidR="00780347" w:rsidRPr="008E12DF" w:rsidRDefault="00780347" w:rsidP="00356197">
      <w:pPr>
        <w:ind w:left="284" w:right="284"/>
        <w:jc w:val="center"/>
        <w:rPr>
          <w:rFonts w:cs="Arial"/>
          <w:b/>
          <w:sz w:val="18"/>
          <w:szCs w:val="18"/>
          <w:u w:val="single"/>
        </w:rPr>
      </w:pPr>
      <w:bookmarkStart w:id="2" w:name="TERMSOFAGREEMENT"/>
      <w:r w:rsidRPr="008E12DF">
        <w:rPr>
          <w:rFonts w:cs="Arial"/>
          <w:b/>
          <w:sz w:val="18"/>
          <w:szCs w:val="18"/>
          <w:u w:val="single"/>
        </w:rPr>
        <w:t xml:space="preserve">TERMS OF AGREEMENT </w:t>
      </w:r>
    </w:p>
    <w:bookmarkEnd w:id="2"/>
    <w:p w14:paraId="21EEF362" w14:textId="77777777" w:rsidR="00780347" w:rsidRPr="008E12DF" w:rsidRDefault="00780347" w:rsidP="00356197">
      <w:pPr>
        <w:spacing w:line="240" w:lineRule="auto"/>
        <w:ind w:left="284" w:right="284"/>
        <w:jc w:val="center"/>
        <w:rPr>
          <w:rFonts w:cs="Arial"/>
          <w:b/>
          <w:sz w:val="18"/>
          <w:szCs w:val="18"/>
          <w:u w:val="single"/>
        </w:rPr>
      </w:pPr>
      <w:r w:rsidRPr="008E12DF">
        <w:rPr>
          <w:rFonts w:cs="Arial"/>
          <w:b/>
          <w:sz w:val="18"/>
          <w:szCs w:val="18"/>
          <w:u w:val="single"/>
        </w:rPr>
        <w:t xml:space="preserve">ESPO FRAMEWORK </w:t>
      </w:r>
      <w:r w:rsidR="00EB27F2" w:rsidRPr="008E12DF">
        <w:rPr>
          <w:rFonts w:cs="Arial"/>
          <w:b/>
          <w:sz w:val="18"/>
          <w:szCs w:val="18"/>
          <w:u w:val="single"/>
        </w:rPr>
        <w:t>220</w:t>
      </w:r>
      <w:r w:rsidRPr="008E12DF">
        <w:rPr>
          <w:rFonts w:cs="Arial"/>
          <w:b/>
          <w:sz w:val="18"/>
          <w:szCs w:val="18"/>
          <w:u w:val="single"/>
        </w:rPr>
        <w:t xml:space="preserve"> – </w:t>
      </w:r>
      <w:r w:rsidR="00EB27F2" w:rsidRPr="008E12DF">
        <w:rPr>
          <w:rFonts w:cs="Arial"/>
          <w:b/>
          <w:sz w:val="18"/>
          <w:szCs w:val="18"/>
          <w:u w:val="single"/>
        </w:rPr>
        <w:t>DE-ICING SALT</w:t>
      </w:r>
    </w:p>
    <w:p w14:paraId="66FBB29E" w14:textId="77777777" w:rsidR="00943E1E" w:rsidRDefault="00943E1E" w:rsidP="00356197">
      <w:pPr>
        <w:spacing w:line="240" w:lineRule="auto"/>
        <w:ind w:left="284" w:right="284"/>
        <w:jc w:val="center"/>
        <w:rPr>
          <w:rFonts w:cs="Arial"/>
          <w:color w:val="E36C0A" w:themeColor="accent6" w:themeShade="BF"/>
          <w:szCs w:val="16"/>
        </w:rPr>
      </w:pPr>
      <w:r w:rsidRPr="008E12DF">
        <w:rPr>
          <w:rFonts w:cs="Arial"/>
          <w:szCs w:val="16"/>
        </w:rPr>
        <w:t>A copy of these order terms should be included with any call-off order placed with a supplier on the framework or should form part of your further competition tender documentation</w:t>
      </w:r>
      <w:r w:rsidRPr="008E12DF">
        <w:rPr>
          <w:rFonts w:cs="Arial"/>
          <w:color w:val="E36C0A" w:themeColor="accent6" w:themeShade="BF"/>
          <w:szCs w:val="16"/>
        </w:rPr>
        <w:t>.</w:t>
      </w:r>
    </w:p>
    <w:p w14:paraId="61004431" w14:textId="77777777" w:rsidR="00EB5577" w:rsidRDefault="00EB5577" w:rsidP="00356197">
      <w:pPr>
        <w:spacing w:line="240" w:lineRule="auto"/>
        <w:ind w:left="284" w:right="284"/>
        <w:jc w:val="center"/>
        <w:rPr>
          <w:rFonts w:cs="Arial"/>
          <w:color w:val="E36C0A" w:themeColor="accent6" w:themeShade="BF"/>
          <w:szCs w:val="16"/>
        </w:rPr>
      </w:pPr>
    </w:p>
    <w:p w14:paraId="6245021C" w14:textId="77777777" w:rsidR="00EB5577" w:rsidRPr="00A64C36" w:rsidRDefault="00EB5577" w:rsidP="00EB5577">
      <w:pPr>
        <w:jc w:val="center"/>
        <w:rPr>
          <w:b/>
          <w:sz w:val="36"/>
          <w:szCs w:val="36"/>
        </w:rPr>
      </w:pPr>
      <w:r w:rsidRPr="00A64C36">
        <w:rPr>
          <w:b/>
          <w:sz w:val="36"/>
          <w:szCs w:val="36"/>
        </w:rPr>
        <w:t>THE CUSTOMER</w:t>
      </w:r>
    </w:p>
    <w:p w14:paraId="0C6EE51C" w14:textId="77777777" w:rsidR="00EB5577" w:rsidRPr="00A64C36" w:rsidRDefault="00EB5577" w:rsidP="00EB5577">
      <w:pPr>
        <w:jc w:val="center"/>
        <w:rPr>
          <w:b/>
          <w:sz w:val="36"/>
          <w:szCs w:val="36"/>
        </w:rPr>
      </w:pPr>
    </w:p>
    <w:p w14:paraId="15581D18" w14:textId="77777777" w:rsidR="00EB5577" w:rsidRPr="00A64C36" w:rsidRDefault="00EB5577" w:rsidP="00EB5577">
      <w:pPr>
        <w:jc w:val="center"/>
        <w:rPr>
          <w:b/>
          <w:sz w:val="36"/>
          <w:szCs w:val="36"/>
        </w:rPr>
      </w:pPr>
      <w:r w:rsidRPr="00A64C36">
        <w:rPr>
          <w:b/>
          <w:sz w:val="36"/>
          <w:szCs w:val="36"/>
        </w:rPr>
        <w:t>- and –</w:t>
      </w:r>
    </w:p>
    <w:p w14:paraId="7060E4DA" w14:textId="77777777" w:rsidR="00EB5577" w:rsidRPr="00A64C36" w:rsidRDefault="00EB5577" w:rsidP="00EB5577">
      <w:pPr>
        <w:jc w:val="center"/>
        <w:rPr>
          <w:b/>
          <w:sz w:val="36"/>
          <w:szCs w:val="36"/>
        </w:rPr>
      </w:pPr>
    </w:p>
    <w:p w14:paraId="503875CE" w14:textId="77777777" w:rsidR="00EB5577" w:rsidRPr="00A64C36" w:rsidRDefault="00EB5577" w:rsidP="00EB5577">
      <w:pPr>
        <w:jc w:val="center"/>
        <w:rPr>
          <w:sz w:val="36"/>
          <w:szCs w:val="36"/>
        </w:rPr>
      </w:pPr>
      <w:r w:rsidRPr="00A64C36">
        <w:rPr>
          <w:b/>
          <w:sz w:val="36"/>
          <w:szCs w:val="36"/>
        </w:rPr>
        <w:t xml:space="preserve">THE SUPPLIER </w:t>
      </w:r>
    </w:p>
    <w:p w14:paraId="210C4E5B" w14:textId="77777777" w:rsidR="00EB5577" w:rsidRPr="00A64C36" w:rsidRDefault="00EB5577" w:rsidP="00EB5577">
      <w:pPr>
        <w:jc w:val="center"/>
        <w:rPr>
          <w:b/>
          <w:sz w:val="36"/>
          <w:szCs w:val="36"/>
        </w:rPr>
      </w:pPr>
    </w:p>
    <w:p w14:paraId="7026CFD3" w14:textId="77777777" w:rsidR="00EB5577" w:rsidRPr="00A64C36" w:rsidRDefault="00EB5577" w:rsidP="00EB5577">
      <w:pPr>
        <w:jc w:val="center"/>
        <w:rPr>
          <w:b/>
          <w:sz w:val="36"/>
          <w:szCs w:val="36"/>
        </w:rPr>
      </w:pPr>
      <w:r w:rsidRPr="00A64C36">
        <w:rPr>
          <w:b/>
          <w:sz w:val="36"/>
          <w:szCs w:val="36"/>
        </w:rPr>
        <w:t xml:space="preserve">CALL-OFF TERMS </w:t>
      </w:r>
    </w:p>
    <w:p w14:paraId="1BFFB888" w14:textId="77777777" w:rsidR="00EB5577" w:rsidRPr="00A64C36" w:rsidRDefault="00EB5577" w:rsidP="00EB5577">
      <w:pPr>
        <w:jc w:val="center"/>
        <w:rPr>
          <w:b/>
          <w:sz w:val="36"/>
          <w:szCs w:val="36"/>
        </w:rPr>
      </w:pPr>
    </w:p>
    <w:p w14:paraId="3C56FC05" w14:textId="77777777" w:rsidR="00EB5577" w:rsidRPr="00A64C36" w:rsidRDefault="00EB5577" w:rsidP="00EB5577">
      <w:pPr>
        <w:jc w:val="center"/>
        <w:rPr>
          <w:b/>
          <w:bCs/>
          <w:sz w:val="36"/>
          <w:szCs w:val="36"/>
        </w:rPr>
      </w:pPr>
      <w:r w:rsidRPr="00A64C36">
        <w:rPr>
          <w:b/>
          <w:bCs/>
          <w:sz w:val="36"/>
          <w:szCs w:val="36"/>
        </w:rPr>
        <w:t>relating to</w:t>
      </w:r>
    </w:p>
    <w:p w14:paraId="700F11A6" w14:textId="77777777" w:rsidR="00EB5577" w:rsidRPr="00A64C36" w:rsidRDefault="00EB5577" w:rsidP="00EB5577">
      <w:pPr>
        <w:jc w:val="center"/>
        <w:rPr>
          <w:b/>
          <w:bCs/>
          <w:sz w:val="36"/>
          <w:szCs w:val="36"/>
        </w:rPr>
      </w:pPr>
    </w:p>
    <w:p w14:paraId="0D24F23D" w14:textId="77777777" w:rsidR="00EB5577" w:rsidRPr="00844DAB" w:rsidRDefault="00EB5577" w:rsidP="00EB5577">
      <w:pPr>
        <w:jc w:val="center"/>
        <w:rPr>
          <w:b/>
          <w:caps/>
          <w:sz w:val="36"/>
          <w:szCs w:val="36"/>
        </w:rPr>
      </w:pPr>
      <w:r w:rsidRPr="00844DAB">
        <w:rPr>
          <w:b/>
          <w:bCs/>
          <w:caps/>
          <w:sz w:val="36"/>
          <w:szCs w:val="36"/>
        </w:rPr>
        <w:t>De-Icing salt &amp; associated products / services</w:t>
      </w:r>
    </w:p>
    <w:p w14:paraId="5D6DB50C" w14:textId="77777777" w:rsidR="00EB5577" w:rsidRPr="00844DAB" w:rsidRDefault="00EB5577" w:rsidP="00EB5577">
      <w:pPr>
        <w:jc w:val="center"/>
        <w:rPr>
          <w:b/>
          <w:sz w:val="36"/>
          <w:szCs w:val="36"/>
        </w:rPr>
      </w:pPr>
      <w:r w:rsidRPr="00844DAB">
        <w:rPr>
          <w:b/>
          <w:sz w:val="36"/>
          <w:szCs w:val="36"/>
        </w:rPr>
        <w:t xml:space="preserve">CONTRACT REF </w:t>
      </w:r>
    </w:p>
    <w:p w14:paraId="54C7719D" w14:textId="77777777" w:rsidR="00EB5577" w:rsidRPr="00844DAB" w:rsidRDefault="00EB5577" w:rsidP="00EB5577">
      <w:pPr>
        <w:jc w:val="center"/>
        <w:rPr>
          <w:b/>
          <w:sz w:val="36"/>
          <w:szCs w:val="36"/>
        </w:rPr>
      </w:pPr>
      <w:r w:rsidRPr="00844DAB">
        <w:rPr>
          <w:b/>
          <w:sz w:val="36"/>
          <w:szCs w:val="36"/>
        </w:rPr>
        <w:t>220_16</w:t>
      </w:r>
    </w:p>
    <w:p w14:paraId="025E6F3A" w14:textId="77777777" w:rsidR="00EB5577" w:rsidRDefault="00EB5577" w:rsidP="00EB5577">
      <w:pPr>
        <w:spacing w:line="240" w:lineRule="auto"/>
        <w:ind w:left="284" w:right="284"/>
        <w:jc w:val="center"/>
        <w:rPr>
          <w:rFonts w:cs="Arial"/>
          <w:color w:val="E36C0A" w:themeColor="accent6" w:themeShade="BF"/>
          <w:szCs w:val="16"/>
        </w:rPr>
      </w:pPr>
    </w:p>
    <w:p w14:paraId="7BDDB9B7" w14:textId="77777777" w:rsidR="00EB5577" w:rsidRPr="00682532" w:rsidRDefault="00EB5577" w:rsidP="00EB5577">
      <w:pPr>
        <w:spacing w:line="240" w:lineRule="auto"/>
        <w:ind w:left="284" w:right="284"/>
        <w:jc w:val="center"/>
        <w:rPr>
          <w:rFonts w:cs="Arial"/>
          <w:szCs w:val="16"/>
        </w:rPr>
      </w:pPr>
      <w:r w:rsidRPr="00682532">
        <w:rPr>
          <w:b/>
          <w:i/>
        </w:rPr>
        <w:t>[Guidance Note: The Parties’ attention is drawn to the various guidance notes in this document and separate model Goods and/or Services guidance notes.  Before any Order is placed or Contract signed, the Parties should ensure that they have read the guidance notes, taken any actions necessary and then delete the guidance notes from this document.  The guidance is not exhaustive and has been included to assist the Parties in completing the Order/Contract with sufficient detail.  However, it is each Party’s responsibility to ensure that the Order/Contract contains all required information and obtain any necessary professional advice prior to conclusion of the Order/Contract]</w:t>
      </w:r>
    </w:p>
    <w:p w14:paraId="042AA3C9" w14:textId="77777777" w:rsidR="00EB5577" w:rsidRDefault="00EB5577" w:rsidP="00356197">
      <w:pPr>
        <w:spacing w:line="240" w:lineRule="auto"/>
        <w:ind w:left="284" w:right="284"/>
        <w:jc w:val="center"/>
        <w:rPr>
          <w:rFonts w:cs="Arial"/>
          <w:color w:val="E36C0A" w:themeColor="accent6" w:themeShade="BF"/>
          <w:szCs w:val="16"/>
        </w:rPr>
      </w:pPr>
    </w:p>
    <w:p w14:paraId="72DA1BA0" w14:textId="77777777" w:rsidR="00EB5577" w:rsidRDefault="00EB5577" w:rsidP="00356197">
      <w:pPr>
        <w:spacing w:line="240" w:lineRule="auto"/>
        <w:ind w:left="284" w:right="284"/>
        <w:jc w:val="center"/>
        <w:rPr>
          <w:rFonts w:cs="Arial"/>
          <w:color w:val="E36C0A" w:themeColor="accent6" w:themeShade="BF"/>
          <w:szCs w:val="16"/>
        </w:rPr>
      </w:pPr>
    </w:p>
    <w:p w14:paraId="3462BF83" w14:textId="77777777" w:rsidR="00EB5577" w:rsidRPr="00943E1E" w:rsidRDefault="00EB5577" w:rsidP="00356197">
      <w:pPr>
        <w:spacing w:line="240" w:lineRule="auto"/>
        <w:ind w:left="284" w:right="284"/>
        <w:jc w:val="center"/>
        <w:rPr>
          <w:rFonts w:cs="Arial"/>
          <w:color w:val="E36C0A" w:themeColor="accent6" w:themeShade="BF"/>
          <w:szCs w:val="16"/>
        </w:rPr>
        <w:sectPr w:rsidR="00EB5577" w:rsidRPr="00943E1E" w:rsidSect="00654B65">
          <w:headerReference w:type="default" r:id="rId7"/>
          <w:pgSz w:w="11906" w:h="16838" w:code="9"/>
          <w:pgMar w:top="536" w:right="284" w:bottom="737" w:left="510" w:header="283" w:footer="284" w:gutter="0"/>
          <w:cols w:space="708"/>
          <w:docGrid w:linePitch="360"/>
        </w:sectPr>
      </w:pPr>
    </w:p>
    <w:p w14:paraId="4B59DE21" w14:textId="77777777" w:rsidR="00EB5577" w:rsidRPr="00682532" w:rsidRDefault="00EB5577" w:rsidP="00EB5577">
      <w:pPr>
        <w:rPr>
          <w:sz w:val="12"/>
          <w:szCs w:val="12"/>
        </w:rPr>
      </w:pPr>
      <w:r w:rsidRPr="00682532">
        <w:rPr>
          <w:sz w:val="12"/>
          <w:szCs w:val="12"/>
        </w:rPr>
        <w:lastRenderedPageBreak/>
        <w:t xml:space="preserve">CALL-OFF TERMS </w:t>
      </w:r>
    </w:p>
    <w:p w14:paraId="51AB7426" w14:textId="77777777" w:rsidR="00EB5577" w:rsidRPr="00682532" w:rsidRDefault="00EB5577" w:rsidP="00EB5577">
      <w:pPr>
        <w:rPr>
          <w:sz w:val="12"/>
          <w:szCs w:val="12"/>
        </w:rPr>
      </w:pPr>
      <w:r w:rsidRPr="00682532">
        <w:rPr>
          <w:sz w:val="12"/>
          <w:szCs w:val="12"/>
        </w:rPr>
        <w:t xml:space="preserve">BETWEEN </w:t>
      </w:r>
    </w:p>
    <w:p w14:paraId="3993BFAE" w14:textId="77777777" w:rsidR="00EB5577" w:rsidRPr="00682532" w:rsidRDefault="00EB5577" w:rsidP="00EB5577">
      <w:pPr>
        <w:rPr>
          <w:sz w:val="12"/>
          <w:szCs w:val="12"/>
        </w:rPr>
      </w:pPr>
      <w:r w:rsidRPr="00682532">
        <w:rPr>
          <w:sz w:val="12"/>
          <w:szCs w:val="12"/>
        </w:rPr>
        <w:t xml:space="preserve">(1) </w:t>
      </w:r>
      <w:r w:rsidRPr="00682532">
        <w:rPr>
          <w:sz w:val="12"/>
          <w:szCs w:val="12"/>
        </w:rPr>
        <w:tab/>
        <w:t>The customer identified in the Form of Contract (the “Customer”); and</w:t>
      </w:r>
    </w:p>
    <w:p w14:paraId="742D42EF" w14:textId="77777777" w:rsidR="00EB5577" w:rsidRPr="00682532" w:rsidRDefault="00EB5577" w:rsidP="00EB5577">
      <w:pPr>
        <w:rPr>
          <w:sz w:val="12"/>
          <w:szCs w:val="12"/>
        </w:rPr>
      </w:pPr>
      <w:r w:rsidRPr="00682532">
        <w:rPr>
          <w:sz w:val="12"/>
          <w:szCs w:val="12"/>
        </w:rPr>
        <w:t xml:space="preserve">(2) </w:t>
      </w:r>
      <w:r w:rsidRPr="00682532">
        <w:rPr>
          <w:sz w:val="12"/>
          <w:szCs w:val="12"/>
        </w:rPr>
        <w:tab/>
        <w:t>The company identified in the Form of Contract (the “Supplier”).</w:t>
      </w:r>
    </w:p>
    <w:p w14:paraId="076DCB08" w14:textId="77777777" w:rsidR="00EB5577" w:rsidRPr="00682532" w:rsidRDefault="00EB5577" w:rsidP="00EB5577">
      <w:pPr>
        <w:rPr>
          <w:sz w:val="12"/>
          <w:szCs w:val="12"/>
        </w:rPr>
      </w:pPr>
      <w:r w:rsidRPr="00682532">
        <w:rPr>
          <w:sz w:val="12"/>
          <w:szCs w:val="12"/>
        </w:rPr>
        <w:t>WHEREAS</w:t>
      </w:r>
    </w:p>
    <w:p w14:paraId="1A129D4B" w14:textId="77777777" w:rsidR="00EB5577" w:rsidRPr="00682532" w:rsidRDefault="00EB5577" w:rsidP="00EB5577">
      <w:pPr>
        <w:rPr>
          <w:sz w:val="12"/>
          <w:szCs w:val="12"/>
        </w:rPr>
      </w:pPr>
      <w:r w:rsidRPr="00682532">
        <w:rPr>
          <w:sz w:val="12"/>
          <w:szCs w:val="12"/>
        </w:rPr>
        <w:t>(A)</w:t>
      </w:r>
      <w:r w:rsidRPr="00682532">
        <w:rPr>
          <w:sz w:val="12"/>
          <w:szCs w:val="12"/>
        </w:rPr>
        <w:tab/>
        <w:t>The Eastern Shires Purchasing Organisation (“ESPO”) selected Framework Providers, including the Supplier, to provide Goods and/or Services;</w:t>
      </w:r>
    </w:p>
    <w:p w14:paraId="5729003D" w14:textId="77777777" w:rsidR="00EB5577" w:rsidRPr="00682532" w:rsidRDefault="00EB5577" w:rsidP="00EB5577">
      <w:pPr>
        <w:rPr>
          <w:sz w:val="12"/>
          <w:szCs w:val="12"/>
        </w:rPr>
      </w:pPr>
      <w:r w:rsidRPr="00682532">
        <w:rPr>
          <w:sz w:val="12"/>
          <w:szCs w:val="12"/>
        </w:rPr>
        <w:t>(B)</w:t>
      </w:r>
      <w:r w:rsidRPr="00682532">
        <w:rPr>
          <w:sz w:val="12"/>
          <w:szCs w:val="12"/>
        </w:rPr>
        <w:tab/>
        <w:t>the Supplier undertook to provide the Goods and/or Services on the terms set out in a Fram</w:t>
      </w:r>
      <w:r w:rsidRPr="00B840D5">
        <w:rPr>
          <w:sz w:val="12"/>
          <w:szCs w:val="12"/>
        </w:rPr>
        <w:t xml:space="preserve">ework Agreement number </w:t>
      </w:r>
      <w:r w:rsidR="00B840D5" w:rsidRPr="00B840D5">
        <w:rPr>
          <w:sz w:val="12"/>
          <w:szCs w:val="12"/>
        </w:rPr>
        <w:t>220_16</w:t>
      </w:r>
      <w:r w:rsidRPr="00B840D5">
        <w:rPr>
          <w:sz w:val="12"/>
          <w:szCs w:val="12"/>
        </w:rPr>
        <w:t xml:space="preserve"> dated [                   </w:t>
      </w:r>
      <w:proofErr w:type="gramStart"/>
      <w:r w:rsidRPr="00B840D5">
        <w:rPr>
          <w:sz w:val="12"/>
          <w:szCs w:val="12"/>
        </w:rPr>
        <w:t xml:space="preserve">  ]</w:t>
      </w:r>
      <w:proofErr w:type="gramEnd"/>
      <w:r w:rsidRPr="00B840D5">
        <w:rPr>
          <w:sz w:val="12"/>
          <w:szCs w:val="12"/>
        </w:rPr>
        <w:t xml:space="preserve"> (the</w:t>
      </w:r>
      <w:r w:rsidRPr="00682532">
        <w:rPr>
          <w:sz w:val="12"/>
          <w:szCs w:val="12"/>
        </w:rPr>
        <w:t xml:space="preserve"> “Framework Agreement”);</w:t>
      </w:r>
    </w:p>
    <w:p w14:paraId="5AFB14A0" w14:textId="77777777" w:rsidR="00EB5577" w:rsidRPr="00682532" w:rsidRDefault="00EB5577" w:rsidP="00EB5577">
      <w:pPr>
        <w:rPr>
          <w:sz w:val="12"/>
          <w:szCs w:val="12"/>
        </w:rPr>
      </w:pPr>
      <w:r w:rsidRPr="00682532">
        <w:rPr>
          <w:sz w:val="12"/>
          <w:szCs w:val="12"/>
        </w:rPr>
        <w:t>(C)</w:t>
      </w:r>
      <w:r w:rsidRPr="00682532">
        <w:rPr>
          <w:sz w:val="12"/>
          <w:szCs w:val="12"/>
        </w:rPr>
        <w:tab/>
        <w:t>ESPO and the Supplier have agreed that public sector bodies within the UK may enter into Contracts under the Framework Agreement with the Supplier for the Supplier to supply Goods and/or Services;</w:t>
      </w:r>
    </w:p>
    <w:p w14:paraId="6D53309D" w14:textId="77777777" w:rsidR="00EB5577" w:rsidRPr="00682532" w:rsidRDefault="00EB5577" w:rsidP="00EB5577">
      <w:pPr>
        <w:rPr>
          <w:sz w:val="12"/>
          <w:szCs w:val="12"/>
        </w:rPr>
      </w:pPr>
      <w:r w:rsidRPr="00682532">
        <w:rPr>
          <w:sz w:val="12"/>
          <w:szCs w:val="12"/>
        </w:rPr>
        <w:t>(D)</w:t>
      </w:r>
      <w:r w:rsidRPr="00682532">
        <w:rPr>
          <w:sz w:val="12"/>
          <w:szCs w:val="12"/>
        </w:rPr>
        <w:tab/>
        <w:t xml:space="preserve">The Customer enters into this Contract on the terms hereinafter appearing. </w:t>
      </w:r>
    </w:p>
    <w:p w14:paraId="2B7CE5DB" w14:textId="77777777" w:rsidR="00EB5577" w:rsidRPr="00810DE2" w:rsidRDefault="00EB5577" w:rsidP="00EB5577">
      <w:pPr>
        <w:rPr>
          <w:b/>
          <w:sz w:val="12"/>
          <w:szCs w:val="12"/>
        </w:rPr>
      </w:pPr>
      <w:r w:rsidRPr="00810DE2">
        <w:rPr>
          <w:b/>
          <w:sz w:val="12"/>
          <w:szCs w:val="12"/>
        </w:rPr>
        <w:t>1.</w:t>
      </w:r>
      <w:r w:rsidRPr="00810DE2">
        <w:rPr>
          <w:b/>
          <w:sz w:val="12"/>
          <w:szCs w:val="12"/>
        </w:rPr>
        <w:tab/>
        <w:t>GENERAL PROVISIONS</w:t>
      </w:r>
    </w:p>
    <w:p w14:paraId="718ACEE8" w14:textId="77777777" w:rsidR="00EB5577" w:rsidRPr="00682532" w:rsidRDefault="00EB5577" w:rsidP="00EB5577">
      <w:pPr>
        <w:rPr>
          <w:sz w:val="12"/>
          <w:szCs w:val="12"/>
        </w:rPr>
      </w:pPr>
      <w:r w:rsidRPr="00682532">
        <w:rPr>
          <w:sz w:val="12"/>
          <w:szCs w:val="12"/>
        </w:rPr>
        <w:t>1.1</w:t>
      </w:r>
      <w:r w:rsidRPr="00682532">
        <w:rPr>
          <w:sz w:val="12"/>
          <w:szCs w:val="12"/>
        </w:rPr>
        <w:tab/>
        <w:t>Definitions</w:t>
      </w:r>
    </w:p>
    <w:p w14:paraId="75309E01" w14:textId="77777777" w:rsidR="00EB5577" w:rsidRPr="00682532" w:rsidRDefault="00EB5577" w:rsidP="00EB5577">
      <w:pPr>
        <w:rPr>
          <w:sz w:val="12"/>
          <w:szCs w:val="12"/>
        </w:rPr>
      </w:pPr>
      <w:r w:rsidRPr="00682532">
        <w:rPr>
          <w:sz w:val="12"/>
          <w:szCs w:val="12"/>
        </w:rPr>
        <w:t>In the Contract unless the context otherwise requires the following provisions shall have the meanings given to them below:</w:t>
      </w:r>
    </w:p>
    <w:p w14:paraId="652A72CA" w14:textId="77777777" w:rsidR="00EB5577" w:rsidRPr="00682532" w:rsidRDefault="00EB5577" w:rsidP="00EB5577">
      <w:pPr>
        <w:rPr>
          <w:sz w:val="12"/>
          <w:szCs w:val="12"/>
        </w:rPr>
      </w:pPr>
      <w:r w:rsidRPr="00682532">
        <w:rPr>
          <w:sz w:val="12"/>
          <w:szCs w:val="12"/>
        </w:rPr>
        <w:t>"Affiliates"</w:t>
      </w:r>
      <w:r w:rsidRPr="00682532">
        <w:rPr>
          <w:sz w:val="12"/>
          <w:szCs w:val="12"/>
        </w:rPr>
        <w:tab/>
        <w:t>means in relation to a body corporate, any other entity which directly or indirectly Controls, is Controlled by, or is under direct or indirect common Control of that body corporate from time to time;</w:t>
      </w:r>
    </w:p>
    <w:p w14:paraId="288294EA" w14:textId="77777777" w:rsidR="00EB5577" w:rsidRPr="00682532" w:rsidRDefault="00EB5577" w:rsidP="00EB5577">
      <w:pPr>
        <w:rPr>
          <w:sz w:val="12"/>
          <w:szCs w:val="12"/>
        </w:rPr>
      </w:pPr>
      <w:r w:rsidRPr="00682532">
        <w:rPr>
          <w:sz w:val="12"/>
          <w:szCs w:val="12"/>
        </w:rPr>
        <w:t>“Affected Party”</w:t>
      </w:r>
      <w:r w:rsidRPr="00682532">
        <w:rPr>
          <w:sz w:val="12"/>
          <w:szCs w:val="12"/>
        </w:rPr>
        <w:tab/>
        <w:t>means the party seeking to claim relief in respect of a Force Majeure;</w:t>
      </w:r>
    </w:p>
    <w:p w14:paraId="34978D34" w14:textId="77777777" w:rsidR="00EB5577" w:rsidRPr="00682532" w:rsidRDefault="00EB5577" w:rsidP="00EB5577">
      <w:pPr>
        <w:rPr>
          <w:sz w:val="12"/>
          <w:szCs w:val="12"/>
        </w:rPr>
      </w:pPr>
      <w:r w:rsidRPr="00682532">
        <w:rPr>
          <w:sz w:val="12"/>
          <w:szCs w:val="12"/>
        </w:rPr>
        <w:t>"Approval"</w:t>
      </w:r>
      <w:r w:rsidRPr="00682532">
        <w:rPr>
          <w:sz w:val="12"/>
          <w:szCs w:val="12"/>
        </w:rPr>
        <w:tab/>
        <w:t>means the prior written consent of the Customer and “Approve” and “Approved” shall be construed accordingly;</w:t>
      </w:r>
    </w:p>
    <w:p w14:paraId="3510E692" w14:textId="77777777" w:rsidR="00EB5577" w:rsidRPr="00682532" w:rsidRDefault="00EB5577" w:rsidP="00EB5577">
      <w:pPr>
        <w:rPr>
          <w:sz w:val="12"/>
          <w:szCs w:val="12"/>
        </w:rPr>
      </w:pPr>
      <w:r w:rsidRPr="00682532">
        <w:rPr>
          <w:sz w:val="12"/>
          <w:szCs w:val="12"/>
        </w:rPr>
        <w:t>"Auditor"</w:t>
      </w:r>
      <w:r w:rsidRPr="00682532">
        <w:rPr>
          <w:sz w:val="12"/>
          <w:szCs w:val="12"/>
        </w:rPr>
        <w:tab/>
        <w:t xml:space="preserve">means the National Audit </w:t>
      </w:r>
      <w:proofErr w:type="gramStart"/>
      <w:r w:rsidRPr="00682532">
        <w:rPr>
          <w:sz w:val="12"/>
          <w:szCs w:val="12"/>
        </w:rPr>
        <w:t>Office</w:t>
      </w:r>
      <w:proofErr w:type="gramEnd"/>
      <w:r w:rsidRPr="00682532">
        <w:rPr>
          <w:sz w:val="12"/>
          <w:szCs w:val="12"/>
        </w:rPr>
        <w:t xml:space="preserve"> or an auditor appointed by the Audit Commission as the context requires;</w:t>
      </w:r>
    </w:p>
    <w:p w14:paraId="646A5158" w14:textId="77777777" w:rsidR="00EB5577" w:rsidRPr="00682532" w:rsidRDefault="00EB5577" w:rsidP="00EB5577">
      <w:pPr>
        <w:rPr>
          <w:sz w:val="12"/>
          <w:szCs w:val="12"/>
        </w:rPr>
      </w:pPr>
      <w:r w:rsidRPr="00682532">
        <w:rPr>
          <w:sz w:val="12"/>
          <w:szCs w:val="12"/>
        </w:rPr>
        <w:t>"BCDR Plan"</w:t>
      </w:r>
      <w:r w:rsidRPr="00682532">
        <w:rPr>
          <w:sz w:val="12"/>
          <w:szCs w:val="12"/>
        </w:rPr>
        <w:tab/>
        <w:t>means any plan relating to business continuity and disaster recovery as referred to in the Master Contract Schedule and/or any other Contract Document;</w:t>
      </w:r>
    </w:p>
    <w:p w14:paraId="5DBF82CB" w14:textId="77777777" w:rsidR="00EB5577" w:rsidRPr="00682532" w:rsidRDefault="00EB5577" w:rsidP="00EB5577">
      <w:pPr>
        <w:rPr>
          <w:sz w:val="12"/>
          <w:szCs w:val="12"/>
        </w:rPr>
      </w:pPr>
      <w:r w:rsidRPr="00682532">
        <w:rPr>
          <w:sz w:val="12"/>
          <w:szCs w:val="12"/>
        </w:rPr>
        <w:t>"Call-off Terms"</w:t>
      </w:r>
      <w:r w:rsidRPr="00682532">
        <w:rPr>
          <w:sz w:val="12"/>
          <w:szCs w:val="12"/>
        </w:rPr>
        <w:tab/>
        <w:t>means these terms and conditions in respect of the provision of the Goods and/or Services, together with the schedules hereto;</w:t>
      </w:r>
    </w:p>
    <w:p w14:paraId="1709A02F" w14:textId="77777777" w:rsidR="00EB5577" w:rsidRPr="00682532" w:rsidRDefault="00EB5577" w:rsidP="00EB5577">
      <w:pPr>
        <w:rPr>
          <w:sz w:val="12"/>
          <w:szCs w:val="12"/>
        </w:rPr>
      </w:pPr>
      <w:r w:rsidRPr="00682532">
        <w:rPr>
          <w:sz w:val="12"/>
          <w:szCs w:val="12"/>
        </w:rPr>
        <w:t>"Change in Law"</w:t>
      </w:r>
      <w:r w:rsidRPr="00682532">
        <w:rPr>
          <w:sz w:val="12"/>
          <w:szCs w:val="12"/>
        </w:rPr>
        <w:tab/>
        <w:t>means any change in Law or policy which impacts on the supply of the Goods and/or Services and performance of the Call-off Terms which comes into force after the Commencement Date;</w:t>
      </w:r>
    </w:p>
    <w:p w14:paraId="6752D6E8" w14:textId="77777777" w:rsidR="00EB5577" w:rsidRPr="00682532" w:rsidRDefault="00EB5577" w:rsidP="00EB5577">
      <w:pPr>
        <w:rPr>
          <w:sz w:val="12"/>
          <w:szCs w:val="12"/>
        </w:rPr>
      </w:pPr>
      <w:r w:rsidRPr="00682532">
        <w:rPr>
          <w:sz w:val="12"/>
          <w:szCs w:val="12"/>
        </w:rPr>
        <w:t>"Commencement Date”</w:t>
      </w:r>
      <w:r w:rsidRPr="00682532">
        <w:rPr>
          <w:sz w:val="12"/>
          <w:szCs w:val="12"/>
        </w:rPr>
        <w:tab/>
        <w:t>means the date set out in the Master Contract Schedule and/or the Form of Contract Document;</w:t>
      </w:r>
    </w:p>
    <w:p w14:paraId="700B6615" w14:textId="77777777" w:rsidR="00EB5577" w:rsidRPr="00682532" w:rsidRDefault="00EB5577" w:rsidP="00EB5577">
      <w:pPr>
        <w:rPr>
          <w:sz w:val="12"/>
          <w:szCs w:val="12"/>
        </w:rPr>
      </w:pPr>
      <w:r w:rsidRPr="00682532">
        <w:rPr>
          <w:sz w:val="12"/>
          <w:szCs w:val="12"/>
        </w:rPr>
        <w:t>"Comm</w:t>
      </w:r>
      <w:r w:rsidR="004B6E4E">
        <w:rPr>
          <w:sz w:val="12"/>
          <w:szCs w:val="12"/>
        </w:rPr>
        <w:t xml:space="preserve">ercially Sensitive Information" </w:t>
      </w:r>
      <w:r w:rsidRPr="00682532">
        <w:rPr>
          <w:sz w:val="12"/>
          <w:szCs w:val="12"/>
        </w:rPr>
        <w:t>means the confidential information listed in set out at Schedule 9 of the Framework Agreement (if any) the Master Contract Schedule and/or a Contract Document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p w14:paraId="005831BD" w14:textId="77777777" w:rsidR="00EB5577" w:rsidRPr="00682532" w:rsidRDefault="00EB5577" w:rsidP="00EB5577">
      <w:pPr>
        <w:rPr>
          <w:sz w:val="12"/>
          <w:szCs w:val="12"/>
        </w:rPr>
      </w:pPr>
      <w:r w:rsidRPr="00682532">
        <w:rPr>
          <w:sz w:val="12"/>
          <w:szCs w:val="12"/>
        </w:rPr>
        <w:t>"Confidential Information"</w:t>
      </w:r>
      <w:r w:rsidRPr="00682532">
        <w:rPr>
          <w:sz w:val="12"/>
          <w:szCs w:val="12"/>
        </w:rPr>
        <w:tab/>
        <w:t>means the Customer's Confidential Information and/or the Supplier's Confidential Information;</w:t>
      </w:r>
    </w:p>
    <w:p w14:paraId="5278C7BF" w14:textId="77777777" w:rsidR="00EB5577" w:rsidRPr="00682532" w:rsidRDefault="00EB5577" w:rsidP="00EB5577">
      <w:pPr>
        <w:rPr>
          <w:sz w:val="12"/>
          <w:szCs w:val="12"/>
        </w:rPr>
      </w:pPr>
      <w:r w:rsidRPr="00682532">
        <w:rPr>
          <w:sz w:val="12"/>
          <w:szCs w:val="12"/>
        </w:rPr>
        <w:t>“Continuous Improvement Plan”</w:t>
      </w:r>
      <w:r w:rsidRPr="00682532">
        <w:rPr>
          <w:sz w:val="12"/>
          <w:szCs w:val="12"/>
        </w:rPr>
        <w:tab/>
        <w:t>means a plan for improving the provision of the Services and/or reducing the charges produced by the Supplier pursuant to schedule 6 of the Framework Agreement;</w:t>
      </w:r>
    </w:p>
    <w:p w14:paraId="7E93CB0B" w14:textId="77777777" w:rsidR="00EB5577" w:rsidRPr="00682532" w:rsidRDefault="00EB5577" w:rsidP="00EB5577">
      <w:pPr>
        <w:rPr>
          <w:sz w:val="12"/>
          <w:szCs w:val="12"/>
        </w:rPr>
      </w:pPr>
      <w:r w:rsidRPr="00682532">
        <w:rPr>
          <w:sz w:val="12"/>
          <w:szCs w:val="12"/>
        </w:rPr>
        <w:t>"Contract”</w:t>
      </w:r>
      <w:r w:rsidRPr="00682532">
        <w:rPr>
          <w:sz w:val="12"/>
          <w:szCs w:val="12"/>
        </w:rPr>
        <w:tab/>
        <w:t>means the contract entered into by the Customer and the Supplier pursuant to Framework Schedule 4 (Ordering Procedure) of the Framework Agreement comprising of the Form of Contract Document, these Call-Off Terms, the schedules hereto, the Master Contract Schedule and any other Contract Document;</w:t>
      </w:r>
    </w:p>
    <w:p w14:paraId="06E1595D" w14:textId="77777777" w:rsidR="00EB5577" w:rsidRPr="00682532" w:rsidRDefault="00EB5577" w:rsidP="00EB5577">
      <w:pPr>
        <w:rPr>
          <w:sz w:val="12"/>
          <w:szCs w:val="12"/>
        </w:rPr>
      </w:pPr>
      <w:r w:rsidRPr="00682532">
        <w:rPr>
          <w:sz w:val="12"/>
          <w:szCs w:val="12"/>
        </w:rPr>
        <w:t>“Contract Document”</w:t>
      </w:r>
      <w:r w:rsidRPr="00682532">
        <w:rPr>
          <w:sz w:val="12"/>
          <w:szCs w:val="12"/>
        </w:rPr>
        <w:tab/>
        <w:t>means all documents listed in the Form of Contract Document and/or within a schedule referred to in the Form of Contract Document;</w:t>
      </w:r>
    </w:p>
    <w:p w14:paraId="0E2DFBB6" w14:textId="77777777" w:rsidR="00EB5577" w:rsidRPr="00682532" w:rsidRDefault="00EB5577" w:rsidP="00EB5577">
      <w:pPr>
        <w:rPr>
          <w:sz w:val="12"/>
          <w:szCs w:val="12"/>
        </w:rPr>
      </w:pPr>
      <w:r w:rsidRPr="00682532">
        <w:rPr>
          <w:sz w:val="12"/>
          <w:szCs w:val="12"/>
        </w:rPr>
        <w:t>"Contract Period"</w:t>
      </w:r>
      <w:r w:rsidRPr="00682532">
        <w:rPr>
          <w:sz w:val="12"/>
          <w:szCs w:val="12"/>
        </w:rPr>
        <w:tab/>
        <w:t>means the period from the Commencement Date to:</w:t>
      </w:r>
    </w:p>
    <w:p w14:paraId="151E2E11" w14:textId="77777777" w:rsidR="00EB5577" w:rsidRPr="00682532" w:rsidRDefault="00EB5577" w:rsidP="00EB5577">
      <w:pPr>
        <w:rPr>
          <w:sz w:val="12"/>
          <w:szCs w:val="12"/>
        </w:rPr>
      </w:pPr>
      <w:r w:rsidRPr="00682532">
        <w:rPr>
          <w:sz w:val="12"/>
          <w:szCs w:val="12"/>
        </w:rPr>
        <w:t>a)</w:t>
      </w:r>
      <w:r w:rsidRPr="00682532">
        <w:rPr>
          <w:sz w:val="12"/>
          <w:szCs w:val="12"/>
        </w:rPr>
        <w:tab/>
        <w:t>the Expiry Date; or</w:t>
      </w:r>
    </w:p>
    <w:p w14:paraId="41D9F773" w14:textId="77777777" w:rsidR="00EB5577" w:rsidRPr="00682532" w:rsidRDefault="00EB5577" w:rsidP="00EB5577">
      <w:pPr>
        <w:rPr>
          <w:sz w:val="12"/>
          <w:szCs w:val="12"/>
        </w:rPr>
      </w:pPr>
      <w:r w:rsidRPr="00682532">
        <w:rPr>
          <w:sz w:val="12"/>
          <w:szCs w:val="12"/>
        </w:rPr>
        <w:t>b)</w:t>
      </w:r>
      <w:r w:rsidRPr="00682532">
        <w:rPr>
          <w:sz w:val="12"/>
          <w:szCs w:val="12"/>
        </w:rPr>
        <w:tab/>
        <w:t>such earlier date of termination or partial termination of the Contract in accordance with Law or the provisions of the Contract;</w:t>
      </w:r>
    </w:p>
    <w:p w14:paraId="61F6D63C" w14:textId="77777777" w:rsidR="00EB5577" w:rsidRPr="00682532" w:rsidRDefault="00EB5577" w:rsidP="00EB5577">
      <w:pPr>
        <w:rPr>
          <w:sz w:val="12"/>
          <w:szCs w:val="12"/>
        </w:rPr>
      </w:pPr>
      <w:r w:rsidRPr="00682532">
        <w:rPr>
          <w:sz w:val="12"/>
          <w:szCs w:val="12"/>
        </w:rPr>
        <w:t>"Contract Charges"</w:t>
      </w:r>
      <w:r w:rsidRPr="00682532">
        <w:rPr>
          <w:sz w:val="12"/>
          <w:szCs w:val="12"/>
        </w:rPr>
        <w:tab/>
        <w:t>means the prices (exclusive of any applicable VAT), payable to the Supplier by the Customer under the Contract, as set out in the Master Contract Schedule and/or any other Contract Document, for the full and proper performance by the Supplier of its obligations under the</w:t>
      </w:r>
      <w:r w:rsidR="004B6E4E">
        <w:rPr>
          <w:sz w:val="12"/>
          <w:szCs w:val="12"/>
        </w:rPr>
        <w:t xml:space="preserve"> Contract less any Service Credi</w:t>
      </w:r>
      <w:r w:rsidRPr="00682532">
        <w:rPr>
          <w:sz w:val="12"/>
          <w:szCs w:val="12"/>
        </w:rPr>
        <w:t>ts;</w:t>
      </w:r>
    </w:p>
    <w:p w14:paraId="5585A55F" w14:textId="77777777" w:rsidR="00EB5577" w:rsidRPr="00682532" w:rsidRDefault="00EB5577" w:rsidP="00EB5577">
      <w:pPr>
        <w:rPr>
          <w:sz w:val="12"/>
          <w:szCs w:val="12"/>
        </w:rPr>
      </w:pPr>
      <w:r w:rsidRPr="00682532">
        <w:rPr>
          <w:sz w:val="12"/>
          <w:szCs w:val="12"/>
        </w:rPr>
        <w:t>"Contracting Authority"</w:t>
      </w:r>
      <w:r w:rsidRPr="00682532">
        <w:rPr>
          <w:sz w:val="12"/>
          <w:szCs w:val="12"/>
        </w:rPr>
        <w:tab/>
        <w:t>means any contracting authority as defined in Regulation 2 of the Public Contracts Regulations 2015 other than the Customer;</w:t>
      </w:r>
    </w:p>
    <w:p w14:paraId="032604BB" w14:textId="77777777" w:rsidR="00EB5577" w:rsidRPr="00682532" w:rsidRDefault="00EB5577" w:rsidP="00EB5577">
      <w:pPr>
        <w:rPr>
          <w:sz w:val="12"/>
          <w:szCs w:val="12"/>
        </w:rPr>
      </w:pPr>
      <w:r w:rsidRPr="00682532">
        <w:rPr>
          <w:sz w:val="12"/>
          <w:szCs w:val="12"/>
        </w:rPr>
        <w:t>"Control"</w:t>
      </w:r>
      <w:r w:rsidRPr="00682532">
        <w:rPr>
          <w:sz w:val="12"/>
          <w:szCs w:val="12"/>
        </w:rPr>
        <w:tab/>
        <w:t xml:space="preserve">means control as defined in section 1124 Corporation Tax Act </w:t>
      </w:r>
      <w:proofErr w:type="gramStart"/>
      <w:r w:rsidRPr="00682532">
        <w:rPr>
          <w:sz w:val="12"/>
          <w:szCs w:val="12"/>
        </w:rPr>
        <w:t>2010  and</w:t>
      </w:r>
      <w:proofErr w:type="gramEnd"/>
      <w:r w:rsidRPr="00682532">
        <w:rPr>
          <w:sz w:val="12"/>
          <w:szCs w:val="12"/>
        </w:rPr>
        <w:t xml:space="preserve"> "Controls" and "Controlled" shall be interpreted accordingly;</w:t>
      </w:r>
    </w:p>
    <w:p w14:paraId="64903DE4" w14:textId="77777777" w:rsidR="00EB5577" w:rsidRPr="00682532" w:rsidRDefault="00EB5577" w:rsidP="00EB5577">
      <w:pPr>
        <w:rPr>
          <w:sz w:val="12"/>
          <w:szCs w:val="12"/>
        </w:rPr>
      </w:pPr>
      <w:r w:rsidRPr="00682532">
        <w:rPr>
          <w:sz w:val="12"/>
          <w:szCs w:val="12"/>
        </w:rPr>
        <w:t>"Conviction"</w:t>
      </w:r>
      <w:r w:rsidRPr="00682532">
        <w:rPr>
          <w:sz w:val="12"/>
          <w:szCs w:val="12"/>
        </w:rPr>
        <w:tab/>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p w14:paraId="0CA34A5F" w14:textId="77777777" w:rsidR="00EB5577" w:rsidRPr="00682532" w:rsidRDefault="00EB5577" w:rsidP="00EB5577">
      <w:pPr>
        <w:rPr>
          <w:sz w:val="12"/>
          <w:szCs w:val="12"/>
        </w:rPr>
      </w:pPr>
      <w:r w:rsidRPr="00682532">
        <w:rPr>
          <w:sz w:val="12"/>
          <w:szCs w:val="12"/>
        </w:rPr>
        <w:t>"Critical Service Failure"</w:t>
      </w:r>
      <w:r w:rsidRPr="00682532">
        <w:rPr>
          <w:sz w:val="12"/>
          <w:szCs w:val="12"/>
        </w:rPr>
        <w:tab/>
        <w:t>shall have the meaning given in the Master Contract Schedule and/or any other Contract Document;</w:t>
      </w:r>
    </w:p>
    <w:p w14:paraId="6F68D043" w14:textId="77777777" w:rsidR="00EB5577" w:rsidRPr="00682532" w:rsidRDefault="00EB5577" w:rsidP="00EB5577">
      <w:pPr>
        <w:rPr>
          <w:sz w:val="12"/>
          <w:szCs w:val="12"/>
        </w:rPr>
      </w:pPr>
      <w:r w:rsidRPr="00682532">
        <w:rPr>
          <w:sz w:val="12"/>
          <w:szCs w:val="12"/>
        </w:rPr>
        <w:t>"Customer Data"</w:t>
      </w:r>
      <w:r w:rsidRPr="00682532">
        <w:rPr>
          <w:sz w:val="12"/>
          <w:szCs w:val="12"/>
        </w:rPr>
        <w:tab/>
        <w:t>means:</w:t>
      </w:r>
    </w:p>
    <w:p w14:paraId="230A8B8F" w14:textId="77777777" w:rsidR="00EB5577" w:rsidRPr="00682532" w:rsidRDefault="00EB5577" w:rsidP="00EB5577">
      <w:pPr>
        <w:rPr>
          <w:sz w:val="12"/>
          <w:szCs w:val="12"/>
        </w:rPr>
      </w:pPr>
      <w:r w:rsidRPr="00682532">
        <w:rPr>
          <w:sz w:val="12"/>
          <w:szCs w:val="12"/>
        </w:rPr>
        <w:t>(a) the data, text, drawings, diagrams, images or sounds (together with any database made up of any of these) which are embodied in any electronic, magnetic, optical or tangible media, and which:</w:t>
      </w:r>
    </w:p>
    <w:p w14:paraId="6698B21B" w14:textId="77777777" w:rsidR="00EB5577" w:rsidRPr="00682532" w:rsidRDefault="00EB5577" w:rsidP="00EB5577">
      <w:pPr>
        <w:rPr>
          <w:sz w:val="12"/>
          <w:szCs w:val="12"/>
        </w:rPr>
      </w:pPr>
      <w:r w:rsidRPr="00682532">
        <w:rPr>
          <w:sz w:val="12"/>
          <w:szCs w:val="12"/>
        </w:rPr>
        <w:t>(</w:t>
      </w:r>
      <w:proofErr w:type="spellStart"/>
      <w:r w:rsidRPr="00682532">
        <w:rPr>
          <w:sz w:val="12"/>
          <w:szCs w:val="12"/>
        </w:rPr>
        <w:t>i</w:t>
      </w:r>
      <w:proofErr w:type="spellEnd"/>
      <w:r w:rsidRPr="00682532">
        <w:rPr>
          <w:sz w:val="12"/>
          <w:szCs w:val="12"/>
        </w:rPr>
        <w:t xml:space="preserve">)  are supplied to the Supplier by or on behalf of </w:t>
      </w:r>
      <w:proofErr w:type="gramStart"/>
      <w:r w:rsidRPr="00682532">
        <w:rPr>
          <w:sz w:val="12"/>
          <w:szCs w:val="12"/>
        </w:rPr>
        <w:t>the  Customer</w:t>
      </w:r>
      <w:proofErr w:type="gramEnd"/>
      <w:r w:rsidRPr="00682532">
        <w:rPr>
          <w:sz w:val="12"/>
          <w:szCs w:val="12"/>
        </w:rPr>
        <w:t xml:space="preserve">; or </w:t>
      </w:r>
    </w:p>
    <w:p w14:paraId="0AF5A8C1" w14:textId="77777777" w:rsidR="00EB5577" w:rsidRPr="00682532" w:rsidRDefault="00EB5577" w:rsidP="00EB5577">
      <w:pPr>
        <w:rPr>
          <w:sz w:val="12"/>
          <w:szCs w:val="12"/>
        </w:rPr>
      </w:pPr>
      <w:r w:rsidRPr="00682532">
        <w:rPr>
          <w:sz w:val="12"/>
          <w:szCs w:val="12"/>
        </w:rPr>
        <w:t xml:space="preserve">(ii) the Supplier is required to generate, process, store or transmit pursuant to the Contract; or </w:t>
      </w:r>
    </w:p>
    <w:p w14:paraId="0D5799A8" w14:textId="77777777" w:rsidR="00EB5577" w:rsidRPr="00682532" w:rsidRDefault="00EB5577" w:rsidP="00EB5577">
      <w:pPr>
        <w:rPr>
          <w:sz w:val="12"/>
          <w:szCs w:val="12"/>
        </w:rPr>
      </w:pPr>
      <w:r w:rsidRPr="00682532">
        <w:rPr>
          <w:sz w:val="12"/>
          <w:szCs w:val="12"/>
        </w:rPr>
        <w:t xml:space="preserve">(b) any Personal Data for which the Customer is the Data Controller; </w:t>
      </w:r>
    </w:p>
    <w:p w14:paraId="74AE7594" w14:textId="77777777" w:rsidR="00EB5577" w:rsidRPr="00682532" w:rsidRDefault="00EB5577" w:rsidP="00EB5577">
      <w:pPr>
        <w:rPr>
          <w:sz w:val="12"/>
          <w:szCs w:val="12"/>
        </w:rPr>
      </w:pPr>
      <w:r w:rsidRPr="00682532">
        <w:rPr>
          <w:sz w:val="12"/>
          <w:szCs w:val="12"/>
        </w:rPr>
        <w:t>"Customer Pre-Existing IPR"</w:t>
      </w:r>
      <w:r w:rsidRPr="00682532">
        <w:rPr>
          <w:sz w:val="12"/>
          <w:szCs w:val="12"/>
        </w:rPr>
        <w:tab/>
        <w:t>shall mean any Intellectual Property Rights vested in or licensed to the Customer prior to or independently of the performance by the Supplier of its obligations under the Contract and including, for the avoidance of doubt, guidance, specifications, instructions, toolkits, plans, data, drawings, databases, patents, patterns, models and designs;</w:t>
      </w:r>
    </w:p>
    <w:p w14:paraId="63E1ADC4" w14:textId="77777777" w:rsidR="00EB5577" w:rsidRPr="00682532" w:rsidRDefault="00EB5577" w:rsidP="00EB5577">
      <w:pPr>
        <w:rPr>
          <w:sz w:val="12"/>
          <w:szCs w:val="12"/>
        </w:rPr>
      </w:pPr>
      <w:r w:rsidRPr="00682532">
        <w:rPr>
          <w:sz w:val="12"/>
          <w:szCs w:val="12"/>
        </w:rPr>
        <w:t>“Customer’s Premises”</w:t>
      </w:r>
      <w:r w:rsidRPr="00682532">
        <w:rPr>
          <w:sz w:val="12"/>
          <w:szCs w:val="12"/>
        </w:rPr>
        <w:tab/>
        <w:t>the premises identified in the Master Contract Schedule and/or any other Contract Document and which are to be made available for use by the Supplier for the provision of the Goods and/or Services on the terms set out in the Contract;</w:t>
      </w:r>
    </w:p>
    <w:p w14:paraId="63D433E8" w14:textId="77777777" w:rsidR="00EB5577" w:rsidRPr="00682532" w:rsidRDefault="00EB5577" w:rsidP="00EB5577">
      <w:pPr>
        <w:rPr>
          <w:sz w:val="12"/>
          <w:szCs w:val="12"/>
        </w:rPr>
      </w:pPr>
      <w:r w:rsidRPr="00682532">
        <w:rPr>
          <w:sz w:val="12"/>
          <w:szCs w:val="12"/>
        </w:rPr>
        <w:t>"Customer Responsibilities"</w:t>
      </w:r>
      <w:r w:rsidRPr="00682532">
        <w:rPr>
          <w:sz w:val="12"/>
          <w:szCs w:val="12"/>
        </w:rPr>
        <w:tab/>
        <w:t>means the responsibilities of the Customer set out in the Master Contract Schedule and/or any other Contract Document;</w:t>
      </w:r>
    </w:p>
    <w:p w14:paraId="5ED84736" w14:textId="77777777" w:rsidR="00EB5577" w:rsidRPr="00682532" w:rsidRDefault="00EB5577" w:rsidP="00EB5577">
      <w:pPr>
        <w:rPr>
          <w:sz w:val="12"/>
          <w:szCs w:val="12"/>
        </w:rPr>
      </w:pPr>
      <w:r w:rsidRPr="00682532">
        <w:rPr>
          <w:sz w:val="12"/>
          <w:szCs w:val="12"/>
        </w:rPr>
        <w:t xml:space="preserve">"Customer Representative" </w:t>
      </w:r>
      <w:r w:rsidRPr="00682532">
        <w:rPr>
          <w:sz w:val="12"/>
          <w:szCs w:val="12"/>
        </w:rPr>
        <w:tab/>
        <w:t>means the representative appointed by the Customer from time to time in relation to the Contract;</w:t>
      </w:r>
    </w:p>
    <w:p w14:paraId="2A30CD18" w14:textId="77777777" w:rsidR="00EB5577" w:rsidRPr="00682532" w:rsidRDefault="00EB5577" w:rsidP="00EB5577">
      <w:pPr>
        <w:rPr>
          <w:sz w:val="12"/>
          <w:szCs w:val="12"/>
        </w:rPr>
      </w:pPr>
      <w:r w:rsidRPr="00682532">
        <w:rPr>
          <w:sz w:val="12"/>
          <w:szCs w:val="12"/>
        </w:rPr>
        <w:t>"Customer's Confidential Information"</w:t>
      </w:r>
      <w:r w:rsidRPr="00682532">
        <w:rPr>
          <w:sz w:val="12"/>
          <w:szCs w:val="12"/>
        </w:rPr>
        <w:tab/>
        <w:t xml:space="preserve">means all Personal Data and any information, however it is conveyed, that relates to the business, affairs, developments, trade secrets, know-how, personnel, and Suppliers of the Customer, including all IPRs, together with all information derived from any of the above, and any other information clearly designated as being confidential (whether or not it is marked "confidential") or which ought reasonably </w:t>
      </w:r>
      <w:proofErr w:type="gramStart"/>
      <w:r w:rsidRPr="00682532">
        <w:rPr>
          <w:sz w:val="12"/>
          <w:szCs w:val="12"/>
        </w:rPr>
        <w:t>be</w:t>
      </w:r>
      <w:proofErr w:type="gramEnd"/>
      <w:r w:rsidRPr="00682532">
        <w:rPr>
          <w:sz w:val="12"/>
          <w:szCs w:val="12"/>
        </w:rPr>
        <w:t xml:space="preserve"> considered to be confidential;</w:t>
      </w:r>
    </w:p>
    <w:p w14:paraId="2D38C978" w14:textId="77777777" w:rsidR="00EB5577" w:rsidRPr="00682532" w:rsidRDefault="00EB5577" w:rsidP="00EB5577">
      <w:pPr>
        <w:rPr>
          <w:sz w:val="12"/>
          <w:szCs w:val="12"/>
        </w:rPr>
      </w:pPr>
      <w:r w:rsidRPr="00682532">
        <w:rPr>
          <w:sz w:val="12"/>
          <w:szCs w:val="12"/>
        </w:rPr>
        <w:t>"Data Controller"</w:t>
      </w:r>
      <w:r w:rsidRPr="00682532">
        <w:rPr>
          <w:sz w:val="12"/>
          <w:szCs w:val="12"/>
        </w:rPr>
        <w:tab/>
        <w:t>shall have the same meaning as set out in the Data Protection Act 1998;</w:t>
      </w:r>
    </w:p>
    <w:p w14:paraId="7695B976" w14:textId="77777777" w:rsidR="00EB5577" w:rsidRPr="00682532" w:rsidRDefault="00EB5577" w:rsidP="00EB5577">
      <w:pPr>
        <w:rPr>
          <w:sz w:val="12"/>
          <w:szCs w:val="12"/>
        </w:rPr>
      </w:pPr>
      <w:r w:rsidRPr="00682532">
        <w:rPr>
          <w:sz w:val="12"/>
          <w:szCs w:val="12"/>
        </w:rPr>
        <w:t>"Data Processor"</w:t>
      </w:r>
      <w:r w:rsidRPr="00682532">
        <w:rPr>
          <w:sz w:val="12"/>
          <w:szCs w:val="12"/>
        </w:rPr>
        <w:tab/>
        <w:t>shall have the same meaning as set out in the Data Protection Act 1998;</w:t>
      </w:r>
    </w:p>
    <w:p w14:paraId="68F8DEE6" w14:textId="77777777" w:rsidR="00EB5577" w:rsidRPr="00682532" w:rsidRDefault="00EB5577" w:rsidP="00EB5577">
      <w:pPr>
        <w:rPr>
          <w:sz w:val="12"/>
          <w:szCs w:val="12"/>
        </w:rPr>
      </w:pPr>
      <w:r w:rsidRPr="00682532">
        <w:rPr>
          <w:sz w:val="12"/>
          <w:szCs w:val="12"/>
        </w:rPr>
        <w:t>"Data Protection Legislation"</w:t>
      </w:r>
      <w:r w:rsidRPr="00682532">
        <w:rPr>
          <w:sz w:val="12"/>
          <w:szCs w:val="12"/>
        </w:rPr>
        <w:tab/>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p w14:paraId="2E8C0149" w14:textId="77777777" w:rsidR="00EB5577" w:rsidRPr="00682532" w:rsidRDefault="00EB5577" w:rsidP="00EB5577">
      <w:pPr>
        <w:rPr>
          <w:sz w:val="12"/>
          <w:szCs w:val="12"/>
        </w:rPr>
      </w:pPr>
      <w:r w:rsidRPr="00682532">
        <w:rPr>
          <w:sz w:val="12"/>
          <w:szCs w:val="12"/>
        </w:rPr>
        <w:t>"Data Subject"</w:t>
      </w:r>
      <w:r w:rsidRPr="00682532">
        <w:rPr>
          <w:sz w:val="12"/>
          <w:szCs w:val="12"/>
        </w:rPr>
        <w:tab/>
        <w:t>shall have the same meaning as set out in the Data Protection Act 1998;</w:t>
      </w:r>
    </w:p>
    <w:p w14:paraId="4C1A1E4B" w14:textId="77777777" w:rsidR="00EB5577" w:rsidRPr="00682532" w:rsidRDefault="00EB5577" w:rsidP="00EB5577">
      <w:pPr>
        <w:rPr>
          <w:sz w:val="12"/>
          <w:szCs w:val="12"/>
        </w:rPr>
      </w:pPr>
      <w:r w:rsidRPr="00682532">
        <w:rPr>
          <w:sz w:val="12"/>
          <w:szCs w:val="12"/>
        </w:rPr>
        <w:t>"Default"</w:t>
      </w:r>
      <w:r w:rsidRPr="00682532">
        <w:rPr>
          <w:sz w:val="12"/>
          <w:szCs w:val="12"/>
        </w:rPr>
        <w:tab/>
        <w:t xml:space="preserve">means any breach of the obligations of the Supplier (including but not limited to fundamental breach or breach of a fundamental term) or any other default, act, omission, negligence or negligent statement of the Supplier or Supplier’s Staff </w:t>
      </w:r>
      <w:proofErr w:type="gramStart"/>
      <w:r w:rsidRPr="00682532">
        <w:rPr>
          <w:sz w:val="12"/>
          <w:szCs w:val="12"/>
        </w:rPr>
        <w:t>in connection with</w:t>
      </w:r>
      <w:proofErr w:type="gramEnd"/>
      <w:r w:rsidRPr="00682532">
        <w:rPr>
          <w:sz w:val="12"/>
          <w:szCs w:val="12"/>
        </w:rPr>
        <w:t xml:space="preserve"> or in relation to the subject-matter of the Contract and in respect of which the Supplier is liable to the Customer;</w:t>
      </w:r>
    </w:p>
    <w:p w14:paraId="2108F5BF" w14:textId="77777777" w:rsidR="00EB5577" w:rsidRPr="00682532" w:rsidRDefault="00EB5577" w:rsidP="00EB5577">
      <w:pPr>
        <w:rPr>
          <w:sz w:val="12"/>
          <w:szCs w:val="12"/>
        </w:rPr>
      </w:pPr>
      <w:r w:rsidRPr="00682532">
        <w:rPr>
          <w:sz w:val="12"/>
          <w:szCs w:val="12"/>
        </w:rPr>
        <w:t>“Delay Payments”</w:t>
      </w:r>
      <w:r w:rsidRPr="00682532">
        <w:rPr>
          <w:sz w:val="12"/>
          <w:szCs w:val="12"/>
        </w:rPr>
        <w:tab/>
        <w:t>means the amounts set out or amounts calculated in accordance with the formula set out in the Master Contract Schedule and/or any other Contract Document;</w:t>
      </w:r>
    </w:p>
    <w:p w14:paraId="6FC85356" w14:textId="77777777" w:rsidR="00EB5577" w:rsidRPr="00682532" w:rsidRDefault="00EB5577" w:rsidP="00EB5577">
      <w:pPr>
        <w:rPr>
          <w:sz w:val="12"/>
          <w:szCs w:val="12"/>
        </w:rPr>
      </w:pPr>
      <w:r w:rsidRPr="00682532">
        <w:rPr>
          <w:sz w:val="12"/>
          <w:szCs w:val="12"/>
        </w:rPr>
        <w:t>"Deliverables"</w:t>
      </w:r>
      <w:r w:rsidRPr="00682532">
        <w:rPr>
          <w:sz w:val="12"/>
          <w:szCs w:val="12"/>
        </w:rPr>
        <w:tab/>
        <w:t>means those deliverables listed in the Master Contract Schedule and/or any other Contract Document (if any);</w:t>
      </w:r>
    </w:p>
    <w:p w14:paraId="7331F7DC" w14:textId="77777777" w:rsidR="00EB5577" w:rsidRPr="00682532" w:rsidRDefault="00EB5577" w:rsidP="00EB5577">
      <w:pPr>
        <w:rPr>
          <w:sz w:val="12"/>
          <w:szCs w:val="12"/>
        </w:rPr>
      </w:pPr>
      <w:r w:rsidRPr="00682532">
        <w:rPr>
          <w:sz w:val="12"/>
          <w:szCs w:val="12"/>
        </w:rPr>
        <w:t>"Delivery"</w:t>
      </w:r>
      <w:r w:rsidRPr="00682532">
        <w:rPr>
          <w:sz w:val="12"/>
          <w:szCs w:val="12"/>
        </w:rPr>
        <w:tab/>
        <w:t>means the time at which the Goods and/or Services have been installed by the Supplier and the Customer has issued the Supplier with confirmation in respect thereof and "Deliver" and "Delivered" shall be construed accordingly;</w:t>
      </w:r>
    </w:p>
    <w:p w14:paraId="5EFEA93B" w14:textId="77777777" w:rsidR="00EB5577" w:rsidRPr="00682532" w:rsidRDefault="00EB5577" w:rsidP="00EB5577">
      <w:pPr>
        <w:rPr>
          <w:sz w:val="12"/>
          <w:szCs w:val="12"/>
        </w:rPr>
      </w:pPr>
      <w:r w:rsidRPr="00682532">
        <w:rPr>
          <w:sz w:val="12"/>
          <w:szCs w:val="12"/>
        </w:rPr>
        <w:t>"Dispute Resolution Procedure"</w:t>
      </w:r>
      <w:r w:rsidRPr="00682532">
        <w:rPr>
          <w:sz w:val="12"/>
          <w:szCs w:val="12"/>
        </w:rPr>
        <w:tab/>
        <w:t>means the dispute resolution procedure set out in clause 42.2;</w:t>
      </w:r>
    </w:p>
    <w:p w14:paraId="6AAF3571" w14:textId="77777777" w:rsidR="00EB5577" w:rsidRPr="00682532" w:rsidRDefault="00EB5577" w:rsidP="004B6E4E">
      <w:pPr>
        <w:tabs>
          <w:tab w:val="left" w:pos="1560"/>
        </w:tabs>
        <w:rPr>
          <w:sz w:val="12"/>
          <w:szCs w:val="12"/>
        </w:rPr>
      </w:pPr>
      <w:r w:rsidRPr="00682532">
        <w:rPr>
          <w:sz w:val="12"/>
          <w:szCs w:val="12"/>
        </w:rPr>
        <w:t>“Employment Checks”</w:t>
      </w:r>
      <w:r w:rsidR="004B6E4E">
        <w:rPr>
          <w:sz w:val="12"/>
          <w:szCs w:val="12"/>
        </w:rPr>
        <w:tab/>
      </w:r>
      <w:r w:rsidR="004B6E4E" w:rsidRPr="00682532">
        <w:rPr>
          <w:sz w:val="12"/>
          <w:szCs w:val="12"/>
        </w:rPr>
        <w:t xml:space="preserve"> </w:t>
      </w:r>
      <w:r w:rsidRPr="00682532">
        <w:rPr>
          <w:sz w:val="12"/>
          <w:szCs w:val="12"/>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p w14:paraId="5EA2174D" w14:textId="77777777" w:rsidR="00EB5577" w:rsidRPr="00682532" w:rsidRDefault="00EB5577" w:rsidP="004B6E4E">
      <w:pPr>
        <w:tabs>
          <w:tab w:val="left" w:pos="2552"/>
        </w:tabs>
        <w:rPr>
          <w:sz w:val="12"/>
          <w:szCs w:val="12"/>
        </w:rPr>
      </w:pPr>
      <w:r w:rsidRPr="00682532">
        <w:rPr>
          <w:sz w:val="12"/>
          <w:szCs w:val="12"/>
        </w:rPr>
        <w:t>"Environ</w:t>
      </w:r>
      <w:r w:rsidR="004B6E4E">
        <w:rPr>
          <w:sz w:val="12"/>
          <w:szCs w:val="12"/>
        </w:rPr>
        <w:t xml:space="preserve">mental Information Regulations" </w:t>
      </w:r>
      <w:r w:rsidR="004B6E4E">
        <w:rPr>
          <w:sz w:val="12"/>
          <w:szCs w:val="12"/>
        </w:rPr>
        <w:tab/>
      </w:r>
      <w:r w:rsidRPr="00682532">
        <w:rPr>
          <w:sz w:val="12"/>
          <w:szCs w:val="12"/>
        </w:rPr>
        <w:t>means the Environmental Information Regulations 2004 together with any guidance and/or codes of practice issued by the Information Commissioner or relevant government department in relation to such regulations;</w:t>
      </w:r>
    </w:p>
    <w:p w14:paraId="0B64CA5B" w14:textId="77777777" w:rsidR="00EB5577" w:rsidRPr="00682532" w:rsidRDefault="00EB5577" w:rsidP="00EB5577">
      <w:pPr>
        <w:rPr>
          <w:sz w:val="12"/>
          <w:szCs w:val="12"/>
        </w:rPr>
      </w:pPr>
      <w:r w:rsidRPr="00682532">
        <w:rPr>
          <w:sz w:val="12"/>
          <w:szCs w:val="12"/>
        </w:rPr>
        <w:t>“Equality Legislation”</w:t>
      </w:r>
      <w:r w:rsidRPr="00682532">
        <w:rPr>
          <w:sz w:val="12"/>
          <w:szCs w:val="12"/>
        </w:rPr>
        <w:tab/>
        <w:t xml:space="preserve">means the Equality Act 2010, the Human Rights Act 1998 and such other acts and legislation to ensure, among others; equality of access to goods and services; promotion of good relations between groups in society; the provision of reasonable adjustments </w:t>
      </w:r>
      <w:r w:rsidRPr="00682532">
        <w:rPr>
          <w:sz w:val="12"/>
          <w:szCs w:val="12"/>
        </w:rPr>
        <w:lastRenderedPageBreak/>
        <w:t>for people with disabilities; and equality in employment; equality legislation shall help organisations and providers to meet their obligations under anti-discrimination laws;</w:t>
      </w:r>
    </w:p>
    <w:p w14:paraId="34B3AF52" w14:textId="77777777" w:rsidR="00EB5577" w:rsidRPr="00682532" w:rsidRDefault="00EB5577" w:rsidP="00EB5577">
      <w:pPr>
        <w:rPr>
          <w:sz w:val="12"/>
          <w:szCs w:val="12"/>
        </w:rPr>
      </w:pPr>
      <w:r w:rsidRPr="00682532">
        <w:rPr>
          <w:sz w:val="12"/>
          <w:szCs w:val="12"/>
        </w:rPr>
        <w:t>"Equipment"</w:t>
      </w:r>
      <w:r w:rsidRPr="00682532">
        <w:rPr>
          <w:sz w:val="12"/>
          <w:szCs w:val="12"/>
        </w:rPr>
        <w:tab/>
        <w:t>means the Supplier's hardware, computer and telecoms devices, equipment, plant, materials and such other items supplied and used by the Supplier (but not hired, leased or loaned from the Customer) in the performance of its obligations under the Contract which, for the avoidance of doubt does not include the Goods;</w:t>
      </w:r>
    </w:p>
    <w:p w14:paraId="6C59A159" w14:textId="77777777" w:rsidR="00EB5577" w:rsidRPr="00682532" w:rsidRDefault="00EB5577" w:rsidP="00EB5577">
      <w:pPr>
        <w:rPr>
          <w:sz w:val="12"/>
          <w:szCs w:val="12"/>
        </w:rPr>
      </w:pPr>
      <w:r w:rsidRPr="00682532">
        <w:rPr>
          <w:sz w:val="12"/>
          <w:szCs w:val="12"/>
        </w:rPr>
        <w:t>“ESPO”</w:t>
      </w:r>
      <w:r w:rsidRPr="00682532">
        <w:rPr>
          <w:sz w:val="12"/>
          <w:szCs w:val="12"/>
        </w:rPr>
        <w:tab/>
        <w:t xml:space="preserve">means the Eastern Shires Purchasing Organisation of </w:t>
      </w:r>
      <w:proofErr w:type="spellStart"/>
      <w:r w:rsidRPr="00682532">
        <w:rPr>
          <w:sz w:val="12"/>
          <w:szCs w:val="12"/>
        </w:rPr>
        <w:t>Barnsdale</w:t>
      </w:r>
      <w:proofErr w:type="spellEnd"/>
      <w:r w:rsidRPr="00682532">
        <w:rPr>
          <w:sz w:val="12"/>
          <w:szCs w:val="12"/>
        </w:rPr>
        <w:t xml:space="preserve"> Way, Grove Park, Enderby, Leicester, LE19 1ES;</w:t>
      </w:r>
    </w:p>
    <w:p w14:paraId="458FB4E3" w14:textId="77777777" w:rsidR="00EB5577" w:rsidRPr="00682532" w:rsidRDefault="00EB5577" w:rsidP="00EB5577">
      <w:pPr>
        <w:rPr>
          <w:sz w:val="12"/>
          <w:szCs w:val="12"/>
        </w:rPr>
      </w:pPr>
      <w:r w:rsidRPr="00682532">
        <w:rPr>
          <w:sz w:val="12"/>
          <w:szCs w:val="12"/>
        </w:rPr>
        <w:t>"Expiry Date"</w:t>
      </w:r>
      <w:r w:rsidRPr="00682532">
        <w:rPr>
          <w:sz w:val="12"/>
          <w:szCs w:val="12"/>
        </w:rPr>
        <w:tab/>
        <w:t>means the date set out in the Master Contract Schedule and/or any other Contract Document;</w:t>
      </w:r>
    </w:p>
    <w:p w14:paraId="351B557D" w14:textId="77777777" w:rsidR="00EB5577" w:rsidRPr="00682532" w:rsidRDefault="00EB5577" w:rsidP="00EB5577">
      <w:pPr>
        <w:rPr>
          <w:sz w:val="12"/>
          <w:szCs w:val="12"/>
        </w:rPr>
      </w:pPr>
      <w:r w:rsidRPr="00682532">
        <w:rPr>
          <w:sz w:val="12"/>
          <w:szCs w:val="12"/>
        </w:rPr>
        <w:t>“Form of Contract”</w:t>
      </w:r>
      <w:r w:rsidRPr="00682532">
        <w:rPr>
          <w:sz w:val="12"/>
          <w:szCs w:val="12"/>
        </w:rPr>
        <w:tab/>
        <w:t xml:space="preserve">means the document in the form set out at Schedule 3 of the Framework Agreement signed by the Customer and the Supplier and which lists </w:t>
      </w:r>
      <w:proofErr w:type="gramStart"/>
      <w:r w:rsidRPr="00682532">
        <w:rPr>
          <w:sz w:val="12"/>
          <w:szCs w:val="12"/>
        </w:rPr>
        <w:t>all of</w:t>
      </w:r>
      <w:proofErr w:type="gramEnd"/>
      <w:r w:rsidRPr="00682532">
        <w:rPr>
          <w:sz w:val="12"/>
          <w:szCs w:val="12"/>
        </w:rPr>
        <w:t xml:space="preserve"> the Contract Documents;</w:t>
      </w:r>
    </w:p>
    <w:p w14:paraId="74AB5AE6" w14:textId="77777777" w:rsidR="00EB5577" w:rsidRPr="00682532" w:rsidRDefault="00EB5577" w:rsidP="00EB5577">
      <w:pPr>
        <w:rPr>
          <w:sz w:val="12"/>
          <w:szCs w:val="12"/>
        </w:rPr>
      </w:pPr>
      <w:r w:rsidRPr="00682532">
        <w:rPr>
          <w:sz w:val="12"/>
          <w:szCs w:val="12"/>
        </w:rPr>
        <w:t>"FOIA"</w:t>
      </w:r>
      <w:r w:rsidRPr="00682532">
        <w:rPr>
          <w:sz w:val="12"/>
          <w:szCs w:val="12"/>
        </w:rPr>
        <w:tab/>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6CCB1620" w14:textId="77777777" w:rsidR="00EB5577" w:rsidRPr="00682532" w:rsidRDefault="00EB5577" w:rsidP="00EB5577">
      <w:pPr>
        <w:rPr>
          <w:sz w:val="12"/>
          <w:szCs w:val="12"/>
        </w:rPr>
      </w:pPr>
      <w:r w:rsidRPr="00682532">
        <w:rPr>
          <w:sz w:val="12"/>
          <w:szCs w:val="12"/>
        </w:rPr>
        <w:t>"Force Majeure"</w:t>
      </w:r>
      <w:r w:rsidRPr="00682532">
        <w:rPr>
          <w:sz w:val="12"/>
          <w:szCs w:val="12"/>
        </w:rPr>
        <w:tab/>
        <w:t>means any event, occurrence or cause affecting the performance by either the Customer or the Supplier of its obligations arising from:</w:t>
      </w:r>
    </w:p>
    <w:p w14:paraId="461CAB1B" w14:textId="77777777" w:rsidR="00EB5577" w:rsidRPr="00682532" w:rsidRDefault="00EB5577" w:rsidP="004B6E4E">
      <w:pPr>
        <w:tabs>
          <w:tab w:val="left" w:pos="284"/>
        </w:tabs>
        <w:rPr>
          <w:sz w:val="12"/>
          <w:szCs w:val="12"/>
        </w:rPr>
      </w:pPr>
      <w:r w:rsidRPr="00682532">
        <w:rPr>
          <w:sz w:val="12"/>
          <w:szCs w:val="12"/>
        </w:rPr>
        <w:t>a)</w:t>
      </w:r>
      <w:r w:rsidRPr="00682532">
        <w:rPr>
          <w:sz w:val="12"/>
          <w:szCs w:val="12"/>
        </w:rPr>
        <w:tab/>
        <w:t>acts, events, omissions, happenings or non-happenings beyond the reasonable control of the Affected Party;</w:t>
      </w:r>
    </w:p>
    <w:p w14:paraId="54DD10C9" w14:textId="77777777" w:rsidR="00EB5577" w:rsidRPr="00682532" w:rsidRDefault="00EB5577" w:rsidP="004B6E4E">
      <w:pPr>
        <w:tabs>
          <w:tab w:val="left" w:pos="284"/>
        </w:tabs>
        <w:rPr>
          <w:sz w:val="12"/>
          <w:szCs w:val="12"/>
        </w:rPr>
      </w:pPr>
      <w:r w:rsidRPr="00682532">
        <w:rPr>
          <w:sz w:val="12"/>
          <w:szCs w:val="12"/>
        </w:rPr>
        <w:t>b)</w:t>
      </w:r>
      <w:r w:rsidRPr="00682532">
        <w:rPr>
          <w:sz w:val="12"/>
          <w:szCs w:val="12"/>
        </w:rPr>
        <w:tab/>
        <w:t>riots, war or armed conflict, acts of terrorism, nuclear, biological or chemical warfare;</w:t>
      </w:r>
    </w:p>
    <w:p w14:paraId="3FD9D107" w14:textId="77777777" w:rsidR="00EB5577" w:rsidRPr="00682532" w:rsidRDefault="00EB5577" w:rsidP="004B6E4E">
      <w:pPr>
        <w:tabs>
          <w:tab w:val="left" w:pos="284"/>
        </w:tabs>
        <w:rPr>
          <w:sz w:val="12"/>
          <w:szCs w:val="12"/>
        </w:rPr>
      </w:pPr>
      <w:r w:rsidRPr="00682532">
        <w:rPr>
          <w:sz w:val="12"/>
          <w:szCs w:val="12"/>
        </w:rPr>
        <w:t>c)</w:t>
      </w:r>
      <w:r w:rsidRPr="00682532">
        <w:rPr>
          <w:sz w:val="12"/>
          <w:szCs w:val="12"/>
        </w:rPr>
        <w:tab/>
        <w:t>acts of government, local government or Regulatory Bodies;</w:t>
      </w:r>
    </w:p>
    <w:p w14:paraId="2234C380" w14:textId="77777777" w:rsidR="00EB5577" w:rsidRPr="00682532" w:rsidRDefault="00EB5577" w:rsidP="004B6E4E">
      <w:pPr>
        <w:tabs>
          <w:tab w:val="left" w:pos="284"/>
        </w:tabs>
        <w:rPr>
          <w:sz w:val="12"/>
          <w:szCs w:val="12"/>
        </w:rPr>
      </w:pPr>
      <w:r w:rsidRPr="00682532">
        <w:rPr>
          <w:sz w:val="12"/>
          <w:szCs w:val="12"/>
        </w:rPr>
        <w:t>d)</w:t>
      </w:r>
      <w:r w:rsidRPr="00682532">
        <w:rPr>
          <w:sz w:val="12"/>
          <w:szCs w:val="12"/>
        </w:rPr>
        <w:tab/>
        <w:t>fire, flood or any disaster acts, events, omissions, happenings or non-happenings beyond the reasonable control of the Affected Party;</w:t>
      </w:r>
    </w:p>
    <w:p w14:paraId="5D3CC3B0" w14:textId="77777777" w:rsidR="00EB5577" w:rsidRPr="00682532" w:rsidRDefault="00EB5577" w:rsidP="004B6E4E">
      <w:pPr>
        <w:tabs>
          <w:tab w:val="left" w:pos="284"/>
        </w:tabs>
        <w:rPr>
          <w:sz w:val="12"/>
          <w:szCs w:val="12"/>
        </w:rPr>
      </w:pPr>
      <w:r w:rsidRPr="00682532">
        <w:rPr>
          <w:sz w:val="12"/>
          <w:szCs w:val="12"/>
        </w:rPr>
        <w:t>e)</w:t>
      </w:r>
      <w:r w:rsidRPr="00682532">
        <w:rPr>
          <w:sz w:val="12"/>
          <w:szCs w:val="12"/>
        </w:rPr>
        <w:tab/>
        <w:t>an industrial dispute affecting a third party for which a substitute third party is not reasonably available but excluding:</w:t>
      </w:r>
    </w:p>
    <w:p w14:paraId="7F2C2DFF" w14:textId="77777777" w:rsidR="00EB5577" w:rsidRPr="00682532" w:rsidRDefault="00EB5577" w:rsidP="004B6E4E">
      <w:pPr>
        <w:tabs>
          <w:tab w:val="left" w:pos="284"/>
        </w:tabs>
        <w:rPr>
          <w:sz w:val="12"/>
          <w:szCs w:val="12"/>
        </w:rPr>
      </w:pPr>
      <w:proofErr w:type="spellStart"/>
      <w:r w:rsidRPr="00682532">
        <w:rPr>
          <w:sz w:val="12"/>
          <w:szCs w:val="12"/>
        </w:rPr>
        <w:t>i</w:t>
      </w:r>
      <w:proofErr w:type="spellEnd"/>
      <w:r w:rsidRPr="00682532">
        <w:rPr>
          <w:sz w:val="12"/>
          <w:szCs w:val="12"/>
        </w:rPr>
        <w:t>)</w:t>
      </w:r>
      <w:r w:rsidRPr="00682532">
        <w:rPr>
          <w:sz w:val="12"/>
          <w:szCs w:val="12"/>
        </w:rPr>
        <w:tab/>
        <w:t xml:space="preserve">any industrial dispute relating to the Supplier, the Supplier’s Staff or any other failure in </w:t>
      </w:r>
      <w:proofErr w:type="gramStart"/>
      <w:r w:rsidRPr="00682532">
        <w:rPr>
          <w:sz w:val="12"/>
          <w:szCs w:val="12"/>
        </w:rPr>
        <w:t>the  Supplier</w:t>
      </w:r>
      <w:proofErr w:type="gramEnd"/>
      <w:r w:rsidRPr="00682532">
        <w:rPr>
          <w:sz w:val="12"/>
          <w:szCs w:val="12"/>
        </w:rPr>
        <w:t xml:space="preserve"> or the Sub-Contractor’s supply chain; and</w:t>
      </w:r>
    </w:p>
    <w:p w14:paraId="5CED8187" w14:textId="77777777" w:rsidR="00EB5577" w:rsidRPr="00682532" w:rsidRDefault="00EB5577" w:rsidP="004B6E4E">
      <w:pPr>
        <w:tabs>
          <w:tab w:val="left" w:pos="284"/>
        </w:tabs>
        <w:rPr>
          <w:sz w:val="12"/>
          <w:szCs w:val="12"/>
        </w:rPr>
      </w:pPr>
      <w:r w:rsidRPr="00682532">
        <w:rPr>
          <w:sz w:val="12"/>
          <w:szCs w:val="12"/>
        </w:rPr>
        <w:t>ii)</w:t>
      </w:r>
      <w:r w:rsidRPr="00682532">
        <w:rPr>
          <w:sz w:val="12"/>
          <w:szCs w:val="12"/>
        </w:rPr>
        <w:tab/>
        <w:t xml:space="preserve">any event or occurrence which is attributable to the wilful act, neglect or failure to take reasonable precautions against the event or occurrence by the Party concerned; </w:t>
      </w:r>
    </w:p>
    <w:p w14:paraId="1E8EF57B" w14:textId="77777777" w:rsidR="00EB5577" w:rsidRPr="00682532" w:rsidRDefault="00EB5577" w:rsidP="00EB5577">
      <w:pPr>
        <w:rPr>
          <w:sz w:val="12"/>
          <w:szCs w:val="12"/>
        </w:rPr>
      </w:pPr>
      <w:r w:rsidRPr="00682532">
        <w:rPr>
          <w:sz w:val="12"/>
          <w:szCs w:val="12"/>
        </w:rPr>
        <w:t>"Good Industry Practice"</w:t>
      </w:r>
      <w:r w:rsidRPr="00682532">
        <w:rPr>
          <w:sz w:val="12"/>
          <w:szCs w:val="12"/>
        </w:rPr>
        <w:tab/>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14:paraId="6D6C3690" w14:textId="77777777" w:rsidR="00EB5577" w:rsidRPr="00682532" w:rsidRDefault="00EB5577" w:rsidP="00EB5577">
      <w:pPr>
        <w:rPr>
          <w:sz w:val="12"/>
          <w:szCs w:val="12"/>
        </w:rPr>
      </w:pPr>
      <w:r w:rsidRPr="00682532">
        <w:rPr>
          <w:sz w:val="12"/>
          <w:szCs w:val="12"/>
        </w:rPr>
        <w:t>"Goods and/or Services"</w:t>
      </w:r>
      <w:r w:rsidRPr="00682532">
        <w:rPr>
          <w:sz w:val="12"/>
          <w:szCs w:val="12"/>
        </w:rPr>
        <w:tab/>
        <w:t>means the goods and/or services to be supplied as specified in the Form of Contract, Master Contract Schedule and/or any other Contract Document;</w:t>
      </w:r>
    </w:p>
    <w:p w14:paraId="6B762C12" w14:textId="77777777" w:rsidR="00EB5577" w:rsidRPr="00682532" w:rsidRDefault="00EB5577" w:rsidP="00EB5577">
      <w:pPr>
        <w:rPr>
          <w:sz w:val="12"/>
          <w:szCs w:val="12"/>
        </w:rPr>
      </w:pPr>
      <w:r w:rsidRPr="00682532">
        <w:rPr>
          <w:sz w:val="12"/>
          <w:szCs w:val="12"/>
        </w:rPr>
        <w:t>"Holding Company"</w:t>
      </w:r>
      <w:r w:rsidRPr="00682532">
        <w:rPr>
          <w:sz w:val="12"/>
          <w:szCs w:val="12"/>
        </w:rPr>
        <w:tab/>
        <w:t>shall have the meaning given to it in section 1159 and Schedule 6 of the Companies Act 2006;</w:t>
      </w:r>
    </w:p>
    <w:p w14:paraId="2F858ED3" w14:textId="77777777" w:rsidR="00EB5577" w:rsidRPr="00682532" w:rsidRDefault="00EB5577" w:rsidP="00EB5577">
      <w:pPr>
        <w:rPr>
          <w:sz w:val="12"/>
          <w:szCs w:val="12"/>
        </w:rPr>
      </w:pPr>
      <w:r w:rsidRPr="00682532">
        <w:rPr>
          <w:sz w:val="12"/>
          <w:szCs w:val="12"/>
        </w:rPr>
        <w:t>"Implementation Plan"</w:t>
      </w:r>
      <w:r w:rsidRPr="00682532">
        <w:rPr>
          <w:sz w:val="12"/>
          <w:szCs w:val="12"/>
        </w:rPr>
        <w:tab/>
        <w:t>means the plan referred to in the Master Contract Schedule and/or any other Contract Document produced and updated in accordance with Schedule 2;</w:t>
      </w:r>
    </w:p>
    <w:p w14:paraId="31C4F7DD" w14:textId="77777777" w:rsidR="00EB5577" w:rsidRPr="00682532" w:rsidRDefault="00EB5577" w:rsidP="00EB5577">
      <w:pPr>
        <w:rPr>
          <w:sz w:val="12"/>
          <w:szCs w:val="12"/>
        </w:rPr>
      </w:pPr>
      <w:r w:rsidRPr="00682532">
        <w:rPr>
          <w:sz w:val="12"/>
          <w:szCs w:val="12"/>
        </w:rPr>
        <w:t>"Information"</w:t>
      </w:r>
      <w:r w:rsidRPr="00682532">
        <w:rPr>
          <w:sz w:val="12"/>
          <w:szCs w:val="12"/>
        </w:rPr>
        <w:tab/>
        <w:t>has the meaning given under section 84 of the FOIA;</w:t>
      </w:r>
    </w:p>
    <w:p w14:paraId="6C65B080" w14:textId="77777777" w:rsidR="00EB5577" w:rsidRPr="00682532" w:rsidRDefault="00EB5577" w:rsidP="00EB5577">
      <w:pPr>
        <w:rPr>
          <w:sz w:val="12"/>
          <w:szCs w:val="12"/>
        </w:rPr>
      </w:pPr>
      <w:r w:rsidRPr="00682532">
        <w:rPr>
          <w:sz w:val="12"/>
          <w:szCs w:val="12"/>
        </w:rPr>
        <w:t>“Initial Term”</w:t>
      </w:r>
      <w:r w:rsidRPr="00682532">
        <w:rPr>
          <w:sz w:val="12"/>
          <w:szCs w:val="12"/>
        </w:rPr>
        <w:tab/>
        <w:t>the period commencing on the Commencement Date and ending on the Expiry Date;</w:t>
      </w:r>
    </w:p>
    <w:p w14:paraId="143108D4" w14:textId="77777777" w:rsidR="00EB5577" w:rsidRPr="00682532" w:rsidRDefault="00EB5577" w:rsidP="00EB5577">
      <w:pPr>
        <w:rPr>
          <w:sz w:val="12"/>
          <w:szCs w:val="12"/>
        </w:rPr>
      </w:pPr>
      <w:r w:rsidRPr="00682532">
        <w:rPr>
          <w:sz w:val="12"/>
          <w:szCs w:val="12"/>
        </w:rPr>
        <w:t>"Intellec</w:t>
      </w:r>
      <w:r w:rsidR="004B6E4E">
        <w:rPr>
          <w:sz w:val="12"/>
          <w:szCs w:val="12"/>
        </w:rPr>
        <w:t xml:space="preserve">tual Property Rights" or "IPRs" </w:t>
      </w:r>
      <w:r w:rsidRPr="00682532">
        <w:rPr>
          <w:sz w:val="12"/>
          <w:szCs w:val="12"/>
        </w:rPr>
        <w:t>means:</w:t>
      </w:r>
    </w:p>
    <w:p w14:paraId="382C56E7" w14:textId="77777777" w:rsidR="00EB5577" w:rsidRPr="00682532" w:rsidRDefault="00EB5577" w:rsidP="00EB5577">
      <w:pPr>
        <w:rPr>
          <w:sz w:val="12"/>
          <w:szCs w:val="12"/>
        </w:rPr>
      </w:pPr>
      <w:r w:rsidRPr="00682532">
        <w:rPr>
          <w:sz w:val="12"/>
          <w:szCs w:val="12"/>
        </w:rPr>
        <w:t>a)</w:t>
      </w:r>
      <w:r w:rsidRPr="00682532">
        <w:rPr>
          <w:sz w:val="12"/>
          <w:szCs w:val="12"/>
        </w:rPr>
        <w:tab/>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proofErr w:type="gramStart"/>
      <w:r w:rsidRPr="00682532">
        <w:rPr>
          <w:sz w:val="12"/>
          <w:szCs w:val="12"/>
        </w:rPr>
        <w:t>business  names</w:t>
      </w:r>
      <w:proofErr w:type="gramEnd"/>
      <w:r w:rsidRPr="00682532">
        <w:rPr>
          <w:sz w:val="12"/>
          <w:szCs w:val="12"/>
        </w:rPr>
        <w:t>, design rights (whether registrable or otherwise), Know-How, trade secrets and, moral rights and other similar rights or obligations;</w:t>
      </w:r>
    </w:p>
    <w:p w14:paraId="180EA400" w14:textId="77777777" w:rsidR="00EB5577" w:rsidRPr="00682532" w:rsidRDefault="00EB5577" w:rsidP="00EB5577">
      <w:pPr>
        <w:rPr>
          <w:sz w:val="12"/>
          <w:szCs w:val="12"/>
        </w:rPr>
      </w:pPr>
      <w:r w:rsidRPr="00682532">
        <w:rPr>
          <w:sz w:val="12"/>
          <w:szCs w:val="12"/>
        </w:rPr>
        <w:t>b)</w:t>
      </w:r>
      <w:r w:rsidRPr="00682532">
        <w:rPr>
          <w:sz w:val="12"/>
          <w:szCs w:val="12"/>
        </w:rPr>
        <w:tab/>
        <w:t>applications for registration, and the right to apply for registration, for any of the rights listed at (a) that are capable of being registered in any country or jurisdiction; and</w:t>
      </w:r>
    </w:p>
    <w:p w14:paraId="04B663CD" w14:textId="77777777" w:rsidR="00EB5577" w:rsidRPr="00682532" w:rsidRDefault="00EB5577" w:rsidP="00EB5577">
      <w:pPr>
        <w:rPr>
          <w:sz w:val="12"/>
          <w:szCs w:val="12"/>
        </w:rPr>
      </w:pPr>
      <w:r w:rsidRPr="00682532">
        <w:rPr>
          <w:sz w:val="12"/>
          <w:szCs w:val="12"/>
        </w:rPr>
        <w:t>c)</w:t>
      </w:r>
      <w:r w:rsidRPr="00682532">
        <w:rPr>
          <w:sz w:val="12"/>
          <w:szCs w:val="12"/>
        </w:rPr>
        <w:tab/>
        <w:t>all other rights whether registrable or not having equivalent or similar effect in any country or jurisdiction (including but not limited to the United Kingdom) and the right to sue for passing off;</w:t>
      </w:r>
    </w:p>
    <w:p w14:paraId="641F741B" w14:textId="77777777" w:rsidR="00EB5577" w:rsidRPr="00682532" w:rsidRDefault="004B6E4E" w:rsidP="00EB5577">
      <w:pPr>
        <w:rPr>
          <w:sz w:val="12"/>
          <w:szCs w:val="12"/>
        </w:rPr>
      </w:pPr>
      <w:r>
        <w:rPr>
          <w:sz w:val="12"/>
          <w:szCs w:val="12"/>
        </w:rPr>
        <w:t>“</w:t>
      </w:r>
      <w:r w:rsidR="00EB5577" w:rsidRPr="00682532">
        <w:rPr>
          <w:sz w:val="12"/>
          <w:szCs w:val="12"/>
        </w:rPr>
        <w:t>ITT Response</w:t>
      </w:r>
      <w:r>
        <w:rPr>
          <w:sz w:val="12"/>
          <w:szCs w:val="12"/>
        </w:rPr>
        <w:t>”</w:t>
      </w:r>
      <w:r w:rsidR="00EB5577" w:rsidRPr="00682532">
        <w:rPr>
          <w:sz w:val="12"/>
          <w:szCs w:val="12"/>
        </w:rPr>
        <w:tab/>
        <w:t>means the response submitted by the Supplier to the Invitation to Tender issued by the Customer on [insert date];</w:t>
      </w:r>
    </w:p>
    <w:p w14:paraId="25B61856" w14:textId="77777777" w:rsidR="00EB5577" w:rsidRPr="00682532" w:rsidRDefault="00EB5577" w:rsidP="00EB5577">
      <w:pPr>
        <w:rPr>
          <w:sz w:val="12"/>
          <w:szCs w:val="12"/>
        </w:rPr>
      </w:pPr>
      <w:r w:rsidRPr="00682532">
        <w:rPr>
          <w:sz w:val="12"/>
          <w:szCs w:val="12"/>
        </w:rPr>
        <w:t>"Key Personnel"</w:t>
      </w:r>
      <w:r w:rsidRPr="00682532">
        <w:rPr>
          <w:sz w:val="12"/>
          <w:szCs w:val="12"/>
        </w:rPr>
        <w:tab/>
        <w:t>means the individuals (if any) identified in the Master Contract Schedule and/or any other Contract Document;</w:t>
      </w:r>
    </w:p>
    <w:p w14:paraId="55D05DA1" w14:textId="77777777" w:rsidR="00EB5577" w:rsidRPr="00682532" w:rsidRDefault="00EB5577" w:rsidP="00EB5577">
      <w:pPr>
        <w:rPr>
          <w:sz w:val="12"/>
          <w:szCs w:val="12"/>
        </w:rPr>
      </w:pPr>
      <w:r w:rsidRPr="00682532">
        <w:rPr>
          <w:sz w:val="12"/>
          <w:szCs w:val="12"/>
        </w:rPr>
        <w:t>"Know-How"</w:t>
      </w:r>
      <w:r w:rsidRPr="00682532">
        <w:rPr>
          <w:sz w:val="12"/>
          <w:szCs w:val="12"/>
        </w:rPr>
        <w:tab/>
        <w:t>means all ideas, concepts, schemes, information, knowledge, techniques, methodology, and anything else in the nature of know-how relating to the Goods and/or Services but excluding know-how already in the Supplier's or the Customer's possession before the Commencement Date;</w:t>
      </w:r>
    </w:p>
    <w:p w14:paraId="35A4C0C8" w14:textId="77777777" w:rsidR="00EB5577" w:rsidRPr="00682532" w:rsidRDefault="00EB5577" w:rsidP="00EB5577">
      <w:pPr>
        <w:rPr>
          <w:sz w:val="12"/>
          <w:szCs w:val="12"/>
        </w:rPr>
      </w:pPr>
      <w:r w:rsidRPr="00682532">
        <w:rPr>
          <w:sz w:val="12"/>
          <w:szCs w:val="12"/>
        </w:rPr>
        <w:t>"Law"</w:t>
      </w:r>
      <w:r w:rsidRPr="00682532">
        <w:rPr>
          <w:sz w:val="12"/>
          <w:szCs w:val="12"/>
        </w:rPr>
        <w:tab/>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p w14:paraId="0C848397" w14:textId="77777777" w:rsidR="00EB5577" w:rsidRPr="00682532" w:rsidRDefault="00EB5577" w:rsidP="00EB5577">
      <w:pPr>
        <w:rPr>
          <w:sz w:val="12"/>
          <w:szCs w:val="12"/>
        </w:rPr>
      </w:pPr>
      <w:r w:rsidRPr="00682532">
        <w:rPr>
          <w:sz w:val="12"/>
          <w:szCs w:val="12"/>
        </w:rPr>
        <w:t>“Management Information”</w:t>
      </w:r>
      <w:r w:rsidRPr="00682532">
        <w:rPr>
          <w:sz w:val="12"/>
          <w:szCs w:val="12"/>
        </w:rPr>
        <w:tab/>
        <w:t>means the management information specified in Framework Schedule 7 (Management Information Requirements);</w:t>
      </w:r>
    </w:p>
    <w:p w14:paraId="52B8DD8B" w14:textId="77777777" w:rsidR="00EB5577" w:rsidRPr="00682532" w:rsidRDefault="00EB5577" w:rsidP="00EB5577">
      <w:pPr>
        <w:rPr>
          <w:sz w:val="12"/>
          <w:szCs w:val="12"/>
        </w:rPr>
      </w:pPr>
      <w:r w:rsidRPr="00682532">
        <w:rPr>
          <w:sz w:val="12"/>
          <w:szCs w:val="12"/>
        </w:rPr>
        <w:t>“Master Contract Schedule”</w:t>
      </w:r>
      <w:r w:rsidRPr="00682532">
        <w:rPr>
          <w:sz w:val="12"/>
          <w:szCs w:val="12"/>
        </w:rPr>
        <w:tab/>
        <w:t>means the schedule attached to the Form of Contract at Schedule 3 of the Framework Agreement;</w:t>
      </w:r>
    </w:p>
    <w:p w14:paraId="19180559" w14:textId="77777777" w:rsidR="00EB5577" w:rsidRPr="00682532" w:rsidRDefault="00EB5577" w:rsidP="00EB5577">
      <w:pPr>
        <w:rPr>
          <w:sz w:val="12"/>
          <w:szCs w:val="12"/>
        </w:rPr>
      </w:pPr>
      <w:r w:rsidRPr="00682532">
        <w:rPr>
          <w:sz w:val="12"/>
          <w:szCs w:val="12"/>
        </w:rPr>
        <w:t>"Milestone"</w:t>
      </w:r>
      <w:r w:rsidRPr="00682532">
        <w:rPr>
          <w:sz w:val="12"/>
          <w:szCs w:val="12"/>
        </w:rPr>
        <w:tab/>
        <w:t>means an event or task described in the Implementation Plan which must be completed by the corresponding date set out in such plan;</w:t>
      </w:r>
    </w:p>
    <w:p w14:paraId="4991F7BB" w14:textId="77777777" w:rsidR="00EB5577" w:rsidRPr="00682532" w:rsidRDefault="00EB5577" w:rsidP="00EB5577">
      <w:pPr>
        <w:rPr>
          <w:sz w:val="12"/>
          <w:szCs w:val="12"/>
        </w:rPr>
      </w:pPr>
      <w:r w:rsidRPr="00682532">
        <w:rPr>
          <w:sz w:val="12"/>
          <w:szCs w:val="12"/>
        </w:rPr>
        <w:t>"Milestone Date"</w:t>
      </w:r>
      <w:r w:rsidRPr="00682532">
        <w:rPr>
          <w:sz w:val="12"/>
          <w:szCs w:val="12"/>
        </w:rPr>
        <w:tab/>
        <w:t>means the date set against the relevant Milestone in the Implementation Plan;</w:t>
      </w:r>
    </w:p>
    <w:p w14:paraId="7FD996F3" w14:textId="77777777" w:rsidR="00EB5577" w:rsidRPr="00682532" w:rsidRDefault="00EB5577" w:rsidP="00EB5577">
      <w:pPr>
        <w:rPr>
          <w:sz w:val="12"/>
          <w:szCs w:val="12"/>
        </w:rPr>
      </w:pPr>
      <w:r w:rsidRPr="00682532">
        <w:rPr>
          <w:sz w:val="12"/>
          <w:szCs w:val="12"/>
        </w:rPr>
        <w:t>"Month"</w:t>
      </w:r>
      <w:r>
        <w:rPr>
          <w:sz w:val="12"/>
          <w:szCs w:val="12"/>
        </w:rPr>
        <w:tab/>
      </w:r>
      <w:r w:rsidRPr="00682532">
        <w:rPr>
          <w:sz w:val="12"/>
          <w:szCs w:val="12"/>
        </w:rPr>
        <w:t>means calendar month and "monthly" shall be interpreted accordingly;</w:t>
      </w:r>
    </w:p>
    <w:p w14:paraId="5980D632" w14:textId="77777777" w:rsidR="00EB5577" w:rsidRPr="00682532" w:rsidRDefault="00EB5577" w:rsidP="00EB5577">
      <w:pPr>
        <w:rPr>
          <w:sz w:val="12"/>
          <w:szCs w:val="12"/>
        </w:rPr>
      </w:pPr>
      <w:r w:rsidRPr="00682532">
        <w:rPr>
          <w:sz w:val="12"/>
          <w:szCs w:val="12"/>
        </w:rPr>
        <w:t>“Order”</w:t>
      </w:r>
      <w:r w:rsidRPr="00682532">
        <w:rPr>
          <w:sz w:val="12"/>
          <w:szCs w:val="12"/>
        </w:rPr>
        <w:tab/>
        <w:t>means the order placed by the Customer with the Supplier for the supply of Material or Services in accordance with the Agreement</w:t>
      </w:r>
    </w:p>
    <w:p w14:paraId="3EA627FC" w14:textId="77777777" w:rsidR="00EB5577" w:rsidRPr="00682532" w:rsidRDefault="00EB5577" w:rsidP="00EB5577">
      <w:pPr>
        <w:rPr>
          <w:sz w:val="12"/>
          <w:szCs w:val="12"/>
        </w:rPr>
      </w:pPr>
      <w:r w:rsidRPr="00682532">
        <w:rPr>
          <w:sz w:val="12"/>
          <w:szCs w:val="12"/>
        </w:rPr>
        <w:t>"Parent Company"</w:t>
      </w:r>
      <w:r w:rsidRPr="00682532">
        <w:rPr>
          <w:sz w:val="12"/>
          <w:szCs w:val="12"/>
        </w:rPr>
        <w:tab/>
        <w:t>means any company which is the ultimate Holding Company of the Supplier and which is either responsible directly or indirectly for the business activities of the Supplier or which is engaged by the same or similar business to the Supplier;</w:t>
      </w:r>
    </w:p>
    <w:p w14:paraId="0758D700" w14:textId="77777777" w:rsidR="00EB5577" w:rsidRPr="00682532" w:rsidRDefault="00EB5577" w:rsidP="00EB5577">
      <w:pPr>
        <w:rPr>
          <w:sz w:val="12"/>
          <w:szCs w:val="12"/>
        </w:rPr>
      </w:pPr>
      <w:r w:rsidRPr="00682532">
        <w:rPr>
          <w:sz w:val="12"/>
          <w:szCs w:val="12"/>
        </w:rPr>
        <w:t>"Party"</w:t>
      </w:r>
      <w:r w:rsidRPr="00682532">
        <w:rPr>
          <w:sz w:val="12"/>
          <w:szCs w:val="12"/>
        </w:rPr>
        <w:tab/>
        <w:t xml:space="preserve">means the </w:t>
      </w:r>
      <w:proofErr w:type="gramStart"/>
      <w:r w:rsidRPr="00682532">
        <w:rPr>
          <w:sz w:val="12"/>
          <w:szCs w:val="12"/>
        </w:rPr>
        <w:t>Supplier</w:t>
      </w:r>
      <w:proofErr w:type="gramEnd"/>
      <w:r w:rsidRPr="00682532">
        <w:rPr>
          <w:sz w:val="12"/>
          <w:szCs w:val="12"/>
        </w:rPr>
        <w:t xml:space="preserve"> or the Customer and "Parties" shall mean both of them;</w:t>
      </w:r>
    </w:p>
    <w:p w14:paraId="763CD66A" w14:textId="77777777" w:rsidR="00EB5577" w:rsidRPr="00682532" w:rsidRDefault="00EB5577" w:rsidP="00EB5577">
      <w:pPr>
        <w:rPr>
          <w:sz w:val="12"/>
          <w:szCs w:val="12"/>
        </w:rPr>
      </w:pPr>
      <w:r w:rsidRPr="00682532">
        <w:rPr>
          <w:sz w:val="12"/>
          <w:szCs w:val="12"/>
        </w:rPr>
        <w:t>"Personal Data"</w:t>
      </w:r>
      <w:r w:rsidRPr="00682532">
        <w:rPr>
          <w:sz w:val="12"/>
          <w:szCs w:val="12"/>
        </w:rPr>
        <w:tab/>
        <w:t>shall have the same meaning as set out in the Data Protection Act 1998;</w:t>
      </w:r>
    </w:p>
    <w:p w14:paraId="16FAA249" w14:textId="77777777" w:rsidR="00EB5577" w:rsidRPr="00682532" w:rsidRDefault="00EB5577" w:rsidP="00EB5577">
      <w:pPr>
        <w:rPr>
          <w:sz w:val="12"/>
          <w:szCs w:val="12"/>
        </w:rPr>
      </w:pPr>
      <w:r w:rsidRPr="00682532">
        <w:rPr>
          <w:sz w:val="12"/>
          <w:szCs w:val="12"/>
        </w:rPr>
        <w:t>"Premises"</w:t>
      </w:r>
      <w:r w:rsidRPr="00682532">
        <w:rPr>
          <w:sz w:val="12"/>
          <w:szCs w:val="12"/>
        </w:rPr>
        <w:tab/>
        <w:t>means the location where the Services are to be provided and/or the Goods are to be supplied, as set out in the Master Contract Schedule and/or any other Contract Document;</w:t>
      </w:r>
    </w:p>
    <w:p w14:paraId="28309513" w14:textId="77777777" w:rsidR="00EB5577" w:rsidRPr="00682532" w:rsidRDefault="00EB5577" w:rsidP="00EB5577">
      <w:pPr>
        <w:rPr>
          <w:sz w:val="12"/>
          <w:szCs w:val="12"/>
        </w:rPr>
      </w:pPr>
      <w:r w:rsidRPr="00682532">
        <w:rPr>
          <w:sz w:val="12"/>
          <w:szCs w:val="12"/>
        </w:rPr>
        <w:t>"Process"</w:t>
      </w:r>
      <w:r w:rsidRPr="00682532">
        <w:rPr>
          <w:sz w:val="12"/>
          <w:szCs w:val="12"/>
        </w:rPr>
        <w:tab/>
        <w:t>has the meaning given to “processing” under the Data Protection Act 1998 (but shall include both manual and automatic processing</w:t>
      </w:r>
      <w:proofErr w:type="gramStart"/>
      <w:r w:rsidRPr="00682532">
        <w:rPr>
          <w:sz w:val="12"/>
          <w:szCs w:val="12"/>
        </w:rPr>
        <w:t>) ,</w:t>
      </w:r>
      <w:proofErr w:type="gramEnd"/>
      <w:r w:rsidRPr="00682532">
        <w:rPr>
          <w:sz w:val="12"/>
          <w:szCs w:val="12"/>
        </w:rPr>
        <w:t xml:space="preserve"> and “Process” and “Processed” shall be interpreted accordingly;</w:t>
      </w:r>
    </w:p>
    <w:p w14:paraId="6AD3C979" w14:textId="77777777" w:rsidR="00EB5577" w:rsidRPr="00682532" w:rsidRDefault="00EB5577" w:rsidP="00EB5577">
      <w:pPr>
        <w:rPr>
          <w:sz w:val="12"/>
          <w:szCs w:val="12"/>
        </w:rPr>
      </w:pPr>
      <w:r w:rsidRPr="00682532">
        <w:rPr>
          <w:sz w:val="12"/>
          <w:szCs w:val="12"/>
        </w:rPr>
        <w:t>“Prohibited Act”</w:t>
      </w:r>
      <w:r w:rsidRPr="00682532">
        <w:rPr>
          <w:sz w:val="12"/>
          <w:szCs w:val="12"/>
        </w:rPr>
        <w:tab/>
        <w:t>Means:</w:t>
      </w:r>
    </w:p>
    <w:p w14:paraId="59E52369" w14:textId="77777777" w:rsidR="00EB5577" w:rsidRPr="00682532" w:rsidRDefault="00EB5577" w:rsidP="00EB5577">
      <w:pPr>
        <w:rPr>
          <w:sz w:val="12"/>
          <w:szCs w:val="12"/>
        </w:rPr>
      </w:pPr>
      <w:proofErr w:type="gramStart"/>
      <w:r w:rsidRPr="00682532">
        <w:rPr>
          <w:sz w:val="12"/>
          <w:szCs w:val="12"/>
        </w:rPr>
        <w:t>a)to</w:t>
      </w:r>
      <w:proofErr w:type="gramEnd"/>
      <w:r w:rsidRPr="00682532">
        <w:rPr>
          <w:sz w:val="12"/>
          <w:szCs w:val="12"/>
        </w:rPr>
        <w:t xml:space="preserve"> directly or indirectly offer, promise or give any person working for or engaged by the Customer and/or ESPO a financial or other advantage to:</w:t>
      </w:r>
    </w:p>
    <w:p w14:paraId="468C681C" w14:textId="77777777" w:rsidR="00EB5577" w:rsidRPr="00682532" w:rsidRDefault="00EB5577" w:rsidP="00EB5577">
      <w:pPr>
        <w:rPr>
          <w:sz w:val="12"/>
          <w:szCs w:val="12"/>
        </w:rPr>
      </w:pPr>
      <w:proofErr w:type="spellStart"/>
      <w:r w:rsidRPr="00682532">
        <w:rPr>
          <w:sz w:val="12"/>
          <w:szCs w:val="12"/>
        </w:rPr>
        <w:t>i</w:t>
      </w:r>
      <w:proofErr w:type="spellEnd"/>
      <w:r w:rsidRPr="00682532">
        <w:rPr>
          <w:sz w:val="12"/>
          <w:szCs w:val="12"/>
        </w:rPr>
        <w:t xml:space="preserve">) induce that person to perform improperly a relevant function or activity; or </w:t>
      </w:r>
    </w:p>
    <w:p w14:paraId="1382C268" w14:textId="77777777" w:rsidR="00EB5577" w:rsidRPr="00682532" w:rsidRDefault="00EB5577" w:rsidP="00EB5577">
      <w:pPr>
        <w:rPr>
          <w:sz w:val="12"/>
          <w:szCs w:val="12"/>
        </w:rPr>
      </w:pPr>
      <w:r w:rsidRPr="00682532">
        <w:rPr>
          <w:sz w:val="12"/>
          <w:szCs w:val="12"/>
        </w:rPr>
        <w:t xml:space="preserve">ii) reward that person for improper performance of a relevant function or activity; or </w:t>
      </w:r>
    </w:p>
    <w:p w14:paraId="1A68C728" w14:textId="77777777" w:rsidR="00EB5577" w:rsidRPr="00682532" w:rsidRDefault="00EB5577" w:rsidP="00EB5577">
      <w:pPr>
        <w:rPr>
          <w:sz w:val="12"/>
          <w:szCs w:val="12"/>
        </w:rPr>
      </w:pPr>
      <w:r w:rsidRPr="00682532">
        <w:rPr>
          <w:sz w:val="12"/>
          <w:szCs w:val="12"/>
        </w:rPr>
        <w:t>b) committing any offence:</w:t>
      </w:r>
    </w:p>
    <w:p w14:paraId="40AD05EC" w14:textId="77777777" w:rsidR="00EB5577" w:rsidRPr="00682532" w:rsidRDefault="00EB5577" w:rsidP="00EB5577">
      <w:pPr>
        <w:rPr>
          <w:sz w:val="12"/>
          <w:szCs w:val="12"/>
        </w:rPr>
      </w:pPr>
      <w:proofErr w:type="spellStart"/>
      <w:r w:rsidRPr="00682532">
        <w:rPr>
          <w:sz w:val="12"/>
          <w:szCs w:val="12"/>
        </w:rPr>
        <w:t>i</w:t>
      </w:r>
      <w:proofErr w:type="spellEnd"/>
      <w:r w:rsidRPr="00682532">
        <w:rPr>
          <w:sz w:val="12"/>
          <w:szCs w:val="12"/>
        </w:rPr>
        <w:t>) under the Bribery Act 2010; or</w:t>
      </w:r>
    </w:p>
    <w:p w14:paraId="48C91802" w14:textId="77777777" w:rsidR="00EB5577" w:rsidRPr="00682532" w:rsidRDefault="00EB5577" w:rsidP="00EB5577">
      <w:pPr>
        <w:rPr>
          <w:sz w:val="12"/>
          <w:szCs w:val="12"/>
        </w:rPr>
      </w:pPr>
      <w:r w:rsidRPr="00682532">
        <w:rPr>
          <w:sz w:val="12"/>
          <w:szCs w:val="12"/>
        </w:rPr>
        <w:t xml:space="preserve">ii) under legislation creating offences concerning fraudulent acts; or </w:t>
      </w:r>
    </w:p>
    <w:p w14:paraId="65AAE66E" w14:textId="77777777" w:rsidR="00EB5577" w:rsidRPr="00682532" w:rsidRDefault="00EB5577" w:rsidP="00EB5577">
      <w:pPr>
        <w:rPr>
          <w:sz w:val="12"/>
          <w:szCs w:val="12"/>
        </w:rPr>
      </w:pPr>
      <w:r w:rsidRPr="00682532">
        <w:rPr>
          <w:sz w:val="12"/>
          <w:szCs w:val="12"/>
        </w:rPr>
        <w:t xml:space="preserve">iii) at common law concerning fraudulent acts relating to the Contract or any other contract with ESPO and/or Customer and/or any other Contracting Body; or </w:t>
      </w:r>
    </w:p>
    <w:p w14:paraId="685704C4" w14:textId="77777777" w:rsidR="00EB5577" w:rsidRPr="00682532" w:rsidRDefault="00EB5577" w:rsidP="00EB5577">
      <w:pPr>
        <w:rPr>
          <w:sz w:val="12"/>
          <w:szCs w:val="12"/>
        </w:rPr>
      </w:pPr>
      <w:r w:rsidRPr="00682532">
        <w:rPr>
          <w:sz w:val="12"/>
          <w:szCs w:val="12"/>
        </w:rPr>
        <w:t>c) defrauding, attempting to defraud or conspiring to defraud ESPO and/or the Customer or any other Contracting Body</w:t>
      </w:r>
    </w:p>
    <w:p w14:paraId="6D5EC83D" w14:textId="77777777" w:rsidR="00EB5577" w:rsidRPr="00682532" w:rsidRDefault="00EB5577" w:rsidP="00EB5577">
      <w:pPr>
        <w:rPr>
          <w:sz w:val="12"/>
          <w:szCs w:val="12"/>
        </w:rPr>
      </w:pPr>
      <w:r w:rsidRPr="00682532">
        <w:rPr>
          <w:sz w:val="12"/>
          <w:szCs w:val="12"/>
        </w:rPr>
        <w:t>"Project Specific IPRs"</w:t>
      </w:r>
      <w:r w:rsidRPr="00682532">
        <w:rPr>
          <w:sz w:val="12"/>
          <w:szCs w:val="12"/>
        </w:rPr>
        <w:tab/>
        <w:t>means:</w:t>
      </w:r>
    </w:p>
    <w:p w14:paraId="6834C1B8" w14:textId="77777777" w:rsidR="00EB5577" w:rsidRPr="00682532" w:rsidRDefault="00EB5577" w:rsidP="00EB5577">
      <w:pPr>
        <w:rPr>
          <w:sz w:val="12"/>
          <w:szCs w:val="12"/>
        </w:rPr>
      </w:pPr>
      <w:r w:rsidRPr="00682532">
        <w:rPr>
          <w:sz w:val="12"/>
          <w:szCs w:val="12"/>
        </w:rPr>
        <w:t>(a) IPRs in the Services, Deliverables and/or Goods provided by the Supplier (or by a third party on behalf of the Supplier) specifically for the purposes of the Contract and all updates and amendments of these items created during the Contract Period; and/or</w:t>
      </w:r>
    </w:p>
    <w:p w14:paraId="4AF8AFE5" w14:textId="77777777" w:rsidR="00EB5577" w:rsidRPr="00682532" w:rsidRDefault="00EB5577" w:rsidP="00EB5577">
      <w:pPr>
        <w:rPr>
          <w:sz w:val="12"/>
          <w:szCs w:val="12"/>
        </w:rPr>
      </w:pPr>
      <w:r w:rsidRPr="00682532">
        <w:rPr>
          <w:sz w:val="12"/>
          <w:szCs w:val="12"/>
        </w:rPr>
        <w:t xml:space="preserve">(b) IPRs arising </w:t>
      </w:r>
      <w:proofErr w:type="gramStart"/>
      <w:r w:rsidRPr="00682532">
        <w:rPr>
          <w:sz w:val="12"/>
          <w:szCs w:val="12"/>
        </w:rPr>
        <w:t>as a result of</w:t>
      </w:r>
      <w:proofErr w:type="gramEnd"/>
      <w:r w:rsidRPr="00682532">
        <w:rPr>
          <w:sz w:val="12"/>
          <w:szCs w:val="12"/>
        </w:rPr>
        <w:t xml:space="preserve"> the provision of the Services, Deliverables and/or Goods by the Supplier (or by a third party on behalf of the Supplier) under the Contract,</w:t>
      </w:r>
    </w:p>
    <w:p w14:paraId="4180CE4A" w14:textId="77777777" w:rsidR="00EB5577" w:rsidRPr="00682532" w:rsidRDefault="00EB5577" w:rsidP="00EB5577">
      <w:pPr>
        <w:rPr>
          <w:sz w:val="12"/>
          <w:szCs w:val="12"/>
        </w:rPr>
      </w:pPr>
      <w:r w:rsidRPr="00682532">
        <w:rPr>
          <w:sz w:val="12"/>
          <w:szCs w:val="12"/>
        </w:rPr>
        <w:t>"Property"</w:t>
      </w:r>
      <w:r w:rsidRPr="00682532">
        <w:rPr>
          <w:sz w:val="12"/>
          <w:szCs w:val="12"/>
        </w:rPr>
        <w:tab/>
        <w:t xml:space="preserve">means the property, other than real property and IPR, issued or made available to the Supplier by the Customer </w:t>
      </w:r>
      <w:proofErr w:type="gramStart"/>
      <w:r w:rsidRPr="00682532">
        <w:rPr>
          <w:sz w:val="12"/>
          <w:szCs w:val="12"/>
        </w:rPr>
        <w:t>in connection with</w:t>
      </w:r>
      <w:proofErr w:type="gramEnd"/>
      <w:r w:rsidRPr="00682532">
        <w:rPr>
          <w:sz w:val="12"/>
          <w:szCs w:val="12"/>
        </w:rPr>
        <w:t xml:space="preserve"> the Contract;</w:t>
      </w:r>
    </w:p>
    <w:p w14:paraId="0576CE85" w14:textId="77777777" w:rsidR="00EB5577" w:rsidRPr="00682532" w:rsidRDefault="00EB5577" w:rsidP="00EB5577">
      <w:pPr>
        <w:rPr>
          <w:sz w:val="12"/>
          <w:szCs w:val="12"/>
        </w:rPr>
      </w:pPr>
      <w:r w:rsidRPr="00682532">
        <w:rPr>
          <w:sz w:val="12"/>
          <w:szCs w:val="12"/>
        </w:rPr>
        <w:t>“Public Contracts Directive”</w:t>
      </w:r>
      <w:r w:rsidRPr="00682532">
        <w:rPr>
          <w:sz w:val="12"/>
          <w:szCs w:val="12"/>
        </w:rPr>
        <w:tab/>
        <w:t>means Directive 2014/24/EU of the European Parliament and of the Council;</w:t>
      </w:r>
    </w:p>
    <w:p w14:paraId="39DD6B6E" w14:textId="77777777" w:rsidR="00EB5577" w:rsidRPr="00682532" w:rsidRDefault="00EB5577" w:rsidP="00EB5577">
      <w:pPr>
        <w:rPr>
          <w:sz w:val="12"/>
          <w:szCs w:val="12"/>
        </w:rPr>
      </w:pPr>
      <w:r w:rsidRPr="00682532">
        <w:rPr>
          <w:sz w:val="12"/>
          <w:szCs w:val="12"/>
        </w:rPr>
        <w:t>"Quality Standards”</w:t>
      </w:r>
      <w:r w:rsidRPr="00682532">
        <w:rPr>
          <w:sz w:val="12"/>
          <w:szCs w:val="12"/>
        </w:rPr>
        <w:tab/>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Master Contract Schedule and/or any other Contract Document) and any other applicable quality standards, Government codes of practice and guidance;</w:t>
      </w:r>
    </w:p>
    <w:p w14:paraId="7E6F2DC1" w14:textId="77777777" w:rsidR="00EB5577" w:rsidRPr="00682532" w:rsidRDefault="00EB5577" w:rsidP="00EB5577">
      <w:pPr>
        <w:rPr>
          <w:sz w:val="12"/>
          <w:szCs w:val="12"/>
        </w:rPr>
      </w:pPr>
      <w:r w:rsidRPr="00682532">
        <w:rPr>
          <w:sz w:val="12"/>
          <w:szCs w:val="12"/>
        </w:rPr>
        <w:t>“Regulated Activity”</w:t>
      </w:r>
      <w:r w:rsidRPr="00682532">
        <w:rPr>
          <w:sz w:val="12"/>
          <w:szCs w:val="12"/>
        </w:rPr>
        <w:tab/>
        <w:t>means any work which is currently defined as a regulated activity relating to children within the meaning of Schedule 4 Part 1 of the Safeguarding Vulnerable Groups Act 2006;</w:t>
      </w:r>
    </w:p>
    <w:p w14:paraId="0A3B3A4E" w14:textId="77777777" w:rsidR="00EB5577" w:rsidRPr="00682532" w:rsidRDefault="00EB5577" w:rsidP="00EB5577">
      <w:pPr>
        <w:rPr>
          <w:sz w:val="12"/>
          <w:szCs w:val="12"/>
        </w:rPr>
      </w:pPr>
      <w:r w:rsidRPr="00682532">
        <w:rPr>
          <w:sz w:val="12"/>
          <w:szCs w:val="12"/>
        </w:rPr>
        <w:t>"Regulatory Bodies"</w:t>
      </w:r>
      <w:r w:rsidRPr="00682532">
        <w:rPr>
          <w:sz w:val="12"/>
          <w:szCs w:val="12"/>
        </w:rPr>
        <w:tab/>
        <w:t xml:space="preserve">means those government departments and regulatory, statutory and other entities, committees, ombudsmen and bodies which, whether under statute, rules, regulations, </w:t>
      </w:r>
      <w:r w:rsidRPr="00682532">
        <w:rPr>
          <w:sz w:val="12"/>
          <w:szCs w:val="12"/>
        </w:rPr>
        <w:lastRenderedPageBreak/>
        <w:t>codes of practice or otherwise, are entitled to regulate, investigate, or influence the matters dealt with in the Contract or any other affairs of the Customer;</w:t>
      </w:r>
    </w:p>
    <w:p w14:paraId="1D38791C" w14:textId="77777777" w:rsidR="00EB5577" w:rsidRPr="00682532" w:rsidRDefault="00EB5577" w:rsidP="00EB5577">
      <w:pPr>
        <w:rPr>
          <w:sz w:val="12"/>
          <w:szCs w:val="12"/>
        </w:rPr>
      </w:pPr>
      <w:r w:rsidRPr="00682532">
        <w:rPr>
          <w:sz w:val="12"/>
          <w:szCs w:val="12"/>
        </w:rPr>
        <w:t>"Related Supplier"</w:t>
      </w:r>
      <w:r w:rsidRPr="00682532">
        <w:rPr>
          <w:sz w:val="12"/>
          <w:szCs w:val="12"/>
        </w:rPr>
        <w:tab/>
        <w:t>means any person who provides services to the Customer which are related to the Services from time to time;</w:t>
      </w:r>
    </w:p>
    <w:p w14:paraId="1A8AF88C" w14:textId="77777777" w:rsidR="00EB5577" w:rsidRPr="00682532" w:rsidRDefault="00EB5577" w:rsidP="00EB5577">
      <w:pPr>
        <w:rPr>
          <w:sz w:val="12"/>
          <w:szCs w:val="12"/>
        </w:rPr>
      </w:pPr>
      <w:r w:rsidRPr="00682532">
        <w:rPr>
          <w:sz w:val="12"/>
          <w:szCs w:val="12"/>
        </w:rPr>
        <w:t>"Replacement Supplier"</w:t>
      </w:r>
      <w:r w:rsidRPr="00682532">
        <w:rPr>
          <w:sz w:val="12"/>
          <w:szCs w:val="12"/>
        </w:rPr>
        <w:tab/>
        <w:t xml:space="preserve">any </w:t>
      </w:r>
      <w:proofErr w:type="gramStart"/>
      <w:r w:rsidRPr="00682532">
        <w:rPr>
          <w:sz w:val="12"/>
          <w:szCs w:val="12"/>
        </w:rPr>
        <w:t>third party</w:t>
      </w:r>
      <w:proofErr w:type="gramEnd"/>
      <w:r w:rsidRPr="00682532">
        <w:rPr>
          <w:sz w:val="12"/>
          <w:szCs w:val="12"/>
        </w:rPr>
        <w:t xml:space="preserve"> Supplier of Replacement Services appointed by the Customer from time to time;</w:t>
      </w:r>
    </w:p>
    <w:p w14:paraId="606DD060" w14:textId="77777777" w:rsidR="00EB5577" w:rsidRPr="00682532" w:rsidRDefault="00EB5577" w:rsidP="00EB5577">
      <w:pPr>
        <w:rPr>
          <w:sz w:val="12"/>
          <w:szCs w:val="12"/>
        </w:rPr>
      </w:pPr>
      <w:r w:rsidRPr="00682532">
        <w:rPr>
          <w:sz w:val="12"/>
          <w:szCs w:val="12"/>
        </w:rPr>
        <w:t>"Replacement Service"</w:t>
      </w:r>
      <w:r w:rsidRPr="00682532">
        <w:rPr>
          <w:sz w:val="12"/>
          <w:szCs w:val="12"/>
        </w:rPr>
        <w:tab/>
        <w:t xml:space="preserve">any services which are substantially </w:t>
      </w:r>
      <w:proofErr w:type="gramStart"/>
      <w:r w:rsidRPr="00682532">
        <w:rPr>
          <w:sz w:val="12"/>
          <w:szCs w:val="12"/>
        </w:rPr>
        <w:t>similar to</w:t>
      </w:r>
      <w:proofErr w:type="gramEnd"/>
      <w:r w:rsidRPr="00682532">
        <w:rPr>
          <w:sz w:val="12"/>
          <w:szCs w:val="12"/>
        </w:rPr>
        <w:t xml:space="preserve"> any of the Services and which the Customer receives in substitution for any of the Services following the expiry or termination of the Contract, whether those services are provided by the Customer internally and/or by any third party;</w:t>
      </w:r>
    </w:p>
    <w:p w14:paraId="6FDFD195" w14:textId="77777777" w:rsidR="00EB5577" w:rsidRPr="00682532" w:rsidRDefault="00EB5577" w:rsidP="00EB5577">
      <w:pPr>
        <w:rPr>
          <w:sz w:val="12"/>
          <w:szCs w:val="12"/>
        </w:rPr>
      </w:pPr>
      <w:r w:rsidRPr="00682532">
        <w:rPr>
          <w:sz w:val="12"/>
          <w:szCs w:val="12"/>
        </w:rPr>
        <w:t>"Request for Information"</w:t>
      </w:r>
      <w:r w:rsidRPr="00682532">
        <w:rPr>
          <w:sz w:val="12"/>
          <w:szCs w:val="12"/>
        </w:rPr>
        <w:tab/>
        <w:t>means a request for information or an apparent request relating to the Contract or the provision of the Services or an apparent request for such information under the Code of Practice on Access to Government Information, FOIA or the Environmental Information Regulations;</w:t>
      </w:r>
    </w:p>
    <w:p w14:paraId="787831BE" w14:textId="77777777" w:rsidR="00EB5577" w:rsidRPr="00682532" w:rsidRDefault="00EB5577" w:rsidP="00EB5577">
      <w:pPr>
        <w:rPr>
          <w:sz w:val="12"/>
          <w:szCs w:val="12"/>
        </w:rPr>
      </w:pPr>
      <w:r w:rsidRPr="00682532">
        <w:rPr>
          <w:sz w:val="12"/>
          <w:szCs w:val="12"/>
        </w:rPr>
        <w:t>"Service Credits"</w:t>
      </w:r>
      <w:r w:rsidRPr="00682532">
        <w:rPr>
          <w:sz w:val="12"/>
          <w:szCs w:val="12"/>
        </w:rPr>
        <w:tab/>
        <w:t>means the sums referred to or sums calculated in accordance with Schedule 2 being payable by the Supplier in respect of any failure by the Supplier to meet one or more Service Levels;</w:t>
      </w:r>
    </w:p>
    <w:p w14:paraId="36194687" w14:textId="77777777" w:rsidR="00EB5577" w:rsidRPr="00682532" w:rsidRDefault="00EB5577" w:rsidP="00EB5577">
      <w:pPr>
        <w:rPr>
          <w:sz w:val="12"/>
          <w:szCs w:val="12"/>
        </w:rPr>
      </w:pPr>
      <w:r w:rsidRPr="00682532">
        <w:rPr>
          <w:sz w:val="12"/>
          <w:szCs w:val="12"/>
        </w:rPr>
        <w:t>"Service Levels"</w:t>
      </w:r>
      <w:r w:rsidRPr="00682532">
        <w:rPr>
          <w:sz w:val="12"/>
          <w:szCs w:val="12"/>
        </w:rPr>
        <w:tab/>
        <w:t>means any service levels applicable to the provision of the Services as referred to Schedule 2;</w:t>
      </w:r>
    </w:p>
    <w:p w14:paraId="02B3704E" w14:textId="77777777" w:rsidR="00EB5577" w:rsidRPr="00682532" w:rsidRDefault="00EB5577" w:rsidP="00EB5577">
      <w:pPr>
        <w:rPr>
          <w:sz w:val="12"/>
          <w:szCs w:val="12"/>
        </w:rPr>
      </w:pPr>
      <w:r w:rsidRPr="00682532">
        <w:rPr>
          <w:sz w:val="12"/>
          <w:szCs w:val="12"/>
        </w:rPr>
        <w:t>"Services"</w:t>
      </w:r>
      <w:r w:rsidRPr="00682532">
        <w:rPr>
          <w:sz w:val="12"/>
          <w:szCs w:val="12"/>
        </w:rPr>
        <w:tab/>
        <w:t>means the services to be supplied as referred to in the Form of Contract, the Master Contract Schedule and the Contract Documents;</w:t>
      </w:r>
    </w:p>
    <w:p w14:paraId="38E809D9" w14:textId="77777777" w:rsidR="00EB5577" w:rsidRPr="00682532" w:rsidRDefault="00EB5577" w:rsidP="00EB5577">
      <w:pPr>
        <w:rPr>
          <w:sz w:val="12"/>
          <w:szCs w:val="12"/>
        </w:rPr>
      </w:pPr>
      <w:r w:rsidRPr="00682532">
        <w:rPr>
          <w:sz w:val="12"/>
          <w:szCs w:val="12"/>
        </w:rPr>
        <w:t>"Sites"</w:t>
      </w:r>
      <w:r w:rsidRPr="00682532">
        <w:rPr>
          <w:sz w:val="12"/>
          <w:szCs w:val="12"/>
        </w:rPr>
        <w:tab/>
        <w:t>means any premises from which the Services are provided or from which the Supplier manages, organises or otherwise directs the provision or the use of the Services;</w:t>
      </w:r>
    </w:p>
    <w:p w14:paraId="38CE9570" w14:textId="77777777" w:rsidR="00EB5577" w:rsidRPr="00682532" w:rsidRDefault="00EB5577" w:rsidP="00EB5577">
      <w:pPr>
        <w:rPr>
          <w:sz w:val="12"/>
          <w:szCs w:val="12"/>
        </w:rPr>
      </w:pPr>
      <w:r w:rsidRPr="00682532">
        <w:rPr>
          <w:sz w:val="12"/>
          <w:szCs w:val="12"/>
        </w:rPr>
        <w:t>"Staff"</w:t>
      </w:r>
      <w:r w:rsidRPr="00682532">
        <w:rPr>
          <w:sz w:val="12"/>
          <w:szCs w:val="12"/>
        </w:rPr>
        <w:tab/>
        <w:t>means all persons employed by the Supplier and/or any Sub-Contractor to perform its obligations under the Contract together with the Supplier's and/or any Sub-Contractor's servants, consultants, agents, Suppliers and Sub-Contractors used in the performance of its obligations under the Contract;</w:t>
      </w:r>
    </w:p>
    <w:p w14:paraId="6847BEBB" w14:textId="77777777" w:rsidR="00EB5577" w:rsidRPr="00682532" w:rsidRDefault="00EB5577" w:rsidP="00EB5577">
      <w:pPr>
        <w:rPr>
          <w:sz w:val="12"/>
          <w:szCs w:val="12"/>
        </w:rPr>
      </w:pPr>
      <w:r w:rsidRPr="00682532">
        <w:rPr>
          <w:sz w:val="12"/>
          <w:szCs w:val="12"/>
        </w:rPr>
        <w:t>"Sub-Contract"</w:t>
      </w:r>
      <w:r w:rsidRPr="00682532">
        <w:rPr>
          <w:sz w:val="12"/>
          <w:szCs w:val="12"/>
        </w:rPr>
        <w:tab/>
        <w:t>means any contract or agreement or proposed contract or agreement between the Supplier and any third party whereby that third party agrees to provide to the Supplier the Goods and/or Services or any part thereof or facilities, goods or services necessary for the provision of the Goods and/or Services or any part thereof or necessary for the management, direction or control of the Goods and/or Services or any part thereof;</w:t>
      </w:r>
    </w:p>
    <w:p w14:paraId="236CEBFE" w14:textId="77777777" w:rsidR="00EB5577" w:rsidRPr="00682532" w:rsidRDefault="00EB5577" w:rsidP="00EB5577">
      <w:pPr>
        <w:rPr>
          <w:sz w:val="12"/>
          <w:szCs w:val="12"/>
        </w:rPr>
      </w:pPr>
      <w:r w:rsidRPr="00682532">
        <w:rPr>
          <w:sz w:val="12"/>
          <w:szCs w:val="12"/>
        </w:rPr>
        <w:t>"Sub-Contractor"</w:t>
      </w:r>
      <w:r w:rsidRPr="00682532">
        <w:rPr>
          <w:sz w:val="12"/>
          <w:szCs w:val="12"/>
        </w:rPr>
        <w:tab/>
        <w:t>means the third party with whom the Supplier enters into a Sub-Contract or its servants or agents and any third party with whom that third party enters into a Sub-Contract or its servants or agents;</w:t>
      </w:r>
    </w:p>
    <w:p w14:paraId="24A643DF" w14:textId="77777777" w:rsidR="00EB5577" w:rsidRPr="00682532" w:rsidRDefault="00EB5577" w:rsidP="00EB5577">
      <w:pPr>
        <w:rPr>
          <w:sz w:val="12"/>
          <w:szCs w:val="12"/>
        </w:rPr>
      </w:pPr>
      <w:r w:rsidRPr="00682532">
        <w:rPr>
          <w:sz w:val="12"/>
          <w:szCs w:val="12"/>
        </w:rPr>
        <w:t>"Supplier"</w:t>
      </w:r>
      <w:r w:rsidRPr="00682532">
        <w:rPr>
          <w:sz w:val="12"/>
          <w:szCs w:val="12"/>
        </w:rPr>
        <w:tab/>
        <w:t>means the person, firm or company with whom the Customer enters into the Contract as identified in the Form of Contract;</w:t>
      </w:r>
    </w:p>
    <w:p w14:paraId="19867843" w14:textId="77777777" w:rsidR="00EB5577" w:rsidRPr="00682532" w:rsidRDefault="00EB5577" w:rsidP="00EB5577">
      <w:pPr>
        <w:rPr>
          <w:sz w:val="12"/>
          <w:szCs w:val="12"/>
        </w:rPr>
      </w:pPr>
      <w:r w:rsidRPr="00682532">
        <w:rPr>
          <w:sz w:val="12"/>
          <w:szCs w:val="12"/>
        </w:rPr>
        <w:t>"Supplier Pre-Existing IPR"</w:t>
      </w:r>
      <w:r w:rsidRPr="00682532">
        <w:rPr>
          <w:sz w:val="12"/>
          <w:szCs w:val="12"/>
        </w:rPr>
        <w:tab/>
        <w:t>shall mean any Intellectual Property Rights vested in or licensed to the Supplier prior to or independently of the performance by the Customer of its obligations under the Contract and including, for the avoidance of doubt, guidance, specifications, instructions, toolkits, plans, data, drawings, databases, patents, patterns, models and designs;</w:t>
      </w:r>
    </w:p>
    <w:p w14:paraId="56C0694C" w14:textId="77777777" w:rsidR="00EB5577" w:rsidRPr="00682532" w:rsidRDefault="00EB5577" w:rsidP="00EB5577">
      <w:pPr>
        <w:rPr>
          <w:sz w:val="12"/>
          <w:szCs w:val="12"/>
        </w:rPr>
      </w:pPr>
      <w:r w:rsidRPr="00682532">
        <w:rPr>
          <w:sz w:val="12"/>
          <w:szCs w:val="12"/>
        </w:rPr>
        <w:t>“Supplier’s Representative”</w:t>
      </w:r>
      <w:r w:rsidRPr="00682532">
        <w:rPr>
          <w:sz w:val="12"/>
          <w:szCs w:val="12"/>
        </w:rPr>
        <w:tab/>
        <w:t>means the representative appointed by the Supplier from time to time in relation to the Contract;</w:t>
      </w:r>
    </w:p>
    <w:p w14:paraId="2E9462F9" w14:textId="77777777" w:rsidR="00EB5577" w:rsidRPr="00682532" w:rsidRDefault="00EB5577" w:rsidP="00EB5577">
      <w:pPr>
        <w:rPr>
          <w:sz w:val="12"/>
          <w:szCs w:val="12"/>
        </w:rPr>
      </w:pPr>
      <w:r w:rsidRPr="00682532">
        <w:rPr>
          <w:sz w:val="12"/>
          <w:szCs w:val="12"/>
        </w:rPr>
        <w:t>"Supplier Solution"</w:t>
      </w:r>
      <w:r w:rsidRPr="00682532">
        <w:rPr>
          <w:sz w:val="12"/>
          <w:szCs w:val="12"/>
        </w:rPr>
        <w:tab/>
        <w:t xml:space="preserve">means the Supplier's solution for the provision of the Goods and/or Services as referred to in the Master Contract </w:t>
      </w:r>
      <w:r w:rsidRPr="00682532">
        <w:rPr>
          <w:sz w:val="12"/>
          <w:szCs w:val="12"/>
        </w:rPr>
        <w:t>Schedule and/or another Contract Document referred to in the Form of Contract;</w:t>
      </w:r>
    </w:p>
    <w:p w14:paraId="0DA5C68C" w14:textId="77777777" w:rsidR="00EB5577" w:rsidRPr="00682532" w:rsidRDefault="00EB5577" w:rsidP="00EB5577">
      <w:pPr>
        <w:rPr>
          <w:sz w:val="12"/>
          <w:szCs w:val="12"/>
        </w:rPr>
      </w:pPr>
      <w:r w:rsidRPr="00682532">
        <w:rPr>
          <w:sz w:val="12"/>
          <w:szCs w:val="12"/>
        </w:rPr>
        <w:t>"Suppl</w:t>
      </w:r>
      <w:r w:rsidR="004B6E4E">
        <w:rPr>
          <w:sz w:val="12"/>
          <w:szCs w:val="12"/>
        </w:rPr>
        <w:t xml:space="preserve">ier's Confidential Information" </w:t>
      </w:r>
      <w:r w:rsidRPr="00682532">
        <w:rPr>
          <w:sz w:val="12"/>
          <w:szCs w:val="12"/>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t>
      </w:r>
      <w:proofErr w:type="gramStart"/>
      <w:r w:rsidRPr="00682532">
        <w:rPr>
          <w:sz w:val="12"/>
          <w:szCs w:val="12"/>
        </w:rPr>
        <w:t>whether or not</w:t>
      </w:r>
      <w:proofErr w:type="gramEnd"/>
      <w:r w:rsidRPr="00682532">
        <w:rPr>
          <w:sz w:val="12"/>
          <w:szCs w:val="12"/>
        </w:rPr>
        <w:t xml:space="preserve"> it is marked as "confidential") or which ought reasonably to be considered to be confidential;</w:t>
      </w:r>
    </w:p>
    <w:p w14:paraId="2BBEA567" w14:textId="77777777" w:rsidR="00EB5577" w:rsidRPr="00682532" w:rsidRDefault="00EB5577" w:rsidP="00EB5577">
      <w:pPr>
        <w:rPr>
          <w:sz w:val="12"/>
          <w:szCs w:val="12"/>
        </w:rPr>
      </w:pPr>
      <w:r w:rsidRPr="00682532">
        <w:rPr>
          <w:sz w:val="12"/>
          <w:szCs w:val="12"/>
        </w:rPr>
        <w:t>"Technical Standards"</w:t>
      </w:r>
      <w:r w:rsidRPr="00682532">
        <w:rPr>
          <w:sz w:val="12"/>
          <w:szCs w:val="12"/>
        </w:rPr>
        <w:tab/>
        <w:t>means the technical standards set out in the Framework Agreement and if applicable the Master Contract Schedule and/or another Contract Document referred to in the Form of Contract;</w:t>
      </w:r>
    </w:p>
    <w:p w14:paraId="4BDC3144" w14:textId="77777777" w:rsidR="00EB5577" w:rsidRPr="00682532" w:rsidRDefault="00EB5577" w:rsidP="00EB5577">
      <w:pPr>
        <w:rPr>
          <w:sz w:val="12"/>
          <w:szCs w:val="12"/>
        </w:rPr>
      </w:pPr>
      <w:r w:rsidRPr="00682532">
        <w:rPr>
          <w:sz w:val="12"/>
          <w:szCs w:val="12"/>
        </w:rPr>
        <w:t>"Tender"</w:t>
      </w:r>
      <w:r w:rsidRPr="00682532">
        <w:rPr>
          <w:sz w:val="12"/>
          <w:szCs w:val="12"/>
        </w:rPr>
        <w:tab/>
        <w:t>means the tender submitted by the Supplier to the Customer in response to the Customer's invitation to Suppliers for formal offers to supply it with the Goods and/or Services pursuant to the Framework Agreement;</w:t>
      </w:r>
    </w:p>
    <w:p w14:paraId="595AD72B" w14:textId="77777777" w:rsidR="00EB5577" w:rsidRPr="00682532" w:rsidRDefault="00EB5577" w:rsidP="00EB5577">
      <w:pPr>
        <w:rPr>
          <w:sz w:val="12"/>
          <w:szCs w:val="12"/>
        </w:rPr>
      </w:pPr>
      <w:r w:rsidRPr="00682532">
        <w:rPr>
          <w:sz w:val="12"/>
          <w:szCs w:val="12"/>
        </w:rPr>
        <w:t>“Term”</w:t>
      </w:r>
      <w:r w:rsidRPr="00682532">
        <w:rPr>
          <w:sz w:val="12"/>
          <w:szCs w:val="12"/>
        </w:rPr>
        <w:tab/>
        <w:t xml:space="preserve">the period of the Initial Term as may be varied by: </w:t>
      </w:r>
    </w:p>
    <w:p w14:paraId="0CFD61D1" w14:textId="77777777" w:rsidR="00EB5577" w:rsidRPr="00682532" w:rsidRDefault="00EB5577" w:rsidP="00EB5577">
      <w:pPr>
        <w:rPr>
          <w:sz w:val="12"/>
          <w:szCs w:val="12"/>
        </w:rPr>
      </w:pPr>
      <w:r w:rsidRPr="00682532">
        <w:rPr>
          <w:sz w:val="12"/>
          <w:szCs w:val="12"/>
        </w:rPr>
        <w:t>(a) any extensions to this Contract which are agreed pursuant to clause 3; or</w:t>
      </w:r>
    </w:p>
    <w:p w14:paraId="6F9E568E" w14:textId="77777777" w:rsidR="00EB5577" w:rsidRPr="00682532" w:rsidRDefault="00EB5577" w:rsidP="00EB5577">
      <w:pPr>
        <w:rPr>
          <w:sz w:val="12"/>
          <w:szCs w:val="12"/>
        </w:rPr>
      </w:pPr>
      <w:r w:rsidRPr="00682532">
        <w:rPr>
          <w:sz w:val="12"/>
          <w:szCs w:val="12"/>
        </w:rPr>
        <w:t>(b) the earlier termination of this Contract in accordance with its terms;</w:t>
      </w:r>
    </w:p>
    <w:p w14:paraId="286B784E" w14:textId="77777777" w:rsidR="00EB5577" w:rsidRPr="00682532" w:rsidRDefault="00EB5577" w:rsidP="00EB5577">
      <w:pPr>
        <w:rPr>
          <w:sz w:val="12"/>
          <w:szCs w:val="12"/>
        </w:rPr>
      </w:pPr>
      <w:r w:rsidRPr="00682532">
        <w:rPr>
          <w:sz w:val="12"/>
          <w:szCs w:val="12"/>
        </w:rPr>
        <w:t>“TFEU”</w:t>
      </w:r>
      <w:r w:rsidRPr="00682532">
        <w:rPr>
          <w:sz w:val="12"/>
          <w:szCs w:val="12"/>
        </w:rPr>
        <w:tab/>
        <w:t>means the Treaty on the Functioning of the European Union (OJ No. C 115);</w:t>
      </w:r>
    </w:p>
    <w:p w14:paraId="3DF2FF69" w14:textId="77777777" w:rsidR="00EB5577" w:rsidRPr="00682532" w:rsidRDefault="00EB5577" w:rsidP="00EB5577">
      <w:pPr>
        <w:rPr>
          <w:sz w:val="12"/>
          <w:szCs w:val="12"/>
        </w:rPr>
      </w:pPr>
      <w:r w:rsidRPr="00682532">
        <w:rPr>
          <w:sz w:val="12"/>
          <w:szCs w:val="12"/>
        </w:rPr>
        <w:t>"Transferring Goods"</w:t>
      </w:r>
      <w:r w:rsidRPr="00682532">
        <w:rPr>
          <w:sz w:val="12"/>
          <w:szCs w:val="12"/>
        </w:rPr>
        <w:tab/>
        <w:t>means Goods, title to which transfers between the Parties in accordance with clause 4.6.1;</w:t>
      </w:r>
    </w:p>
    <w:p w14:paraId="2E3D2607" w14:textId="77777777" w:rsidR="00EB5577" w:rsidRPr="00682532" w:rsidRDefault="00EB5577" w:rsidP="00EB5577">
      <w:pPr>
        <w:rPr>
          <w:sz w:val="12"/>
          <w:szCs w:val="12"/>
        </w:rPr>
      </w:pPr>
      <w:r w:rsidRPr="00682532">
        <w:rPr>
          <w:sz w:val="12"/>
          <w:szCs w:val="12"/>
        </w:rPr>
        <w:t>“Treaties”</w:t>
      </w:r>
      <w:r w:rsidRPr="00682532">
        <w:rPr>
          <w:sz w:val="12"/>
          <w:szCs w:val="12"/>
        </w:rPr>
        <w:tab/>
        <w:t>means the Treaty of the European Union (OJ No. C 115) and TFEU;</w:t>
      </w:r>
    </w:p>
    <w:p w14:paraId="7AE8ADEF" w14:textId="77777777" w:rsidR="00EB5577" w:rsidRPr="00682532" w:rsidRDefault="00EB5577" w:rsidP="00EB5577">
      <w:pPr>
        <w:rPr>
          <w:sz w:val="12"/>
          <w:szCs w:val="12"/>
        </w:rPr>
      </w:pPr>
      <w:r w:rsidRPr="00682532">
        <w:rPr>
          <w:sz w:val="12"/>
          <w:szCs w:val="12"/>
        </w:rPr>
        <w:t>"Undelivered Goods"</w:t>
      </w:r>
      <w:r w:rsidRPr="00682532">
        <w:rPr>
          <w:sz w:val="12"/>
          <w:szCs w:val="12"/>
        </w:rPr>
        <w:tab/>
        <w:t>shall have the meaning given in clause 4.5.7;</w:t>
      </w:r>
    </w:p>
    <w:p w14:paraId="4B65B065" w14:textId="77777777" w:rsidR="00EB5577" w:rsidRPr="00682532" w:rsidRDefault="00EB5577" w:rsidP="00EB5577">
      <w:pPr>
        <w:rPr>
          <w:sz w:val="12"/>
          <w:szCs w:val="12"/>
        </w:rPr>
      </w:pPr>
      <w:r w:rsidRPr="00682532">
        <w:rPr>
          <w:sz w:val="12"/>
          <w:szCs w:val="12"/>
        </w:rPr>
        <w:t>"Valid Invoice"</w:t>
      </w:r>
      <w:r w:rsidRPr="00682532">
        <w:rPr>
          <w:sz w:val="12"/>
          <w:szCs w:val="12"/>
        </w:rPr>
        <w:tab/>
        <w:t>means an invoice issued by the Supplier to the Customer that complies with clause 11.2.2;</w:t>
      </w:r>
    </w:p>
    <w:p w14:paraId="172CF53A" w14:textId="77777777" w:rsidR="00EB5577" w:rsidRPr="00682532" w:rsidRDefault="00EB5577" w:rsidP="00EB5577">
      <w:pPr>
        <w:rPr>
          <w:sz w:val="12"/>
          <w:szCs w:val="12"/>
        </w:rPr>
      </w:pPr>
      <w:r w:rsidRPr="00682532">
        <w:rPr>
          <w:sz w:val="12"/>
          <w:szCs w:val="12"/>
        </w:rPr>
        <w:t>"Variation"</w:t>
      </w:r>
      <w:r w:rsidRPr="00682532">
        <w:rPr>
          <w:sz w:val="12"/>
          <w:szCs w:val="12"/>
        </w:rPr>
        <w:tab/>
        <w:t>has the meaning given to it in clause 33;</w:t>
      </w:r>
    </w:p>
    <w:p w14:paraId="32C86014" w14:textId="77777777" w:rsidR="00EB5577" w:rsidRPr="00682532" w:rsidRDefault="00EB5577" w:rsidP="00EB5577">
      <w:pPr>
        <w:rPr>
          <w:sz w:val="12"/>
          <w:szCs w:val="12"/>
        </w:rPr>
      </w:pPr>
      <w:r w:rsidRPr="00682532">
        <w:rPr>
          <w:sz w:val="12"/>
          <w:szCs w:val="12"/>
        </w:rPr>
        <w:t>"Variation Procedure"</w:t>
      </w:r>
      <w:r w:rsidRPr="00682532">
        <w:rPr>
          <w:sz w:val="12"/>
          <w:szCs w:val="12"/>
        </w:rPr>
        <w:tab/>
        <w:t>means the procedure set out in clause 33;</w:t>
      </w:r>
    </w:p>
    <w:p w14:paraId="4C1AA6F9" w14:textId="77777777" w:rsidR="00EB5577" w:rsidRPr="00682532" w:rsidRDefault="00EB5577" w:rsidP="00EB5577">
      <w:pPr>
        <w:rPr>
          <w:sz w:val="12"/>
          <w:szCs w:val="12"/>
        </w:rPr>
      </w:pPr>
      <w:r w:rsidRPr="00682532">
        <w:rPr>
          <w:sz w:val="12"/>
          <w:szCs w:val="12"/>
        </w:rPr>
        <w:t>"VAT"</w:t>
      </w:r>
      <w:r w:rsidRPr="00682532">
        <w:rPr>
          <w:sz w:val="12"/>
          <w:szCs w:val="12"/>
        </w:rPr>
        <w:tab/>
        <w:t>means value added tax in accordance with the provisions of the Value Added Tax Act 1994;</w:t>
      </w:r>
    </w:p>
    <w:p w14:paraId="358471C7" w14:textId="77777777" w:rsidR="00EB5577" w:rsidRPr="00682532" w:rsidRDefault="00EB5577" w:rsidP="00EB5577">
      <w:pPr>
        <w:rPr>
          <w:sz w:val="12"/>
          <w:szCs w:val="12"/>
        </w:rPr>
      </w:pPr>
      <w:r w:rsidRPr="00682532">
        <w:rPr>
          <w:sz w:val="12"/>
          <w:szCs w:val="12"/>
        </w:rPr>
        <w:t>"Working Day"</w:t>
      </w:r>
      <w:r w:rsidRPr="00682532">
        <w:rPr>
          <w:sz w:val="12"/>
          <w:szCs w:val="12"/>
        </w:rPr>
        <w:tab/>
        <w:t>means any day other than a Saturday or Sunday or public holiday in England and Wales.</w:t>
      </w:r>
    </w:p>
    <w:p w14:paraId="350DB889" w14:textId="77777777" w:rsidR="00EB5577" w:rsidRPr="00682532" w:rsidRDefault="00EB5577" w:rsidP="00EB5577">
      <w:pPr>
        <w:rPr>
          <w:sz w:val="12"/>
          <w:szCs w:val="12"/>
        </w:rPr>
      </w:pPr>
      <w:r w:rsidRPr="00682532">
        <w:rPr>
          <w:sz w:val="12"/>
          <w:szCs w:val="12"/>
        </w:rPr>
        <w:t>1.2</w:t>
      </w:r>
      <w:r w:rsidRPr="00682532">
        <w:rPr>
          <w:sz w:val="12"/>
          <w:szCs w:val="12"/>
        </w:rPr>
        <w:tab/>
        <w:t>Interpretation</w:t>
      </w:r>
    </w:p>
    <w:p w14:paraId="6A6D200E" w14:textId="77777777" w:rsidR="00EB5577" w:rsidRPr="00682532" w:rsidRDefault="00EB5577" w:rsidP="00EB5577">
      <w:pPr>
        <w:rPr>
          <w:sz w:val="12"/>
          <w:szCs w:val="12"/>
        </w:rPr>
      </w:pPr>
      <w:r w:rsidRPr="00682532">
        <w:rPr>
          <w:sz w:val="12"/>
          <w:szCs w:val="12"/>
        </w:rPr>
        <w:t>The interpretation and construction of the Contract shall be subject to the following provisions:</w:t>
      </w:r>
    </w:p>
    <w:p w14:paraId="7773B371" w14:textId="77777777" w:rsidR="00EB5577" w:rsidRPr="00682532" w:rsidRDefault="00EB5577" w:rsidP="00EB5577">
      <w:pPr>
        <w:rPr>
          <w:sz w:val="12"/>
          <w:szCs w:val="12"/>
        </w:rPr>
      </w:pPr>
      <w:r w:rsidRPr="00682532">
        <w:rPr>
          <w:sz w:val="12"/>
          <w:szCs w:val="12"/>
        </w:rPr>
        <w:t>1.2.1</w:t>
      </w:r>
      <w:r w:rsidRPr="00682532">
        <w:rPr>
          <w:sz w:val="12"/>
          <w:szCs w:val="12"/>
        </w:rPr>
        <w:tab/>
        <w:t>words importing the singular meaning include where the context so admits the plural meaning and vice versa;</w:t>
      </w:r>
    </w:p>
    <w:p w14:paraId="2CB7E7A5" w14:textId="77777777" w:rsidR="00EB5577" w:rsidRPr="00682532" w:rsidRDefault="00EB5577" w:rsidP="00EB5577">
      <w:pPr>
        <w:rPr>
          <w:sz w:val="12"/>
          <w:szCs w:val="12"/>
        </w:rPr>
      </w:pPr>
      <w:r w:rsidRPr="00682532">
        <w:rPr>
          <w:sz w:val="12"/>
          <w:szCs w:val="12"/>
        </w:rPr>
        <w:t>1.2.2</w:t>
      </w:r>
      <w:r w:rsidRPr="00682532">
        <w:rPr>
          <w:sz w:val="12"/>
          <w:szCs w:val="12"/>
        </w:rPr>
        <w:tab/>
        <w:t xml:space="preserve">words importing the masculine include the feminine and the neuter; </w:t>
      </w:r>
    </w:p>
    <w:p w14:paraId="263E6681" w14:textId="77777777" w:rsidR="00EB5577" w:rsidRPr="00682532" w:rsidRDefault="00EB5577" w:rsidP="00EB5577">
      <w:pPr>
        <w:rPr>
          <w:sz w:val="12"/>
          <w:szCs w:val="12"/>
        </w:rPr>
      </w:pPr>
      <w:r w:rsidRPr="00682532">
        <w:rPr>
          <w:sz w:val="12"/>
          <w:szCs w:val="12"/>
        </w:rPr>
        <w:t>1.2.3</w:t>
      </w:r>
      <w:r w:rsidRPr="00682532">
        <w:rPr>
          <w:sz w:val="12"/>
          <w:szCs w:val="12"/>
        </w:rPr>
        <w:tab/>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2EF3A3B" w14:textId="77777777" w:rsidR="00EB5577" w:rsidRPr="00682532" w:rsidRDefault="00EB5577" w:rsidP="00EB5577">
      <w:pPr>
        <w:rPr>
          <w:sz w:val="12"/>
          <w:szCs w:val="12"/>
        </w:rPr>
      </w:pPr>
      <w:r w:rsidRPr="00682532">
        <w:rPr>
          <w:sz w:val="12"/>
          <w:szCs w:val="12"/>
        </w:rPr>
        <w:t>1.2.4</w:t>
      </w:r>
      <w:r w:rsidRPr="00682532">
        <w:rPr>
          <w:sz w:val="12"/>
          <w:szCs w:val="12"/>
        </w:rPr>
        <w:tab/>
        <w:t>references to any person shall include natural persons and partnerships, firms and other incorporated bodies and all other legal persons of whatever kind and however constituted and their successors and permitted assigns or transferees;</w:t>
      </w:r>
    </w:p>
    <w:p w14:paraId="6E99BB54" w14:textId="77777777" w:rsidR="00EB5577" w:rsidRPr="00682532" w:rsidRDefault="00EB5577" w:rsidP="00EB5577">
      <w:pPr>
        <w:rPr>
          <w:sz w:val="12"/>
          <w:szCs w:val="12"/>
        </w:rPr>
      </w:pPr>
      <w:r w:rsidRPr="00682532">
        <w:rPr>
          <w:sz w:val="12"/>
          <w:szCs w:val="12"/>
        </w:rPr>
        <w:t>1.2.5</w:t>
      </w:r>
      <w:r w:rsidRPr="00682532">
        <w:rPr>
          <w:sz w:val="12"/>
          <w:szCs w:val="12"/>
        </w:rPr>
        <w:tab/>
        <w:t xml:space="preserve">the schedules form part of the Contract and shall have effect as if set out in full </w:t>
      </w:r>
      <w:r w:rsidRPr="00682532">
        <w:rPr>
          <w:sz w:val="12"/>
          <w:szCs w:val="12"/>
        </w:rPr>
        <w:t>in the body of the Contract. Any reference to the Contract includes the schedules;</w:t>
      </w:r>
    </w:p>
    <w:p w14:paraId="1AB473D0" w14:textId="77777777" w:rsidR="00EB5577" w:rsidRPr="00682532" w:rsidRDefault="00EB5577" w:rsidP="00EB5577">
      <w:pPr>
        <w:rPr>
          <w:sz w:val="12"/>
          <w:szCs w:val="12"/>
        </w:rPr>
      </w:pPr>
      <w:r w:rsidRPr="00682532">
        <w:rPr>
          <w:sz w:val="12"/>
          <w:szCs w:val="12"/>
        </w:rPr>
        <w:t>1.2.6</w:t>
      </w:r>
      <w:r w:rsidRPr="00682532">
        <w:rPr>
          <w:sz w:val="12"/>
          <w:szCs w:val="1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17CBB46D" w14:textId="77777777" w:rsidR="00EB5577" w:rsidRPr="00682532" w:rsidRDefault="00EB5577" w:rsidP="00EB5577">
      <w:pPr>
        <w:rPr>
          <w:sz w:val="12"/>
          <w:szCs w:val="12"/>
        </w:rPr>
      </w:pPr>
      <w:r w:rsidRPr="00682532">
        <w:rPr>
          <w:sz w:val="12"/>
          <w:szCs w:val="12"/>
        </w:rPr>
        <w:t>1.2.7</w:t>
      </w:r>
      <w:r w:rsidRPr="00682532">
        <w:rPr>
          <w:sz w:val="12"/>
          <w:szCs w:val="12"/>
        </w:rPr>
        <w:tab/>
        <w:t>headings are included in the Contract for ease of reference only and shall not affect the interpretation or construction of the Contract;</w:t>
      </w:r>
    </w:p>
    <w:p w14:paraId="7CD58678" w14:textId="77777777" w:rsidR="00EB5577" w:rsidRPr="00682532" w:rsidRDefault="00EB5577" w:rsidP="00EB5577">
      <w:pPr>
        <w:rPr>
          <w:sz w:val="12"/>
          <w:szCs w:val="12"/>
        </w:rPr>
      </w:pPr>
      <w:r w:rsidRPr="00682532">
        <w:rPr>
          <w:sz w:val="12"/>
          <w:szCs w:val="12"/>
        </w:rPr>
        <w:t>1.2.8</w:t>
      </w:r>
      <w:r w:rsidRPr="00682532">
        <w:rPr>
          <w:sz w:val="12"/>
          <w:szCs w:val="12"/>
        </w:rPr>
        <w:tab/>
        <w:t>references to “clauses” and “schedules” are, unless otherwise provided, references to the clauses of and schedules to this Contract. References to “paragraphs” are, unless otherwise provided, references to paragraphs of the schedule in which the references are made;</w:t>
      </w:r>
    </w:p>
    <w:p w14:paraId="2694B7BC" w14:textId="77777777" w:rsidR="00EB5577" w:rsidRPr="00682532" w:rsidRDefault="00EB5577" w:rsidP="00EB5577">
      <w:pPr>
        <w:rPr>
          <w:sz w:val="12"/>
          <w:szCs w:val="12"/>
        </w:rPr>
      </w:pPr>
      <w:r w:rsidRPr="00682532">
        <w:rPr>
          <w:sz w:val="12"/>
          <w:szCs w:val="12"/>
        </w:rPr>
        <w:t>1.2.9</w:t>
      </w:r>
      <w:r w:rsidRPr="00682532">
        <w:rPr>
          <w:sz w:val="12"/>
          <w:szCs w:val="12"/>
        </w:rPr>
        <w:tab/>
        <w:t xml:space="preserve">terms or expressions contained in this Contract which are </w:t>
      </w:r>
      <w:proofErr w:type="gramStart"/>
      <w:r w:rsidRPr="00682532">
        <w:rPr>
          <w:sz w:val="12"/>
          <w:szCs w:val="12"/>
        </w:rPr>
        <w:t>capitalised</w:t>
      </w:r>
      <w:proofErr w:type="gramEnd"/>
      <w:r w:rsidRPr="00682532">
        <w:rPr>
          <w:sz w:val="12"/>
          <w:szCs w:val="12"/>
        </w:rPr>
        <w:t xml:space="preserve">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325970CD" w14:textId="77777777" w:rsidR="00EB5577" w:rsidRPr="00682532" w:rsidRDefault="00EB5577" w:rsidP="00EB5577">
      <w:pPr>
        <w:rPr>
          <w:sz w:val="12"/>
          <w:szCs w:val="12"/>
        </w:rPr>
      </w:pPr>
      <w:r w:rsidRPr="00682532">
        <w:rPr>
          <w:sz w:val="12"/>
          <w:szCs w:val="12"/>
        </w:rPr>
        <w:t>1.2.10</w:t>
      </w:r>
      <w:r w:rsidRPr="00682532">
        <w:rPr>
          <w:sz w:val="12"/>
          <w:szCs w:val="12"/>
        </w:rPr>
        <w:tab/>
        <w:t>reference to a clause is a reference to the whole of that clause unless stated otherwise; and</w:t>
      </w:r>
    </w:p>
    <w:p w14:paraId="2C494995" w14:textId="77777777" w:rsidR="00EB5577" w:rsidRPr="00682532" w:rsidRDefault="00EB5577" w:rsidP="00EB5577">
      <w:pPr>
        <w:rPr>
          <w:sz w:val="12"/>
          <w:szCs w:val="12"/>
        </w:rPr>
      </w:pPr>
      <w:r w:rsidRPr="00682532">
        <w:rPr>
          <w:sz w:val="12"/>
          <w:szCs w:val="12"/>
        </w:rPr>
        <w:t>1.2.11</w:t>
      </w:r>
      <w:r w:rsidRPr="00682532">
        <w:rPr>
          <w:sz w:val="12"/>
          <w:szCs w:val="12"/>
        </w:rPr>
        <w:tab/>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p>
    <w:p w14:paraId="12989C31" w14:textId="77777777" w:rsidR="00EB5577" w:rsidRPr="00682532" w:rsidRDefault="00EB5577" w:rsidP="00EB5577">
      <w:pPr>
        <w:rPr>
          <w:sz w:val="12"/>
          <w:szCs w:val="12"/>
        </w:rPr>
      </w:pPr>
      <w:r w:rsidRPr="00682532">
        <w:rPr>
          <w:sz w:val="12"/>
          <w:szCs w:val="12"/>
        </w:rPr>
        <w:t>1.2.11.1</w:t>
      </w:r>
      <w:r w:rsidRPr="00682532">
        <w:rPr>
          <w:sz w:val="12"/>
          <w:szCs w:val="12"/>
        </w:rPr>
        <w:tab/>
        <w:t>the Framework Agreement;</w:t>
      </w:r>
    </w:p>
    <w:p w14:paraId="03ACCD16" w14:textId="77777777" w:rsidR="00EB5577" w:rsidRPr="00682532" w:rsidRDefault="00EB5577" w:rsidP="00EB5577">
      <w:pPr>
        <w:rPr>
          <w:sz w:val="12"/>
          <w:szCs w:val="12"/>
        </w:rPr>
      </w:pPr>
      <w:r w:rsidRPr="00682532">
        <w:rPr>
          <w:sz w:val="12"/>
          <w:szCs w:val="12"/>
        </w:rPr>
        <w:t>1.2.11.2</w:t>
      </w:r>
      <w:r w:rsidRPr="00682532">
        <w:rPr>
          <w:sz w:val="12"/>
          <w:szCs w:val="12"/>
        </w:rPr>
        <w:tab/>
        <w:t>these Call-Off Terms;</w:t>
      </w:r>
    </w:p>
    <w:p w14:paraId="17446AD5" w14:textId="77777777" w:rsidR="00EB5577" w:rsidRPr="00682532" w:rsidRDefault="00EB5577" w:rsidP="00EB5577">
      <w:pPr>
        <w:rPr>
          <w:sz w:val="12"/>
          <w:szCs w:val="12"/>
        </w:rPr>
      </w:pPr>
      <w:r w:rsidRPr="00682532">
        <w:rPr>
          <w:sz w:val="12"/>
          <w:szCs w:val="12"/>
        </w:rPr>
        <w:t>1.2.11.3</w:t>
      </w:r>
      <w:r w:rsidRPr="00682532">
        <w:rPr>
          <w:sz w:val="12"/>
          <w:szCs w:val="12"/>
        </w:rPr>
        <w:tab/>
        <w:t>the Master Contract Schedule; and</w:t>
      </w:r>
    </w:p>
    <w:p w14:paraId="36C33CCE" w14:textId="77777777" w:rsidR="00EB5577" w:rsidRPr="00682532" w:rsidRDefault="00EB5577" w:rsidP="00EB5577">
      <w:pPr>
        <w:rPr>
          <w:sz w:val="12"/>
          <w:szCs w:val="12"/>
        </w:rPr>
      </w:pPr>
      <w:r w:rsidRPr="00682532">
        <w:rPr>
          <w:sz w:val="12"/>
          <w:szCs w:val="12"/>
        </w:rPr>
        <w:t>1.2.11.4</w:t>
      </w:r>
      <w:r w:rsidRPr="00682532">
        <w:rPr>
          <w:sz w:val="12"/>
          <w:szCs w:val="12"/>
        </w:rPr>
        <w:tab/>
        <w:t>any other Contract Document or document referred to in these Call-Off Terms.</w:t>
      </w:r>
    </w:p>
    <w:p w14:paraId="7B0072FD" w14:textId="77777777" w:rsidR="00EB5577" w:rsidRPr="001E6C83" w:rsidRDefault="00EB5577" w:rsidP="00EB5577">
      <w:pPr>
        <w:rPr>
          <w:b/>
          <w:sz w:val="12"/>
          <w:szCs w:val="12"/>
        </w:rPr>
      </w:pPr>
      <w:r w:rsidRPr="001E6C83">
        <w:rPr>
          <w:b/>
          <w:sz w:val="12"/>
          <w:szCs w:val="12"/>
        </w:rPr>
        <w:t>2.</w:t>
      </w:r>
      <w:r w:rsidRPr="001E6C83">
        <w:rPr>
          <w:b/>
          <w:sz w:val="12"/>
          <w:szCs w:val="12"/>
        </w:rPr>
        <w:tab/>
        <w:t>DUE DILIGENCE</w:t>
      </w:r>
    </w:p>
    <w:p w14:paraId="5B48510A" w14:textId="77777777" w:rsidR="00EB5577" w:rsidRPr="00682532" w:rsidRDefault="00EB5577" w:rsidP="00EB5577">
      <w:pPr>
        <w:rPr>
          <w:sz w:val="12"/>
          <w:szCs w:val="12"/>
        </w:rPr>
      </w:pPr>
      <w:r w:rsidRPr="00682532">
        <w:rPr>
          <w:sz w:val="12"/>
          <w:szCs w:val="12"/>
        </w:rPr>
        <w:t>2.1</w:t>
      </w:r>
      <w:r w:rsidRPr="00682532">
        <w:rPr>
          <w:sz w:val="12"/>
          <w:szCs w:val="12"/>
        </w:rPr>
        <w:tab/>
        <w:t>The Supplier acknowledges that it:</w:t>
      </w:r>
    </w:p>
    <w:p w14:paraId="0059D3AA" w14:textId="77777777" w:rsidR="00EB5577" w:rsidRPr="00682532" w:rsidRDefault="00EB5577" w:rsidP="00EB5577">
      <w:pPr>
        <w:rPr>
          <w:sz w:val="12"/>
          <w:szCs w:val="12"/>
        </w:rPr>
      </w:pPr>
      <w:r w:rsidRPr="00682532">
        <w:rPr>
          <w:sz w:val="12"/>
          <w:szCs w:val="12"/>
        </w:rPr>
        <w:t>2.1.1</w:t>
      </w:r>
      <w:r w:rsidRPr="00682532">
        <w:rPr>
          <w:sz w:val="12"/>
          <w:szCs w:val="12"/>
        </w:rPr>
        <w:tab/>
        <w:t>has made and shall make its own enquiries to satisfy itself as to the accuracy and adequacy of any information supplied to it by or on behalf of the Customer;</w:t>
      </w:r>
    </w:p>
    <w:p w14:paraId="1119CADF" w14:textId="77777777" w:rsidR="00EB5577" w:rsidRPr="00682532" w:rsidRDefault="00EB5577" w:rsidP="00EB5577">
      <w:pPr>
        <w:rPr>
          <w:sz w:val="12"/>
          <w:szCs w:val="12"/>
        </w:rPr>
      </w:pPr>
      <w:r w:rsidRPr="00682532">
        <w:rPr>
          <w:sz w:val="12"/>
          <w:szCs w:val="12"/>
        </w:rPr>
        <w:t>2.1.2</w:t>
      </w:r>
      <w:r w:rsidRPr="00682532">
        <w:rPr>
          <w:sz w:val="12"/>
          <w:szCs w:val="12"/>
        </w:rPr>
        <w:tab/>
        <w:t>has raised all relevant due diligence questions with the Customer before the Commencement Date; and</w:t>
      </w:r>
    </w:p>
    <w:p w14:paraId="258883A3" w14:textId="77777777" w:rsidR="00EB5577" w:rsidRPr="00682532" w:rsidRDefault="00EB5577" w:rsidP="00EB5577">
      <w:pPr>
        <w:rPr>
          <w:sz w:val="12"/>
          <w:szCs w:val="12"/>
        </w:rPr>
      </w:pPr>
      <w:r w:rsidRPr="00682532">
        <w:rPr>
          <w:sz w:val="12"/>
          <w:szCs w:val="12"/>
        </w:rPr>
        <w:t>2.1.3</w:t>
      </w:r>
      <w:r w:rsidRPr="00682532">
        <w:rPr>
          <w:sz w:val="12"/>
          <w:szCs w:val="12"/>
        </w:rPr>
        <w:tab/>
        <w:t>has entered into this Contract in reliance on its own due diligence alone.</w:t>
      </w:r>
    </w:p>
    <w:p w14:paraId="012ED606" w14:textId="77777777" w:rsidR="00EB5577" w:rsidRPr="00682532" w:rsidRDefault="00EB5577" w:rsidP="00EB5577">
      <w:pPr>
        <w:rPr>
          <w:sz w:val="12"/>
          <w:szCs w:val="12"/>
        </w:rPr>
      </w:pPr>
      <w:r w:rsidRPr="00682532">
        <w:rPr>
          <w:sz w:val="12"/>
          <w:szCs w:val="12"/>
        </w:rPr>
        <w:t>2.2</w:t>
      </w:r>
      <w:r w:rsidRPr="00682532">
        <w:rPr>
          <w:sz w:val="12"/>
          <w:szCs w:val="12"/>
        </w:rPr>
        <w:tab/>
        <w:t xml:space="preserve">The Customer hereby confirms that it has all requisite authority to enter into the Contract. </w:t>
      </w:r>
    </w:p>
    <w:p w14:paraId="7CD546A5" w14:textId="77777777" w:rsidR="00EB5577" w:rsidRPr="001E6C83" w:rsidRDefault="00EB5577" w:rsidP="00EB5577">
      <w:pPr>
        <w:rPr>
          <w:b/>
          <w:sz w:val="12"/>
          <w:szCs w:val="12"/>
        </w:rPr>
      </w:pPr>
      <w:r w:rsidRPr="001E6C83">
        <w:rPr>
          <w:b/>
          <w:sz w:val="12"/>
          <w:szCs w:val="12"/>
        </w:rPr>
        <w:t>3.</w:t>
      </w:r>
      <w:r w:rsidRPr="001E6C83">
        <w:rPr>
          <w:b/>
          <w:sz w:val="12"/>
          <w:szCs w:val="12"/>
        </w:rPr>
        <w:tab/>
        <w:t>CONTRACT PERIOD</w:t>
      </w:r>
    </w:p>
    <w:p w14:paraId="1D041710" w14:textId="77777777" w:rsidR="00EB5577" w:rsidRPr="00682532" w:rsidRDefault="00EB5577" w:rsidP="00EB5577">
      <w:pPr>
        <w:rPr>
          <w:sz w:val="12"/>
          <w:szCs w:val="12"/>
        </w:rPr>
      </w:pPr>
      <w:r w:rsidRPr="00682532">
        <w:rPr>
          <w:sz w:val="12"/>
          <w:szCs w:val="12"/>
        </w:rPr>
        <w:t>3.1</w:t>
      </w:r>
      <w:r w:rsidRPr="00682532">
        <w:rPr>
          <w:sz w:val="12"/>
          <w:szCs w:val="12"/>
        </w:rPr>
        <w:tab/>
        <w:t>This Contract shall take effect on the Commencement Date and shall continue for the Term.</w:t>
      </w:r>
    </w:p>
    <w:p w14:paraId="40F58E37" w14:textId="77777777" w:rsidR="00EB5577" w:rsidRPr="00682532" w:rsidRDefault="00EB5577" w:rsidP="00EB5577">
      <w:pPr>
        <w:rPr>
          <w:sz w:val="12"/>
          <w:szCs w:val="12"/>
        </w:rPr>
      </w:pPr>
      <w:r w:rsidRPr="00682532">
        <w:rPr>
          <w:sz w:val="12"/>
          <w:szCs w:val="12"/>
        </w:rPr>
        <w:t>3.2</w:t>
      </w:r>
      <w:r w:rsidRPr="00682532">
        <w:rPr>
          <w:sz w:val="12"/>
          <w:szCs w:val="12"/>
        </w:rPr>
        <w:tab/>
        <w:t>The Customer may extend this Contract beyond the Initial Term by a further period or periods as stated in the Master Contract Schedule (Extension Period). If the Customer wishes to extend this Contract, it shall give the Supplier three (3) months’ written notice of such intention before the expiry of the Initial Term or Extension Period.</w:t>
      </w:r>
    </w:p>
    <w:p w14:paraId="275D9FCF" w14:textId="77777777" w:rsidR="00EB5577" w:rsidRPr="00682532" w:rsidRDefault="00EB5577" w:rsidP="00EB5577">
      <w:pPr>
        <w:rPr>
          <w:sz w:val="12"/>
          <w:szCs w:val="12"/>
        </w:rPr>
      </w:pPr>
      <w:r w:rsidRPr="00682532">
        <w:rPr>
          <w:sz w:val="12"/>
          <w:szCs w:val="12"/>
        </w:rPr>
        <w:t>3.3</w:t>
      </w:r>
      <w:r w:rsidRPr="00682532">
        <w:rPr>
          <w:sz w:val="12"/>
          <w:szCs w:val="12"/>
        </w:rPr>
        <w:tab/>
        <w:t>If the Customer gives such notice then the Term shall be extended by the period set out in the notice.</w:t>
      </w:r>
    </w:p>
    <w:p w14:paraId="4DC89B25" w14:textId="77777777" w:rsidR="00EB5577" w:rsidRPr="00682532" w:rsidRDefault="00EB5577" w:rsidP="00EB5577">
      <w:pPr>
        <w:rPr>
          <w:sz w:val="12"/>
          <w:szCs w:val="12"/>
        </w:rPr>
      </w:pPr>
      <w:r w:rsidRPr="00682532">
        <w:rPr>
          <w:sz w:val="12"/>
          <w:szCs w:val="12"/>
        </w:rPr>
        <w:lastRenderedPageBreak/>
        <w:t xml:space="preserve">3.4 </w:t>
      </w:r>
      <w:r w:rsidRPr="00682532">
        <w:rPr>
          <w:sz w:val="12"/>
          <w:szCs w:val="12"/>
        </w:rPr>
        <w:tab/>
        <w:t>If the Customer does not wish to extend this Contract beyond the Initial Term this Contract shall expire on the expiry of the Initial Term and the provisions of clause 20 shall apply.</w:t>
      </w:r>
    </w:p>
    <w:p w14:paraId="23F4B734" w14:textId="77777777" w:rsidR="00EB5577" w:rsidRPr="001E6C83" w:rsidRDefault="00EB5577" w:rsidP="00EB5577">
      <w:pPr>
        <w:rPr>
          <w:b/>
          <w:sz w:val="12"/>
          <w:szCs w:val="12"/>
        </w:rPr>
      </w:pPr>
      <w:r w:rsidRPr="001E6C83">
        <w:rPr>
          <w:b/>
          <w:sz w:val="12"/>
          <w:szCs w:val="12"/>
        </w:rPr>
        <w:t>4.</w:t>
      </w:r>
      <w:r w:rsidRPr="001E6C83">
        <w:rPr>
          <w:b/>
          <w:sz w:val="12"/>
          <w:szCs w:val="12"/>
        </w:rPr>
        <w:tab/>
        <w:t>SUPPLY OF GOODS AND/OR SERVICES</w:t>
      </w:r>
    </w:p>
    <w:p w14:paraId="7E251AC8" w14:textId="77777777" w:rsidR="00EB5577" w:rsidRPr="00682532" w:rsidRDefault="00EB5577" w:rsidP="00EB5577">
      <w:pPr>
        <w:rPr>
          <w:sz w:val="12"/>
          <w:szCs w:val="12"/>
        </w:rPr>
      </w:pPr>
      <w:r w:rsidRPr="00682532">
        <w:rPr>
          <w:sz w:val="12"/>
          <w:szCs w:val="12"/>
        </w:rPr>
        <w:t>4.1</w:t>
      </w:r>
      <w:r w:rsidRPr="00682532">
        <w:rPr>
          <w:sz w:val="12"/>
          <w:szCs w:val="12"/>
        </w:rPr>
        <w:tab/>
        <w:t>Supply of the Goods and/or Services</w:t>
      </w:r>
    </w:p>
    <w:p w14:paraId="70816323" w14:textId="77777777" w:rsidR="00EB5577" w:rsidRPr="00682532" w:rsidRDefault="00EB5577" w:rsidP="00EB5577">
      <w:pPr>
        <w:rPr>
          <w:sz w:val="12"/>
          <w:szCs w:val="12"/>
        </w:rPr>
      </w:pPr>
      <w:r w:rsidRPr="00682532">
        <w:rPr>
          <w:sz w:val="12"/>
          <w:szCs w:val="12"/>
        </w:rPr>
        <w:t>4.1.1</w:t>
      </w:r>
      <w:r w:rsidRPr="00682532">
        <w:rPr>
          <w:sz w:val="12"/>
          <w:szCs w:val="12"/>
        </w:rPr>
        <w:tab/>
        <w:t>The Supplier shall supply the Goods and/or Services in accordance with the Implementation Plan.</w:t>
      </w:r>
    </w:p>
    <w:p w14:paraId="2EC538EA" w14:textId="77777777" w:rsidR="00EB5577" w:rsidRPr="00682532" w:rsidRDefault="00EB5577" w:rsidP="00EB5577">
      <w:pPr>
        <w:rPr>
          <w:sz w:val="12"/>
          <w:szCs w:val="12"/>
        </w:rPr>
      </w:pPr>
      <w:r w:rsidRPr="00682532">
        <w:rPr>
          <w:sz w:val="12"/>
          <w:szCs w:val="12"/>
        </w:rPr>
        <w:t>4.1.2</w:t>
      </w:r>
      <w:r w:rsidRPr="00682532">
        <w:rPr>
          <w:sz w:val="12"/>
          <w:szCs w:val="12"/>
        </w:rPr>
        <w:tab/>
        <w:t xml:space="preserve">The Supplier shall supply the Goods and/or Services during the Contract Period in accordance with the Customer's requirements as set out in this Contract in consideration for the payment of the Contact Charges. The Customer may inspect and examine the </w:t>
      </w:r>
      <w:proofErr w:type="gramStart"/>
      <w:r w:rsidRPr="00682532">
        <w:rPr>
          <w:sz w:val="12"/>
          <w:szCs w:val="12"/>
        </w:rPr>
        <w:t>manner in which</w:t>
      </w:r>
      <w:proofErr w:type="gramEnd"/>
      <w:r w:rsidRPr="00682532">
        <w:rPr>
          <w:sz w:val="12"/>
          <w:szCs w:val="12"/>
        </w:rPr>
        <w:t xml:space="preserve"> the Supplier supplies the Goods and/or Services at the Premises during normal business hours on reasonable notice.</w:t>
      </w:r>
    </w:p>
    <w:p w14:paraId="5F2544F1" w14:textId="77777777" w:rsidR="00EB5577" w:rsidRPr="00682532" w:rsidRDefault="00EB5577" w:rsidP="00EB5577">
      <w:pPr>
        <w:rPr>
          <w:sz w:val="12"/>
          <w:szCs w:val="12"/>
        </w:rPr>
      </w:pPr>
      <w:r w:rsidRPr="00682532">
        <w:rPr>
          <w:sz w:val="12"/>
          <w:szCs w:val="12"/>
        </w:rPr>
        <w:t>4.1.3</w:t>
      </w:r>
      <w:r w:rsidRPr="00682532">
        <w:rPr>
          <w:sz w:val="12"/>
          <w:szCs w:val="12"/>
        </w:rPr>
        <w:tab/>
        <w:t>If the Customer informs the Supplier in writing that the Customer reasonably believes that any part of the Goods and/or Services does not meet the requirements of the Contract or differs in any way from those requirements, the Supplier shall at its own expense re-schedule and carry out the Goods and/or Services in accordance with the requirements of the Contract within such reasonable time as may be specified by the Customer.</w:t>
      </w:r>
    </w:p>
    <w:p w14:paraId="33D2CCE2" w14:textId="77777777" w:rsidR="00EB5577" w:rsidRPr="00682532" w:rsidRDefault="00EB5577" w:rsidP="00EB5577">
      <w:pPr>
        <w:rPr>
          <w:sz w:val="12"/>
          <w:szCs w:val="12"/>
        </w:rPr>
      </w:pPr>
      <w:r w:rsidRPr="00682532">
        <w:rPr>
          <w:sz w:val="12"/>
          <w:szCs w:val="12"/>
        </w:rPr>
        <w:t>4.1.4</w:t>
      </w:r>
      <w:r w:rsidRPr="00682532">
        <w:rPr>
          <w:sz w:val="12"/>
          <w:szCs w:val="12"/>
        </w:rPr>
        <w:tab/>
        <w:t>The Supplier accepts responsibility for all damage to, shortage or loss of the Ordered Goods if:</w:t>
      </w:r>
    </w:p>
    <w:p w14:paraId="390AD331" w14:textId="77777777" w:rsidR="00EB5577" w:rsidRPr="00682532" w:rsidRDefault="00EB5577" w:rsidP="00EB5577">
      <w:pPr>
        <w:rPr>
          <w:sz w:val="12"/>
          <w:szCs w:val="12"/>
        </w:rPr>
      </w:pPr>
      <w:r w:rsidRPr="00682532">
        <w:rPr>
          <w:sz w:val="12"/>
          <w:szCs w:val="12"/>
        </w:rPr>
        <w:t>4.1.4.1</w:t>
      </w:r>
      <w:r w:rsidRPr="00682532">
        <w:rPr>
          <w:sz w:val="12"/>
          <w:szCs w:val="12"/>
        </w:rPr>
        <w:tab/>
        <w:t>the same is notified in writing to the Supplier within three (3) Working Days of receipt of the Ordered Goods by the Customer; and</w:t>
      </w:r>
    </w:p>
    <w:p w14:paraId="6F54D783" w14:textId="77777777" w:rsidR="00EB5577" w:rsidRPr="00682532" w:rsidRDefault="00EB5577" w:rsidP="00EB5577">
      <w:pPr>
        <w:rPr>
          <w:sz w:val="12"/>
          <w:szCs w:val="12"/>
        </w:rPr>
      </w:pPr>
      <w:r w:rsidRPr="00682532">
        <w:rPr>
          <w:sz w:val="12"/>
          <w:szCs w:val="12"/>
        </w:rPr>
        <w:t>4.1.4.2</w:t>
      </w:r>
      <w:r w:rsidRPr="00682532">
        <w:rPr>
          <w:sz w:val="12"/>
          <w:szCs w:val="12"/>
        </w:rPr>
        <w:tab/>
        <w:t>the Ordered Goods have been handled by the Customer in accordance with the Supplier’s instructions.</w:t>
      </w:r>
    </w:p>
    <w:p w14:paraId="24DCBF31" w14:textId="77777777" w:rsidR="00EB5577" w:rsidRPr="00682532" w:rsidRDefault="00EB5577" w:rsidP="00EB5577">
      <w:pPr>
        <w:rPr>
          <w:sz w:val="12"/>
          <w:szCs w:val="12"/>
        </w:rPr>
      </w:pPr>
      <w:r w:rsidRPr="00682532">
        <w:rPr>
          <w:sz w:val="12"/>
          <w:szCs w:val="12"/>
        </w:rPr>
        <w:t>4.1.5</w:t>
      </w:r>
      <w:r w:rsidRPr="00682532">
        <w:rPr>
          <w:sz w:val="12"/>
          <w:szCs w:val="12"/>
        </w:rPr>
        <w:tab/>
        <w:t>Where the Supplier accepts responsibility under clause 4.1.4 it shall, at its sole option, replace or repair the Ordered Goods (or part thereof) which have been proven, to the Supplier’s reasonable satisfaction, to have been lost or damaged in transit.</w:t>
      </w:r>
    </w:p>
    <w:p w14:paraId="439F855B" w14:textId="77777777" w:rsidR="00EB5577" w:rsidRPr="00682532" w:rsidRDefault="00EB5577" w:rsidP="00EB5577">
      <w:pPr>
        <w:rPr>
          <w:sz w:val="12"/>
          <w:szCs w:val="12"/>
        </w:rPr>
      </w:pPr>
      <w:r w:rsidRPr="00682532">
        <w:rPr>
          <w:sz w:val="12"/>
          <w:szCs w:val="12"/>
        </w:rPr>
        <w:t>4.1.6</w:t>
      </w:r>
      <w:r w:rsidRPr="00682532">
        <w:rPr>
          <w:sz w:val="12"/>
          <w:szCs w:val="12"/>
        </w:rPr>
        <w:tab/>
        <w:t>The Supplier agrees that the Customer relies on the skill and judgment of the Supplier in the supply of the Goods and/or Services and the performance of its obligations under the Contract.</w:t>
      </w:r>
    </w:p>
    <w:p w14:paraId="59CBC3A2" w14:textId="77777777" w:rsidR="00EB5577" w:rsidRPr="00682532" w:rsidRDefault="00EB5577" w:rsidP="00EB5577">
      <w:pPr>
        <w:rPr>
          <w:sz w:val="12"/>
          <w:szCs w:val="12"/>
        </w:rPr>
      </w:pPr>
      <w:r w:rsidRPr="00682532">
        <w:rPr>
          <w:sz w:val="12"/>
          <w:szCs w:val="12"/>
        </w:rPr>
        <w:t>4.2</w:t>
      </w:r>
      <w:r w:rsidRPr="00682532">
        <w:rPr>
          <w:sz w:val="12"/>
          <w:szCs w:val="12"/>
        </w:rPr>
        <w:tab/>
        <w:t>Provision and Removal of Equipment</w:t>
      </w:r>
    </w:p>
    <w:p w14:paraId="791CF3F1" w14:textId="77777777" w:rsidR="00EB5577" w:rsidRPr="00682532" w:rsidRDefault="00EB5577" w:rsidP="00EB5577">
      <w:pPr>
        <w:rPr>
          <w:sz w:val="12"/>
          <w:szCs w:val="12"/>
        </w:rPr>
      </w:pPr>
      <w:r w:rsidRPr="00682532">
        <w:rPr>
          <w:sz w:val="12"/>
          <w:szCs w:val="12"/>
        </w:rPr>
        <w:t>4.2.1</w:t>
      </w:r>
      <w:r w:rsidRPr="00682532">
        <w:rPr>
          <w:sz w:val="12"/>
          <w:szCs w:val="12"/>
        </w:rPr>
        <w:tab/>
        <w:t>Unless otherwise stated in the Master Contract Document and/or any other Contract Document, the Supplier shall provide all the Equipment necessary for the supply of the Goods and/or the Services.</w:t>
      </w:r>
    </w:p>
    <w:p w14:paraId="66C75970" w14:textId="77777777" w:rsidR="00EB5577" w:rsidRPr="00682532" w:rsidRDefault="00EB5577" w:rsidP="00EB5577">
      <w:pPr>
        <w:rPr>
          <w:sz w:val="12"/>
          <w:szCs w:val="12"/>
        </w:rPr>
      </w:pPr>
      <w:r w:rsidRPr="00682532">
        <w:rPr>
          <w:sz w:val="12"/>
          <w:szCs w:val="12"/>
        </w:rPr>
        <w:t>4.2.2</w:t>
      </w:r>
      <w:r w:rsidRPr="00682532">
        <w:rPr>
          <w:sz w:val="12"/>
          <w:szCs w:val="12"/>
        </w:rPr>
        <w:tab/>
        <w:t>The Supplier shall not deliver any Equipment nor begin any work on the Premises without obtaining Approval.</w:t>
      </w:r>
    </w:p>
    <w:p w14:paraId="08BF0551" w14:textId="77777777" w:rsidR="00EB5577" w:rsidRPr="00682532" w:rsidRDefault="00EB5577" w:rsidP="00EB5577">
      <w:pPr>
        <w:rPr>
          <w:sz w:val="12"/>
          <w:szCs w:val="12"/>
        </w:rPr>
      </w:pPr>
      <w:r w:rsidRPr="00682532">
        <w:rPr>
          <w:sz w:val="12"/>
          <w:szCs w:val="12"/>
        </w:rPr>
        <w:t>4.2.3</w:t>
      </w:r>
      <w:r w:rsidRPr="00682532">
        <w:rPr>
          <w:sz w:val="12"/>
          <w:szCs w:val="12"/>
        </w:rPr>
        <w:tab/>
        <w:t>All Equipment brought onto the Premises shall be at the Supplier's own risk and the Customer shall have no liability for any loss of or damage to any Equipment unless and to the extent that the Supplier is able to demonstrate that such loss or damage was caused by or contributed to by the Customer's Default. The Supplier shall be wholly responsible for the haulage or carriage of the Equipment to the Premises and the removal thereof when it is no longer required by the Customer and in each case at the Supplier's sole cost.  Unless otherwise stated in the Contract, Equipment brought onto the Premises will remain the property of the Supplier.</w:t>
      </w:r>
    </w:p>
    <w:p w14:paraId="233BAFEC" w14:textId="77777777" w:rsidR="00EB5577" w:rsidRPr="00682532" w:rsidRDefault="00EB5577" w:rsidP="00EB5577">
      <w:pPr>
        <w:rPr>
          <w:sz w:val="12"/>
          <w:szCs w:val="12"/>
        </w:rPr>
      </w:pPr>
      <w:r w:rsidRPr="00682532">
        <w:rPr>
          <w:sz w:val="12"/>
          <w:szCs w:val="12"/>
        </w:rPr>
        <w:t>4.2.4</w:t>
      </w:r>
      <w:r w:rsidRPr="00682532">
        <w:rPr>
          <w:sz w:val="12"/>
          <w:szCs w:val="12"/>
        </w:rPr>
        <w:tab/>
        <w:t xml:space="preserve">The Supplier shall maintain all items of Equipment within the Premises in a safe, serviceable and clean condition. </w:t>
      </w:r>
    </w:p>
    <w:p w14:paraId="43D8ACC1" w14:textId="77777777" w:rsidR="00EB5577" w:rsidRPr="00682532" w:rsidRDefault="00EB5577" w:rsidP="00EB5577">
      <w:pPr>
        <w:rPr>
          <w:sz w:val="12"/>
          <w:szCs w:val="12"/>
        </w:rPr>
      </w:pPr>
      <w:r w:rsidRPr="00682532">
        <w:rPr>
          <w:sz w:val="12"/>
          <w:szCs w:val="12"/>
        </w:rPr>
        <w:t>4.2.5</w:t>
      </w:r>
      <w:r w:rsidRPr="00682532">
        <w:rPr>
          <w:sz w:val="12"/>
          <w:szCs w:val="12"/>
        </w:rPr>
        <w:tab/>
        <w:t>The Supplier shall, at the Customer's written request, at its own expense and as soon as reasonably practicable:</w:t>
      </w:r>
    </w:p>
    <w:p w14:paraId="6A682E8B" w14:textId="77777777" w:rsidR="00EB5577" w:rsidRPr="00682532" w:rsidRDefault="00EB5577" w:rsidP="00EB5577">
      <w:pPr>
        <w:rPr>
          <w:sz w:val="12"/>
          <w:szCs w:val="12"/>
        </w:rPr>
      </w:pPr>
      <w:r w:rsidRPr="00682532">
        <w:rPr>
          <w:sz w:val="12"/>
          <w:szCs w:val="12"/>
        </w:rPr>
        <w:t>4.2.5.1</w:t>
      </w:r>
      <w:r w:rsidRPr="00682532">
        <w:rPr>
          <w:sz w:val="12"/>
          <w:szCs w:val="12"/>
        </w:rPr>
        <w:tab/>
        <w:t xml:space="preserve">remove from the Premises </w:t>
      </w:r>
      <w:proofErr w:type="spellStart"/>
      <w:r w:rsidRPr="00682532">
        <w:rPr>
          <w:sz w:val="12"/>
          <w:szCs w:val="12"/>
        </w:rPr>
        <w:t>any</w:t>
      </w:r>
      <w:proofErr w:type="spellEnd"/>
      <w:r w:rsidRPr="00682532">
        <w:rPr>
          <w:sz w:val="12"/>
          <w:szCs w:val="12"/>
        </w:rPr>
        <w:t xml:space="preserve"> Equipment which in the reasonable opinion of the Customer is either hazardous, noxious or not in accordance with the Contract; and</w:t>
      </w:r>
    </w:p>
    <w:p w14:paraId="39CE80CF" w14:textId="77777777" w:rsidR="00EB5577" w:rsidRPr="00682532" w:rsidRDefault="00EB5577" w:rsidP="00EB5577">
      <w:pPr>
        <w:rPr>
          <w:sz w:val="12"/>
          <w:szCs w:val="12"/>
        </w:rPr>
      </w:pPr>
      <w:r w:rsidRPr="00682532">
        <w:rPr>
          <w:sz w:val="12"/>
          <w:szCs w:val="12"/>
        </w:rPr>
        <w:t>4.2.5.2</w:t>
      </w:r>
      <w:r w:rsidRPr="00682532">
        <w:rPr>
          <w:sz w:val="12"/>
          <w:szCs w:val="12"/>
        </w:rPr>
        <w:tab/>
        <w:t>replace such item with a suitable substitute item of Equipment.</w:t>
      </w:r>
    </w:p>
    <w:p w14:paraId="423057C5" w14:textId="77777777" w:rsidR="00EB5577" w:rsidRPr="00682532" w:rsidRDefault="00EB5577" w:rsidP="00EB5577">
      <w:pPr>
        <w:rPr>
          <w:sz w:val="12"/>
          <w:szCs w:val="12"/>
        </w:rPr>
      </w:pPr>
      <w:r w:rsidRPr="00682532">
        <w:rPr>
          <w:sz w:val="12"/>
          <w:szCs w:val="12"/>
        </w:rPr>
        <w:t>4.2.6</w:t>
      </w:r>
      <w:r w:rsidRPr="00682532">
        <w:rPr>
          <w:sz w:val="12"/>
          <w:szCs w:val="12"/>
        </w:rPr>
        <w:tab/>
        <w:t xml:space="preserve">Upon termination or expiry of the Contract, the Supplier shall remove the Equipment together with any other materials used by the Supplier to supply the Goods and/or Services and shall leave the Premises in a clean, safe and tidy condition. The Supplier is solely responsible for making good any damage to the Premises or any objects contained thereon, other than fair wear and tear, which is caused by the Supplier or Supplier’s Staff.  </w:t>
      </w:r>
    </w:p>
    <w:p w14:paraId="53A400D9" w14:textId="77777777" w:rsidR="00EB5577" w:rsidRPr="00682532" w:rsidRDefault="00EB5577" w:rsidP="00EB5577">
      <w:pPr>
        <w:rPr>
          <w:sz w:val="12"/>
          <w:szCs w:val="12"/>
        </w:rPr>
      </w:pPr>
      <w:r w:rsidRPr="00682532">
        <w:rPr>
          <w:sz w:val="12"/>
          <w:szCs w:val="12"/>
        </w:rPr>
        <w:t>4.3</w:t>
      </w:r>
      <w:r w:rsidRPr="00682532">
        <w:rPr>
          <w:sz w:val="12"/>
          <w:szCs w:val="12"/>
        </w:rPr>
        <w:tab/>
        <w:t>Quality</w:t>
      </w:r>
    </w:p>
    <w:p w14:paraId="55C16E54" w14:textId="77777777" w:rsidR="00EB5577" w:rsidRPr="00682532" w:rsidRDefault="00EB5577" w:rsidP="00EB5577">
      <w:pPr>
        <w:rPr>
          <w:sz w:val="12"/>
          <w:szCs w:val="12"/>
        </w:rPr>
      </w:pPr>
      <w:r w:rsidRPr="00682532">
        <w:rPr>
          <w:sz w:val="12"/>
          <w:szCs w:val="12"/>
        </w:rPr>
        <w:t>4.3.1</w:t>
      </w:r>
      <w:r w:rsidRPr="00682532">
        <w:rPr>
          <w:sz w:val="12"/>
          <w:szCs w:val="12"/>
        </w:rPr>
        <w:tab/>
        <w:t xml:space="preserve">The Supplier shall </w:t>
      </w:r>
      <w:proofErr w:type="gramStart"/>
      <w:r w:rsidRPr="00682532">
        <w:rPr>
          <w:sz w:val="12"/>
          <w:szCs w:val="12"/>
        </w:rPr>
        <w:t>at all times</w:t>
      </w:r>
      <w:proofErr w:type="gramEnd"/>
      <w:r w:rsidRPr="00682532">
        <w:rPr>
          <w:sz w:val="12"/>
          <w:szCs w:val="12"/>
        </w:rPr>
        <w:t xml:space="preserve">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Supplier shall agree the relevant standard for the provision of the Goods and/or Services with the Customer prior to the supply of the Goods and/or Services commencing and in any event, the Supplier shall perform its obligations under the Contract in accordance with the Law and Good Industry Practice.</w:t>
      </w:r>
    </w:p>
    <w:p w14:paraId="78B28320" w14:textId="77777777" w:rsidR="00EB5577" w:rsidRPr="00682532" w:rsidRDefault="00EB5577" w:rsidP="00EB5577">
      <w:pPr>
        <w:rPr>
          <w:sz w:val="12"/>
          <w:szCs w:val="12"/>
        </w:rPr>
      </w:pPr>
      <w:r w:rsidRPr="00682532">
        <w:rPr>
          <w:sz w:val="12"/>
          <w:szCs w:val="12"/>
        </w:rPr>
        <w:t>4.3.2</w:t>
      </w:r>
      <w:r w:rsidRPr="00682532">
        <w:rPr>
          <w:sz w:val="12"/>
          <w:szCs w:val="12"/>
        </w:rPr>
        <w:tab/>
        <w:t>The Goods shall comply with the requirements of the appropriate British Standard and of the Specification unless otherwise directed by the Customer. In the event of a dispute over the composition of any Goods supplied the Customer will take samples jointly with the Contractor for testing in accordance with the appropriate British Standard or Specification agreed with the Customer. The test results of these samples will be used as an assessment of compliance with the Specification.  Test methods are to be in accordance with BS3247: 2011 (or the current version at the time of compliance check) and grading to use a test sieve compliant with BS ISO 3310-2:2013.</w:t>
      </w:r>
    </w:p>
    <w:p w14:paraId="735D5111" w14:textId="77777777" w:rsidR="00EB5577" w:rsidRPr="00682532" w:rsidRDefault="00EB5577" w:rsidP="00EB5577">
      <w:pPr>
        <w:rPr>
          <w:sz w:val="12"/>
          <w:szCs w:val="12"/>
        </w:rPr>
      </w:pPr>
      <w:r w:rsidRPr="00682532">
        <w:rPr>
          <w:sz w:val="12"/>
          <w:szCs w:val="12"/>
        </w:rPr>
        <w:t>4.3.3</w:t>
      </w:r>
      <w:r w:rsidRPr="00682532">
        <w:rPr>
          <w:sz w:val="12"/>
          <w:szCs w:val="12"/>
        </w:rPr>
        <w:tab/>
        <w:t xml:space="preserve">Goods not in compliance can be rejected by the Customer in accordance with Condition 4.3.6.  </w:t>
      </w:r>
      <w:proofErr w:type="gramStart"/>
      <w:r w:rsidRPr="00682532">
        <w:rPr>
          <w:sz w:val="12"/>
          <w:szCs w:val="12"/>
        </w:rPr>
        <w:t>Alternatively</w:t>
      </w:r>
      <w:proofErr w:type="gramEnd"/>
      <w:r w:rsidRPr="00682532">
        <w:rPr>
          <w:sz w:val="12"/>
          <w:szCs w:val="12"/>
        </w:rPr>
        <w:t xml:space="preserve"> the Customer may, at its sole discretion, agree to accept the Goods, in which event, payment to the Supplier will be reduced by an amount agreed between the Customer and the Supplier.</w:t>
      </w:r>
    </w:p>
    <w:p w14:paraId="5DFBEF7C" w14:textId="77777777" w:rsidR="00EB5577" w:rsidRPr="00682532" w:rsidRDefault="00EB5577" w:rsidP="00EB5577">
      <w:pPr>
        <w:rPr>
          <w:sz w:val="12"/>
          <w:szCs w:val="12"/>
        </w:rPr>
      </w:pPr>
      <w:r w:rsidRPr="00682532">
        <w:rPr>
          <w:sz w:val="12"/>
          <w:szCs w:val="12"/>
        </w:rPr>
        <w:t>4.3.4</w:t>
      </w:r>
      <w:r w:rsidRPr="00682532">
        <w:rPr>
          <w:sz w:val="12"/>
          <w:szCs w:val="12"/>
        </w:rPr>
        <w:tab/>
      </w:r>
      <w:proofErr w:type="gramStart"/>
      <w:r w:rsidRPr="00682532">
        <w:rPr>
          <w:sz w:val="12"/>
          <w:szCs w:val="12"/>
        </w:rPr>
        <w:t>In the event that</w:t>
      </w:r>
      <w:proofErr w:type="gramEnd"/>
      <w:r w:rsidRPr="00682532">
        <w:rPr>
          <w:sz w:val="12"/>
          <w:szCs w:val="12"/>
        </w:rPr>
        <w:t xml:space="preserve"> the Customer agrees to accept Goods not in accordance with the Specification, the Contract Price of such shall be reduced by an amount agreed between the Customer and the Supplier. In accordance with Paragraph 40 of the Framework Agreement and Paragraph 27.1 of the Customer Agreement, this shall not constitute a waiver. Any material supplied with values below/above the last value given will be replaced at no cost to the Customer with fresh supplies in accordance with the Specification.</w:t>
      </w:r>
    </w:p>
    <w:p w14:paraId="251F610F" w14:textId="77777777" w:rsidR="00EB5577" w:rsidRPr="00682532" w:rsidRDefault="00EB5577" w:rsidP="00EB5577">
      <w:pPr>
        <w:rPr>
          <w:sz w:val="12"/>
          <w:szCs w:val="12"/>
        </w:rPr>
      </w:pPr>
      <w:r w:rsidRPr="00682532">
        <w:rPr>
          <w:sz w:val="12"/>
          <w:szCs w:val="12"/>
        </w:rPr>
        <w:t>4.3.5</w:t>
      </w:r>
      <w:r w:rsidRPr="00682532">
        <w:rPr>
          <w:sz w:val="12"/>
          <w:szCs w:val="12"/>
        </w:rPr>
        <w:tab/>
        <w:t>The Customer undertakes to carry out an initial inspection of the Goods on delivery or within a reasonable period thereafter.</w:t>
      </w:r>
    </w:p>
    <w:p w14:paraId="3FDB3D56" w14:textId="77777777" w:rsidR="00EB5577" w:rsidRPr="00682532" w:rsidRDefault="00EB5577" w:rsidP="00EB5577">
      <w:pPr>
        <w:rPr>
          <w:sz w:val="12"/>
          <w:szCs w:val="12"/>
        </w:rPr>
      </w:pPr>
      <w:r w:rsidRPr="00682532">
        <w:rPr>
          <w:sz w:val="12"/>
          <w:szCs w:val="12"/>
        </w:rPr>
        <w:t>4.3.6</w:t>
      </w:r>
      <w:r w:rsidRPr="00682532">
        <w:rPr>
          <w:sz w:val="12"/>
          <w:szCs w:val="12"/>
        </w:rPr>
        <w:tab/>
        <w:t xml:space="preserve">The Customer will accept Goods once they have passed their initial inspection and will reject Goods found not to be in accordance with the Framework or its Specification, or which are in any way substandard. </w:t>
      </w:r>
    </w:p>
    <w:p w14:paraId="58CCF19E" w14:textId="77777777" w:rsidR="00EB5577" w:rsidRPr="00682532" w:rsidRDefault="00EB5577" w:rsidP="00EB5577">
      <w:pPr>
        <w:rPr>
          <w:sz w:val="12"/>
          <w:szCs w:val="12"/>
        </w:rPr>
      </w:pPr>
      <w:r w:rsidRPr="00682532">
        <w:rPr>
          <w:sz w:val="12"/>
          <w:szCs w:val="12"/>
        </w:rPr>
        <w:t>4.3.7</w:t>
      </w:r>
      <w:r w:rsidRPr="00682532">
        <w:rPr>
          <w:sz w:val="12"/>
          <w:szCs w:val="12"/>
        </w:rPr>
        <w:tab/>
        <w:t xml:space="preserve">Any Goods that are rejected under Condition 4.3.6 shall, at the option of the Customer, be removed from the site of the works or from the Customer’s depot by the Supplier at its own expense and without delay after receipt of notice of rejection. The Supplier shall refund to </w:t>
      </w:r>
      <w:r w:rsidRPr="00682532">
        <w:rPr>
          <w:sz w:val="12"/>
          <w:szCs w:val="12"/>
        </w:rPr>
        <w:t>the Customer any costs in respect of plant or labour which may have been incurred by the Customer in handling such material prior to its rejection. If not so removed by the Supplier the Customer may cause the same to be removed and recover from the Supplier all expenses occasioned by such removal.</w:t>
      </w:r>
    </w:p>
    <w:p w14:paraId="495E3162" w14:textId="77777777" w:rsidR="00EB5577" w:rsidRPr="00682532" w:rsidRDefault="00EB5577" w:rsidP="00EB5577">
      <w:pPr>
        <w:rPr>
          <w:sz w:val="12"/>
          <w:szCs w:val="12"/>
        </w:rPr>
      </w:pPr>
      <w:r w:rsidRPr="00682532">
        <w:rPr>
          <w:sz w:val="12"/>
          <w:szCs w:val="12"/>
        </w:rPr>
        <w:t>4.3.8</w:t>
      </w:r>
      <w:r w:rsidRPr="00682532">
        <w:rPr>
          <w:sz w:val="12"/>
          <w:szCs w:val="12"/>
        </w:rPr>
        <w:tab/>
        <w:t xml:space="preserve">Should the Supplier be unable to replace the </w:t>
      </w:r>
      <w:proofErr w:type="gramStart"/>
      <w:r w:rsidRPr="00682532">
        <w:rPr>
          <w:sz w:val="12"/>
          <w:szCs w:val="12"/>
        </w:rPr>
        <w:t>Goods,</w:t>
      </w:r>
      <w:proofErr w:type="gramEnd"/>
      <w:r w:rsidRPr="00682532">
        <w:rPr>
          <w:sz w:val="12"/>
          <w:szCs w:val="12"/>
        </w:rPr>
        <w:t xml:space="preserve"> the Customer shall be at liberty to obtain elsewhere Goods in place of any rejected by him.  Any reasonable extra cost incurred thereby shall be deducted from any sum owing to the Supplier or shall be otherwise recoverable from the Supplier.</w:t>
      </w:r>
    </w:p>
    <w:p w14:paraId="3D996786" w14:textId="77777777" w:rsidR="00EB5577" w:rsidRPr="00682532" w:rsidRDefault="00EB5577" w:rsidP="00EB5577">
      <w:pPr>
        <w:rPr>
          <w:sz w:val="12"/>
          <w:szCs w:val="12"/>
        </w:rPr>
      </w:pPr>
      <w:r w:rsidRPr="00682532">
        <w:rPr>
          <w:sz w:val="12"/>
          <w:szCs w:val="12"/>
        </w:rPr>
        <w:t>4.3.9</w:t>
      </w:r>
      <w:r w:rsidRPr="00682532">
        <w:rPr>
          <w:sz w:val="12"/>
          <w:szCs w:val="12"/>
        </w:rPr>
        <w:tab/>
        <w:t>Representative samples of Goods proposed to be supplied are to be forwarded upon request to the Customer, carriage paid.</w:t>
      </w:r>
    </w:p>
    <w:p w14:paraId="4125613D" w14:textId="77777777" w:rsidR="00EB5577" w:rsidRPr="00682532" w:rsidRDefault="00EB5577" w:rsidP="00EB5577">
      <w:pPr>
        <w:rPr>
          <w:sz w:val="12"/>
          <w:szCs w:val="12"/>
        </w:rPr>
      </w:pPr>
      <w:r w:rsidRPr="00682532">
        <w:rPr>
          <w:sz w:val="12"/>
          <w:szCs w:val="12"/>
        </w:rPr>
        <w:t>4.3.10</w:t>
      </w:r>
      <w:r w:rsidRPr="00682532">
        <w:rPr>
          <w:sz w:val="12"/>
          <w:szCs w:val="12"/>
        </w:rPr>
        <w:tab/>
        <w:t>The Customer reserves the right to select samples of material supplied under the Framework.  Sampling and subsequent testing shall be in accordance with the appropriate current British Standard or Specification agreed with the Customer.   Analysts’ fees will be paid by the Customer in respect of samples which comply with the Specification.  If on analysis a sample does not comply then the cost of analysis shall be payable by the Supplier.</w:t>
      </w:r>
    </w:p>
    <w:p w14:paraId="521027AB" w14:textId="77777777" w:rsidR="00EB5577" w:rsidRPr="00682532" w:rsidRDefault="00EB5577" w:rsidP="00EB5577">
      <w:pPr>
        <w:rPr>
          <w:sz w:val="12"/>
          <w:szCs w:val="12"/>
        </w:rPr>
      </w:pPr>
      <w:r w:rsidRPr="00682532">
        <w:rPr>
          <w:sz w:val="12"/>
          <w:szCs w:val="12"/>
        </w:rPr>
        <w:t>4.3.11</w:t>
      </w:r>
      <w:r w:rsidRPr="00682532">
        <w:rPr>
          <w:sz w:val="12"/>
          <w:szCs w:val="12"/>
        </w:rPr>
        <w:tab/>
        <w:t>The Customer shall at all reasonable times have access to all places where work is being carried out or Goods are being obtained or manufactured for the purposes of the Framework and the Supplier shall afford every facility for and every assistance in obtaining the right to such access.</w:t>
      </w:r>
    </w:p>
    <w:p w14:paraId="50CEA20A" w14:textId="77777777" w:rsidR="00EB5577" w:rsidRPr="00682532" w:rsidRDefault="00EB5577" w:rsidP="00EB5577">
      <w:pPr>
        <w:rPr>
          <w:sz w:val="12"/>
          <w:szCs w:val="12"/>
        </w:rPr>
      </w:pPr>
      <w:r w:rsidRPr="00682532">
        <w:rPr>
          <w:sz w:val="12"/>
          <w:szCs w:val="12"/>
        </w:rPr>
        <w:t>4.3.12</w:t>
      </w:r>
      <w:r w:rsidRPr="00682532">
        <w:rPr>
          <w:sz w:val="12"/>
          <w:szCs w:val="12"/>
        </w:rPr>
        <w:tab/>
        <w:t xml:space="preserve">The Supplier shall </w:t>
      </w:r>
      <w:proofErr w:type="gramStart"/>
      <w:r w:rsidRPr="00682532">
        <w:rPr>
          <w:sz w:val="12"/>
          <w:szCs w:val="12"/>
        </w:rPr>
        <w:t>at all times</w:t>
      </w:r>
      <w:proofErr w:type="gramEnd"/>
      <w:r w:rsidRPr="00682532">
        <w:rPr>
          <w:sz w:val="12"/>
          <w:szCs w:val="12"/>
        </w:rPr>
        <w:t xml:space="preserve"> during the Contract Period ensure that:</w:t>
      </w:r>
    </w:p>
    <w:p w14:paraId="222B2816" w14:textId="77777777" w:rsidR="00EB5577" w:rsidRPr="00682532" w:rsidRDefault="00EB5577" w:rsidP="00EB5577">
      <w:pPr>
        <w:rPr>
          <w:sz w:val="12"/>
          <w:szCs w:val="12"/>
        </w:rPr>
      </w:pPr>
      <w:r w:rsidRPr="00682532">
        <w:rPr>
          <w:sz w:val="12"/>
          <w:szCs w:val="12"/>
        </w:rPr>
        <w:t>4.3.12.1</w:t>
      </w:r>
      <w:r w:rsidRPr="00682532">
        <w:rPr>
          <w:sz w:val="12"/>
          <w:szCs w:val="12"/>
        </w:rPr>
        <w:tab/>
        <w:t>the Goods and/or Services conform in all respects with the specifications set out in the Master Contract Schedule and/or any other Contract Document and/or where applicable the Framework Agreement;</w:t>
      </w:r>
    </w:p>
    <w:p w14:paraId="6CAD8E49" w14:textId="77777777" w:rsidR="00EB5577" w:rsidRPr="00682532" w:rsidRDefault="00EB5577" w:rsidP="00EB5577">
      <w:pPr>
        <w:rPr>
          <w:sz w:val="12"/>
          <w:szCs w:val="12"/>
        </w:rPr>
      </w:pPr>
      <w:r w:rsidRPr="00682532">
        <w:rPr>
          <w:sz w:val="12"/>
          <w:szCs w:val="12"/>
        </w:rPr>
        <w:t>4.3.12.2</w:t>
      </w:r>
      <w:r w:rsidRPr="00682532">
        <w:rPr>
          <w:sz w:val="12"/>
          <w:szCs w:val="12"/>
        </w:rPr>
        <w:tab/>
        <w:t>the Goods and/or Services operate in accordance with the relevant technical specifications and correspond with all requirements set out in the Master Contract Schedule and/or any other Contract Document;</w:t>
      </w:r>
    </w:p>
    <w:p w14:paraId="59386C7F" w14:textId="77777777" w:rsidR="00EB5577" w:rsidRPr="00682532" w:rsidRDefault="00EB5577" w:rsidP="00EB5577">
      <w:pPr>
        <w:rPr>
          <w:sz w:val="12"/>
          <w:szCs w:val="12"/>
        </w:rPr>
      </w:pPr>
      <w:r w:rsidRPr="00682532">
        <w:rPr>
          <w:sz w:val="12"/>
          <w:szCs w:val="12"/>
        </w:rPr>
        <w:t>4.3.12.3</w:t>
      </w:r>
      <w:r w:rsidRPr="00682532">
        <w:rPr>
          <w:sz w:val="12"/>
          <w:szCs w:val="12"/>
        </w:rPr>
        <w:tab/>
        <w:t xml:space="preserve">the Goods and/or Services conform in all respects with all applicable Laws, Quality Standards and Technical Standards; </w:t>
      </w:r>
    </w:p>
    <w:p w14:paraId="64A72637" w14:textId="77777777" w:rsidR="00EB5577" w:rsidRPr="00682532" w:rsidRDefault="00EB5577" w:rsidP="00EB5577">
      <w:pPr>
        <w:rPr>
          <w:sz w:val="12"/>
          <w:szCs w:val="12"/>
        </w:rPr>
      </w:pPr>
      <w:r w:rsidRPr="00682532">
        <w:rPr>
          <w:sz w:val="12"/>
          <w:szCs w:val="12"/>
        </w:rPr>
        <w:t>4.3.12.4</w:t>
      </w:r>
      <w:r w:rsidRPr="00682532">
        <w:rPr>
          <w:sz w:val="12"/>
          <w:szCs w:val="12"/>
        </w:rPr>
        <w:tab/>
        <w:t xml:space="preserve">the Goods are free from defects in design and workmanship and are fit for the purpose that such Goods are ordinarily used for and for any </w:t>
      </w:r>
      <w:proofErr w:type="gramStart"/>
      <w:r w:rsidRPr="00682532">
        <w:rPr>
          <w:sz w:val="12"/>
          <w:szCs w:val="12"/>
        </w:rPr>
        <w:t>particular purpose</w:t>
      </w:r>
      <w:proofErr w:type="gramEnd"/>
      <w:r w:rsidRPr="00682532">
        <w:rPr>
          <w:sz w:val="12"/>
          <w:szCs w:val="12"/>
        </w:rPr>
        <w:t xml:space="preserve"> made known to the Supplier by the Customer; and the Goods and/or Services are supplied in accordance with the Supplier Solution. </w:t>
      </w:r>
    </w:p>
    <w:p w14:paraId="7B720343" w14:textId="77777777" w:rsidR="00EB5577" w:rsidRPr="00682532" w:rsidRDefault="00EB5577" w:rsidP="00EB5577">
      <w:pPr>
        <w:rPr>
          <w:sz w:val="12"/>
          <w:szCs w:val="12"/>
        </w:rPr>
      </w:pPr>
      <w:r w:rsidRPr="00682532">
        <w:rPr>
          <w:sz w:val="12"/>
          <w:szCs w:val="12"/>
        </w:rPr>
        <w:t>4.3.13</w:t>
      </w:r>
      <w:r w:rsidRPr="00682532">
        <w:rPr>
          <w:sz w:val="12"/>
          <w:szCs w:val="12"/>
        </w:rPr>
        <w:tab/>
        <w:t xml:space="preserve">The Supplier shall ensure that the Staff shall </w:t>
      </w:r>
      <w:proofErr w:type="gramStart"/>
      <w:r w:rsidRPr="00682532">
        <w:rPr>
          <w:sz w:val="12"/>
          <w:szCs w:val="12"/>
        </w:rPr>
        <w:t>at all times</w:t>
      </w:r>
      <w:proofErr w:type="gramEnd"/>
      <w:r w:rsidRPr="00682532">
        <w:rPr>
          <w:sz w:val="12"/>
          <w:szCs w:val="12"/>
        </w:rPr>
        <w:t xml:space="preserve"> during the Contract Period:</w:t>
      </w:r>
    </w:p>
    <w:p w14:paraId="5FF42822" w14:textId="77777777" w:rsidR="00EB5577" w:rsidRPr="00682532" w:rsidRDefault="00EB5577" w:rsidP="00EB5577">
      <w:pPr>
        <w:rPr>
          <w:sz w:val="12"/>
          <w:szCs w:val="12"/>
        </w:rPr>
      </w:pPr>
      <w:r w:rsidRPr="00682532">
        <w:rPr>
          <w:sz w:val="12"/>
          <w:szCs w:val="12"/>
        </w:rPr>
        <w:t>4.3.13.1</w:t>
      </w:r>
      <w:r w:rsidRPr="00682532">
        <w:rPr>
          <w:sz w:val="12"/>
          <w:szCs w:val="12"/>
        </w:rPr>
        <w:tab/>
        <w:t xml:space="preserve">faithfully and diligently perform those duties and exercise such powers as necessary </w:t>
      </w:r>
      <w:proofErr w:type="gramStart"/>
      <w:r w:rsidRPr="00682532">
        <w:rPr>
          <w:sz w:val="12"/>
          <w:szCs w:val="12"/>
        </w:rPr>
        <w:t>in connection with</w:t>
      </w:r>
      <w:proofErr w:type="gramEnd"/>
      <w:r w:rsidRPr="00682532">
        <w:rPr>
          <w:sz w:val="12"/>
          <w:szCs w:val="12"/>
        </w:rPr>
        <w:t xml:space="preserve"> the provision of the Goods and/or Services;</w:t>
      </w:r>
    </w:p>
    <w:p w14:paraId="34B497DD" w14:textId="77777777" w:rsidR="00EB5577" w:rsidRPr="00682532" w:rsidRDefault="00EB5577" w:rsidP="00EB5577">
      <w:pPr>
        <w:rPr>
          <w:sz w:val="12"/>
          <w:szCs w:val="12"/>
        </w:rPr>
      </w:pPr>
      <w:r w:rsidRPr="00682532">
        <w:rPr>
          <w:sz w:val="12"/>
          <w:szCs w:val="12"/>
        </w:rPr>
        <w:t>4.3.13.2</w:t>
      </w:r>
      <w:r w:rsidRPr="00682532">
        <w:rPr>
          <w:sz w:val="12"/>
          <w:szCs w:val="12"/>
        </w:rPr>
        <w:tab/>
        <w:t xml:space="preserve">obey all lawful instructions and reasonable directions of the Customer and provide the Goods and/or Services to the reasonable satisfaction of the Customer; and apply all due skill, care, diligence and are appropriately experienced, qualified and trained. </w:t>
      </w:r>
    </w:p>
    <w:p w14:paraId="0F32C843" w14:textId="77777777" w:rsidR="00EB5577" w:rsidRPr="00682532" w:rsidRDefault="00EB5577" w:rsidP="00EB5577">
      <w:pPr>
        <w:rPr>
          <w:sz w:val="12"/>
          <w:szCs w:val="12"/>
        </w:rPr>
      </w:pPr>
      <w:r w:rsidRPr="00682532">
        <w:rPr>
          <w:sz w:val="12"/>
          <w:szCs w:val="12"/>
        </w:rPr>
        <w:t>4.3.14</w:t>
      </w:r>
      <w:r w:rsidRPr="00682532">
        <w:rPr>
          <w:sz w:val="12"/>
          <w:szCs w:val="12"/>
        </w:rPr>
        <w:tab/>
        <w:t>The Supplier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2A39770D" w14:textId="77777777" w:rsidR="00EB5577" w:rsidRPr="00682532" w:rsidRDefault="00EB5577" w:rsidP="00EB5577">
      <w:pPr>
        <w:rPr>
          <w:sz w:val="12"/>
          <w:szCs w:val="12"/>
        </w:rPr>
      </w:pPr>
      <w:r w:rsidRPr="00682532">
        <w:rPr>
          <w:sz w:val="12"/>
          <w:szCs w:val="12"/>
        </w:rPr>
        <w:t>4.4</w:t>
      </w:r>
      <w:r w:rsidRPr="00682532">
        <w:rPr>
          <w:sz w:val="12"/>
          <w:szCs w:val="12"/>
        </w:rPr>
        <w:tab/>
        <w:t>Delivery</w:t>
      </w:r>
    </w:p>
    <w:p w14:paraId="7998F6D9" w14:textId="77777777" w:rsidR="00EB5577" w:rsidRPr="00682532" w:rsidRDefault="00EB5577" w:rsidP="00EB5577">
      <w:pPr>
        <w:rPr>
          <w:sz w:val="12"/>
          <w:szCs w:val="12"/>
        </w:rPr>
      </w:pPr>
      <w:r w:rsidRPr="00682532">
        <w:rPr>
          <w:sz w:val="12"/>
          <w:szCs w:val="12"/>
        </w:rPr>
        <w:lastRenderedPageBreak/>
        <w:t>4.4.1</w:t>
      </w:r>
      <w:r w:rsidRPr="00682532">
        <w:rPr>
          <w:sz w:val="12"/>
          <w:szCs w:val="12"/>
        </w:rPr>
        <w:tab/>
        <w:t xml:space="preserve">Goods ordered by the Customer in writing or verbally (with subsequent written confirmation) shall be delivered by the Supplier in such quantities at such times and to such places as shall be directed by the Customer who will prescribe such quantities and </w:t>
      </w:r>
      <w:proofErr w:type="gramStart"/>
      <w:r w:rsidRPr="00682532">
        <w:rPr>
          <w:sz w:val="12"/>
          <w:szCs w:val="12"/>
        </w:rPr>
        <w:t>particular types</w:t>
      </w:r>
      <w:proofErr w:type="gramEnd"/>
      <w:r w:rsidRPr="00682532">
        <w:rPr>
          <w:sz w:val="12"/>
          <w:szCs w:val="12"/>
        </w:rPr>
        <w:t xml:space="preserve"> of material required.</w:t>
      </w:r>
    </w:p>
    <w:p w14:paraId="7C42EDD2" w14:textId="77777777" w:rsidR="00EB5577" w:rsidRPr="00682532" w:rsidRDefault="00EB5577" w:rsidP="00EB5577">
      <w:pPr>
        <w:rPr>
          <w:sz w:val="12"/>
          <w:szCs w:val="12"/>
        </w:rPr>
      </w:pPr>
      <w:r w:rsidRPr="00682532">
        <w:rPr>
          <w:sz w:val="12"/>
          <w:szCs w:val="12"/>
        </w:rPr>
        <w:t>4.4.2</w:t>
      </w:r>
      <w:r w:rsidRPr="00682532">
        <w:rPr>
          <w:sz w:val="12"/>
          <w:szCs w:val="12"/>
        </w:rPr>
        <w:tab/>
        <w:t>The Supplier shall forward to the Customer within 2 days of delivery of the Goods, advice notes in respect of each load supplied on that day.   These advice notes shall indicate the number of the order, the volume of the load, the source of supply, the description of the Goods supplied and the point to which they were delivered. Each load of salt delivered shall be accompanied by a certified weight ticket from an approved weighbridge which, where required, shall be handed at the time of delivery to the Customer who will receipt a duplicate copy for the Supplier to retain in support of his account.   In the case of salt collected by the Customer, the Supplier shall hand a certified weight ticket to the driver of the lorry who will receipt a duplicate copy for retention by the Supplier in support of his account.   When the Customer is not present at delivery to receive the certified weight ticket it shall accompany the advice note.</w:t>
      </w:r>
    </w:p>
    <w:p w14:paraId="2EAA8F65" w14:textId="77777777" w:rsidR="00EB5577" w:rsidRPr="00682532" w:rsidRDefault="00EB5577" w:rsidP="00EB5577">
      <w:pPr>
        <w:rPr>
          <w:sz w:val="12"/>
          <w:szCs w:val="12"/>
        </w:rPr>
      </w:pPr>
      <w:r w:rsidRPr="00682532">
        <w:rPr>
          <w:sz w:val="12"/>
          <w:szCs w:val="12"/>
        </w:rPr>
        <w:t>4.4.3</w:t>
      </w:r>
      <w:r w:rsidRPr="00682532">
        <w:rPr>
          <w:sz w:val="12"/>
          <w:szCs w:val="12"/>
        </w:rPr>
        <w:tab/>
        <w:t xml:space="preserve">Supplies of Goods shall commence at such times and shall continue at such rates as the Customer’s orders shall specify but the Supplier will not be required to supply a greater quantity of Goods in any one day than that stated on its Tender.   In the event of the Supplier failing to supply or deliver Goods at the daily rate required, the Customer shall be at liberty to obtain Goods elsewhere to make up the daily rate required.  If the Supplier shall deposit any Goods otherwise than in accordance with the directions of the </w:t>
      </w:r>
      <w:proofErr w:type="gramStart"/>
      <w:r w:rsidRPr="00682532">
        <w:rPr>
          <w:sz w:val="12"/>
          <w:szCs w:val="12"/>
        </w:rPr>
        <w:t>Customer</w:t>
      </w:r>
      <w:proofErr w:type="gramEnd"/>
      <w:r w:rsidRPr="00682532">
        <w:rPr>
          <w:sz w:val="12"/>
          <w:szCs w:val="12"/>
        </w:rPr>
        <w:t xml:space="preserve"> they shall be removed as required by the Customer at the Supplier’s expense.  Any additional expense incurred under the terms of this clause may be deducted from any sums due to the Supplier, unless the Supplier satisfies the Customer that the failure to supply is due to stress of weather, strikes or other causes beyond his control.</w:t>
      </w:r>
    </w:p>
    <w:p w14:paraId="604BE424" w14:textId="77777777" w:rsidR="00EB5577" w:rsidRPr="00682532" w:rsidRDefault="00EB5577" w:rsidP="00EB5577">
      <w:pPr>
        <w:rPr>
          <w:sz w:val="12"/>
          <w:szCs w:val="12"/>
        </w:rPr>
      </w:pPr>
      <w:r w:rsidRPr="00682532">
        <w:rPr>
          <w:sz w:val="12"/>
          <w:szCs w:val="12"/>
        </w:rPr>
        <w:t>4.4.4</w:t>
      </w:r>
      <w:r w:rsidRPr="00682532">
        <w:rPr>
          <w:sz w:val="12"/>
          <w:szCs w:val="12"/>
        </w:rPr>
        <w:tab/>
        <w:t xml:space="preserve">The Customer may at any time without extra payment require any of the lorries employed by the Supplier when the said lorries are delivering Goods required by this Agreement to proceed to the nearest approved weighbridge for check weighing. The weight / volume of the load shall be determined by means of a suitable yield test in agreed with the Customer. Any deviation from the route between the point of supply and the point of delivery incurred </w:t>
      </w:r>
      <w:proofErr w:type="gramStart"/>
      <w:r w:rsidRPr="00682532">
        <w:rPr>
          <w:sz w:val="12"/>
          <w:szCs w:val="12"/>
        </w:rPr>
        <w:t>for the purpose of</w:t>
      </w:r>
      <w:proofErr w:type="gramEnd"/>
      <w:r w:rsidRPr="00682532">
        <w:rPr>
          <w:sz w:val="12"/>
          <w:szCs w:val="12"/>
        </w:rPr>
        <w:t xml:space="preserve"> such weighing will not normally exceed 10km.</w:t>
      </w:r>
    </w:p>
    <w:p w14:paraId="5A7C19BC" w14:textId="77777777" w:rsidR="00EB5577" w:rsidRPr="00682532" w:rsidRDefault="00EB5577" w:rsidP="00EB5577">
      <w:pPr>
        <w:rPr>
          <w:sz w:val="12"/>
          <w:szCs w:val="12"/>
        </w:rPr>
      </w:pPr>
      <w:r w:rsidRPr="00682532">
        <w:rPr>
          <w:sz w:val="12"/>
          <w:szCs w:val="12"/>
        </w:rPr>
        <w:t>4.4.5</w:t>
      </w:r>
      <w:r w:rsidRPr="00682532">
        <w:rPr>
          <w:sz w:val="12"/>
          <w:szCs w:val="12"/>
        </w:rPr>
        <w:tab/>
        <w:t>Unless otherwise agreed by the Customer, delivery of Goods shall take place within normal working hours.</w:t>
      </w:r>
    </w:p>
    <w:p w14:paraId="65F42746" w14:textId="77777777" w:rsidR="00EB5577" w:rsidRPr="00682532" w:rsidRDefault="00EB5577" w:rsidP="00EB5577">
      <w:pPr>
        <w:rPr>
          <w:sz w:val="12"/>
          <w:szCs w:val="12"/>
        </w:rPr>
      </w:pPr>
      <w:r w:rsidRPr="00682532">
        <w:rPr>
          <w:sz w:val="12"/>
          <w:szCs w:val="12"/>
        </w:rPr>
        <w:t>4.4.6</w:t>
      </w:r>
      <w:r w:rsidRPr="00682532">
        <w:rPr>
          <w:sz w:val="12"/>
          <w:szCs w:val="12"/>
        </w:rPr>
        <w:tab/>
        <w:t>The Supplier shall take all possible steps to ensure a continuous supply of Goods until the total ordered or arranged for the depot has been reached.</w:t>
      </w:r>
    </w:p>
    <w:p w14:paraId="62938A6F" w14:textId="77777777" w:rsidR="00EB5577" w:rsidRPr="00682532" w:rsidRDefault="00EB5577" w:rsidP="00EB5577">
      <w:pPr>
        <w:rPr>
          <w:sz w:val="12"/>
          <w:szCs w:val="12"/>
        </w:rPr>
      </w:pPr>
      <w:r w:rsidRPr="00682532">
        <w:rPr>
          <w:sz w:val="12"/>
          <w:szCs w:val="12"/>
        </w:rPr>
        <w:t>4.4.7</w:t>
      </w:r>
      <w:r w:rsidRPr="00682532">
        <w:rPr>
          <w:sz w:val="12"/>
          <w:szCs w:val="12"/>
        </w:rPr>
        <w:tab/>
        <w:t xml:space="preserve">At times of peak demand it is accepted that some rationing of Goods may take place.   In these </w:t>
      </w:r>
      <w:proofErr w:type="gramStart"/>
      <w:r w:rsidRPr="00682532">
        <w:rPr>
          <w:sz w:val="12"/>
          <w:szCs w:val="12"/>
        </w:rPr>
        <w:t>instances</w:t>
      </w:r>
      <w:proofErr w:type="gramEnd"/>
      <w:r w:rsidRPr="00682532">
        <w:rPr>
          <w:sz w:val="12"/>
          <w:szCs w:val="12"/>
        </w:rPr>
        <w:t xml:space="preserve"> material shall be delivered in a priority order determined by each Customer.</w:t>
      </w:r>
    </w:p>
    <w:p w14:paraId="5132B4A4" w14:textId="77777777" w:rsidR="00EB5577" w:rsidRPr="00682532" w:rsidRDefault="00EB5577" w:rsidP="00EB5577">
      <w:pPr>
        <w:rPr>
          <w:sz w:val="12"/>
          <w:szCs w:val="12"/>
        </w:rPr>
      </w:pPr>
      <w:r w:rsidRPr="00682532">
        <w:rPr>
          <w:sz w:val="12"/>
          <w:szCs w:val="12"/>
        </w:rPr>
        <w:t>4.4.8</w:t>
      </w:r>
      <w:r w:rsidRPr="00682532">
        <w:rPr>
          <w:sz w:val="12"/>
          <w:szCs w:val="12"/>
        </w:rPr>
        <w:tab/>
        <w:t>The Supplier shall inform the Customer of the proposed time and date of each delivery by telephone or email at least 2 working days before that delivery is to be made.</w:t>
      </w:r>
    </w:p>
    <w:p w14:paraId="2148DC22" w14:textId="77777777" w:rsidR="00EB5577" w:rsidRPr="00682532" w:rsidRDefault="00EB5577" w:rsidP="00EB5577">
      <w:pPr>
        <w:rPr>
          <w:sz w:val="12"/>
          <w:szCs w:val="12"/>
        </w:rPr>
      </w:pPr>
      <w:r w:rsidRPr="00682532">
        <w:rPr>
          <w:sz w:val="12"/>
          <w:szCs w:val="12"/>
        </w:rPr>
        <w:t>4.4.9</w:t>
      </w:r>
      <w:r w:rsidRPr="00682532">
        <w:rPr>
          <w:sz w:val="12"/>
          <w:szCs w:val="12"/>
        </w:rPr>
        <w:tab/>
        <w:t>When the Customer requires deliveries to be made outside normal working hours, the Supplier may seek additional payment to be agreed by the Customer prior the delivery being made.</w:t>
      </w:r>
    </w:p>
    <w:p w14:paraId="0331D50E" w14:textId="77777777" w:rsidR="00EB5577" w:rsidRPr="00682532" w:rsidRDefault="00EB5577" w:rsidP="00EB5577">
      <w:pPr>
        <w:rPr>
          <w:sz w:val="12"/>
          <w:szCs w:val="12"/>
        </w:rPr>
      </w:pPr>
      <w:r w:rsidRPr="00682532">
        <w:rPr>
          <w:sz w:val="12"/>
          <w:szCs w:val="12"/>
        </w:rPr>
        <w:t>4.5</w:t>
      </w:r>
      <w:r w:rsidRPr="00682532">
        <w:rPr>
          <w:sz w:val="12"/>
          <w:szCs w:val="12"/>
        </w:rPr>
        <w:tab/>
        <w:t>Ownership and Risk</w:t>
      </w:r>
    </w:p>
    <w:p w14:paraId="29C71F41" w14:textId="77777777" w:rsidR="00EB5577" w:rsidRPr="00682532" w:rsidRDefault="00EB5577" w:rsidP="00EB5577">
      <w:pPr>
        <w:rPr>
          <w:sz w:val="12"/>
          <w:szCs w:val="12"/>
        </w:rPr>
      </w:pPr>
      <w:r w:rsidRPr="00682532">
        <w:rPr>
          <w:sz w:val="12"/>
          <w:szCs w:val="12"/>
        </w:rPr>
        <w:t>4.5.1</w:t>
      </w:r>
      <w:r w:rsidRPr="00682532">
        <w:rPr>
          <w:sz w:val="12"/>
          <w:szCs w:val="12"/>
        </w:rPr>
        <w:tab/>
        <w:t xml:space="preserve">Ownership and passing of title in the Goods shall, without prejudice to any other rights </w:t>
      </w:r>
      <w:r w:rsidRPr="00682532">
        <w:rPr>
          <w:sz w:val="12"/>
          <w:szCs w:val="12"/>
        </w:rPr>
        <w:t>or remedies of the Customer pass to the Customer on delivery or collection against the signed receipt of the Customer, unless otherwise agreed.</w:t>
      </w:r>
    </w:p>
    <w:p w14:paraId="5706B7B0" w14:textId="77777777" w:rsidR="00EB5577" w:rsidRPr="00682532" w:rsidRDefault="00EB5577" w:rsidP="00EB5577">
      <w:pPr>
        <w:rPr>
          <w:sz w:val="12"/>
          <w:szCs w:val="12"/>
        </w:rPr>
      </w:pPr>
      <w:r w:rsidRPr="00682532">
        <w:rPr>
          <w:sz w:val="12"/>
          <w:szCs w:val="12"/>
        </w:rPr>
        <w:t>4.5.2</w:t>
      </w:r>
      <w:r w:rsidRPr="00682532">
        <w:rPr>
          <w:sz w:val="12"/>
          <w:szCs w:val="12"/>
        </w:rPr>
        <w:tab/>
        <w:t xml:space="preserve">Risk in the Goods shall, without prejudice to any other rights or remedies of the Customer pass to the Customer on acceptance in accordance with Condition 4.3.6 </w:t>
      </w:r>
    </w:p>
    <w:p w14:paraId="37C1B8D3" w14:textId="77777777" w:rsidR="00EB5577" w:rsidRPr="00682532" w:rsidRDefault="00EB5577" w:rsidP="00EB5577">
      <w:pPr>
        <w:rPr>
          <w:sz w:val="12"/>
          <w:szCs w:val="12"/>
        </w:rPr>
      </w:pPr>
      <w:r w:rsidRPr="00682532">
        <w:rPr>
          <w:sz w:val="12"/>
          <w:szCs w:val="12"/>
        </w:rPr>
        <w:t>4.5.3</w:t>
      </w:r>
      <w:r w:rsidRPr="00682532">
        <w:rPr>
          <w:sz w:val="12"/>
          <w:szCs w:val="12"/>
        </w:rPr>
        <w:tab/>
        <w:t>Unless the Framework specifically otherwise provides, the Customer is not responsible for Goods, which under Condition 4.3.6, the Customer rejects after delivery.</w:t>
      </w:r>
    </w:p>
    <w:p w14:paraId="1DDC40FC" w14:textId="77777777" w:rsidR="00EB5577" w:rsidRPr="00682532" w:rsidRDefault="00EB5577" w:rsidP="00EB5577">
      <w:pPr>
        <w:rPr>
          <w:sz w:val="12"/>
          <w:szCs w:val="12"/>
        </w:rPr>
      </w:pPr>
      <w:r w:rsidRPr="00682532">
        <w:rPr>
          <w:sz w:val="12"/>
          <w:szCs w:val="12"/>
        </w:rPr>
        <w:t>4.5.4</w:t>
      </w:r>
      <w:r w:rsidRPr="00682532">
        <w:rPr>
          <w:sz w:val="12"/>
          <w:szCs w:val="12"/>
        </w:rPr>
        <w:tab/>
        <w:t>Notwithstanding the provisions of this Condition, in the event of a dispute between the parties relating to the rejection that remains unresolved, the Customer shall not be responsible for Goods that remain in the possession of the Customer after the Customer has rejected them and for so long as they so remain after notice of objection to the rejection has been given by the Supplier.</w:t>
      </w:r>
    </w:p>
    <w:p w14:paraId="25B5BE38" w14:textId="77777777" w:rsidR="00EB5577" w:rsidRPr="001E6C83" w:rsidRDefault="00EB5577" w:rsidP="00EB5577">
      <w:pPr>
        <w:rPr>
          <w:b/>
          <w:sz w:val="12"/>
          <w:szCs w:val="12"/>
        </w:rPr>
      </w:pPr>
      <w:r w:rsidRPr="001E6C83">
        <w:rPr>
          <w:b/>
          <w:sz w:val="12"/>
          <w:szCs w:val="12"/>
        </w:rPr>
        <w:t>5.</w:t>
      </w:r>
      <w:r w:rsidRPr="001E6C83">
        <w:rPr>
          <w:b/>
          <w:sz w:val="12"/>
          <w:szCs w:val="12"/>
        </w:rPr>
        <w:tab/>
        <w:t>ASSISTANCE ON EXPIRY OR TERMINATION</w:t>
      </w:r>
    </w:p>
    <w:p w14:paraId="484F2670" w14:textId="77777777" w:rsidR="00EB5577" w:rsidRPr="00682532" w:rsidRDefault="00EB5577" w:rsidP="00EB5577">
      <w:pPr>
        <w:rPr>
          <w:sz w:val="12"/>
          <w:szCs w:val="12"/>
        </w:rPr>
      </w:pPr>
      <w:r w:rsidRPr="00682532">
        <w:rPr>
          <w:sz w:val="12"/>
          <w:szCs w:val="12"/>
        </w:rPr>
        <w:t>5.1</w:t>
      </w:r>
      <w:r w:rsidRPr="00682532">
        <w:rPr>
          <w:sz w:val="12"/>
          <w:szCs w:val="12"/>
        </w:rPr>
        <w:tab/>
      </w:r>
      <w:proofErr w:type="gramStart"/>
      <w:r w:rsidRPr="00682532">
        <w:rPr>
          <w:sz w:val="12"/>
          <w:szCs w:val="12"/>
        </w:rPr>
        <w:t>In the event that</w:t>
      </w:r>
      <w:proofErr w:type="gramEnd"/>
      <w:r w:rsidRPr="00682532">
        <w:rPr>
          <w:sz w:val="12"/>
          <w:szCs w:val="12"/>
        </w:rPr>
        <w:t xml:space="preserve"> the Contract expires or is terminated the Supplier shall, where so requested by the Customer, provide assistance to the Customer to migrate the provision of the Services to a Replacement Supplier.   </w:t>
      </w:r>
    </w:p>
    <w:p w14:paraId="1F826417" w14:textId="77777777" w:rsidR="00EB5577" w:rsidRPr="001E6C83" w:rsidRDefault="00EB5577" w:rsidP="00EB5577">
      <w:pPr>
        <w:rPr>
          <w:b/>
          <w:sz w:val="12"/>
          <w:szCs w:val="12"/>
        </w:rPr>
      </w:pPr>
      <w:r w:rsidRPr="001E6C83">
        <w:rPr>
          <w:b/>
          <w:sz w:val="12"/>
          <w:szCs w:val="12"/>
        </w:rPr>
        <w:t>6.</w:t>
      </w:r>
      <w:r w:rsidRPr="001E6C83">
        <w:rPr>
          <w:b/>
          <w:sz w:val="12"/>
          <w:szCs w:val="12"/>
        </w:rPr>
        <w:tab/>
        <w:t>DISASTER RECOVERY AND BUSINESS CONTINUITY</w:t>
      </w:r>
    </w:p>
    <w:p w14:paraId="6846922E" w14:textId="77777777" w:rsidR="00EB5577" w:rsidRPr="00682532" w:rsidRDefault="00EB5577" w:rsidP="00EB5577">
      <w:pPr>
        <w:rPr>
          <w:sz w:val="12"/>
          <w:szCs w:val="12"/>
        </w:rPr>
      </w:pPr>
      <w:r w:rsidRPr="00682532">
        <w:rPr>
          <w:sz w:val="12"/>
          <w:szCs w:val="12"/>
        </w:rPr>
        <w:t>6.1</w:t>
      </w:r>
      <w:r w:rsidRPr="00682532">
        <w:rPr>
          <w:sz w:val="12"/>
          <w:szCs w:val="12"/>
        </w:rPr>
        <w:tab/>
        <w:t xml:space="preserve">The Supplier will maintain in place throughout the Contract Period business continuity arrangements and will review those arrangements at appropriate intervals and if necessary update them, </w:t>
      </w:r>
      <w:proofErr w:type="gramStart"/>
      <w:r w:rsidRPr="00682532">
        <w:rPr>
          <w:sz w:val="12"/>
          <w:szCs w:val="12"/>
        </w:rPr>
        <w:t>so as to</w:t>
      </w:r>
      <w:proofErr w:type="gramEnd"/>
      <w:r w:rsidRPr="00682532">
        <w:rPr>
          <w:sz w:val="12"/>
          <w:szCs w:val="12"/>
        </w:rPr>
        <w:t xml:space="preserve"> ensure as far as reasonably practical that in the event of unexpected circumstances, either within or external to the Supplier’s organisation, delivery of the Goods and/or Services to the Customer is subject to a minimum of disruption.  </w:t>
      </w:r>
    </w:p>
    <w:p w14:paraId="7662E804" w14:textId="77777777" w:rsidR="00EB5577" w:rsidRPr="001E6C83" w:rsidRDefault="00EB5577" w:rsidP="00EB5577">
      <w:pPr>
        <w:rPr>
          <w:b/>
          <w:sz w:val="12"/>
          <w:szCs w:val="12"/>
        </w:rPr>
      </w:pPr>
      <w:r w:rsidRPr="001E6C83">
        <w:rPr>
          <w:b/>
          <w:sz w:val="12"/>
          <w:szCs w:val="12"/>
        </w:rPr>
        <w:t>7.</w:t>
      </w:r>
      <w:r w:rsidRPr="001E6C83">
        <w:rPr>
          <w:b/>
          <w:sz w:val="12"/>
          <w:szCs w:val="12"/>
        </w:rPr>
        <w:tab/>
        <w:t>MONITORING OF CONTRACT PERFORMANCE</w:t>
      </w:r>
    </w:p>
    <w:p w14:paraId="4B6BE494" w14:textId="77777777" w:rsidR="00EB5577" w:rsidRPr="00682532" w:rsidRDefault="00EB5577" w:rsidP="00EB5577">
      <w:pPr>
        <w:rPr>
          <w:sz w:val="12"/>
          <w:szCs w:val="12"/>
        </w:rPr>
      </w:pPr>
      <w:r w:rsidRPr="00682532">
        <w:rPr>
          <w:sz w:val="12"/>
          <w:szCs w:val="12"/>
        </w:rPr>
        <w:t>7.1</w:t>
      </w:r>
      <w:r w:rsidRPr="00682532">
        <w:rPr>
          <w:sz w:val="12"/>
          <w:szCs w:val="12"/>
        </w:rPr>
        <w:tab/>
        <w:t xml:space="preserve">The Supplier shall comply with the monitoring arrangements referred to in the Master Contract Schedule and/or any other Contract Document including, but not limited to, providing such data and information as the Supplier may be required to produce under the Contract. </w:t>
      </w:r>
    </w:p>
    <w:p w14:paraId="052CD6D0" w14:textId="77777777" w:rsidR="00EB5577" w:rsidRPr="00682532" w:rsidRDefault="00EB5577" w:rsidP="00EB5577">
      <w:pPr>
        <w:rPr>
          <w:sz w:val="12"/>
          <w:szCs w:val="12"/>
        </w:rPr>
      </w:pPr>
      <w:r w:rsidRPr="00682532">
        <w:rPr>
          <w:sz w:val="12"/>
          <w:szCs w:val="12"/>
        </w:rPr>
        <w:t>7.2</w:t>
      </w:r>
      <w:r w:rsidRPr="00682532">
        <w:rPr>
          <w:sz w:val="12"/>
          <w:szCs w:val="12"/>
        </w:rPr>
        <w:tab/>
        <w:t xml:space="preserve">Where requested by the Customer, the Supplier shall supply the Management Information to the Customer in the form and periodically as specified in the Master Contract Schedule. </w:t>
      </w:r>
    </w:p>
    <w:p w14:paraId="2439A342" w14:textId="77777777" w:rsidR="00EB5577" w:rsidRPr="001E6C83" w:rsidRDefault="00EB5577" w:rsidP="00EB5577">
      <w:pPr>
        <w:rPr>
          <w:b/>
          <w:sz w:val="12"/>
          <w:szCs w:val="12"/>
        </w:rPr>
      </w:pPr>
      <w:r w:rsidRPr="001E6C83">
        <w:rPr>
          <w:b/>
          <w:sz w:val="12"/>
          <w:szCs w:val="12"/>
        </w:rPr>
        <w:t>8.</w:t>
      </w:r>
      <w:r w:rsidRPr="001E6C83">
        <w:rPr>
          <w:b/>
          <w:sz w:val="12"/>
          <w:szCs w:val="12"/>
        </w:rPr>
        <w:tab/>
        <w:t>DISRUPTION</w:t>
      </w:r>
    </w:p>
    <w:p w14:paraId="5238EF92" w14:textId="77777777" w:rsidR="00EB5577" w:rsidRPr="00682532" w:rsidRDefault="00EB5577" w:rsidP="00EB5577">
      <w:pPr>
        <w:rPr>
          <w:sz w:val="12"/>
          <w:szCs w:val="12"/>
        </w:rPr>
      </w:pPr>
      <w:r w:rsidRPr="00682532">
        <w:rPr>
          <w:sz w:val="12"/>
          <w:szCs w:val="12"/>
        </w:rPr>
        <w:t>8.1</w:t>
      </w:r>
      <w:r w:rsidRPr="00682532">
        <w:rPr>
          <w:sz w:val="12"/>
          <w:szCs w:val="12"/>
        </w:rPr>
        <w:tab/>
        <w:t>The Supplier shall take reasonable care to ensure that in the performance of its obligations under the Contract it does not disrupt the operations of the Customer, its employees or any other contractor employed by the Customer.</w:t>
      </w:r>
    </w:p>
    <w:p w14:paraId="6D4B90A6" w14:textId="77777777" w:rsidR="00EB5577" w:rsidRPr="00682532" w:rsidRDefault="00EB5577" w:rsidP="00EB5577">
      <w:pPr>
        <w:rPr>
          <w:sz w:val="12"/>
          <w:szCs w:val="12"/>
        </w:rPr>
      </w:pPr>
      <w:r w:rsidRPr="00682532">
        <w:rPr>
          <w:sz w:val="12"/>
          <w:szCs w:val="12"/>
        </w:rPr>
        <w:t>8.2</w:t>
      </w:r>
      <w:r w:rsidRPr="00682532">
        <w:rPr>
          <w:sz w:val="12"/>
          <w:szCs w:val="12"/>
        </w:rPr>
        <w:tab/>
        <w:t>The Supplier shall immediately inform the Customer of any actual or potential industrial action, whether such action by the Supplier's own employees or others, which affects or might affect the Supplier's ability at any time to perform its obligations under the Contract.</w:t>
      </w:r>
    </w:p>
    <w:p w14:paraId="06F91DA1" w14:textId="77777777" w:rsidR="00EB5577" w:rsidRPr="00682532" w:rsidRDefault="00EB5577" w:rsidP="00EB5577">
      <w:pPr>
        <w:rPr>
          <w:sz w:val="12"/>
          <w:szCs w:val="12"/>
        </w:rPr>
      </w:pPr>
      <w:r w:rsidRPr="00682532">
        <w:rPr>
          <w:sz w:val="12"/>
          <w:szCs w:val="12"/>
        </w:rPr>
        <w:t>8.3</w:t>
      </w:r>
      <w:r w:rsidRPr="00682532">
        <w:rPr>
          <w:sz w:val="12"/>
          <w:szCs w:val="12"/>
        </w:rPr>
        <w:tab/>
        <w:t>In the event of industrial action by the Staff, the Supplier shall seek Approval to its proposals for the continuance of the supply of the Goods and/or Services in accordance with its obligations under the Contract.</w:t>
      </w:r>
    </w:p>
    <w:p w14:paraId="1DF25D91" w14:textId="77777777" w:rsidR="00EB5577" w:rsidRPr="00682532" w:rsidRDefault="00EB5577" w:rsidP="00EB5577">
      <w:pPr>
        <w:rPr>
          <w:sz w:val="12"/>
          <w:szCs w:val="12"/>
        </w:rPr>
      </w:pPr>
      <w:r w:rsidRPr="00682532">
        <w:rPr>
          <w:sz w:val="12"/>
          <w:szCs w:val="12"/>
        </w:rPr>
        <w:t>8.4</w:t>
      </w:r>
      <w:r w:rsidRPr="00682532">
        <w:rPr>
          <w:sz w:val="12"/>
          <w:szCs w:val="12"/>
        </w:rPr>
        <w:tab/>
        <w:t>If the Supplier's proposals referred to in clause 8.3 are considered insufficient or unacceptable by the Customer acting reasonably then the Contract may be terminated with immediate effect by the Customer by notice in writing.</w:t>
      </w:r>
    </w:p>
    <w:p w14:paraId="75FC405D" w14:textId="77777777" w:rsidR="00EB5577" w:rsidRPr="00682532" w:rsidRDefault="00EB5577" w:rsidP="00EB5577">
      <w:pPr>
        <w:rPr>
          <w:sz w:val="12"/>
          <w:szCs w:val="12"/>
        </w:rPr>
      </w:pPr>
      <w:r w:rsidRPr="00682532">
        <w:rPr>
          <w:sz w:val="12"/>
          <w:szCs w:val="12"/>
        </w:rPr>
        <w:t>8.5</w:t>
      </w:r>
      <w:r w:rsidRPr="00682532">
        <w:rPr>
          <w:sz w:val="12"/>
          <w:szCs w:val="12"/>
        </w:rPr>
        <w:tab/>
        <w:t>If the Supplier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Supplier as a direct result of such disruption.</w:t>
      </w:r>
    </w:p>
    <w:p w14:paraId="693E34EE" w14:textId="77777777" w:rsidR="00EB5577" w:rsidRPr="001E6C83" w:rsidRDefault="00EB5577" w:rsidP="00EB5577">
      <w:pPr>
        <w:rPr>
          <w:b/>
          <w:sz w:val="12"/>
          <w:szCs w:val="12"/>
        </w:rPr>
      </w:pPr>
      <w:r w:rsidRPr="001E6C83">
        <w:rPr>
          <w:b/>
          <w:sz w:val="12"/>
          <w:szCs w:val="12"/>
        </w:rPr>
        <w:t>9.</w:t>
      </w:r>
      <w:r w:rsidRPr="001E6C83">
        <w:rPr>
          <w:b/>
          <w:sz w:val="12"/>
          <w:szCs w:val="12"/>
        </w:rPr>
        <w:tab/>
        <w:t>SERVICE LEVELS AND REMEDIES IN THE EVENT OF INADEQUATE PERFORMANCE OF THE SERVICES OR PROVISION OF THE GOODS</w:t>
      </w:r>
    </w:p>
    <w:p w14:paraId="12818620" w14:textId="77777777" w:rsidR="00EB5577" w:rsidRPr="00682532" w:rsidRDefault="00EB5577" w:rsidP="00EB5577">
      <w:pPr>
        <w:rPr>
          <w:sz w:val="12"/>
          <w:szCs w:val="12"/>
        </w:rPr>
      </w:pPr>
      <w:r w:rsidRPr="00682532">
        <w:rPr>
          <w:sz w:val="12"/>
          <w:szCs w:val="12"/>
        </w:rPr>
        <w:t>9.1</w:t>
      </w:r>
      <w:r w:rsidRPr="00682532">
        <w:rPr>
          <w:sz w:val="12"/>
          <w:szCs w:val="12"/>
        </w:rPr>
        <w:tab/>
        <w:t>The Supplier shall provide the Services to meet or exceed the Service Levels and any failure to meet the Service Levels shall entitle the Customer to Service Credits calculated in accordance with the provisions of schedule 1 or in the event of a Critical Service Failure shall give rise to a right for the Customer to terminate the Contract with immediate effect upon giving written notice to the Supplier.</w:t>
      </w:r>
    </w:p>
    <w:p w14:paraId="0E03302D" w14:textId="77777777" w:rsidR="00EB5577" w:rsidRPr="00682532" w:rsidRDefault="00EB5577" w:rsidP="00EB5577">
      <w:pPr>
        <w:rPr>
          <w:sz w:val="12"/>
          <w:szCs w:val="12"/>
        </w:rPr>
      </w:pPr>
      <w:r w:rsidRPr="00682532">
        <w:rPr>
          <w:sz w:val="12"/>
          <w:szCs w:val="12"/>
        </w:rPr>
        <w:t>9.2</w:t>
      </w:r>
      <w:r w:rsidRPr="00682532">
        <w:rPr>
          <w:sz w:val="12"/>
          <w:szCs w:val="12"/>
        </w:rPr>
        <w:tab/>
        <w:t xml:space="preserve">The Supplier shall implement all measurement and monitoring tools and procedures necessary to measure and report on the Supplier’s performance of the Services against the applicable Service Levels at a level of detail sufficient to verify compliance with the Service Levels.  </w:t>
      </w:r>
    </w:p>
    <w:p w14:paraId="2B5BEAD1" w14:textId="77777777" w:rsidR="00EB5577" w:rsidRPr="00682532" w:rsidRDefault="00EB5577" w:rsidP="00EB5577">
      <w:pPr>
        <w:rPr>
          <w:sz w:val="12"/>
          <w:szCs w:val="12"/>
        </w:rPr>
      </w:pPr>
      <w:r w:rsidRPr="00682532">
        <w:rPr>
          <w:sz w:val="12"/>
          <w:szCs w:val="12"/>
        </w:rPr>
        <w:t>9.3</w:t>
      </w:r>
      <w:r w:rsidRPr="00682532">
        <w:rPr>
          <w:sz w:val="12"/>
          <w:szCs w:val="12"/>
        </w:rPr>
        <w:tab/>
        <w:t>Without prejudice to any other right or remedy which the Customer may have, if any Goods and/or Services are not supplied in accordance with, or the Supplier fails to comply with any of the terms of the Contract then the Customer may (</w:t>
      </w:r>
      <w:proofErr w:type="gramStart"/>
      <w:r w:rsidRPr="00682532">
        <w:rPr>
          <w:sz w:val="12"/>
          <w:szCs w:val="12"/>
        </w:rPr>
        <w:t>whether or not</w:t>
      </w:r>
      <w:proofErr w:type="gramEnd"/>
      <w:r w:rsidRPr="00682532">
        <w:rPr>
          <w:sz w:val="12"/>
          <w:szCs w:val="12"/>
        </w:rPr>
        <w:t xml:space="preserve"> any part of the Goods and/or Services have been Delivered) do any of the following:</w:t>
      </w:r>
    </w:p>
    <w:p w14:paraId="004C1DCF" w14:textId="77777777" w:rsidR="00EB5577" w:rsidRPr="00682532" w:rsidRDefault="00EB5577" w:rsidP="00EB5577">
      <w:pPr>
        <w:rPr>
          <w:sz w:val="12"/>
          <w:szCs w:val="12"/>
        </w:rPr>
      </w:pPr>
      <w:r w:rsidRPr="00682532">
        <w:rPr>
          <w:sz w:val="12"/>
          <w:szCs w:val="12"/>
        </w:rPr>
        <w:t>9.3.2</w:t>
      </w:r>
      <w:r w:rsidRPr="00682532">
        <w:rPr>
          <w:sz w:val="12"/>
          <w:szCs w:val="12"/>
        </w:rPr>
        <w:tab/>
        <w:t xml:space="preserve">at the Customer's option, give the Supplier the opportunity at the Supplier's expense to either remedy any defect in the Goods and/or failure in the performance of the Services together with any damage resulting from such defect or failure (and where such defect or failure is </w:t>
      </w:r>
      <w:r w:rsidRPr="00682532">
        <w:rPr>
          <w:sz w:val="12"/>
          <w:szCs w:val="12"/>
        </w:rPr>
        <w:tab/>
        <w:t>capable of remedy) or to supply replacement Goods and/or Services and carry out any other necessary work to ensure that the terms of the Contract are fulfilled, in accordance with the Customer's instructions;</w:t>
      </w:r>
    </w:p>
    <w:p w14:paraId="0320456D" w14:textId="77777777" w:rsidR="00EB5577" w:rsidRPr="00682532" w:rsidRDefault="00EB5577" w:rsidP="00EB5577">
      <w:pPr>
        <w:rPr>
          <w:sz w:val="12"/>
          <w:szCs w:val="12"/>
        </w:rPr>
      </w:pPr>
      <w:r w:rsidRPr="00682532">
        <w:rPr>
          <w:sz w:val="12"/>
          <w:szCs w:val="12"/>
        </w:rPr>
        <w:t>9.3.3</w:t>
      </w:r>
      <w:r w:rsidRPr="00682532">
        <w:rPr>
          <w:sz w:val="12"/>
          <w:szCs w:val="12"/>
        </w:rPr>
        <w:tab/>
        <w:t xml:space="preserve">reject the Goods (in whole or in part) and require the Supplier to remove the Goods (in whole or in part) at the risk and cost of the Supplier on the basis that a full refund for the Goods so rejected shall be paid to the </w:t>
      </w:r>
      <w:r w:rsidRPr="00682532">
        <w:rPr>
          <w:sz w:val="12"/>
          <w:szCs w:val="12"/>
        </w:rPr>
        <w:tab/>
        <w:t xml:space="preserve">Customer forthwith by the Supplier; </w:t>
      </w:r>
    </w:p>
    <w:p w14:paraId="0814150F" w14:textId="77777777" w:rsidR="00EB5577" w:rsidRPr="00682532" w:rsidRDefault="00EB5577" w:rsidP="00EB5577">
      <w:pPr>
        <w:rPr>
          <w:sz w:val="12"/>
          <w:szCs w:val="12"/>
        </w:rPr>
      </w:pPr>
      <w:r w:rsidRPr="00682532">
        <w:rPr>
          <w:sz w:val="12"/>
          <w:szCs w:val="12"/>
        </w:rPr>
        <w:t>9.3.4</w:t>
      </w:r>
      <w:r w:rsidRPr="00682532">
        <w:rPr>
          <w:sz w:val="12"/>
          <w:szCs w:val="12"/>
        </w:rPr>
        <w:tab/>
        <w:t>refuse to accept any further Goods and/or Services to be Delivered but without any liability to the Customer;</w:t>
      </w:r>
    </w:p>
    <w:p w14:paraId="0578939E" w14:textId="77777777" w:rsidR="00EB5577" w:rsidRPr="00682532" w:rsidRDefault="00EB5577" w:rsidP="00EB5577">
      <w:pPr>
        <w:rPr>
          <w:sz w:val="12"/>
          <w:szCs w:val="12"/>
        </w:rPr>
      </w:pPr>
      <w:r w:rsidRPr="00682532">
        <w:rPr>
          <w:sz w:val="12"/>
          <w:szCs w:val="12"/>
        </w:rPr>
        <w:t>9.3.5</w:t>
      </w:r>
      <w:r w:rsidRPr="00682532">
        <w:rPr>
          <w:sz w:val="12"/>
          <w:szCs w:val="12"/>
        </w:rPr>
        <w:tab/>
        <w:t xml:space="preserve">if the Master Contract Schedule and/or any other Contract Documents provide for the payment of Delay Payments, then the Supplier shall pay such amounts (calculated in accordance with the Master Contract Schedule and/or any other Contract Document) on demand.  The Delay Payments will accrue </w:t>
      </w:r>
      <w:proofErr w:type="gramStart"/>
      <w:r w:rsidRPr="00682532">
        <w:rPr>
          <w:sz w:val="12"/>
          <w:szCs w:val="12"/>
        </w:rPr>
        <w:t>on a daily basis</w:t>
      </w:r>
      <w:proofErr w:type="gramEnd"/>
      <w:r w:rsidRPr="00682532">
        <w:rPr>
          <w:sz w:val="12"/>
          <w:szCs w:val="12"/>
        </w:rPr>
        <w:t xml:space="preserve"> from the relevant Milestone Date and will continue to accrue until the date when the Milestone is met;</w:t>
      </w:r>
    </w:p>
    <w:p w14:paraId="7DC3CA4E" w14:textId="77777777" w:rsidR="00EB5577" w:rsidRPr="00682532" w:rsidRDefault="00EB5577" w:rsidP="00EB5577">
      <w:pPr>
        <w:rPr>
          <w:sz w:val="12"/>
          <w:szCs w:val="12"/>
        </w:rPr>
      </w:pPr>
      <w:r w:rsidRPr="00682532">
        <w:rPr>
          <w:sz w:val="12"/>
          <w:szCs w:val="12"/>
        </w:rPr>
        <w:t>9.3.6</w:t>
      </w:r>
      <w:r w:rsidRPr="00682532">
        <w:rPr>
          <w:sz w:val="12"/>
          <w:szCs w:val="12"/>
        </w:rPr>
        <w:tab/>
        <w:t xml:space="preserve">carry out at the Supplier's expense any work necessary to make the Goods and/or Services comply with the Contract; </w:t>
      </w:r>
    </w:p>
    <w:p w14:paraId="5B3519D8" w14:textId="77777777" w:rsidR="00EB5577" w:rsidRPr="00682532" w:rsidRDefault="00EB5577" w:rsidP="00EB5577">
      <w:pPr>
        <w:rPr>
          <w:sz w:val="12"/>
          <w:szCs w:val="12"/>
        </w:rPr>
      </w:pPr>
      <w:r w:rsidRPr="00682532">
        <w:rPr>
          <w:sz w:val="12"/>
          <w:szCs w:val="12"/>
        </w:rPr>
        <w:t>9.3.7</w:t>
      </w:r>
      <w:r w:rsidRPr="00682532">
        <w:rPr>
          <w:sz w:val="12"/>
          <w:szCs w:val="12"/>
        </w:rPr>
        <w:tab/>
        <w:t xml:space="preserve">without terminating the Contract, itself supply or procure the supply of all or part of the Goods and/or Services </w:t>
      </w:r>
      <w:proofErr w:type="gramStart"/>
      <w:r w:rsidRPr="00682532">
        <w:rPr>
          <w:sz w:val="12"/>
          <w:szCs w:val="12"/>
        </w:rPr>
        <w:t>until such time as</w:t>
      </w:r>
      <w:proofErr w:type="gramEnd"/>
      <w:r w:rsidRPr="00682532">
        <w:rPr>
          <w:sz w:val="12"/>
          <w:szCs w:val="12"/>
        </w:rPr>
        <w:t xml:space="preserve"> the Supplier shall have demonstrated to the reasonable satisfaction of the Customer that </w:t>
      </w:r>
      <w:r w:rsidRPr="00682532">
        <w:rPr>
          <w:sz w:val="12"/>
          <w:szCs w:val="12"/>
        </w:rPr>
        <w:tab/>
        <w:t>the Supplier will once more be able to supply all or such part of the Goods and/or Services in accordance with the Contract;</w:t>
      </w:r>
    </w:p>
    <w:p w14:paraId="1F2D4D4F" w14:textId="77777777" w:rsidR="00EB5577" w:rsidRPr="00682532" w:rsidRDefault="00EB5577" w:rsidP="00EB5577">
      <w:pPr>
        <w:rPr>
          <w:sz w:val="12"/>
          <w:szCs w:val="12"/>
        </w:rPr>
      </w:pPr>
      <w:r w:rsidRPr="00682532">
        <w:rPr>
          <w:sz w:val="12"/>
          <w:szCs w:val="12"/>
        </w:rPr>
        <w:t>9.3.8</w:t>
      </w:r>
      <w:r w:rsidRPr="00682532">
        <w:rPr>
          <w:sz w:val="12"/>
          <w:szCs w:val="12"/>
        </w:rPr>
        <w:tab/>
        <w:t xml:space="preserve">without terminating the whole of the Contract, terminate the Contract in </w:t>
      </w:r>
      <w:r w:rsidRPr="00682532">
        <w:rPr>
          <w:sz w:val="12"/>
          <w:szCs w:val="12"/>
        </w:rPr>
        <w:tab/>
        <w:t xml:space="preserve">respect of part of the Goods and/or Services only (whereupon a corresponding </w:t>
      </w:r>
      <w:r w:rsidRPr="00682532">
        <w:rPr>
          <w:sz w:val="12"/>
          <w:szCs w:val="12"/>
        </w:rPr>
        <w:lastRenderedPageBreak/>
        <w:t>reduction in the Contract Charges shall be made) and thereafter itself supply or procure a third party to supply such part of the Goods and/or Services; and/or</w:t>
      </w:r>
    </w:p>
    <w:p w14:paraId="27FBA15F" w14:textId="77777777" w:rsidR="00EB5577" w:rsidRPr="00682532" w:rsidRDefault="00EB5577" w:rsidP="00EB5577">
      <w:pPr>
        <w:rPr>
          <w:sz w:val="12"/>
          <w:szCs w:val="12"/>
        </w:rPr>
      </w:pPr>
      <w:r w:rsidRPr="00682532">
        <w:rPr>
          <w:sz w:val="12"/>
          <w:szCs w:val="12"/>
        </w:rPr>
        <w:t>9.3.9</w:t>
      </w:r>
      <w:r w:rsidRPr="00682532">
        <w:rPr>
          <w:sz w:val="12"/>
          <w:szCs w:val="12"/>
        </w:rPr>
        <w:tab/>
        <w:t>charge the Supplier for and the Supplier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Supplier for such part of the Goods and</w:t>
      </w:r>
      <w:r w:rsidR="003B4134">
        <w:rPr>
          <w:sz w:val="12"/>
          <w:szCs w:val="12"/>
        </w:rPr>
        <w:t xml:space="preserve">/or Services and provided that </w:t>
      </w:r>
      <w:r w:rsidRPr="00682532">
        <w:rPr>
          <w:sz w:val="12"/>
          <w:szCs w:val="12"/>
        </w:rPr>
        <w:t>the Customer uses its reasonable endeavours to mitigate any additional expenditure in obtaining replacement Goods and/or Services.</w:t>
      </w:r>
    </w:p>
    <w:p w14:paraId="7B6A92E6" w14:textId="77777777" w:rsidR="00EB5577" w:rsidRPr="00682532" w:rsidRDefault="00EB5577" w:rsidP="00EB5577">
      <w:pPr>
        <w:rPr>
          <w:sz w:val="12"/>
          <w:szCs w:val="12"/>
        </w:rPr>
      </w:pPr>
      <w:r w:rsidRPr="00682532">
        <w:rPr>
          <w:sz w:val="12"/>
          <w:szCs w:val="12"/>
        </w:rPr>
        <w:t>9.4</w:t>
      </w:r>
      <w:r w:rsidRPr="00682532">
        <w:rPr>
          <w:sz w:val="12"/>
          <w:szCs w:val="12"/>
        </w:rPr>
        <w:tab/>
      </w:r>
      <w:proofErr w:type="gramStart"/>
      <w:r w:rsidRPr="00682532">
        <w:rPr>
          <w:sz w:val="12"/>
          <w:szCs w:val="12"/>
        </w:rPr>
        <w:t>In the event that</w:t>
      </w:r>
      <w:proofErr w:type="gramEnd"/>
      <w:r w:rsidRPr="00682532">
        <w:rPr>
          <w:sz w:val="12"/>
          <w:szCs w:val="12"/>
        </w:rPr>
        <w:t xml:space="preserve"> the supplier:</w:t>
      </w:r>
    </w:p>
    <w:p w14:paraId="42927625" w14:textId="77777777" w:rsidR="00EB5577" w:rsidRPr="00682532" w:rsidRDefault="00EB5577" w:rsidP="00EB5577">
      <w:pPr>
        <w:rPr>
          <w:sz w:val="12"/>
          <w:szCs w:val="12"/>
        </w:rPr>
      </w:pPr>
      <w:r w:rsidRPr="00682532">
        <w:rPr>
          <w:sz w:val="12"/>
          <w:szCs w:val="12"/>
        </w:rPr>
        <w:t>9.4.1</w:t>
      </w:r>
      <w:r w:rsidRPr="00682532">
        <w:rPr>
          <w:sz w:val="12"/>
          <w:szCs w:val="12"/>
        </w:rPr>
        <w:tab/>
        <w:t xml:space="preserve">fails to comply with clause 9.3 above and the failure is materially </w:t>
      </w:r>
      <w:proofErr w:type="gramStart"/>
      <w:r w:rsidRPr="00682532">
        <w:rPr>
          <w:sz w:val="12"/>
          <w:szCs w:val="12"/>
        </w:rPr>
        <w:t>adverse</w:t>
      </w:r>
      <w:proofErr w:type="gramEnd"/>
      <w:r w:rsidRPr="00682532">
        <w:rPr>
          <w:sz w:val="12"/>
          <w:szCs w:val="12"/>
        </w:rPr>
        <w:t xml:space="preserve"> to the interests of the Customer or prevents the Customer from discharging a statutory duty; or </w:t>
      </w:r>
    </w:p>
    <w:p w14:paraId="07CB3533" w14:textId="77777777" w:rsidR="00EB5577" w:rsidRPr="00682532" w:rsidRDefault="00EB5577" w:rsidP="00EB5577">
      <w:pPr>
        <w:rPr>
          <w:sz w:val="12"/>
          <w:szCs w:val="12"/>
        </w:rPr>
      </w:pPr>
      <w:r w:rsidRPr="00682532">
        <w:rPr>
          <w:sz w:val="12"/>
          <w:szCs w:val="12"/>
        </w:rPr>
        <w:t>9.4.2</w:t>
      </w:r>
      <w:r w:rsidRPr="00682532">
        <w:rPr>
          <w:sz w:val="12"/>
          <w:szCs w:val="12"/>
        </w:rPr>
        <w:tab/>
        <w:t xml:space="preserve">persistently fails to comply with clause 9.3 above, the Customer may terminate the Contract with immediate effect by giving the Supplier notice in writing. </w:t>
      </w:r>
    </w:p>
    <w:p w14:paraId="19C48B25" w14:textId="77777777" w:rsidR="00EB5577" w:rsidRPr="001E6C83" w:rsidRDefault="00EB5577" w:rsidP="00EB5577">
      <w:pPr>
        <w:rPr>
          <w:b/>
          <w:sz w:val="12"/>
          <w:szCs w:val="12"/>
        </w:rPr>
      </w:pPr>
      <w:r w:rsidRPr="001E6C83">
        <w:rPr>
          <w:b/>
          <w:sz w:val="12"/>
          <w:szCs w:val="12"/>
        </w:rPr>
        <w:t>10.</w:t>
      </w:r>
      <w:r w:rsidRPr="001E6C83">
        <w:rPr>
          <w:b/>
          <w:sz w:val="12"/>
          <w:szCs w:val="12"/>
        </w:rPr>
        <w:tab/>
        <w:t>PAYMENT AND CONTRACT CHARGES</w:t>
      </w:r>
    </w:p>
    <w:p w14:paraId="241AC4F6" w14:textId="77777777" w:rsidR="00EB5577" w:rsidRPr="00682532" w:rsidRDefault="00EB5577" w:rsidP="00EB5577">
      <w:pPr>
        <w:rPr>
          <w:sz w:val="12"/>
          <w:szCs w:val="12"/>
        </w:rPr>
      </w:pPr>
      <w:r w:rsidRPr="00682532">
        <w:rPr>
          <w:sz w:val="12"/>
          <w:szCs w:val="12"/>
        </w:rPr>
        <w:t>10.1</w:t>
      </w:r>
      <w:r w:rsidRPr="00682532">
        <w:rPr>
          <w:sz w:val="12"/>
          <w:szCs w:val="12"/>
        </w:rPr>
        <w:tab/>
        <w:t>Contract Charges</w:t>
      </w:r>
    </w:p>
    <w:p w14:paraId="3202E5E3" w14:textId="77777777" w:rsidR="00EB5577" w:rsidRPr="00682532" w:rsidRDefault="00EB5577" w:rsidP="00EB5577">
      <w:pPr>
        <w:rPr>
          <w:sz w:val="12"/>
          <w:szCs w:val="12"/>
        </w:rPr>
      </w:pPr>
      <w:r w:rsidRPr="00682532">
        <w:rPr>
          <w:sz w:val="12"/>
          <w:szCs w:val="12"/>
        </w:rPr>
        <w:t>10.1.1</w:t>
      </w:r>
      <w:r w:rsidRPr="00682532">
        <w:rPr>
          <w:sz w:val="12"/>
          <w:szCs w:val="12"/>
        </w:rPr>
        <w:tab/>
        <w:t>In consideration of the Supplier's performance of its obligations under the Contract, the Customer shall pay the Contract Charges in accordance with clause 10.2 (Payment and VAT).</w:t>
      </w:r>
    </w:p>
    <w:p w14:paraId="343A0B1C" w14:textId="77777777" w:rsidR="00EB5577" w:rsidRPr="00682532" w:rsidRDefault="00EB5577" w:rsidP="00EB5577">
      <w:pPr>
        <w:rPr>
          <w:sz w:val="12"/>
          <w:szCs w:val="12"/>
        </w:rPr>
      </w:pPr>
      <w:r w:rsidRPr="00682532">
        <w:rPr>
          <w:sz w:val="12"/>
          <w:szCs w:val="12"/>
        </w:rPr>
        <w:t>10.1.2</w:t>
      </w:r>
      <w:r w:rsidRPr="00682532">
        <w:rPr>
          <w:sz w:val="12"/>
          <w:szCs w:val="12"/>
        </w:rPr>
        <w:tab/>
        <w:t>The Customer shall, in addition to the Contract Charges and following delivery by the Supplier of a valid VAT invoice, pay the Supplier a sum equal to the VAT chargeable on the value of the Goods and/or Services supplied in accordance with the Contract.</w:t>
      </w:r>
    </w:p>
    <w:p w14:paraId="31C8FC40" w14:textId="77777777" w:rsidR="00EB5577" w:rsidRPr="00682532" w:rsidRDefault="00EB5577" w:rsidP="00EB5577">
      <w:pPr>
        <w:rPr>
          <w:sz w:val="12"/>
          <w:szCs w:val="12"/>
        </w:rPr>
      </w:pPr>
      <w:r w:rsidRPr="00682532">
        <w:rPr>
          <w:sz w:val="12"/>
          <w:szCs w:val="12"/>
        </w:rPr>
        <w:t>10.1.3</w:t>
      </w:r>
      <w:r w:rsidRPr="00682532">
        <w:rPr>
          <w:sz w:val="12"/>
          <w:szCs w:val="12"/>
        </w:rPr>
        <w:tab/>
        <w:t>If at any time during the Contract Period the Supplier reduces its rates of Charges for any Goods and/or Services which is provided under the Framework Agreement (</w:t>
      </w:r>
      <w:proofErr w:type="gramStart"/>
      <w:r w:rsidRPr="00682532">
        <w:rPr>
          <w:sz w:val="12"/>
          <w:szCs w:val="12"/>
        </w:rPr>
        <w:t>whether or not</w:t>
      </w:r>
      <w:proofErr w:type="gramEnd"/>
      <w:r w:rsidRPr="00682532">
        <w:rPr>
          <w:sz w:val="12"/>
          <w:szCs w:val="12"/>
        </w:rPr>
        <w:t xml:space="preserve"> such Goods and/or Services are offered in a catalogue which is provided under the Framework Agreement) in accordance with the terms of the Framework Agreement, the Supplier shall immediately reduce the Contract Price for such Goods and/or Services under the Contract by the same amount.</w:t>
      </w:r>
    </w:p>
    <w:p w14:paraId="0681FD3E" w14:textId="77777777" w:rsidR="00EB5577" w:rsidRPr="00682532" w:rsidRDefault="00EB5577" w:rsidP="00EB5577">
      <w:pPr>
        <w:rPr>
          <w:sz w:val="12"/>
          <w:szCs w:val="12"/>
        </w:rPr>
      </w:pPr>
      <w:r w:rsidRPr="00682532">
        <w:rPr>
          <w:sz w:val="12"/>
          <w:szCs w:val="12"/>
        </w:rPr>
        <w:t>10.1.4</w:t>
      </w:r>
      <w:r w:rsidRPr="00682532">
        <w:rPr>
          <w:sz w:val="12"/>
          <w:szCs w:val="12"/>
        </w:rPr>
        <w:tab/>
        <w:t xml:space="preserve">The benefit of any work being done pursuant to the provisions of Schedule 6 (Value for Money) of the Framework Agreement which is specifically commissioned from the Supplier by another Contracting Body at any time prior to or during the Contract Period to reduce costs or to improve the quality or efficiency of the Goods and/or Services or to facilitate their delivery shall be offered by the Supplier to the Customer at no charge. </w:t>
      </w:r>
    </w:p>
    <w:p w14:paraId="43DCECC5" w14:textId="77777777" w:rsidR="00EB5577" w:rsidRPr="00682532" w:rsidRDefault="00EB5577" w:rsidP="00EB5577">
      <w:pPr>
        <w:rPr>
          <w:sz w:val="12"/>
          <w:szCs w:val="12"/>
        </w:rPr>
      </w:pPr>
      <w:r w:rsidRPr="00682532">
        <w:rPr>
          <w:sz w:val="12"/>
          <w:szCs w:val="12"/>
        </w:rPr>
        <w:t>10.1.5</w:t>
      </w:r>
      <w:r w:rsidRPr="00682532">
        <w:rPr>
          <w:sz w:val="12"/>
          <w:szCs w:val="12"/>
        </w:rPr>
        <w:tab/>
        <w:t xml:space="preserve"> The Parties acknowledge that the Supplier is required to pay to ESPO a retrospective rebate based on the value of each call-off contract at a percentage agreed in the Framework Agreement. </w:t>
      </w:r>
    </w:p>
    <w:p w14:paraId="0D7412B8" w14:textId="77777777" w:rsidR="00EB5577" w:rsidRPr="00682532" w:rsidRDefault="00EB5577" w:rsidP="00EB5577">
      <w:pPr>
        <w:rPr>
          <w:sz w:val="12"/>
          <w:szCs w:val="12"/>
        </w:rPr>
      </w:pPr>
      <w:r w:rsidRPr="00682532">
        <w:rPr>
          <w:sz w:val="12"/>
          <w:szCs w:val="12"/>
        </w:rPr>
        <w:t>10.2</w:t>
      </w:r>
      <w:r w:rsidRPr="00682532">
        <w:rPr>
          <w:sz w:val="12"/>
          <w:szCs w:val="12"/>
        </w:rPr>
        <w:tab/>
        <w:t>Payment and VAT</w:t>
      </w:r>
    </w:p>
    <w:p w14:paraId="38FEC575" w14:textId="77777777" w:rsidR="00EB5577" w:rsidRPr="00682532" w:rsidRDefault="00EB5577" w:rsidP="00EB5577">
      <w:pPr>
        <w:rPr>
          <w:sz w:val="12"/>
          <w:szCs w:val="12"/>
        </w:rPr>
      </w:pPr>
      <w:r w:rsidRPr="00682532">
        <w:rPr>
          <w:sz w:val="12"/>
          <w:szCs w:val="12"/>
        </w:rPr>
        <w:t>10.2.1</w:t>
      </w:r>
      <w:r w:rsidRPr="00682532">
        <w:rPr>
          <w:sz w:val="12"/>
          <w:szCs w:val="12"/>
        </w:rPr>
        <w:tab/>
        <w:t>Where the Supplier submits an invoice to the Customer, the Customer will consider and verify that invoice in a timely fashion.</w:t>
      </w:r>
    </w:p>
    <w:p w14:paraId="20E9DE37" w14:textId="77777777" w:rsidR="00EB5577" w:rsidRPr="00682532" w:rsidRDefault="00EB5577" w:rsidP="00EB5577">
      <w:pPr>
        <w:rPr>
          <w:sz w:val="12"/>
          <w:szCs w:val="12"/>
        </w:rPr>
      </w:pPr>
      <w:r w:rsidRPr="00682532">
        <w:rPr>
          <w:sz w:val="12"/>
          <w:szCs w:val="12"/>
        </w:rPr>
        <w:t>10.2.2</w:t>
      </w:r>
      <w:r w:rsidRPr="00682532">
        <w:rPr>
          <w:sz w:val="12"/>
          <w:szCs w:val="12"/>
        </w:rPr>
        <w:tab/>
        <w:t>The Supplier shall ensure that each invoice contains all appropriate references and a detailed breakdown of the Goods supplied and/or the Services provided and that it is supported by any other documentation reasonably required by the Customer to substantiate the invoice.</w:t>
      </w:r>
    </w:p>
    <w:p w14:paraId="46FEAD1C" w14:textId="77777777" w:rsidR="00EB5577" w:rsidRPr="00682532" w:rsidRDefault="00EB5577" w:rsidP="00EB5577">
      <w:pPr>
        <w:rPr>
          <w:sz w:val="12"/>
          <w:szCs w:val="12"/>
        </w:rPr>
      </w:pPr>
      <w:r w:rsidRPr="00682532">
        <w:rPr>
          <w:sz w:val="12"/>
          <w:szCs w:val="12"/>
        </w:rPr>
        <w:t>10.2.3</w:t>
      </w:r>
      <w:r w:rsidRPr="00682532">
        <w:rPr>
          <w:sz w:val="12"/>
          <w:szCs w:val="12"/>
        </w:rPr>
        <w:tab/>
        <w:t xml:space="preserve">Payment shall be made to the Supplier only for satisfactory Goods supplied </w:t>
      </w:r>
      <w:r w:rsidRPr="00682532">
        <w:rPr>
          <w:sz w:val="12"/>
          <w:szCs w:val="12"/>
        </w:rPr>
        <w:t>under an order signed by the Customer. Any variation to this clause must be agreed in writing between the Supplier and the Customer.</w:t>
      </w:r>
    </w:p>
    <w:p w14:paraId="3343EFCD" w14:textId="77777777" w:rsidR="00EB5577" w:rsidRPr="00682532" w:rsidRDefault="00EB5577" w:rsidP="00EB5577">
      <w:pPr>
        <w:rPr>
          <w:sz w:val="12"/>
          <w:szCs w:val="12"/>
        </w:rPr>
      </w:pPr>
      <w:r w:rsidRPr="00682532">
        <w:rPr>
          <w:sz w:val="12"/>
          <w:szCs w:val="12"/>
        </w:rPr>
        <w:t>10.2.4</w:t>
      </w:r>
      <w:r w:rsidRPr="00682532">
        <w:rPr>
          <w:sz w:val="12"/>
          <w:szCs w:val="12"/>
        </w:rPr>
        <w:tab/>
        <w:t>The Customer shall pay the Supplier any sums due under such an invoice no later than a period of 30 days from the date on which the Customer has determined that the invoice is valid and undisputed.</w:t>
      </w:r>
    </w:p>
    <w:p w14:paraId="50536323" w14:textId="77777777" w:rsidR="00EB5577" w:rsidRPr="00682532" w:rsidRDefault="00EB5577" w:rsidP="00EB5577">
      <w:pPr>
        <w:rPr>
          <w:sz w:val="12"/>
          <w:szCs w:val="12"/>
        </w:rPr>
      </w:pPr>
      <w:r w:rsidRPr="00682532">
        <w:rPr>
          <w:sz w:val="12"/>
          <w:szCs w:val="12"/>
        </w:rPr>
        <w:t>10.2.5</w:t>
      </w:r>
      <w:r w:rsidRPr="00682532">
        <w:rPr>
          <w:sz w:val="12"/>
          <w:szCs w:val="12"/>
        </w:rPr>
        <w:tab/>
        <w:t xml:space="preserve">Where the Customer fails to comply with clause 10.2.1 and there is an undue delay in considering and verifying the invoice, the invoice shall be regarded as valid and undisputed for the purposes of clause 10.2.2 after a reasonable time has passed. </w:t>
      </w:r>
    </w:p>
    <w:p w14:paraId="2A0F237D" w14:textId="77777777" w:rsidR="00EB5577" w:rsidRPr="00682532" w:rsidRDefault="00EB5577" w:rsidP="00EB5577">
      <w:pPr>
        <w:rPr>
          <w:sz w:val="12"/>
          <w:szCs w:val="12"/>
        </w:rPr>
      </w:pPr>
      <w:r w:rsidRPr="00682532">
        <w:rPr>
          <w:sz w:val="12"/>
          <w:szCs w:val="12"/>
        </w:rPr>
        <w:t>10.2.6</w:t>
      </w:r>
      <w:r w:rsidRPr="00682532">
        <w:rPr>
          <w:sz w:val="12"/>
          <w:szCs w:val="12"/>
        </w:rPr>
        <w:tab/>
        <w:t>Where the Supplier enters into a Sub-Contract, the Supplier shall include in that Sub-Contract:</w:t>
      </w:r>
    </w:p>
    <w:p w14:paraId="21D129DC" w14:textId="77777777" w:rsidR="00EB5577" w:rsidRPr="00682532" w:rsidRDefault="00EB5577" w:rsidP="00EB5577">
      <w:pPr>
        <w:rPr>
          <w:sz w:val="12"/>
          <w:szCs w:val="12"/>
        </w:rPr>
      </w:pPr>
      <w:r w:rsidRPr="00682532">
        <w:rPr>
          <w:sz w:val="12"/>
          <w:szCs w:val="12"/>
        </w:rPr>
        <w:t>(a)</w:t>
      </w:r>
      <w:r w:rsidRPr="00682532">
        <w:rPr>
          <w:sz w:val="12"/>
          <w:szCs w:val="12"/>
        </w:rPr>
        <w:tab/>
        <w:t xml:space="preserve">provisions having the same effect as clauses 10.2.1 – 10.2.3 of this Framework Agreement; and </w:t>
      </w:r>
    </w:p>
    <w:p w14:paraId="703FA048" w14:textId="77777777" w:rsidR="00EB5577" w:rsidRPr="00682532" w:rsidRDefault="00EB5577" w:rsidP="00EB5577">
      <w:pPr>
        <w:rPr>
          <w:sz w:val="12"/>
          <w:szCs w:val="12"/>
        </w:rPr>
      </w:pPr>
      <w:r w:rsidRPr="00682532">
        <w:rPr>
          <w:sz w:val="12"/>
          <w:szCs w:val="12"/>
        </w:rPr>
        <w:t>(b)</w:t>
      </w:r>
      <w:r w:rsidRPr="00682532">
        <w:rPr>
          <w:sz w:val="12"/>
          <w:szCs w:val="12"/>
        </w:rPr>
        <w:tab/>
        <w:t xml:space="preserve">a provision requiring the counterparty to that Sub-Contract to include any Sub-Contract which it awards provisions have the same effect as clauses 10.1.1 – 10.1.4 of this Framework Agreement. </w:t>
      </w:r>
    </w:p>
    <w:p w14:paraId="53F4CF4F" w14:textId="77777777" w:rsidR="00EB5577" w:rsidRPr="00682532" w:rsidRDefault="00EB5577" w:rsidP="00EB5577">
      <w:pPr>
        <w:rPr>
          <w:sz w:val="12"/>
          <w:szCs w:val="12"/>
        </w:rPr>
      </w:pPr>
      <w:r w:rsidRPr="00682532">
        <w:rPr>
          <w:sz w:val="12"/>
          <w:szCs w:val="12"/>
        </w:rPr>
        <w:t xml:space="preserve">For the purposes of this sub clause 10.2.4 “Sub-Contract” means a contract between two or more suppliers, at any stage of remoteness from the Customer in a subcontracting chain, made wholly or substantially </w:t>
      </w:r>
      <w:proofErr w:type="gramStart"/>
      <w:r w:rsidRPr="00682532">
        <w:rPr>
          <w:sz w:val="12"/>
          <w:szCs w:val="12"/>
        </w:rPr>
        <w:t>for the purpose of</w:t>
      </w:r>
      <w:proofErr w:type="gramEnd"/>
      <w:r w:rsidRPr="00682532">
        <w:rPr>
          <w:sz w:val="12"/>
          <w:szCs w:val="12"/>
        </w:rPr>
        <w:t xml:space="preserve"> performing (or contributing to the performance of) the whole or part of this Framework Agreement.  </w:t>
      </w:r>
    </w:p>
    <w:p w14:paraId="71C1EBED" w14:textId="77777777" w:rsidR="00EB5577" w:rsidRPr="00682532" w:rsidRDefault="00EB5577" w:rsidP="00EB5577">
      <w:pPr>
        <w:rPr>
          <w:sz w:val="12"/>
          <w:szCs w:val="12"/>
        </w:rPr>
      </w:pPr>
      <w:r w:rsidRPr="00682532">
        <w:rPr>
          <w:sz w:val="12"/>
          <w:szCs w:val="12"/>
        </w:rPr>
        <w:t>10.2.7</w:t>
      </w:r>
      <w:r w:rsidRPr="00682532">
        <w:rPr>
          <w:sz w:val="12"/>
          <w:szCs w:val="12"/>
        </w:rPr>
        <w:tab/>
        <w:t>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Contract. Any amounts due under this clause shall be paid by the Supplier to the Customer not less than five (5) Working Days before the date upon which the tax or other liability is payable by the Customer.</w:t>
      </w:r>
    </w:p>
    <w:p w14:paraId="3784E852" w14:textId="77777777" w:rsidR="00EB5577" w:rsidRPr="00682532" w:rsidRDefault="00EB5577" w:rsidP="00EB5577">
      <w:pPr>
        <w:rPr>
          <w:sz w:val="12"/>
          <w:szCs w:val="12"/>
        </w:rPr>
      </w:pPr>
      <w:r w:rsidRPr="00682532">
        <w:rPr>
          <w:sz w:val="12"/>
          <w:szCs w:val="12"/>
        </w:rPr>
        <w:t>10.2.8</w:t>
      </w:r>
      <w:r w:rsidRPr="00682532">
        <w:rPr>
          <w:sz w:val="12"/>
          <w:szCs w:val="12"/>
        </w:rPr>
        <w:tab/>
        <w:t>The Supplier shall not suspend the supply of the Services and/or Goods (as applicable) unless the Supplier is entitled to terminate the Contract under clause 26 (Termination on Default) for failure to pay undisputed sums of money.  Interest shall be payable by the Customer on the late payment of any undisputed sums of money properly invoiced at 3% above the Bank of England base rate.</w:t>
      </w:r>
    </w:p>
    <w:p w14:paraId="00D16A22" w14:textId="77777777" w:rsidR="00EB5577" w:rsidRPr="00682532" w:rsidRDefault="00EB5577" w:rsidP="00EB5577">
      <w:pPr>
        <w:rPr>
          <w:sz w:val="12"/>
          <w:szCs w:val="12"/>
        </w:rPr>
      </w:pPr>
      <w:r w:rsidRPr="00682532">
        <w:rPr>
          <w:sz w:val="12"/>
          <w:szCs w:val="12"/>
        </w:rPr>
        <w:t>10.3</w:t>
      </w:r>
      <w:r w:rsidRPr="00682532">
        <w:rPr>
          <w:sz w:val="12"/>
          <w:szCs w:val="12"/>
        </w:rPr>
        <w:tab/>
        <w:t>Recovery of Sums Due</w:t>
      </w:r>
    </w:p>
    <w:p w14:paraId="7CE153BE" w14:textId="77777777" w:rsidR="00EB5577" w:rsidRPr="00682532" w:rsidRDefault="00EB5577" w:rsidP="00EB5577">
      <w:pPr>
        <w:rPr>
          <w:sz w:val="12"/>
          <w:szCs w:val="12"/>
        </w:rPr>
      </w:pPr>
      <w:r w:rsidRPr="00682532">
        <w:rPr>
          <w:sz w:val="12"/>
          <w:szCs w:val="12"/>
        </w:rPr>
        <w:t>10.3.1</w:t>
      </w:r>
      <w:r w:rsidRPr="00682532">
        <w:rPr>
          <w:sz w:val="12"/>
          <w:szCs w:val="12"/>
        </w:rPr>
        <w:tab/>
        <w:t>Wherever under the Contract any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 or under any other agreement or contract with the Customer.</w:t>
      </w:r>
    </w:p>
    <w:p w14:paraId="6B56A578" w14:textId="77777777" w:rsidR="00EB5577" w:rsidRPr="00682532" w:rsidRDefault="00EB5577" w:rsidP="00EB5577">
      <w:pPr>
        <w:rPr>
          <w:sz w:val="12"/>
          <w:szCs w:val="12"/>
        </w:rPr>
      </w:pPr>
      <w:r w:rsidRPr="00682532">
        <w:rPr>
          <w:sz w:val="12"/>
          <w:szCs w:val="12"/>
        </w:rPr>
        <w:t>10.3.2</w:t>
      </w:r>
      <w:r w:rsidRPr="00682532">
        <w:rPr>
          <w:sz w:val="12"/>
          <w:szCs w:val="12"/>
        </w:rPr>
        <w:tab/>
        <w:t xml:space="preserve">Any overpayment by either Party, whether of the Contract Charges or of VAT or otherwise, shall be a sum of money recoverable by the Party who made the overpayment from the Party in receipt of the overpayment. </w:t>
      </w:r>
    </w:p>
    <w:p w14:paraId="7616E54D" w14:textId="77777777" w:rsidR="00EB5577" w:rsidRPr="00682532" w:rsidRDefault="00EB5577" w:rsidP="00EB5577">
      <w:pPr>
        <w:rPr>
          <w:sz w:val="12"/>
          <w:szCs w:val="12"/>
        </w:rPr>
      </w:pPr>
      <w:r w:rsidRPr="00682532">
        <w:rPr>
          <w:sz w:val="12"/>
          <w:szCs w:val="12"/>
        </w:rPr>
        <w:t>10.3.3</w:t>
      </w:r>
      <w:r w:rsidRPr="00682532">
        <w:rPr>
          <w:sz w:val="12"/>
          <w:szCs w:val="12"/>
        </w:rPr>
        <w:tab/>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6767ACC9" w14:textId="77777777" w:rsidR="00EB5577" w:rsidRPr="00682532" w:rsidRDefault="00EB5577" w:rsidP="00EB5577">
      <w:pPr>
        <w:rPr>
          <w:sz w:val="12"/>
          <w:szCs w:val="12"/>
        </w:rPr>
      </w:pPr>
      <w:r w:rsidRPr="00682532">
        <w:rPr>
          <w:sz w:val="12"/>
          <w:szCs w:val="12"/>
        </w:rPr>
        <w:t>10.3.4</w:t>
      </w:r>
      <w:r w:rsidRPr="00682532">
        <w:rPr>
          <w:sz w:val="12"/>
          <w:szCs w:val="12"/>
        </w:rPr>
        <w:tab/>
        <w:t xml:space="preserve">All payments due shall be made within a reasonable time unless otherwise specified in the Contract, in cleared funds, to </w:t>
      </w:r>
      <w:r w:rsidRPr="00682532">
        <w:rPr>
          <w:sz w:val="12"/>
          <w:szCs w:val="12"/>
        </w:rPr>
        <w:t>such bank or building society account as the recipient Party may from time to time direct.</w:t>
      </w:r>
    </w:p>
    <w:p w14:paraId="0F5C97EE" w14:textId="77777777" w:rsidR="00EB5577" w:rsidRPr="00682532" w:rsidRDefault="00EB5577" w:rsidP="00EB5577">
      <w:pPr>
        <w:rPr>
          <w:sz w:val="12"/>
          <w:szCs w:val="12"/>
        </w:rPr>
      </w:pPr>
      <w:r w:rsidRPr="00682532">
        <w:rPr>
          <w:sz w:val="12"/>
          <w:szCs w:val="12"/>
        </w:rPr>
        <w:t>10.4</w:t>
      </w:r>
      <w:r w:rsidRPr="00682532">
        <w:rPr>
          <w:sz w:val="12"/>
          <w:szCs w:val="12"/>
        </w:rPr>
        <w:tab/>
        <w:t>Euro</w:t>
      </w:r>
    </w:p>
    <w:p w14:paraId="6E3D3111" w14:textId="77777777" w:rsidR="00EB5577" w:rsidRPr="00682532" w:rsidRDefault="00EB5577" w:rsidP="00EB5577">
      <w:pPr>
        <w:rPr>
          <w:sz w:val="12"/>
          <w:szCs w:val="12"/>
        </w:rPr>
      </w:pPr>
      <w:r w:rsidRPr="00682532">
        <w:rPr>
          <w:sz w:val="12"/>
          <w:szCs w:val="12"/>
        </w:rPr>
        <w:t>10.4.1</w:t>
      </w:r>
      <w:r w:rsidRPr="00682532">
        <w:rPr>
          <w:sz w:val="12"/>
          <w:szCs w:val="12"/>
        </w:rPr>
        <w:tab/>
      </w:r>
      <w:r w:rsidRPr="00682532">
        <w:rPr>
          <w:sz w:val="12"/>
          <w:szCs w:val="12"/>
        </w:rPr>
        <w:tab/>
        <w:t>Any requirement of Law to account for the Goods and/or Services in Euro, (or to prepare for such accounting) instead of and/or in addition to Sterling, shall be implemented by the Supplier free of charge to the Customer.</w:t>
      </w:r>
    </w:p>
    <w:p w14:paraId="3C904E70" w14:textId="77777777" w:rsidR="00EB5577" w:rsidRPr="00682532" w:rsidRDefault="00EB5577" w:rsidP="00EB5577">
      <w:pPr>
        <w:rPr>
          <w:sz w:val="12"/>
          <w:szCs w:val="12"/>
        </w:rPr>
      </w:pPr>
      <w:r w:rsidRPr="00682532">
        <w:rPr>
          <w:sz w:val="12"/>
          <w:szCs w:val="12"/>
        </w:rPr>
        <w:t>10.4.2</w:t>
      </w:r>
      <w:r w:rsidRPr="00682532">
        <w:rPr>
          <w:sz w:val="12"/>
          <w:szCs w:val="12"/>
        </w:rPr>
        <w:tab/>
        <w:t>The Customer shall provide all reasonable assistance to facilitate compliance with clause 10.4.1 by the Supplier.</w:t>
      </w:r>
    </w:p>
    <w:p w14:paraId="071E02DF" w14:textId="77777777" w:rsidR="00EB5577" w:rsidRPr="001E6C83" w:rsidRDefault="00EB5577" w:rsidP="00EB5577">
      <w:pPr>
        <w:rPr>
          <w:b/>
          <w:sz w:val="12"/>
          <w:szCs w:val="12"/>
        </w:rPr>
      </w:pPr>
      <w:r w:rsidRPr="001E6C83">
        <w:rPr>
          <w:b/>
          <w:sz w:val="12"/>
          <w:szCs w:val="12"/>
        </w:rPr>
        <w:t>11.</w:t>
      </w:r>
      <w:r w:rsidRPr="001E6C83">
        <w:rPr>
          <w:b/>
          <w:sz w:val="12"/>
          <w:szCs w:val="12"/>
        </w:rPr>
        <w:tab/>
        <w:t>SUPPLIER'S STAFF</w:t>
      </w:r>
    </w:p>
    <w:p w14:paraId="2560D2DF" w14:textId="77777777" w:rsidR="00EB5577" w:rsidRPr="00682532" w:rsidRDefault="00EB5577" w:rsidP="00EB5577">
      <w:pPr>
        <w:rPr>
          <w:sz w:val="12"/>
          <w:szCs w:val="12"/>
        </w:rPr>
      </w:pPr>
      <w:r w:rsidRPr="00682532">
        <w:rPr>
          <w:sz w:val="12"/>
          <w:szCs w:val="12"/>
        </w:rPr>
        <w:t>11.1</w:t>
      </w:r>
      <w:r w:rsidRPr="00682532">
        <w:rPr>
          <w:sz w:val="12"/>
          <w:szCs w:val="12"/>
        </w:rPr>
        <w:tab/>
        <w:t>The Customer may, by written notice to the Supplier, refuse to admit onto, or withdraw permission to remain on, the Customer’s Premises:</w:t>
      </w:r>
    </w:p>
    <w:p w14:paraId="0E866EC9" w14:textId="77777777" w:rsidR="00EB5577" w:rsidRPr="00682532" w:rsidRDefault="00EB5577" w:rsidP="00EB5577">
      <w:pPr>
        <w:rPr>
          <w:sz w:val="12"/>
          <w:szCs w:val="12"/>
        </w:rPr>
      </w:pPr>
      <w:r w:rsidRPr="00682532">
        <w:rPr>
          <w:sz w:val="12"/>
          <w:szCs w:val="12"/>
        </w:rPr>
        <w:t>11.1.1</w:t>
      </w:r>
      <w:r w:rsidRPr="00682532">
        <w:rPr>
          <w:sz w:val="12"/>
          <w:szCs w:val="12"/>
        </w:rPr>
        <w:tab/>
        <w:t>any member of the Staff; or</w:t>
      </w:r>
    </w:p>
    <w:p w14:paraId="5654CA38" w14:textId="77777777" w:rsidR="00EB5577" w:rsidRPr="00682532" w:rsidRDefault="00EB5577" w:rsidP="00EB5577">
      <w:pPr>
        <w:rPr>
          <w:sz w:val="12"/>
          <w:szCs w:val="12"/>
        </w:rPr>
      </w:pPr>
      <w:r w:rsidRPr="00682532">
        <w:rPr>
          <w:sz w:val="12"/>
          <w:szCs w:val="12"/>
        </w:rPr>
        <w:t>11.1.2</w:t>
      </w:r>
      <w:r w:rsidRPr="00682532">
        <w:rPr>
          <w:sz w:val="12"/>
          <w:szCs w:val="12"/>
        </w:rPr>
        <w:tab/>
        <w:t>any person employed or engaged by any member of the Staff,</w:t>
      </w:r>
    </w:p>
    <w:p w14:paraId="0DDE9ED6" w14:textId="77777777" w:rsidR="00EB5577" w:rsidRPr="00682532" w:rsidRDefault="00EB5577" w:rsidP="00EB5577">
      <w:pPr>
        <w:rPr>
          <w:sz w:val="12"/>
          <w:szCs w:val="12"/>
        </w:rPr>
      </w:pPr>
      <w:r w:rsidRPr="00682532">
        <w:rPr>
          <w:sz w:val="12"/>
          <w:szCs w:val="12"/>
        </w:rPr>
        <w:t xml:space="preserve">whose admission or continued presence would, in the reasonable opinion of the Customer, be undesirable. </w:t>
      </w:r>
    </w:p>
    <w:p w14:paraId="30803F13" w14:textId="77777777" w:rsidR="00EB5577" w:rsidRPr="00682532" w:rsidRDefault="00EB5577" w:rsidP="00EB5577">
      <w:pPr>
        <w:rPr>
          <w:sz w:val="12"/>
          <w:szCs w:val="12"/>
        </w:rPr>
      </w:pPr>
      <w:r w:rsidRPr="00682532">
        <w:rPr>
          <w:sz w:val="12"/>
          <w:szCs w:val="12"/>
        </w:rPr>
        <w:t>11.2</w:t>
      </w:r>
      <w:r w:rsidRPr="00682532">
        <w:rPr>
          <w:sz w:val="12"/>
          <w:szCs w:val="12"/>
        </w:rPr>
        <w:tab/>
        <w:t xml:space="preserve">At the Customer's written request, the Supplier shall provide a list of the names and addresses of all persons who may require admission to the Customer’s Premises </w:t>
      </w:r>
      <w:proofErr w:type="gramStart"/>
      <w:r w:rsidRPr="00682532">
        <w:rPr>
          <w:sz w:val="12"/>
          <w:szCs w:val="12"/>
        </w:rPr>
        <w:t>in connection with</w:t>
      </w:r>
      <w:proofErr w:type="gramEnd"/>
      <w:r w:rsidRPr="00682532">
        <w:rPr>
          <w:sz w:val="12"/>
          <w:szCs w:val="12"/>
        </w:rPr>
        <w:t xml:space="preserve"> the Contract, specifying the capacities in which they are concerned with the Contract and giving such other particulars as the Customer may reasonably request.</w:t>
      </w:r>
    </w:p>
    <w:p w14:paraId="430092BF" w14:textId="77777777" w:rsidR="00EB5577" w:rsidRPr="00682532" w:rsidRDefault="00EB5577" w:rsidP="00EB5577">
      <w:pPr>
        <w:rPr>
          <w:sz w:val="12"/>
          <w:szCs w:val="12"/>
        </w:rPr>
      </w:pPr>
      <w:r w:rsidRPr="00682532">
        <w:rPr>
          <w:sz w:val="12"/>
          <w:szCs w:val="12"/>
        </w:rPr>
        <w:t>11.3</w:t>
      </w:r>
      <w:r w:rsidRPr="00682532">
        <w:rPr>
          <w:sz w:val="12"/>
          <w:szCs w:val="12"/>
        </w:rPr>
        <w:tab/>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080A70DF" w14:textId="77777777" w:rsidR="00EB5577" w:rsidRPr="00682532" w:rsidRDefault="00EB5577" w:rsidP="00EB5577">
      <w:pPr>
        <w:rPr>
          <w:sz w:val="12"/>
          <w:szCs w:val="12"/>
        </w:rPr>
      </w:pPr>
      <w:r w:rsidRPr="00682532">
        <w:rPr>
          <w:sz w:val="12"/>
          <w:szCs w:val="12"/>
        </w:rPr>
        <w:t>11.4</w:t>
      </w:r>
      <w:r w:rsidRPr="00682532">
        <w:rPr>
          <w:sz w:val="12"/>
          <w:szCs w:val="12"/>
        </w:rPr>
        <w:tab/>
        <w:t>If the Supplier fails to comply with clause 11.2 within three (3) weeks of the date of the request, the Customer may terminate the Contract, provided always that such termination shall not prejudice or affect any right of action or remedy which shall have accrued or shall thereafter accrue to the Customer.</w:t>
      </w:r>
    </w:p>
    <w:p w14:paraId="1398D96E" w14:textId="77777777" w:rsidR="00EB5577" w:rsidRPr="00682532" w:rsidRDefault="00EB5577" w:rsidP="00EB5577">
      <w:pPr>
        <w:rPr>
          <w:sz w:val="12"/>
          <w:szCs w:val="12"/>
        </w:rPr>
      </w:pPr>
      <w:r w:rsidRPr="00682532">
        <w:rPr>
          <w:sz w:val="12"/>
          <w:szCs w:val="12"/>
        </w:rPr>
        <w:t>11.5</w:t>
      </w:r>
      <w:r w:rsidRPr="00682532">
        <w:rPr>
          <w:sz w:val="12"/>
          <w:szCs w:val="12"/>
        </w:rPr>
        <w:tab/>
        <w:t>The decision of the Customer as to whether any person is to be refused access to the Premises and as to whether the Supplier and Staff have failed to comply with clause 11.2 shall be final and conclusive.</w:t>
      </w:r>
    </w:p>
    <w:p w14:paraId="69DA1033" w14:textId="77777777" w:rsidR="00EB5577" w:rsidRPr="00682532" w:rsidRDefault="00EB5577" w:rsidP="00EB5577">
      <w:pPr>
        <w:rPr>
          <w:sz w:val="12"/>
          <w:szCs w:val="12"/>
        </w:rPr>
      </w:pPr>
      <w:r w:rsidRPr="00682532">
        <w:rPr>
          <w:sz w:val="12"/>
          <w:szCs w:val="12"/>
        </w:rPr>
        <w:t xml:space="preserve">Children and Vulnerable Adults </w:t>
      </w:r>
    </w:p>
    <w:p w14:paraId="6DAC5A0D" w14:textId="77777777" w:rsidR="00EB5577" w:rsidRPr="00682532" w:rsidRDefault="00EB5577" w:rsidP="00EB5577">
      <w:pPr>
        <w:rPr>
          <w:sz w:val="12"/>
          <w:szCs w:val="12"/>
        </w:rPr>
      </w:pPr>
      <w:r w:rsidRPr="00682532">
        <w:rPr>
          <w:sz w:val="12"/>
          <w:szCs w:val="12"/>
        </w:rPr>
        <w:t>11.6</w:t>
      </w:r>
      <w:r w:rsidRPr="00682532">
        <w:rPr>
          <w:sz w:val="12"/>
          <w:szCs w:val="12"/>
        </w:rPr>
        <w:tab/>
        <w:t>Where the provision of the Goods and/or Services requires any of the Supplier’s employees or volunteers to work in a Regulated Activity with children and/or vulnerable adults, the Supplier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0807A9A6" w14:textId="77777777" w:rsidR="00EB5577" w:rsidRPr="00682532" w:rsidRDefault="00EB5577" w:rsidP="00EB5577">
      <w:pPr>
        <w:rPr>
          <w:sz w:val="12"/>
          <w:szCs w:val="12"/>
        </w:rPr>
      </w:pPr>
      <w:r w:rsidRPr="00682532">
        <w:rPr>
          <w:sz w:val="12"/>
          <w:szCs w:val="12"/>
        </w:rPr>
        <w:t>11.7</w:t>
      </w:r>
      <w:r w:rsidRPr="00682532">
        <w:rPr>
          <w:sz w:val="12"/>
          <w:szCs w:val="12"/>
        </w:rPr>
        <w:tab/>
        <w:t xml:space="preserve">The Supplier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290401C6" w14:textId="77777777" w:rsidR="00EB5577" w:rsidRPr="00682532" w:rsidRDefault="00EB5577" w:rsidP="00EB5577">
      <w:pPr>
        <w:rPr>
          <w:sz w:val="12"/>
          <w:szCs w:val="12"/>
        </w:rPr>
      </w:pPr>
      <w:r w:rsidRPr="00682532">
        <w:rPr>
          <w:sz w:val="12"/>
          <w:szCs w:val="12"/>
        </w:rPr>
        <w:t>11.8</w:t>
      </w:r>
      <w:r w:rsidRPr="00682532">
        <w:rPr>
          <w:sz w:val="12"/>
          <w:szCs w:val="12"/>
        </w:rPr>
        <w:tab/>
        <w:t xml:space="preserve">The Supplier will ensure that all enhanced checks for a Regulated Activity including the appropriate barred list check or checks are renewed every three years.  </w:t>
      </w:r>
    </w:p>
    <w:p w14:paraId="19C4D2D0" w14:textId="77777777" w:rsidR="00EB5577" w:rsidRPr="00682532" w:rsidRDefault="00EB5577" w:rsidP="00EB5577">
      <w:pPr>
        <w:rPr>
          <w:sz w:val="12"/>
          <w:szCs w:val="12"/>
        </w:rPr>
      </w:pPr>
      <w:r w:rsidRPr="00682532">
        <w:rPr>
          <w:sz w:val="12"/>
          <w:szCs w:val="12"/>
        </w:rPr>
        <w:lastRenderedPageBreak/>
        <w:t>11.9</w:t>
      </w:r>
      <w:r w:rsidRPr="00682532">
        <w:rPr>
          <w:sz w:val="12"/>
          <w:szCs w:val="12"/>
        </w:rPr>
        <w:tab/>
        <w:t>The Supplier 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Contract or any other agreement or arrangement with the Customer.</w:t>
      </w:r>
    </w:p>
    <w:p w14:paraId="2ED82CC9" w14:textId="77777777" w:rsidR="00EB5577" w:rsidRPr="00682532" w:rsidRDefault="00EB5577" w:rsidP="00EB5577">
      <w:pPr>
        <w:rPr>
          <w:sz w:val="12"/>
          <w:szCs w:val="12"/>
        </w:rPr>
      </w:pPr>
      <w:r w:rsidRPr="00682532">
        <w:rPr>
          <w:sz w:val="12"/>
          <w:szCs w:val="12"/>
        </w:rPr>
        <w:t>11.10</w:t>
      </w:r>
      <w:r w:rsidRPr="00682532">
        <w:rPr>
          <w:sz w:val="12"/>
          <w:szCs w:val="12"/>
        </w:rPr>
        <w:tab/>
        <w:t>Where the provision of the Goods and/or Services does not require any of the Supplier’s employees or volunteers to work in a Regulated Activity but where the Supplier’s employees or volunteers may nonetheless have contact with children and/or vulnerable adults the Supplier will in respect of such employees and volunteers:</w:t>
      </w:r>
    </w:p>
    <w:p w14:paraId="363AEFD7" w14:textId="77777777" w:rsidR="00EB5577" w:rsidRPr="00682532" w:rsidRDefault="00EB5577" w:rsidP="00EB5577">
      <w:pPr>
        <w:rPr>
          <w:sz w:val="12"/>
          <w:szCs w:val="12"/>
        </w:rPr>
      </w:pPr>
      <w:r w:rsidRPr="00682532">
        <w:rPr>
          <w:sz w:val="12"/>
          <w:szCs w:val="12"/>
        </w:rPr>
        <w:t>a)</w:t>
      </w:r>
      <w:r w:rsidRPr="00682532">
        <w:rPr>
          <w:sz w:val="12"/>
          <w:szCs w:val="12"/>
        </w:rPr>
        <w:tab/>
        <w:t>carry out Employment Checks; and</w:t>
      </w:r>
    </w:p>
    <w:p w14:paraId="0E0FD643" w14:textId="77777777" w:rsidR="00EB5577" w:rsidRPr="00682532" w:rsidRDefault="00EB5577" w:rsidP="00EB5577">
      <w:pPr>
        <w:rPr>
          <w:sz w:val="12"/>
          <w:szCs w:val="12"/>
        </w:rPr>
      </w:pPr>
      <w:r w:rsidRPr="00682532">
        <w:rPr>
          <w:sz w:val="12"/>
          <w:szCs w:val="12"/>
        </w:rPr>
        <w:t>b)</w:t>
      </w:r>
      <w:r w:rsidRPr="00682532">
        <w:rPr>
          <w:sz w:val="12"/>
          <w:szCs w:val="12"/>
        </w:rPr>
        <w:tab/>
        <w:t>carry out such other checks as may be required by the Disclosure &amp; Barring Service from time to time through the Contract Period.</w:t>
      </w:r>
    </w:p>
    <w:p w14:paraId="109B82F0" w14:textId="77777777" w:rsidR="00EB5577" w:rsidRPr="00682532" w:rsidRDefault="00EB5577" w:rsidP="00EB5577">
      <w:pPr>
        <w:rPr>
          <w:sz w:val="12"/>
          <w:szCs w:val="12"/>
        </w:rPr>
      </w:pPr>
      <w:r w:rsidRPr="00682532">
        <w:rPr>
          <w:sz w:val="12"/>
          <w:szCs w:val="12"/>
        </w:rPr>
        <w:t>11.11</w:t>
      </w:r>
      <w:r w:rsidRPr="00682532">
        <w:rPr>
          <w:sz w:val="12"/>
          <w:szCs w:val="12"/>
        </w:rPr>
        <w:tab/>
        <w:t>Where the principle obligation of the Supplier is to effect delivery of goods to a site and does not require any element of on-site working including installation and commissioning of Goods in a private dwelling, neither the Supplier nor any sub-contractors are to have direct contact with children and/or vulnerable adults during any delivery or attendance at the premises.  The Supplier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38FAE650" w14:textId="77777777" w:rsidR="00EB5577" w:rsidRPr="001E6C83" w:rsidRDefault="00EB5577" w:rsidP="00EB5577">
      <w:pPr>
        <w:rPr>
          <w:b/>
          <w:sz w:val="12"/>
          <w:szCs w:val="12"/>
        </w:rPr>
      </w:pPr>
      <w:r w:rsidRPr="001E6C83">
        <w:rPr>
          <w:b/>
          <w:sz w:val="12"/>
          <w:szCs w:val="12"/>
        </w:rPr>
        <w:t>12.</w:t>
      </w:r>
      <w:r w:rsidRPr="001E6C83">
        <w:rPr>
          <w:b/>
          <w:sz w:val="12"/>
          <w:szCs w:val="12"/>
        </w:rPr>
        <w:tab/>
        <w:t>STAFFING SECURITY</w:t>
      </w:r>
    </w:p>
    <w:p w14:paraId="0C625C97" w14:textId="77777777" w:rsidR="00EB5577" w:rsidRPr="00682532" w:rsidRDefault="00EB5577" w:rsidP="00EB5577">
      <w:pPr>
        <w:rPr>
          <w:sz w:val="12"/>
          <w:szCs w:val="12"/>
        </w:rPr>
      </w:pPr>
      <w:r w:rsidRPr="00682532">
        <w:rPr>
          <w:sz w:val="12"/>
          <w:szCs w:val="12"/>
        </w:rPr>
        <w:t>12.1</w:t>
      </w:r>
      <w:r w:rsidRPr="00682532">
        <w:rPr>
          <w:sz w:val="12"/>
          <w:szCs w:val="12"/>
        </w:rPr>
        <w:tab/>
        <w:t xml:space="preserve">The Supplier shall comply with the Customer’s staff vetting procedures (where provided to the Supplier) in respect of all Supplier Staff employed or engaged in the provision of the Goods and/or Services.  The Supplier confirms that all Staff employed or engaged by the Supplier at the Commencement Date were vetted and recruited on a basis that is equivalent to and no less strict than the Customer’s staff vetting procedures. </w:t>
      </w:r>
    </w:p>
    <w:p w14:paraId="3486B1F2" w14:textId="77777777" w:rsidR="00EB5577" w:rsidRPr="00682532" w:rsidRDefault="00EB5577" w:rsidP="00EB5577">
      <w:pPr>
        <w:rPr>
          <w:sz w:val="12"/>
          <w:szCs w:val="12"/>
        </w:rPr>
      </w:pPr>
      <w:r w:rsidRPr="00682532">
        <w:rPr>
          <w:sz w:val="12"/>
          <w:szCs w:val="12"/>
        </w:rPr>
        <w:t>12.2</w:t>
      </w:r>
      <w:r w:rsidRPr="00682532">
        <w:rPr>
          <w:sz w:val="12"/>
          <w:szCs w:val="12"/>
        </w:rPr>
        <w:tab/>
        <w:t xml:space="preserve">The Supplier shall provide training on a continuing basis for all Staff employed or engaged in the provision of the Goods and/or Services to ensure compliance with the Customer’s staff vetting procedures. </w:t>
      </w:r>
    </w:p>
    <w:p w14:paraId="2E656762" w14:textId="77777777" w:rsidR="00EB5577" w:rsidRPr="001E6C83" w:rsidRDefault="00EB5577" w:rsidP="00EB5577">
      <w:pPr>
        <w:rPr>
          <w:b/>
          <w:sz w:val="12"/>
          <w:szCs w:val="12"/>
        </w:rPr>
      </w:pPr>
      <w:r w:rsidRPr="001E6C83">
        <w:rPr>
          <w:b/>
          <w:sz w:val="12"/>
          <w:szCs w:val="12"/>
        </w:rPr>
        <w:t>13.</w:t>
      </w:r>
      <w:r w:rsidRPr="001E6C83">
        <w:rPr>
          <w:b/>
          <w:sz w:val="12"/>
          <w:szCs w:val="12"/>
        </w:rPr>
        <w:tab/>
        <w:t>INTELLECTUAL PROPERTY RIGHTS</w:t>
      </w:r>
    </w:p>
    <w:p w14:paraId="033BE59C" w14:textId="77777777" w:rsidR="00EB5577" w:rsidRPr="00682532" w:rsidRDefault="00EB5577" w:rsidP="00EB5577">
      <w:pPr>
        <w:rPr>
          <w:sz w:val="12"/>
          <w:szCs w:val="12"/>
        </w:rPr>
      </w:pPr>
      <w:r w:rsidRPr="00682532">
        <w:rPr>
          <w:sz w:val="12"/>
          <w:szCs w:val="12"/>
        </w:rPr>
        <w:t>13.1</w:t>
      </w:r>
      <w:r w:rsidRPr="00682532">
        <w:rPr>
          <w:sz w:val="12"/>
          <w:szCs w:val="12"/>
        </w:rPr>
        <w:tab/>
        <w:t>Save as granted under this Contract, neither the Customer nor the Supplier shall acquire any right, title or interest in the other’s Pre-Existing Intellectual Property Rights.</w:t>
      </w:r>
    </w:p>
    <w:p w14:paraId="2BE43E55" w14:textId="77777777" w:rsidR="00EB5577" w:rsidRPr="00682532" w:rsidRDefault="00EB5577" w:rsidP="00EB5577">
      <w:pPr>
        <w:rPr>
          <w:sz w:val="12"/>
          <w:szCs w:val="12"/>
        </w:rPr>
      </w:pPr>
      <w:r w:rsidRPr="00682532">
        <w:rPr>
          <w:sz w:val="12"/>
          <w:szCs w:val="12"/>
        </w:rPr>
        <w:t>13.2</w:t>
      </w:r>
      <w:r w:rsidRPr="00682532">
        <w:rPr>
          <w:sz w:val="12"/>
          <w:szCs w:val="12"/>
        </w:rPr>
        <w:tab/>
        <w:t>The Supplier shall ensure and procure that the availability, provision and use of the Goods and/or Services and the performance of the Supplier’s responsibilities and obligations hereunder shall not infringe any Intellectual Property Rights of any third party.</w:t>
      </w:r>
    </w:p>
    <w:p w14:paraId="6E38003F" w14:textId="77777777" w:rsidR="00EB5577" w:rsidRPr="00682532" w:rsidRDefault="00EB5577" w:rsidP="00EB5577">
      <w:pPr>
        <w:rPr>
          <w:sz w:val="12"/>
          <w:szCs w:val="12"/>
        </w:rPr>
      </w:pPr>
      <w:r w:rsidRPr="00682532">
        <w:rPr>
          <w:sz w:val="12"/>
          <w:szCs w:val="12"/>
        </w:rPr>
        <w:t>13.3</w:t>
      </w:r>
      <w:r w:rsidRPr="00682532">
        <w:rPr>
          <w:sz w:val="12"/>
          <w:szCs w:val="12"/>
        </w:rPr>
        <w:tab/>
        <w:t xml:space="preserve">With respect to the Suppliers obligations under the Contract, the Supplier warrants and represents that: </w:t>
      </w:r>
    </w:p>
    <w:p w14:paraId="756E58A9" w14:textId="77777777" w:rsidR="00EB5577" w:rsidRPr="00682532" w:rsidRDefault="00EB5577" w:rsidP="00EB5577">
      <w:pPr>
        <w:rPr>
          <w:sz w:val="12"/>
          <w:szCs w:val="12"/>
        </w:rPr>
      </w:pPr>
      <w:r w:rsidRPr="00682532">
        <w:rPr>
          <w:sz w:val="12"/>
          <w:szCs w:val="12"/>
        </w:rPr>
        <w:t>13.3.1</w:t>
      </w:r>
      <w:r w:rsidRPr="00682532">
        <w:rPr>
          <w:sz w:val="12"/>
          <w:szCs w:val="12"/>
        </w:rPr>
        <w:tab/>
        <w:t>it owns, has obtained or shall obtain valid licences for all Intellectual Property Rights that are necessary to perform its obligations under this Contract;</w:t>
      </w:r>
    </w:p>
    <w:p w14:paraId="254C3B44" w14:textId="77777777" w:rsidR="00EB5577" w:rsidRPr="00682532" w:rsidRDefault="00EB5577" w:rsidP="00EB5577">
      <w:pPr>
        <w:rPr>
          <w:sz w:val="12"/>
          <w:szCs w:val="12"/>
        </w:rPr>
      </w:pPr>
      <w:r w:rsidRPr="00682532">
        <w:rPr>
          <w:sz w:val="12"/>
          <w:szCs w:val="12"/>
        </w:rPr>
        <w:t>13.3.2</w:t>
      </w:r>
      <w:r w:rsidRPr="00682532">
        <w:rPr>
          <w:sz w:val="12"/>
          <w:szCs w:val="12"/>
        </w:rPr>
        <w:tab/>
        <w:t>it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8A5A85" w14:textId="77777777" w:rsidR="00EB5577" w:rsidRPr="00682532" w:rsidRDefault="00EB5577" w:rsidP="00EB5577">
      <w:pPr>
        <w:rPr>
          <w:sz w:val="12"/>
          <w:szCs w:val="12"/>
        </w:rPr>
      </w:pPr>
      <w:r w:rsidRPr="00682532">
        <w:rPr>
          <w:sz w:val="12"/>
          <w:szCs w:val="12"/>
        </w:rPr>
        <w:t>13.4</w:t>
      </w:r>
      <w:r w:rsidRPr="00682532">
        <w:rPr>
          <w:sz w:val="12"/>
          <w:szCs w:val="12"/>
        </w:rPr>
        <w:tab/>
        <w:t xml:space="preserve">The Supplier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EBF90B5" w14:textId="77777777" w:rsidR="00EB5577" w:rsidRPr="00682532" w:rsidRDefault="00EB5577" w:rsidP="00EB5577">
      <w:pPr>
        <w:rPr>
          <w:sz w:val="12"/>
          <w:szCs w:val="12"/>
        </w:rPr>
      </w:pPr>
      <w:r w:rsidRPr="00682532">
        <w:rPr>
          <w:sz w:val="12"/>
          <w:szCs w:val="12"/>
        </w:rPr>
        <w:t>13.4.1</w:t>
      </w:r>
      <w:r w:rsidRPr="00682532">
        <w:rPr>
          <w:sz w:val="12"/>
          <w:szCs w:val="12"/>
        </w:rPr>
        <w:tab/>
        <w:t>availability, provision or use of the Goods and/or Services (or any parts thereof); and</w:t>
      </w:r>
    </w:p>
    <w:p w14:paraId="461F5B47" w14:textId="77777777" w:rsidR="00EB5577" w:rsidRPr="00682532" w:rsidRDefault="00EB5577" w:rsidP="00EB5577">
      <w:pPr>
        <w:rPr>
          <w:sz w:val="12"/>
          <w:szCs w:val="12"/>
        </w:rPr>
      </w:pPr>
      <w:r w:rsidRPr="00682532">
        <w:rPr>
          <w:sz w:val="12"/>
          <w:szCs w:val="12"/>
        </w:rPr>
        <w:t>13.4.2</w:t>
      </w:r>
      <w:r w:rsidRPr="00682532">
        <w:rPr>
          <w:sz w:val="12"/>
          <w:szCs w:val="12"/>
        </w:rPr>
        <w:tab/>
      </w:r>
      <w:r w:rsidRPr="00682532">
        <w:rPr>
          <w:sz w:val="12"/>
          <w:szCs w:val="12"/>
        </w:rPr>
        <w:tab/>
        <w:t>performance of the Supplier’s responsibilities and obligations hereunder.</w:t>
      </w:r>
    </w:p>
    <w:p w14:paraId="3BFD7F72" w14:textId="77777777" w:rsidR="00EB5577" w:rsidRPr="00682532" w:rsidRDefault="00EB5577" w:rsidP="00EB5577">
      <w:pPr>
        <w:rPr>
          <w:sz w:val="12"/>
          <w:szCs w:val="12"/>
        </w:rPr>
      </w:pPr>
      <w:r w:rsidRPr="00682532">
        <w:rPr>
          <w:sz w:val="12"/>
          <w:szCs w:val="12"/>
        </w:rPr>
        <w:t>13.5</w:t>
      </w:r>
      <w:r w:rsidRPr="00682532">
        <w:rPr>
          <w:sz w:val="12"/>
          <w:szCs w:val="12"/>
        </w:rPr>
        <w:tab/>
        <w:t>The Supplier shall promptly notify the Customer if any claim or demand is made or action brought against the Supplier for infringement or alleged infringement of any Intellectual Property Right that may affect the availability, provision or use of the Goods and/or Services (or any parts thereof) and/or the performance of the Supplier’s responsibilities and obligations hereunder.</w:t>
      </w:r>
    </w:p>
    <w:p w14:paraId="070F0B4A" w14:textId="77777777" w:rsidR="00EB5577" w:rsidRPr="00682532" w:rsidRDefault="00EB5577" w:rsidP="00EB5577">
      <w:pPr>
        <w:rPr>
          <w:sz w:val="12"/>
          <w:szCs w:val="12"/>
        </w:rPr>
      </w:pPr>
      <w:r w:rsidRPr="00682532">
        <w:rPr>
          <w:sz w:val="12"/>
          <w:szCs w:val="12"/>
        </w:rPr>
        <w:t>13.6</w:t>
      </w:r>
      <w:r w:rsidRPr="00682532">
        <w:rPr>
          <w:sz w:val="12"/>
          <w:szCs w:val="12"/>
        </w:rPr>
        <w:tab/>
        <w:t>If a claim or demand is made or action brought to which clause 13.3 and/or 13.4 may apply, or in the reasonable opinion of the Supplier is likely to be made or brought, the Supplier may at its own expense and within a reasonable time either:</w:t>
      </w:r>
    </w:p>
    <w:p w14:paraId="6730C54F" w14:textId="77777777" w:rsidR="00EB5577" w:rsidRPr="00682532" w:rsidRDefault="00EB5577" w:rsidP="00EB5577">
      <w:pPr>
        <w:rPr>
          <w:sz w:val="12"/>
          <w:szCs w:val="12"/>
        </w:rPr>
      </w:pPr>
      <w:r w:rsidRPr="00682532">
        <w:rPr>
          <w:sz w:val="12"/>
          <w:szCs w:val="12"/>
        </w:rPr>
        <w:t>13.6.1</w:t>
      </w:r>
      <w:r w:rsidRPr="00682532">
        <w:rPr>
          <w:sz w:val="12"/>
          <w:szCs w:val="12"/>
        </w:rPr>
        <w:tab/>
        <w:t xml:space="preserve">modify any or </w:t>
      </w:r>
      <w:proofErr w:type="gramStart"/>
      <w:r w:rsidRPr="00682532">
        <w:rPr>
          <w:sz w:val="12"/>
          <w:szCs w:val="12"/>
        </w:rPr>
        <w:t>all of</w:t>
      </w:r>
      <w:proofErr w:type="gramEnd"/>
      <w:r w:rsidRPr="00682532">
        <w:rPr>
          <w:sz w:val="12"/>
          <w:szCs w:val="12"/>
        </w:rPr>
        <w:t xml:space="preserve">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550E6714" w14:textId="77777777" w:rsidR="00EB5577" w:rsidRPr="00682532" w:rsidRDefault="00EB5577" w:rsidP="00EB5577">
      <w:pPr>
        <w:rPr>
          <w:sz w:val="12"/>
          <w:szCs w:val="12"/>
        </w:rPr>
      </w:pPr>
      <w:r w:rsidRPr="00682532">
        <w:rPr>
          <w:sz w:val="12"/>
          <w:szCs w:val="12"/>
        </w:rPr>
        <w:t>13.6.2</w:t>
      </w:r>
      <w:r w:rsidRPr="00682532">
        <w:rPr>
          <w:sz w:val="12"/>
          <w:szCs w:val="12"/>
        </w:rPr>
        <w:tab/>
        <w:t>procure a licence to use the Goods and/or Services on terms that are reasonably acceptable to the Customer; and</w:t>
      </w:r>
    </w:p>
    <w:p w14:paraId="24953C04" w14:textId="77777777" w:rsidR="00EB5577" w:rsidRPr="00682532" w:rsidRDefault="00EB5577" w:rsidP="00EB5577">
      <w:pPr>
        <w:rPr>
          <w:sz w:val="12"/>
          <w:szCs w:val="12"/>
        </w:rPr>
      </w:pPr>
      <w:r w:rsidRPr="00682532">
        <w:rPr>
          <w:sz w:val="12"/>
          <w:szCs w:val="12"/>
        </w:rPr>
        <w:t>13.6.3</w:t>
      </w:r>
      <w:r w:rsidRPr="00682532">
        <w:rPr>
          <w:sz w:val="12"/>
          <w:szCs w:val="12"/>
        </w:rPr>
        <w:tab/>
        <w:t>in relation to the performance of the Supplier’s responsibilities and obligations hereunder, promptly re-perform those responsibilities and obligations.</w:t>
      </w:r>
    </w:p>
    <w:p w14:paraId="0C2C1F73" w14:textId="77777777" w:rsidR="00EB5577" w:rsidRPr="00682532" w:rsidRDefault="00EB5577" w:rsidP="00EB5577">
      <w:pPr>
        <w:rPr>
          <w:sz w:val="12"/>
          <w:szCs w:val="12"/>
        </w:rPr>
      </w:pPr>
      <w:r w:rsidRPr="00682532">
        <w:rPr>
          <w:sz w:val="12"/>
          <w:szCs w:val="12"/>
        </w:rPr>
        <w:t>13.7</w:t>
      </w:r>
      <w:r w:rsidRPr="00682532">
        <w:rPr>
          <w:sz w:val="12"/>
          <w:szCs w:val="12"/>
        </w:rPr>
        <w:tab/>
        <w:t>Customer Data</w:t>
      </w:r>
    </w:p>
    <w:p w14:paraId="13BF48E2" w14:textId="77777777" w:rsidR="00EB5577" w:rsidRPr="00682532" w:rsidRDefault="00EB5577" w:rsidP="00EB5577">
      <w:pPr>
        <w:rPr>
          <w:sz w:val="12"/>
          <w:szCs w:val="12"/>
        </w:rPr>
      </w:pPr>
      <w:r w:rsidRPr="00682532">
        <w:rPr>
          <w:sz w:val="12"/>
          <w:szCs w:val="12"/>
        </w:rPr>
        <w:t>13.7.1</w:t>
      </w:r>
      <w:r w:rsidRPr="00682532">
        <w:rPr>
          <w:sz w:val="12"/>
          <w:szCs w:val="12"/>
        </w:rPr>
        <w:tab/>
        <w:t>The Supplier shall not delete or remove any proprietary notices contained within or relating to the Customer Data.</w:t>
      </w:r>
    </w:p>
    <w:p w14:paraId="2C5BD23B" w14:textId="77777777" w:rsidR="00EB5577" w:rsidRPr="00682532" w:rsidRDefault="00EB5577" w:rsidP="00EB5577">
      <w:pPr>
        <w:rPr>
          <w:sz w:val="12"/>
          <w:szCs w:val="12"/>
        </w:rPr>
      </w:pPr>
      <w:r w:rsidRPr="00682532">
        <w:rPr>
          <w:sz w:val="12"/>
          <w:szCs w:val="12"/>
        </w:rPr>
        <w:t>13.7.2</w:t>
      </w:r>
      <w:r w:rsidRPr="00682532">
        <w:rPr>
          <w:sz w:val="12"/>
          <w:szCs w:val="12"/>
        </w:rPr>
        <w:tab/>
        <w:t>The Supplier shall not store, copy, disclose, or use the Customer Data except as necessary for the performance by the Supplier of its obligations under the Contract or as otherwise expressly Approved by the Customer.</w:t>
      </w:r>
    </w:p>
    <w:p w14:paraId="599CE9E3" w14:textId="77777777" w:rsidR="00EB5577" w:rsidRPr="00682532" w:rsidRDefault="00EB5577" w:rsidP="00EB5577">
      <w:pPr>
        <w:rPr>
          <w:sz w:val="12"/>
          <w:szCs w:val="12"/>
        </w:rPr>
      </w:pPr>
      <w:r w:rsidRPr="00682532">
        <w:rPr>
          <w:sz w:val="12"/>
          <w:szCs w:val="12"/>
        </w:rPr>
        <w:t>13.7.3</w:t>
      </w:r>
      <w:r w:rsidRPr="00682532">
        <w:rPr>
          <w:sz w:val="12"/>
          <w:szCs w:val="12"/>
        </w:rPr>
        <w:tab/>
        <w:t>To the extent that Customer Data is held and/or processed by the Supplier, the Supplier shall supply that Customer Data to the Customer as requested by the Customer and in the format specified in this Contract (if any) and in any event as specified by the Customer from time to time in writing.</w:t>
      </w:r>
    </w:p>
    <w:p w14:paraId="73C59C1A" w14:textId="77777777" w:rsidR="00EB5577" w:rsidRPr="00682532" w:rsidRDefault="00EB5577" w:rsidP="00EB5577">
      <w:pPr>
        <w:rPr>
          <w:sz w:val="12"/>
          <w:szCs w:val="12"/>
        </w:rPr>
      </w:pPr>
      <w:r w:rsidRPr="00682532">
        <w:rPr>
          <w:sz w:val="12"/>
          <w:szCs w:val="12"/>
        </w:rPr>
        <w:t>13.7.4</w:t>
      </w:r>
      <w:r w:rsidRPr="00682532">
        <w:rPr>
          <w:sz w:val="12"/>
          <w:szCs w:val="12"/>
        </w:rPr>
        <w:tab/>
        <w:t>To the extent that Customer Data is held and/or processed by the Supplier, the Supplier shall take responsibility for preserving the integrity of Customer Data and preventing the corruption or loss of Customer Data.</w:t>
      </w:r>
    </w:p>
    <w:p w14:paraId="7F028E33" w14:textId="77777777" w:rsidR="00EB5577" w:rsidRPr="00682532" w:rsidRDefault="00EB5577" w:rsidP="00EB5577">
      <w:pPr>
        <w:rPr>
          <w:sz w:val="12"/>
          <w:szCs w:val="12"/>
        </w:rPr>
      </w:pPr>
      <w:r w:rsidRPr="00682532">
        <w:rPr>
          <w:sz w:val="12"/>
          <w:szCs w:val="12"/>
        </w:rPr>
        <w:t>13.7.5</w:t>
      </w:r>
      <w:r w:rsidRPr="00682532">
        <w:rPr>
          <w:sz w:val="12"/>
          <w:szCs w:val="12"/>
        </w:rPr>
        <w:tab/>
        <w:t>The Supplier shall ensure that any system on which the Supplier holds any Customer Data, including back-up data, is a secure system that complies with the security policy reasonably requested by the Customer.</w:t>
      </w:r>
    </w:p>
    <w:p w14:paraId="20162501" w14:textId="77777777" w:rsidR="00EB5577" w:rsidRPr="00682532" w:rsidRDefault="00EB5577" w:rsidP="00EB5577">
      <w:pPr>
        <w:rPr>
          <w:sz w:val="12"/>
          <w:szCs w:val="12"/>
        </w:rPr>
      </w:pPr>
      <w:r w:rsidRPr="00682532">
        <w:rPr>
          <w:sz w:val="12"/>
          <w:szCs w:val="12"/>
        </w:rPr>
        <w:t>13.7.6</w:t>
      </w:r>
      <w:r w:rsidRPr="00682532">
        <w:rPr>
          <w:sz w:val="12"/>
          <w:szCs w:val="12"/>
        </w:rPr>
        <w:tab/>
        <w:t xml:space="preserve">If the Customer Data is corrupted, lost or sufficiently degraded </w:t>
      </w:r>
      <w:proofErr w:type="gramStart"/>
      <w:r w:rsidRPr="00682532">
        <w:rPr>
          <w:sz w:val="12"/>
          <w:szCs w:val="12"/>
        </w:rPr>
        <w:t>as a result of</w:t>
      </w:r>
      <w:proofErr w:type="gramEnd"/>
      <w:r w:rsidRPr="00682532">
        <w:rPr>
          <w:sz w:val="12"/>
          <w:szCs w:val="12"/>
        </w:rPr>
        <w:t xml:space="preserve"> the Supplier's Default so as to be unusable, the Customer may:</w:t>
      </w:r>
    </w:p>
    <w:p w14:paraId="0C964F30" w14:textId="77777777" w:rsidR="00EB5577" w:rsidRPr="00682532" w:rsidRDefault="00EB5577" w:rsidP="00EB5577">
      <w:pPr>
        <w:rPr>
          <w:sz w:val="12"/>
          <w:szCs w:val="12"/>
        </w:rPr>
      </w:pPr>
      <w:r w:rsidRPr="00682532">
        <w:rPr>
          <w:sz w:val="12"/>
          <w:szCs w:val="12"/>
        </w:rPr>
        <w:t>13.7.6.1</w:t>
      </w:r>
      <w:r w:rsidRPr="00682532">
        <w:rPr>
          <w:sz w:val="12"/>
          <w:szCs w:val="12"/>
        </w:rPr>
        <w:tab/>
        <w:t xml:space="preserve">require the Supplier (at the Supplier's expense) to restore or procure the restoration of Customer Data to the extent and in accordance with any BCDR Plan and the Supplier shall do so as soon as practicable but in accordance with the </w:t>
      </w:r>
      <w:proofErr w:type="gramStart"/>
      <w:r w:rsidRPr="00682532">
        <w:rPr>
          <w:sz w:val="12"/>
          <w:szCs w:val="12"/>
        </w:rPr>
        <w:t>time period</w:t>
      </w:r>
      <w:proofErr w:type="gramEnd"/>
      <w:r w:rsidRPr="00682532">
        <w:rPr>
          <w:sz w:val="12"/>
          <w:szCs w:val="12"/>
        </w:rPr>
        <w:t xml:space="preserve"> notified by the Customer; and/or</w:t>
      </w:r>
    </w:p>
    <w:p w14:paraId="7D68A446" w14:textId="77777777" w:rsidR="00EB5577" w:rsidRPr="00682532" w:rsidRDefault="00EB5577" w:rsidP="00EB5577">
      <w:pPr>
        <w:rPr>
          <w:sz w:val="12"/>
          <w:szCs w:val="12"/>
        </w:rPr>
      </w:pPr>
      <w:r w:rsidRPr="00682532">
        <w:rPr>
          <w:sz w:val="12"/>
          <w:szCs w:val="12"/>
        </w:rPr>
        <w:t>13.7.6.2</w:t>
      </w:r>
      <w:r w:rsidRPr="00682532">
        <w:rPr>
          <w:sz w:val="12"/>
          <w:szCs w:val="12"/>
        </w:rPr>
        <w:tab/>
        <w:t>itself restore or procure the restoration of Customer Data, and shall be repaid by the Supplier any reasonable expenses incurred in doing so to the extent and in accordance with the requirements specified in any BCDR Plan.</w:t>
      </w:r>
    </w:p>
    <w:p w14:paraId="32730858" w14:textId="77777777" w:rsidR="00EB5577" w:rsidRPr="00682532" w:rsidRDefault="00EB5577" w:rsidP="00EB5577">
      <w:pPr>
        <w:rPr>
          <w:sz w:val="12"/>
          <w:szCs w:val="12"/>
        </w:rPr>
      </w:pPr>
      <w:r w:rsidRPr="00682532">
        <w:rPr>
          <w:sz w:val="12"/>
          <w:szCs w:val="12"/>
        </w:rPr>
        <w:t>13.7.7</w:t>
      </w:r>
      <w:r w:rsidRPr="00682532">
        <w:rPr>
          <w:sz w:val="12"/>
          <w:szCs w:val="12"/>
        </w:rPr>
        <w:tab/>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p w14:paraId="0213D5A4" w14:textId="77777777" w:rsidR="00EB5577" w:rsidRPr="00682532" w:rsidRDefault="00EB5577" w:rsidP="00EB5577">
      <w:pPr>
        <w:rPr>
          <w:sz w:val="12"/>
          <w:szCs w:val="12"/>
        </w:rPr>
      </w:pPr>
      <w:r w:rsidRPr="00682532">
        <w:rPr>
          <w:sz w:val="12"/>
          <w:szCs w:val="12"/>
        </w:rPr>
        <w:t>13.8</w:t>
      </w:r>
      <w:r w:rsidRPr="00682532">
        <w:rPr>
          <w:sz w:val="12"/>
          <w:szCs w:val="12"/>
        </w:rPr>
        <w:tab/>
        <w:t>Protection of Personal Data</w:t>
      </w:r>
    </w:p>
    <w:p w14:paraId="4DF7947F" w14:textId="77777777" w:rsidR="00EB5577" w:rsidRPr="00682532" w:rsidRDefault="00EB5577" w:rsidP="00EB5577">
      <w:pPr>
        <w:rPr>
          <w:sz w:val="12"/>
          <w:szCs w:val="12"/>
        </w:rPr>
      </w:pPr>
      <w:r w:rsidRPr="00682532">
        <w:rPr>
          <w:sz w:val="12"/>
          <w:szCs w:val="12"/>
        </w:rPr>
        <w:t>13.8.1</w:t>
      </w:r>
      <w:r w:rsidRPr="00682532">
        <w:rPr>
          <w:sz w:val="12"/>
          <w:szCs w:val="12"/>
        </w:rPr>
        <w:tab/>
        <w:t xml:space="preserve">The Supplier shall (and shall procure that any of its Staff involved in the provision of the agreement) comply with any notification requirements under the Data Protection Legislation and both parties will duly observe all their obligations under the Data Protection Legislation, which arise </w:t>
      </w:r>
      <w:proofErr w:type="gramStart"/>
      <w:r w:rsidRPr="00682532">
        <w:rPr>
          <w:sz w:val="12"/>
          <w:szCs w:val="12"/>
        </w:rPr>
        <w:t>in connection with</w:t>
      </w:r>
      <w:proofErr w:type="gramEnd"/>
      <w:r w:rsidRPr="00682532">
        <w:rPr>
          <w:sz w:val="12"/>
          <w:szCs w:val="12"/>
        </w:rPr>
        <w:t xml:space="preserve"> the agreement. </w:t>
      </w:r>
    </w:p>
    <w:p w14:paraId="2E08B484" w14:textId="77777777" w:rsidR="00EB5577" w:rsidRPr="00682532" w:rsidRDefault="00EB5577" w:rsidP="00EB5577">
      <w:pPr>
        <w:rPr>
          <w:sz w:val="12"/>
          <w:szCs w:val="12"/>
        </w:rPr>
      </w:pPr>
      <w:r w:rsidRPr="00682532">
        <w:rPr>
          <w:sz w:val="12"/>
          <w:szCs w:val="12"/>
        </w:rPr>
        <w:t>13.8.2</w:t>
      </w:r>
      <w:r w:rsidRPr="00682532">
        <w:rPr>
          <w:sz w:val="12"/>
          <w:szCs w:val="12"/>
        </w:rPr>
        <w:tab/>
        <w:t xml:space="preserve">Notwithstanding the general obligation in clause 13.8.1, where the Supplier is processing Personal Data as a Data Processor for the Customer,,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Data Protection Act 1998; and </w:t>
      </w:r>
    </w:p>
    <w:p w14:paraId="1F01F769" w14:textId="77777777" w:rsidR="00EB5577" w:rsidRPr="00682532" w:rsidRDefault="00EB5577" w:rsidP="00EB5577">
      <w:pPr>
        <w:rPr>
          <w:sz w:val="12"/>
          <w:szCs w:val="12"/>
        </w:rPr>
      </w:pPr>
      <w:r w:rsidRPr="00682532">
        <w:rPr>
          <w:sz w:val="12"/>
          <w:szCs w:val="12"/>
        </w:rPr>
        <w:t>(a)</w:t>
      </w:r>
      <w:r w:rsidRPr="00682532">
        <w:rPr>
          <w:sz w:val="12"/>
          <w:szCs w:val="12"/>
        </w:rPr>
        <w:tab/>
        <w:t xml:space="preserve">provide the Customer with such information as the Customer may reasonably require </w:t>
      </w:r>
      <w:proofErr w:type="gramStart"/>
      <w:r w:rsidRPr="00682532">
        <w:rPr>
          <w:sz w:val="12"/>
          <w:szCs w:val="12"/>
        </w:rPr>
        <w:t>to satisfy</w:t>
      </w:r>
      <w:proofErr w:type="gramEnd"/>
      <w:r w:rsidRPr="00682532">
        <w:rPr>
          <w:sz w:val="12"/>
          <w:szCs w:val="12"/>
        </w:rPr>
        <w:t xml:space="preserve"> itself that the Supplier is complying with its obligations under the Data Protection Legislation; </w:t>
      </w:r>
    </w:p>
    <w:p w14:paraId="297D2740" w14:textId="77777777" w:rsidR="00EB5577" w:rsidRPr="00682532" w:rsidRDefault="00EB5577" w:rsidP="00EB5577">
      <w:pPr>
        <w:rPr>
          <w:sz w:val="12"/>
          <w:szCs w:val="12"/>
        </w:rPr>
      </w:pPr>
      <w:r w:rsidRPr="00682532">
        <w:rPr>
          <w:sz w:val="12"/>
          <w:szCs w:val="12"/>
        </w:rPr>
        <w:t>(b)</w:t>
      </w:r>
      <w:r w:rsidRPr="00682532">
        <w:rPr>
          <w:sz w:val="12"/>
          <w:szCs w:val="12"/>
        </w:rPr>
        <w:tab/>
        <w:t xml:space="preserve">promptly notify the Customer of any breach of the security measures required to be put in place pursuant to clause 16.8.2; and </w:t>
      </w:r>
    </w:p>
    <w:p w14:paraId="41578D41" w14:textId="77777777" w:rsidR="00EB5577" w:rsidRPr="00682532" w:rsidRDefault="00EB5577" w:rsidP="00EB5577">
      <w:pPr>
        <w:rPr>
          <w:sz w:val="12"/>
          <w:szCs w:val="12"/>
        </w:rPr>
      </w:pPr>
      <w:r w:rsidRPr="00682532">
        <w:rPr>
          <w:sz w:val="12"/>
          <w:szCs w:val="12"/>
        </w:rPr>
        <w:t>(c)</w:t>
      </w:r>
      <w:r w:rsidRPr="00682532">
        <w:rPr>
          <w:sz w:val="12"/>
          <w:szCs w:val="12"/>
        </w:rPr>
        <w:tab/>
        <w:t>ensure it does not knowingly or negligently do or omit to do anything which places the Customer in breach of the Customer’s obligations under the Data Protection Legislation.</w:t>
      </w:r>
    </w:p>
    <w:p w14:paraId="56D2C9A2" w14:textId="77777777" w:rsidR="00EB5577" w:rsidRPr="00682532" w:rsidRDefault="00EB5577" w:rsidP="00EB5577">
      <w:pPr>
        <w:rPr>
          <w:sz w:val="12"/>
          <w:szCs w:val="12"/>
        </w:rPr>
      </w:pPr>
      <w:r w:rsidRPr="00682532">
        <w:rPr>
          <w:sz w:val="12"/>
          <w:szCs w:val="12"/>
        </w:rPr>
        <w:t>13.8.3</w:t>
      </w:r>
      <w:r w:rsidRPr="00682532">
        <w:rPr>
          <w:sz w:val="12"/>
          <w:szCs w:val="12"/>
        </w:rPr>
        <w:tab/>
        <w:t>The provisions of this clause shall apply during the continuance of the agreement and indefinitely after its expiry or termination.</w:t>
      </w:r>
    </w:p>
    <w:p w14:paraId="6F8E2F94" w14:textId="77777777" w:rsidR="00EB5577" w:rsidRPr="00682532" w:rsidRDefault="00EB5577" w:rsidP="00EB5577">
      <w:pPr>
        <w:rPr>
          <w:sz w:val="12"/>
          <w:szCs w:val="12"/>
        </w:rPr>
      </w:pPr>
      <w:r w:rsidRPr="00682532">
        <w:rPr>
          <w:sz w:val="12"/>
          <w:szCs w:val="12"/>
        </w:rPr>
        <w:t>13.9</w:t>
      </w:r>
      <w:r w:rsidRPr="00682532">
        <w:rPr>
          <w:sz w:val="12"/>
          <w:szCs w:val="12"/>
        </w:rPr>
        <w:tab/>
        <w:t>Security of Premises</w:t>
      </w:r>
    </w:p>
    <w:p w14:paraId="3CC437E7" w14:textId="77777777" w:rsidR="00EB5577" w:rsidRPr="00682532" w:rsidRDefault="00EB5577" w:rsidP="00EB5577">
      <w:pPr>
        <w:rPr>
          <w:sz w:val="12"/>
          <w:szCs w:val="12"/>
        </w:rPr>
      </w:pPr>
      <w:r w:rsidRPr="00682532">
        <w:rPr>
          <w:sz w:val="12"/>
          <w:szCs w:val="12"/>
        </w:rPr>
        <w:t>13.9.1</w:t>
      </w:r>
      <w:r w:rsidRPr="00682532">
        <w:rPr>
          <w:sz w:val="12"/>
          <w:szCs w:val="12"/>
        </w:rPr>
        <w:tab/>
        <w:t>The Customer shall be responsible for maintaining the security of the Customer’s Premises in accordance with its standard security requirements. The Supplier shall comply with all reasonable security requirements of the Customer while on the Customer’s Premises and shall ensure that all Staff comply with such requirements.</w:t>
      </w:r>
    </w:p>
    <w:p w14:paraId="4EA16B90" w14:textId="77777777" w:rsidR="00EB5577" w:rsidRPr="00682532" w:rsidRDefault="00EB5577" w:rsidP="00EB5577">
      <w:pPr>
        <w:rPr>
          <w:sz w:val="12"/>
          <w:szCs w:val="12"/>
        </w:rPr>
      </w:pPr>
      <w:r w:rsidRPr="00682532">
        <w:rPr>
          <w:sz w:val="12"/>
          <w:szCs w:val="12"/>
        </w:rPr>
        <w:t>13.9.2</w:t>
      </w:r>
      <w:r w:rsidRPr="00682532">
        <w:rPr>
          <w:sz w:val="12"/>
          <w:szCs w:val="12"/>
        </w:rPr>
        <w:tab/>
        <w:t>The Customer shall provide the Supplier upon request copies of its written security procedures and shall afford the Supplier upon request an opportunity to inspect its physical security arrangements.</w:t>
      </w:r>
    </w:p>
    <w:p w14:paraId="21A85A91" w14:textId="77777777" w:rsidR="00EB5577" w:rsidRPr="00682532" w:rsidRDefault="00EB5577" w:rsidP="00EB5577">
      <w:pPr>
        <w:rPr>
          <w:sz w:val="12"/>
          <w:szCs w:val="12"/>
        </w:rPr>
      </w:pPr>
      <w:r w:rsidRPr="00682532">
        <w:rPr>
          <w:sz w:val="12"/>
          <w:szCs w:val="12"/>
        </w:rPr>
        <w:t>13.10</w:t>
      </w:r>
      <w:r w:rsidRPr="00682532">
        <w:rPr>
          <w:sz w:val="12"/>
          <w:szCs w:val="12"/>
        </w:rPr>
        <w:tab/>
        <w:t>Confidentiality</w:t>
      </w:r>
    </w:p>
    <w:p w14:paraId="52A72BB1" w14:textId="77777777" w:rsidR="00EB5577" w:rsidRPr="00682532" w:rsidRDefault="00EB5577" w:rsidP="00EB5577">
      <w:pPr>
        <w:rPr>
          <w:sz w:val="12"/>
          <w:szCs w:val="12"/>
        </w:rPr>
      </w:pPr>
      <w:r w:rsidRPr="00682532">
        <w:rPr>
          <w:sz w:val="12"/>
          <w:szCs w:val="12"/>
        </w:rPr>
        <w:t>13.10.1</w:t>
      </w:r>
      <w:r w:rsidRPr="00682532">
        <w:rPr>
          <w:sz w:val="12"/>
          <w:szCs w:val="12"/>
        </w:rPr>
        <w:tab/>
        <w:t>Except to the extent set out in this clause 13.10 or where disclosure is expressly permitted elsewhere in this Contract, each Party shall:</w:t>
      </w:r>
    </w:p>
    <w:p w14:paraId="7243F5EC" w14:textId="77777777" w:rsidR="00EB5577" w:rsidRPr="00682532" w:rsidRDefault="00EB5577" w:rsidP="00EB5577">
      <w:pPr>
        <w:rPr>
          <w:sz w:val="12"/>
          <w:szCs w:val="12"/>
        </w:rPr>
      </w:pPr>
      <w:r w:rsidRPr="00682532">
        <w:rPr>
          <w:sz w:val="12"/>
          <w:szCs w:val="12"/>
        </w:rPr>
        <w:t>13.10.1.1</w:t>
      </w:r>
      <w:r w:rsidRPr="00682532">
        <w:rPr>
          <w:sz w:val="12"/>
          <w:szCs w:val="12"/>
        </w:rPr>
        <w:tab/>
        <w:t xml:space="preserve">treat the other Party's Confidential </w:t>
      </w:r>
      <w:proofErr w:type="gramStart"/>
      <w:r w:rsidRPr="00682532">
        <w:rPr>
          <w:sz w:val="12"/>
          <w:szCs w:val="12"/>
        </w:rPr>
        <w:t>Information  as</w:t>
      </w:r>
      <w:proofErr w:type="gramEnd"/>
      <w:r w:rsidRPr="00682532">
        <w:rPr>
          <w:sz w:val="12"/>
          <w:szCs w:val="12"/>
        </w:rPr>
        <w:t xml:space="preserve"> confidential and safeguard it accordingly; and</w:t>
      </w:r>
    </w:p>
    <w:p w14:paraId="343E49A8" w14:textId="77777777" w:rsidR="00EB5577" w:rsidRPr="00682532" w:rsidRDefault="00EB5577" w:rsidP="00EB5577">
      <w:pPr>
        <w:rPr>
          <w:sz w:val="12"/>
          <w:szCs w:val="12"/>
        </w:rPr>
      </w:pPr>
      <w:r w:rsidRPr="00682532">
        <w:rPr>
          <w:sz w:val="12"/>
          <w:szCs w:val="12"/>
        </w:rPr>
        <w:lastRenderedPageBreak/>
        <w:t>13.10.1.2</w:t>
      </w:r>
      <w:r w:rsidRPr="00682532">
        <w:rPr>
          <w:sz w:val="12"/>
          <w:szCs w:val="12"/>
        </w:rPr>
        <w:tab/>
        <w:t>not disclose the other Party's Confidential Information to any other person without the owner's prior written consent.</w:t>
      </w:r>
    </w:p>
    <w:p w14:paraId="549C93A9" w14:textId="77777777" w:rsidR="00EB5577" w:rsidRPr="00682532" w:rsidRDefault="00EB5577" w:rsidP="00EB5577">
      <w:pPr>
        <w:rPr>
          <w:sz w:val="12"/>
          <w:szCs w:val="12"/>
        </w:rPr>
      </w:pPr>
      <w:r w:rsidRPr="00682532">
        <w:rPr>
          <w:sz w:val="12"/>
          <w:szCs w:val="12"/>
        </w:rPr>
        <w:t>13.10.2</w:t>
      </w:r>
      <w:r w:rsidRPr="00682532">
        <w:rPr>
          <w:sz w:val="12"/>
          <w:szCs w:val="12"/>
        </w:rPr>
        <w:tab/>
        <w:t>Clause 13.10.1 shall not apply to the extent that:</w:t>
      </w:r>
    </w:p>
    <w:p w14:paraId="15D9AE3D" w14:textId="77777777" w:rsidR="00EB5577" w:rsidRPr="00682532" w:rsidRDefault="00EB5577" w:rsidP="00EB5577">
      <w:pPr>
        <w:rPr>
          <w:sz w:val="12"/>
          <w:szCs w:val="12"/>
        </w:rPr>
      </w:pPr>
      <w:r w:rsidRPr="00682532">
        <w:rPr>
          <w:sz w:val="12"/>
          <w:szCs w:val="12"/>
        </w:rPr>
        <w:t>13.10.2.1</w:t>
      </w:r>
      <w:r w:rsidRPr="00682532">
        <w:rPr>
          <w:sz w:val="12"/>
          <w:szCs w:val="12"/>
        </w:rPr>
        <w:tab/>
        <w:t>such disclosure is a requirement of Law placed upon the Party making the disclosure, including any requirements for disclosure under the FOIA, Code of Practice on Access to Government Information or the Environmental Information Regulations pursuant to clause 13.11 (Freedom of Information);</w:t>
      </w:r>
    </w:p>
    <w:p w14:paraId="5AFE0697" w14:textId="77777777" w:rsidR="00EB5577" w:rsidRPr="00682532" w:rsidRDefault="00EB5577" w:rsidP="00EB5577">
      <w:pPr>
        <w:rPr>
          <w:sz w:val="12"/>
          <w:szCs w:val="12"/>
        </w:rPr>
      </w:pPr>
      <w:r w:rsidRPr="00682532">
        <w:rPr>
          <w:sz w:val="12"/>
          <w:szCs w:val="12"/>
        </w:rPr>
        <w:t>13.10.2.2</w:t>
      </w:r>
      <w:r w:rsidRPr="00682532">
        <w:rPr>
          <w:sz w:val="12"/>
          <w:szCs w:val="12"/>
        </w:rPr>
        <w:tab/>
        <w:t xml:space="preserve">such information was in the possession of the Party making the disclosure without obligation of confidentiality prior to its disclosure by the information owner; </w:t>
      </w:r>
    </w:p>
    <w:p w14:paraId="5E4FC40B" w14:textId="77777777" w:rsidR="00EB5577" w:rsidRPr="00682532" w:rsidRDefault="00EB5577" w:rsidP="00EB5577">
      <w:pPr>
        <w:rPr>
          <w:sz w:val="12"/>
          <w:szCs w:val="12"/>
        </w:rPr>
      </w:pPr>
      <w:r w:rsidRPr="00682532">
        <w:rPr>
          <w:sz w:val="12"/>
          <w:szCs w:val="12"/>
        </w:rPr>
        <w:t>13.10.2.3</w:t>
      </w:r>
      <w:r w:rsidRPr="00682532">
        <w:rPr>
          <w:sz w:val="12"/>
          <w:szCs w:val="12"/>
        </w:rPr>
        <w:tab/>
        <w:t>such information was obtained from a third party without obligation of confidentiality;</w:t>
      </w:r>
    </w:p>
    <w:p w14:paraId="3520B722" w14:textId="77777777" w:rsidR="00EB5577" w:rsidRPr="00682532" w:rsidRDefault="00EB5577" w:rsidP="00EB5577">
      <w:pPr>
        <w:rPr>
          <w:sz w:val="12"/>
          <w:szCs w:val="12"/>
        </w:rPr>
      </w:pPr>
      <w:r w:rsidRPr="00682532">
        <w:rPr>
          <w:sz w:val="12"/>
          <w:szCs w:val="12"/>
        </w:rPr>
        <w:t>13.10.2.4</w:t>
      </w:r>
      <w:r w:rsidRPr="00682532">
        <w:rPr>
          <w:sz w:val="12"/>
          <w:szCs w:val="12"/>
        </w:rPr>
        <w:tab/>
        <w:t>such information was already in the public domain at the time of disclosure otherwise than by a breach of the Contract; or</w:t>
      </w:r>
    </w:p>
    <w:p w14:paraId="431E64B9" w14:textId="77777777" w:rsidR="00EB5577" w:rsidRPr="00682532" w:rsidRDefault="00EB5577" w:rsidP="00EB5577">
      <w:pPr>
        <w:rPr>
          <w:sz w:val="12"/>
          <w:szCs w:val="12"/>
        </w:rPr>
      </w:pPr>
      <w:r w:rsidRPr="00682532">
        <w:rPr>
          <w:sz w:val="12"/>
          <w:szCs w:val="12"/>
        </w:rPr>
        <w:t>13.10.2.5</w:t>
      </w:r>
      <w:r w:rsidRPr="00682532">
        <w:rPr>
          <w:sz w:val="12"/>
          <w:szCs w:val="12"/>
        </w:rPr>
        <w:tab/>
        <w:t>it is independently developed without access to the other Party's Confidential Information.</w:t>
      </w:r>
    </w:p>
    <w:p w14:paraId="000AF117" w14:textId="77777777" w:rsidR="00EB5577" w:rsidRPr="00682532" w:rsidRDefault="00EB5577" w:rsidP="00EB5577">
      <w:pPr>
        <w:rPr>
          <w:sz w:val="12"/>
          <w:szCs w:val="12"/>
        </w:rPr>
      </w:pPr>
      <w:r w:rsidRPr="00682532">
        <w:rPr>
          <w:sz w:val="12"/>
          <w:szCs w:val="12"/>
        </w:rPr>
        <w:t>13.10.3</w:t>
      </w:r>
      <w:r w:rsidRPr="00682532">
        <w:rPr>
          <w:sz w:val="12"/>
          <w:szCs w:val="12"/>
        </w:rPr>
        <w:tab/>
        <w:t>The Supplier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3ECFB7B4" w14:textId="77777777" w:rsidR="00EB5577" w:rsidRPr="00682532" w:rsidRDefault="00EB5577" w:rsidP="00EB5577">
      <w:pPr>
        <w:rPr>
          <w:sz w:val="12"/>
          <w:szCs w:val="12"/>
        </w:rPr>
      </w:pPr>
      <w:r w:rsidRPr="00682532">
        <w:rPr>
          <w:sz w:val="12"/>
          <w:szCs w:val="12"/>
        </w:rPr>
        <w:t>13.10.4</w:t>
      </w:r>
      <w:r w:rsidRPr="00682532">
        <w:rPr>
          <w:sz w:val="12"/>
          <w:szCs w:val="12"/>
        </w:rPr>
        <w:tab/>
        <w:t>The Supplier shall not, and shall procure that the Staff do not, use any of the Customer's Confidential Information received otherwise than for the purposes of this Contract.</w:t>
      </w:r>
    </w:p>
    <w:p w14:paraId="41C73EA5" w14:textId="77777777" w:rsidR="00EB5577" w:rsidRPr="00682532" w:rsidRDefault="00EB5577" w:rsidP="00EB5577">
      <w:pPr>
        <w:rPr>
          <w:sz w:val="12"/>
          <w:szCs w:val="12"/>
        </w:rPr>
      </w:pPr>
      <w:r w:rsidRPr="00682532">
        <w:rPr>
          <w:sz w:val="12"/>
          <w:szCs w:val="12"/>
        </w:rPr>
        <w:t>13.10.5</w:t>
      </w:r>
      <w:r w:rsidRPr="00682532">
        <w:rPr>
          <w:sz w:val="12"/>
          <w:szCs w:val="12"/>
        </w:rPr>
        <w:tab/>
        <w:t>At the written request of the Customer, the Supplier shall procure that those members of Staff identified in the Customer's notice sign a confidentiality undertaking prior to commencing any work in accordance with this Contract.</w:t>
      </w:r>
    </w:p>
    <w:p w14:paraId="13BB27A5" w14:textId="77777777" w:rsidR="00EB5577" w:rsidRPr="00682532" w:rsidRDefault="00EB5577" w:rsidP="00EB5577">
      <w:pPr>
        <w:rPr>
          <w:sz w:val="12"/>
          <w:szCs w:val="12"/>
        </w:rPr>
      </w:pPr>
      <w:r w:rsidRPr="00682532">
        <w:rPr>
          <w:sz w:val="12"/>
          <w:szCs w:val="12"/>
        </w:rPr>
        <w:t>13.10.6</w:t>
      </w:r>
      <w:r w:rsidRPr="00682532">
        <w:rPr>
          <w:sz w:val="12"/>
          <w:szCs w:val="12"/>
        </w:rPr>
        <w:tab/>
      </w:r>
      <w:proofErr w:type="gramStart"/>
      <w:r w:rsidRPr="00682532">
        <w:rPr>
          <w:sz w:val="12"/>
          <w:szCs w:val="12"/>
        </w:rPr>
        <w:t>In the event that</w:t>
      </w:r>
      <w:proofErr w:type="gramEnd"/>
      <w:r w:rsidRPr="00682532">
        <w:rPr>
          <w:sz w:val="12"/>
          <w:szCs w:val="12"/>
        </w:rPr>
        <w:t xml:space="preserve"> any default, act or omission of any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0DECA768" w14:textId="77777777" w:rsidR="00EB5577" w:rsidRPr="00682532" w:rsidRDefault="00EB5577" w:rsidP="00EB5577">
      <w:pPr>
        <w:rPr>
          <w:sz w:val="12"/>
          <w:szCs w:val="12"/>
        </w:rPr>
      </w:pPr>
      <w:r w:rsidRPr="00682532">
        <w:rPr>
          <w:sz w:val="12"/>
          <w:szCs w:val="12"/>
        </w:rPr>
        <w:t>13.10.7</w:t>
      </w:r>
      <w:r w:rsidRPr="00682532">
        <w:rPr>
          <w:sz w:val="12"/>
          <w:szCs w:val="12"/>
        </w:rPr>
        <w:tab/>
        <w:t>Nothing in this Contract shall prevent the Customer from disclosing the Supplier's Confidential Information (including the Management Information obtained under clause 7.2):</w:t>
      </w:r>
    </w:p>
    <w:p w14:paraId="4ADEF8AD" w14:textId="77777777" w:rsidR="00EB5577" w:rsidRPr="00682532" w:rsidRDefault="00EB5577" w:rsidP="00EB5577">
      <w:pPr>
        <w:rPr>
          <w:sz w:val="12"/>
          <w:szCs w:val="12"/>
        </w:rPr>
      </w:pPr>
      <w:r w:rsidRPr="00682532">
        <w:rPr>
          <w:sz w:val="12"/>
          <w:szCs w:val="12"/>
        </w:rPr>
        <w:t>13.10.7.1</w:t>
      </w:r>
      <w:r w:rsidRPr="00682532">
        <w:rPr>
          <w:sz w:val="12"/>
          <w:szCs w:val="12"/>
        </w:rPr>
        <w:tab/>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6F6F204" w14:textId="77777777" w:rsidR="00EB5577" w:rsidRPr="00682532" w:rsidRDefault="00EB5577" w:rsidP="00EB5577">
      <w:pPr>
        <w:rPr>
          <w:sz w:val="12"/>
          <w:szCs w:val="12"/>
        </w:rPr>
      </w:pPr>
      <w:r w:rsidRPr="00682532">
        <w:rPr>
          <w:sz w:val="12"/>
          <w:szCs w:val="12"/>
        </w:rPr>
        <w:t>13.10.7.2</w:t>
      </w:r>
      <w:r w:rsidRPr="00682532">
        <w:rPr>
          <w:sz w:val="12"/>
          <w:szCs w:val="12"/>
        </w:rPr>
        <w:tab/>
        <w:t>to any consultant, contractor or other person engaged by the Customer or any person conducting an Office of Government Commerce gateway review;</w:t>
      </w:r>
    </w:p>
    <w:p w14:paraId="2AAF763F" w14:textId="77777777" w:rsidR="00EB5577" w:rsidRPr="00682532" w:rsidRDefault="00EB5577" w:rsidP="00EB5577">
      <w:pPr>
        <w:rPr>
          <w:sz w:val="12"/>
          <w:szCs w:val="12"/>
        </w:rPr>
      </w:pPr>
      <w:r w:rsidRPr="00682532">
        <w:rPr>
          <w:sz w:val="12"/>
          <w:szCs w:val="12"/>
        </w:rPr>
        <w:t>13.10.7.3</w:t>
      </w:r>
      <w:r w:rsidRPr="00682532">
        <w:rPr>
          <w:sz w:val="12"/>
          <w:szCs w:val="12"/>
        </w:rPr>
        <w:tab/>
      </w:r>
      <w:proofErr w:type="gramStart"/>
      <w:r w:rsidRPr="00682532">
        <w:rPr>
          <w:sz w:val="12"/>
          <w:szCs w:val="12"/>
        </w:rPr>
        <w:t>for the purpose of</w:t>
      </w:r>
      <w:proofErr w:type="gramEnd"/>
      <w:r w:rsidRPr="00682532">
        <w:rPr>
          <w:sz w:val="12"/>
          <w:szCs w:val="12"/>
        </w:rPr>
        <w:t xml:space="preserve"> the examination and certification of the Customer's accounts; or</w:t>
      </w:r>
    </w:p>
    <w:p w14:paraId="28580CDB" w14:textId="77777777" w:rsidR="00EB5577" w:rsidRPr="00682532" w:rsidRDefault="00EB5577" w:rsidP="00EB5577">
      <w:pPr>
        <w:rPr>
          <w:sz w:val="12"/>
          <w:szCs w:val="12"/>
        </w:rPr>
      </w:pPr>
      <w:r w:rsidRPr="00682532">
        <w:rPr>
          <w:sz w:val="12"/>
          <w:szCs w:val="12"/>
        </w:rPr>
        <w:t>13.10.7.4</w:t>
      </w:r>
      <w:r w:rsidRPr="00682532">
        <w:rPr>
          <w:sz w:val="12"/>
          <w:szCs w:val="12"/>
        </w:rPr>
        <w:tab/>
        <w:t>for any examination pursuant to Section 6(1) of the National Audit Act 1983 of the economy, efficiency and effectiveness with which the Customer has used its resources.</w:t>
      </w:r>
    </w:p>
    <w:p w14:paraId="54F1E95A" w14:textId="77777777" w:rsidR="00EB5577" w:rsidRPr="00682532" w:rsidRDefault="00EB5577" w:rsidP="00EB5577">
      <w:pPr>
        <w:rPr>
          <w:sz w:val="12"/>
          <w:szCs w:val="12"/>
        </w:rPr>
      </w:pPr>
      <w:r w:rsidRPr="00682532">
        <w:rPr>
          <w:sz w:val="12"/>
          <w:szCs w:val="12"/>
        </w:rPr>
        <w:t>13.10.8</w:t>
      </w:r>
      <w:r w:rsidRPr="00682532">
        <w:rPr>
          <w:sz w:val="12"/>
          <w:szCs w:val="12"/>
        </w:rPr>
        <w:tab/>
        <w:t xml:space="preserve">The Customer shall use all reasonable endeavours to ensure that any government department, Contracting Authority, employee, third party or Sub-Contractor to whom the Supplier's Confidential Information is disclosed pursuant to clause 13.10.7 is made aware of the Customer's obligations of confidentiality. </w:t>
      </w:r>
    </w:p>
    <w:p w14:paraId="5F91F996" w14:textId="77777777" w:rsidR="00EB5577" w:rsidRPr="00682532" w:rsidRDefault="00EB5577" w:rsidP="00EB5577">
      <w:pPr>
        <w:rPr>
          <w:sz w:val="12"/>
          <w:szCs w:val="12"/>
        </w:rPr>
      </w:pPr>
      <w:r w:rsidRPr="00682532">
        <w:rPr>
          <w:sz w:val="12"/>
          <w:szCs w:val="12"/>
        </w:rPr>
        <w:t>13.10.9</w:t>
      </w:r>
      <w:r w:rsidRPr="00682532">
        <w:rPr>
          <w:sz w:val="12"/>
          <w:szCs w:val="12"/>
        </w:rPr>
        <w:tab/>
        <w:t xml:space="preserve">Nothing in this clause 13.10 shall prevent either Party from using any techniques, ideas or Know-How gained during the performance of the Contract </w:t>
      </w:r>
      <w:proofErr w:type="gramStart"/>
      <w:r w:rsidRPr="00682532">
        <w:rPr>
          <w:sz w:val="12"/>
          <w:szCs w:val="12"/>
        </w:rPr>
        <w:t>in the course of</w:t>
      </w:r>
      <w:proofErr w:type="gramEnd"/>
      <w:r w:rsidRPr="00682532">
        <w:rPr>
          <w:sz w:val="12"/>
          <w:szCs w:val="12"/>
        </w:rPr>
        <w:t xml:space="preserve"> its normal business to the extent that this use does not result in a disclosure of the other Party's Confidential Information or an infringement of IPR.</w:t>
      </w:r>
    </w:p>
    <w:p w14:paraId="7E20CBCD" w14:textId="77777777" w:rsidR="00EB5577" w:rsidRPr="00682532" w:rsidRDefault="00EB5577" w:rsidP="00EB5577">
      <w:pPr>
        <w:rPr>
          <w:sz w:val="12"/>
          <w:szCs w:val="12"/>
        </w:rPr>
      </w:pPr>
      <w:r w:rsidRPr="00682532">
        <w:rPr>
          <w:sz w:val="12"/>
          <w:szCs w:val="12"/>
        </w:rPr>
        <w:t>13.10.10</w:t>
      </w:r>
      <w:r w:rsidRPr="00682532">
        <w:rPr>
          <w:sz w:val="12"/>
          <w:szCs w:val="12"/>
        </w:rPr>
        <w:tab/>
      </w:r>
      <w:proofErr w:type="gramStart"/>
      <w:r w:rsidRPr="00682532">
        <w:rPr>
          <w:sz w:val="12"/>
          <w:szCs w:val="12"/>
        </w:rPr>
        <w:t>In the event that</w:t>
      </w:r>
      <w:proofErr w:type="gramEnd"/>
      <w:r w:rsidRPr="00682532">
        <w:rPr>
          <w:sz w:val="12"/>
          <w:szCs w:val="12"/>
        </w:rPr>
        <w:t xml:space="preserve"> the Supplier fails to comply with clause 13.6.1 to clause 13.6.6, the Customer reserves the right to terminate the Contract with immediate effect by notice in writing.</w:t>
      </w:r>
    </w:p>
    <w:p w14:paraId="4B376F48" w14:textId="77777777" w:rsidR="00EB5577" w:rsidRPr="00682532" w:rsidRDefault="00EB5577" w:rsidP="00EB5577">
      <w:pPr>
        <w:rPr>
          <w:sz w:val="12"/>
          <w:szCs w:val="12"/>
        </w:rPr>
      </w:pPr>
      <w:r w:rsidRPr="00682532">
        <w:rPr>
          <w:sz w:val="12"/>
          <w:szCs w:val="12"/>
        </w:rPr>
        <w:t>13.10.11</w:t>
      </w:r>
      <w:r w:rsidRPr="00682532">
        <w:rPr>
          <w:sz w:val="12"/>
          <w:szCs w:val="12"/>
        </w:rPr>
        <w:tab/>
      </w:r>
      <w:proofErr w:type="gramStart"/>
      <w:r w:rsidRPr="00682532">
        <w:rPr>
          <w:sz w:val="12"/>
          <w:szCs w:val="12"/>
        </w:rPr>
        <w:t>In order to</w:t>
      </w:r>
      <w:proofErr w:type="gramEnd"/>
      <w:r w:rsidRPr="00682532">
        <w:rPr>
          <w:sz w:val="12"/>
          <w:szCs w:val="12"/>
        </w:rPr>
        <w:t xml:space="preserve"> ensure that no unauthorised person gains access to any Confidential Information or any data obtained in performance of the Contract, the Supplier undertakes to maintain adequate security arrangements that meet the requirements of Good Industry Practice.  </w:t>
      </w:r>
    </w:p>
    <w:p w14:paraId="28B50815" w14:textId="77777777" w:rsidR="00EB5577" w:rsidRPr="00682532" w:rsidRDefault="00EB5577" w:rsidP="00EB5577">
      <w:pPr>
        <w:rPr>
          <w:sz w:val="12"/>
          <w:szCs w:val="12"/>
        </w:rPr>
      </w:pPr>
      <w:r w:rsidRPr="00682532">
        <w:rPr>
          <w:sz w:val="12"/>
          <w:szCs w:val="12"/>
        </w:rPr>
        <w:t>13.11</w:t>
      </w:r>
      <w:r w:rsidRPr="00682532">
        <w:rPr>
          <w:sz w:val="12"/>
          <w:szCs w:val="12"/>
        </w:rPr>
        <w:tab/>
        <w:t>Freedom of Information</w:t>
      </w:r>
    </w:p>
    <w:p w14:paraId="4403C8D3" w14:textId="77777777" w:rsidR="00EB5577" w:rsidRPr="00682532" w:rsidRDefault="00EB5577" w:rsidP="00EB5577">
      <w:pPr>
        <w:rPr>
          <w:sz w:val="12"/>
          <w:szCs w:val="12"/>
        </w:rPr>
      </w:pPr>
      <w:r w:rsidRPr="00682532">
        <w:rPr>
          <w:sz w:val="12"/>
          <w:szCs w:val="12"/>
        </w:rPr>
        <w:t>13.11.1</w:t>
      </w:r>
      <w:r w:rsidRPr="00682532">
        <w:rPr>
          <w:sz w:val="12"/>
          <w:szCs w:val="12"/>
        </w:rP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603C0D29" w14:textId="77777777" w:rsidR="00EB5577" w:rsidRPr="00682532" w:rsidRDefault="00EB5577" w:rsidP="00EB5577">
      <w:pPr>
        <w:rPr>
          <w:sz w:val="12"/>
          <w:szCs w:val="12"/>
        </w:rPr>
      </w:pPr>
      <w:r w:rsidRPr="00682532">
        <w:rPr>
          <w:sz w:val="12"/>
          <w:szCs w:val="12"/>
        </w:rPr>
        <w:t>13.11.2</w:t>
      </w:r>
      <w:r w:rsidRPr="00682532">
        <w:rPr>
          <w:sz w:val="12"/>
          <w:szCs w:val="12"/>
        </w:rPr>
        <w:tab/>
        <w:t>The Supplier shall and shall procure that its Sub-Contractors shall:</w:t>
      </w:r>
    </w:p>
    <w:p w14:paraId="7AD1B4CF" w14:textId="77777777" w:rsidR="00EB5577" w:rsidRPr="00682532" w:rsidRDefault="00EB5577" w:rsidP="00EB5577">
      <w:pPr>
        <w:rPr>
          <w:sz w:val="12"/>
          <w:szCs w:val="12"/>
        </w:rPr>
      </w:pPr>
      <w:r w:rsidRPr="00682532">
        <w:rPr>
          <w:sz w:val="12"/>
          <w:szCs w:val="12"/>
        </w:rPr>
        <w:t>13.11.2.1</w:t>
      </w:r>
      <w:r w:rsidRPr="00682532">
        <w:rPr>
          <w:sz w:val="12"/>
          <w:szCs w:val="12"/>
        </w:rPr>
        <w:tab/>
        <w:t xml:space="preserve">transfer to the Customer all Requests for Information that it receives as soon as practicable and in any event within </w:t>
      </w:r>
      <w:r w:rsidRPr="00682532">
        <w:rPr>
          <w:sz w:val="12"/>
          <w:szCs w:val="12"/>
        </w:rPr>
        <w:tab/>
        <w:t>two (2) Working Days of receiving a Request for Information;</w:t>
      </w:r>
    </w:p>
    <w:p w14:paraId="5A125E03" w14:textId="77777777" w:rsidR="00EB5577" w:rsidRPr="00682532" w:rsidRDefault="00EB5577" w:rsidP="00EB5577">
      <w:pPr>
        <w:rPr>
          <w:sz w:val="12"/>
          <w:szCs w:val="12"/>
        </w:rPr>
      </w:pPr>
      <w:r w:rsidRPr="00682532">
        <w:rPr>
          <w:sz w:val="12"/>
          <w:szCs w:val="12"/>
        </w:rPr>
        <w:t>13.11.2.2</w:t>
      </w:r>
      <w:r w:rsidRPr="00682532">
        <w:rPr>
          <w:sz w:val="12"/>
          <w:szCs w:val="12"/>
        </w:rPr>
        <w:tab/>
        <w:t>provide the Customer with a copy of all Information in its possession, or control in the form that the Customer requires within five (5) Working Days (or such other period as the Customer may specify) of the Customer's request; and</w:t>
      </w:r>
    </w:p>
    <w:p w14:paraId="0DAD79D3" w14:textId="77777777" w:rsidR="00EB5577" w:rsidRPr="00682532" w:rsidRDefault="00EB5577" w:rsidP="00EB5577">
      <w:pPr>
        <w:rPr>
          <w:sz w:val="12"/>
          <w:szCs w:val="12"/>
        </w:rPr>
      </w:pPr>
      <w:r w:rsidRPr="00682532">
        <w:rPr>
          <w:sz w:val="12"/>
          <w:szCs w:val="12"/>
        </w:rPr>
        <w:t>13.11.2.3</w:t>
      </w:r>
      <w:r w:rsidRPr="00682532">
        <w:rPr>
          <w:sz w:val="12"/>
          <w:szCs w:val="12"/>
        </w:rP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53275A3C" w14:textId="77777777" w:rsidR="00EB5577" w:rsidRPr="00682532" w:rsidRDefault="00EB5577" w:rsidP="00EB5577">
      <w:pPr>
        <w:rPr>
          <w:sz w:val="12"/>
          <w:szCs w:val="12"/>
        </w:rPr>
      </w:pPr>
      <w:r w:rsidRPr="00682532">
        <w:rPr>
          <w:sz w:val="12"/>
          <w:szCs w:val="12"/>
        </w:rPr>
        <w:t>13.11.3</w:t>
      </w:r>
      <w:r w:rsidRPr="00682532">
        <w:rPr>
          <w:sz w:val="12"/>
          <w:szCs w:val="12"/>
        </w:rPr>
        <w:tab/>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27BD8DAF" w14:textId="77777777" w:rsidR="00EB5577" w:rsidRPr="00682532" w:rsidRDefault="00EB5577" w:rsidP="00EB5577">
      <w:pPr>
        <w:rPr>
          <w:sz w:val="12"/>
          <w:szCs w:val="12"/>
        </w:rPr>
      </w:pPr>
      <w:r w:rsidRPr="00682532">
        <w:rPr>
          <w:sz w:val="12"/>
          <w:szCs w:val="12"/>
        </w:rPr>
        <w:t>13.11.4</w:t>
      </w:r>
      <w:r w:rsidRPr="00682532">
        <w:rPr>
          <w:sz w:val="12"/>
          <w:szCs w:val="12"/>
        </w:rPr>
        <w:tab/>
        <w:t>In no event shall the Supplier respond directly to a Request for Information unless authorised in writing to do so by the Customer.</w:t>
      </w:r>
    </w:p>
    <w:p w14:paraId="2DF13CE8" w14:textId="77777777" w:rsidR="00EB5577" w:rsidRPr="00682532" w:rsidRDefault="00EB5577" w:rsidP="00EB5577">
      <w:pPr>
        <w:rPr>
          <w:sz w:val="12"/>
          <w:szCs w:val="12"/>
        </w:rPr>
      </w:pPr>
      <w:r w:rsidRPr="00682532">
        <w:rPr>
          <w:sz w:val="12"/>
          <w:szCs w:val="12"/>
        </w:rPr>
        <w:t>13.11.5</w:t>
      </w:r>
      <w:r w:rsidRPr="00682532">
        <w:rPr>
          <w:sz w:val="12"/>
          <w:szCs w:val="12"/>
        </w:rPr>
        <w:tab/>
        <w:t xml:space="preserve">The Supplier acknowledges that (notwithstanding the provisions of clause 13.10) the Customer may, acting in accordance with the Department of Constitutional Affairs’ Code of Practice on the Discharge of the Functions of Public Authorities under Part 1 of the Freedom of Information Act 2000 ("the Code"), be obliged under the FOIA, or the Environmental </w:t>
      </w:r>
      <w:r w:rsidRPr="00682532">
        <w:rPr>
          <w:sz w:val="12"/>
          <w:szCs w:val="12"/>
        </w:rPr>
        <w:t>Information Regulations to disclose information concerning the Supplier or the Goods and Services:</w:t>
      </w:r>
    </w:p>
    <w:p w14:paraId="1ABA4AF4" w14:textId="77777777" w:rsidR="00EB5577" w:rsidRPr="00682532" w:rsidRDefault="00EB5577" w:rsidP="00EB5577">
      <w:pPr>
        <w:rPr>
          <w:sz w:val="12"/>
          <w:szCs w:val="12"/>
        </w:rPr>
      </w:pPr>
      <w:r w:rsidRPr="00682532">
        <w:rPr>
          <w:sz w:val="12"/>
          <w:szCs w:val="12"/>
        </w:rPr>
        <w:t>13.11.5.1</w:t>
      </w:r>
      <w:r w:rsidRPr="00682532">
        <w:rPr>
          <w:sz w:val="12"/>
          <w:szCs w:val="12"/>
        </w:rPr>
        <w:tab/>
        <w:t>in certain circumstances without consulting the Supplier; or</w:t>
      </w:r>
    </w:p>
    <w:p w14:paraId="77DA2EBB" w14:textId="77777777" w:rsidR="00EB5577" w:rsidRPr="00682532" w:rsidRDefault="00EB5577" w:rsidP="00EB5577">
      <w:pPr>
        <w:rPr>
          <w:sz w:val="12"/>
          <w:szCs w:val="12"/>
        </w:rPr>
      </w:pPr>
      <w:r w:rsidRPr="00682532">
        <w:rPr>
          <w:sz w:val="12"/>
          <w:szCs w:val="12"/>
        </w:rPr>
        <w:t>13.11.5.2</w:t>
      </w:r>
      <w:r w:rsidRPr="00682532">
        <w:rPr>
          <w:sz w:val="12"/>
          <w:szCs w:val="12"/>
        </w:rPr>
        <w:tab/>
        <w:t>following consultation with the Supplier and having taken their views into account,</w:t>
      </w:r>
    </w:p>
    <w:p w14:paraId="083FAFB4" w14:textId="77777777" w:rsidR="00EB5577" w:rsidRPr="00682532" w:rsidRDefault="00EB5577" w:rsidP="00EB5577">
      <w:pPr>
        <w:rPr>
          <w:sz w:val="12"/>
          <w:szCs w:val="12"/>
        </w:rPr>
      </w:pPr>
      <w:r w:rsidRPr="00682532">
        <w:rPr>
          <w:sz w:val="12"/>
          <w:szCs w:val="12"/>
        </w:rPr>
        <w:t>provided always that where clause 13.11.5 applies the Customer shall, in accordance with any recommendations of the Code, take reasonable steps, where appropriate, to give the Supplier advanced notice, or failing that, to draw the disclosure to the Supplier's attention after any such disclosure.</w:t>
      </w:r>
    </w:p>
    <w:p w14:paraId="0E4431EF" w14:textId="77777777" w:rsidR="00EB5577" w:rsidRPr="00682532" w:rsidRDefault="00EB5577" w:rsidP="00EB5577">
      <w:pPr>
        <w:rPr>
          <w:sz w:val="12"/>
          <w:szCs w:val="12"/>
        </w:rPr>
      </w:pPr>
      <w:r w:rsidRPr="00682532">
        <w:rPr>
          <w:sz w:val="12"/>
          <w:szCs w:val="12"/>
        </w:rPr>
        <w:t>13.11.6</w:t>
      </w:r>
      <w:r w:rsidRPr="00682532">
        <w:rPr>
          <w:sz w:val="12"/>
          <w:szCs w:val="12"/>
        </w:rPr>
        <w:tab/>
        <w:t>The Supplier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693C515F" w14:textId="77777777" w:rsidR="00EB5577" w:rsidRPr="00682532" w:rsidRDefault="00EB5577" w:rsidP="00EB5577">
      <w:pPr>
        <w:rPr>
          <w:sz w:val="12"/>
          <w:szCs w:val="12"/>
        </w:rPr>
      </w:pPr>
      <w:r w:rsidRPr="00682532">
        <w:rPr>
          <w:sz w:val="12"/>
          <w:szCs w:val="12"/>
        </w:rPr>
        <w:t>13.11.7</w:t>
      </w:r>
      <w:r w:rsidRPr="00682532">
        <w:rPr>
          <w:sz w:val="12"/>
          <w:szCs w:val="12"/>
        </w:rPr>
        <w:tab/>
        <w:t>The Supplier acknowledges that the Commercially Sensitive Information is of indicative value only and that the Customer may be obliged to disclose it in accordance with clause 13.11.5.</w:t>
      </w:r>
    </w:p>
    <w:p w14:paraId="4A0AA884" w14:textId="77777777" w:rsidR="00EB5577" w:rsidRPr="00682532" w:rsidRDefault="00EB5577" w:rsidP="00EB5577">
      <w:pPr>
        <w:rPr>
          <w:sz w:val="12"/>
          <w:szCs w:val="12"/>
        </w:rPr>
      </w:pPr>
      <w:r w:rsidRPr="00682532">
        <w:rPr>
          <w:sz w:val="12"/>
          <w:szCs w:val="12"/>
        </w:rPr>
        <w:t>13.12</w:t>
      </w:r>
      <w:r w:rsidRPr="00682532">
        <w:rPr>
          <w:sz w:val="12"/>
          <w:szCs w:val="12"/>
        </w:rPr>
        <w:tab/>
        <w:t>Transparency</w:t>
      </w:r>
    </w:p>
    <w:p w14:paraId="15EFA539" w14:textId="77777777" w:rsidR="00EB5577" w:rsidRPr="00682532" w:rsidRDefault="00EB5577" w:rsidP="00EB5577">
      <w:pPr>
        <w:rPr>
          <w:sz w:val="12"/>
          <w:szCs w:val="12"/>
        </w:rPr>
      </w:pPr>
      <w:r w:rsidRPr="00682532">
        <w:rPr>
          <w:sz w:val="12"/>
          <w:szCs w:val="12"/>
        </w:rPr>
        <w:t>13.12.1</w:t>
      </w:r>
      <w:r w:rsidRPr="00682532">
        <w:rPr>
          <w:sz w:val="12"/>
          <w:szCs w:val="12"/>
        </w:rPr>
        <w:tab/>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25A24A4F" w14:textId="77777777" w:rsidR="00EB5577" w:rsidRPr="00682532" w:rsidRDefault="00EB5577" w:rsidP="00EB5577">
      <w:pPr>
        <w:rPr>
          <w:sz w:val="12"/>
          <w:szCs w:val="12"/>
        </w:rPr>
      </w:pPr>
      <w:r w:rsidRPr="00682532">
        <w:rPr>
          <w:sz w:val="12"/>
          <w:szCs w:val="12"/>
        </w:rPr>
        <w:t>13.12.2</w:t>
      </w:r>
      <w:r w:rsidRPr="00682532">
        <w:rPr>
          <w:sz w:val="12"/>
          <w:szCs w:val="12"/>
        </w:rPr>
        <w:tab/>
        <w:t xml:space="preserve">Notwithstanding any other term of the Contract, the Supplier hereby gives his consent for the Customer to publish the Contract in its entirety (but with any information which is exempt from disclosure in accordance with the provisions of the FOIA redacted), including from time to time agreed changes to the Agreement, to the </w:t>
      </w:r>
      <w:proofErr w:type="gramStart"/>
      <w:r w:rsidRPr="00682532">
        <w:rPr>
          <w:sz w:val="12"/>
          <w:szCs w:val="12"/>
        </w:rPr>
        <w:t>general public</w:t>
      </w:r>
      <w:proofErr w:type="gramEnd"/>
      <w:r w:rsidRPr="00682532">
        <w:rPr>
          <w:sz w:val="12"/>
          <w:szCs w:val="12"/>
        </w:rPr>
        <w:t xml:space="preserve">.  </w:t>
      </w:r>
    </w:p>
    <w:p w14:paraId="5E0980EE" w14:textId="77777777" w:rsidR="00EB5577" w:rsidRPr="00682532" w:rsidRDefault="00EB5577" w:rsidP="00EB5577">
      <w:pPr>
        <w:rPr>
          <w:sz w:val="12"/>
          <w:szCs w:val="12"/>
        </w:rPr>
      </w:pPr>
      <w:r w:rsidRPr="00682532">
        <w:rPr>
          <w:sz w:val="12"/>
          <w:szCs w:val="12"/>
        </w:rPr>
        <w:t>13.12.3</w:t>
      </w:r>
      <w:r w:rsidRPr="00682532">
        <w:rPr>
          <w:sz w:val="12"/>
          <w:szCs w:val="12"/>
        </w:rPr>
        <w:tab/>
        <w:t xml:space="preserve">The Customer may consult with the Supplier to inform its decision regarding any </w:t>
      </w:r>
      <w:proofErr w:type="gramStart"/>
      <w:r w:rsidRPr="00682532">
        <w:rPr>
          <w:sz w:val="12"/>
          <w:szCs w:val="12"/>
        </w:rPr>
        <w:t>redactions</w:t>
      </w:r>
      <w:proofErr w:type="gramEnd"/>
      <w:r w:rsidRPr="00682532">
        <w:rPr>
          <w:sz w:val="12"/>
          <w:szCs w:val="12"/>
        </w:rPr>
        <w:t xml:space="preserve"> but the Customer shall have the final decision in its absolute discretion.  </w:t>
      </w:r>
    </w:p>
    <w:p w14:paraId="2DA40833" w14:textId="77777777" w:rsidR="00EB5577" w:rsidRPr="00682532" w:rsidRDefault="00EB5577" w:rsidP="00EB5577">
      <w:pPr>
        <w:rPr>
          <w:sz w:val="12"/>
          <w:szCs w:val="12"/>
        </w:rPr>
      </w:pPr>
      <w:r w:rsidRPr="00682532">
        <w:rPr>
          <w:sz w:val="12"/>
          <w:szCs w:val="12"/>
        </w:rPr>
        <w:t>13.12.4</w:t>
      </w:r>
      <w:r w:rsidRPr="00682532">
        <w:rPr>
          <w:sz w:val="12"/>
          <w:szCs w:val="12"/>
        </w:rPr>
        <w:tab/>
        <w:t>The Supplier shall assist and cooperate with the Customer to enable the Customer to publish this Contract.</w:t>
      </w:r>
    </w:p>
    <w:p w14:paraId="08DB48EC" w14:textId="77777777" w:rsidR="00EB5577" w:rsidRPr="001E6C83" w:rsidRDefault="00EB5577" w:rsidP="00EB5577">
      <w:pPr>
        <w:rPr>
          <w:b/>
          <w:sz w:val="12"/>
          <w:szCs w:val="12"/>
        </w:rPr>
      </w:pPr>
      <w:r w:rsidRPr="001E6C83">
        <w:rPr>
          <w:b/>
          <w:sz w:val="12"/>
          <w:szCs w:val="12"/>
        </w:rPr>
        <w:t>14.</w:t>
      </w:r>
      <w:r w:rsidRPr="001E6C83">
        <w:rPr>
          <w:b/>
          <w:sz w:val="12"/>
          <w:szCs w:val="12"/>
        </w:rPr>
        <w:tab/>
        <w:t>WARRANTIES AND REPRESENTATIONS</w:t>
      </w:r>
    </w:p>
    <w:p w14:paraId="5F8948A5" w14:textId="77777777" w:rsidR="00EB5577" w:rsidRPr="00682532" w:rsidRDefault="00EB5577" w:rsidP="00EB5577">
      <w:pPr>
        <w:rPr>
          <w:sz w:val="12"/>
          <w:szCs w:val="12"/>
        </w:rPr>
      </w:pPr>
      <w:r w:rsidRPr="00682532">
        <w:rPr>
          <w:sz w:val="12"/>
          <w:szCs w:val="12"/>
        </w:rPr>
        <w:t>14.1</w:t>
      </w:r>
      <w:r w:rsidRPr="00682532">
        <w:rPr>
          <w:sz w:val="12"/>
          <w:szCs w:val="12"/>
        </w:rPr>
        <w:tab/>
        <w:t>The Supplier warrants, represents and undertakes to the Customer that:</w:t>
      </w:r>
    </w:p>
    <w:p w14:paraId="30B4C3A6" w14:textId="77777777" w:rsidR="00EB5577" w:rsidRPr="00682532" w:rsidRDefault="00EB5577" w:rsidP="00EB5577">
      <w:pPr>
        <w:rPr>
          <w:sz w:val="12"/>
          <w:szCs w:val="12"/>
        </w:rPr>
      </w:pPr>
      <w:r w:rsidRPr="00682532">
        <w:rPr>
          <w:sz w:val="12"/>
          <w:szCs w:val="12"/>
        </w:rPr>
        <w:t>14.1.1</w:t>
      </w:r>
      <w:r w:rsidRPr="00682532">
        <w:rPr>
          <w:sz w:val="12"/>
          <w:szCs w:val="12"/>
        </w:rPr>
        <w:tab/>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21C28BC0" w14:textId="77777777" w:rsidR="00EB5577" w:rsidRPr="00682532" w:rsidRDefault="00EB5577" w:rsidP="00EB5577">
      <w:pPr>
        <w:rPr>
          <w:sz w:val="12"/>
          <w:szCs w:val="12"/>
        </w:rPr>
      </w:pPr>
      <w:r w:rsidRPr="00682532">
        <w:rPr>
          <w:sz w:val="12"/>
          <w:szCs w:val="12"/>
        </w:rPr>
        <w:t>14.1.2</w:t>
      </w:r>
      <w:r w:rsidRPr="00682532">
        <w:rPr>
          <w:sz w:val="12"/>
          <w:szCs w:val="12"/>
        </w:rPr>
        <w:tab/>
        <w:t>the Contract is executed by a duly authorised representative of the Supplier;</w:t>
      </w:r>
    </w:p>
    <w:p w14:paraId="3F78136D" w14:textId="77777777" w:rsidR="00EB5577" w:rsidRPr="00682532" w:rsidRDefault="00EB5577" w:rsidP="00EB5577">
      <w:pPr>
        <w:rPr>
          <w:sz w:val="12"/>
          <w:szCs w:val="12"/>
        </w:rPr>
      </w:pPr>
      <w:r w:rsidRPr="00682532">
        <w:rPr>
          <w:sz w:val="12"/>
          <w:szCs w:val="12"/>
        </w:rPr>
        <w:t>14.1.3</w:t>
      </w:r>
      <w:r w:rsidRPr="00682532">
        <w:rPr>
          <w:sz w:val="12"/>
          <w:szCs w:val="12"/>
        </w:rPr>
        <w:tab/>
        <w:t>in entering the Contract it has not committed any Fraud;</w:t>
      </w:r>
    </w:p>
    <w:p w14:paraId="7C8E0BCB" w14:textId="77777777" w:rsidR="00EB5577" w:rsidRPr="00682532" w:rsidRDefault="00EB5577" w:rsidP="00EB5577">
      <w:pPr>
        <w:rPr>
          <w:sz w:val="12"/>
          <w:szCs w:val="12"/>
        </w:rPr>
      </w:pPr>
      <w:r w:rsidRPr="00682532">
        <w:rPr>
          <w:sz w:val="12"/>
          <w:szCs w:val="12"/>
        </w:rPr>
        <w:t>14.1.4</w:t>
      </w:r>
      <w:r w:rsidRPr="00682532">
        <w:rPr>
          <w:sz w:val="12"/>
          <w:szCs w:val="12"/>
        </w:rPr>
        <w:tab/>
        <w:t>it has not committed any offence under the Prevention of Corruption Acts 1889 to 1916, or the Bribery Act 2010;</w:t>
      </w:r>
    </w:p>
    <w:p w14:paraId="70676AB9" w14:textId="77777777" w:rsidR="00EB5577" w:rsidRPr="00682532" w:rsidRDefault="00EB5577" w:rsidP="00EB5577">
      <w:pPr>
        <w:rPr>
          <w:sz w:val="12"/>
          <w:szCs w:val="12"/>
        </w:rPr>
      </w:pPr>
      <w:r w:rsidRPr="00682532">
        <w:rPr>
          <w:sz w:val="12"/>
          <w:szCs w:val="12"/>
        </w:rPr>
        <w:t>14.1.5</w:t>
      </w:r>
      <w:r w:rsidRPr="00682532">
        <w:rPr>
          <w:sz w:val="12"/>
          <w:szCs w:val="12"/>
        </w:rPr>
        <w:tab/>
        <w:t>this Contract shall be performed in compliance with all Laws (as amended from time to time) and all applicable Standards;</w:t>
      </w:r>
    </w:p>
    <w:p w14:paraId="4A761E56" w14:textId="77777777" w:rsidR="00EB5577" w:rsidRPr="00682532" w:rsidRDefault="00EB5577" w:rsidP="00EB5577">
      <w:pPr>
        <w:rPr>
          <w:sz w:val="12"/>
          <w:szCs w:val="12"/>
        </w:rPr>
      </w:pPr>
      <w:r w:rsidRPr="00682532">
        <w:rPr>
          <w:sz w:val="12"/>
          <w:szCs w:val="12"/>
        </w:rPr>
        <w:t>14.1.6</w:t>
      </w:r>
      <w:r w:rsidRPr="00682532">
        <w:rPr>
          <w:sz w:val="12"/>
          <w:szCs w:val="12"/>
        </w:rPr>
        <w:tab/>
        <w:t xml:space="preserve">as at the Commencement Date, all information, statements and representations contained in the Tender for the Goods and/or Services are true, accurate and not misleading save as may have been specifically disclosed in </w:t>
      </w:r>
      <w:r w:rsidRPr="00682532">
        <w:rPr>
          <w:sz w:val="12"/>
          <w:szCs w:val="12"/>
        </w:rPr>
        <w:lastRenderedPageBreak/>
        <w:t>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3076AF12" w14:textId="77777777" w:rsidR="00EB5577" w:rsidRPr="00682532" w:rsidRDefault="00EB5577" w:rsidP="00EB5577">
      <w:pPr>
        <w:rPr>
          <w:sz w:val="12"/>
          <w:szCs w:val="12"/>
        </w:rPr>
      </w:pPr>
      <w:r w:rsidRPr="00682532">
        <w:rPr>
          <w:sz w:val="12"/>
          <w:szCs w:val="12"/>
        </w:rPr>
        <w:t>14.1.7</w:t>
      </w:r>
      <w:r w:rsidRPr="00682532">
        <w:rPr>
          <w:sz w:val="12"/>
          <w:szCs w:val="12"/>
        </w:rPr>
        <w:tab/>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5427199C" w14:textId="77777777" w:rsidR="00EB5577" w:rsidRPr="00682532" w:rsidRDefault="00EB5577" w:rsidP="00EB5577">
      <w:pPr>
        <w:rPr>
          <w:sz w:val="12"/>
          <w:szCs w:val="12"/>
        </w:rPr>
      </w:pPr>
      <w:r w:rsidRPr="00682532">
        <w:rPr>
          <w:sz w:val="12"/>
          <w:szCs w:val="12"/>
        </w:rPr>
        <w:t>14.1.8</w:t>
      </w:r>
      <w:r w:rsidRPr="00682532">
        <w:rPr>
          <w:sz w:val="12"/>
          <w:szCs w:val="12"/>
        </w:rPr>
        <w:tab/>
        <w:t xml:space="preserve">it is not subject to any contractual obligation, compliance with which is likely to have an adverse effect on its ability to perform its obligations under the Contract; </w:t>
      </w:r>
    </w:p>
    <w:p w14:paraId="7B0E47DD" w14:textId="77777777" w:rsidR="00EB5577" w:rsidRPr="00682532" w:rsidRDefault="00EB5577" w:rsidP="00EB5577">
      <w:pPr>
        <w:rPr>
          <w:sz w:val="12"/>
          <w:szCs w:val="12"/>
        </w:rPr>
      </w:pPr>
      <w:r w:rsidRPr="00682532">
        <w:rPr>
          <w:sz w:val="12"/>
          <w:szCs w:val="12"/>
        </w:rPr>
        <w:t>14.1.9</w:t>
      </w:r>
      <w:r w:rsidRPr="00682532">
        <w:rPr>
          <w:sz w:val="12"/>
          <w:szCs w:val="12"/>
        </w:rPr>
        <w:tab/>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6DE7F373" w14:textId="77777777" w:rsidR="00EB5577" w:rsidRPr="00682532" w:rsidRDefault="00EB5577" w:rsidP="00EB5577">
      <w:pPr>
        <w:rPr>
          <w:sz w:val="12"/>
          <w:szCs w:val="12"/>
        </w:rPr>
      </w:pPr>
      <w:r w:rsidRPr="00682532">
        <w:rPr>
          <w:sz w:val="12"/>
          <w:szCs w:val="12"/>
        </w:rPr>
        <w:t>14.1.10</w:t>
      </w:r>
      <w:r w:rsidRPr="00682532">
        <w:rPr>
          <w:sz w:val="12"/>
          <w:szCs w:val="12"/>
        </w:rPr>
        <w:tab/>
        <w:t>it owns, has obtained or is able to obtain valid licences for all Intellectual Property Rights that are necessary for the performance of its obligations under the Contract and shall maintain the same in full force and effect;</w:t>
      </w:r>
    </w:p>
    <w:p w14:paraId="767380E1" w14:textId="77777777" w:rsidR="00EB5577" w:rsidRPr="00682532" w:rsidRDefault="00EB5577" w:rsidP="00EB5577">
      <w:pPr>
        <w:rPr>
          <w:sz w:val="12"/>
          <w:szCs w:val="12"/>
        </w:rPr>
      </w:pPr>
      <w:r w:rsidRPr="00682532">
        <w:rPr>
          <w:sz w:val="12"/>
          <w:szCs w:val="12"/>
        </w:rPr>
        <w:t>14.2</w:t>
      </w:r>
      <w:r w:rsidRPr="00682532">
        <w:rPr>
          <w:sz w:val="12"/>
          <w:szCs w:val="12"/>
        </w:rPr>
        <w:tab/>
        <w:t>The Supplier warrants represents and undertakes to the Customer that:</w:t>
      </w:r>
    </w:p>
    <w:p w14:paraId="48242C8D" w14:textId="77777777" w:rsidR="00EB5577" w:rsidRPr="00682532" w:rsidRDefault="00EB5577" w:rsidP="00EB5577">
      <w:pPr>
        <w:rPr>
          <w:sz w:val="12"/>
          <w:szCs w:val="12"/>
        </w:rPr>
      </w:pPr>
      <w:r w:rsidRPr="00682532">
        <w:rPr>
          <w:sz w:val="12"/>
          <w:szCs w:val="12"/>
        </w:rPr>
        <w:t>14.2.1</w:t>
      </w:r>
      <w:r w:rsidRPr="00682532">
        <w:rPr>
          <w:sz w:val="12"/>
          <w:szCs w:val="12"/>
        </w:rPr>
        <w:tab/>
        <w:t>the Goods and/or Services shall be provided and carried out by appropriately experienced, qualified and trained Staff with all due skill, care and diligence;</w:t>
      </w:r>
    </w:p>
    <w:p w14:paraId="2ECDFDF5" w14:textId="77777777" w:rsidR="00EB5577" w:rsidRPr="00682532" w:rsidRDefault="00EB5577" w:rsidP="00EB5577">
      <w:pPr>
        <w:rPr>
          <w:sz w:val="12"/>
          <w:szCs w:val="12"/>
        </w:rPr>
      </w:pPr>
      <w:r w:rsidRPr="00682532">
        <w:rPr>
          <w:sz w:val="12"/>
          <w:szCs w:val="12"/>
        </w:rPr>
        <w:t>14.2.2</w:t>
      </w:r>
      <w:r w:rsidRPr="00682532">
        <w:rPr>
          <w:sz w:val="12"/>
          <w:szCs w:val="12"/>
        </w:rPr>
        <w:tab/>
        <w:t xml:space="preserve">it shall discharge its obligations hereunder (including the provision of the Goods and/or Services) with all due skill, care and diligence including in accordance with Good Industry Practice and its own established internal procedures; </w:t>
      </w:r>
    </w:p>
    <w:p w14:paraId="2F946696" w14:textId="77777777" w:rsidR="00EB5577" w:rsidRPr="00682532" w:rsidRDefault="00EB5577" w:rsidP="00EB5577">
      <w:pPr>
        <w:rPr>
          <w:sz w:val="12"/>
          <w:szCs w:val="12"/>
        </w:rPr>
      </w:pPr>
      <w:r w:rsidRPr="00682532">
        <w:rPr>
          <w:sz w:val="12"/>
          <w:szCs w:val="12"/>
        </w:rPr>
        <w:t>14.2.3</w:t>
      </w:r>
      <w:r w:rsidRPr="00682532">
        <w:rPr>
          <w:sz w:val="12"/>
          <w:szCs w:val="12"/>
        </w:rPr>
        <w:tab/>
        <w:t>the Goods and/or Services are and will continue to be during the Contract Period:</w:t>
      </w:r>
    </w:p>
    <w:p w14:paraId="6B306660" w14:textId="77777777" w:rsidR="00EB5577" w:rsidRPr="00682532" w:rsidRDefault="00EB5577" w:rsidP="00EB5577">
      <w:pPr>
        <w:rPr>
          <w:sz w:val="12"/>
          <w:szCs w:val="12"/>
        </w:rPr>
      </w:pPr>
      <w:r w:rsidRPr="00682532">
        <w:rPr>
          <w:sz w:val="12"/>
          <w:szCs w:val="12"/>
        </w:rPr>
        <w:t>14.2.3.1</w:t>
      </w:r>
      <w:r w:rsidRPr="00682532">
        <w:rPr>
          <w:sz w:val="12"/>
          <w:szCs w:val="12"/>
        </w:rPr>
        <w:tab/>
        <w:t>of satisfactory quality; and</w:t>
      </w:r>
    </w:p>
    <w:p w14:paraId="3AD46191" w14:textId="77777777" w:rsidR="00EB5577" w:rsidRPr="00682532" w:rsidRDefault="00EB5577" w:rsidP="00EB5577">
      <w:pPr>
        <w:rPr>
          <w:sz w:val="12"/>
          <w:szCs w:val="12"/>
        </w:rPr>
      </w:pPr>
      <w:r w:rsidRPr="00682532">
        <w:rPr>
          <w:sz w:val="12"/>
          <w:szCs w:val="12"/>
        </w:rPr>
        <w:t>14.2.3.2</w:t>
      </w:r>
      <w:r w:rsidRPr="00682532">
        <w:rPr>
          <w:sz w:val="12"/>
          <w:szCs w:val="12"/>
        </w:rPr>
        <w:tab/>
        <w:t xml:space="preserve">in conformance with the relevant specifications set out in this Contract, the relevant order and (if applicable) the manufacturer’s specifications and documentation; </w:t>
      </w:r>
    </w:p>
    <w:p w14:paraId="00AFD8B6" w14:textId="77777777" w:rsidR="00EB5577" w:rsidRPr="00682532" w:rsidRDefault="00EB5577" w:rsidP="00EB5577">
      <w:pPr>
        <w:rPr>
          <w:sz w:val="12"/>
          <w:szCs w:val="12"/>
        </w:rPr>
      </w:pPr>
      <w:r w:rsidRPr="00682532">
        <w:rPr>
          <w:sz w:val="12"/>
          <w:szCs w:val="12"/>
        </w:rPr>
        <w:t>14.2.4</w:t>
      </w:r>
      <w:r w:rsidRPr="00682532">
        <w:rPr>
          <w:sz w:val="12"/>
          <w:szCs w:val="12"/>
        </w:rPr>
        <w:tab/>
        <w:t xml:space="preserve">in the three (3) Years prior to the Commencement Date: </w:t>
      </w:r>
    </w:p>
    <w:p w14:paraId="75197A35" w14:textId="77777777" w:rsidR="00EB5577" w:rsidRPr="00682532" w:rsidRDefault="00EB5577" w:rsidP="00EB5577">
      <w:pPr>
        <w:rPr>
          <w:sz w:val="12"/>
          <w:szCs w:val="12"/>
        </w:rPr>
      </w:pPr>
      <w:r w:rsidRPr="00682532">
        <w:rPr>
          <w:sz w:val="12"/>
          <w:szCs w:val="12"/>
        </w:rPr>
        <w:t>14.2.4.1</w:t>
      </w:r>
      <w:r w:rsidRPr="00682532">
        <w:rPr>
          <w:sz w:val="12"/>
          <w:szCs w:val="12"/>
        </w:rPr>
        <w:tab/>
        <w:t xml:space="preserve">it has conducted all financial accounting and reporting activities in all material respects in compliance with the generally accepted accounting principles that apply to it in any country where it files accounts; and </w:t>
      </w:r>
    </w:p>
    <w:p w14:paraId="6D723704" w14:textId="77777777" w:rsidR="00EB5577" w:rsidRPr="00682532" w:rsidRDefault="00EB5577" w:rsidP="00EB5577">
      <w:pPr>
        <w:rPr>
          <w:sz w:val="12"/>
          <w:szCs w:val="12"/>
        </w:rPr>
      </w:pPr>
      <w:r w:rsidRPr="00682532">
        <w:rPr>
          <w:sz w:val="12"/>
          <w:szCs w:val="12"/>
        </w:rPr>
        <w:t>14.2.4.2</w:t>
      </w:r>
      <w:r w:rsidRPr="00682532">
        <w:rPr>
          <w:sz w:val="12"/>
          <w:szCs w:val="12"/>
        </w:rPr>
        <w:tab/>
        <w:t xml:space="preserve">it has been in full compliance with all applicable securities and tax laws and regulations in the jurisdiction in which it is established; </w:t>
      </w:r>
    </w:p>
    <w:p w14:paraId="51B59242" w14:textId="77777777" w:rsidR="00EB5577" w:rsidRPr="00682532" w:rsidRDefault="00EB5577" w:rsidP="00EB5577">
      <w:pPr>
        <w:rPr>
          <w:sz w:val="12"/>
          <w:szCs w:val="12"/>
        </w:rPr>
      </w:pPr>
      <w:r w:rsidRPr="00682532">
        <w:rPr>
          <w:sz w:val="12"/>
          <w:szCs w:val="12"/>
        </w:rPr>
        <w:t>14.2.4.3</w:t>
      </w:r>
      <w:r w:rsidRPr="00682532">
        <w:rPr>
          <w:sz w:val="12"/>
          <w:szCs w:val="12"/>
        </w:rPr>
        <w:tab/>
        <w:t>it has not done or omitted to do anything which could have an adverse effect on its assets, financial condition or position as an on-going business concern or its ability to fulfil its obligations under the Contract; and</w:t>
      </w:r>
    </w:p>
    <w:p w14:paraId="3DB8C6EB" w14:textId="77777777" w:rsidR="00EB5577" w:rsidRPr="00682532" w:rsidRDefault="00EB5577" w:rsidP="00EB5577">
      <w:pPr>
        <w:rPr>
          <w:sz w:val="12"/>
          <w:szCs w:val="12"/>
        </w:rPr>
      </w:pPr>
      <w:r w:rsidRPr="00682532">
        <w:rPr>
          <w:sz w:val="12"/>
          <w:szCs w:val="12"/>
        </w:rPr>
        <w:t>14.2.4.4</w:t>
      </w:r>
      <w:r w:rsidRPr="00682532">
        <w:rPr>
          <w:sz w:val="12"/>
          <w:szCs w:val="12"/>
        </w:rPr>
        <w:tab/>
        <w:t>for the Contract Period that all Staff will be vetted in accordance with Good Industry Practice, the Security Policy and the Quality Standards.</w:t>
      </w:r>
    </w:p>
    <w:p w14:paraId="74B3F026" w14:textId="77777777" w:rsidR="00EB5577" w:rsidRPr="00682532" w:rsidRDefault="00EB5577" w:rsidP="00EB5577">
      <w:pPr>
        <w:rPr>
          <w:sz w:val="12"/>
          <w:szCs w:val="12"/>
        </w:rPr>
      </w:pPr>
      <w:r w:rsidRPr="00682532">
        <w:rPr>
          <w:sz w:val="12"/>
          <w:szCs w:val="12"/>
        </w:rPr>
        <w:t>14.3</w:t>
      </w:r>
      <w:r w:rsidRPr="00682532">
        <w:rPr>
          <w:sz w:val="12"/>
          <w:szCs w:val="12"/>
        </w:rPr>
        <w:tab/>
        <w:t>For the avoidance of doubt, the fact that any provision within this Contract is expressed as a warranty shall not preclude any right of termination the Customer may have in respect of breach of that provision by the Supplier.</w:t>
      </w:r>
    </w:p>
    <w:p w14:paraId="3610C649" w14:textId="77777777" w:rsidR="00EB5577" w:rsidRPr="00682532" w:rsidRDefault="00EB5577" w:rsidP="00EB5577">
      <w:pPr>
        <w:rPr>
          <w:sz w:val="12"/>
          <w:szCs w:val="12"/>
        </w:rPr>
      </w:pPr>
      <w:r w:rsidRPr="00682532">
        <w:rPr>
          <w:sz w:val="12"/>
          <w:szCs w:val="12"/>
        </w:rPr>
        <w:t>14.4</w:t>
      </w:r>
      <w:r w:rsidRPr="00682532">
        <w:rPr>
          <w:sz w:val="12"/>
          <w:szCs w:val="12"/>
        </w:rPr>
        <w:tab/>
        <w:t>The Supplier acknowledges and agrees that:</w:t>
      </w:r>
    </w:p>
    <w:p w14:paraId="3C93A853" w14:textId="77777777" w:rsidR="00EB5577" w:rsidRPr="00682532" w:rsidRDefault="00EB5577" w:rsidP="00EB5577">
      <w:pPr>
        <w:rPr>
          <w:sz w:val="12"/>
          <w:szCs w:val="12"/>
        </w:rPr>
      </w:pPr>
      <w:r w:rsidRPr="00682532">
        <w:rPr>
          <w:sz w:val="12"/>
          <w:szCs w:val="12"/>
        </w:rPr>
        <w:t>14.4.1</w:t>
      </w:r>
      <w:r w:rsidRPr="00682532">
        <w:rPr>
          <w:sz w:val="12"/>
          <w:szCs w:val="12"/>
        </w:rPr>
        <w:tab/>
        <w:t>the warranties, representations and undertakings contained in this Contract are material and are designed to induce the Customer into entering into this contract; and</w:t>
      </w:r>
    </w:p>
    <w:p w14:paraId="07AD4EC6" w14:textId="77777777" w:rsidR="00EB5577" w:rsidRPr="00682532" w:rsidRDefault="00EB5577" w:rsidP="00EB5577">
      <w:pPr>
        <w:rPr>
          <w:sz w:val="12"/>
          <w:szCs w:val="12"/>
        </w:rPr>
      </w:pPr>
      <w:r w:rsidRPr="00682532">
        <w:rPr>
          <w:sz w:val="12"/>
          <w:szCs w:val="12"/>
        </w:rPr>
        <w:t>14.4.2</w:t>
      </w:r>
      <w:r w:rsidRPr="00682532">
        <w:rPr>
          <w:sz w:val="12"/>
          <w:szCs w:val="12"/>
        </w:rPr>
        <w:tab/>
        <w:t>the Customer has been induced into entering into this Contract and in doing so has relied upon the warranties, representations and undertakings contained herein.</w:t>
      </w:r>
    </w:p>
    <w:p w14:paraId="1EB3B482" w14:textId="77777777" w:rsidR="00EB5577" w:rsidRPr="001E6C83" w:rsidRDefault="00EB5577" w:rsidP="00EB5577">
      <w:pPr>
        <w:rPr>
          <w:b/>
          <w:sz w:val="12"/>
          <w:szCs w:val="12"/>
        </w:rPr>
      </w:pPr>
      <w:r w:rsidRPr="001E6C83">
        <w:rPr>
          <w:b/>
          <w:sz w:val="12"/>
          <w:szCs w:val="12"/>
        </w:rPr>
        <w:t>15.</w:t>
      </w:r>
      <w:r w:rsidRPr="001E6C83">
        <w:rPr>
          <w:b/>
          <w:sz w:val="12"/>
          <w:szCs w:val="12"/>
        </w:rPr>
        <w:tab/>
        <w:t xml:space="preserve">LIABILITIES </w:t>
      </w:r>
    </w:p>
    <w:p w14:paraId="6F20AA01" w14:textId="77777777" w:rsidR="00EB5577" w:rsidRPr="00682532" w:rsidRDefault="00EB5577" w:rsidP="00EB5577">
      <w:pPr>
        <w:rPr>
          <w:sz w:val="12"/>
          <w:szCs w:val="12"/>
        </w:rPr>
      </w:pPr>
      <w:r w:rsidRPr="00682532">
        <w:rPr>
          <w:sz w:val="12"/>
          <w:szCs w:val="12"/>
        </w:rPr>
        <w:t>15.1</w:t>
      </w:r>
      <w:r w:rsidRPr="00682532">
        <w:rPr>
          <w:sz w:val="12"/>
          <w:szCs w:val="12"/>
        </w:rPr>
        <w:tab/>
        <w:t xml:space="preserve">Liability </w:t>
      </w:r>
    </w:p>
    <w:p w14:paraId="5326CCD7" w14:textId="77777777" w:rsidR="00EB5577" w:rsidRPr="00682532" w:rsidRDefault="00EB5577" w:rsidP="00EB5577">
      <w:pPr>
        <w:rPr>
          <w:sz w:val="12"/>
          <w:szCs w:val="12"/>
        </w:rPr>
      </w:pPr>
      <w:r w:rsidRPr="00682532">
        <w:rPr>
          <w:sz w:val="12"/>
          <w:szCs w:val="12"/>
        </w:rPr>
        <w:t>15.1.1</w:t>
      </w:r>
      <w:r w:rsidRPr="00682532">
        <w:rPr>
          <w:sz w:val="12"/>
          <w:szCs w:val="12"/>
        </w:rPr>
        <w:tab/>
        <w:t>Nothing in the Contract shall be construed to limit or exclude either Party's liability for:</w:t>
      </w:r>
    </w:p>
    <w:p w14:paraId="128D4447" w14:textId="77777777" w:rsidR="00EB5577" w:rsidRPr="00682532" w:rsidRDefault="00EB5577" w:rsidP="00EB5577">
      <w:pPr>
        <w:rPr>
          <w:sz w:val="12"/>
          <w:szCs w:val="12"/>
        </w:rPr>
      </w:pPr>
      <w:r w:rsidRPr="00682532">
        <w:rPr>
          <w:sz w:val="12"/>
          <w:szCs w:val="12"/>
        </w:rPr>
        <w:t>15.1.1.1</w:t>
      </w:r>
      <w:r w:rsidRPr="00682532">
        <w:rPr>
          <w:sz w:val="12"/>
          <w:szCs w:val="12"/>
        </w:rPr>
        <w:tab/>
        <w:t>death or personal injury caused by its negligence or that of its Staff;</w:t>
      </w:r>
    </w:p>
    <w:p w14:paraId="5081080C" w14:textId="77777777" w:rsidR="00EB5577" w:rsidRPr="00682532" w:rsidRDefault="00EB5577" w:rsidP="00EB5577">
      <w:pPr>
        <w:rPr>
          <w:sz w:val="12"/>
          <w:szCs w:val="12"/>
        </w:rPr>
      </w:pPr>
      <w:r w:rsidRPr="00682532">
        <w:rPr>
          <w:sz w:val="12"/>
          <w:szCs w:val="12"/>
        </w:rPr>
        <w:t>15.1.1.2</w:t>
      </w:r>
      <w:r w:rsidRPr="00682532">
        <w:rPr>
          <w:sz w:val="12"/>
          <w:szCs w:val="12"/>
        </w:rPr>
        <w:tab/>
        <w:t>Fraud or fraudulent misrepresentation by it or that of its Staff;</w:t>
      </w:r>
    </w:p>
    <w:p w14:paraId="011E8D4E" w14:textId="77777777" w:rsidR="00EB5577" w:rsidRPr="00682532" w:rsidRDefault="00EB5577" w:rsidP="00EB5577">
      <w:pPr>
        <w:rPr>
          <w:sz w:val="12"/>
          <w:szCs w:val="12"/>
        </w:rPr>
      </w:pPr>
      <w:r w:rsidRPr="00682532">
        <w:rPr>
          <w:sz w:val="12"/>
          <w:szCs w:val="12"/>
        </w:rPr>
        <w:t>15.1.1.3</w:t>
      </w:r>
      <w:r w:rsidRPr="00682532">
        <w:rPr>
          <w:sz w:val="12"/>
          <w:szCs w:val="12"/>
        </w:rPr>
        <w:tab/>
        <w:t>any breach of any obligations implied by Section 12 of the Sale of Goods Act 1979 or Section 2 of the Supply of Goods and Services Act 1982;</w:t>
      </w:r>
    </w:p>
    <w:p w14:paraId="0C1F8DC1" w14:textId="77777777" w:rsidR="00EB5577" w:rsidRPr="00682532" w:rsidRDefault="00EB5577" w:rsidP="00EB5577">
      <w:pPr>
        <w:rPr>
          <w:sz w:val="12"/>
          <w:szCs w:val="12"/>
        </w:rPr>
      </w:pPr>
      <w:r w:rsidRPr="00682532">
        <w:rPr>
          <w:sz w:val="12"/>
          <w:szCs w:val="12"/>
        </w:rPr>
        <w:t>15.1.1.4</w:t>
      </w:r>
      <w:r w:rsidRPr="00682532">
        <w:rPr>
          <w:sz w:val="12"/>
          <w:szCs w:val="12"/>
        </w:rPr>
        <w:tab/>
        <w:t xml:space="preserve">any claim under clause 14.1; </w:t>
      </w:r>
    </w:p>
    <w:p w14:paraId="318DE33B" w14:textId="77777777" w:rsidR="00EB5577" w:rsidRPr="00682532" w:rsidRDefault="00EB5577" w:rsidP="00EB5577">
      <w:pPr>
        <w:rPr>
          <w:sz w:val="12"/>
          <w:szCs w:val="12"/>
        </w:rPr>
      </w:pPr>
      <w:r w:rsidRPr="00682532">
        <w:rPr>
          <w:sz w:val="12"/>
          <w:szCs w:val="12"/>
        </w:rPr>
        <w:t>15.1.1.5</w:t>
      </w:r>
      <w:r w:rsidRPr="00682532">
        <w:rPr>
          <w:sz w:val="12"/>
          <w:szCs w:val="12"/>
        </w:rPr>
        <w:tab/>
        <w:t>any claim under the indemnity in clauses 10.2.6, 13.4, in respect of a breach of clause 13.10; or</w:t>
      </w:r>
    </w:p>
    <w:p w14:paraId="2B5323AB" w14:textId="77777777" w:rsidR="00EB5577" w:rsidRPr="00682532" w:rsidRDefault="00EB5577" w:rsidP="00EB5577">
      <w:pPr>
        <w:rPr>
          <w:sz w:val="12"/>
          <w:szCs w:val="12"/>
        </w:rPr>
      </w:pPr>
      <w:r w:rsidRPr="00682532">
        <w:rPr>
          <w:sz w:val="12"/>
          <w:szCs w:val="12"/>
        </w:rPr>
        <w:t>15.1.1.6</w:t>
      </w:r>
      <w:r w:rsidRPr="00682532">
        <w:rPr>
          <w:sz w:val="12"/>
          <w:szCs w:val="12"/>
        </w:rPr>
        <w:tab/>
        <w:t>any other matter which, by Law, may not be excluded or limited.</w:t>
      </w:r>
    </w:p>
    <w:p w14:paraId="2F8C0F0E" w14:textId="77777777" w:rsidR="00EB5577" w:rsidRPr="00682532" w:rsidRDefault="00EB5577" w:rsidP="00EB5577">
      <w:pPr>
        <w:rPr>
          <w:sz w:val="12"/>
          <w:szCs w:val="12"/>
        </w:rPr>
      </w:pPr>
      <w:r w:rsidRPr="00682532">
        <w:rPr>
          <w:sz w:val="12"/>
          <w:szCs w:val="12"/>
        </w:rPr>
        <w:t>15.1.2</w:t>
      </w:r>
      <w:r w:rsidRPr="00682532">
        <w:rPr>
          <w:sz w:val="12"/>
          <w:szCs w:val="12"/>
        </w:rPr>
        <w:tab/>
        <w:t>Subject to clause 15.1.4 and clause 15.1.5 the Supplier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by any act or omission of the Supplier.</w:t>
      </w:r>
    </w:p>
    <w:p w14:paraId="2B2A6990" w14:textId="77777777" w:rsidR="00EB5577" w:rsidRPr="00682532" w:rsidRDefault="00EB5577" w:rsidP="00EB5577">
      <w:pPr>
        <w:rPr>
          <w:sz w:val="12"/>
          <w:szCs w:val="12"/>
        </w:rPr>
      </w:pPr>
      <w:r w:rsidRPr="00682532">
        <w:rPr>
          <w:sz w:val="12"/>
          <w:szCs w:val="12"/>
        </w:rPr>
        <w:t>15.1.3</w:t>
      </w:r>
      <w:r w:rsidRPr="00682532">
        <w:rPr>
          <w:sz w:val="12"/>
          <w:szCs w:val="12"/>
        </w:rPr>
        <w:tab/>
        <w:t xml:space="preserve">The Supplier shall not be responsible for any injury, loss, damage, cost or expense if and to the extent that it is caused by the negligence or wilful misconduct of the Customer or by breach by the Customer of its obligations under the Contract. </w:t>
      </w:r>
    </w:p>
    <w:p w14:paraId="15207080" w14:textId="77777777" w:rsidR="00EB5577" w:rsidRPr="00682532" w:rsidRDefault="00EB5577" w:rsidP="00EB5577">
      <w:pPr>
        <w:rPr>
          <w:sz w:val="12"/>
          <w:szCs w:val="12"/>
        </w:rPr>
      </w:pPr>
      <w:r w:rsidRPr="00682532">
        <w:rPr>
          <w:sz w:val="12"/>
          <w:szCs w:val="12"/>
        </w:rPr>
        <w:t>15.1.4</w:t>
      </w:r>
      <w:r w:rsidRPr="00682532">
        <w:rPr>
          <w:sz w:val="12"/>
          <w:szCs w:val="12"/>
        </w:rPr>
        <w:tab/>
        <w:t>Subject always to clause 15.1.1 and clause 15.1.5, the aggregate liability of either Party for each Year of this Contract under or in relation to this Contract:</w:t>
      </w:r>
    </w:p>
    <w:p w14:paraId="18889CA8" w14:textId="77777777" w:rsidR="00EB5577" w:rsidRPr="00682532" w:rsidRDefault="00EB5577" w:rsidP="00EB5577">
      <w:pPr>
        <w:rPr>
          <w:sz w:val="12"/>
          <w:szCs w:val="12"/>
        </w:rPr>
      </w:pPr>
      <w:r w:rsidRPr="00682532">
        <w:rPr>
          <w:sz w:val="12"/>
          <w:szCs w:val="12"/>
        </w:rPr>
        <w:t>15.1.4.1</w:t>
      </w:r>
      <w:r w:rsidRPr="00682532">
        <w:rPr>
          <w:sz w:val="12"/>
          <w:szCs w:val="12"/>
        </w:rPr>
        <w:tab/>
        <w:t>all defaults resulting in direct loss to the property of the other Party shall in no event exceed ten million pounds (£10,000,000); and</w:t>
      </w:r>
    </w:p>
    <w:p w14:paraId="4BEE9310" w14:textId="77777777" w:rsidR="00EB5577" w:rsidRPr="00682532" w:rsidRDefault="00EB5577" w:rsidP="00EB5577">
      <w:pPr>
        <w:rPr>
          <w:sz w:val="12"/>
          <w:szCs w:val="12"/>
        </w:rPr>
      </w:pPr>
      <w:r w:rsidRPr="00682532">
        <w:rPr>
          <w:sz w:val="12"/>
          <w:szCs w:val="12"/>
        </w:rPr>
        <w:t>15.1.4.2</w:t>
      </w:r>
      <w:r w:rsidRPr="00682532">
        <w:rPr>
          <w:sz w:val="12"/>
          <w:szCs w:val="12"/>
        </w:rPr>
        <w:tab/>
        <w:t>in respect of all other Defaults, claims, losses or damages, whether arising from breach of contract, misrepresentation (whether tortuous or statutory), tort (including negligence), breach of statutory duty or otherwise shall in no event exceed ten million pounds sterling (£10,000,000).</w:t>
      </w:r>
    </w:p>
    <w:p w14:paraId="1A8CAD96" w14:textId="77777777" w:rsidR="00EB5577" w:rsidRPr="00682532" w:rsidRDefault="00EB5577" w:rsidP="00EB5577">
      <w:pPr>
        <w:rPr>
          <w:sz w:val="12"/>
          <w:szCs w:val="12"/>
        </w:rPr>
      </w:pPr>
      <w:r w:rsidRPr="00682532">
        <w:rPr>
          <w:sz w:val="12"/>
          <w:szCs w:val="12"/>
        </w:rPr>
        <w:t>15.1.5</w:t>
      </w:r>
      <w:r w:rsidRPr="00682532">
        <w:rPr>
          <w:sz w:val="12"/>
          <w:szCs w:val="12"/>
        </w:rPr>
        <w:tab/>
        <w:t xml:space="preserve">Subject to clause 15.1.1, in no event shall either Party be liable to the other for any: </w:t>
      </w:r>
    </w:p>
    <w:p w14:paraId="21EC0A58" w14:textId="77777777" w:rsidR="00EB5577" w:rsidRPr="00682532" w:rsidRDefault="00EB5577" w:rsidP="00EB5577">
      <w:pPr>
        <w:rPr>
          <w:sz w:val="12"/>
          <w:szCs w:val="12"/>
        </w:rPr>
      </w:pPr>
      <w:r w:rsidRPr="00682532">
        <w:rPr>
          <w:sz w:val="12"/>
          <w:szCs w:val="12"/>
        </w:rPr>
        <w:t>15.1.5.1</w:t>
      </w:r>
      <w:r w:rsidRPr="00682532">
        <w:rPr>
          <w:sz w:val="12"/>
          <w:szCs w:val="12"/>
        </w:rPr>
        <w:tab/>
        <w:t>loss of profits;</w:t>
      </w:r>
    </w:p>
    <w:p w14:paraId="775583F1" w14:textId="77777777" w:rsidR="00EB5577" w:rsidRPr="00682532" w:rsidRDefault="00EB5577" w:rsidP="00EB5577">
      <w:pPr>
        <w:rPr>
          <w:sz w:val="12"/>
          <w:szCs w:val="12"/>
        </w:rPr>
      </w:pPr>
      <w:r w:rsidRPr="00682532">
        <w:rPr>
          <w:sz w:val="12"/>
          <w:szCs w:val="12"/>
        </w:rPr>
        <w:t>15.1.5.2</w:t>
      </w:r>
      <w:r w:rsidRPr="00682532">
        <w:rPr>
          <w:sz w:val="12"/>
          <w:szCs w:val="12"/>
        </w:rPr>
        <w:tab/>
        <w:t xml:space="preserve">loss of business; </w:t>
      </w:r>
    </w:p>
    <w:p w14:paraId="26B3BAAD" w14:textId="77777777" w:rsidR="00EB5577" w:rsidRPr="00682532" w:rsidRDefault="00EB5577" w:rsidP="00EB5577">
      <w:pPr>
        <w:rPr>
          <w:sz w:val="12"/>
          <w:szCs w:val="12"/>
        </w:rPr>
      </w:pPr>
      <w:r w:rsidRPr="00682532">
        <w:rPr>
          <w:sz w:val="12"/>
          <w:szCs w:val="12"/>
        </w:rPr>
        <w:t>15.1.5.3</w:t>
      </w:r>
      <w:r w:rsidRPr="00682532">
        <w:rPr>
          <w:sz w:val="12"/>
          <w:szCs w:val="12"/>
        </w:rPr>
        <w:tab/>
        <w:t xml:space="preserve">loss of revenue; </w:t>
      </w:r>
    </w:p>
    <w:p w14:paraId="580D37B8" w14:textId="77777777" w:rsidR="00EB5577" w:rsidRPr="00682532" w:rsidRDefault="00EB5577" w:rsidP="00EB5577">
      <w:pPr>
        <w:rPr>
          <w:sz w:val="12"/>
          <w:szCs w:val="12"/>
        </w:rPr>
      </w:pPr>
      <w:r w:rsidRPr="00682532">
        <w:rPr>
          <w:sz w:val="12"/>
          <w:szCs w:val="12"/>
        </w:rPr>
        <w:t>15.1.5.4</w:t>
      </w:r>
      <w:r w:rsidRPr="00682532">
        <w:rPr>
          <w:sz w:val="12"/>
          <w:szCs w:val="12"/>
        </w:rPr>
        <w:tab/>
        <w:t>loss of or damage to goodwill;</w:t>
      </w:r>
    </w:p>
    <w:p w14:paraId="0E1F6284" w14:textId="77777777" w:rsidR="00EB5577" w:rsidRPr="00682532" w:rsidRDefault="00EB5577" w:rsidP="00EB5577">
      <w:pPr>
        <w:rPr>
          <w:sz w:val="12"/>
          <w:szCs w:val="12"/>
        </w:rPr>
      </w:pPr>
      <w:r w:rsidRPr="00682532">
        <w:rPr>
          <w:sz w:val="12"/>
          <w:szCs w:val="12"/>
        </w:rPr>
        <w:t>15.1.5.5</w:t>
      </w:r>
      <w:r w:rsidRPr="00682532">
        <w:rPr>
          <w:sz w:val="12"/>
          <w:szCs w:val="12"/>
        </w:rPr>
        <w:tab/>
        <w:t>loss of savings (whether anticipated or otherwise); and/or</w:t>
      </w:r>
    </w:p>
    <w:p w14:paraId="65131F2B" w14:textId="77777777" w:rsidR="00EB5577" w:rsidRPr="00682532" w:rsidRDefault="00EB5577" w:rsidP="00EB5577">
      <w:pPr>
        <w:rPr>
          <w:sz w:val="12"/>
          <w:szCs w:val="12"/>
        </w:rPr>
      </w:pPr>
      <w:r w:rsidRPr="00682532">
        <w:rPr>
          <w:sz w:val="12"/>
          <w:szCs w:val="12"/>
        </w:rPr>
        <w:t>15.1.5.6</w:t>
      </w:r>
      <w:r w:rsidRPr="00682532">
        <w:rPr>
          <w:sz w:val="12"/>
          <w:szCs w:val="12"/>
        </w:rPr>
        <w:tab/>
        <w:t>any indirect, special or consequential loss or damage.</w:t>
      </w:r>
    </w:p>
    <w:p w14:paraId="299F9DD2" w14:textId="77777777" w:rsidR="00EB5577" w:rsidRPr="00682532" w:rsidRDefault="00EB5577" w:rsidP="00EB5577">
      <w:pPr>
        <w:rPr>
          <w:sz w:val="12"/>
          <w:szCs w:val="12"/>
        </w:rPr>
      </w:pPr>
      <w:r w:rsidRPr="00682532">
        <w:rPr>
          <w:sz w:val="12"/>
          <w:szCs w:val="12"/>
        </w:rPr>
        <w:t>15.1.6</w:t>
      </w:r>
      <w:r w:rsidRPr="00682532">
        <w:rPr>
          <w:sz w:val="12"/>
          <w:szCs w:val="12"/>
        </w:rPr>
        <w:tab/>
        <w:t>The provisions of 15.1.1 shall not be taken as limiting the right of the Customer to recover as a direct loss:</w:t>
      </w:r>
    </w:p>
    <w:p w14:paraId="6B765C06" w14:textId="77777777" w:rsidR="00EB5577" w:rsidRPr="00682532" w:rsidRDefault="00EB5577" w:rsidP="00EB5577">
      <w:pPr>
        <w:rPr>
          <w:sz w:val="12"/>
          <w:szCs w:val="12"/>
        </w:rPr>
      </w:pPr>
      <w:r w:rsidRPr="00682532">
        <w:rPr>
          <w:sz w:val="12"/>
          <w:szCs w:val="12"/>
        </w:rPr>
        <w:t>15.1.6.1</w:t>
      </w:r>
      <w:r w:rsidRPr="00682532">
        <w:rPr>
          <w:sz w:val="12"/>
          <w:szCs w:val="12"/>
        </w:rPr>
        <w:tab/>
        <w:t>any additional operational and/or administrative expenses arising from the Supplier’s Default;</w:t>
      </w:r>
    </w:p>
    <w:p w14:paraId="36B5511C" w14:textId="77777777" w:rsidR="00EB5577" w:rsidRPr="00682532" w:rsidRDefault="00EB5577" w:rsidP="00EB5577">
      <w:pPr>
        <w:rPr>
          <w:sz w:val="12"/>
          <w:szCs w:val="12"/>
        </w:rPr>
      </w:pPr>
      <w:r w:rsidRPr="00682532">
        <w:rPr>
          <w:sz w:val="12"/>
          <w:szCs w:val="12"/>
        </w:rPr>
        <w:t>15.1.6.2</w:t>
      </w:r>
      <w:r w:rsidRPr="00682532">
        <w:rPr>
          <w:sz w:val="12"/>
          <w:szCs w:val="12"/>
        </w:rPr>
        <w:tab/>
        <w:t>any wasted expenditure or charges rendered unnecessary and/or incurred by the Customer arising from the Supplier’s Default;</w:t>
      </w:r>
    </w:p>
    <w:p w14:paraId="64F56D9F" w14:textId="77777777" w:rsidR="00EB5577" w:rsidRPr="00682532" w:rsidRDefault="00EB5577" w:rsidP="00EB5577">
      <w:pPr>
        <w:rPr>
          <w:sz w:val="12"/>
          <w:szCs w:val="12"/>
        </w:rPr>
      </w:pPr>
      <w:r w:rsidRPr="00682532">
        <w:rPr>
          <w:sz w:val="12"/>
          <w:szCs w:val="12"/>
        </w:rPr>
        <w:t>15.1.6.3</w:t>
      </w:r>
      <w:r w:rsidRPr="00682532">
        <w:rPr>
          <w:sz w:val="12"/>
          <w:szCs w:val="12"/>
        </w:rPr>
        <w:tab/>
        <w:t xml:space="preserve">the additional cost of procuring replacement services for the remainder of the Contract Period following termination of the Contract </w:t>
      </w:r>
      <w:proofErr w:type="gramStart"/>
      <w:r w:rsidRPr="00682532">
        <w:rPr>
          <w:sz w:val="12"/>
          <w:szCs w:val="12"/>
        </w:rPr>
        <w:t>as a result of</w:t>
      </w:r>
      <w:proofErr w:type="gramEnd"/>
      <w:r w:rsidRPr="00682532">
        <w:rPr>
          <w:sz w:val="12"/>
          <w:szCs w:val="12"/>
        </w:rPr>
        <w:t xml:space="preserve"> a Default by the Supplier; and</w:t>
      </w:r>
    </w:p>
    <w:p w14:paraId="367B4D6C" w14:textId="77777777" w:rsidR="00EB5577" w:rsidRPr="00682532" w:rsidRDefault="00EB5577" w:rsidP="00EB5577">
      <w:pPr>
        <w:rPr>
          <w:sz w:val="12"/>
          <w:szCs w:val="12"/>
        </w:rPr>
      </w:pPr>
      <w:r w:rsidRPr="00682532">
        <w:rPr>
          <w:sz w:val="12"/>
          <w:szCs w:val="12"/>
        </w:rPr>
        <w:t>15.1.6.4</w:t>
      </w:r>
      <w:r w:rsidRPr="00682532">
        <w:rPr>
          <w:sz w:val="12"/>
          <w:szCs w:val="12"/>
        </w:rPr>
        <w:tab/>
        <w:t xml:space="preserve">any losses, costs, damages, expenses or other liabilities suffered or incurred by the Customer which arise out of or </w:t>
      </w:r>
      <w:proofErr w:type="gramStart"/>
      <w:r w:rsidRPr="00682532">
        <w:rPr>
          <w:sz w:val="12"/>
          <w:szCs w:val="12"/>
        </w:rPr>
        <w:t>in connection with</w:t>
      </w:r>
      <w:proofErr w:type="gramEnd"/>
      <w:r w:rsidRPr="00682532">
        <w:rPr>
          <w:sz w:val="12"/>
          <w:szCs w:val="12"/>
        </w:rPr>
        <w:t xml:space="preserve"> the loss of, corruption or damage to or failure to deliver Customer Data by the Supplier. </w:t>
      </w:r>
    </w:p>
    <w:p w14:paraId="3355E7D9" w14:textId="77777777" w:rsidR="00EB5577" w:rsidRPr="00682532" w:rsidRDefault="00EB5577" w:rsidP="00EB5577">
      <w:pPr>
        <w:rPr>
          <w:sz w:val="12"/>
          <w:szCs w:val="12"/>
        </w:rPr>
      </w:pPr>
      <w:r w:rsidRPr="00682532">
        <w:rPr>
          <w:sz w:val="12"/>
          <w:szCs w:val="12"/>
        </w:rPr>
        <w:t>15.1.7</w:t>
      </w:r>
      <w:r w:rsidRPr="00682532">
        <w:rPr>
          <w:sz w:val="12"/>
          <w:szCs w:val="12"/>
        </w:rPr>
        <w:tab/>
        <w:t xml:space="preserve">Nothing in the Contract shall impose any liability on the Customer in respect of any liability incurred by the Supplier to any other person, but this shall not be taken to exclude or limit any liability of the Customer to the Supplier that may arise </w:t>
      </w:r>
      <w:proofErr w:type="gramStart"/>
      <w:r w:rsidRPr="00682532">
        <w:rPr>
          <w:sz w:val="12"/>
          <w:szCs w:val="12"/>
        </w:rPr>
        <w:t>by virtue of</w:t>
      </w:r>
      <w:proofErr w:type="gramEnd"/>
      <w:r w:rsidRPr="00682532">
        <w:rPr>
          <w:sz w:val="12"/>
          <w:szCs w:val="12"/>
        </w:rPr>
        <w:t xml:space="preserve"> either a breach of the Contract or by negligence on the part of the Customer, or the Customer's employees, servants or agents.</w:t>
      </w:r>
    </w:p>
    <w:p w14:paraId="01AC51D8" w14:textId="77777777" w:rsidR="00EB5577" w:rsidRPr="00682532" w:rsidRDefault="00EB5577" w:rsidP="00EB5577">
      <w:pPr>
        <w:rPr>
          <w:sz w:val="12"/>
          <w:szCs w:val="12"/>
        </w:rPr>
      </w:pPr>
      <w:r w:rsidRPr="00682532">
        <w:rPr>
          <w:sz w:val="12"/>
          <w:szCs w:val="12"/>
        </w:rPr>
        <w:t>15.2</w:t>
      </w:r>
      <w:r w:rsidRPr="00682532">
        <w:rPr>
          <w:sz w:val="12"/>
          <w:szCs w:val="12"/>
        </w:rPr>
        <w:tab/>
        <w:t xml:space="preserve">Insurance  </w:t>
      </w:r>
    </w:p>
    <w:p w14:paraId="4ACC6F0F" w14:textId="77777777" w:rsidR="00EB5577" w:rsidRPr="00682532" w:rsidRDefault="00EB5577" w:rsidP="00EB5577">
      <w:pPr>
        <w:rPr>
          <w:sz w:val="12"/>
          <w:szCs w:val="12"/>
        </w:rPr>
      </w:pPr>
      <w:r w:rsidRPr="00682532">
        <w:rPr>
          <w:sz w:val="12"/>
          <w:szCs w:val="12"/>
        </w:rPr>
        <w:t>15.2.1</w:t>
      </w:r>
      <w:r w:rsidRPr="00682532">
        <w:rPr>
          <w:sz w:val="12"/>
          <w:szCs w:val="12"/>
        </w:rPr>
        <w:tab/>
        <w:t xml:space="preserve">The Supplier shall effect and maintain with a reputable insurance company a policy or policies of insurance providing which may be incurred by the Supplier, arising out of the Supplier's performance of its obligations under the Contract, including death or personal injury, loss of or damage to property or any other </w:t>
      </w:r>
      <w:proofErr w:type="gramStart"/>
      <w:r w:rsidRPr="00682532">
        <w:rPr>
          <w:sz w:val="12"/>
          <w:szCs w:val="12"/>
        </w:rPr>
        <w:t>loss .</w:t>
      </w:r>
      <w:proofErr w:type="gramEnd"/>
      <w:r w:rsidRPr="00682532">
        <w:rPr>
          <w:sz w:val="12"/>
          <w:szCs w:val="12"/>
        </w:rPr>
        <w:t xml:space="preserve"> Such insurance shall be maintained for the Contract Period. </w:t>
      </w:r>
    </w:p>
    <w:p w14:paraId="1FCD7702" w14:textId="77777777" w:rsidR="00EB5577" w:rsidRPr="00682532" w:rsidRDefault="00EB5577" w:rsidP="00EB5577">
      <w:pPr>
        <w:rPr>
          <w:sz w:val="12"/>
          <w:szCs w:val="12"/>
        </w:rPr>
      </w:pPr>
      <w:r w:rsidRPr="00682532">
        <w:rPr>
          <w:sz w:val="12"/>
          <w:szCs w:val="12"/>
        </w:rPr>
        <w:t>15.2.2</w:t>
      </w:r>
      <w:r w:rsidRPr="00682532">
        <w:rPr>
          <w:sz w:val="12"/>
          <w:szCs w:val="12"/>
        </w:rPr>
        <w:tab/>
        <w:t xml:space="preserve">The Supplier shall hold </w:t>
      </w:r>
      <w:proofErr w:type="gramStart"/>
      <w:r w:rsidRPr="00682532">
        <w:rPr>
          <w:sz w:val="12"/>
          <w:szCs w:val="12"/>
        </w:rPr>
        <w:t>employers</w:t>
      </w:r>
      <w:proofErr w:type="gramEnd"/>
      <w:r w:rsidRPr="00682532">
        <w:rPr>
          <w:sz w:val="12"/>
          <w:szCs w:val="12"/>
        </w:rPr>
        <w:t xml:space="preserve"> liability insurance in respect of Staff with a minimum limit of ten million pounds sterling (£10,000,000) for each individual claim. </w:t>
      </w:r>
    </w:p>
    <w:p w14:paraId="285B4911" w14:textId="77777777" w:rsidR="00EB5577" w:rsidRPr="00682532" w:rsidRDefault="00EB5577" w:rsidP="00EB5577">
      <w:pPr>
        <w:rPr>
          <w:sz w:val="12"/>
          <w:szCs w:val="12"/>
        </w:rPr>
      </w:pPr>
      <w:r w:rsidRPr="00682532">
        <w:rPr>
          <w:sz w:val="12"/>
          <w:szCs w:val="12"/>
        </w:rPr>
        <w:t>15.2.3</w:t>
      </w:r>
      <w:r w:rsidRPr="00682532">
        <w:rPr>
          <w:sz w:val="12"/>
          <w:szCs w:val="12"/>
        </w:rPr>
        <w:tab/>
        <w:t xml:space="preserve">The Supplier shall </w:t>
      </w:r>
      <w:proofErr w:type="gramStart"/>
      <w:r w:rsidRPr="00682532">
        <w:rPr>
          <w:sz w:val="12"/>
          <w:szCs w:val="12"/>
        </w:rPr>
        <w:t>effect</w:t>
      </w:r>
      <w:proofErr w:type="gramEnd"/>
      <w:r w:rsidRPr="00682532">
        <w:rPr>
          <w:sz w:val="12"/>
          <w:szCs w:val="12"/>
        </w:rPr>
        <w:t xml:space="preserve"> and maintain a public liability insurance policy to cover all risks in the performance of this Contract from time to time with a minimum limit of ten million pounds sterling (£10,000,000) for each individual claim. </w:t>
      </w:r>
    </w:p>
    <w:p w14:paraId="510ED3A3" w14:textId="77777777" w:rsidR="00EB5577" w:rsidRPr="00682532" w:rsidRDefault="00EB5577" w:rsidP="00EB5577">
      <w:pPr>
        <w:rPr>
          <w:sz w:val="12"/>
          <w:szCs w:val="12"/>
        </w:rPr>
      </w:pPr>
      <w:r w:rsidRPr="00682532">
        <w:rPr>
          <w:sz w:val="12"/>
          <w:szCs w:val="12"/>
        </w:rPr>
        <w:t>15.2.4</w:t>
      </w:r>
      <w:r w:rsidRPr="00682532">
        <w:rPr>
          <w:sz w:val="12"/>
          <w:szCs w:val="12"/>
        </w:rPr>
        <w:tab/>
        <w:t xml:space="preserve">The Supplier shall </w:t>
      </w:r>
      <w:proofErr w:type="gramStart"/>
      <w:r w:rsidRPr="00682532">
        <w:rPr>
          <w:sz w:val="12"/>
          <w:szCs w:val="12"/>
        </w:rPr>
        <w:t>effect</w:t>
      </w:r>
      <w:proofErr w:type="gramEnd"/>
      <w:r w:rsidRPr="00682532">
        <w:rPr>
          <w:sz w:val="12"/>
          <w:szCs w:val="12"/>
        </w:rPr>
        <w:t xml:space="preserve"> and maintain a product liability insurance policy, which shall, for any one occurrence or series of occurrences arising out of one event, be not less than ten million pounds sterling (£10,000,000).  </w:t>
      </w:r>
    </w:p>
    <w:p w14:paraId="40D9F27A" w14:textId="77777777" w:rsidR="00EB5577" w:rsidRPr="00682532" w:rsidRDefault="00EB5577" w:rsidP="00EB5577">
      <w:pPr>
        <w:rPr>
          <w:sz w:val="12"/>
          <w:szCs w:val="12"/>
        </w:rPr>
      </w:pPr>
      <w:r w:rsidRPr="00682532">
        <w:rPr>
          <w:sz w:val="12"/>
          <w:szCs w:val="12"/>
        </w:rPr>
        <w:t>15.2.5</w:t>
      </w:r>
      <w:r w:rsidRPr="00682532">
        <w:rPr>
          <w:sz w:val="12"/>
          <w:szCs w:val="12"/>
        </w:rPr>
        <w:tab/>
        <w:t xml:space="preserve">The Supplier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0437F922" w14:textId="77777777" w:rsidR="00EB5577" w:rsidRPr="00682532" w:rsidRDefault="00EB5577" w:rsidP="00EB5577">
      <w:pPr>
        <w:rPr>
          <w:sz w:val="12"/>
          <w:szCs w:val="12"/>
        </w:rPr>
      </w:pPr>
      <w:r w:rsidRPr="00682532">
        <w:rPr>
          <w:sz w:val="12"/>
          <w:szCs w:val="12"/>
        </w:rPr>
        <w:t>15.2.6</w:t>
      </w:r>
      <w:r w:rsidRPr="00682532">
        <w:rPr>
          <w:sz w:val="12"/>
          <w:szCs w:val="12"/>
        </w:rPr>
        <w:tab/>
        <w:t>If, for whatever reason, the Supplier fails to give effect to and maintain the insurances required by the provisions of the Contract the Customer may make alternative arrangements to protect its interests and may recover the costs of such arrangements from the Supplier.</w:t>
      </w:r>
    </w:p>
    <w:p w14:paraId="725D336A" w14:textId="77777777" w:rsidR="00EB5577" w:rsidRPr="00682532" w:rsidRDefault="00EB5577" w:rsidP="00EB5577">
      <w:pPr>
        <w:rPr>
          <w:sz w:val="12"/>
          <w:szCs w:val="12"/>
        </w:rPr>
      </w:pPr>
      <w:r w:rsidRPr="00682532">
        <w:rPr>
          <w:sz w:val="12"/>
          <w:szCs w:val="12"/>
        </w:rPr>
        <w:t>15.2.7</w:t>
      </w:r>
      <w:r w:rsidRPr="00682532">
        <w:rPr>
          <w:sz w:val="12"/>
          <w:szCs w:val="12"/>
        </w:rPr>
        <w:tab/>
        <w:t>The provisions of any insurance or the amount of cover shall not relieve the Supplier of any liabilities under the Contract. It shall be the responsibility of the Supplier to determine the amount of insurance cover that will be adequate to enable the Supplier to satisfy any liability referred to in clause 15.</w:t>
      </w:r>
    </w:p>
    <w:p w14:paraId="7C8A4DD5" w14:textId="77777777" w:rsidR="00EB5577" w:rsidRPr="00682532" w:rsidRDefault="00EB5577" w:rsidP="00EB5577">
      <w:pPr>
        <w:rPr>
          <w:sz w:val="12"/>
          <w:szCs w:val="12"/>
        </w:rPr>
      </w:pPr>
      <w:r w:rsidRPr="00682532">
        <w:rPr>
          <w:sz w:val="12"/>
          <w:szCs w:val="12"/>
        </w:rPr>
        <w:t>15.2.8</w:t>
      </w:r>
      <w:r w:rsidRPr="00682532">
        <w:rPr>
          <w:sz w:val="12"/>
          <w:szCs w:val="12"/>
        </w:rPr>
        <w:tab/>
        <w:t xml:space="preserve">The Supplier shall ensure that nothing is done which would entitle the relevant insurer to cancel, rescind or suspend any </w:t>
      </w:r>
      <w:r w:rsidRPr="00682532">
        <w:rPr>
          <w:sz w:val="12"/>
          <w:szCs w:val="12"/>
        </w:rPr>
        <w:lastRenderedPageBreak/>
        <w:t>insurance or cover, or to treat any insurance, cover or claim as avoided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60D8ECF9" w14:textId="77777777" w:rsidR="00EB5577" w:rsidRPr="00682532" w:rsidRDefault="00EB5577" w:rsidP="00EB5577">
      <w:pPr>
        <w:rPr>
          <w:sz w:val="12"/>
          <w:szCs w:val="12"/>
        </w:rPr>
      </w:pPr>
      <w:r w:rsidRPr="00682532">
        <w:rPr>
          <w:sz w:val="12"/>
          <w:szCs w:val="12"/>
        </w:rPr>
        <w:t>15.3</w:t>
      </w:r>
      <w:r w:rsidRPr="00682532">
        <w:rPr>
          <w:sz w:val="12"/>
          <w:szCs w:val="12"/>
        </w:rPr>
        <w:tab/>
        <w:t>Taxation, National Insurance and Employment Liability</w:t>
      </w:r>
    </w:p>
    <w:p w14:paraId="7D07EB63" w14:textId="77777777" w:rsidR="00EB5577" w:rsidRPr="00682532" w:rsidRDefault="00EB5577" w:rsidP="00EB5577">
      <w:pPr>
        <w:rPr>
          <w:sz w:val="12"/>
          <w:szCs w:val="12"/>
        </w:rPr>
      </w:pPr>
      <w:r w:rsidRPr="00682532">
        <w:rPr>
          <w:sz w:val="12"/>
          <w:szCs w:val="12"/>
        </w:rPr>
        <w:t>15.3.1</w:t>
      </w:r>
      <w:r w:rsidRPr="00682532">
        <w:rPr>
          <w:sz w:val="12"/>
          <w:szCs w:val="12"/>
        </w:rPr>
        <w:tab/>
        <w:t>The Parties acknowledge and agree that the Contract constitutes a contract for the provision of Services and not a contract of employment. The Supplier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33DE3A7D" w14:textId="77777777" w:rsidR="00EB5577" w:rsidRPr="001E6C83" w:rsidRDefault="00EB5577" w:rsidP="00EB5577">
      <w:pPr>
        <w:rPr>
          <w:b/>
          <w:sz w:val="12"/>
          <w:szCs w:val="12"/>
        </w:rPr>
      </w:pPr>
      <w:r w:rsidRPr="001E6C83">
        <w:rPr>
          <w:b/>
          <w:sz w:val="12"/>
          <w:szCs w:val="12"/>
        </w:rPr>
        <w:t>16.</w:t>
      </w:r>
      <w:r w:rsidRPr="001E6C83">
        <w:rPr>
          <w:b/>
          <w:sz w:val="12"/>
          <w:szCs w:val="12"/>
        </w:rPr>
        <w:tab/>
        <w:t>TERMINATION</w:t>
      </w:r>
    </w:p>
    <w:p w14:paraId="6F769B42" w14:textId="77777777" w:rsidR="00EB5577" w:rsidRPr="00682532" w:rsidRDefault="00EB5577" w:rsidP="00EB5577">
      <w:pPr>
        <w:rPr>
          <w:sz w:val="12"/>
          <w:szCs w:val="12"/>
        </w:rPr>
      </w:pPr>
      <w:r w:rsidRPr="00682532">
        <w:rPr>
          <w:sz w:val="12"/>
          <w:szCs w:val="12"/>
        </w:rPr>
        <w:t>16.1</w:t>
      </w:r>
      <w:r w:rsidRPr="00682532">
        <w:rPr>
          <w:sz w:val="12"/>
          <w:szCs w:val="12"/>
        </w:rPr>
        <w:tab/>
        <w:t>Termination on insolvency</w:t>
      </w:r>
    </w:p>
    <w:p w14:paraId="342F289D" w14:textId="77777777" w:rsidR="00EB5577" w:rsidRPr="00682532" w:rsidRDefault="00EB5577" w:rsidP="00EB5577">
      <w:pPr>
        <w:rPr>
          <w:sz w:val="12"/>
          <w:szCs w:val="12"/>
        </w:rPr>
      </w:pPr>
      <w:r w:rsidRPr="00682532">
        <w:rPr>
          <w:sz w:val="12"/>
          <w:szCs w:val="12"/>
        </w:rPr>
        <w:t>16.1.1</w:t>
      </w:r>
      <w:r w:rsidRPr="00682532">
        <w:rPr>
          <w:sz w:val="12"/>
          <w:szCs w:val="12"/>
        </w:rPr>
        <w:tab/>
        <w:t>The Customer may terminate the Contract with immediate effect by giving notice in writing to the Supplier where the Supplier is a company and in respect of the Supplier:</w:t>
      </w:r>
    </w:p>
    <w:p w14:paraId="1035EFC5" w14:textId="77777777" w:rsidR="00EB5577" w:rsidRPr="00682532" w:rsidRDefault="00EB5577" w:rsidP="00EB5577">
      <w:pPr>
        <w:rPr>
          <w:sz w:val="12"/>
          <w:szCs w:val="12"/>
        </w:rPr>
      </w:pPr>
      <w:r w:rsidRPr="00682532">
        <w:rPr>
          <w:sz w:val="12"/>
          <w:szCs w:val="12"/>
        </w:rPr>
        <w:t>16.1.1.1</w:t>
      </w:r>
      <w:r w:rsidRPr="00682532">
        <w:rPr>
          <w:sz w:val="12"/>
          <w:szCs w:val="12"/>
        </w:rPr>
        <w:tab/>
        <w:t>a proposal is made for a voluntary arrangement within Part I of the Insolvency Act 1986 or of any other composition scheme or arrangement with, or assignment for the benefit of, its creditors; or</w:t>
      </w:r>
    </w:p>
    <w:p w14:paraId="003C1F27" w14:textId="77777777" w:rsidR="00EB5577" w:rsidRPr="00682532" w:rsidRDefault="00EB5577" w:rsidP="00EB5577">
      <w:pPr>
        <w:rPr>
          <w:sz w:val="12"/>
          <w:szCs w:val="12"/>
        </w:rPr>
      </w:pPr>
      <w:r w:rsidRPr="00682532">
        <w:rPr>
          <w:sz w:val="12"/>
          <w:szCs w:val="12"/>
        </w:rPr>
        <w:t>16.1.1.2</w:t>
      </w:r>
      <w:r w:rsidRPr="00682532">
        <w:rPr>
          <w:sz w:val="12"/>
          <w:szCs w:val="12"/>
        </w:rPr>
        <w:tab/>
        <w:t xml:space="preserve">a shareholders' meeting is convened </w:t>
      </w:r>
      <w:proofErr w:type="gramStart"/>
      <w:r w:rsidRPr="00682532">
        <w:rPr>
          <w:sz w:val="12"/>
          <w:szCs w:val="12"/>
        </w:rPr>
        <w:t>for the purpose of</w:t>
      </w:r>
      <w:proofErr w:type="gramEnd"/>
      <w:r w:rsidRPr="00682532">
        <w:rPr>
          <w:sz w:val="12"/>
          <w:szCs w:val="12"/>
        </w:rPr>
        <w:t xml:space="preserve"> considering a resolution that it be wound up or a resolution for its winding-up is passed (other than as part of, and exclusively for the purpose of, a bona fide reconstruction or amalgamation); or</w:t>
      </w:r>
    </w:p>
    <w:p w14:paraId="1D83D2B1" w14:textId="77777777" w:rsidR="00EB5577" w:rsidRPr="00682532" w:rsidRDefault="00EB5577" w:rsidP="00EB5577">
      <w:pPr>
        <w:rPr>
          <w:sz w:val="12"/>
          <w:szCs w:val="12"/>
        </w:rPr>
      </w:pPr>
      <w:r w:rsidRPr="00682532">
        <w:rPr>
          <w:sz w:val="12"/>
          <w:szCs w:val="12"/>
        </w:rPr>
        <w:t>16.1.1.3</w:t>
      </w:r>
      <w:r w:rsidRPr="00682532">
        <w:rPr>
          <w:sz w:val="12"/>
          <w:szCs w:val="12"/>
        </w:rPr>
        <w:tab/>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65369AA1" w14:textId="77777777" w:rsidR="00EB5577" w:rsidRPr="00682532" w:rsidRDefault="00EB5577" w:rsidP="00EB5577">
      <w:pPr>
        <w:rPr>
          <w:sz w:val="12"/>
          <w:szCs w:val="12"/>
        </w:rPr>
      </w:pPr>
      <w:r w:rsidRPr="00682532">
        <w:rPr>
          <w:sz w:val="12"/>
          <w:szCs w:val="12"/>
        </w:rPr>
        <w:t>16.1.1.4</w:t>
      </w:r>
      <w:r w:rsidRPr="00682532">
        <w:rPr>
          <w:sz w:val="12"/>
          <w:szCs w:val="12"/>
        </w:rPr>
        <w:tab/>
        <w:t>a receiver, administrative receiver or similar officer is appointed over the whole or any part of its business or assets; or</w:t>
      </w:r>
    </w:p>
    <w:p w14:paraId="7AD701E7" w14:textId="77777777" w:rsidR="00EB5577" w:rsidRPr="00682532" w:rsidRDefault="00EB5577" w:rsidP="00EB5577">
      <w:pPr>
        <w:rPr>
          <w:sz w:val="12"/>
          <w:szCs w:val="12"/>
        </w:rPr>
      </w:pPr>
      <w:r w:rsidRPr="00682532">
        <w:rPr>
          <w:sz w:val="12"/>
          <w:szCs w:val="12"/>
        </w:rPr>
        <w:t>16.1.1.5</w:t>
      </w:r>
      <w:r w:rsidRPr="00682532">
        <w:rPr>
          <w:sz w:val="12"/>
          <w:szCs w:val="12"/>
        </w:rPr>
        <w:tab/>
        <w:t>an application order is made either for the appointment of an administrator or for an administration order, an administrator is appointed, or notice of intention to appoint an administrator is given; or</w:t>
      </w:r>
    </w:p>
    <w:p w14:paraId="2570FEF2" w14:textId="77777777" w:rsidR="00EB5577" w:rsidRPr="00682532" w:rsidRDefault="00EB5577" w:rsidP="00EB5577">
      <w:pPr>
        <w:rPr>
          <w:sz w:val="12"/>
          <w:szCs w:val="12"/>
        </w:rPr>
      </w:pPr>
      <w:r w:rsidRPr="00682532">
        <w:rPr>
          <w:sz w:val="12"/>
          <w:szCs w:val="12"/>
        </w:rPr>
        <w:t>16.1.1.6</w:t>
      </w:r>
      <w:r w:rsidRPr="00682532">
        <w:rPr>
          <w:sz w:val="12"/>
          <w:szCs w:val="12"/>
        </w:rPr>
        <w:tab/>
        <w:t xml:space="preserve">it is or becomes insolvent within the meaning of Section 123 of the Insolvency Act </w:t>
      </w:r>
      <w:proofErr w:type="gramStart"/>
      <w:r w:rsidRPr="00682532">
        <w:rPr>
          <w:sz w:val="12"/>
          <w:szCs w:val="12"/>
        </w:rPr>
        <w:t>1986 ;</w:t>
      </w:r>
      <w:proofErr w:type="gramEnd"/>
      <w:r w:rsidRPr="00682532">
        <w:rPr>
          <w:sz w:val="12"/>
          <w:szCs w:val="12"/>
        </w:rPr>
        <w:t xml:space="preserve"> or</w:t>
      </w:r>
    </w:p>
    <w:p w14:paraId="7AF13F7C" w14:textId="77777777" w:rsidR="00EB5577" w:rsidRPr="00682532" w:rsidRDefault="00EB5577" w:rsidP="00EB5577">
      <w:pPr>
        <w:rPr>
          <w:sz w:val="12"/>
          <w:szCs w:val="12"/>
        </w:rPr>
      </w:pPr>
      <w:r w:rsidRPr="00682532">
        <w:rPr>
          <w:sz w:val="12"/>
          <w:szCs w:val="12"/>
        </w:rPr>
        <w:t>16.1.1.7</w:t>
      </w:r>
      <w:r w:rsidRPr="00682532">
        <w:rPr>
          <w:sz w:val="12"/>
          <w:szCs w:val="12"/>
        </w:rPr>
        <w:tab/>
        <w:t xml:space="preserve">being a "small company" within the meaning of section 82(3) of the Companies Act 2006, a moratorium comes </w:t>
      </w:r>
      <w:r w:rsidRPr="00682532">
        <w:rPr>
          <w:sz w:val="12"/>
          <w:szCs w:val="12"/>
        </w:rPr>
        <w:tab/>
        <w:t>into force pursuant to Schedule A1 of the Insolvency Act 1986; or</w:t>
      </w:r>
    </w:p>
    <w:p w14:paraId="141D7362" w14:textId="77777777" w:rsidR="00EB5577" w:rsidRPr="00682532" w:rsidRDefault="00EB5577" w:rsidP="00EB5577">
      <w:pPr>
        <w:rPr>
          <w:sz w:val="12"/>
          <w:szCs w:val="12"/>
        </w:rPr>
      </w:pPr>
      <w:r w:rsidRPr="00682532">
        <w:rPr>
          <w:sz w:val="12"/>
          <w:szCs w:val="12"/>
        </w:rPr>
        <w:t>16.1.1.8</w:t>
      </w:r>
      <w:r w:rsidRPr="00682532">
        <w:rPr>
          <w:sz w:val="12"/>
          <w:szCs w:val="12"/>
        </w:rPr>
        <w:tab/>
        <w:t xml:space="preserve">any event </w:t>
      </w:r>
      <w:proofErr w:type="gramStart"/>
      <w:r w:rsidRPr="00682532">
        <w:rPr>
          <w:sz w:val="12"/>
          <w:szCs w:val="12"/>
        </w:rPr>
        <w:t>similar to</w:t>
      </w:r>
      <w:proofErr w:type="gramEnd"/>
      <w:r w:rsidRPr="00682532">
        <w:rPr>
          <w:sz w:val="12"/>
          <w:szCs w:val="12"/>
        </w:rPr>
        <w:t xml:space="preserve"> those listed in clause 19.1.1.1 to 19.1.1.7 occurs under the law of any other jurisdiction.</w:t>
      </w:r>
    </w:p>
    <w:p w14:paraId="48E0297A" w14:textId="77777777" w:rsidR="00EB5577" w:rsidRPr="00682532" w:rsidRDefault="00EB5577" w:rsidP="00EB5577">
      <w:pPr>
        <w:rPr>
          <w:sz w:val="12"/>
          <w:szCs w:val="12"/>
        </w:rPr>
      </w:pPr>
      <w:r w:rsidRPr="00682532">
        <w:rPr>
          <w:sz w:val="12"/>
          <w:szCs w:val="12"/>
        </w:rPr>
        <w:t>16.1.2</w:t>
      </w:r>
      <w:r w:rsidRPr="00682532">
        <w:rPr>
          <w:sz w:val="12"/>
          <w:szCs w:val="12"/>
        </w:rPr>
        <w:tab/>
        <w:t>The Customer may terminate the Contract with immediate effect by notice in writing where the Supplier is an individual and:</w:t>
      </w:r>
    </w:p>
    <w:p w14:paraId="5AA413F9" w14:textId="77777777" w:rsidR="00EB5577" w:rsidRPr="00682532" w:rsidRDefault="00EB5577" w:rsidP="00EB5577">
      <w:pPr>
        <w:rPr>
          <w:sz w:val="12"/>
          <w:szCs w:val="12"/>
        </w:rPr>
      </w:pPr>
      <w:r w:rsidRPr="00682532">
        <w:rPr>
          <w:sz w:val="12"/>
          <w:szCs w:val="12"/>
        </w:rPr>
        <w:t>16.1.2.1</w:t>
      </w:r>
      <w:r w:rsidRPr="00682532">
        <w:rPr>
          <w:sz w:val="12"/>
          <w:szCs w:val="12"/>
        </w:rPr>
        <w:tab/>
        <w:t xml:space="preserve">an application for an interim order is made pursuant to Sections 252-253 of the Insolvency Act 1986 or a proposal is made for any composition scheme or arrangement with, or </w:t>
      </w:r>
      <w:r w:rsidRPr="00682532">
        <w:rPr>
          <w:sz w:val="12"/>
          <w:szCs w:val="12"/>
        </w:rPr>
        <w:t>assignment for the benefit of, the Supplier's creditors; or</w:t>
      </w:r>
    </w:p>
    <w:p w14:paraId="639F0B73" w14:textId="77777777" w:rsidR="00EB5577" w:rsidRPr="00682532" w:rsidRDefault="00EB5577" w:rsidP="00EB5577">
      <w:pPr>
        <w:rPr>
          <w:sz w:val="12"/>
          <w:szCs w:val="12"/>
        </w:rPr>
      </w:pPr>
      <w:r w:rsidRPr="00682532">
        <w:rPr>
          <w:sz w:val="12"/>
          <w:szCs w:val="12"/>
        </w:rPr>
        <w:t>16.1.2.2</w:t>
      </w:r>
      <w:r w:rsidRPr="00682532">
        <w:rPr>
          <w:sz w:val="12"/>
          <w:szCs w:val="12"/>
        </w:rPr>
        <w:tab/>
        <w:t>a petition is presented and not dismissed within 14 days or order made for the Supplier's bankruptcy; or</w:t>
      </w:r>
    </w:p>
    <w:p w14:paraId="67872C5E" w14:textId="77777777" w:rsidR="00EB5577" w:rsidRPr="00682532" w:rsidRDefault="00EB5577" w:rsidP="00EB5577">
      <w:pPr>
        <w:rPr>
          <w:sz w:val="12"/>
          <w:szCs w:val="12"/>
        </w:rPr>
      </w:pPr>
      <w:r w:rsidRPr="00682532">
        <w:rPr>
          <w:sz w:val="12"/>
          <w:szCs w:val="12"/>
        </w:rPr>
        <w:t>16.1.2.3</w:t>
      </w:r>
      <w:r w:rsidRPr="00682532">
        <w:rPr>
          <w:sz w:val="12"/>
          <w:szCs w:val="12"/>
        </w:rPr>
        <w:tab/>
        <w:t xml:space="preserve">a receiver, or similar officer is appointed over the whole or any part of the Supplier's assets or a person becomes entitled to appoint a receiver, or similar officer over the whole or any part of his assets; or </w:t>
      </w:r>
    </w:p>
    <w:p w14:paraId="47BDFA13" w14:textId="77777777" w:rsidR="00EB5577" w:rsidRPr="00682532" w:rsidRDefault="00EB5577" w:rsidP="00EB5577">
      <w:pPr>
        <w:rPr>
          <w:sz w:val="12"/>
          <w:szCs w:val="12"/>
        </w:rPr>
      </w:pPr>
      <w:r w:rsidRPr="00682532">
        <w:rPr>
          <w:sz w:val="12"/>
          <w:szCs w:val="12"/>
        </w:rPr>
        <w:t>16.1.2.4</w:t>
      </w:r>
      <w:r w:rsidRPr="00682532">
        <w:rPr>
          <w:sz w:val="12"/>
          <w:szCs w:val="12"/>
        </w:rPr>
        <w:tab/>
        <w:t>the Supplier is unable to pay his debts or has no reasonable prospect of doing so, in either case within the meaning of Section 268 of the Insolvency Act 1986; or</w:t>
      </w:r>
    </w:p>
    <w:p w14:paraId="5E2F8244" w14:textId="77777777" w:rsidR="00EB5577" w:rsidRPr="00682532" w:rsidRDefault="00EB5577" w:rsidP="00EB5577">
      <w:pPr>
        <w:rPr>
          <w:sz w:val="12"/>
          <w:szCs w:val="12"/>
        </w:rPr>
      </w:pPr>
      <w:r w:rsidRPr="00682532">
        <w:rPr>
          <w:sz w:val="12"/>
          <w:szCs w:val="12"/>
        </w:rPr>
        <w:t>16.1.2.5</w:t>
      </w:r>
      <w:r w:rsidRPr="00682532">
        <w:rPr>
          <w:sz w:val="12"/>
          <w:szCs w:val="12"/>
        </w:rPr>
        <w:tab/>
        <w:t>a creditor or encumbrancer attaches or takes possession of, or a distress, execution, sequestration or other such process is levied or enforced on or sued against, the whole or any part of the Supplier's assets and such attachment or process is not discharged within 14 days; or</w:t>
      </w:r>
    </w:p>
    <w:p w14:paraId="5FA562F6" w14:textId="77777777" w:rsidR="00EB5577" w:rsidRPr="00682532" w:rsidRDefault="00EB5577" w:rsidP="00EB5577">
      <w:pPr>
        <w:rPr>
          <w:sz w:val="12"/>
          <w:szCs w:val="12"/>
        </w:rPr>
      </w:pPr>
      <w:r w:rsidRPr="00682532">
        <w:rPr>
          <w:sz w:val="12"/>
          <w:szCs w:val="12"/>
        </w:rPr>
        <w:t>16.1.2.6</w:t>
      </w:r>
      <w:r w:rsidRPr="00682532">
        <w:rPr>
          <w:sz w:val="12"/>
          <w:szCs w:val="12"/>
        </w:rPr>
        <w:tab/>
        <w:t>he dies or is adjudged incapable of managing his affairs within the meaning of Part VII of the Mental Health Act 1983; or</w:t>
      </w:r>
    </w:p>
    <w:p w14:paraId="66D265A9" w14:textId="77777777" w:rsidR="00EB5577" w:rsidRPr="00682532" w:rsidRDefault="00EB5577" w:rsidP="00EB5577">
      <w:pPr>
        <w:rPr>
          <w:sz w:val="12"/>
          <w:szCs w:val="12"/>
        </w:rPr>
      </w:pPr>
      <w:r w:rsidRPr="00682532">
        <w:rPr>
          <w:sz w:val="12"/>
          <w:szCs w:val="12"/>
        </w:rPr>
        <w:t>16.1.2.7</w:t>
      </w:r>
      <w:r w:rsidRPr="00682532">
        <w:rPr>
          <w:sz w:val="12"/>
          <w:szCs w:val="12"/>
        </w:rPr>
        <w:tab/>
        <w:t>the Supplier suspends or ceases, or threatens to suspend or cease, to carry on all or a substantial part of his business.</w:t>
      </w:r>
    </w:p>
    <w:p w14:paraId="3092EC9F" w14:textId="77777777" w:rsidR="00EB5577" w:rsidRPr="00682532" w:rsidRDefault="00EB5577" w:rsidP="00EB5577">
      <w:pPr>
        <w:rPr>
          <w:sz w:val="12"/>
          <w:szCs w:val="12"/>
        </w:rPr>
      </w:pPr>
      <w:r w:rsidRPr="00682532">
        <w:rPr>
          <w:sz w:val="12"/>
          <w:szCs w:val="12"/>
        </w:rPr>
        <w:t>16.2</w:t>
      </w:r>
      <w:r w:rsidRPr="00682532">
        <w:rPr>
          <w:sz w:val="12"/>
          <w:szCs w:val="12"/>
        </w:rPr>
        <w:tab/>
        <w:t>Termination on Change of Control</w:t>
      </w:r>
    </w:p>
    <w:p w14:paraId="0F8C5CA4" w14:textId="77777777" w:rsidR="00EB5577" w:rsidRPr="00682532" w:rsidRDefault="00EB5577" w:rsidP="00EB5577">
      <w:pPr>
        <w:rPr>
          <w:sz w:val="12"/>
          <w:szCs w:val="12"/>
        </w:rPr>
      </w:pPr>
      <w:r w:rsidRPr="00682532">
        <w:rPr>
          <w:sz w:val="12"/>
          <w:szCs w:val="12"/>
        </w:rPr>
        <w:t>16.2.1</w:t>
      </w:r>
      <w:r w:rsidRPr="00682532">
        <w:rPr>
          <w:sz w:val="12"/>
          <w:szCs w:val="12"/>
        </w:rPr>
        <w:tab/>
        <w:t>The Supplier shall notify the Customer immediately if the Supplier undergoes a change of control within the meaning of Section 450 of the Corporation Tax Act 2010 ("Change of Control")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p>
    <w:p w14:paraId="16CAC0FE" w14:textId="77777777" w:rsidR="00EB5577" w:rsidRPr="00682532" w:rsidRDefault="00EB5577" w:rsidP="00EB5577">
      <w:pPr>
        <w:rPr>
          <w:sz w:val="12"/>
          <w:szCs w:val="12"/>
        </w:rPr>
      </w:pPr>
      <w:r w:rsidRPr="00682532">
        <w:rPr>
          <w:sz w:val="12"/>
          <w:szCs w:val="12"/>
        </w:rPr>
        <w:t>16.2.1.1</w:t>
      </w:r>
      <w:r w:rsidRPr="00682532">
        <w:rPr>
          <w:sz w:val="12"/>
          <w:szCs w:val="12"/>
        </w:rPr>
        <w:tab/>
        <w:t>being notified that a Change of Control has occurred or is planned or in contemplation; or</w:t>
      </w:r>
    </w:p>
    <w:p w14:paraId="7B5A99B3" w14:textId="77777777" w:rsidR="00EB5577" w:rsidRPr="00682532" w:rsidRDefault="00EB5577" w:rsidP="00EB5577">
      <w:pPr>
        <w:rPr>
          <w:sz w:val="12"/>
          <w:szCs w:val="12"/>
        </w:rPr>
      </w:pPr>
      <w:r w:rsidRPr="00682532">
        <w:rPr>
          <w:sz w:val="12"/>
          <w:szCs w:val="12"/>
        </w:rPr>
        <w:t>16.2.1.2</w:t>
      </w:r>
      <w:r w:rsidRPr="00682532">
        <w:rPr>
          <w:sz w:val="12"/>
          <w:szCs w:val="12"/>
        </w:rPr>
        <w:tab/>
        <w:t xml:space="preserve">where no notification has been made, the date that the Customer becomes aware of the Change of Control, </w:t>
      </w:r>
    </w:p>
    <w:p w14:paraId="5DC76887" w14:textId="77777777" w:rsidR="00EB5577" w:rsidRPr="00682532" w:rsidRDefault="00EB5577" w:rsidP="00EB5577">
      <w:pPr>
        <w:rPr>
          <w:sz w:val="12"/>
          <w:szCs w:val="12"/>
        </w:rPr>
      </w:pPr>
      <w:r w:rsidRPr="00682532">
        <w:rPr>
          <w:sz w:val="12"/>
          <w:szCs w:val="12"/>
        </w:rPr>
        <w:t xml:space="preserve">but shall not be permitted to terminate where an Approval was granted prior to the Change of Control. </w:t>
      </w:r>
    </w:p>
    <w:p w14:paraId="4601F0AA" w14:textId="77777777" w:rsidR="00EB5577" w:rsidRPr="00682532" w:rsidRDefault="00EB5577" w:rsidP="00EB5577">
      <w:pPr>
        <w:rPr>
          <w:sz w:val="12"/>
          <w:szCs w:val="12"/>
        </w:rPr>
      </w:pPr>
      <w:r w:rsidRPr="00682532">
        <w:rPr>
          <w:sz w:val="12"/>
          <w:szCs w:val="12"/>
        </w:rPr>
        <w:t>For the purposes of clause 16.2.1, the following shall be disregarded any transfer of shares or of any interest in shares by a person to its Affiliate where such transfer forms part of a bona fide reorganisation or restructuring.</w:t>
      </w:r>
    </w:p>
    <w:p w14:paraId="537A79A1" w14:textId="77777777" w:rsidR="00EB5577" w:rsidRPr="00682532" w:rsidRDefault="00EB5577" w:rsidP="00EB5577">
      <w:pPr>
        <w:rPr>
          <w:sz w:val="12"/>
          <w:szCs w:val="12"/>
        </w:rPr>
      </w:pPr>
      <w:r w:rsidRPr="00682532">
        <w:rPr>
          <w:sz w:val="12"/>
          <w:szCs w:val="12"/>
        </w:rPr>
        <w:t>16.3</w:t>
      </w:r>
      <w:r w:rsidRPr="00682532">
        <w:rPr>
          <w:sz w:val="12"/>
          <w:szCs w:val="12"/>
        </w:rPr>
        <w:tab/>
        <w:t>Termination on Default</w:t>
      </w:r>
    </w:p>
    <w:p w14:paraId="1C990775" w14:textId="77777777" w:rsidR="00EB5577" w:rsidRPr="00682532" w:rsidRDefault="00EB5577" w:rsidP="00EB5577">
      <w:pPr>
        <w:rPr>
          <w:sz w:val="12"/>
          <w:szCs w:val="12"/>
        </w:rPr>
      </w:pPr>
      <w:r w:rsidRPr="00682532">
        <w:rPr>
          <w:sz w:val="12"/>
          <w:szCs w:val="12"/>
        </w:rPr>
        <w:t>16.3.1</w:t>
      </w:r>
      <w:r w:rsidRPr="00682532">
        <w:rPr>
          <w:sz w:val="12"/>
          <w:szCs w:val="12"/>
        </w:rPr>
        <w:tab/>
        <w:t>The Customer may terminate the Contract with immediate effect by giving written notice to the Supplier if the Supplier commits a Default and if:</w:t>
      </w:r>
    </w:p>
    <w:p w14:paraId="35BFD18C" w14:textId="77777777" w:rsidR="00EB5577" w:rsidRPr="00682532" w:rsidRDefault="00EB5577" w:rsidP="00EB5577">
      <w:pPr>
        <w:rPr>
          <w:sz w:val="12"/>
          <w:szCs w:val="12"/>
        </w:rPr>
      </w:pPr>
      <w:r w:rsidRPr="00682532">
        <w:rPr>
          <w:sz w:val="12"/>
          <w:szCs w:val="12"/>
        </w:rPr>
        <w:t>16.3.1.1</w:t>
      </w:r>
      <w:r w:rsidRPr="00682532">
        <w:rPr>
          <w:sz w:val="12"/>
          <w:szCs w:val="12"/>
        </w:rPr>
        <w:tab/>
        <w:t xml:space="preserve">the Supplier has not remedied the Default to the satisfaction of the Customer within thirty (30) Working Days or such other longer period as may be specified by </w:t>
      </w:r>
      <w:r w:rsidRPr="00682532">
        <w:rPr>
          <w:sz w:val="12"/>
          <w:szCs w:val="12"/>
        </w:rPr>
        <w:tab/>
        <w:t>the Customer, after issue of a written notice specifying the Default and requesting it to be remedied; or</w:t>
      </w:r>
    </w:p>
    <w:p w14:paraId="1AD6AAA0" w14:textId="77777777" w:rsidR="00EB5577" w:rsidRPr="00682532" w:rsidRDefault="00EB5577" w:rsidP="00EB5577">
      <w:pPr>
        <w:rPr>
          <w:sz w:val="12"/>
          <w:szCs w:val="12"/>
        </w:rPr>
      </w:pPr>
      <w:r w:rsidRPr="00682532">
        <w:rPr>
          <w:sz w:val="12"/>
          <w:szCs w:val="12"/>
        </w:rPr>
        <w:t>16.3.1.2</w:t>
      </w:r>
      <w:r w:rsidRPr="00682532">
        <w:rPr>
          <w:sz w:val="12"/>
          <w:szCs w:val="12"/>
        </w:rPr>
        <w:tab/>
        <w:t>the Default is not, in the opinion of the Customer, capable of remedy; or</w:t>
      </w:r>
    </w:p>
    <w:p w14:paraId="385C6988" w14:textId="77777777" w:rsidR="00EB5577" w:rsidRPr="00682532" w:rsidRDefault="00EB5577" w:rsidP="00EB5577">
      <w:pPr>
        <w:rPr>
          <w:sz w:val="12"/>
          <w:szCs w:val="12"/>
        </w:rPr>
      </w:pPr>
      <w:r w:rsidRPr="00682532">
        <w:rPr>
          <w:sz w:val="12"/>
          <w:szCs w:val="12"/>
        </w:rPr>
        <w:t>16.3.1.3</w:t>
      </w:r>
      <w:r w:rsidRPr="00682532">
        <w:rPr>
          <w:sz w:val="12"/>
          <w:szCs w:val="12"/>
        </w:rPr>
        <w:tab/>
        <w:t xml:space="preserve">the Default is a material breach of the Contract. </w:t>
      </w:r>
    </w:p>
    <w:p w14:paraId="4C496318" w14:textId="77777777" w:rsidR="00EB5577" w:rsidRPr="00682532" w:rsidRDefault="00EB5577" w:rsidP="00EB5577">
      <w:pPr>
        <w:rPr>
          <w:sz w:val="12"/>
          <w:szCs w:val="12"/>
        </w:rPr>
      </w:pPr>
      <w:r w:rsidRPr="00682532">
        <w:rPr>
          <w:sz w:val="12"/>
          <w:szCs w:val="12"/>
        </w:rPr>
        <w:t>16.3.2</w:t>
      </w:r>
      <w:r w:rsidRPr="00682532">
        <w:rPr>
          <w:sz w:val="12"/>
          <w:szCs w:val="12"/>
        </w:rPr>
        <w:tab/>
      </w:r>
      <w:proofErr w:type="gramStart"/>
      <w:r w:rsidRPr="00682532">
        <w:rPr>
          <w:sz w:val="12"/>
          <w:szCs w:val="12"/>
        </w:rPr>
        <w:t>In the event that</w:t>
      </w:r>
      <w:proofErr w:type="gramEnd"/>
      <w:r w:rsidRPr="00682532">
        <w:rPr>
          <w:sz w:val="12"/>
          <w:szCs w:val="12"/>
        </w:rPr>
        <w:t xml:space="preserve"> through any Default of the Supplier, data transmitted or processed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Default of the Supplier.</w:t>
      </w:r>
    </w:p>
    <w:p w14:paraId="366B5DA5" w14:textId="77777777" w:rsidR="00EB5577" w:rsidRPr="00682532" w:rsidRDefault="00EB5577" w:rsidP="00EB5577">
      <w:pPr>
        <w:rPr>
          <w:sz w:val="12"/>
          <w:szCs w:val="12"/>
        </w:rPr>
      </w:pPr>
      <w:r w:rsidRPr="00682532">
        <w:rPr>
          <w:sz w:val="12"/>
          <w:szCs w:val="12"/>
        </w:rPr>
        <w:t>16.3.3</w:t>
      </w:r>
      <w:r w:rsidRPr="00682532">
        <w:rPr>
          <w:sz w:val="12"/>
          <w:szCs w:val="12"/>
        </w:rPr>
        <w:tab/>
        <w:t xml:space="preserve">If the Customer fails to pay the Supplier undisputed sums of money when due, the Supplier shall notify the Customer in writing of such failure to pay. If the Customer fails to pay such undisputed sums within the period specified in clause 11.2, the Supplier may terminate the Contract in writing with immediate effect, save that such right of termination shall not apply where the failure to pay is due to the Customer exercising its rights under clause 11.3 (Recovery of Sums Due). </w:t>
      </w:r>
    </w:p>
    <w:p w14:paraId="4FF4592F" w14:textId="77777777" w:rsidR="00EB5577" w:rsidRPr="00682532" w:rsidRDefault="00EB5577" w:rsidP="00EB5577">
      <w:pPr>
        <w:rPr>
          <w:sz w:val="12"/>
          <w:szCs w:val="12"/>
        </w:rPr>
      </w:pPr>
      <w:r w:rsidRPr="00682532">
        <w:rPr>
          <w:sz w:val="12"/>
          <w:szCs w:val="12"/>
        </w:rPr>
        <w:t>16.4</w:t>
      </w:r>
      <w:r w:rsidRPr="00682532">
        <w:rPr>
          <w:sz w:val="12"/>
          <w:szCs w:val="12"/>
        </w:rPr>
        <w:tab/>
        <w:t>Termination of Framework Agreement</w:t>
      </w:r>
    </w:p>
    <w:p w14:paraId="6C0E3C89" w14:textId="77777777" w:rsidR="00EB5577" w:rsidRPr="00682532" w:rsidRDefault="00EB5577" w:rsidP="00EB5577">
      <w:pPr>
        <w:rPr>
          <w:sz w:val="12"/>
          <w:szCs w:val="12"/>
        </w:rPr>
      </w:pPr>
      <w:r w:rsidRPr="00682532">
        <w:rPr>
          <w:sz w:val="12"/>
          <w:szCs w:val="12"/>
        </w:rPr>
        <w:t xml:space="preserve">The Customer may terminate the Contract by giving written notice to the Supplier with immediate effect if the Framework Agreement is fully or partly terminated for any reason whatsoever.  </w:t>
      </w:r>
    </w:p>
    <w:p w14:paraId="79353326" w14:textId="77777777" w:rsidR="00EB5577" w:rsidRPr="00682532" w:rsidRDefault="00EB5577" w:rsidP="00EB5577">
      <w:pPr>
        <w:rPr>
          <w:sz w:val="12"/>
          <w:szCs w:val="12"/>
        </w:rPr>
      </w:pPr>
      <w:r w:rsidRPr="00682532">
        <w:rPr>
          <w:sz w:val="12"/>
          <w:szCs w:val="12"/>
        </w:rPr>
        <w:t>16.5</w:t>
      </w:r>
      <w:r w:rsidRPr="00682532">
        <w:rPr>
          <w:sz w:val="12"/>
          <w:szCs w:val="12"/>
        </w:rPr>
        <w:tab/>
        <w:t xml:space="preserve">Termination on Financial Standing </w:t>
      </w:r>
    </w:p>
    <w:p w14:paraId="08F841DA" w14:textId="77777777" w:rsidR="00EB5577" w:rsidRPr="00682532" w:rsidRDefault="00EB5577" w:rsidP="00EB5577">
      <w:pPr>
        <w:rPr>
          <w:sz w:val="12"/>
          <w:szCs w:val="12"/>
        </w:rPr>
      </w:pPr>
      <w:r w:rsidRPr="00682532">
        <w:rPr>
          <w:sz w:val="12"/>
          <w:szCs w:val="12"/>
        </w:rPr>
        <w:t xml:space="preserve">The Customer may terminate this Contract by serving notice on the Supplier in writing with effect from the date specified in such notice where (in the reasonable opinion of the Customer), there is a material detrimental change in the financial standing and/or the credit rating of the Supplier (as measured from the Commencement Date) which: </w:t>
      </w:r>
    </w:p>
    <w:p w14:paraId="37030437" w14:textId="77777777" w:rsidR="00EB5577" w:rsidRPr="00682532" w:rsidRDefault="00EB5577" w:rsidP="00EB5577">
      <w:pPr>
        <w:rPr>
          <w:sz w:val="12"/>
          <w:szCs w:val="12"/>
        </w:rPr>
      </w:pPr>
      <w:r w:rsidRPr="00682532">
        <w:rPr>
          <w:sz w:val="12"/>
          <w:szCs w:val="12"/>
        </w:rPr>
        <w:t>16.5.1</w:t>
      </w:r>
      <w:r w:rsidRPr="00682532">
        <w:rPr>
          <w:sz w:val="12"/>
          <w:szCs w:val="12"/>
        </w:rPr>
        <w:tab/>
        <w:t>adversely impacts on the Supplier's ability to supply the Goods and/or Services under this Contract; or</w:t>
      </w:r>
    </w:p>
    <w:p w14:paraId="09C5786B" w14:textId="77777777" w:rsidR="00EB5577" w:rsidRPr="00682532" w:rsidRDefault="00EB5577" w:rsidP="00EB5577">
      <w:pPr>
        <w:rPr>
          <w:sz w:val="12"/>
          <w:szCs w:val="12"/>
        </w:rPr>
      </w:pPr>
      <w:r w:rsidRPr="00682532">
        <w:rPr>
          <w:sz w:val="12"/>
          <w:szCs w:val="12"/>
        </w:rPr>
        <w:t>16.5.2</w:t>
      </w:r>
      <w:r w:rsidRPr="00682532">
        <w:rPr>
          <w:sz w:val="12"/>
          <w:szCs w:val="12"/>
        </w:rPr>
        <w:tab/>
        <w:t>could reasonably be expected to have an adverse impact on the Suppliers ability to supply the Goods and/or Services under this Contract.</w:t>
      </w:r>
    </w:p>
    <w:p w14:paraId="77A94A74" w14:textId="77777777" w:rsidR="00EB5577" w:rsidRPr="00682532" w:rsidRDefault="00EB5577" w:rsidP="00EB5577">
      <w:pPr>
        <w:rPr>
          <w:sz w:val="12"/>
          <w:szCs w:val="12"/>
        </w:rPr>
      </w:pPr>
      <w:r w:rsidRPr="00682532">
        <w:rPr>
          <w:sz w:val="12"/>
          <w:szCs w:val="12"/>
        </w:rPr>
        <w:t>16.6</w:t>
      </w:r>
      <w:r w:rsidRPr="00682532">
        <w:rPr>
          <w:sz w:val="12"/>
          <w:szCs w:val="12"/>
        </w:rPr>
        <w:tab/>
        <w:t>Termination on Audit</w:t>
      </w:r>
    </w:p>
    <w:p w14:paraId="349A3D13" w14:textId="77777777" w:rsidR="00EB5577" w:rsidRPr="00682532" w:rsidRDefault="00EB5577" w:rsidP="00EB5577">
      <w:pPr>
        <w:rPr>
          <w:sz w:val="12"/>
          <w:szCs w:val="12"/>
        </w:rPr>
      </w:pPr>
      <w:r w:rsidRPr="00682532">
        <w:rPr>
          <w:sz w:val="12"/>
          <w:szCs w:val="12"/>
        </w:rPr>
        <w:t xml:space="preserve">The Customer may terminate this Contract by serving notice in writing with effect from the date specified in such notice if the Supplier commits a Default </w:t>
      </w:r>
      <w:proofErr w:type="gramStart"/>
      <w:r w:rsidRPr="00682532">
        <w:rPr>
          <w:sz w:val="12"/>
          <w:szCs w:val="12"/>
        </w:rPr>
        <w:t>of  clauses</w:t>
      </w:r>
      <w:proofErr w:type="gramEnd"/>
      <w:r w:rsidRPr="00682532">
        <w:rPr>
          <w:sz w:val="12"/>
          <w:szCs w:val="12"/>
        </w:rPr>
        <w:t xml:space="preserve"> 23.1 to 23.5 or clause 23.7 (Records and Audit Access).</w:t>
      </w:r>
    </w:p>
    <w:p w14:paraId="1C25E256" w14:textId="77777777" w:rsidR="00EB5577" w:rsidRPr="00682532" w:rsidRDefault="00EB5577" w:rsidP="00EB5577">
      <w:pPr>
        <w:rPr>
          <w:sz w:val="12"/>
          <w:szCs w:val="12"/>
        </w:rPr>
      </w:pPr>
      <w:r w:rsidRPr="00682532">
        <w:rPr>
          <w:sz w:val="12"/>
          <w:szCs w:val="12"/>
        </w:rPr>
        <w:t>16.7</w:t>
      </w:r>
      <w:r w:rsidRPr="00682532">
        <w:rPr>
          <w:sz w:val="12"/>
          <w:szCs w:val="12"/>
        </w:rPr>
        <w:tab/>
        <w:t>Termination in relation to Benchmarking</w:t>
      </w:r>
    </w:p>
    <w:p w14:paraId="7468CE50" w14:textId="77777777" w:rsidR="00EB5577" w:rsidRPr="00682532" w:rsidRDefault="00EB5577" w:rsidP="00EB5577">
      <w:pPr>
        <w:rPr>
          <w:sz w:val="12"/>
          <w:szCs w:val="12"/>
        </w:rPr>
      </w:pPr>
      <w:r w:rsidRPr="00682532">
        <w:rPr>
          <w:sz w:val="12"/>
          <w:szCs w:val="12"/>
        </w:rPr>
        <w:t>The Customer may terminate this Contract by serving notice on the Supplier in writing with effect from the date specified in such notice if the Supplier refuses or fails to comply with its obligations as set out in Schedule 7 of the Framework Agreement (Continuous Improvement and Benchmarking).</w:t>
      </w:r>
    </w:p>
    <w:p w14:paraId="73BFC16E" w14:textId="77777777" w:rsidR="00EB5577" w:rsidRPr="00682532" w:rsidRDefault="00EB5577" w:rsidP="00EB5577">
      <w:pPr>
        <w:rPr>
          <w:sz w:val="12"/>
          <w:szCs w:val="12"/>
        </w:rPr>
      </w:pPr>
      <w:r w:rsidRPr="00682532">
        <w:rPr>
          <w:sz w:val="12"/>
          <w:szCs w:val="12"/>
        </w:rPr>
        <w:t>16.8</w:t>
      </w:r>
      <w:r w:rsidRPr="00682532">
        <w:rPr>
          <w:sz w:val="12"/>
          <w:szCs w:val="12"/>
        </w:rPr>
        <w:tab/>
        <w:t>Partial Termination</w:t>
      </w:r>
    </w:p>
    <w:p w14:paraId="1E6C883B" w14:textId="77777777" w:rsidR="00EB5577" w:rsidRPr="00682532" w:rsidRDefault="00EB5577" w:rsidP="00EB5577">
      <w:pPr>
        <w:rPr>
          <w:sz w:val="12"/>
          <w:szCs w:val="12"/>
        </w:rPr>
      </w:pPr>
      <w:r w:rsidRPr="00682532">
        <w:rPr>
          <w:sz w:val="12"/>
          <w:szCs w:val="12"/>
        </w:rPr>
        <w:t>If the Customer is entitled to terminate this Contract pursuant to this clause 19, it may (at is sole discretion) terminate all or part of this Contract.</w:t>
      </w:r>
    </w:p>
    <w:p w14:paraId="44B30F3B" w14:textId="77777777" w:rsidR="00EB5577" w:rsidRPr="00682532" w:rsidRDefault="00EB5577" w:rsidP="00EB5577">
      <w:pPr>
        <w:rPr>
          <w:sz w:val="12"/>
          <w:szCs w:val="12"/>
        </w:rPr>
      </w:pPr>
      <w:r w:rsidRPr="00682532">
        <w:rPr>
          <w:sz w:val="12"/>
          <w:szCs w:val="12"/>
        </w:rPr>
        <w:t>16.9</w:t>
      </w:r>
      <w:r w:rsidRPr="00682532">
        <w:rPr>
          <w:sz w:val="12"/>
          <w:szCs w:val="12"/>
        </w:rPr>
        <w:tab/>
        <w:t>Termination in compliance with Public Contracts Regulations 2015</w:t>
      </w:r>
    </w:p>
    <w:p w14:paraId="245C356F" w14:textId="77777777" w:rsidR="00EB5577" w:rsidRPr="00682532" w:rsidRDefault="00EB5577" w:rsidP="00EB5577">
      <w:pPr>
        <w:rPr>
          <w:sz w:val="12"/>
          <w:szCs w:val="12"/>
        </w:rPr>
      </w:pPr>
      <w:r w:rsidRPr="00682532">
        <w:rPr>
          <w:sz w:val="12"/>
          <w:szCs w:val="12"/>
        </w:rPr>
        <w:tab/>
        <w:t>The Customer may terminate Contracts where:</w:t>
      </w:r>
    </w:p>
    <w:p w14:paraId="007AA57D" w14:textId="77777777" w:rsidR="00EB5577" w:rsidRPr="00682532" w:rsidRDefault="00EB5577" w:rsidP="00EB5577">
      <w:pPr>
        <w:rPr>
          <w:sz w:val="12"/>
          <w:szCs w:val="12"/>
        </w:rPr>
      </w:pPr>
      <w:r w:rsidRPr="00682532">
        <w:rPr>
          <w:sz w:val="12"/>
          <w:szCs w:val="12"/>
        </w:rPr>
        <w:t>16.9.1</w:t>
      </w:r>
      <w:r w:rsidRPr="00682532">
        <w:rPr>
          <w:sz w:val="12"/>
          <w:szCs w:val="12"/>
        </w:rPr>
        <w:tab/>
        <w:t>the Contract has been subject to a substantial modification which would require a new procurement procedure in accordance with regulation 72 (9) of the PCR 2015;</w:t>
      </w:r>
    </w:p>
    <w:p w14:paraId="7C2B6ECB" w14:textId="77777777" w:rsidR="00EB5577" w:rsidRPr="00682532" w:rsidRDefault="00EB5577" w:rsidP="00EB5577">
      <w:pPr>
        <w:rPr>
          <w:sz w:val="12"/>
          <w:szCs w:val="12"/>
        </w:rPr>
      </w:pPr>
      <w:r w:rsidRPr="00682532">
        <w:rPr>
          <w:sz w:val="12"/>
          <w:szCs w:val="12"/>
        </w:rPr>
        <w:t>16.9.2</w:t>
      </w:r>
      <w:r w:rsidRPr="00682532">
        <w:rPr>
          <w:sz w:val="12"/>
          <w:szCs w:val="12"/>
        </w:rPr>
        <w:tab/>
        <w:t xml:space="preserve">the Supplier has, at the time of the contract award, been in one of the situations referred to in regulation 57 (1) of the PCR 2015, including </w:t>
      </w:r>
      <w:proofErr w:type="gramStart"/>
      <w:r w:rsidRPr="00682532">
        <w:rPr>
          <w:sz w:val="12"/>
          <w:szCs w:val="12"/>
        </w:rPr>
        <w:t>as a result of</w:t>
      </w:r>
      <w:proofErr w:type="gramEnd"/>
      <w:r w:rsidRPr="00682532">
        <w:rPr>
          <w:sz w:val="12"/>
          <w:szCs w:val="12"/>
        </w:rPr>
        <w:t xml:space="preserve"> the application of regulation 57 (2), and should therefore have been excluded from the procurement procedure; or </w:t>
      </w:r>
    </w:p>
    <w:p w14:paraId="29465F67" w14:textId="77777777" w:rsidR="00EB5577" w:rsidRPr="00682532" w:rsidRDefault="00EB5577" w:rsidP="00EB5577">
      <w:pPr>
        <w:rPr>
          <w:sz w:val="12"/>
          <w:szCs w:val="12"/>
        </w:rPr>
      </w:pPr>
      <w:r w:rsidRPr="00682532">
        <w:rPr>
          <w:sz w:val="12"/>
          <w:szCs w:val="12"/>
        </w:rPr>
        <w:t>16.9.3</w:t>
      </w:r>
      <w:r w:rsidRPr="00682532">
        <w:rPr>
          <w:sz w:val="12"/>
          <w:szCs w:val="12"/>
        </w:rPr>
        <w:tab/>
        <w:t xml:space="preserve">the Contract should not have been awarded to the Supplier in view of a serious infringement of the obligations under the Treaties and the Public Contracts </w:t>
      </w:r>
      <w:proofErr w:type="gramStart"/>
      <w:r w:rsidRPr="00682532">
        <w:rPr>
          <w:sz w:val="12"/>
          <w:szCs w:val="12"/>
        </w:rPr>
        <w:t>Directive  that</w:t>
      </w:r>
      <w:proofErr w:type="gramEnd"/>
      <w:r w:rsidRPr="00682532">
        <w:rPr>
          <w:sz w:val="12"/>
          <w:szCs w:val="12"/>
        </w:rPr>
        <w:t xml:space="preserve"> has been declared by the Court of Justice of the European Union in a procedure under Article 258 of the TFEU.</w:t>
      </w:r>
    </w:p>
    <w:p w14:paraId="0BC6C8F7" w14:textId="77777777" w:rsidR="00EB5577" w:rsidRPr="001E6C83" w:rsidRDefault="00EB5577" w:rsidP="00EB5577">
      <w:pPr>
        <w:rPr>
          <w:b/>
          <w:sz w:val="12"/>
          <w:szCs w:val="12"/>
        </w:rPr>
      </w:pPr>
      <w:r w:rsidRPr="001E6C83">
        <w:rPr>
          <w:b/>
          <w:sz w:val="12"/>
          <w:szCs w:val="12"/>
        </w:rPr>
        <w:lastRenderedPageBreak/>
        <w:t>17.</w:t>
      </w:r>
      <w:r w:rsidRPr="001E6C83">
        <w:rPr>
          <w:b/>
          <w:sz w:val="12"/>
          <w:szCs w:val="12"/>
        </w:rPr>
        <w:tab/>
        <w:t>CONSEQUENCES OF EXPIRY OR TERMINATION</w:t>
      </w:r>
    </w:p>
    <w:p w14:paraId="64185756" w14:textId="77777777" w:rsidR="00EB5577" w:rsidRPr="00682532" w:rsidRDefault="00EB5577" w:rsidP="00EB5577">
      <w:pPr>
        <w:rPr>
          <w:sz w:val="12"/>
          <w:szCs w:val="12"/>
        </w:rPr>
      </w:pPr>
      <w:r w:rsidRPr="00682532">
        <w:rPr>
          <w:sz w:val="12"/>
          <w:szCs w:val="12"/>
        </w:rPr>
        <w:t>17.1</w:t>
      </w:r>
      <w:r w:rsidRPr="00682532">
        <w:rPr>
          <w:sz w:val="12"/>
          <w:szCs w:val="12"/>
        </w:rPr>
        <w:tab/>
        <w:t>Where the Customer terminates the Contract under clauses 16.3 (Termination on Default), 16.6 (Financial Standing), 16.7 (Audit), 16.8 (Benchmarking) and then makes other arrangements for the supply of Goods and/or the Services, the Customer may recover from the Supplier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16.3, 16.6, 16.7 and 16.8, no further payments shall be payable by the Customer to the Supplier until the Customer has established the final cost of making those other arrangements.</w:t>
      </w:r>
    </w:p>
    <w:p w14:paraId="14DB7382" w14:textId="77777777" w:rsidR="00EB5577" w:rsidRPr="00682532" w:rsidRDefault="00EB5577" w:rsidP="00EB5577">
      <w:pPr>
        <w:rPr>
          <w:sz w:val="12"/>
          <w:szCs w:val="12"/>
        </w:rPr>
      </w:pPr>
      <w:r w:rsidRPr="00682532">
        <w:rPr>
          <w:sz w:val="12"/>
          <w:szCs w:val="12"/>
        </w:rPr>
        <w:t>17.2</w:t>
      </w:r>
      <w:r w:rsidRPr="00682532">
        <w:rPr>
          <w:sz w:val="12"/>
          <w:szCs w:val="12"/>
        </w:rPr>
        <w:tab/>
        <w:t>On the termination of the Contract for any reason, the Supplier shall:</w:t>
      </w:r>
    </w:p>
    <w:p w14:paraId="41EAFFF8" w14:textId="77777777" w:rsidR="00EB5577" w:rsidRPr="00682532" w:rsidRDefault="00EB5577" w:rsidP="00EB5577">
      <w:pPr>
        <w:rPr>
          <w:sz w:val="12"/>
          <w:szCs w:val="12"/>
        </w:rPr>
      </w:pPr>
      <w:r w:rsidRPr="00682532">
        <w:rPr>
          <w:sz w:val="12"/>
          <w:szCs w:val="12"/>
        </w:rPr>
        <w:t>17.2.1</w:t>
      </w:r>
      <w:r w:rsidRPr="00682532">
        <w:rPr>
          <w:sz w:val="12"/>
          <w:szCs w:val="12"/>
        </w:rPr>
        <w:tab/>
        <w:t xml:space="preserve">immediately return to the Customer all Confidential Information, Personal Data and Customer’s Pre-Existing IPRs and the Project Specific IPRs in its possession or in the possession or under the control of any permitted suppliers or Sub-Contractors, which was obtained or produced </w:t>
      </w:r>
      <w:proofErr w:type="gramStart"/>
      <w:r w:rsidRPr="00682532">
        <w:rPr>
          <w:sz w:val="12"/>
          <w:szCs w:val="12"/>
        </w:rPr>
        <w:t>in the course of</w:t>
      </w:r>
      <w:proofErr w:type="gramEnd"/>
      <w:r w:rsidRPr="00682532">
        <w:rPr>
          <w:sz w:val="12"/>
          <w:szCs w:val="12"/>
        </w:rPr>
        <w:t xml:space="preserve"> providing the Goods and/or Services;</w:t>
      </w:r>
    </w:p>
    <w:p w14:paraId="6F6A9A58" w14:textId="77777777" w:rsidR="00EB5577" w:rsidRPr="00682532" w:rsidRDefault="00EB5577" w:rsidP="00EB5577">
      <w:pPr>
        <w:rPr>
          <w:sz w:val="12"/>
          <w:szCs w:val="12"/>
        </w:rPr>
      </w:pPr>
      <w:r w:rsidRPr="00682532">
        <w:rPr>
          <w:sz w:val="12"/>
          <w:szCs w:val="12"/>
        </w:rPr>
        <w:t>17.2.2</w:t>
      </w:r>
      <w:r w:rsidRPr="00682532">
        <w:rPr>
          <w:sz w:val="12"/>
          <w:szCs w:val="12"/>
        </w:rPr>
        <w:tab/>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67B00639" w14:textId="77777777" w:rsidR="00EB5577" w:rsidRPr="00682532" w:rsidRDefault="00EB5577" w:rsidP="00EB5577">
      <w:pPr>
        <w:rPr>
          <w:sz w:val="12"/>
          <w:szCs w:val="12"/>
        </w:rPr>
      </w:pPr>
      <w:r w:rsidRPr="00682532">
        <w:rPr>
          <w:sz w:val="12"/>
          <w:szCs w:val="12"/>
        </w:rPr>
        <w:t>17.2.3</w:t>
      </w:r>
      <w:r w:rsidRPr="00682532">
        <w:rPr>
          <w:sz w:val="12"/>
          <w:szCs w:val="12"/>
        </w:rPr>
        <w:tab/>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66EB940B" w14:textId="77777777" w:rsidR="00EB5577" w:rsidRPr="00682532" w:rsidRDefault="00EB5577" w:rsidP="00EB5577">
      <w:pPr>
        <w:rPr>
          <w:sz w:val="12"/>
          <w:szCs w:val="12"/>
        </w:rPr>
      </w:pPr>
      <w:r w:rsidRPr="00682532">
        <w:rPr>
          <w:sz w:val="12"/>
          <w:szCs w:val="12"/>
        </w:rPr>
        <w:t>17.2.4</w:t>
      </w:r>
      <w:r w:rsidRPr="00682532">
        <w:rPr>
          <w:sz w:val="12"/>
          <w:szCs w:val="12"/>
        </w:rPr>
        <w:tab/>
        <w:t>immediately deliver to the Customer all Property (including materials, documents, information and access keys) provided to the Supplier under clause.  Such property shall be handed back to the Customer in good working order (allowance shall be made for reasonable wear and tear);</w:t>
      </w:r>
    </w:p>
    <w:p w14:paraId="769B53F1" w14:textId="77777777" w:rsidR="00EB5577" w:rsidRPr="00682532" w:rsidRDefault="00EB5577" w:rsidP="00EB5577">
      <w:pPr>
        <w:rPr>
          <w:sz w:val="12"/>
          <w:szCs w:val="12"/>
        </w:rPr>
      </w:pPr>
      <w:r w:rsidRPr="00682532">
        <w:rPr>
          <w:sz w:val="12"/>
          <w:szCs w:val="12"/>
        </w:rPr>
        <w:t>17.2.5</w:t>
      </w:r>
      <w:r w:rsidRPr="00682532">
        <w:rPr>
          <w:sz w:val="12"/>
          <w:szCs w:val="12"/>
        </w:rPr>
        <w:tab/>
        <w:t>transfer to the Customer and/or the Replacement Supplier (as notified by the Customer) such of the Licensed Goods and/or contracts as are notified to it by the Supplier and/or the Customer in return for payment of the costs (if any) notified to the Customer by the Supplier in respect of such Licensed Goods and/or contracts and/or any other items of relevance;</w:t>
      </w:r>
    </w:p>
    <w:p w14:paraId="3FF03E9C" w14:textId="77777777" w:rsidR="00EB5577" w:rsidRPr="00682532" w:rsidRDefault="00EB5577" w:rsidP="00EB5577">
      <w:pPr>
        <w:rPr>
          <w:sz w:val="12"/>
          <w:szCs w:val="12"/>
        </w:rPr>
      </w:pPr>
      <w:r w:rsidRPr="00682532">
        <w:rPr>
          <w:sz w:val="12"/>
          <w:szCs w:val="12"/>
        </w:rPr>
        <w:t>17.2.6</w:t>
      </w:r>
      <w:r w:rsidRPr="00682532">
        <w:rPr>
          <w:sz w:val="12"/>
          <w:szCs w:val="12"/>
        </w:rPr>
        <w:tab/>
        <w:t xml:space="preserve">assist and co-operate with the Customer to ensure an orderly transition of the provision of the Services to the Replacement Supplier and/or provide all such assistance and co-operation as the Customer may reasonably require; </w:t>
      </w:r>
    </w:p>
    <w:p w14:paraId="7E9EBC76" w14:textId="77777777" w:rsidR="00EB5577" w:rsidRPr="00682532" w:rsidRDefault="00EB5577" w:rsidP="00EB5577">
      <w:pPr>
        <w:rPr>
          <w:sz w:val="12"/>
          <w:szCs w:val="12"/>
        </w:rPr>
      </w:pPr>
      <w:r w:rsidRPr="00682532">
        <w:rPr>
          <w:sz w:val="12"/>
          <w:szCs w:val="12"/>
        </w:rPr>
        <w:t>17.2.7</w:t>
      </w:r>
      <w:r w:rsidRPr="00682532">
        <w:rPr>
          <w:sz w:val="12"/>
          <w:szCs w:val="12"/>
        </w:rPr>
        <w:tab/>
        <w:t>return to the Customer any sums prepaid in respect of the Goods and/or Services not provided by the date of expiry or termination (howsoever arising); and</w:t>
      </w:r>
    </w:p>
    <w:p w14:paraId="2AB0FA3F" w14:textId="77777777" w:rsidR="00EB5577" w:rsidRPr="00682532" w:rsidRDefault="00EB5577" w:rsidP="00EB5577">
      <w:pPr>
        <w:rPr>
          <w:sz w:val="12"/>
          <w:szCs w:val="12"/>
        </w:rPr>
      </w:pPr>
      <w:r w:rsidRPr="00682532">
        <w:rPr>
          <w:sz w:val="12"/>
          <w:szCs w:val="12"/>
        </w:rPr>
        <w:t>17.2.8</w:t>
      </w:r>
      <w:r w:rsidRPr="00682532">
        <w:rPr>
          <w:sz w:val="12"/>
          <w:szCs w:val="12"/>
        </w:rPr>
        <w:tab/>
        <w:t xml:space="preserve">promptly provide all information concerning the provision of the Goods and/or Services which may reasonably be requested by the Customer for the purposes of adequately understanding the </w:t>
      </w:r>
      <w:proofErr w:type="gramStart"/>
      <w:r w:rsidRPr="00682532">
        <w:rPr>
          <w:sz w:val="12"/>
          <w:szCs w:val="12"/>
        </w:rPr>
        <w:t>manner in which</w:t>
      </w:r>
      <w:proofErr w:type="gramEnd"/>
      <w:r w:rsidRPr="00682532">
        <w:rPr>
          <w:sz w:val="12"/>
          <w:szCs w:val="12"/>
        </w:rPr>
        <w:t xml:space="preserve"> the Goods and/or Services have been provided or for the purpose of allowing the Customer or the Replacement Supplier to conduct due diligence.</w:t>
      </w:r>
    </w:p>
    <w:p w14:paraId="627D14A2" w14:textId="77777777" w:rsidR="00EB5577" w:rsidRPr="00682532" w:rsidRDefault="00EB5577" w:rsidP="00EB5577">
      <w:pPr>
        <w:rPr>
          <w:sz w:val="12"/>
          <w:szCs w:val="12"/>
        </w:rPr>
      </w:pPr>
      <w:r w:rsidRPr="00682532">
        <w:rPr>
          <w:sz w:val="12"/>
          <w:szCs w:val="12"/>
        </w:rPr>
        <w:t>17.3</w:t>
      </w:r>
      <w:r w:rsidRPr="00682532">
        <w:rPr>
          <w:sz w:val="12"/>
          <w:szCs w:val="12"/>
        </w:rPr>
        <w:tab/>
        <w:t xml:space="preserve">If the Supplier fails to comply with clause 17.2.1 and 17.2.8, the Customer may recover possession thereof and the Supplier grants a licence to the Customer or its appointed </w:t>
      </w:r>
      <w:r w:rsidRPr="00682532">
        <w:rPr>
          <w:sz w:val="12"/>
          <w:szCs w:val="12"/>
        </w:rPr>
        <w:t>agents to enter (for the purposes of such recovery) any premises of the Supplier or its permitted agents or Sub-Contractors where any such items may be held.</w:t>
      </w:r>
    </w:p>
    <w:p w14:paraId="738D6B35" w14:textId="77777777" w:rsidR="00EB5577" w:rsidRPr="00682532" w:rsidRDefault="00EB5577" w:rsidP="00EB5577">
      <w:pPr>
        <w:rPr>
          <w:sz w:val="12"/>
          <w:szCs w:val="12"/>
        </w:rPr>
      </w:pPr>
      <w:r w:rsidRPr="00682532">
        <w:rPr>
          <w:sz w:val="12"/>
          <w:szCs w:val="12"/>
        </w:rPr>
        <w:t>17.4</w:t>
      </w:r>
      <w:r w:rsidRPr="00682532">
        <w:rPr>
          <w:sz w:val="12"/>
          <w:szCs w:val="12"/>
        </w:rPr>
        <w:tab/>
        <w:t>Where the end of the Contract Period arises due to the Supplier’s Default, the Supplier shall provide all assistance under clause 17.2.5 and 17.2.8 free of charge.  Otherwise, the Customer shall pay the Supplier’s reasonable costs of providing the assistance and the Supplier shall take all reasonable steps to mitigate such costs.</w:t>
      </w:r>
    </w:p>
    <w:p w14:paraId="1356C0B9" w14:textId="77777777" w:rsidR="00EB5577" w:rsidRPr="00682532" w:rsidRDefault="00EB5577" w:rsidP="00EB5577">
      <w:pPr>
        <w:rPr>
          <w:sz w:val="12"/>
          <w:szCs w:val="12"/>
        </w:rPr>
      </w:pPr>
      <w:r w:rsidRPr="00682532">
        <w:rPr>
          <w:sz w:val="12"/>
          <w:szCs w:val="12"/>
        </w:rPr>
        <w:t>17.5</w:t>
      </w:r>
      <w:r w:rsidRPr="00682532">
        <w:rPr>
          <w:sz w:val="12"/>
          <w:szCs w:val="12"/>
        </w:rPr>
        <w:tab/>
        <w:t>Save as otherwise expressly provided in the Contract:</w:t>
      </w:r>
    </w:p>
    <w:p w14:paraId="022C456A" w14:textId="77777777" w:rsidR="00EB5577" w:rsidRPr="00682532" w:rsidRDefault="00EB5577" w:rsidP="00EB5577">
      <w:pPr>
        <w:rPr>
          <w:sz w:val="12"/>
          <w:szCs w:val="12"/>
        </w:rPr>
      </w:pPr>
      <w:r w:rsidRPr="00682532">
        <w:rPr>
          <w:sz w:val="12"/>
          <w:szCs w:val="12"/>
        </w:rPr>
        <w:t>17.5.1</w:t>
      </w:r>
      <w:r w:rsidRPr="00682532">
        <w:rPr>
          <w:sz w:val="12"/>
          <w:szCs w:val="12"/>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776F9C91" w14:textId="77777777" w:rsidR="00EB5577" w:rsidRPr="00682532" w:rsidRDefault="00EB5577" w:rsidP="00EB5577">
      <w:pPr>
        <w:rPr>
          <w:sz w:val="12"/>
          <w:szCs w:val="12"/>
        </w:rPr>
      </w:pPr>
      <w:r w:rsidRPr="00682532">
        <w:rPr>
          <w:sz w:val="12"/>
          <w:szCs w:val="12"/>
        </w:rPr>
        <w:t>17.5.2</w:t>
      </w:r>
      <w:r w:rsidRPr="00682532">
        <w:rPr>
          <w:sz w:val="12"/>
          <w:szCs w:val="12"/>
        </w:rPr>
        <w:tab/>
        <w:t>termination of the Contract shall not affect the continuing rights, remedies or obligations of the Customer or the Supplier under clauses 10.2 (Payment and VAT), 10.3 (Recovery of Sums Due), 13 (Intellectual Property Rights), 13.8 (Protection of Personal Data), 13.10 (Confidentiality), 13.11 (Freedom of Information), 15 (Liabilities), 17 (Consequences of Expiry or Termination), 22 (Prevention of Bribery and Corruption), 23 (Records and Audit Access), 24 (Prevention of Fraud),  28 (Cumulative Remedies), 34 (Conflicts of Interest), 36 (The Contracts (Rights of Third parties) Act 1999) and 39.1 (Governing Law and Jurisdiction).</w:t>
      </w:r>
    </w:p>
    <w:p w14:paraId="0FD65533" w14:textId="77777777" w:rsidR="00EB5577" w:rsidRPr="001E6C83" w:rsidRDefault="00EB5577" w:rsidP="00EB5577">
      <w:pPr>
        <w:rPr>
          <w:b/>
          <w:sz w:val="12"/>
          <w:szCs w:val="12"/>
        </w:rPr>
      </w:pPr>
      <w:r w:rsidRPr="001E6C83">
        <w:rPr>
          <w:b/>
          <w:sz w:val="12"/>
          <w:szCs w:val="12"/>
        </w:rPr>
        <w:t>18.</w:t>
      </w:r>
      <w:r w:rsidRPr="001E6C83">
        <w:rPr>
          <w:b/>
          <w:sz w:val="12"/>
          <w:szCs w:val="12"/>
        </w:rPr>
        <w:tab/>
        <w:t>PUBLICITY, MEDIA AND OFFICIAL ENQUIRIES</w:t>
      </w:r>
    </w:p>
    <w:p w14:paraId="2C8F4CEF" w14:textId="77777777" w:rsidR="00EB5577" w:rsidRPr="00682532" w:rsidRDefault="00EB5577" w:rsidP="00EB5577">
      <w:pPr>
        <w:rPr>
          <w:sz w:val="12"/>
          <w:szCs w:val="12"/>
        </w:rPr>
      </w:pPr>
      <w:r w:rsidRPr="00682532">
        <w:rPr>
          <w:sz w:val="12"/>
          <w:szCs w:val="12"/>
        </w:rPr>
        <w:t>18.1</w:t>
      </w:r>
      <w:r w:rsidRPr="00682532">
        <w:rPr>
          <w:sz w:val="12"/>
          <w:szCs w:val="12"/>
        </w:rPr>
        <w:tab/>
        <w:t xml:space="preserve">The Supplier shall not make any press announcements or publicise the Contract in any way without Approval and shall take reasonable steps to ensure that its servants, agents, employees, Sub-Contractors, suppliers, professional advisors and consultants comply with this </w:t>
      </w:r>
      <w:proofErr w:type="gramStart"/>
      <w:r w:rsidRPr="00682532">
        <w:rPr>
          <w:sz w:val="12"/>
          <w:szCs w:val="12"/>
        </w:rPr>
        <w:t>clause .</w:t>
      </w:r>
      <w:proofErr w:type="gramEnd"/>
      <w:r w:rsidRPr="00682532">
        <w:rPr>
          <w:sz w:val="12"/>
          <w:szCs w:val="12"/>
        </w:rPr>
        <w:t xml:space="preserve"> Any such press announcements or publicity proposed under this clause 18.1 shall remain subject to the rights relating to Confidential Information and Commercially Sensitive Information,</w:t>
      </w:r>
    </w:p>
    <w:p w14:paraId="10874AA3" w14:textId="77777777" w:rsidR="00EB5577" w:rsidRPr="00682532" w:rsidRDefault="00EB5577" w:rsidP="00EB5577">
      <w:pPr>
        <w:rPr>
          <w:sz w:val="12"/>
          <w:szCs w:val="12"/>
        </w:rPr>
      </w:pPr>
      <w:r w:rsidRPr="00682532">
        <w:rPr>
          <w:sz w:val="12"/>
          <w:szCs w:val="12"/>
        </w:rPr>
        <w:t>18.2</w:t>
      </w:r>
      <w:r w:rsidRPr="00682532">
        <w:rPr>
          <w:sz w:val="12"/>
          <w:szCs w:val="12"/>
        </w:rPr>
        <w:tab/>
        <w:t>Subject to the rights in relation to Confidential Information and Commercially Sensitive Information, the Customer shall be entitled to publicise the Contract in accordance with any legal obligation upon the Customer, including any examination of the Contract by the Auditor.</w:t>
      </w:r>
    </w:p>
    <w:p w14:paraId="31471294" w14:textId="77777777" w:rsidR="00EB5577" w:rsidRPr="00682532" w:rsidRDefault="00EB5577" w:rsidP="00EB5577">
      <w:pPr>
        <w:rPr>
          <w:sz w:val="12"/>
          <w:szCs w:val="12"/>
        </w:rPr>
      </w:pPr>
      <w:r w:rsidRPr="00682532">
        <w:rPr>
          <w:sz w:val="12"/>
          <w:szCs w:val="12"/>
        </w:rPr>
        <w:t>18.3</w:t>
      </w:r>
      <w:r w:rsidRPr="00682532">
        <w:rPr>
          <w:sz w:val="12"/>
          <w:szCs w:val="12"/>
        </w:rPr>
        <w:tab/>
        <w:t xml:space="preserve">The Supplier shall not do anything or permit to cause anything to be done, which may damage the reputation of the Customer or bring the Customer into disrepute. </w:t>
      </w:r>
    </w:p>
    <w:p w14:paraId="0EA0768F" w14:textId="77777777" w:rsidR="00EB5577" w:rsidRPr="001E6C83" w:rsidRDefault="00EB5577" w:rsidP="00EB5577">
      <w:pPr>
        <w:rPr>
          <w:b/>
          <w:sz w:val="12"/>
          <w:szCs w:val="12"/>
        </w:rPr>
      </w:pPr>
      <w:r w:rsidRPr="001E6C83">
        <w:rPr>
          <w:b/>
          <w:sz w:val="12"/>
          <w:szCs w:val="12"/>
        </w:rPr>
        <w:t>19.</w:t>
      </w:r>
      <w:r w:rsidRPr="001E6C83">
        <w:rPr>
          <w:b/>
          <w:sz w:val="12"/>
          <w:szCs w:val="12"/>
        </w:rPr>
        <w:tab/>
        <w:t xml:space="preserve">ANTI-DISCRIMINATION </w:t>
      </w:r>
    </w:p>
    <w:p w14:paraId="3CF107AB" w14:textId="77777777" w:rsidR="00EB5577" w:rsidRPr="00682532" w:rsidRDefault="00EB5577" w:rsidP="00EB5577">
      <w:pPr>
        <w:rPr>
          <w:sz w:val="12"/>
          <w:szCs w:val="12"/>
        </w:rPr>
      </w:pPr>
      <w:r w:rsidRPr="00682532">
        <w:rPr>
          <w:sz w:val="12"/>
          <w:szCs w:val="12"/>
        </w:rPr>
        <w:t>19.1</w:t>
      </w:r>
      <w:r w:rsidRPr="00682532">
        <w:rPr>
          <w:sz w:val="12"/>
          <w:szCs w:val="12"/>
        </w:rPr>
        <w:tab/>
        <w:t xml:space="preserve">The Supplier shall not unlawfully discriminate within the meaning and scope of Equality </w:t>
      </w:r>
      <w:proofErr w:type="gramStart"/>
      <w:r w:rsidRPr="00682532">
        <w:rPr>
          <w:sz w:val="12"/>
          <w:szCs w:val="12"/>
        </w:rPr>
        <w:t>Legislation  or</w:t>
      </w:r>
      <w:proofErr w:type="gramEnd"/>
      <w:r w:rsidRPr="00682532">
        <w:rPr>
          <w:sz w:val="12"/>
          <w:szCs w:val="12"/>
        </w:rPr>
        <w:t xml:space="preserve"> any other law, enactment, order, or regulation relating to discrimination (whether in age, race, gender, religion, disability, sexual orientation or otherwise) in employment.</w:t>
      </w:r>
    </w:p>
    <w:p w14:paraId="05BFFC0C" w14:textId="77777777" w:rsidR="00EB5577" w:rsidRPr="00682532" w:rsidRDefault="00EB5577" w:rsidP="00EB5577">
      <w:pPr>
        <w:rPr>
          <w:sz w:val="12"/>
          <w:szCs w:val="12"/>
        </w:rPr>
      </w:pPr>
      <w:r w:rsidRPr="00682532">
        <w:rPr>
          <w:sz w:val="12"/>
          <w:szCs w:val="12"/>
        </w:rPr>
        <w:t>19.2</w:t>
      </w:r>
      <w:r w:rsidRPr="00682532">
        <w:rPr>
          <w:sz w:val="12"/>
          <w:szCs w:val="12"/>
        </w:rPr>
        <w:tab/>
        <w:t>The Supplier shall take all reasonable steps to secure the observance of clause 19.1 by all Staff employed in performance of this Contract.</w:t>
      </w:r>
    </w:p>
    <w:p w14:paraId="3135126E" w14:textId="77777777" w:rsidR="00EB5577" w:rsidRPr="00682532" w:rsidRDefault="00EB5577" w:rsidP="00EB5577">
      <w:pPr>
        <w:rPr>
          <w:sz w:val="12"/>
          <w:szCs w:val="12"/>
        </w:rPr>
      </w:pPr>
      <w:r w:rsidRPr="00682532">
        <w:rPr>
          <w:sz w:val="12"/>
          <w:szCs w:val="12"/>
        </w:rPr>
        <w:t>19.3</w:t>
      </w:r>
      <w:r w:rsidRPr="00682532">
        <w:rPr>
          <w:sz w:val="12"/>
          <w:szCs w:val="12"/>
        </w:rPr>
        <w:tab/>
        <w:t>The Supplier shall notify the Customer forthwith in writing as soon as it becomes aware of any investigation of or proceedings brought against the Supplier under Equality Legislation or any other law, enactment, order or regulation.</w:t>
      </w:r>
    </w:p>
    <w:p w14:paraId="5C10D708" w14:textId="77777777" w:rsidR="00EB5577" w:rsidRPr="00682532" w:rsidRDefault="00EB5577" w:rsidP="00EB5577">
      <w:pPr>
        <w:rPr>
          <w:sz w:val="12"/>
          <w:szCs w:val="12"/>
        </w:rPr>
      </w:pPr>
      <w:r w:rsidRPr="00682532">
        <w:rPr>
          <w:sz w:val="12"/>
          <w:szCs w:val="12"/>
        </w:rPr>
        <w:t>19.4</w:t>
      </w:r>
      <w:r w:rsidRPr="00682532">
        <w:rPr>
          <w:sz w:val="12"/>
          <w:szCs w:val="12"/>
        </w:rPr>
        <w:tab/>
        <w:t xml:space="preserve">Where any investigation is undertaken by a person or body empowered to </w:t>
      </w:r>
      <w:r w:rsidRPr="00682532">
        <w:rPr>
          <w:sz w:val="12"/>
          <w:szCs w:val="12"/>
        </w:rPr>
        <w:t>conduct such investigation and/or proceedings are instituted in connection with any matter relating to the Supplier’s performance of this Contract being in contravention of Equality Legislation or any other law, enactment, order or regulation relating to discrimination, the Supplier shall, free of charge provide any information requested in the timescale allotted; attend any meetings as required and permit the Supplier’s Staff to attend; promptly allow access to and investigation of any documents or data deemed to be relevant; allow the Supplier and any of the Supplier’s Staff to appear as witness in any ensuing proceedings; and cooperate fully and promptly in every way required by the person or body conducting such investigation during the course of that investigation.</w:t>
      </w:r>
    </w:p>
    <w:p w14:paraId="0D163C47" w14:textId="77777777" w:rsidR="00EB5577" w:rsidRPr="00682532" w:rsidRDefault="00EB5577" w:rsidP="00EB5577">
      <w:pPr>
        <w:rPr>
          <w:sz w:val="12"/>
          <w:szCs w:val="12"/>
        </w:rPr>
      </w:pPr>
      <w:r w:rsidRPr="00682532">
        <w:rPr>
          <w:sz w:val="12"/>
          <w:szCs w:val="12"/>
        </w:rPr>
        <w:t>19.5</w:t>
      </w:r>
      <w:r w:rsidRPr="00682532">
        <w:rPr>
          <w:sz w:val="12"/>
          <w:szCs w:val="12"/>
        </w:rPr>
        <w:tab/>
        <w:t xml:space="preserve">Where any investigation is conducted or proceedings are brought under Equality Legislation or any other law, enactment, order or regulation relating to discrimination  which arise directly or indirectly out of any act or omission of the Supplier, its agents or Sub-Contractors, or the Supplier’s Staff, and where there is a finding against the Supplier in such investigation or proceedings, the Supplier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291338A0" w14:textId="77777777" w:rsidR="00EB5577" w:rsidRPr="00682532" w:rsidRDefault="00EB5577" w:rsidP="00EB5577">
      <w:pPr>
        <w:rPr>
          <w:sz w:val="12"/>
          <w:szCs w:val="12"/>
        </w:rPr>
      </w:pPr>
      <w:r w:rsidRPr="00682532">
        <w:rPr>
          <w:sz w:val="12"/>
          <w:szCs w:val="12"/>
        </w:rPr>
        <w:t>19.6</w:t>
      </w:r>
      <w:r w:rsidRPr="00682532">
        <w:rPr>
          <w:sz w:val="12"/>
          <w:szCs w:val="12"/>
        </w:rPr>
        <w:tab/>
        <w:t xml:space="preserve">The Supplier must ensure that all written information produced or used </w:t>
      </w:r>
      <w:proofErr w:type="gramStart"/>
      <w:r w:rsidRPr="00682532">
        <w:rPr>
          <w:sz w:val="12"/>
          <w:szCs w:val="12"/>
        </w:rPr>
        <w:t>in connection with</w:t>
      </w:r>
      <w:proofErr w:type="gramEnd"/>
      <w:r w:rsidRPr="00682532">
        <w:rPr>
          <w:sz w:val="12"/>
          <w:szCs w:val="12"/>
        </w:rPr>
        <w:t xml:space="preserve"> this Contract is as accessible as possible to people with disabilities and to people whose level of literacy in English is limited.</w:t>
      </w:r>
    </w:p>
    <w:p w14:paraId="61701AE1" w14:textId="77777777" w:rsidR="00EB5577" w:rsidRPr="00682532" w:rsidRDefault="00EB5577" w:rsidP="00EB5577">
      <w:pPr>
        <w:rPr>
          <w:sz w:val="12"/>
          <w:szCs w:val="12"/>
        </w:rPr>
      </w:pPr>
      <w:r w:rsidRPr="00682532">
        <w:rPr>
          <w:sz w:val="12"/>
          <w:szCs w:val="12"/>
        </w:rPr>
        <w:t>19.7</w:t>
      </w:r>
      <w:r w:rsidRPr="00682532">
        <w:rPr>
          <w:sz w:val="12"/>
          <w:szCs w:val="12"/>
        </w:rPr>
        <w:tab/>
        <w:t xml:space="preserve">The Supplier acknowledges that the Customer may carry out an impact analysis as defined under the Equality Act 2010 in respect of any aspect of the provision of the Services and the Supplier shall provide all necessary assistance and information to the Customer as may be required in relation to the performance of an impact analysis by the Customer.  The Supplier shall implement any changes or adjustments that are required </w:t>
      </w:r>
      <w:proofErr w:type="gramStart"/>
      <w:r w:rsidRPr="00682532">
        <w:rPr>
          <w:sz w:val="12"/>
          <w:szCs w:val="12"/>
        </w:rPr>
        <w:t>as a result of</w:t>
      </w:r>
      <w:proofErr w:type="gramEnd"/>
      <w:r w:rsidRPr="00682532">
        <w:rPr>
          <w:sz w:val="12"/>
          <w:szCs w:val="12"/>
        </w:rPr>
        <w:t>, or in connection with the outcome of the impact analysis undertaken by the Customer.</w:t>
      </w:r>
    </w:p>
    <w:p w14:paraId="24C411E4" w14:textId="77777777" w:rsidR="00EB5577" w:rsidRPr="001E6C83" w:rsidRDefault="00EB5577" w:rsidP="00EB5577">
      <w:pPr>
        <w:rPr>
          <w:b/>
          <w:sz w:val="12"/>
          <w:szCs w:val="12"/>
        </w:rPr>
      </w:pPr>
      <w:r w:rsidRPr="001E6C83">
        <w:rPr>
          <w:b/>
          <w:sz w:val="12"/>
          <w:szCs w:val="12"/>
        </w:rPr>
        <w:t>20.</w:t>
      </w:r>
      <w:r w:rsidRPr="001E6C83">
        <w:rPr>
          <w:b/>
          <w:sz w:val="12"/>
          <w:szCs w:val="12"/>
        </w:rPr>
        <w:tab/>
        <w:t>HEALTH AND SAFETY</w:t>
      </w:r>
    </w:p>
    <w:p w14:paraId="10EF1DBD" w14:textId="77777777" w:rsidR="00EB5577" w:rsidRPr="00682532" w:rsidRDefault="00EB5577" w:rsidP="00EB5577">
      <w:pPr>
        <w:rPr>
          <w:sz w:val="12"/>
          <w:szCs w:val="12"/>
        </w:rPr>
      </w:pPr>
      <w:r w:rsidRPr="00682532">
        <w:rPr>
          <w:sz w:val="12"/>
          <w:szCs w:val="12"/>
        </w:rPr>
        <w:t>20.1</w:t>
      </w:r>
      <w:r w:rsidRPr="00682532">
        <w:rPr>
          <w:sz w:val="12"/>
          <w:szCs w:val="12"/>
        </w:rPr>
        <w:tab/>
        <w:t xml:space="preserve">The Supplier shall promptly notify the Customer of any health and safety hazards which may arise </w:t>
      </w:r>
      <w:proofErr w:type="gramStart"/>
      <w:r w:rsidRPr="00682532">
        <w:rPr>
          <w:sz w:val="12"/>
          <w:szCs w:val="12"/>
        </w:rPr>
        <w:t>in connection with</w:t>
      </w:r>
      <w:proofErr w:type="gramEnd"/>
      <w:r w:rsidRPr="00682532">
        <w:rPr>
          <w:sz w:val="12"/>
          <w:szCs w:val="12"/>
        </w:rPr>
        <w:t xml:space="preserve"> the performance of its obligations under the Contract. The Customer shall promptly notify the Supplier of any health and safety hazards which may exist or arise at the Customer’s Premises and which may affect the Supplier in the performance of its obligations under the Contract.</w:t>
      </w:r>
    </w:p>
    <w:p w14:paraId="4054A132" w14:textId="77777777" w:rsidR="00EB5577" w:rsidRPr="00682532" w:rsidRDefault="00EB5577" w:rsidP="00EB5577">
      <w:pPr>
        <w:rPr>
          <w:sz w:val="12"/>
          <w:szCs w:val="12"/>
        </w:rPr>
      </w:pPr>
      <w:r w:rsidRPr="00682532">
        <w:rPr>
          <w:sz w:val="12"/>
          <w:szCs w:val="12"/>
        </w:rPr>
        <w:t>20.2</w:t>
      </w:r>
      <w:r w:rsidRPr="00682532">
        <w:rPr>
          <w:sz w:val="12"/>
          <w:szCs w:val="12"/>
        </w:rPr>
        <w:tab/>
        <w:t>While on the Customer’s Premises, the Supplier shall comply with any health and safety measures implemented by the Customer in respect of Staff and other persons working there.</w:t>
      </w:r>
    </w:p>
    <w:p w14:paraId="09B8C439" w14:textId="77777777" w:rsidR="00EB5577" w:rsidRPr="00682532" w:rsidRDefault="00EB5577" w:rsidP="00EB5577">
      <w:pPr>
        <w:rPr>
          <w:sz w:val="12"/>
          <w:szCs w:val="12"/>
        </w:rPr>
      </w:pPr>
      <w:r w:rsidRPr="00682532">
        <w:rPr>
          <w:sz w:val="12"/>
          <w:szCs w:val="12"/>
        </w:rPr>
        <w:t>20.3</w:t>
      </w:r>
      <w:r w:rsidRPr="00682532">
        <w:rPr>
          <w:sz w:val="12"/>
          <w:szCs w:val="12"/>
        </w:rPr>
        <w:tab/>
        <w:t>The Supplier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104C7602" w14:textId="77777777" w:rsidR="00EB5577" w:rsidRPr="00682532" w:rsidRDefault="00EB5577" w:rsidP="00EB5577">
      <w:pPr>
        <w:rPr>
          <w:sz w:val="12"/>
          <w:szCs w:val="12"/>
        </w:rPr>
      </w:pPr>
      <w:r w:rsidRPr="00682532">
        <w:rPr>
          <w:sz w:val="12"/>
          <w:szCs w:val="12"/>
        </w:rPr>
        <w:t>20.4</w:t>
      </w:r>
      <w:r w:rsidRPr="00682532">
        <w:rPr>
          <w:sz w:val="12"/>
          <w:szCs w:val="12"/>
        </w:rPr>
        <w:tab/>
        <w:t>The Supplier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6057E026" w14:textId="77777777" w:rsidR="00EB5577" w:rsidRPr="00682532" w:rsidRDefault="00EB5577" w:rsidP="00EB5577">
      <w:pPr>
        <w:rPr>
          <w:sz w:val="12"/>
          <w:szCs w:val="12"/>
        </w:rPr>
      </w:pPr>
      <w:r w:rsidRPr="00682532">
        <w:rPr>
          <w:sz w:val="12"/>
          <w:szCs w:val="12"/>
        </w:rPr>
        <w:t>20.5</w:t>
      </w:r>
      <w:r w:rsidRPr="00682532">
        <w:rPr>
          <w:sz w:val="12"/>
          <w:szCs w:val="12"/>
        </w:rPr>
        <w:tab/>
        <w:t xml:space="preserve">The Supplier shall ensure that its health and safety policy statement (as required </w:t>
      </w:r>
      <w:r w:rsidRPr="00682532">
        <w:rPr>
          <w:sz w:val="12"/>
          <w:szCs w:val="12"/>
        </w:rPr>
        <w:lastRenderedPageBreak/>
        <w:t>by the Health and Safety at Work etc. Act 1974) is made available to the Customer on request.</w:t>
      </w:r>
    </w:p>
    <w:p w14:paraId="263EFF34" w14:textId="77777777" w:rsidR="00EB5577" w:rsidRPr="001E6C83" w:rsidRDefault="00EB5577" w:rsidP="00EB5577">
      <w:pPr>
        <w:rPr>
          <w:b/>
          <w:sz w:val="12"/>
          <w:szCs w:val="12"/>
        </w:rPr>
      </w:pPr>
      <w:r w:rsidRPr="001E6C83">
        <w:rPr>
          <w:b/>
          <w:sz w:val="12"/>
          <w:szCs w:val="12"/>
        </w:rPr>
        <w:t>21.</w:t>
      </w:r>
      <w:r w:rsidRPr="001E6C83">
        <w:rPr>
          <w:b/>
          <w:sz w:val="12"/>
          <w:szCs w:val="12"/>
        </w:rPr>
        <w:tab/>
        <w:t>ENVIRONMENTAL REQUIREMENTS</w:t>
      </w:r>
    </w:p>
    <w:p w14:paraId="59D128DC" w14:textId="77777777" w:rsidR="00EB5577" w:rsidRPr="00682532" w:rsidRDefault="00737C52" w:rsidP="00EB5577">
      <w:pPr>
        <w:rPr>
          <w:sz w:val="12"/>
          <w:szCs w:val="12"/>
        </w:rPr>
      </w:pPr>
      <w:r>
        <w:rPr>
          <w:sz w:val="12"/>
          <w:szCs w:val="12"/>
        </w:rPr>
        <w:t>21</w:t>
      </w:r>
      <w:r w:rsidR="00EB5577" w:rsidRPr="00682532">
        <w:rPr>
          <w:sz w:val="12"/>
          <w:szCs w:val="12"/>
        </w:rPr>
        <w:t>.1</w:t>
      </w:r>
      <w:r w:rsidR="00EB5577" w:rsidRPr="00682532">
        <w:rPr>
          <w:sz w:val="12"/>
          <w:szCs w:val="12"/>
        </w:rPr>
        <w:tab/>
        <w:t>The Supplier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481957E3" w14:textId="77777777" w:rsidR="00EB5577" w:rsidRPr="001E6C83" w:rsidRDefault="00EB5577" w:rsidP="00EB5577">
      <w:pPr>
        <w:rPr>
          <w:b/>
          <w:sz w:val="12"/>
          <w:szCs w:val="12"/>
        </w:rPr>
      </w:pPr>
      <w:r w:rsidRPr="001E6C83">
        <w:rPr>
          <w:b/>
          <w:sz w:val="12"/>
          <w:szCs w:val="12"/>
        </w:rPr>
        <w:t>22.</w:t>
      </w:r>
      <w:r w:rsidRPr="001E6C83">
        <w:rPr>
          <w:b/>
          <w:sz w:val="12"/>
          <w:szCs w:val="12"/>
        </w:rPr>
        <w:tab/>
        <w:t>PREVENTION OF BRIBERY AND CORRUPTION</w:t>
      </w:r>
    </w:p>
    <w:p w14:paraId="0F4D82C0" w14:textId="77777777" w:rsidR="00EB5577" w:rsidRPr="00682532" w:rsidRDefault="00EB5577" w:rsidP="00EB5577">
      <w:pPr>
        <w:rPr>
          <w:sz w:val="12"/>
          <w:szCs w:val="12"/>
        </w:rPr>
      </w:pPr>
      <w:r w:rsidRPr="00682532">
        <w:rPr>
          <w:sz w:val="12"/>
          <w:szCs w:val="12"/>
        </w:rPr>
        <w:t>22.1</w:t>
      </w:r>
      <w:r w:rsidRPr="00682532">
        <w:rPr>
          <w:sz w:val="12"/>
          <w:szCs w:val="12"/>
        </w:rPr>
        <w:tab/>
        <w:t>The Supplier shall not:</w:t>
      </w:r>
    </w:p>
    <w:p w14:paraId="2B9DA6B7" w14:textId="77777777" w:rsidR="00EB5577" w:rsidRPr="00682532" w:rsidRDefault="00EB5577" w:rsidP="00EB5577">
      <w:pPr>
        <w:rPr>
          <w:sz w:val="12"/>
          <w:szCs w:val="12"/>
        </w:rPr>
      </w:pPr>
      <w:r w:rsidRPr="00682532">
        <w:rPr>
          <w:sz w:val="12"/>
          <w:szCs w:val="12"/>
        </w:rPr>
        <w:t>22.1.1</w:t>
      </w:r>
      <w:r w:rsidRPr="00682532">
        <w:rPr>
          <w:sz w:val="12"/>
          <w:szCs w:val="12"/>
        </w:rPr>
        <w:tab/>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p>
    <w:p w14:paraId="5A117F57" w14:textId="77777777" w:rsidR="00EB5577" w:rsidRPr="00682532" w:rsidRDefault="00EB5577" w:rsidP="00EB5577">
      <w:pPr>
        <w:rPr>
          <w:sz w:val="12"/>
          <w:szCs w:val="12"/>
        </w:rPr>
      </w:pPr>
      <w:r w:rsidRPr="00682532">
        <w:rPr>
          <w:sz w:val="12"/>
          <w:szCs w:val="12"/>
        </w:rPr>
        <w:t>22.1.2</w:t>
      </w:r>
      <w:r w:rsidRPr="00682532">
        <w:rPr>
          <w:sz w:val="12"/>
          <w:szCs w:val="12"/>
        </w:rPr>
        <w:tab/>
        <w:t xml:space="preserve">engage in and shall procure that all Supplier’s Staff, consultants, agents or Sub-Contractors or any person acting on the Supplier's behalf shall not commit, </w:t>
      </w:r>
      <w:proofErr w:type="gramStart"/>
      <w:r w:rsidRPr="00682532">
        <w:rPr>
          <w:sz w:val="12"/>
          <w:szCs w:val="12"/>
        </w:rPr>
        <w:t>in connection with</w:t>
      </w:r>
      <w:proofErr w:type="gramEnd"/>
      <w:r w:rsidRPr="00682532">
        <w:rPr>
          <w:sz w:val="12"/>
          <w:szCs w:val="12"/>
        </w:rPr>
        <w:t xml:space="preserve"> this Contract, a Prohibited Act under the Bribery Act 2010, or any other relevant laws, statutes, regulations or codes in relation to bribery and anti-corruption; and</w:t>
      </w:r>
    </w:p>
    <w:p w14:paraId="6C4F03AB" w14:textId="77777777" w:rsidR="00EB5577" w:rsidRPr="00682532" w:rsidRDefault="00EB5577" w:rsidP="00EB5577">
      <w:pPr>
        <w:rPr>
          <w:sz w:val="12"/>
          <w:szCs w:val="12"/>
        </w:rPr>
      </w:pPr>
      <w:r w:rsidRPr="00682532">
        <w:rPr>
          <w:sz w:val="12"/>
          <w:szCs w:val="12"/>
        </w:rPr>
        <w:t>22.1.3</w:t>
      </w:r>
      <w:r w:rsidRPr="00682532">
        <w:rPr>
          <w:sz w:val="12"/>
          <w:szCs w:val="12"/>
        </w:rPr>
        <w:tab/>
        <w:t>commit any offences under the Prevention of Corruption Acts 1889 to 1916.</w:t>
      </w:r>
    </w:p>
    <w:p w14:paraId="2E4CB9DF" w14:textId="77777777" w:rsidR="00EB5577" w:rsidRPr="00682532" w:rsidRDefault="00EB5577" w:rsidP="00EB5577">
      <w:pPr>
        <w:rPr>
          <w:sz w:val="12"/>
          <w:szCs w:val="12"/>
        </w:rPr>
      </w:pPr>
      <w:r w:rsidRPr="00682532">
        <w:rPr>
          <w:sz w:val="12"/>
          <w:szCs w:val="12"/>
        </w:rPr>
        <w:t>22.2</w:t>
      </w:r>
      <w:r w:rsidRPr="00682532">
        <w:rPr>
          <w:sz w:val="12"/>
          <w:szCs w:val="12"/>
        </w:rPr>
        <w:tab/>
        <w:t>The Supplier warrants, represents and undertakes that it has not:</w:t>
      </w:r>
    </w:p>
    <w:p w14:paraId="50837880" w14:textId="77777777" w:rsidR="00EB5577" w:rsidRPr="00682532" w:rsidRDefault="00EB5577" w:rsidP="00EB5577">
      <w:pPr>
        <w:rPr>
          <w:sz w:val="12"/>
          <w:szCs w:val="12"/>
        </w:rPr>
      </w:pPr>
      <w:r w:rsidRPr="00682532">
        <w:rPr>
          <w:sz w:val="12"/>
          <w:szCs w:val="12"/>
        </w:rPr>
        <w:t>22.2.1</w:t>
      </w:r>
      <w:r w:rsidRPr="00682532">
        <w:rPr>
          <w:sz w:val="12"/>
          <w:szCs w:val="12"/>
        </w:rPr>
        <w:tab/>
        <w:t xml:space="preserve">paid commission or agreed to pay commission to the Customer or any other public body or any person employed by or on behalf of the Customer or a public body </w:t>
      </w:r>
      <w:proofErr w:type="gramStart"/>
      <w:r w:rsidRPr="00682532">
        <w:rPr>
          <w:sz w:val="12"/>
          <w:szCs w:val="12"/>
        </w:rPr>
        <w:t>in connection with</w:t>
      </w:r>
      <w:proofErr w:type="gramEnd"/>
      <w:r w:rsidRPr="00682532">
        <w:rPr>
          <w:sz w:val="12"/>
          <w:szCs w:val="12"/>
        </w:rPr>
        <w:t xml:space="preserve"> the Contract; and</w:t>
      </w:r>
    </w:p>
    <w:p w14:paraId="5EB2B432" w14:textId="77777777" w:rsidR="00EB5577" w:rsidRPr="00682532" w:rsidRDefault="00EB5577" w:rsidP="00EB5577">
      <w:pPr>
        <w:rPr>
          <w:sz w:val="12"/>
          <w:szCs w:val="12"/>
        </w:rPr>
      </w:pPr>
      <w:r w:rsidRPr="00682532">
        <w:rPr>
          <w:sz w:val="12"/>
          <w:szCs w:val="12"/>
        </w:rPr>
        <w:t>22.2.2</w:t>
      </w:r>
      <w:r w:rsidRPr="00682532">
        <w:rPr>
          <w:sz w:val="12"/>
          <w:szCs w:val="12"/>
        </w:rPr>
        <w:tab/>
        <w:t xml:space="preserve">entered into this Contract with knowledge, that, </w:t>
      </w:r>
      <w:proofErr w:type="gramStart"/>
      <w:r w:rsidRPr="00682532">
        <w:rPr>
          <w:sz w:val="12"/>
          <w:szCs w:val="12"/>
        </w:rPr>
        <w:t>in connection with</w:t>
      </w:r>
      <w:proofErr w:type="gramEnd"/>
      <w:r w:rsidRPr="00682532">
        <w:rPr>
          <w:sz w:val="12"/>
          <w:szCs w:val="12"/>
        </w:rPr>
        <w:t xml:space="preserve"> it, any money has been, or will be, paid to any person working for or engaged by the Customer or any other public body or any person employed by or on behalf of the Customer in connection with the Contract, or that an agreement has been reached to that effect, unless details of any such arrangement have been disclosed in writing to the Customer and ESPO before execution of this Contract;</w:t>
      </w:r>
    </w:p>
    <w:p w14:paraId="08B7B902" w14:textId="77777777" w:rsidR="00EB5577" w:rsidRPr="00682532" w:rsidRDefault="00EB5577" w:rsidP="00EB5577">
      <w:pPr>
        <w:rPr>
          <w:sz w:val="12"/>
          <w:szCs w:val="12"/>
        </w:rPr>
      </w:pPr>
      <w:r w:rsidRPr="00682532">
        <w:rPr>
          <w:sz w:val="12"/>
          <w:szCs w:val="12"/>
        </w:rPr>
        <w:t>22.3</w:t>
      </w:r>
      <w:r w:rsidRPr="00682532">
        <w:rPr>
          <w:sz w:val="12"/>
          <w:szCs w:val="12"/>
        </w:rPr>
        <w:tab/>
        <w:t>The Supplier shall:</w:t>
      </w:r>
    </w:p>
    <w:p w14:paraId="0B414936" w14:textId="77777777" w:rsidR="00EB5577" w:rsidRPr="00682532" w:rsidRDefault="00EB5577" w:rsidP="00EB5577">
      <w:pPr>
        <w:rPr>
          <w:sz w:val="12"/>
          <w:szCs w:val="12"/>
        </w:rPr>
      </w:pPr>
      <w:r w:rsidRPr="00682532">
        <w:rPr>
          <w:sz w:val="12"/>
          <w:szCs w:val="12"/>
        </w:rPr>
        <w:t>22.3.1</w:t>
      </w:r>
      <w:r w:rsidRPr="00682532">
        <w:rPr>
          <w:sz w:val="12"/>
          <w:szCs w:val="12"/>
        </w:rPr>
        <w:tab/>
        <w:t>in relation to this Contract, act in accordance with the Ministry of Justice Guidance pursuant to Section 9 of the Bribery Act 2010;</w:t>
      </w:r>
    </w:p>
    <w:p w14:paraId="62A25B08" w14:textId="77777777" w:rsidR="00EB5577" w:rsidRPr="00682532" w:rsidRDefault="00EB5577" w:rsidP="00EB5577">
      <w:pPr>
        <w:rPr>
          <w:sz w:val="12"/>
          <w:szCs w:val="12"/>
        </w:rPr>
      </w:pPr>
      <w:r w:rsidRPr="00682532">
        <w:rPr>
          <w:sz w:val="12"/>
          <w:szCs w:val="12"/>
        </w:rPr>
        <w:t>22.3.2</w:t>
      </w:r>
      <w:r w:rsidRPr="00682532">
        <w:rPr>
          <w:sz w:val="12"/>
          <w:szCs w:val="12"/>
        </w:rPr>
        <w:tab/>
        <w:t>immediately notify the Customer and ESPO if it suspects or becomes aware of any breach of this clause 22;</w:t>
      </w:r>
    </w:p>
    <w:p w14:paraId="098B2783" w14:textId="77777777" w:rsidR="00EB5577" w:rsidRPr="00682532" w:rsidRDefault="00EB5577" w:rsidP="00EB5577">
      <w:pPr>
        <w:rPr>
          <w:sz w:val="12"/>
          <w:szCs w:val="12"/>
        </w:rPr>
      </w:pPr>
      <w:r w:rsidRPr="00682532">
        <w:rPr>
          <w:sz w:val="12"/>
          <w:szCs w:val="12"/>
        </w:rPr>
        <w:t>22.3.3</w:t>
      </w:r>
      <w:r w:rsidRPr="00682532">
        <w:rPr>
          <w:sz w:val="12"/>
          <w:szCs w:val="12"/>
        </w:rPr>
        <w:tab/>
        <w:t xml:space="preserve">respond promptly to any of the Customer’s enquiries regarding any breach, potential breach or suspected breach of this clause 25 and the Supplier shall co-operate with any investigation and allow the Customer to audit Supplier’s books, records and any other relevant documentation </w:t>
      </w:r>
      <w:proofErr w:type="gramStart"/>
      <w:r w:rsidRPr="00682532">
        <w:rPr>
          <w:sz w:val="12"/>
          <w:szCs w:val="12"/>
        </w:rPr>
        <w:t>in connection with</w:t>
      </w:r>
      <w:proofErr w:type="gramEnd"/>
      <w:r w:rsidRPr="00682532">
        <w:rPr>
          <w:sz w:val="12"/>
          <w:szCs w:val="12"/>
        </w:rPr>
        <w:t xml:space="preserve"> the breach;</w:t>
      </w:r>
    </w:p>
    <w:p w14:paraId="3A778BC1" w14:textId="77777777" w:rsidR="00EB5577" w:rsidRPr="00682532" w:rsidRDefault="00EB5577" w:rsidP="00EB5577">
      <w:pPr>
        <w:rPr>
          <w:sz w:val="12"/>
          <w:szCs w:val="12"/>
        </w:rPr>
      </w:pPr>
      <w:r w:rsidRPr="00682532">
        <w:rPr>
          <w:sz w:val="12"/>
          <w:szCs w:val="12"/>
        </w:rPr>
        <w:t>22.3.4</w:t>
      </w:r>
      <w:r w:rsidRPr="00682532">
        <w:rPr>
          <w:sz w:val="12"/>
          <w:szCs w:val="12"/>
        </w:rPr>
        <w:tab/>
        <w:t xml:space="preserve">if so required by the Customer, within twenty (20) Working Days of the Commencement Date, and annually thereafter, certify to the Customer in writing of the Supplier and all persons associated with it or other persons who are supplying the Goods and Services </w:t>
      </w:r>
      <w:proofErr w:type="gramStart"/>
      <w:r w:rsidRPr="00682532">
        <w:rPr>
          <w:sz w:val="12"/>
          <w:szCs w:val="12"/>
        </w:rPr>
        <w:t>in connection with</w:t>
      </w:r>
      <w:proofErr w:type="gramEnd"/>
      <w:r w:rsidRPr="00682532">
        <w:rPr>
          <w:sz w:val="12"/>
          <w:szCs w:val="12"/>
        </w:rPr>
        <w:t xml:space="preserve"> this Contract compliance with this clause 22. The Supplier shall provide such supporting evidence of compliance as the Customer may reasonably request;</w:t>
      </w:r>
    </w:p>
    <w:p w14:paraId="173949AD" w14:textId="77777777" w:rsidR="00EB5577" w:rsidRPr="00682532" w:rsidRDefault="00EB5577" w:rsidP="00EB5577">
      <w:pPr>
        <w:rPr>
          <w:sz w:val="12"/>
          <w:szCs w:val="12"/>
        </w:rPr>
      </w:pPr>
      <w:r w:rsidRPr="00682532">
        <w:rPr>
          <w:sz w:val="12"/>
          <w:szCs w:val="12"/>
        </w:rPr>
        <w:t>22.3.5</w:t>
      </w:r>
      <w:r w:rsidRPr="00682532">
        <w:rPr>
          <w:sz w:val="12"/>
          <w:szCs w:val="12"/>
        </w:rPr>
        <w:tab/>
        <w:t xml:space="preserve">have and maintain an anti-bribery policy (which shall be disclosed to the Customer on request) to prevent it any of its Staff, consultants, agents or Sub-Contractors, or any person acting on the Supplier's behalf from committing a Prohibited Act and shall enforce it where appropriate. </w:t>
      </w:r>
    </w:p>
    <w:p w14:paraId="0BCC2E2B" w14:textId="77777777" w:rsidR="00EB5577" w:rsidRPr="00682532" w:rsidRDefault="00EB5577" w:rsidP="00EB5577">
      <w:pPr>
        <w:rPr>
          <w:sz w:val="12"/>
          <w:szCs w:val="12"/>
        </w:rPr>
      </w:pPr>
      <w:r w:rsidRPr="00682532">
        <w:rPr>
          <w:sz w:val="12"/>
          <w:szCs w:val="12"/>
        </w:rPr>
        <w:t>22.4</w:t>
      </w:r>
      <w:r w:rsidRPr="00682532">
        <w:rPr>
          <w:sz w:val="12"/>
          <w:szCs w:val="12"/>
        </w:rPr>
        <w:tab/>
        <w:t xml:space="preserve">If the Supplier, its Staff, consultants, agents or Sub-Contractors or any person acting on the Supplier's behalf, in all cases </w:t>
      </w:r>
      <w:proofErr w:type="gramStart"/>
      <w:r w:rsidRPr="00682532">
        <w:rPr>
          <w:sz w:val="12"/>
          <w:szCs w:val="12"/>
        </w:rPr>
        <w:t>whether or not</w:t>
      </w:r>
      <w:proofErr w:type="gramEnd"/>
      <w:r w:rsidRPr="00682532">
        <w:rPr>
          <w:sz w:val="12"/>
          <w:szCs w:val="12"/>
        </w:rPr>
        <w:t xml:space="preserve"> acting with the Supplier's knowledge breaches: </w:t>
      </w:r>
    </w:p>
    <w:p w14:paraId="3313E391" w14:textId="77777777" w:rsidR="00EB5577" w:rsidRPr="00682532" w:rsidRDefault="00EB5577" w:rsidP="00EB5577">
      <w:pPr>
        <w:rPr>
          <w:sz w:val="12"/>
          <w:szCs w:val="12"/>
        </w:rPr>
      </w:pPr>
      <w:r w:rsidRPr="00682532">
        <w:rPr>
          <w:sz w:val="12"/>
          <w:szCs w:val="12"/>
        </w:rPr>
        <w:t>22.4.1</w:t>
      </w:r>
      <w:r w:rsidRPr="00682532">
        <w:rPr>
          <w:sz w:val="12"/>
          <w:szCs w:val="12"/>
        </w:rPr>
        <w:tab/>
        <w:t>this clause 25; or</w:t>
      </w:r>
    </w:p>
    <w:p w14:paraId="1D0DF124" w14:textId="77777777" w:rsidR="00EB5577" w:rsidRPr="00682532" w:rsidRDefault="00EB5577" w:rsidP="00EB5577">
      <w:pPr>
        <w:rPr>
          <w:sz w:val="12"/>
          <w:szCs w:val="12"/>
        </w:rPr>
      </w:pPr>
      <w:r w:rsidRPr="00682532">
        <w:rPr>
          <w:sz w:val="12"/>
          <w:szCs w:val="12"/>
        </w:rPr>
        <w:t>22.4.2</w:t>
      </w:r>
      <w:r w:rsidRPr="00682532">
        <w:rPr>
          <w:sz w:val="12"/>
          <w:szCs w:val="12"/>
        </w:rPr>
        <w:tab/>
        <w:t xml:space="preserve">the Bribery Act 2010 in relation to this Contract or any other contract with the Customer or any other public body or any person employed by or on behalf of the Customer or a public body </w:t>
      </w:r>
      <w:proofErr w:type="gramStart"/>
      <w:r w:rsidRPr="00682532">
        <w:rPr>
          <w:sz w:val="12"/>
          <w:szCs w:val="12"/>
        </w:rPr>
        <w:t>in connection with</w:t>
      </w:r>
      <w:proofErr w:type="gramEnd"/>
      <w:r w:rsidRPr="00682532">
        <w:rPr>
          <w:sz w:val="12"/>
          <w:szCs w:val="12"/>
        </w:rPr>
        <w:t xml:space="preserve"> the Contract,</w:t>
      </w:r>
    </w:p>
    <w:p w14:paraId="3AE8C626" w14:textId="77777777" w:rsidR="00EB5577" w:rsidRPr="00682532" w:rsidRDefault="00EB5577" w:rsidP="00EB5577">
      <w:pPr>
        <w:rPr>
          <w:sz w:val="12"/>
          <w:szCs w:val="12"/>
        </w:rPr>
      </w:pPr>
      <w:r w:rsidRPr="00682532">
        <w:rPr>
          <w:sz w:val="12"/>
          <w:szCs w:val="12"/>
        </w:rPr>
        <w:t>the Customer shall be entitled to terminate this Contract by written notice with immediate effect.</w:t>
      </w:r>
    </w:p>
    <w:p w14:paraId="0F067201" w14:textId="77777777" w:rsidR="00EB5577" w:rsidRPr="00682532" w:rsidRDefault="00EB5577" w:rsidP="00EB5577">
      <w:pPr>
        <w:rPr>
          <w:sz w:val="12"/>
          <w:szCs w:val="12"/>
        </w:rPr>
      </w:pPr>
      <w:r w:rsidRPr="00682532">
        <w:rPr>
          <w:sz w:val="12"/>
          <w:szCs w:val="12"/>
        </w:rPr>
        <w:t>22.5</w:t>
      </w:r>
      <w:r w:rsidRPr="00682532">
        <w:rPr>
          <w:sz w:val="12"/>
          <w:szCs w:val="12"/>
        </w:rPr>
        <w:tab/>
        <w:t xml:space="preserve">Without prejudice to its other rights and remedies under this clause 22, the Customer shall be entitled to recover in </w:t>
      </w:r>
      <w:proofErr w:type="gramStart"/>
      <w:r w:rsidRPr="00682532">
        <w:rPr>
          <w:sz w:val="12"/>
          <w:szCs w:val="12"/>
        </w:rPr>
        <w:t>full from</w:t>
      </w:r>
      <w:proofErr w:type="gramEnd"/>
      <w:r w:rsidRPr="00682532">
        <w:rPr>
          <w:sz w:val="12"/>
          <w:szCs w:val="12"/>
        </w:rPr>
        <w:t xml:space="preserve"> the Supplier and the Supplier shall on demand indemnify the Customer in full from and against: </w:t>
      </w:r>
    </w:p>
    <w:p w14:paraId="05504DCF" w14:textId="77777777" w:rsidR="00EB5577" w:rsidRPr="00682532" w:rsidRDefault="00EB5577" w:rsidP="00EB5577">
      <w:pPr>
        <w:rPr>
          <w:sz w:val="12"/>
          <w:szCs w:val="12"/>
        </w:rPr>
      </w:pPr>
      <w:r w:rsidRPr="00682532">
        <w:rPr>
          <w:sz w:val="12"/>
          <w:szCs w:val="12"/>
        </w:rPr>
        <w:t>22.5.1</w:t>
      </w:r>
      <w:r w:rsidRPr="00682532">
        <w:rPr>
          <w:sz w:val="12"/>
          <w:szCs w:val="12"/>
        </w:rPr>
        <w:tab/>
        <w:t>the amount of value of any such gift, consideration or commission; and</w:t>
      </w:r>
    </w:p>
    <w:p w14:paraId="74C5AF93" w14:textId="77777777" w:rsidR="00EB5577" w:rsidRPr="00682532" w:rsidRDefault="00EB5577" w:rsidP="00EB5577">
      <w:pPr>
        <w:rPr>
          <w:sz w:val="12"/>
          <w:szCs w:val="12"/>
        </w:rPr>
      </w:pPr>
      <w:r w:rsidRPr="00682532">
        <w:rPr>
          <w:sz w:val="12"/>
          <w:szCs w:val="12"/>
        </w:rPr>
        <w:t>22.5.2</w:t>
      </w:r>
      <w:r w:rsidRPr="00682532">
        <w:rPr>
          <w:sz w:val="12"/>
          <w:szCs w:val="12"/>
        </w:rPr>
        <w:tab/>
        <w:t>any other loss sustained by the Customer in consequence of any breach of this clause 22.</w:t>
      </w:r>
    </w:p>
    <w:p w14:paraId="5EED8F24" w14:textId="77777777" w:rsidR="00EB5577" w:rsidRPr="001E6C83" w:rsidRDefault="00EB5577" w:rsidP="00EB5577">
      <w:pPr>
        <w:rPr>
          <w:b/>
          <w:sz w:val="12"/>
          <w:szCs w:val="12"/>
        </w:rPr>
      </w:pPr>
      <w:r w:rsidRPr="001E6C83">
        <w:rPr>
          <w:b/>
          <w:sz w:val="12"/>
          <w:szCs w:val="12"/>
        </w:rPr>
        <w:t>23.</w:t>
      </w:r>
      <w:r w:rsidRPr="001E6C83">
        <w:rPr>
          <w:b/>
          <w:sz w:val="12"/>
          <w:szCs w:val="12"/>
        </w:rPr>
        <w:tab/>
        <w:t>RECORDS AND AUDIT ACCESS</w:t>
      </w:r>
    </w:p>
    <w:p w14:paraId="5A9931EA" w14:textId="77777777" w:rsidR="00EB5577" w:rsidRPr="00682532" w:rsidRDefault="00EB5577" w:rsidP="00EB5577">
      <w:pPr>
        <w:rPr>
          <w:sz w:val="12"/>
          <w:szCs w:val="12"/>
        </w:rPr>
      </w:pPr>
      <w:r w:rsidRPr="00682532">
        <w:rPr>
          <w:sz w:val="12"/>
          <w:szCs w:val="12"/>
        </w:rPr>
        <w:t>23.1</w:t>
      </w:r>
      <w:r w:rsidRPr="00682532">
        <w:rPr>
          <w:sz w:val="12"/>
          <w:szCs w:val="12"/>
        </w:rPr>
        <w:tab/>
        <w:t>The Supplier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421CD60B" w14:textId="77777777" w:rsidR="00EB5577" w:rsidRPr="00682532" w:rsidRDefault="00EB5577" w:rsidP="00EB5577">
      <w:pPr>
        <w:rPr>
          <w:sz w:val="12"/>
          <w:szCs w:val="12"/>
        </w:rPr>
      </w:pPr>
      <w:r w:rsidRPr="00682532">
        <w:rPr>
          <w:sz w:val="12"/>
          <w:szCs w:val="12"/>
        </w:rPr>
        <w:t>23.2</w:t>
      </w:r>
      <w:r w:rsidRPr="00682532">
        <w:rPr>
          <w:sz w:val="12"/>
          <w:szCs w:val="12"/>
        </w:rPr>
        <w:tab/>
        <w:t>The Supplier shall keep the records and accounts referred to in clause 26.1 above in accordance with Good Industry Practice and generally accepted accounting principles.</w:t>
      </w:r>
    </w:p>
    <w:p w14:paraId="674C3D62" w14:textId="77777777" w:rsidR="00EB5577" w:rsidRPr="00682532" w:rsidRDefault="00EB5577" w:rsidP="00EB5577">
      <w:pPr>
        <w:rPr>
          <w:sz w:val="12"/>
          <w:szCs w:val="12"/>
        </w:rPr>
      </w:pPr>
      <w:r w:rsidRPr="00682532">
        <w:rPr>
          <w:sz w:val="12"/>
          <w:szCs w:val="12"/>
        </w:rPr>
        <w:t>23.3</w:t>
      </w:r>
      <w:r w:rsidRPr="00682532">
        <w:rPr>
          <w:sz w:val="12"/>
          <w:szCs w:val="12"/>
        </w:rPr>
        <w:tab/>
        <w:t xml:space="preserve">The Supplier shall afford the Customer and the Auditors access to the records and accounts referred to in clause 23.2 at the Supplier’s premises and/or provide copies of such records and accounts, as may be required by the Customer and/or the Auditors from time to time, in order that the Customer and/or the Auditors may carry out an inspection including for the following purposes:  </w:t>
      </w:r>
    </w:p>
    <w:p w14:paraId="72DBCD30" w14:textId="77777777" w:rsidR="00EB5577" w:rsidRPr="00682532" w:rsidRDefault="00EB5577" w:rsidP="00EB5577">
      <w:pPr>
        <w:rPr>
          <w:sz w:val="12"/>
          <w:szCs w:val="12"/>
        </w:rPr>
      </w:pPr>
      <w:r w:rsidRPr="00682532">
        <w:rPr>
          <w:sz w:val="12"/>
          <w:szCs w:val="12"/>
        </w:rPr>
        <w:t>23.3.1</w:t>
      </w:r>
      <w:r w:rsidRPr="00682532">
        <w:rPr>
          <w:sz w:val="12"/>
          <w:szCs w:val="12"/>
        </w:rPr>
        <w:tab/>
        <w:t>to verify the accuracy of the Contract Price (and proposed or actual variations to them in accordance with this Contract), and/or the costs of all Supplier (including Sub-Contractors) of the Services;</w:t>
      </w:r>
    </w:p>
    <w:p w14:paraId="755B9C8D" w14:textId="77777777" w:rsidR="00EB5577" w:rsidRPr="00682532" w:rsidRDefault="00EB5577" w:rsidP="00EB5577">
      <w:pPr>
        <w:rPr>
          <w:sz w:val="12"/>
          <w:szCs w:val="12"/>
        </w:rPr>
      </w:pPr>
      <w:r w:rsidRPr="00682532">
        <w:rPr>
          <w:sz w:val="12"/>
          <w:szCs w:val="12"/>
        </w:rPr>
        <w:t>23.3.2</w:t>
      </w:r>
      <w:r w:rsidRPr="00682532">
        <w:rPr>
          <w:sz w:val="12"/>
          <w:szCs w:val="12"/>
        </w:rPr>
        <w:tab/>
        <w:t>to review the integrity, confidentiality and security of the Customer Data held or used by the Supplier;</w:t>
      </w:r>
    </w:p>
    <w:p w14:paraId="5691BFA3" w14:textId="77777777" w:rsidR="00EB5577" w:rsidRPr="00682532" w:rsidRDefault="00EB5577" w:rsidP="00EB5577">
      <w:pPr>
        <w:rPr>
          <w:sz w:val="12"/>
          <w:szCs w:val="12"/>
        </w:rPr>
      </w:pPr>
      <w:r w:rsidRPr="00682532">
        <w:rPr>
          <w:sz w:val="12"/>
          <w:szCs w:val="12"/>
        </w:rPr>
        <w:t>23.3.3</w:t>
      </w:r>
      <w:r w:rsidRPr="00682532">
        <w:rPr>
          <w:sz w:val="12"/>
          <w:szCs w:val="12"/>
        </w:rPr>
        <w:tab/>
        <w:t>to review the Supplier’s compliance with the DPA in accordance with this Contract and any other Laws;</w:t>
      </w:r>
    </w:p>
    <w:p w14:paraId="3071B824" w14:textId="77777777" w:rsidR="00EB5577" w:rsidRPr="00682532" w:rsidRDefault="00EB5577" w:rsidP="00EB5577">
      <w:pPr>
        <w:rPr>
          <w:sz w:val="12"/>
          <w:szCs w:val="12"/>
        </w:rPr>
      </w:pPr>
      <w:r w:rsidRPr="00682532">
        <w:rPr>
          <w:sz w:val="12"/>
          <w:szCs w:val="12"/>
        </w:rPr>
        <w:t>23.3.4</w:t>
      </w:r>
      <w:r w:rsidRPr="00682532">
        <w:rPr>
          <w:sz w:val="12"/>
          <w:szCs w:val="12"/>
        </w:rPr>
        <w:tab/>
        <w:t>to review the Supplier's compliance with its continuous improvement and benchmarking obligations set out in schedule 6 of the Framework Agreement;</w:t>
      </w:r>
    </w:p>
    <w:p w14:paraId="15B21473" w14:textId="77777777" w:rsidR="00EB5577" w:rsidRPr="00682532" w:rsidRDefault="00EB5577" w:rsidP="00EB5577">
      <w:pPr>
        <w:rPr>
          <w:sz w:val="12"/>
          <w:szCs w:val="12"/>
        </w:rPr>
      </w:pPr>
      <w:r w:rsidRPr="00682532">
        <w:rPr>
          <w:sz w:val="12"/>
          <w:szCs w:val="12"/>
        </w:rPr>
        <w:t>23.3.5</w:t>
      </w:r>
      <w:r w:rsidRPr="00682532">
        <w:rPr>
          <w:sz w:val="12"/>
          <w:szCs w:val="12"/>
        </w:rPr>
        <w:tab/>
        <w:t>to review the Supplier's compliance with its security obligations set out in clause 13;</w:t>
      </w:r>
    </w:p>
    <w:p w14:paraId="6BC72B4F" w14:textId="77777777" w:rsidR="00EB5577" w:rsidRPr="00682532" w:rsidRDefault="00EB5577" w:rsidP="00EB5577">
      <w:pPr>
        <w:rPr>
          <w:sz w:val="12"/>
          <w:szCs w:val="12"/>
        </w:rPr>
      </w:pPr>
      <w:r w:rsidRPr="00682532">
        <w:rPr>
          <w:sz w:val="12"/>
          <w:szCs w:val="12"/>
        </w:rPr>
        <w:t>23.3.6</w:t>
      </w:r>
      <w:r w:rsidRPr="00682532">
        <w:rPr>
          <w:sz w:val="12"/>
          <w:szCs w:val="12"/>
        </w:rPr>
        <w:tab/>
        <w:t xml:space="preserve">to review any books of account kept by the Supplier </w:t>
      </w:r>
      <w:proofErr w:type="gramStart"/>
      <w:r w:rsidRPr="00682532">
        <w:rPr>
          <w:sz w:val="12"/>
          <w:szCs w:val="12"/>
        </w:rPr>
        <w:t>in connection with</w:t>
      </w:r>
      <w:proofErr w:type="gramEnd"/>
      <w:r w:rsidRPr="00682532">
        <w:rPr>
          <w:sz w:val="12"/>
          <w:szCs w:val="12"/>
        </w:rPr>
        <w:t xml:space="preserve"> the provision of the Service;</w:t>
      </w:r>
    </w:p>
    <w:p w14:paraId="52D563FE" w14:textId="77777777" w:rsidR="00EB5577" w:rsidRPr="00682532" w:rsidRDefault="00EB5577" w:rsidP="00EB5577">
      <w:pPr>
        <w:rPr>
          <w:sz w:val="12"/>
          <w:szCs w:val="12"/>
        </w:rPr>
      </w:pPr>
      <w:r w:rsidRPr="00682532">
        <w:rPr>
          <w:sz w:val="12"/>
          <w:szCs w:val="12"/>
        </w:rPr>
        <w:t>23.3.7</w:t>
      </w:r>
      <w:r w:rsidRPr="00682532">
        <w:rPr>
          <w:sz w:val="12"/>
          <w:szCs w:val="12"/>
        </w:rPr>
        <w:tab/>
        <w:t>to carry out an examination pursuant to Section 6(1) of the National Audit Act 1983 of the economy, efficiency and effectiveness with which the Customer has used its resources;</w:t>
      </w:r>
    </w:p>
    <w:p w14:paraId="5F69EF7F" w14:textId="77777777" w:rsidR="00EB5577" w:rsidRPr="00682532" w:rsidRDefault="00EB5577" w:rsidP="00EB5577">
      <w:pPr>
        <w:rPr>
          <w:sz w:val="12"/>
          <w:szCs w:val="12"/>
        </w:rPr>
      </w:pPr>
      <w:r w:rsidRPr="00682532">
        <w:rPr>
          <w:sz w:val="12"/>
          <w:szCs w:val="12"/>
        </w:rPr>
        <w:t>23.3.8</w:t>
      </w:r>
      <w:r w:rsidRPr="00682532">
        <w:rPr>
          <w:sz w:val="12"/>
          <w:szCs w:val="12"/>
        </w:rPr>
        <w:tab/>
        <w:t>to inspect the Customer’s assets, including the Intellectual Property Rights, equipment, facilities and maintenance, for the purposes of ensuring that the Customer's assets are secure and that any register of assets is up to date; and/or</w:t>
      </w:r>
    </w:p>
    <w:p w14:paraId="7E15CE5F" w14:textId="77777777" w:rsidR="00EB5577" w:rsidRPr="00682532" w:rsidRDefault="00EB5577" w:rsidP="00EB5577">
      <w:pPr>
        <w:rPr>
          <w:sz w:val="12"/>
          <w:szCs w:val="12"/>
        </w:rPr>
      </w:pPr>
      <w:r w:rsidRPr="00682532">
        <w:rPr>
          <w:sz w:val="12"/>
          <w:szCs w:val="12"/>
        </w:rPr>
        <w:t>23.3.9</w:t>
      </w:r>
      <w:r w:rsidRPr="00682532">
        <w:rPr>
          <w:sz w:val="12"/>
          <w:szCs w:val="12"/>
        </w:rPr>
        <w:tab/>
        <w:t>to ensure that the Supplier is complying with its obligations under this Contract.</w:t>
      </w:r>
    </w:p>
    <w:p w14:paraId="259B20A7" w14:textId="77777777" w:rsidR="00EB5577" w:rsidRPr="00682532" w:rsidRDefault="00EB5577" w:rsidP="00EB5577">
      <w:pPr>
        <w:rPr>
          <w:sz w:val="12"/>
          <w:szCs w:val="12"/>
        </w:rPr>
      </w:pPr>
      <w:r w:rsidRPr="00682532">
        <w:rPr>
          <w:sz w:val="12"/>
          <w:szCs w:val="12"/>
        </w:rPr>
        <w:t>23.4</w:t>
      </w:r>
      <w:r w:rsidRPr="00682532">
        <w:rPr>
          <w:sz w:val="12"/>
          <w:szCs w:val="12"/>
        </w:rPr>
        <w:tab/>
        <w:t xml:space="preserve">The Supplier shall on request afford the Customer, the Customer's representatives and/or the Auditor access to such records and accounts as may be required by the Customer from time to time. </w:t>
      </w:r>
    </w:p>
    <w:p w14:paraId="4B40702C" w14:textId="77777777" w:rsidR="00EB5577" w:rsidRPr="00682532" w:rsidRDefault="00EB5577" w:rsidP="00EB5577">
      <w:pPr>
        <w:rPr>
          <w:sz w:val="12"/>
          <w:szCs w:val="12"/>
        </w:rPr>
      </w:pPr>
      <w:r w:rsidRPr="00682532">
        <w:rPr>
          <w:sz w:val="12"/>
          <w:szCs w:val="12"/>
        </w:rPr>
        <w:t>23.5</w:t>
      </w:r>
      <w:r w:rsidRPr="00682532">
        <w:rPr>
          <w:sz w:val="12"/>
          <w:szCs w:val="12"/>
        </w:rPr>
        <w:tab/>
        <w:t>The Supplier shall provide such records and accounts (together with copies of the Supplier’s published accounts) on request during the Contract Period and for a period of six (6) Years after termination or expiry of the Contract Period or the last Contract (whichever is the later) to the Customer and/or its Auditors.</w:t>
      </w:r>
    </w:p>
    <w:p w14:paraId="021C2918" w14:textId="77777777" w:rsidR="00EB5577" w:rsidRPr="00682532" w:rsidRDefault="00EB5577" w:rsidP="00EB5577">
      <w:pPr>
        <w:rPr>
          <w:sz w:val="12"/>
          <w:szCs w:val="12"/>
        </w:rPr>
      </w:pPr>
      <w:r w:rsidRPr="00682532">
        <w:rPr>
          <w:sz w:val="12"/>
          <w:szCs w:val="12"/>
        </w:rPr>
        <w:t>23.6</w:t>
      </w:r>
      <w:r w:rsidRPr="00682532">
        <w:rPr>
          <w:sz w:val="12"/>
          <w:szCs w:val="12"/>
        </w:rPr>
        <w:tab/>
        <w:t>The Customer shall use reasonable endeavours to ensure that the conduct of each audit does not unreasonably disrupt the Supplier or delay the provision of the Services or supply of Goods save insofar as the Supplier accepts and acknowledges that control over the conduct of audits carried out by the Auditor is outside of the control of the Customer.</w:t>
      </w:r>
    </w:p>
    <w:p w14:paraId="0D6140C8" w14:textId="77777777" w:rsidR="00EB5577" w:rsidRPr="00682532" w:rsidRDefault="00EB5577" w:rsidP="00EB5577">
      <w:pPr>
        <w:rPr>
          <w:sz w:val="12"/>
          <w:szCs w:val="12"/>
        </w:rPr>
      </w:pPr>
      <w:r w:rsidRPr="00682532">
        <w:rPr>
          <w:sz w:val="12"/>
          <w:szCs w:val="12"/>
        </w:rPr>
        <w:t>23.7</w:t>
      </w:r>
      <w:r w:rsidRPr="00682532">
        <w:rPr>
          <w:sz w:val="12"/>
          <w:szCs w:val="12"/>
        </w:rPr>
        <w:tab/>
        <w:t>Subject to the Supplier’s rights in respect of Confidential Information, the Supplier shall on demand provide the Auditors with all reasonable co-operation and assistance in relation to each audit, including:</w:t>
      </w:r>
    </w:p>
    <w:p w14:paraId="66FF01F0" w14:textId="77777777" w:rsidR="00EB5577" w:rsidRPr="00682532" w:rsidRDefault="00EB5577" w:rsidP="00EB5577">
      <w:pPr>
        <w:rPr>
          <w:sz w:val="12"/>
          <w:szCs w:val="12"/>
        </w:rPr>
      </w:pPr>
      <w:r w:rsidRPr="00682532">
        <w:rPr>
          <w:sz w:val="12"/>
          <w:szCs w:val="12"/>
        </w:rPr>
        <w:t>23.7.1</w:t>
      </w:r>
      <w:r w:rsidRPr="00682532">
        <w:rPr>
          <w:sz w:val="12"/>
          <w:szCs w:val="12"/>
        </w:rPr>
        <w:tab/>
        <w:t>all reasonable information requested by the Customer within the scope of the audit;</w:t>
      </w:r>
    </w:p>
    <w:p w14:paraId="5FFA3764" w14:textId="77777777" w:rsidR="00EB5577" w:rsidRPr="00682532" w:rsidRDefault="00EB5577" w:rsidP="00EB5577">
      <w:pPr>
        <w:rPr>
          <w:sz w:val="12"/>
          <w:szCs w:val="12"/>
        </w:rPr>
      </w:pPr>
      <w:r w:rsidRPr="00682532">
        <w:rPr>
          <w:sz w:val="12"/>
          <w:szCs w:val="12"/>
        </w:rPr>
        <w:t>23.7.2</w:t>
      </w:r>
      <w:r w:rsidRPr="00682532">
        <w:rPr>
          <w:sz w:val="12"/>
          <w:szCs w:val="12"/>
        </w:rPr>
        <w:tab/>
        <w:t>reasonable access to sites controlled by the Supplier and to Equipment used in the provision of the Goods and/or Services; and</w:t>
      </w:r>
    </w:p>
    <w:p w14:paraId="1D2BE40D" w14:textId="77777777" w:rsidR="00EB5577" w:rsidRPr="00682532" w:rsidRDefault="00EB5577" w:rsidP="00EB5577">
      <w:pPr>
        <w:rPr>
          <w:sz w:val="12"/>
          <w:szCs w:val="12"/>
        </w:rPr>
      </w:pPr>
      <w:r w:rsidRPr="00682532">
        <w:rPr>
          <w:sz w:val="12"/>
          <w:szCs w:val="12"/>
        </w:rPr>
        <w:t>23.7.3</w:t>
      </w:r>
      <w:r w:rsidRPr="00682532">
        <w:rPr>
          <w:sz w:val="12"/>
          <w:szCs w:val="12"/>
        </w:rPr>
        <w:tab/>
        <w:t>access to the Staff.</w:t>
      </w:r>
    </w:p>
    <w:p w14:paraId="37D88FB4" w14:textId="77777777" w:rsidR="00EB5577" w:rsidRPr="00682532" w:rsidRDefault="00EB5577" w:rsidP="00EB5577">
      <w:pPr>
        <w:rPr>
          <w:sz w:val="12"/>
          <w:szCs w:val="12"/>
        </w:rPr>
      </w:pPr>
      <w:r w:rsidRPr="00682532">
        <w:rPr>
          <w:sz w:val="12"/>
          <w:szCs w:val="12"/>
        </w:rPr>
        <w:t>23.8</w:t>
      </w:r>
      <w:r w:rsidRPr="00682532">
        <w:rPr>
          <w:sz w:val="12"/>
          <w:szCs w:val="12"/>
        </w:rPr>
        <w:tab/>
        <w:t>The Parties agree that they shall bear their own respective costs and expenses incurred in respect of compliance with their obligations under this clause 26, unless the audit reveals a material Default by the Supplier in which case the Supplier shall reimburse the Customer for the Customer's reasonable costs incurred in relation to the audit.</w:t>
      </w:r>
    </w:p>
    <w:p w14:paraId="0A0DC316" w14:textId="77777777" w:rsidR="00EB5577" w:rsidRPr="001E6C83" w:rsidRDefault="00EB5577" w:rsidP="00EB5577">
      <w:pPr>
        <w:rPr>
          <w:b/>
          <w:sz w:val="12"/>
          <w:szCs w:val="12"/>
        </w:rPr>
      </w:pPr>
      <w:r w:rsidRPr="001E6C83">
        <w:rPr>
          <w:b/>
          <w:sz w:val="12"/>
          <w:szCs w:val="12"/>
        </w:rPr>
        <w:t>24.</w:t>
      </w:r>
      <w:r w:rsidRPr="001E6C83">
        <w:rPr>
          <w:b/>
          <w:sz w:val="12"/>
          <w:szCs w:val="12"/>
        </w:rPr>
        <w:tab/>
        <w:t>PREVENTION OF FRAUD</w:t>
      </w:r>
    </w:p>
    <w:p w14:paraId="4D01DC89" w14:textId="77777777" w:rsidR="00EB5577" w:rsidRPr="00682532" w:rsidRDefault="00EB5577" w:rsidP="00EB5577">
      <w:pPr>
        <w:rPr>
          <w:sz w:val="12"/>
          <w:szCs w:val="12"/>
        </w:rPr>
      </w:pPr>
      <w:r w:rsidRPr="00682532">
        <w:rPr>
          <w:sz w:val="12"/>
          <w:szCs w:val="12"/>
        </w:rPr>
        <w:t>24.1</w:t>
      </w:r>
      <w:r w:rsidRPr="00682532">
        <w:rPr>
          <w:sz w:val="12"/>
          <w:szCs w:val="12"/>
        </w:rPr>
        <w:tab/>
        <w:t xml:space="preserve">The Supplier shall take all reasonable steps, in accordance with Good Industry Practice, to prevent any Fraud by Staff and the Supplier (including its shareholders, members and directors) </w:t>
      </w:r>
      <w:proofErr w:type="gramStart"/>
      <w:r w:rsidRPr="00682532">
        <w:rPr>
          <w:sz w:val="12"/>
          <w:szCs w:val="12"/>
        </w:rPr>
        <w:t>in connection with</w:t>
      </w:r>
      <w:proofErr w:type="gramEnd"/>
      <w:r w:rsidRPr="00682532">
        <w:rPr>
          <w:sz w:val="12"/>
          <w:szCs w:val="12"/>
        </w:rPr>
        <w:t xml:space="preserve"> the receipt of monies from the Customer.</w:t>
      </w:r>
    </w:p>
    <w:p w14:paraId="5B7660CA" w14:textId="77777777" w:rsidR="00EB5577" w:rsidRPr="00682532" w:rsidRDefault="00EB5577" w:rsidP="00EB5577">
      <w:pPr>
        <w:rPr>
          <w:sz w:val="12"/>
          <w:szCs w:val="12"/>
        </w:rPr>
      </w:pPr>
      <w:r w:rsidRPr="00682532">
        <w:rPr>
          <w:sz w:val="12"/>
          <w:szCs w:val="12"/>
        </w:rPr>
        <w:t>24.2</w:t>
      </w:r>
      <w:r w:rsidRPr="00682532">
        <w:rPr>
          <w:sz w:val="12"/>
          <w:szCs w:val="12"/>
        </w:rPr>
        <w:tab/>
        <w:t>The Supplier shall notify the Customer immediately if it has reason to suspect that any Fraud has occurred or is occurring or is likely to occur save where complying with this provision would cause the Supplier or its Staff to commit an offence under the Proceeds of Crime Act 2002 or the Terrorism Act 2000.</w:t>
      </w:r>
    </w:p>
    <w:p w14:paraId="676C0A3C" w14:textId="77777777" w:rsidR="00EB5577" w:rsidRPr="00682532" w:rsidRDefault="00EB5577" w:rsidP="00EB5577">
      <w:pPr>
        <w:rPr>
          <w:sz w:val="12"/>
          <w:szCs w:val="12"/>
        </w:rPr>
      </w:pPr>
      <w:r w:rsidRPr="00682532">
        <w:rPr>
          <w:sz w:val="12"/>
          <w:szCs w:val="12"/>
        </w:rPr>
        <w:t>24.3</w:t>
      </w:r>
      <w:r w:rsidRPr="00682532">
        <w:rPr>
          <w:sz w:val="12"/>
          <w:szCs w:val="12"/>
        </w:rPr>
        <w:tab/>
        <w:t>If the Supplier or its Staff commits any Fraud in relation to this or any other contract with a Contracting Authority or the Customer, the Customer may:</w:t>
      </w:r>
    </w:p>
    <w:p w14:paraId="36D18C5E" w14:textId="77777777" w:rsidR="00EB5577" w:rsidRPr="00682532" w:rsidRDefault="00EB5577" w:rsidP="00EB5577">
      <w:pPr>
        <w:rPr>
          <w:sz w:val="12"/>
          <w:szCs w:val="12"/>
        </w:rPr>
      </w:pPr>
      <w:r w:rsidRPr="00682532">
        <w:rPr>
          <w:sz w:val="12"/>
          <w:szCs w:val="12"/>
        </w:rPr>
        <w:t>24.3.1</w:t>
      </w:r>
      <w:r w:rsidRPr="00682532">
        <w:rPr>
          <w:sz w:val="12"/>
          <w:szCs w:val="12"/>
        </w:rPr>
        <w:tab/>
        <w:t xml:space="preserve">terminate the Contract with immediate effect by giving the Supplier notice in writing; and/or </w:t>
      </w:r>
    </w:p>
    <w:p w14:paraId="2002D38F" w14:textId="77777777" w:rsidR="00EB5577" w:rsidRPr="00682532" w:rsidRDefault="00EB5577" w:rsidP="00EB5577">
      <w:pPr>
        <w:rPr>
          <w:sz w:val="12"/>
          <w:szCs w:val="12"/>
        </w:rPr>
      </w:pPr>
      <w:r w:rsidRPr="00682532">
        <w:rPr>
          <w:sz w:val="12"/>
          <w:szCs w:val="12"/>
        </w:rPr>
        <w:t>24.3.2</w:t>
      </w:r>
      <w:r w:rsidRPr="00682532">
        <w:rPr>
          <w:sz w:val="12"/>
          <w:szCs w:val="12"/>
        </w:rPr>
        <w:tab/>
        <w:t xml:space="preserve">recover in </w:t>
      </w:r>
      <w:proofErr w:type="gramStart"/>
      <w:r w:rsidRPr="00682532">
        <w:rPr>
          <w:sz w:val="12"/>
          <w:szCs w:val="12"/>
        </w:rPr>
        <w:t>full from</w:t>
      </w:r>
      <w:proofErr w:type="gramEnd"/>
      <w:r w:rsidRPr="00682532">
        <w:rPr>
          <w:sz w:val="12"/>
          <w:szCs w:val="12"/>
        </w:rPr>
        <w:t xml:space="preserve"> the Supplier and the Supplier shall on demand indemnify the Customer in full from any loss sustained by the Customer in consequence of any breach of this clause 27 including the cost reasonably incurred by the Customer of making other arrangements for the supply of the Goods and/or Services and any additional expenditure incurred by the Customer throughout the remainder of the Contract Period.</w:t>
      </w:r>
      <w:r w:rsidRPr="00682532">
        <w:rPr>
          <w:sz w:val="12"/>
          <w:szCs w:val="12"/>
        </w:rPr>
        <w:tab/>
      </w:r>
    </w:p>
    <w:p w14:paraId="277ACD86" w14:textId="77777777" w:rsidR="00EB5577" w:rsidRPr="001E6C83" w:rsidRDefault="00EB5577" w:rsidP="00EB5577">
      <w:pPr>
        <w:rPr>
          <w:b/>
          <w:sz w:val="12"/>
          <w:szCs w:val="12"/>
        </w:rPr>
      </w:pPr>
      <w:r w:rsidRPr="001E6C83">
        <w:rPr>
          <w:b/>
          <w:sz w:val="12"/>
          <w:szCs w:val="12"/>
        </w:rPr>
        <w:lastRenderedPageBreak/>
        <w:t>25.</w:t>
      </w:r>
      <w:r w:rsidRPr="001E6C83">
        <w:rPr>
          <w:b/>
          <w:sz w:val="12"/>
          <w:szCs w:val="12"/>
        </w:rPr>
        <w:tab/>
        <w:t>TRANSFER AND SUB-CONTRACTING</w:t>
      </w:r>
    </w:p>
    <w:p w14:paraId="2D2B467A" w14:textId="77777777" w:rsidR="00EB5577" w:rsidRPr="00682532" w:rsidRDefault="00EB5577" w:rsidP="00EB5577">
      <w:pPr>
        <w:rPr>
          <w:sz w:val="12"/>
          <w:szCs w:val="12"/>
        </w:rPr>
      </w:pPr>
      <w:r w:rsidRPr="00682532">
        <w:rPr>
          <w:sz w:val="12"/>
          <w:szCs w:val="12"/>
        </w:rPr>
        <w:t>25.1</w:t>
      </w:r>
      <w:r w:rsidRPr="00682532">
        <w:rPr>
          <w:sz w:val="12"/>
          <w:szCs w:val="12"/>
        </w:rPr>
        <w:tab/>
        <w:t xml:space="preserve">The Supplier shall not assign, novate, Sub-Contract or in any other way dispose of the Contract or any part of it without Approval. </w:t>
      </w:r>
    </w:p>
    <w:p w14:paraId="703B8405" w14:textId="77777777" w:rsidR="00EB5577" w:rsidRPr="00682532" w:rsidRDefault="00EB5577" w:rsidP="00EB5577">
      <w:pPr>
        <w:rPr>
          <w:sz w:val="12"/>
          <w:szCs w:val="12"/>
        </w:rPr>
      </w:pPr>
      <w:r w:rsidRPr="00682532">
        <w:rPr>
          <w:sz w:val="12"/>
          <w:szCs w:val="12"/>
        </w:rPr>
        <w:t>25.2</w:t>
      </w:r>
      <w:r w:rsidRPr="00682532">
        <w:rPr>
          <w:sz w:val="12"/>
          <w:szCs w:val="12"/>
        </w:rPr>
        <w:tab/>
        <w:t xml:space="preserve">The Supplier shall not substitute or remove a Sub-Contractor or appoint an additional Sub-Contractor without the prior written consent of ESPO and the Customer. Notwithstanding any permitted Sub-Contract in accordance with this clause 25, the Supplier shall remain responsible for all acts and omissions of its Sub-Contractors and the acts and omissions of those employed or engaged by the Sub-Contractors as if they were its own.  </w:t>
      </w:r>
    </w:p>
    <w:p w14:paraId="36449B85" w14:textId="77777777" w:rsidR="00EB5577" w:rsidRPr="001E6C83" w:rsidRDefault="00EB5577" w:rsidP="00EB5577">
      <w:pPr>
        <w:rPr>
          <w:b/>
          <w:sz w:val="12"/>
          <w:szCs w:val="12"/>
        </w:rPr>
      </w:pPr>
      <w:r w:rsidRPr="001E6C83">
        <w:rPr>
          <w:b/>
          <w:sz w:val="12"/>
          <w:szCs w:val="12"/>
        </w:rPr>
        <w:t>26.</w:t>
      </w:r>
      <w:r w:rsidRPr="001E6C83">
        <w:rPr>
          <w:b/>
          <w:sz w:val="12"/>
          <w:szCs w:val="12"/>
        </w:rPr>
        <w:tab/>
        <w:t>FORCE MAJEURE</w:t>
      </w:r>
    </w:p>
    <w:p w14:paraId="010EFFC8" w14:textId="77777777" w:rsidR="00EB5577" w:rsidRPr="00682532" w:rsidRDefault="00EB5577" w:rsidP="00EB5577">
      <w:pPr>
        <w:rPr>
          <w:sz w:val="12"/>
          <w:szCs w:val="12"/>
        </w:rPr>
      </w:pPr>
      <w:r w:rsidRPr="00682532">
        <w:rPr>
          <w:sz w:val="12"/>
          <w:szCs w:val="12"/>
        </w:rPr>
        <w:t>26.1</w:t>
      </w:r>
      <w:r w:rsidRPr="00682532">
        <w:rPr>
          <w:sz w:val="12"/>
          <w:szCs w:val="12"/>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682532">
        <w:rPr>
          <w:sz w:val="12"/>
          <w:szCs w:val="12"/>
        </w:rPr>
        <w:t>in excess of</w:t>
      </w:r>
      <w:proofErr w:type="gramEnd"/>
      <w:r w:rsidRPr="00682532">
        <w:rPr>
          <w:sz w:val="12"/>
          <w:szCs w:val="12"/>
        </w:rPr>
        <w:t xml:space="preserve"> 6 Months, either Party may terminate the Contract with immediate effect by notice in writing to the other Party.</w:t>
      </w:r>
    </w:p>
    <w:p w14:paraId="3777538E" w14:textId="77777777" w:rsidR="00EB5577" w:rsidRPr="00682532" w:rsidRDefault="00EB5577" w:rsidP="00EB5577">
      <w:pPr>
        <w:rPr>
          <w:sz w:val="12"/>
          <w:szCs w:val="12"/>
        </w:rPr>
      </w:pPr>
      <w:r w:rsidRPr="00682532">
        <w:rPr>
          <w:sz w:val="12"/>
          <w:szCs w:val="12"/>
        </w:rPr>
        <w:t>26.2</w:t>
      </w:r>
      <w:r w:rsidRPr="00682532">
        <w:rPr>
          <w:sz w:val="12"/>
          <w:szCs w:val="12"/>
        </w:rPr>
        <w:tab/>
        <w:t>Any failure or delay by the Supplier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Supplier.</w:t>
      </w:r>
    </w:p>
    <w:p w14:paraId="77CD3564" w14:textId="77777777" w:rsidR="00EB5577" w:rsidRPr="00682532" w:rsidRDefault="00EB5577" w:rsidP="00EB5577">
      <w:pPr>
        <w:rPr>
          <w:sz w:val="12"/>
          <w:szCs w:val="12"/>
        </w:rPr>
      </w:pPr>
      <w:r w:rsidRPr="00682532">
        <w:rPr>
          <w:sz w:val="12"/>
          <w:szCs w:val="12"/>
        </w:rPr>
        <w:t>26.3</w:t>
      </w:r>
      <w:r w:rsidRPr="00682532">
        <w:rPr>
          <w:sz w:val="12"/>
          <w:szCs w:val="12"/>
        </w:rPr>
        <w:tab/>
        <w:t>If either Party becomes aware of a Force Majeure event or occurrence which gives rise to or is likely to give rise to any such failure or delay on its part as described in clause 26.1 it shall immediately notify the other by the most expeditious method then available and shall inform the other of the period during which it is estimated that such failure or delay shall continue.</w:t>
      </w:r>
    </w:p>
    <w:p w14:paraId="16863B96" w14:textId="77777777" w:rsidR="00EB5577" w:rsidRPr="00682532" w:rsidRDefault="00EB5577" w:rsidP="00EB5577">
      <w:pPr>
        <w:rPr>
          <w:sz w:val="12"/>
          <w:szCs w:val="12"/>
        </w:rPr>
      </w:pPr>
      <w:r w:rsidRPr="00682532">
        <w:rPr>
          <w:sz w:val="12"/>
          <w:szCs w:val="12"/>
        </w:rPr>
        <w:t>26.4</w:t>
      </w:r>
      <w:r w:rsidRPr="00682532">
        <w:rPr>
          <w:sz w:val="12"/>
          <w:szCs w:val="12"/>
        </w:rPr>
        <w:tab/>
        <w:t xml:space="preserve">If an event of Force Majeure event affects the Services, the Customer may direct the Supplier to procure those Goods and/or Services from a </w:t>
      </w:r>
      <w:proofErr w:type="gramStart"/>
      <w:r w:rsidRPr="00682532">
        <w:rPr>
          <w:sz w:val="12"/>
          <w:szCs w:val="12"/>
        </w:rPr>
        <w:t>third party</w:t>
      </w:r>
      <w:proofErr w:type="gramEnd"/>
      <w:r w:rsidRPr="00682532">
        <w:rPr>
          <w:sz w:val="12"/>
          <w:szCs w:val="12"/>
        </w:rPr>
        <w:t xml:space="preserve"> Supplier in which case the Supplier will be liable for payment for the provision of those Goods and/or Services for as long as the delay in performance continues.</w:t>
      </w:r>
    </w:p>
    <w:p w14:paraId="36A89F84" w14:textId="77777777" w:rsidR="00EB5577" w:rsidRPr="00682532" w:rsidRDefault="00EB5577" w:rsidP="00EB5577">
      <w:pPr>
        <w:rPr>
          <w:sz w:val="12"/>
          <w:szCs w:val="12"/>
        </w:rPr>
      </w:pPr>
      <w:r w:rsidRPr="00682532">
        <w:rPr>
          <w:sz w:val="12"/>
          <w:szCs w:val="12"/>
        </w:rPr>
        <w:t>26.5</w:t>
      </w:r>
      <w:r w:rsidRPr="00682532">
        <w:rPr>
          <w:sz w:val="12"/>
          <w:szCs w:val="12"/>
        </w:rPr>
        <w:tab/>
        <w:t xml:space="preserve">The Supplier will not have the right to any payment from the Customer under this Contract where the Supplier is unable to provide the Goods and/or Services because of an event of Force Majeure.  </w:t>
      </w:r>
      <w:proofErr w:type="gramStart"/>
      <w:r w:rsidRPr="00682532">
        <w:rPr>
          <w:sz w:val="12"/>
          <w:szCs w:val="12"/>
        </w:rPr>
        <w:t>However</w:t>
      </w:r>
      <w:proofErr w:type="gramEnd"/>
      <w:r w:rsidRPr="00682532">
        <w:rPr>
          <w:sz w:val="12"/>
          <w:szCs w:val="12"/>
        </w:rPr>
        <w:t xml:space="preserve"> if the Customer directs the Supplier to use a replacement supplier pursuant to sub-clause 26.4, then the Customer will pay the Supplier (a) the Contract Price; and (b) the difference between the Contract Price and the new supplier’s costs if, in respect of the Goods and/or Services that are subject to Force Majeure, the new Supplier’s costs are greater than the Contract Price.</w:t>
      </w:r>
    </w:p>
    <w:p w14:paraId="7DFC635D" w14:textId="77777777" w:rsidR="00EB5577" w:rsidRPr="001E6C83" w:rsidRDefault="00EB5577" w:rsidP="00EB5577">
      <w:pPr>
        <w:rPr>
          <w:b/>
          <w:sz w:val="12"/>
          <w:szCs w:val="12"/>
        </w:rPr>
      </w:pPr>
      <w:r w:rsidRPr="001E6C83">
        <w:rPr>
          <w:b/>
          <w:sz w:val="12"/>
          <w:szCs w:val="12"/>
        </w:rPr>
        <w:t>27.</w:t>
      </w:r>
      <w:r w:rsidRPr="001E6C83">
        <w:rPr>
          <w:b/>
          <w:sz w:val="12"/>
          <w:szCs w:val="12"/>
        </w:rPr>
        <w:tab/>
        <w:t>WAIVER</w:t>
      </w:r>
    </w:p>
    <w:p w14:paraId="567CF3E0" w14:textId="77777777" w:rsidR="00EB5577" w:rsidRPr="00682532" w:rsidRDefault="00EB5577" w:rsidP="00EB5577">
      <w:pPr>
        <w:rPr>
          <w:sz w:val="12"/>
          <w:szCs w:val="12"/>
        </w:rPr>
      </w:pPr>
      <w:r w:rsidRPr="00682532">
        <w:rPr>
          <w:sz w:val="12"/>
          <w:szCs w:val="12"/>
        </w:rPr>
        <w:t>27.1</w:t>
      </w:r>
      <w:r w:rsidRPr="00682532">
        <w:rPr>
          <w:sz w:val="12"/>
          <w:szCs w:val="12"/>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2A4B36A" w14:textId="77777777" w:rsidR="00EB5577" w:rsidRPr="00682532" w:rsidRDefault="00EB5577" w:rsidP="00EB5577">
      <w:pPr>
        <w:rPr>
          <w:sz w:val="12"/>
          <w:szCs w:val="12"/>
        </w:rPr>
      </w:pPr>
      <w:r w:rsidRPr="00682532">
        <w:rPr>
          <w:sz w:val="12"/>
          <w:szCs w:val="12"/>
        </w:rPr>
        <w:t>27.2</w:t>
      </w:r>
      <w:r w:rsidRPr="00682532">
        <w:rPr>
          <w:sz w:val="12"/>
          <w:szCs w:val="12"/>
        </w:rPr>
        <w:tab/>
        <w:t>No waiver shall be effective unless it is expressly stated to be a waiver and communicated to the other Party in writing in accordance with clause 37 (Notices).</w:t>
      </w:r>
    </w:p>
    <w:p w14:paraId="5383B795" w14:textId="77777777" w:rsidR="00EB5577" w:rsidRPr="00682532" w:rsidRDefault="00EB5577" w:rsidP="00EB5577">
      <w:pPr>
        <w:rPr>
          <w:sz w:val="12"/>
          <w:szCs w:val="12"/>
        </w:rPr>
      </w:pPr>
      <w:r w:rsidRPr="00682532">
        <w:rPr>
          <w:sz w:val="12"/>
          <w:szCs w:val="12"/>
        </w:rPr>
        <w:t>27.3</w:t>
      </w:r>
      <w:r w:rsidRPr="00682532">
        <w:rPr>
          <w:sz w:val="12"/>
          <w:szCs w:val="12"/>
        </w:rPr>
        <w:tab/>
        <w:t>A waiver by either Party of any right or remedy arising from a breach of the Contract shall not constitute a waiver of any right or remedy arising from any other or subsequent breach of the Contract.</w:t>
      </w:r>
    </w:p>
    <w:p w14:paraId="7F26B34E" w14:textId="77777777" w:rsidR="00EB5577" w:rsidRPr="001E6C83" w:rsidRDefault="00EB5577" w:rsidP="00EB5577">
      <w:pPr>
        <w:rPr>
          <w:b/>
          <w:sz w:val="12"/>
          <w:szCs w:val="12"/>
        </w:rPr>
      </w:pPr>
      <w:r w:rsidRPr="001E6C83">
        <w:rPr>
          <w:b/>
          <w:sz w:val="12"/>
          <w:szCs w:val="12"/>
        </w:rPr>
        <w:t>28.</w:t>
      </w:r>
      <w:r w:rsidRPr="001E6C83">
        <w:rPr>
          <w:b/>
          <w:sz w:val="12"/>
          <w:szCs w:val="12"/>
        </w:rPr>
        <w:tab/>
        <w:t>CUMULATIVE REMEDIES</w:t>
      </w:r>
    </w:p>
    <w:p w14:paraId="0AB9B1EC" w14:textId="77777777" w:rsidR="00EB5577" w:rsidRPr="00682532" w:rsidRDefault="00EB5577" w:rsidP="00EB5577">
      <w:pPr>
        <w:rPr>
          <w:sz w:val="12"/>
          <w:szCs w:val="12"/>
        </w:rPr>
      </w:pPr>
      <w:r>
        <w:rPr>
          <w:sz w:val="12"/>
          <w:szCs w:val="12"/>
        </w:rPr>
        <w:t>28</w:t>
      </w:r>
      <w:r w:rsidRPr="00682532">
        <w:rPr>
          <w:sz w:val="12"/>
          <w:szCs w:val="12"/>
        </w:rPr>
        <w:t>.</w:t>
      </w:r>
      <w:r>
        <w:rPr>
          <w:sz w:val="12"/>
          <w:szCs w:val="12"/>
        </w:rPr>
        <w:t>1</w:t>
      </w:r>
      <w:r w:rsidRPr="00682532">
        <w:rPr>
          <w:sz w:val="12"/>
          <w:szCs w:val="12"/>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0EB6482" w14:textId="77777777" w:rsidR="00EB5577" w:rsidRPr="001E6C83" w:rsidRDefault="00EB5577" w:rsidP="00EB5577">
      <w:pPr>
        <w:rPr>
          <w:b/>
          <w:sz w:val="12"/>
          <w:szCs w:val="12"/>
        </w:rPr>
      </w:pPr>
      <w:r w:rsidRPr="001E6C83">
        <w:rPr>
          <w:b/>
          <w:sz w:val="12"/>
          <w:szCs w:val="12"/>
        </w:rPr>
        <w:t>29.</w:t>
      </w:r>
      <w:r w:rsidRPr="001E6C83">
        <w:rPr>
          <w:b/>
          <w:sz w:val="12"/>
          <w:szCs w:val="12"/>
        </w:rPr>
        <w:tab/>
        <w:t>FURTHER ASSURANCES</w:t>
      </w:r>
    </w:p>
    <w:p w14:paraId="317B846D" w14:textId="77777777" w:rsidR="00EB5577" w:rsidRPr="00682532" w:rsidRDefault="00EB5577" w:rsidP="00EB5577">
      <w:pPr>
        <w:rPr>
          <w:sz w:val="12"/>
          <w:szCs w:val="12"/>
        </w:rPr>
      </w:pPr>
      <w:r>
        <w:rPr>
          <w:sz w:val="12"/>
          <w:szCs w:val="12"/>
        </w:rPr>
        <w:t>29</w:t>
      </w:r>
      <w:r w:rsidRPr="00682532">
        <w:rPr>
          <w:sz w:val="12"/>
          <w:szCs w:val="12"/>
        </w:rPr>
        <w:t>.1</w:t>
      </w:r>
      <w:r w:rsidRPr="00682532">
        <w:rPr>
          <w:sz w:val="12"/>
          <w:szCs w:val="12"/>
        </w:rPr>
        <w:tab/>
        <w:t>Each Party undertakes at the request of the other, and at the cost of the requesting party to do all acts and execute all documents which may be necessary to give effect to the meaning of this Contract.</w:t>
      </w:r>
    </w:p>
    <w:p w14:paraId="6A942216" w14:textId="77777777" w:rsidR="00EB5577" w:rsidRPr="001E6C83" w:rsidRDefault="00EB5577" w:rsidP="00EB5577">
      <w:pPr>
        <w:rPr>
          <w:b/>
          <w:sz w:val="12"/>
          <w:szCs w:val="12"/>
        </w:rPr>
      </w:pPr>
      <w:r w:rsidRPr="001E6C83">
        <w:rPr>
          <w:b/>
          <w:sz w:val="12"/>
          <w:szCs w:val="12"/>
        </w:rPr>
        <w:t>30.</w:t>
      </w:r>
      <w:r w:rsidRPr="001E6C83">
        <w:rPr>
          <w:b/>
          <w:sz w:val="12"/>
          <w:szCs w:val="12"/>
        </w:rPr>
        <w:tab/>
        <w:t>VARIATION</w:t>
      </w:r>
    </w:p>
    <w:p w14:paraId="4FEC93B0" w14:textId="77777777" w:rsidR="00EB5577" w:rsidRPr="00682532" w:rsidRDefault="00EB5577" w:rsidP="00EB5577">
      <w:pPr>
        <w:rPr>
          <w:sz w:val="12"/>
          <w:szCs w:val="12"/>
        </w:rPr>
      </w:pPr>
      <w:r w:rsidRPr="00682532">
        <w:rPr>
          <w:sz w:val="12"/>
          <w:szCs w:val="12"/>
        </w:rPr>
        <w:t>3</w:t>
      </w:r>
      <w:r>
        <w:rPr>
          <w:sz w:val="12"/>
          <w:szCs w:val="12"/>
        </w:rPr>
        <w:t>0</w:t>
      </w:r>
      <w:r w:rsidRPr="00682532">
        <w:rPr>
          <w:sz w:val="12"/>
          <w:szCs w:val="12"/>
        </w:rPr>
        <w:t>.1</w:t>
      </w:r>
      <w:r w:rsidRPr="00682532">
        <w:rPr>
          <w:sz w:val="12"/>
          <w:szCs w:val="12"/>
        </w:rPr>
        <w:tab/>
        <w:t>No variation of this agreement shall be effective unless it is in writing and signed by the Parties (or their authorised representatives).</w:t>
      </w:r>
    </w:p>
    <w:p w14:paraId="41EA9DC8" w14:textId="77777777" w:rsidR="00EB5577" w:rsidRPr="001E6C83" w:rsidRDefault="00EB5577" w:rsidP="00EB5577">
      <w:pPr>
        <w:rPr>
          <w:b/>
          <w:sz w:val="12"/>
          <w:szCs w:val="12"/>
        </w:rPr>
      </w:pPr>
      <w:r w:rsidRPr="001E6C83">
        <w:rPr>
          <w:b/>
          <w:sz w:val="12"/>
          <w:szCs w:val="12"/>
        </w:rPr>
        <w:t>31.</w:t>
      </w:r>
      <w:r w:rsidRPr="001E6C83">
        <w:rPr>
          <w:b/>
          <w:sz w:val="12"/>
          <w:szCs w:val="12"/>
        </w:rPr>
        <w:tab/>
        <w:t>SEVERABILITY</w:t>
      </w:r>
    </w:p>
    <w:p w14:paraId="60B3C923" w14:textId="77777777" w:rsidR="00EB5577" w:rsidRPr="00682532" w:rsidRDefault="00EB5577" w:rsidP="00EB5577">
      <w:pPr>
        <w:rPr>
          <w:sz w:val="12"/>
          <w:szCs w:val="12"/>
        </w:rPr>
      </w:pPr>
      <w:r w:rsidRPr="00682532">
        <w:rPr>
          <w:sz w:val="12"/>
          <w:szCs w:val="12"/>
        </w:rPr>
        <w:t>31.1</w:t>
      </w:r>
      <w:r w:rsidRPr="00682532">
        <w:rPr>
          <w:sz w:val="12"/>
          <w:szCs w:val="12"/>
        </w:rPr>
        <w:tab/>
        <w:t xml:space="preserve">If any provision of the Contract is held invalid, illegal or unenforceable for any reason, such provision shall be </w:t>
      </w:r>
      <w:proofErr w:type="gramStart"/>
      <w:r w:rsidRPr="00682532">
        <w:rPr>
          <w:sz w:val="12"/>
          <w:szCs w:val="12"/>
        </w:rPr>
        <w:t>severed</w:t>
      </w:r>
      <w:proofErr w:type="gramEnd"/>
      <w:r w:rsidRPr="00682532">
        <w:rPr>
          <w:sz w:val="12"/>
          <w:szCs w:val="12"/>
        </w:rPr>
        <w:t xml:space="preserve"> and the remainder of the provisions hereof shall continue in full force and effect as if the Contract had been executed with the invalid, illegal or unenforceable provision eliminated.</w:t>
      </w:r>
    </w:p>
    <w:p w14:paraId="6C38287E" w14:textId="77777777" w:rsidR="00EB5577" w:rsidRPr="00682532" w:rsidRDefault="00EB5577" w:rsidP="00EB5577">
      <w:pPr>
        <w:rPr>
          <w:sz w:val="12"/>
          <w:szCs w:val="12"/>
        </w:rPr>
      </w:pPr>
      <w:r w:rsidRPr="00682532">
        <w:rPr>
          <w:sz w:val="12"/>
          <w:szCs w:val="12"/>
        </w:rPr>
        <w:t>31.2</w:t>
      </w:r>
      <w:r w:rsidRPr="00682532">
        <w:rPr>
          <w:sz w:val="12"/>
          <w:szCs w:val="12"/>
        </w:rPr>
        <w:tab/>
        <w:t xml:space="preserve">In the event of a holding of invalidity so fundamental as to prevent the accomplishment of the purpose of the Contract, the Customer and the Supplier shall immediately commence good faith negotiations to remedy such invalidity. </w:t>
      </w:r>
    </w:p>
    <w:p w14:paraId="41764F60" w14:textId="77777777" w:rsidR="00EB5577" w:rsidRPr="001E6C83" w:rsidRDefault="00EB5577" w:rsidP="00EB5577">
      <w:pPr>
        <w:rPr>
          <w:b/>
          <w:sz w:val="12"/>
          <w:szCs w:val="12"/>
        </w:rPr>
      </w:pPr>
      <w:r w:rsidRPr="001E6C83">
        <w:rPr>
          <w:b/>
          <w:sz w:val="12"/>
          <w:szCs w:val="12"/>
        </w:rPr>
        <w:t>32.</w:t>
      </w:r>
      <w:r w:rsidRPr="001E6C83">
        <w:rPr>
          <w:b/>
          <w:sz w:val="12"/>
          <w:szCs w:val="12"/>
        </w:rPr>
        <w:tab/>
        <w:t>MISTAKES IN INFORMATION</w:t>
      </w:r>
    </w:p>
    <w:p w14:paraId="72CFFB66" w14:textId="77777777" w:rsidR="00EB5577" w:rsidRPr="00682532" w:rsidRDefault="00EB5577" w:rsidP="00EB5577">
      <w:pPr>
        <w:rPr>
          <w:sz w:val="12"/>
          <w:szCs w:val="12"/>
        </w:rPr>
      </w:pPr>
      <w:r w:rsidRPr="00682532">
        <w:rPr>
          <w:sz w:val="12"/>
          <w:szCs w:val="12"/>
        </w:rPr>
        <w:t>3</w:t>
      </w:r>
      <w:r>
        <w:rPr>
          <w:sz w:val="12"/>
          <w:szCs w:val="12"/>
        </w:rPr>
        <w:t>2</w:t>
      </w:r>
      <w:r w:rsidRPr="00682532">
        <w:rPr>
          <w:sz w:val="12"/>
          <w:szCs w:val="12"/>
        </w:rPr>
        <w:t>.1</w:t>
      </w:r>
      <w:r w:rsidRPr="00682532">
        <w:rPr>
          <w:sz w:val="12"/>
          <w:szCs w:val="12"/>
        </w:rPr>
        <w:tab/>
        <w:t xml:space="preserve">The Supplier shall be responsible for the accuracy of all drawings, documentation and information supplied to the Customer by the Supplier </w:t>
      </w:r>
      <w:proofErr w:type="gramStart"/>
      <w:r w:rsidRPr="00682532">
        <w:rPr>
          <w:sz w:val="12"/>
          <w:szCs w:val="12"/>
        </w:rPr>
        <w:t>in connection with</w:t>
      </w:r>
      <w:proofErr w:type="gramEnd"/>
      <w:r w:rsidRPr="00682532">
        <w:rPr>
          <w:sz w:val="12"/>
          <w:szCs w:val="12"/>
        </w:rPr>
        <w:t xml:space="preserve"> the supply of the Goods and/or Services and shall pay the Customer any extra costs occasioned by any discrepancies, errors or omissions therein, except where such mistakes are the fault of the Customer. </w:t>
      </w:r>
    </w:p>
    <w:p w14:paraId="2FEC7CFB" w14:textId="77777777" w:rsidR="00EB5577" w:rsidRPr="001E6C83" w:rsidRDefault="00EB5577" w:rsidP="00EB5577">
      <w:pPr>
        <w:rPr>
          <w:b/>
          <w:sz w:val="12"/>
          <w:szCs w:val="12"/>
        </w:rPr>
      </w:pPr>
      <w:r w:rsidRPr="001E6C83">
        <w:rPr>
          <w:b/>
          <w:sz w:val="12"/>
          <w:szCs w:val="12"/>
        </w:rPr>
        <w:t>33.</w:t>
      </w:r>
      <w:r w:rsidRPr="001E6C83">
        <w:rPr>
          <w:b/>
          <w:sz w:val="12"/>
          <w:szCs w:val="12"/>
        </w:rPr>
        <w:tab/>
        <w:t>SUPPLIER'S STATUS</w:t>
      </w:r>
    </w:p>
    <w:p w14:paraId="1E8365A7" w14:textId="77777777" w:rsidR="00EB5577" w:rsidRPr="00682532" w:rsidRDefault="00EB5577" w:rsidP="00EB5577">
      <w:pPr>
        <w:rPr>
          <w:sz w:val="12"/>
          <w:szCs w:val="12"/>
        </w:rPr>
      </w:pPr>
      <w:r w:rsidRPr="00682532">
        <w:rPr>
          <w:sz w:val="12"/>
          <w:szCs w:val="12"/>
        </w:rPr>
        <w:t>3</w:t>
      </w:r>
      <w:r>
        <w:rPr>
          <w:sz w:val="12"/>
          <w:szCs w:val="12"/>
        </w:rPr>
        <w:t>3</w:t>
      </w:r>
      <w:r w:rsidRPr="00682532">
        <w:rPr>
          <w:sz w:val="12"/>
          <w:szCs w:val="12"/>
        </w:rPr>
        <w:t>.1</w:t>
      </w:r>
      <w:r w:rsidRPr="00682532">
        <w:rPr>
          <w:sz w:val="12"/>
          <w:szCs w:val="12"/>
        </w:rPr>
        <w:tab/>
      </w:r>
      <w:proofErr w:type="gramStart"/>
      <w:r w:rsidRPr="00682532">
        <w:rPr>
          <w:sz w:val="12"/>
          <w:szCs w:val="12"/>
        </w:rPr>
        <w:t>At all times</w:t>
      </w:r>
      <w:proofErr w:type="gramEnd"/>
      <w:r w:rsidRPr="00682532">
        <w:rPr>
          <w:sz w:val="12"/>
          <w:szCs w:val="12"/>
        </w:rPr>
        <w:t xml:space="preserve"> during the Contract Period the Supplier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1DF818C" w14:textId="77777777" w:rsidR="00EB5577" w:rsidRPr="001E6C83" w:rsidRDefault="00EB5577" w:rsidP="00EB5577">
      <w:pPr>
        <w:rPr>
          <w:b/>
          <w:sz w:val="12"/>
          <w:szCs w:val="12"/>
        </w:rPr>
      </w:pPr>
      <w:r w:rsidRPr="001E6C83">
        <w:rPr>
          <w:b/>
          <w:sz w:val="12"/>
          <w:szCs w:val="12"/>
        </w:rPr>
        <w:t>34.</w:t>
      </w:r>
      <w:r w:rsidRPr="001E6C83">
        <w:rPr>
          <w:b/>
          <w:sz w:val="12"/>
          <w:szCs w:val="12"/>
        </w:rPr>
        <w:tab/>
        <w:t>CONFLICTS OF INTEREST</w:t>
      </w:r>
    </w:p>
    <w:p w14:paraId="6679B571" w14:textId="77777777" w:rsidR="00EB5577" w:rsidRPr="00682532" w:rsidRDefault="00EB5577" w:rsidP="00EB5577">
      <w:pPr>
        <w:rPr>
          <w:sz w:val="12"/>
          <w:szCs w:val="12"/>
        </w:rPr>
      </w:pPr>
      <w:r w:rsidRPr="00682532">
        <w:rPr>
          <w:sz w:val="12"/>
          <w:szCs w:val="12"/>
        </w:rPr>
        <w:t>34.1</w:t>
      </w:r>
      <w:r w:rsidRPr="00682532">
        <w:rPr>
          <w:sz w:val="12"/>
          <w:szCs w:val="12"/>
        </w:rPr>
        <w:tab/>
        <w:t>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the Contract.</w:t>
      </w:r>
    </w:p>
    <w:p w14:paraId="6632AB3B" w14:textId="77777777" w:rsidR="00EB5577" w:rsidRPr="00682532" w:rsidRDefault="00EB5577" w:rsidP="00EB5577">
      <w:pPr>
        <w:rPr>
          <w:sz w:val="12"/>
          <w:szCs w:val="12"/>
        </w:rPr>
      </w:pPr>
      <w:r w:rsidRPr="00682532">
        <w:rPr>
          <w:sz w:val="12"/>
          <w:szCs w:val="12"/>
        </w:rPr>
        <w:t>34.2</w:t>
      </w:r>
      <w:r w:rsidRPr="00682532">
        <w:rPr>
          <w:sz w:val="12"/>
          <w:szCs w:val="12"/>
        </w:rPr>
        <w:tab/>
        <w:t xml:space="preserve">The Supplier shall promptly notify the Customer (and provide full </w:t>
      </w:r>
      <w:proofErr w:type="gramStart"/>
      <w:r w:rsidRPr="00682532">
        <w:rPr>
          <w:sz w:val="12"/>
          <w:szCs w:val="12"/>
        </w:rPr>
        <w:t>particulars to</w:t>
      </w:r>
      <w:proofErr w:type="gramEnd"/>
      <w:r w:rsidRPr="00682532">
        <w:rPr>
          <w:sz w:val="12"/>
          <w:szCs w:val="12"/>
        </w:rPr>
        <w:t xml:space="preserve"> the Customer) if any conflict referred to in clause 34.1 above arises or is reasonably foreseeable.</w:t>
      </w:r>
    </w:p>
    <w:p w14:paraId="40DFE7F3" w14:textId="77777777" w:rsidR="00EB5577" w:rsidRPr="00682532" w:rsidRDefault="00EB5577" w:rsidP="00EB5577">
      <w:pPr>
        <w:rPr>
          <w:sz w:val="12"/>
          <w:szCs w:val="12"/>
        </w:rPr>
      </w:pPr>
      <w:r w:rsidRPr="00682532">
        <w:rPr>
          <w:sz w:val="12"/>
          <w:szCs w:val="12"/>
        </w:rPr>
        <w:t>34.3</w:t>
      </w:r>
      <w:r w:rsidRPr="00682532">
        <w:rPr>
          <w:sz w:val="12"/>
          <w:szCs w:val="12"/>
        </w:rPr>
        <w:tab/>
        <w:t xml:space="preserve">The Customer reserves the right to terminate the Contract immediately by giving notice in writing to the Supplier and/or to take such other steps it deems necessary where, in the reasonable opinion of the Customer, there is or may be an actual conflict, or a potential </w:t>
      </w:r>
      <w:r w:rsidRPr="00682532">
        <w:rPr>
          <w:sz w:val="12"/>
          <w:szCs w:val="12"/>
        </w:rPr>
        <w:t>conflict, between the pecuniary or personal interests of the Supplier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68D2363B" w14:textId="77777777" w:rsidR="00EB5577" w:rsidRPr="00682532" w:rsidRDefault="00EB5577" w:rsidP="00EB5577">
      <w:pPr>
        <w:rPr>
          <w:sz w:val="12"/>
          <w:szCs w:val="12"/>
        </w:rPr>
      </w:pPr>
      <w:r w:rsidRPr="00682532">
        <w:rPr>
          <w:sz w:val="12"/>
          <w:szCs w:val="12"/>
        </w:rPr>
        <w:t>34.4</w:t>
      </w:r>
      <w:r w:rsidRPr="00682532">
        <w:rPr>
          <w:sz w:val="12"/>
          <w:szCs w:val="12"/>
        </w:rPr>
        <w:tab/>
        <w:t>This clause shall apply during the Contract Period and for a period of two (2) Years after expiry of the Contract Period.</w:t>
      </w:r>
    </w:p>
    <w:p w14:paraId="63777748" w14:textId="77777777" w:rsidR="00EB5577" w:rsidRPr="001E6C83" w:rsidRDefault="00EB5577" w:rsidP="00EB5577">
      <w:pPr>
        <w:rPr>
          <w:b/>
          <w:sz w:val="12"/>
          <w:szCs w:val="12"/>
        </w:rPr>
      </w:pPr>
      <w:r w:rsidRPr="001E6C83">
        <w:rPr>
          <w:b/>
          <w:sz w:val="12"/>
          <w:szCs w:val="12"/>
        </w:rPr>
        <w:t>35.</w:t>
      </w:r>
      <w:r w:rsidRPr="001E6C83">
        <w:rPr>
          <w:b/>
          <w:sz w:val="12"/>
          <w:szCs w:val="12"/>
        </w:rPr>
        <w:tab/>
        <w:t>ENTIRE AGREEMENT</w:t>
      </w:r>
    </w:p>
    <w:p w14:paraId="7927FD0A" w14:textId="77777777" w:rsidR="00EB5577" w:rsidRPr="00682532" w:rsidRDefault="00EB5577" w:rsidP="00EB5577">
      <w:pPr>
        <w:rPr>
          <w:sz w:val="12"/>
          <w:szCs w:val="12"/>
        </w:rPr>
      </w:pPr>
      <w:r w:rsidRPr="00682532">
        <w:rPr>
          <w:sz w:val="12"/>
          <w:szCs w:val="12"/>
        </w:rPr>
        <w:t>35.1</w:t>
      </w:r>
      <w:r w:rsidRPr="00682532">
        <w:rPr>
          <w:sz w:val="12"/>
          <w:szCs w:val="12"/>
        </w:rPr>
        <w:tab/>
        <w:t>This Contract constitutes the entire agreement and understanding between the Parties in respect of the matters dealt with in it and supersedes, cancels or nullifies any previous agreement between the Parties in relation to such matters.</w:t>
      </w:r>
    </w:p>
    <w:p w14:paraId="0E235A74" w14:textId="77777777" w:rsidR="00EB5577" w:rsidRPr="00682532" w:rsidRDefault="00EB5577" w:rsidP="00EB5577">
      <w:pPr>
        <w:rPr>
          <w:sz w:val="12"/>
          <w:szCs w:val="12"/>
        </w:rPr>
      </w:pPr>
      <w:r w:rsidRPr="00682532">
        <w:rPr>
          <w:sz w:val="12"/>
          <w:szCs w:val="12"/>
        </w:rPr>
        <w:t>35.2</w:t>
      </w:r>
      <w:r w:rsidRPr="00682532">
        <w:rPr>
          <w:sz w:val="12"/>
          <w:szCs w:val="12"/>
        </w:rPr>
        <w:tab/>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p>
    <w:p w14:paraId="7D51C451" w14:textId="77777777" w:rsidR="00EB5577" w:rsidRPr="00682532" w:rsidRDefault="00EB5577" w:rsidP="00EB5577">
      <w:pPr>
        <w:rPr>
          <w:sz w:val="12"/>
          <w:szCs w:val="12"/>
        </w:rPr>
      </w:pPr>
      <w:r w:rsidRPr="00682532">
        <w:rPr>
          <w:sz w:val="12"/>
          <w:szCs w:val="12"/>
        </w:rPr>
        <w:t>35.3</w:t>
      </w:r>
      <w:r w:rsidRPr="00682532">
        <w:rPr>
          <w:sz w:val="12"/>
          <w:szCs w:val="12"/>
        </w:rPr>
        <w:tab/>
        <w:t>The Supplier acknowledges that it has:</w:t>
      </w:r>
    </w:p>
    <w:p w14:paraId="44E54FC3" w14:textId="77777777" w:rsidR="00EB5577" w:rsidRPr="00682532" w:rsidRDefault="00EB5577" w:rsidP="00EB5577">
      <w:pPr>
        <w:rPr>
          <w:sz w:val="12"/>
          <w:szCs w:val="12"/>
        </w:rPr>
      </w:pPr>
      <w:r w:rsidRPr="00682532">
        <w:rPr>
          <w:sz w:val="12"/>
          <w:szCs w:val="12"/>
        </w:rPr>
        <w:t>35.3.1</w:t>
      </w:r>
      <w:r w:rsidRPr="00682532">
        <w:rPr>
          <w:sz w:val="12"/>
          <w:szCs w:val="12"/>
        </w:rPr>
        <w:tab/>
        <w:t>entered into the Contract in reliance on its own due diligence alone; and</w:t>
      </w:r>
    </w:p>
    <w:p w14:paraId="2C31BAE4" w14:textId="77777777" w:rsidR="00EB5577" w:rsidRPr="00682532" w:rsidRDefault="00EB5577" w:rsidP="00EB5577">
      <w:pPr>
        <w:rPr>
          <w:sz w:val="12"/>
          <w:szCs w:val="12"/>
        </w:rPr>
      </w:pPr>
      <w:r w:rsidRPr="00682532">
        <w:rPr>
          <w:sz w:val="12"/>
          <w:szCs w:val="12"/>
        </w:rPr>
        <w:t>35.3.2</w:t>
      </w:r>
      <w:r w:rsidRPr="00682532">
        <w:rPr>
          <w:sz w:val="12"/>
          <w:szCs w:val="12"/>
        </w:rPr>
        <w:tab/>
        <w:t xml:space="preserve">received sufficient information required by it </w:t>
      </w:r>
      <w:proofErr w:type="gramStart"/>
      <w:r w:rsidRPr="00682532">
        <w:rPr>
          <w:sz w:val="12"/>
          <w:szCs w:val="12"/>
        </w:rPr>
        <w:t>in order to</w:t>
      </w:r>
      <w:proofErr w:type="gramEnd"/>
      <w:r w:rsidRPr="00682532">
        <w:rPr>
          <w:sz w:val="12"/>
          <w:szCs w:val="12"/>
        </w:rPr>
        <w:t xml:space="preserve"> determine whether it is able to provide the Goods and/or Services in accordance with the terms of the Contract.</w:t>
      </w:r>
    </w:p>
    <w:p w14:paraId="0ADB8882" w14:textId="77777777" w:rsidR="00EB5577" w:rsidRPr="00682532" w:rsidRDefault="00EB5577" w:rsidP="00EB5577">
      <w:pPr>
        <w:rPr>
          <w:sz w:val="12"/>
          <w:szCs w:val="12"/>
        </w:rPr>
      </w:pPr>
      <w:r w:rsidRPr="00682532">
        <w:rPr>
          <w:sz w:val="12"/>
          <w:szCs w:val="12"/>
        </w:rPr>
        <w:t>35.4</w:t>
      </w:r>
      <w:r w:rsidRPr="00682532">
        <w:rPr>
          <w:sz w:val="12"/>
          <w:szCs w:val="12"/>
        </w:rPr>
        <w:tab/>
        <w:t>Nothing in clauses 35.1 and 35.2 shall operate to exclude Fraud or fraudulent misrepresentation.</w:t>
      </w:r>
    </w:p>
    <w:p w14:paraId="2310A83D" w14:textId="77777777" w:rsidR="00EB5577" w:rsidRPr="00682532" w:rsidRDefault="00EB5577" w:rsidP="00EB5577">
      <w:pPr>
        <w:rPr>
          <w:sz w:val="12"/>
          <w:szCs w:val="12"/>
        </w:rPr>
      </w:pPr>
      <w:r w:rsidRPr="00682532">
        <w:rPr>
          <w:sz w:val="12"/>
          <w:szCs w:val="12"/>
        </w:rPr>
        <w:t>35.5</w:t>
      </w:r>
      <w:r w:rsidRPr="00682532">
        <w:rPr>
          <w:sz w:val="12"/>
          <w:szCs w:val="12"/>
        </w:rPr>
        <w:tab/>
        <w:t xml:space="preserve">The Contract may be executed in counterparts each of which when executed and delivered shall constitute an </w:t>
      </w:r>
      <w:proofErr w:type="gramStart"/>
      <w:r w:rsidRPr="00682532">
        <w:rPr>
          <w:sz w:val="12"/>
          <w:szCs w:val="12"/>
        </w:rPr>
        <w:t>original</w:t>
      </w:r>
      <w:proofErr w:type="gramEnd"/>
      <w:r w:rsidRPr="00682532">
        <w:rPr>
          <w:sz w:val="12"/>
          <w:szCs w:val="12"/>
        </w:rPr>
        <w:t xml:space="preserve"> but all counterparts together shall constitute one and the same instrument.</w:t>
      </w:r>
    </w:p>
    <w:p w14:paraId="5112EACD" w14:textId="77777777" w:rsidR="00EB5577" w:rsidRPr="001E6C83" w:rsidRDefault="00EB5577" w:rsidP="00EB5577">
      <w:pPr>
        <w:rPr>
          <w:b/>
          <w:sz w:val="12"/>
          <w:szCs w:val="12"/>
        </w:rPr>
      </w:pPr>
      <w:r w:rsidRPr="001E6C83">
        <w:rPr>
          <w:b/>
          <w:sz w:val="12"/>
          <w:szCs w:val="12"/>
        </w:rPr>
        <w:t>36.</w:t>
      </w:r>
      <w:r w:rsidRPr="001E6C83">
        <w:rPr>
          <w:b/>
          <w:sz w:val="12"/>
          <w:szCs w:val="12"/>
        </w:rPr>
        <w:tab/>
        <w:t>THE CONTRACTS (RIGHTS OF THIRD PARTIES) ACT 1999</w:t>
      </w:r>
    </w:p>
    <w:p w14:paraId="5DC68E9E" w14:textId="77777777" w:rsidR="00EB5577" w:rsidRPr="00682532" w:rsidRDefault="00EB5577" w:rsidP="00EB5577">
      <w:pPr>
        <w:rPr>
          <w:sz w:val="12"/>
          <w:szCs w:val="12"/>
        </w:rPr>
      </w:pPr>
      <w:r w:rsidRPr="00682532">
        <w:rPr>
          <w:sz w:val="12"/>
          <w:szCs w:val="12"/>
        </w:rPr>
        <w:t>36.1</w:t>
      </w:r>
      <w:r w:rsidRPr="00682532">
        <w:rPr>
          <w:sz w:val="12"/>
          <w:szCs w:val="12"/>
        </w:rPr>
        <w:tab/>
        <w:t xml:space="preserve">A person who is not a Party to the Contract except ESPO in relation to its right to claim retrospective rebate from the Supplier under the payment clause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255A1C91" w14:textId="77777777" w:rsidR="00EB5577" w:rsidRPr="00682532" w:rsidRDefault="00EB5577" w:rsidP="00EB5577">
      <w:pPr>
        <w:rPr>
          <w:sz w:val="12"/>
          <w:szCs w:val="12"/>
        </w:rPr>
      </w:pPr>
      <w:r w:rsidRPr="00682532">
        <w:rPr>
          <w:sz w:val="12"/>
          <w:szCs w:val="12"/>
        </w:rPr>
        <w:t>36.2</w:t>
      </w:r>
      <w:r w:rsidRPr="00682532">
        <w:rPr>
          <w:sz w:val="12"/>
          <w:szCs w:val="12"/>
        </w:rPr>
        <w:tab/>
        <w:t>No consent of any third party is necessary for any rescission, variation (including any release or compromise in whole or in part of liability) or termination of this Contract or any one or more clauses of it.</w:t>
      </w:r>
    </w:p>
    <w:p w14:paraId="0D06A000" w14:textId="77777777" w:rsidR="00EB5577" w:rsidRPr="001E6C83" w:rsidRDefault="00EB5577" w:rsidP="00EB5577">
      <w:pPr>
        <w:rPr>
          <w:b/>
          <w:sz w:val="12"/>
          <w:szCs w:val="12"/>
        </w:rPr>
      </w:pPr>
      <w:r w:rsidRPr="001E6C83">
        <w:rPr>
          <w:b/>
          <w:sz w:val="12"/>
          <w:szCs w:val="12"/>
        </w:rPr>
        <w:t>37.</w:t>
      </w:r>
      <w:r w:rsidRPr="001E6C83">
        <w:rPr>
          <w:b/>
          <w:sz w:val="12"/>
          <w:szCs w:val="12"/>
        </w:rPr>
        <w:tab/>
        <w:t>NOTICES</w:t>
      </w:r>
    </w:p>
    <w:p w14:paraId="5234D1C0" w14:textId="77777777" w:rsidR="00EB5577" w:rsidRPr="00682532" w:rsidRDefault="00EB5577" w:rsidP="00EB5577">
      <w:pPr>
        <w:rPr>
          <w:sz w:val="12"/>
          <w:szCs w:val="12"/>
        </w:rPr>
      </w:pPr>
      <w:r w:rsidRPr="00682532">
        <w:rPr>
          <w:sz w:val="12"/>
          <w:szCs w:val="12"/>
        </w:rPr>
        <w:t>37.1</w:t>
      </w:r>
      <w:r w:rsidRPr="00682532">
        <w:rPr>
          <w:sz w:val="12"/>
          <w:szCs w:val="12"/>
        </w:rPr>
        <w:tab/>
        <w:t>Except as otherwise expressly provided within the Contract, no notice or other communication from one Party to the other shall have any validity under the Contract unless made in writing by or on behalf of the Party sending the communication.</w:t>
      </w:r>
    </w:p>
    <w:p w14:paraId="4F5FA3F7" w14:textId="77777777" w:rsidR="00EB5577" w:rsidRPr="00682532" w:rsidRDefault="00EB5577" w:rsidP="00EB5577">
      <w:pPr>
        <w:rPr>
          <w:sz w:val="12"/>
          <w:szCs w:val="12"/>
        </w:rPr>
      </w:pPr>
      <w:r w:rsidRPr="00682532">
        <w:rPr>
          <w:sz w:val="12"/>
          <w:szCs w:val="12"/>
        </w:rPr>
        <w:t>37.2</w:t>
      </w:r>
      <w:r w:rsidRPr="00682532">
        <w:rPr>
          <w:sz w:val="12"/>
          <w:szCs w:val="12"/>
        </w:rPr>
        <w:tab/>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37.3. Provided the relevant communication is not returned as undelivered, the notice or communication shall be deemed to have been given two (2) Working Days after the day on which the letter was posted, or four (4) hours, in the case of electronic mail or sooner where the </w:t>
      </w:r>
      <w:r w:rsidRPr="00682532">
        <w:rPr>
          <w:sz w:val="12"/>
          <w:szCs w:val="12"/>
        </w:rPr>
        <w:lastRenderedPageBreak/>
        <w:t>other Party acknowledges receipt of such letters, facsimile transmission or item of electronic mail.</w:t>
      </w:r>
    </w:p>
    <w:p w14:paraId="2322262E" w14:textId="77777777" w:rsidR="00EB5577" w:rsidRPr="00682532" w:rsidRDefault="00EB5577" w:rsidP="00EB5577">
      <w:pPr>
        <w:rPr>
          <w:sz w:val="12"/>
          <w:szCs w:val="12"/>
        </w:rPr>
      </w:pPr>
      <w:r w:rsidRPr="00682532">
        <w:rPr>
          <w:sz w:val="12"/>
          <w:szCs w:val="12"/>
        </w:rPr>
        <w:t>37.3</w:t>
      </w:r>
      <w:r w:rsidRPr="00682532">
        <w:rPr>
          <w:sz w:val="12"/>
          <w:szCs w:val="12"/>
        </w:rPr>
        <w:tab/>
        <w:t>For the purposes of clause 37.2, the address, email address of each Party shall be the address and email address set out in the Master Contract Schedule and/or any other Contract Document.</w:t>
      </w:r>
    </w:p>
    <w:p w14:paraId="701F7851" w14:textId="77777777" w:rsidR="00EB5577" w:rsidRPr="00682532" w:rsidRDefault="00EB5577" w:rsidP="00EB5577">
      <w:pPr>
        <w:rPr>
          <w:sz w:val="12"/>
          <w:szCs w:val="12"/>
        </w:rPr>
      </w:pPr>
      <w:r w:rsidRPr="00682532">
        <w:rPr>
          <w:sz w:val="12"/>
          <w:szCs w:val="12"/>
        </w:rPr>
        <w:t>37.4</w:t>
      </w:r>
      <w:r w:rsidRPr="00682532">
        <w:rPr>
          <w:sz w:val="12"/>
          <w:szCs w:val="12"/>
        </w:rPr>
        <w:tab/>
        <w:t>Either Party may change its address for service by serving a notice in accordance with this clause.</w:t>
      </w:r>
    </w:p>
    <w:p w14:paraId="0257B1D1" w14:textId="77777777" w:rsidR="00EB5577" w:rsidRPr="001E6C83" w:rsidRDefault="00EB5577" w:rsidP="00EB5577">
      <w:pPr>
        <w:rPr>
          <w:b/>
          <w:sz w:val="12"/>
          <w:szCs w:val="12"/>
        </w:rPr>
      </w:pPr>
      <w:r w:rsidRPr="001E6C83">
        <w:rPr>
          <w:b/>
          <w:sz w:val="12"/>
          <w:szCs w:val="12"/>
        </w:rPr>
        <w:t>38.</w:t>
      </w:r>
      <w:r w:rsidRPr="001E6C83">
        <w:rPr>
          <w:b/>
          <w:sz w:val="12"/>
          <w:szCs w:val="12"/>
        </w:rPr>
        <w:tab/>
        <w:t>LEGISLATIVE CHANGE &amp; LOCAL GOVERNMENT REORGANISATION</w:t>
      </w:r>
    </w:p>
    <w:p w14:paraId="794D5219" w14:textId="77777777" w:rsidR="00EB5577" w:rsidRPr="00682532" w:rsidRDefault="00EB5577" w:rsidP="00EB5577">
      <w:pPr>
        <w:rPr>
          <w:sz w:val="12"/>
          <w:szCs w:val="12"/>
        </w:rPr>
      </w:pPr>
      <w:r>
        <w:rPr>
          <w:sz w:val="12"/>
          <w:szCs w:val="12"/>
        </w:rPr>
        <w:t>38</w:t>
      </w:r>
      <w:r w:rsidRPr="00682532">
        <w:rPr>
          <w:sz w:val="12"/>
          <w:szCs w:val="12"/>
        </w:rPr>
        <w:t>.1</w:t>
      </w:r>
      <w:r w:rsidRPr="00682532">
        <w:rPr>
          <w:sz w:val="12"/>
          <w:szCs w:val="12"/>
        </w:rPr>
        <w:tab/>
        <w:t>The Supplier shall neither be relieved of its obligations under this Contract nor be entitled to an increase in the Contract Price as the result of a general change in law.</w:t>
      </w:r>
    </w:p>
    <w:p w14:paraId="26538B9D" w14:textId="77777777" w:rsidR="00EB5577" w:rsidRPr="00682532" w:rsidRDefault="00EB5577" w:rsidP="00EB5577">
      <w:pPr>
        <w:rPr>
          <w:sz w:val="12"/>
          <w:szCs w:val="12"/>
        </w:rPr>
      </w:pPr>
      <w:r>
        <w:rPr>
          <w:sz w:val="12"/>
          <w:szCs w:val="12"/>
        </w:rPr>
        <w:t>38</w:t>
      </w:r>
      <w:r w:rsidRPr="00682532">
        <w:rPr>
          <w:sz w:val="12"/>
          <w:szCs w:val="12"/>
        </w:rPr>
        <w:t>.2</w:t>
      </w:r>
      <w:r w:rsidRPr="00682532">
        <w:rPr>
          <w:sz w:val="12"/>
          <w:szCs w:val="12"/>
        </w:rPr>
        <w:tab/>
        <w:t xml:space="preserve">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w:t>
      </w:r>
      <w:proofErr w:type="gramStart"/>
      <w:r w:rsidRPr="00682532">
        <w:rPr>
          <w:sz w:val="12"/>
          <w:szCs w:val="12"/>
        </w:rPr>
        <w:t>as a consequence of</w:t>
      </w:r>
      <w:proofErr w:type="gramEnd"/>
      <w:r w:rsidRPr="00682532">
        <w:rPr>
          <w:sz w:val="12"/>
          <w:szCs w:val="12"/>
        </w:rPr>
        <w:t xml:space="preserve"> local government reorganisation.</w:t>
      </w:r>
    </w:p>
    <w:p w14:paraId="6E1FBA42" w14:textId="77777777" w:rsidR="00EB5577" w:rsidRPr="001E6C83" w:rsidRDefault="00EB5577" w:rsidP="00EB5577">
      <w:pPr>
        <w:rPr>
          <w:b/>
          <w:sz w:val="12"/>
          <w:szCs w:val="12"/>
        </w:rPr>
      </w:pPr>
      <w:r w:rsidRPr="001E6C83">
        <w:rPr>
          <w:b/>
          <w:sz w:val="12"/>
          <w:szCs w:val="12"/>
        </w:rPr>
        <w:t>39.</w:t>
      </w:r>
      <w:r w:rsidRPr="001E6C83">
        <w:rPr>
          <w:b/>
          <w:sz w:val="12"/>
          <w:szCs w:val="12"/>
        </w:rPr>
        <w:tab/>
        <w:t>DISPUTES AND LAW</w:t>
      </w:r>
    </w:p>
    <w:p w14:paraId="523966F8" w14:textId="77777777" w:rsidR="00EB5577" w:rsidRPr="00682532" w:rsidRDefault="00EB5577" w:rsidP="00EB5577">
      <w:pPr>
        <w:rPr>
          <w:sz w:val="12"/>
          <w:szCs w:val="12"/>
        </w:rPr>
      </w:pPr>
      <w:r w:rsidRPr="00682532">
        <w:rPr>
          <w:sz w:val="12"/>
          <w:szCs w:val="12"/>
        </w:rPr>
        <w:t>39.1</w:t>
      </w:r>
      <w:r w:rsidRPr="00682532">
        <w:rPr>
          <w:sz w:val="12"/>
          <w:szCs w:val="12"/>
        </w:rPr>
        <w:tab/>
        <w:t>Governing Law and Jurisdiction</w:t>
      </w:r>
    </w:p>
    <w:p w14:paraId="7F300EA2" w14:textId="77777777" w:rsidR="00EB5577" w:rsidRPr="00682532" w:rsidRDefault="00EB5577" w:rsidP="00EB5577">
      <w:pPr>
        <w:rPr>
          <w:sz w:val="12"/>
          <w:szCs w:val="12"/>
        </w:rPr>
      </w:pPr>
      <w:r w:rsidRPr="00682532">
        <w:rPr>
          <w:sz w:val="12"/>
          <w:szCs w:val="12"/>
        </w:rPr>
        <w:t xml:space="preserve">The Contract shall be governed by and interpreted in accordance with the laws of England and Wales and the Parties agree to submit to the exclusive jurisdiction of the English courts any dispute that arises </w:t>
      </w:r>
      <w:proofErr w:type="gramStart"/>
      <w:r w:rsidRPr="00682532">
        <w:rPr>
          <w:sz w:val="12"/>
          <w:szCs w:val="12"/>
        </w:rPr>
        <w:t>in connection with</w:t>
      </w:r>
      <w:proofErr w:type="gramEnd"/>
      <w:r w:rsidRPr="00682532">
        <w:rPr>
          <w:sz w:val="12"/>
          <w:szCs w:val="12"/>
        </w:rPr>
        <w:t xml:space="preserve"> the Contract. </w:t>
      </w:r>
    </w:p>
    <w:p w14:paraId="71AE552F" w14:textId="77777777" w:rsidR="00EB5577" w:rsidRPr="00682532" w:rsidRDefault="00EB5577" w:rsidP="00EB5577">
      <w:pPr>
        <w:rPr>
          <w:sz w:val="12"/>
          <w:szCs w:val="12"/>
        </w:rPr>
      </w:pPr>
      <w:r w:rsidRPr="00682532">
        <w:rPr>
          <w:sz w:val="12"/>
          <w:szCs w:val="12"/>
        </w:rPr>
        <w:t>39.2</w:t>
      </w:r>
      <w:r w:rsidRPr="00682532">
        <w:rPr>
          <w:sz w:val="12"/>
          <w:szCs w:val="12"/>
        </w:rPr>
        <w:tab/>
        <w:t>Dispute Resolution</w:t>
      </w:r>
    </w:p>
    <w:p w14:paraId="4806E17D" w14:textId="77777777" w:rsidR="00EB5577" w:rsidRPr="00682532" w:rsidRDefault="00EB5577" w:rsidP="00EB5577">
      <w:pPr>
        <w:rPr>
          <w:sz w:val="12"/>
          <w:szCs w:val="12"/>
        </w:rPr>
      </w:pPr>
      <w:r w:rsidRPr="00682532">
        <w:rPr>
          <w:sz w:val="12"/>
          <w:szCs w:val="12"/>
        </w:rPr>
        <w:t>39.2.1</w:t>
      </w:r>
      <w:r w:rsidRPr="00682532">
        <w:rPr>
          <w:sz w:val="12"/>
          <w:szCs w:val="12"/>
        </w:rPr>
        <w:tab/>
        <w:t xml:space="preserve">The Parties shall attempt in good faith to negotiate a settlement to any dispute between them arising out of or </w:t>
      </w:r>
      <w:proofErr w:type="gramStart"/>
      <w:r w:rsidRPr="00682532">
        <w:rPr>
          <w:sz w:val="12"/>
          <w:szCs w:val="12"/>
        </w:rPr>
        <w:t>in connection with</w:t>
      </w:r>
      <w:proofErr w:type="gramEnd"/>
      <w:r w:rsidRPr="00682532">
        <w:rPr>
          <w:sz w:val="12"/>
          <w:szCs w:val="12"/>
        </w:rPr>
        <w:t xml:space="preserve"> the Contract within twenty (20) Working Days of either Party notifying the other of the dispute and such efforts shall involve the escalation of the dispute to the level of the Customer’s Representative and the Supplier’s Representative. </w:t>
      </w:r>
    </w:p>
    <w:p w14:paraId="4B05442A" w14:textId="77777777" w:rsidR="00EB5577" w:rsidRPr="00682532" w:rsidRDefault="00EB5577" w:rsidP="00EB5577">
      <w:pPr>
        <w:rPr>
          <w:sz w:val="12"/>
          <w:szCs w:val="12"/>
        </w:rPr>
      </w:pPr>
      <w:r w:rsidRPr="00682532">
        <w:rPr>
          <w:sz w:val="12"/>
          <w:szCs w:val="12"/>
        </w:rPr>
        <w:t>39.2.2</w:t>
      </w:r>
      <w:r w:rsidRPr="00682532">
        <w:rPr>
          <w:sz w:val="12"/>
          <w:szCs w:val="12"/>
        </w:rPr>
        <w:tab/>
        <w:t>Nothing in this dispute resolution procedure shall prevent the Parties from seeking from any court of competent jurisdiction an interim order restraining the other Party from doing any act or compelling the other Party to do any act.</w:t>
      </w:r>
    </w:p>
    <w:p w14:paraId="2414CB3D" w14:textId="77777777" w:rsidR="00EB5577" w:rsidRPr="00682532" w:rsidRDefault="00EB5577" w:rsidP="00EB5577">
      <w:pPr>
        <w:rPr>
          <w:sz w:val="12"/>
          <w:szCs w:val="12"/>
        </w:rPr>
      </w:pPr>
      <w:r w:rsidRPr="00682532">
        <w:rPr>
          <w:sz w:val="12"/>
          <w:szCs w:val="12"/>
        </w:rPr>
        <w:t>39.2.3</w:t>
      </w:r>
      <w:r w:rsidRPr="00682532">
        <w:rPr>
          <w:sz w:val="12"/>
          <w:szCs w:val="12"/>
        </w:rPr>
        <w:tab/>
        <w:t>If the dispute cannot be resolved by the Parties pursuant to clause 39.2.1 the Parties shall refer it to mediation pursuant to the procedure set out in clause 39.2.5 unless:</w:t>
      </w:r>
    </w:p>
    <w:p w14:paraId="4CC59DAE" w14:textId="77777777" w:rsidR="00EB5577" w:rsidRPr="00682532" w:rsidRDefault="00EB5577" w:rsidP="00EB5577">
      <w:pPr>
        <w:rPr>
          <w:sz w:val="12"/>
          <w:szCs w:val="12"/>
        </w:rPr>
      </w:pPr>
      <w:r w:rsidRPr="00682532">
        <w:rPr>
          <w:sz w:val="12"/>
          <w:szCs w:val="12"/>
        </w:rPr>
        <w:t>39.2.3.1</w:t>
      </w:r>
      <w:r w:rsidRPr="00682532">
        <w:rPr>
          <w:sz w:val="12"/>
          <w:szCs w:val="12"/>
        </w:rPr>
        <w:tab/>
        <w:t>the Customer considers that the dispute is not suitable for resolution by mediation; or</w:t>
      </w:r>
    </w:p>
    <w:p w14:paraId="543EF0BB" w14:textId="77777777" w:rsidR="00EB5577" w:rsidRPr="00682532" w:rsidRDefault="00EB5577" w:rsidP="00EB5577">
      <w:pPr>
        <w:rPr>
          <w:sz w:val="12"/>
          <w:szCs w:val="12"/>
        </w:rPr>
      </w:pPr>
      <w:r w:rsidRPr="00682532">
        <w:rPr>
          <w:sz w:val="12"/>
          <w:szCs w:val="12"/>
        </w:rPr>
        <w:t>39.2.3.2</w:t>
      </w:r>
      <w:r w:rsidRPr="00682532">
        <w:rPr>
          <w:sz w:val="12"/>
          <w:szCs w:val="12"/>
        </w:rPr>
        <w:tab/>
        <w:t>the Supplier does not agree to mediation.</w:t>
      </w:r>
    </w:p>
    <w:p w14:paraId="0DA60B94" w14:textId="77777777" w:rsidR="00EB5577" w:rsidRPr="00682532" w:rsidRDefault="00EB5577" w:rsidP="00EB5577">
      <w:pPr>
        <w:rPr>
          <w:sz w:val="12"/>
          <w:szCs w:val="12"/>
        </w:rPr>
      </w:pPr>
      <w:r w:rsidRPr="00682532">
        <w:rPr>
          <w:sz w:val="12"/>
          <w:szCs w:val="12"/>
        </w:rPr>
        <w:t>39.2.4</w:t>
      </w:r>
      <w:r w:rsidRPr="00682532">
        <w:rPr>
          <w:sz w:val="12"/>
          <w:szCs w:val="12"/>
        </w:rPr>
        <w:tab/>
        <w:t xml:space="preserve">The obligations of the Parties under the Contract shall not be suspended, cease or be delayed by the reference of a dispute to mediation and the Supplier and the Staff shall comply fully with the requirements of the Contract </w:t>
      </w:r>
      <w:proofErr w:type="gramStart"/>
      <w:r w:rsidRPr="00682532">
        <w:rPr>
          <w:sz w:val="12"/>
          <w:szCs w:val="12"/>
        </w:rPr>
        <w:t>at all times</w:t>
      </w:r>
      <w:proofErr w:type="gramEnd"/>
      <w:r w:rsidRPr="00682532">
        <w:rPr>
          <w:sz w:val="12"/>
          <w:szCs w:val="12"/>
        </w:rPr>
        <w:t>.</w:t>
      </w:r>
    </w:p>
    <w:p w14:paraId="3616F7D8" w14:textId="77777777" w:rsidR="00EB5577" w:rsidRPr="00682532" w:rsidRDefault="00EB5577" w:rsidP="00EB5577">
      <w:pPr>
        <w:rPr>
          <w:sz w:val="12"/>
          <w:szCs w:val="12"/>
        </w:rPr>
      </w:pPr>
      <w:r w:rsidRPr="00682532">
        <w:rPr>
          <w:sz w:val="12"/>
          <w:szCs w:val="12"/>
        </w:rPr>
        <w:t>39.2.5</w:t>
      </w:r>
      <w:r w:rsidRPr="00682532">
        <w:rPr>
          <w:sz w:val="12"/>
          <w:szCs w:val="12"/>
        </w:rPr>
        <w:tab/>
        <w:t>The procedure for mediation is as follows:</w:t>
      </w:r>
    </w:p>
    <w:p w14:paraId="2A2EF376" w14:textId="77777777" w:rsidR="00EB5577" w:rsidRPr="00682532" w:rsidRDefault="00EB5577" w:rsidP="00EB5577">
      <w:pPr>
        <w:rPr>
          <w:sz w:val="12"/>
          <w:szCs w:val="12"/>
        </w:rPr>
      </w:pPr>
      <w:r w:rsidRPr="00682532">
        <w:rPr>
          <w:sz w:val="12"/>
          <w:szCs w:val="12"/>
        </w:rPr>
        <w:t>39.2.5.1</w:t>
      </w:r>
      <w:r w:rsidRPr="00682532">
        <w:rPr>
          <w:sz w:val="12"/>
          <w:szCs w:val="12"/>
        </w:rPr>
        <w:tab/>
        <w:t xml:space="preserve">a neutral adviser or mediator ("the Mediator")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w:t>
      </w:r>
      <w:r w:rsidRPr="00682532">
        <w:rPr>
          <w:sz w:val="12"/>
          <w:szCs w:val="12"/>
        </w:rPr>
        <w:t>Mediator or within ten (10) Working Days of notice to either Party that he is unable or unwilling to act, apply to the Centre for Effective Dispute Resolution (“CEDR”) to appoint a Mediator;</w:t>
      </w:r>
    </w:p>
    <w:p w14:paraId="663EAF1C" w14:textId="77777777" w:rsidR="00EB5577" w:rsidRPr="00682532" w:rsidRDefault="00EB5577" w:rsidP="00EB5577">
      <w:pPr>
        <w:rPr>
          <w:sz w:val="12"/>
          <w:szCs w:val="12"/>
        </w:rPr>
      </w:pPr>
      <w:r w:rsidRPr="00682532">
        <w:rPr>
          <w:sz w:val="12"/>
          <w:szCs w:val="12"/>
        </w:rPr>
        <w:t>39.2.5.2</w:t>
      </w:r>
      <w:r w:rsidRPr="00682532">
        <w:rPr>
          <w:sz w:val="12"/>
          <w:szCs w:val="12"/>
        </w:rPr>
        <w:tab/>
        <w:t xml:space="preserve">the Parties shall within 10 Working Days of the appointment of the Mediator meet with him </w:t>
      </w:r>
      <w:proofErr w:type="gramStart"/>
      <w:r w:rsidRPr="00682532">
        <w:rPr>
          <w:sz w:val="12"/>
          <w:szCs w:val="12"/>
        </w:rPr>
        <w:t>in order to</w:t>
      </w:r>
      <w:proofErr w:type="gramEnd"/>
      <w:r w:rsidRPr="00682532">
        <w:rPr>
          <w:sz w:val="12"/>
          <w:szCs w:val="12"/>
        </w:rPr>
        <w:t xml:space="preserve">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DD0BCB0" w14:textId="77777777" w:rsidR="00EB5577" w:rsidRPr="00682532" w:rsidRDefault="00EB5577" w:rsidP="00EB5577">
      <w:pPr>
        <w:rPr>
          <w:sz w:val="12"/>
          <w:szCs w:val="12"/>
        </w:rPr>
      </w:pPr>
      <w:r w:rsidRPr="00682532">
        <w:rPr>
          <w:sz w:val="12"/>
          <w:szCs w:val="12"/>
        </w:rPr>
        <w:t>39.2.5.3</w:t>
      </w:r>
      <w:r w:rsidRPr="00682532">
        <w:rPr>
          <w:sz w:val="12"/>
          <w:szCs w:val="12"/>
        </w:rPr>
        <w:tab/>
        <w:t xml:space="preserve">unless otherwise agreed, all negotiations connected with </w:t>
      </w:r>
      <w:r w:rsidRPr="00682532">
        <w:rPr>
          <w:sz w:val="12"/>
          <w:szCs w:val="12"/>
        </w:rPr>
        <w:tab/>
        <w:t>the dispute and any settlement agreement relating to it shall be conducted in confidence and without prejudice to the rights of the Parties in any future proceedings;</w:t>
      </w:r>
    </w:p>
    <w:p w14:paraId="1BE3548D" w14:textId="77777777" w:rsidR="00EB5577" w:rsidRPr="00682532" w:rsidRDefault="00EB5577" w:rsidP="00EB5577">
      <w:pPr>
        <w:rPr>
          <w:sz w:val="12"/>
          <w:szCs w:val="12"/>
        </w:rPr>
      </w:pPr>
      <w:r w:rsidRPr="00682532">
        <w:rPr>
          <w:sz w:val="12"/>
          <w:szCs w:val="12"/>
        </w:rPr>
        <w:t>39.2.5.4</w:t>
      </w:r>
      <w:r w:rsidRPr="00682532">
        <w:rPr>
          <w:sz w:val="12"/>
          <w:szCs w:val="12"/>
        </w:rPr>
        <w:tab/>
        <w:t>if the Parties reach agreement on the resolution of the dispute, the agreement shall be reduced to writing and shall be binding on the Parties once it is signed by their duly authorised representatives;</w:t>
      </w:r>
    </w:p>
    <w:p w14:paraId="7B2F69EE" w14:textId="77777777" w:rsidR="00EB5577" w:rsidRPr="00682532" w:rsidRDefault="00EB5577" w:rsidP="00EB5577">
      <w:pPr>
        <w:rPr>
          <w:sz w:val="12"/>
          <w:szCs w:val="12"/>
        </w:rPr>
      </w:pPr>
      <w:r w:rsidRPr="00682532">
        <w:rPr>
          <w:sz w:val="12"/>
          <w:szCs w:val="12"/>
        </w:rPr>
        <w:t>39.2.5.5</w:t>
      </w:r>
      <w:r w:rsidRPr="00682532">
        <w:rPr>
          <w:sz w:val="12"/>
          <w:szCs w:val="1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64FFBEF4" w14:textId="77777777" w:rsidR="00EB5577" w:rsidRPr="00682532" w:rsidRDefault="00EB5577" w:rsidP="00EB5577">
      <w:pPr>
        <w:rPr>
          <w:sz w:val="12"/>
          <w:szCs w:val="12"/>
        </w:rPr>
      </w:pPr>
      <w:r w:rsidRPr="00682532">
        <w:rPr>
          <w:sz w:val="12"/>
          <w:szCs w:val="12"/>
        </w:rPr>
        <w:t>39.2.5.6</w:t>
      </w:r>
      <w:r w:rsidRPr="00682532">
        <w:rPr>
          <w:sz w:val="12"/>
          <w:szCs w:val="12"/>
        </w:rPr>
        <w:tab/>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424D7B45" w14:textId="77777777" w:rsidR="00CB797D" w:rsidRPr="008D3B8D" w:rsidRDefault="00CB797D" w:rsidP="002E35FC">
      <w:pPr>
        <w:pStyle w:val="Heading3"/>
        <w:keepNext w:val="0"/>
        <w:keepLines w:val="0"/>
        <w:adjustRightInd w:val="0"/>
        <w:spacing w:after="240"/>
        <w:rPr>
          <w:rFonts w:eastAsia="Times New Roman" w:cs="Arial"/>
          <w:color w:val="0070C0"/>
          <w:szCs w:val="16"/>
        </w:rPr>
      </w:pPr>
    </w:p>
    <w:sectPr w:rsidR="00CB797D" w:rsidRPr="008D3B8D" w:rsidSect="00EB5577">
      <w:headerReference w:type="even" r:id="rId8"/>
      <w:headerReference w:type="first" r:id="rId9"/>
      <w:endnotePr>
        <w:numFmt w:val="decimal"/>
      </w:endnotePr>
      <w:type w:val="continuous"/>
      <w:pgSz w:w="11909" w:h="16834" w:code="9"/>
      <w:pgMar w:top="720" w:right="720" w:bottom="720" w:left="720" w:header="720" w:footer="720" w:gutter="0"/>
      <w:cols w:num="3"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0302F" w14:textId="77777777" w:rsidR="008E419E" w:rsidRDefault="008E419E" w:rsidP="00951947">
      <w:pPr>
        <w:spacing w:before="0" w:after="0" w:line="240" w:lineRule="auto"/>
      </w:pPr>
      <w:r>
        <w:separator/>
      </w:r>
    </w:p>
  </w:endnote>
  <w:endnote w:type="continuationSeparator" w:id="0">
    <w:p w14:paraId="0AFDE505" w14:textId="77777777" w:rsidR="008E419E" w:rsidRDefault="008E419E" w:rsidP="009519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BF824" w14:textId="77777777" w:rsidR="008E419E" w:rsidRDefault="008E419E" w:rsidP="00951947">
      <w:pPr>
        <w:spacing w:before="0" w:after="0" w:line="240" w:lineRule="auto"/>
      </w:pPr>
      <w:r>
        <w:separator/>
      </w:r>
    </w:p>
  </w:footnote>
  <w:footnote w:type="continuationSeparator" w:id="0">
    <w:p w14:paraId="33995250" w14:textId="77777777" w:rsidR="008E419E" w:rsidRDefault="008E419E" w:rsidP="009519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91C8" w14:textId="42104F98" w:rsidR="003122DA" w:rsidRDefault="003122DA" w:rsidP="003122DA">
    <w:pPr>
      <w:pStyle w:val="Header"/>
      <w:jc w:val="right"/>
    </w:pPr>
    <w:r>
      <w:t>Redacted under Section 40 of the FOI Act (2000)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4FF7" w14:textId="77777777" w:rsidR="00315EF0" w:rsidRDefault="00315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406E9" w14:textId="77777777" w:rsidR="00315EF0" w:rsidRDefault="00315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A0A4BEA"/>
    <w:multiLevelType w:val="multilevel"/>
    <w:tmpl w:val="7F320CA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424"/>
        </w:tabs>
        <w:ind w:left="2424" w:hanging="72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11"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1E83197"/>
    <w:multiLevelType w:val="hybridMultilevel"/>
    <w:tmpl w:val="AD92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B47E74"/>
    <w:multiLevelType w:val="hybridMultilevel"/>
    <w:tmpl w:val="061CB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D543DCD"/>
    <w:multiLevelType w:val="hybridMultilevel"/>
    <w:tmpl w:val="89EC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2B631A"/>
    <w:multiLevelType w:val="hybridMultilevel"/>
    <w:tmpl w:val="66C85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11BA1"/>
    <w:multiLevelType w:val="hybridMultilevel"/>
    <w:tmpl w:val="6B6EC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8" w15:restartNumberingAfterBreak="0">
    <w:nsid w:val="3C1F4153"/>
    <w:multiLevelType w:val="multilevel"/>
    <w:tmpl w:val="64184A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424"/>
        </w:tabs>
        <w:ind w:left="2424" w:hanging="720"/>
      </w:pPr>
      <w:rPr>
        <w:rFonts w:cs="Times New Roman" w:hint="default"/>
        <w:b w:val="0"/>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29" w15:restartNumberingAfterBreak="0">
    <w:nsid w:val="3C88631A"/>
    <w:multiLevelType w:val="multilevel"/>
    <w:tmpl w:val="54F6CEBE"/>
    <w:numStyleLink w:val="111111"/>
  </w:abstractNum>
  <w:abstractNum w:abstractNumId="30"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1"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3" w15:restartNumberingAfterBreak="0">
    <w:nsid w:val="47432B5F"/>
    <w:multiLevelType w:val="hybridMultilevel"/>
    <w:tmpl w:val="13586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A418C4"/>
    <w:multiLevelType w:val="multilevel"/>
    <w:tmpl w:val="D9FE7F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928"/>
        </w:tabs>
        <w:ind w:left="928" w:hanging="360"/>
      </w:pPr>
      <w:rPr>
        <w:rFonts w:cs="Times New Roman" w:hint="default"/>
        <w:b w:val="0"/>
        <w:i w:val="0"/>
      </w:rPr>
    </w:lvl>
    <w:lvl w:ilvl="2">
      <w:start w:val="1"/>
      <w:numFmt w:val="decimal"/>
      <w:lvlText w:val="%3.1.1"/>
      <w:lvlJc w:val="left"/>
      <w:pPr>
        <w:tabs>
          <w:tab w:val="num" w:pos="1856"/>
        </w:tabs>
        <w:ind w:left="1856" w:hanging="720"/>
      </w:pPr>
      <w:rPr>
        <w:rFonts w:ascii="Arial" w:hAnsi="Arial" w:cs="Times New Roman" w:hint="default"/>
        <w:b w:val="0"/>
        <w:i w:val="0"/>
        <w:sz w:val="22"/>
      </w:rPr>
    </w:lvl>
    <w:lvl w:ilvl="3">
      <w:start w:val="1"/>
      <w:numFmt w:val="none"/>
      <w:lvlText w:val=""/>
      <w:lvlJc w:val="left"/>
      <w:pPr>
        <w:tabs>
          <w:tab w:val="num" w:pos="2424"/>
        </w:tabs>
        <w:ind w:left="2424" w:hanging="720"/>
      </w:pPr>
      <w:rPr>
        <w:rFonts w:cs="Times New Roman" w:hint="default"/>
      </w:rPr>
    </w:lvl>
    <w:lvl w:ilvl="4">
      <w:start w:val="1"/>
      <w:numFmt w:val="decimal"/>
      <w:lvlText w:val="%1.%2.%3.%4.%5"/>
      <w:lvlJc w:val="left"/>
      <w:pPr>
        <w:tabs>
          <w:tab w:val="num" w:pos="3774"/>
        </w:tabs>
        <w:ind w:left="377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488"/>
        </w:tabs>
        <w:ind w:left="4488" w:hanging="108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5984"/>
        </w:tabs>
        <w:ind w:left="5984" w:hanging="1440"/>
      </w:pPr>
      <w:rPr>
        <w:rFonts w:cs="Times New Roman" w:hint="default"/>
      </w:rPr>
    </w:lvl>
  </w:abstractNum>
  <w:abstractNum w:abstractNumId="35" w15:restartNumberingAfterBreak="0">
    <w:nsid w:val="49F04BA5"/>
    <w:multiLevelType w:val="hybridMultilevel"/>
    <w:tmpl w:val="785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5864C6"/>
    <w:multiLevelType w:val="multilevel"/>
    <w:tmpl w:val="6276B342"/>
    <w:lvl w:ilvl="0">
      <w:start w:val="1"/>
      <w:numFmt w:val="decimal"/>
      <w:lvlRestart w:val="0"/>
      <w:lvlText w:val="%1."/>
      <w:lvlJc w:val="left"/>
      <w:pPr>
        <w:tabs>
          <w:tab w:val="num" w:pos="720"/>
        </w:tabs>
        <w:ind w:left="720" w:hanging="720"/>
      </w:pPr>
      <w:rPr>
        <w:rFonts w:ascii="Verdana" w:eastAsia="STZhongsong" w:hAnsi="Verdana" w:cs="Times New Roman"/>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D6385D"/>
    <w:multiLevelType w:val="multilevel"/>
    <w:tmpl w:val="9E78E324"/>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09F31F1"/>
    <w:multiLevelType w:val="hybridMultilevel"/>
    <w:tmpl w:val="511E7840"/>
    <w:lvl w:ilvl="0" w:tplc="08090001">
      <w:start w:val="1"/>
      <w:numFmt w:val="bullet"/>
      <w:lvlText w:val=""/>
      <w:lvlJc w:val="left"/>
      <w:pPr>
        <w:ind w:left="1040" w:hanging="360"/>
      </w:pPr>
      <w:rPr>
        <w:rFonts w:ascii="Symbol" w:hAnsi="Symbol" w:hint="default"/>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9" w15:restartNumberingAfterBreak="0">
    <w:nsid w:val="51B25BD4"/>
    <w:multiLevelType w:val="multilevel"/>
    <w:tmpl w:val="54F6CEBE"/>
    <w:numStyleLink w:val="111111"/>
  </w:abstractNum>
  <w:abstractNum w:abstractNumId="40" w15:restartNumberingAfterBreak="0">
    <w:nsid w:val="53232AEC"/>
    <w:multiLevelType w:val="hybridMultilevel"/>
    <w:tmpl w:val="CDC4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DA207F"/>
    <w:multiLevelType w:val="hybridMultilevel"/>
    <w:tmpl w:val="C69619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3" w15:restartNumberingAfterBreak="0">
    <w:nsid w:val="5B970413"/>
    <w:multiLevelType w:val="hybridMultilevel"/>
    <w:tmpl w:val="313EA214"/>
    <w:lvl w:ilvl="0" w:tplc="50540D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A7A18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CF65DB5"/>
    <w:multiLevelType w:val="hybridMultilevel"/>
    <w:tmpl w:val="4D226670"/>
    <w:lvl w:ilvl="0" w:tplc="08090001">
      <w:start w:val="1"/>
      <w:numFmt w:val="bullet"/>
      <w:lvlText w:val=""/>
      <w:lvlJc w:val="left"/>
      <w:pPr>
        <w:ind w:left="1400" w:hanging="360"/>
      </w:pPr>
      <w:rPr>
        <w:rFonts w:ascii="Symbol" w:hAnsi="Symbol" w:hint="default"/>
      </w:rPr>
    </w:lvl>
    <w:lvl w:ilvl="1" w:tplc="08090003" w:tentative="1">
      <w:start w:val="1"/>
      <w:numFmt w:val="bullet"/>
      <w:pStyle w:val="BBLegal2"/>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7" w15:restartNumberingAfterBreak="0">
    <w:nsid w:val="72F4435D"/>
    <w:multiLevelType w:val="hybridMultilevel"/>
    <w:tmpl w:val="051EA6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779F7255"/>
    <w:multiLevelType w:val="multilevel"/>
    <w:tmpl w:val="CB0C095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424"/>
        </w:tabs>
        <w:ind w:left="2424" w:hanging="72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49"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545F92"/>
    <w:multiLevelType w:val="hybridMultilevel"/>
    <w:tmpl w:val="66AADF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18"/>
  </w:num>
  <w:num w:numId="2">
    <w:abstractNumId w:val="46"/>
  </w:num>
  <w:num w:numId="3">
    <w:abstractNumId w:val="14"/>
  </w:num>
  <w:num w:numId="4">
    <w:abstractNumId w:val="38"/>
  </w:num>
  <w:num w:numId="5">
    <w:abstractNumId w:val="26"/>
    <w:lvlOverride w:ilvl="0">
      <w:lvl w:ilvl="0">
        <w:start w:val="1"/>
        <w:numFmt w:val="decimal"/>
        <w:pStyle w:val="MainParagraphNumbered"/>
        <w:lvlText w:val="%1."/>
        <w:lvlJc w:val="left"/>
        <w:pPr>
          <w:tabs>
            <w:tab w:val="num" w:pos="360"/>
          </w:tabs>
          <w:ind w:left="360" w:hanging="360"/>
        </w:pPr>
        <w:rPr>
          <w:rFonts w:cs="Times New Roman"/>
        </w:rPr>
      </w:lvl>
    </w:lvlOverride>
    <w:lvlOverride w:ilvl="1">
      <w:lvl w:ilvl="1" w:tentative="1">
        <w:start w:val="1"/>
        <w:numFmt w:val="lowerLetter"/>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lvlText w:val="%9."/>
        <w:lvlJc w:val="right"/>
        <w:pPr>
          <w:tabs>
            <w:tab w:val="num" w:pos="6120"/>
          </w:tabs>
          <w:ind w:left="6120" w:hanging="180"/>
        </w:pPr>
        <w:rPr>
          <w:rFonts w:cs="Times New Roman"/>
        </w:rPr>
      </w:lvl>
    </w:lvlOverride>
  </w:num>
  <w:num w:numId="6">
    <w:abstractNumId w:val="33"/>
  </w:num>
  <w:num w:numId="7">
    <w:abstractNumId w:val="51"/>
  </w:num>
  <w:num w:numId="8">
    <w:abstractNumId w:val="41"/>
  </w:num>
  <w:num w:numId="9">
    <w:abstractNumId w:val="47"/>
  </w:num>
  <w:num w:numId="10">
    <w:abstractNumId w:val="35"/>
  </w:num>
  <w:num w:numId="11">
    <w:abstractNumId w:val="25"/>
  </w:num>
  <w:num w:numId="12">
    <w:abstractNumId w:val="43"/>
  </w:num>
  <w:num w:numId="13">
    <w:abstractNumId w:val="13"/>
  </w:num>
  <w:num w:numId="14">
    <w:abstractNumId w:val="8"/>
  </w:num>
  <w:num w:numId="15">
    <w:abstractNumId w:val="16"/>
  </w:num>
  <w:num w:numId="16">
    <w:abstractNumId w:val="6"/>
  </w:num>
  <w:num w:numId="17">
    <w:abstractNumId w:val="5"/>
  </w:num>
  <w:num w:numId="18">
    <w:abstractNumId w:val="4"/>
  </w:num>
  <w:num w:numId="19">
    <w:abstractNumId w:val="7"/>
  </w:num>
  <w:num w:numId="20">
    <w:abstractNumId w:val="3"/>
  </w:num>
  <w:num w:numId="21">
    <w:abstractNumId w:val="2"/>
  </w:num>
  <w:num w:numId="22">
    <w:abstractNumId w:val="1"/>
  </w:num>
  <w:num w:numId="23">
    <w:abstractNumId w:val="0"/>
  </w:num>
  <w:num w:numId="24">
    <w:abstractNumId w:val="12"/>
  </w:num>
  <w:num w:numId="25">
    <w:abstractNumId w:val="52"/>
  </w:num>
  <w:num w:numId="26">
    <w:abstractNumId w:val="44"/>
  </w:num>
  <w:num w:numId="27">
    <w:abstractNumId w:val="31"/>
  </w:num>
  <w:num w:numId="28">
    <w:abstractNumId w:val="30"/>
  </w:num>
  <w:num w:numId="29">
    <w:abstractNumId w:val="20"/>
  </w:num>
  <w:num w:numId="30">
    <w:abstractNumId w:val="23"/>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1"/>
  </w:num>
  <w:num w:numId="38">
    <w:abstractNumId w:val="22"/>
  </w:num>
  <w:num w:numId="39">
    <w:abstractNumId w:val="11"/>
  </w:num>
  <w:num w:numId="40">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1">
    <w:abstractNumId w:val="17"/>
  </w:num>
  <w:num w:numId="42">
    <w:abstractNumId w:val="3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3">
    <w:abstractNumId w:val="50"/>
  </w:num>
  <w:num w:numId="44">
    <w:abstractNumId w:val="27"/>
  </w:num>
  <w:num w:numId="45">
    <w:abstractNumId w:val="37"/>
    <w:lvlOverride w:ilvl="0">
      <w:startOverride w:val="9"/>
    </w:lvlOverride>
    <w:lvlOverride w:ilvl="1">
      <w:startOverride w:val="3"/>
    </w:lvlOverride>
  </w:num>
  <w:num w:numId="46">
    <w:abstractNumId w:val="15"/>
  </w:num>
  <w:num w:numId="47">
    <w:abstractNumId w:val="2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8">
    <w:abstractNumId w:val="37"/>
    <w:lvlOverride w:ilvl="0">
      <w:startOverride w:val="4"/>
    </w:lvlOverride>
    <w:lvlOverride w:ilvl="1">
      <w:startOverride w:val="4"/>
    </w:lvlOverride>
    <w:lvlOverride w:ilvl="2">
      <w:startOverride w:val="2"/>
    </w:lvlOverride>
  </w:num>
  <w:num w:numId="49">
    <w:abstractNumId w:val="19"/>
  </w:num>
  <w:num w:numId="50">
    <w:abstractNumId w:val="49"/>
  </w:num>
  <w:num w:numId="51">
    <w:abstractNumId w:val="42"/>
  </w:num>
  <w:num w:numId="52">
    <w:abstractNumId w:val="32"/>
  </w:num>
  <w:num w:numId="53">
    <w:abstractNumId w:val="34"/>
  </w:num>
  <w:num w:numId="54">
    <w:abstractNumId w:val="48"/>
  </w:num>
  <w:num w:numId="55">
    <w:abstractNumId w:val="28"/>
  </w:num>
  <w:num w:numId="56">
    <w:abstractNumId w:val="24"/>
  </w:num>
  <w:num w:numId="57">
    <w:abstractNumId w:val="10"/>
  </w:num>
  <w:num w:numId="58">
    <w:abstractNumId w:val="45"/>
  </w:num>
  <w:num w:numId="59">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1B"/>
    <w:rsid w:val="00001D55"/>
    <w:rsid w:val="00006239"/>
    <w:rsid w:val="00013E42"/>
    <w:rsid w:val="0001726A"/>
    <w:rsid w:val="00017604"/>
    <w:rsid w:val="00022889"/>
    <w:rsid w:val="00022B85"/>
    <w:rsid w:val="00025956"/>
    <w:rsid w:val="00027F88"/>
    <w:rsid w:val="000309CE"/>
    <w:rsid w:val="00030BC6"/>
    <w:rsid w:val="00030F63"/>
    <w:rsid w:val="00030F8C"/>
    <w:rsid w:val="0003633B"/>
    <w:rsid w:val="0005642B"/>
    <w:rsid w:val="00061B15"/>
    <w:rsid w:val="00067E1A"/>
    <w:rsid w:val="0007057F"/>
    <w:rsid w:val="00070B11"/>
    <w:rsid w:val="00072349"/>
    <w:rsid w:val="000725EA"/>
    <w:rsid w:val="00073F76"/>
    <w:rsid w:val="00076AAD"/>
    <w:rsid w:val="0008758D"/>
    <w:rsid w:val="0009019D"/>
    <w:rsid w:val="0009178D"/>
    <w:rsid w:val="00095197"/>
    <w:rsid w:val="00095E0D"/>
    <w:rsid w:val="000A1B2D"/>
    <w:rsid w:val="000A203D"/>
    <w:rsid w:val="000A76FB"/>
    <w:rsid w:val="000A777B"/>
    <w:rsid w:val="000B6E09"/>
    <w:rsid w:val="000C0798"/>
    <w:rsid w:val="000C16F8"/>
    <w:rsid w:val="000C49C4"/>
    <w:rsid w:val="000C4A07"/>
    <w:rsid w:val="000D07FE"/>
    <w:rsid w:val="000D700F"/>
    <w:rsid w:val="000E4587"/>
    <w:rsid w:val="000E6F26"/>
    <w:rsid w:val="000F16F6"/>
    <w:rsid w:val="000F22CE"/>
    <w:rsid w:val="000F24F9"/>
    <w:rsid w:val="000F287D"/>
    <w:rsid w:val="000F2AFB"/>
    <w:rsid w:val="000F4A43"/>
    <w:rsid w:val="000F6AB8"/>
    <w:rsid w:val="00100453"/>
    <w:rsid w:val="00106E82"/>
    <w:rsid w:val="001138F4"/>
    <w:rsid w:val="00115058"/>
    <w:rsid w:val="00115D8D"/>
    <w:rsid w:val="00120008"/>
    <w:rsid w:val="0012233A"/>
    <w:rsid w:val="0012780D"/>
    <w:rsid w:val="00130C43"/>
    <w:rsid w:val="00137B45"/>
    <w:rsid w:val="0014237D"/>
    <w:rsid w:val="00142629"/>
    <w:rsid w:val="00143457"/>
    <w:rsid w:val="001450BD"/>
    <w:rsid w:val="00150FAF"/>
    <w:rsid w:val="00156F04"/>
    <w:rsid w:val="00160D91"/>
    <w:rsid w:val="00164828"/>
    <w:rsid w:val="00166036"/>
    <w:rsid w:val="001667ED"/>
    <w:rsid w:val="001706EF"/>
    <w:rsid w:val="00170C81"/>
    <w:rsid w:val="0017443D"/>
    <w:rsid w:val="00193758"/>
    <w:rsid w:val="00195D68"/>
    <w:rsid w:val="0019657C"/>
    <w:rsid w:val="001A1969"/>
    <w:rsid w:val="001A3079"/>
    <w:rsid w:val="001A4290"/>
    <w:rsid w:val="001A5B8F"/>
    <w:rsid w:val="001A7C27"/>
    <w:rsid w:val="001C0BBE"/>
    <w:rsid w:val="001C4264"/>
    <w:rsid w:val="001D0AFB"/>
    <w:rsid w:val="001D19AC"/>
    <w:rsid w:val="001D24D0"/>
    <w:rsid w:val="001D5455"/>
    <w:rsid w:val="001E1285"/>
    <w:rsid w:val="001E1E90"/>
    <w:rsid w:val="001E588C"/>
    <w:rsid w:val="001F193B"/>
    <w:rsid w:val="001F26E3"/>
    <w:rsid w:val="001F711A"/>
    <w:rsid w:val="002000E4"/>
    <w:rsid w:val="00200E8D"/>
    <w:rsid w:val="002015BF"/>
    <w:rsid w:val="0020320F"/>
    <w:rsid w:val="00203A7D"/>
    <w:rsid w:val="00204275"/>
    <w:rsid w:val="002072A7"/>
    <w:rsid w:val="00210AA4"/>
    <w:rsid w:val="002110AE"/>
    <w:rsid w:val="002110B8"/>
    <w:rsid w:val="002113CE"/>
    <w:rsid w:val="00213490"/>
    <w:rsid w:val="00220177"/>
    <w:rsid w:val="0022321C"/>
    <w:rsid w:val="00224FED"/>
    <w:rsid w:val="002319D0"/>
    <w:rsid w:val="00235485"/>
    <w:rsid w:val="00236BB8"/>
    <w:rsid w:val="00241FC8"/>
    <w:rsid w:val="00247231"/>
    <w:rsid w:val="00247A75"/>
    <w:rsid w:val="00250568"/>
    <w:rsid w:val="0025247D"/>
    <w:rsid w:val="00252C3D"/>
    <w:rsid w:val="00254126"/>
    <w:rsid w:val="002614C4"/>
    <w:rsid w:val="00264018"/>
    <w:rsid w:val="002676E7"/>
    <w:rsid w:val="00270578"/>
    <w:rsid w:val="00274187"/>
    <w:rsid w:val="0027649C"/>
    <w:rsid w:val="002840B8"/>
    <w:rsid w:val="00287AF3"/>
    <w:rsid w:val="00290163"/>
    <w:rsid w:val="00291D76"/>
    <w:rsid w:val="00294CAC"/>
    <w:rsid w:val="00296CFD"/>
    <w:rsid w:val="002A1D0A"/>
    <w:rsid w:val="002A21D7"/>
    <w:rsid w:val="002A3F76"/>
    <w:rsid w:val="002A58E4"/>
    <w:rsid w:val="002B5F44"/>
    <w:rsid w:val="002B610A"/>
    <w:rsid w:val="002C1144"/>
    <w:rsid w:val="002C2D30"/>
    <w:rsid w:val="002C70CF"/>
    <w:rsid w:val="002D16C0"/>
    <w:rsid w:val="002D7935"/>
    <w:rsid w:val="002E27D8"/>
    <w:rsid w:val="002E34E2"/>
    <w:rsid w:val="002E35FC"/>
    <w:rsid w:val="002E4208"/>
    <w:rsid w:val="002F02EF"/>
    <w:rsid w:val="002F2B00"/>
    <w:rsid w:val="002F33EC"/>
    <w:rsid w:val="002F3C60"/>
    <w:rsid w:val="002F3EBF"/>
    <w:rsid w:val="002F460E"/>
    <w:rsid w:val="0030688C"/>
    <w:rsid w:val="00306B1E"/>
    <w:rsid w:val="00307ED5"/>
    <w:rsid w:val="003112CC"/>
    <w:rsid w:val="003122DA"/>
    <w:rsid w:val="00313CF1"/>
    <w:rsid w:val="00315EF0"/>
    <w:rsid w:val="0031655B"/>
    <w:rsid w:val="00316EDC"/>
    <w:rsid w:val="00317586"/>
    <w:rsid w:val="00323CCF"/>
    <w:rsid w:val="003267E1"/>
    <w:rsid w:val="00335CF2"/>
    <w:rsid w:val="0033648F"/>
    <w:rsid w:val="00336A1C"/>
    <w:rsid w:val="00337433"/>
    <w:rsid w:val="00337492"/>
    <w:rsid w:val="00346456"/>
    <w:rsid w:val="003501FC"/>
    <w:rsid w:val="00352802"/>
    <w:rsid w:val="003539CC"/>
    <w:rsid w:val="00355BAF"/>
    <w:rsid w:val="00356197"/>
    <w:rsid w:val="003566BD"/>
    <w:rsid w:val="00361182"/>
    <w:rsid w:val="00362C14"/>
    <w:rsid w:val="00364D0B"/>
    <w:rsid w:val="003653EC"/>
    <w:rsid w:val="0036655A"/>
    <w:rsid w:val="003719A8"/>
    <w:rsid w:val="0037329F"/>
    <w:rsid w:val="00373E84"/>
    <w:rsid w:val="0037503A"/>
    <w:rsid w:val="00381753"/>
    <w:rsid w:val="003849DA"/>
    <w:rsid w:val="00384B16"/>
    <w:rsid w:val="0039302D"/>
    <w:rsid w:val="00393038"/>
    <w:rsid w:val="003940EE"/>
    <w:rsid w:val="003A1B82"/>
    <w:rsid w:val="003A5FB3"/>
    <w:rsid w:val="003B4134"/>
    <w:rsid w:val="003B4C4C"/>
    <w:rsid w:val="003B54B3"/>
    <w:rsid w:val="003C15C0"/>
    <w:rsid w:val="003C3FD9"/>
    <w:rsid w:val="003C6612"/>
    <w:rsid w:val="003E39A0"/>
    <w:rsid w:val="003E4E25"/>
    <w:rsid w:val="003E5C89"/>
    <w:rsid w:val="003E6B7A"/>
    <w:rsid w:val="003E7028"/>
    <w:rsid w:val="003E79C7"/>
    <w:rsid w:val="003F0B65"/>
    <w:rsid w:val="003F3375"/>
    <w:rsid w:val="00400017"/>
    <w:rsid w:val="00402A4D"/>
    <w:rsid w:val="004039C2"/>
    <w:rsid w:val="004237A7"/>
    <w:rsid w:val="00423F7D"/>
    <w:rsid w:val="004344F9"/>
    <w:rsid w:val="00435943"/>
    <w:rsid w:val="00436F04"/>
    <w:rsid w:val="004379E6"/>
    <w:rsid w:val="004417F6"/>
    <w:rsid w:val="00442B1E"/>
    <w:rsid w:val="00445427"/>
    <w:rsid w:val="0044561D"/>
    <w:rsid w:val="00446F40"/>
    <w:rsid w:val="0044712F"/>
    <w:rsid w:val="00447FAA"/>
    <w:rsid w:val="00454F37"/>
    <w:rsid w:val="00454FBC"/>
    <w:rsid w:val="00456948"/>
    <w:rsid w:val="004570B4"/>
    <w:rsid w:val="00457180"/>
    <w:rsid w:val="00457E74"/>
    <w:rsid w:val="004616C4"/>
    <w:rsid w:val="00465B07"/>
    <w:rsid w:val="00467B83"/>
    <w:rsid w:val="00473EA6"/>
    <w:rsid w:val="004759E5"/>
    <w:rsid w:val="00483777"/>
    <w:rsid w:val="00490AFE"/>
    <w:rsid w:val="004A3410"/>
    <w:rsid w:val="004A6037"/>
    <w:rsid w:val="004A67BE"/>
    <w:rsid w:val="004B2FCA"/>
    <w:rsid w:val="004B469B"/>
    <w:rsid w:val="004B6DD9"/>
    <w:rsid w:val="004B6E4E"/>
    <w:rsid w:val="004C1EAF"/>
    <w:rsid w:val="004C4A89"/>
    <w:rsid w:val="004C51D5"/>
    <w:rsid w:val="004D0149"/>
    <w:rsid w:val="004D33CB"/>
    <w:rsid w:val="004D675D"/>
    <w:rsid w:val="004F302D"/>
    <w:rsid w:val="004F3CA4"/>
    <w:rsid w:val="004F5AED"/>
    <w:rsid w:val="004F644E"/>
    <w:rsid w:val="004F706B"/>
    <w:rsid w:val="004F7239"/>
    <w:rsid w:val="005006BC"/>
    <w:rsid w:val="00506B6C"/>
    <w:rsid w:val="0051142C"/>
    <w:rsid w:val="00511F6F"/>
    <w:rsid w:val="005167C7"/>
    <w:rsid w:val="00517E07"/>
    <w:rsid w:val="005224E5"/>
    <w:rsid w:val="00524F0A"/>
    <w:rsid w:val="00526B92"/>
    <w:rsid w:val="005275AC"/>
    <w:rsid w:val="0053078E"/>
    <w:rsid w:val="00532E37"/>
    <w:rsid w:val="00533B38"/>
    <w:rsid w:val="00536089"/>
    <w:rsid w:val="005368F0"/>
    <w:rsid w:val="005446CD"/>
    <w:rsid w:val="00550B8C"/>
    <w:rsid w:val="00562ADA"/>
    <w:rsid w:val="00580CBB"/>
    <w:rsid w:val="00581F56"/>
    <w:rsid w:val="00581F5D"/>
    <w:rsid w:val="005844E4"/>
    <w:rsid w:val="005869B0"/>
    <w:rsid w:val="00586A45"/>
    <w:rsid w:val="00591AF5"/>
    <w:rsid w:val="005955DA"/>
    <w:rsid w:val="005A14A7"/>
    <w:rsid w:val="005A24B6"/>
    <w:rsid w:val="005A3039"/>
    <w:rsid w:val="005A4B50"/>
    <w:rsid w:val="005B0CA2"/>
    <w:rsid w:val="005B26C5"/>
    <w:rsid w:val="005C42C3"/>
    <w:rsid w:val="005C5A13"/>
    <w:rsid w:val="005D069E"/>
    <w:rsid w:val="005D3DE3"/>
    <w:rsid w:val="005D5320"/>
    <w:rsid w:val="005D7948"/>
    <w:rsid w:val="005D7A4F"/>
    <w:rsid w:val="005E050C"/>
    <w:rsid w:val="005E2BF3"/>
    <w:rsid w:val="005E2EAB"/>
    <w:rsid w:val="005E58D6"/>
    <w:rsid w:val="005F4E69"/>
    <w:rsid w:val="005F6A70"/>
    <w:rsid w:val="005F6C03"/>
    <w:rsid w:val="00602355"/>
    <w:rsid w:val="00604542"/>
    <w:rsid w:val="006078D9"/>
    <w:rsid w:val="0062082B"/>
    <w:rsid w:val="0062299B"/>
    <w:rsid w:val="006242CC"/>
    <w:rsid w:val="0062574C"/>
    <w:rsid w:val="00626930"/>
    <w:rsid w:val="00626E45"/>
    <w:rsid w:val="00637B92"/>
    <w:rsid w:val="00637BA3"/>
    <w:rsid w:val="00640D99"/>
    <w:rsid w:val="00653EDC"/>
    <w:rsid w:val="00654B65"/>
    <w:rsid w:val="00662B05"/>
    <w:rsid w:val="006652D7"/>
    <w:rsid w:val="006652E8"/>
    <w:rsid w:val="006662CE"/>
    <w:rsid w:val="00670E68"/>
    <w:rsid w:val="00672F07"/>
    <w:rsid w:val="006734DE"/>
    <w:rsid w:val="00673825"/>
    <w:rsid w:val="00673E6F"/>
    <w:rsid w:val="00674CF8"/>
    <w:rsid w:val="0068306E"/>
    <w:rsid w:val="006845A7"/>
    <w:rsid w:val="00684C53"/>
    <w:rsid w:val="006863F2"/>
    <w:rsid w:val="00687FA2"/>
    <w:rsid w:val="00694F9C"/>
    <w:rsid w:val="006968B5"/>
    <w:rsid w:val="0069690F"/>
    <w:rsid w:val="006A4D5F"/>
    <w:rsid w:val="006A7F37"/>
    <w:rsid w:val="006A7FED"/>
    <w:rsid w:val="006C2989"/>
    <w:rsid w:val="006D3811"/>
    <w:rsid w:val="006D39DB"/>
    <w:rsid w:val="006E47D5"/>
    <w:rsid w:val="006E4D2E"/>
    <w:rsid w:val="006E5E47"/>
    <w:rsid w:val="006F348D"/>
    <w:rsid w:val="006F3BDF"/>
    <w:rsid w:val="006F3D0A"/>
    <w:rsid w:val="006F4440"/>
    <w:rsid w:val="006F6ECD"/>
    <w:rsid w:val="00716B13"/>
    <w:rsid w:val="0072204C"/>
    <w:rsid w:val="00726587"/>
    <w:rsid w:val="007327C8"/>
    <w:rsid w:val="00737C52"/>
    <w:rsid w:val="007414E1"/>
    <w:rsid w:val="00741E6E"/>
    <w:rsid w:val="00745F49"/>
    <w:rsid w:val="0075517D"/>
    <w:rsid w:val="00757166"/>
    <w:rsid w:val="007572F1"/>
    <w:rsid w:val="007600F3"/>
    <w:rsid w:val="00760211"/>
    <w:rsid w:val="00760483"/>
    <w:rsid w:val="00760AEB"/>
    <w:rsid w:val="00765972"/>
    <w:rsid w:val="00765FEB"/>
    <w:rsid w:val="00767353"/>
    <w:rsid w:val="00772B1B"/>
    <w:rsid w:val="007738F3"/>
    <w:rsid w:val="0077575E"/>
    <w:rsid w:val="00775C0E"/>
    <w:rsid w:val="00780347"/>
    <w:rsid w:val="00781EE0"/>
    <w:rsid w:val="00783EBD"/>
    <w:rsid w:val="00784135"/>
    <w:rsid w:val="0078572F"/>
    <w:rsid w:val="0079367E"/>
    <w:rsid w:val="00794C5D"/>
    <w:rsid w:val="00795FC0"/>
    <w:rsid w:val="007A222F"/>
    <w:rsid w:val="007A3A35"/>
    <w:rsid w:val="007B3213"/>
    <w:rsid w:val="007B35BB"/>
    <w:rsid w:val="007B42A5"/>
    <w:rsid w:val="007B6165"/>
    <w:rsid w:val="007C0581"/>
    <w:rsid w:val="007C345E"/>
    <w:rsid w:val="007C372E"/>
    <w:rsid w:val="007C5EF4"/>
    <w:rsid w:val="007E50E2"/>
    <w:rsid w:val="007F0DB3"/>
    <w:rsid w:val="007F330E"/>
    <w:rsid w:val="008027AA"/>
    <w:rsid w:val="008079EE"/>
    <w:rsid w:val="008110F9"/>
    <w:rsid w:val="008121AF"/>
    <w:rsid w:val="008242C4"/>
    <w:rsid w:val="00832468"/>
    <w:rsid w:val="0083556A"/>
    <w:rsid w:val="0083769B"/>
    <w:rsid w:val="0084377F"/>
    <w:rsid w:val="00845E1B"/>
    <w:rsid w:val="00847404"/>
    <w:rsid w:val="008515A8"/>
    <w:rsid w:val="00861A2C"/>
    <w:rsid w:val="00862A57"/>
    <w:rsid w:val="00866F0A"/>
    <w:rsid w:val="0087220D"/>
    <w:rsid w:val="00873AAA"/>
    <w:rsid w:val="008811A5"/>
    <w:rsid w:val="00882AA7"/>
    <w:rsid w:val="00882E34"/>
    <w:rsid w:val="008927D8"/>
    <w:rsid w:val="008951FA"/>
    <w:rsid w:val="00897C59"/>
    <w:rsid w:val="008B205C"/>
    <w:rsid w:val="008B76BA"/>
    <w:rsid w:val="008C0518"/>
    <w:rsid w:val="008C1B6C"/>
    <w:rsid w:val="008C1C53"/>
    <w:rsid w:val="008D057F"/>
    <w:rsid w:val="008D3B8D"/>
    <w:rsid w:val="008D71A1"/>
    <w:rsid w:val="008E12DF"/>
    <w:rsid w:val="008E1D19"/>
    <w:rsid w:val="008E419E"/>
    <w:rsid w:val="008E57C7"/>
    <w:rsid w:val="008F0DE0"/>
    <w:rsid w:val="00904A39"/>
    <w:rsid w:val="00913C9C"/>
    <w:rsid w:val="009167EE"/>
    <w:rsid w:val="009214F9"/>
    <w:rsid w:val="009250B1"/>
    <w:rsid w:val="009259BC"/>
    <w:rsid w:val="00930688"/>
    <w:rsid w:val="009400C3"/>
    <w:rsid w:val="00940EED"/>
    <w:rsid w:val="009416FF"/>
    <w:rsid w:val="00943E1E"/>
    <w:rsid w:val="00950692"/>
    <w:rsid w:val="00951947"/>
    <w:rsid w:val="00957511"/>
    <w:rsid w:val="009613C6"/>
    <w:rsid w:val="009638B0"/>
    <w:rsid w:val="00966604"/>
    <w:rsid w:val="00983C91"/>
    <w:rsid w:val="00986336"/>
    <w:rsid w:val="009B0B8D"/>
    <w:rsid w:val="009B25DB"/>
    <w:rsid w:val="009B5330"/>
    <w:rsid w:val="009C2D5B"/>
    <w:rsid w:val="009C398D"/>
    <w:rsid w:val="009D065A"/>
    <w:rsid w:val="009D29C3"/>
    <w:rsid w:val="009D5575"/>
    <w:rsid w:val="009E21BC"/>
    <w:rsid w:val="009F12A6"/>
    <w:rsid w:val="009F4FA3"/>
    <w:rsid w:val="009F6A52"/>
    <w:rsid w:val="009F72E8"/>
    <w:rsid w:val="009F75E1"/>
    <w:rsid w:val="00A0373F"/>
    <w:rsid w:val="00A04542"/>
    <w:rsid w:val="00A07EB7"/>
    <w:rsid w:val="00A1745C"/>
    <w:rsid w:val="00A176D2"/>
    <w:rsid w:val="00A204F1"/>
    <w:rsid w:val="00A2132E"/>
    <w:rsid w:val="00A21A82"/>
    <w:rsid w:val="00A267A9"/>
    <w:rsid w:val="00A31FA9"/>
    <w:rsid w:val="00A34AC0"/>
    <w:rsid w:val="00A3777C"/>
    <w:rsid w:val="00A40BF1"/>
    <w:rsid w:val="00A414D4"/>
    <w:rsid w:val="00A51671"/>
    <w:rsid w:val="00A56257"/>
    <w:rsid w:val="00A61BC8"/>
    <w:rsid w:val="00A61EAA"/>
    <w:rsid w:val="00A62F06"/>
    <w:rsid w:val="00A64495"/>
    <w:rsid w:val="00A6793F"/>
    <w:rsid w:val="00A67D10"/>
    <w:rsid w:val="00A73153"/>
    <w:rsid w:val="00A744F7"/>
    <w:rsid w:val="00A74D2A"/>
    <w:rsid w:val="00A76774"/>
    <w:rsid w:val="00A8270E"/>
    <w:rsid w:val="00A842C5"/>
    <w:rsid w:val="00AA1163"/>
    <w:rsid w:val="00AA4246"/>
    <w:rsid w:val="00AB237D"/>
    <w:rsid w:val="00AB3C96"/>
    <w:rsid w:val="00AB70F0"/>
    <w:rsid w:val="00AB767A"/>
    <w:rsid w:val="00AC16AD"/>
    <w:rsid w:val="00AC2F6E"/>
    <w:rsid w:val="00AC5D0F"/>
    <w:rsid w:val="00AC6F1A"/>
    <w:rsid w:val="00AC6F45"/>
    <w:rsid w:val="00AD06F7"/>
    <w:rsid w:val="00AD1F08"/>
    <w:rsid w:val="00AD5634"/>
    <w:rsid w:val="00AD5855"/>
    <w:rsid w:val="00AD6AE9"/>
    <w:rsid w:val="00AE10D3"/>
    <w:rsid w:val="00AE46D7"/>
    <w:rsid w:val="00AF046A"/>
    <w:rsid w:val="00B031A3"/>
    <w:rsid w:val="00B04F1E"/>
    <w:rsid w:val="00B07ACD"/>
    <w:rsid w:val="00B11777"/>
    <w:rsid w:val="00B12E9B"/>
    <w:rsid w:val="00B330AB"/>
    <w:rsid w:val="00B434AF"/>
    <w:rsid w:val="00B5063E"/>
    <w:rsid w:val="00B55CBA"/>
    <w:rsid w:val="00B61F4B"/>
    <w:rsid w:val="00B62C39"/>
    <w:rsid w:val="00B62FBF"/>
    <w:rsid w:val="00B64FBF"/>
    <w:rsid w:val="00B652B5"/>
    <w:rsid w:val="00B65857"/>
    <w:rsid w:val="00B65B9B"/>
    <w:rsid w:val="00B7361C"/>
    <w:rsid w:val="00B73787"/>
    <w:rsid w:val="00B82CFF"/>
    <w:rsid w:val="00B840D5"/>
    <w:rsid w:val="00B85A42"/>
    <w:rsid w:val="00B875DF"/>
    <w:rsid w:val="00B93312"/>
    <w:rsid w:val="00B966BC"/>
    <w:rsid w:val="00B969E3"/>
    <w:rsid w:val="00BA5FB3"/>
    <w:rsid w:val="00BA68E7"/>
    <w:rsid w:val="00BB464F"/>
    <w:rsid w:val="00BB5223"/>
    <w:rsid w:val="00BB6374"/>
    <w:rsid w:val="00BC0D61"/>
    <w:rsid w:val="00BC1308"/>
    <w:rsid w:val="00BE23F0"/>
    <w:rsid w:val="00BE386F"/>
    <w:rsid w:val="00BF480A"/>
    <w:rsid w:val="00BF6C75"/>
    <w:rsid w:val="00C04CF6"/>
    <w:rsid w:val="00C06AB7"/>
    <w:rsid w:val="00C07B81"/>
    <w:rsid w:val="00C10F5C"/>
    <w:rsid w:val="00C15E7F"/>
    <w:rsid w:val="00C204E4"/>
    <w:rsid w:val="00C2265B"/>
    <w:rsid w:val="00C2326C"/>
    <w:rsid w:val="00C27C55"/>
    <w:rsid w:val="00C32603"/>
    <w:rsid w:val="00C3526F"/>
    <w:rsid w:val="00C35481"/>
    <w:rsid w:val="00C3771B"/>
    <w:rsid w:val="00C42807"/>
    <w:rsid w:val="00C43032"/>
    <w:rsid w:val="00C52F3F"/>
    <w:rsid w:val="00C56943"/>
    <w:rsid w:val="00C70C97"/>
    <w:rsid w:val="00C751BD"/>
    <w:rsid w:val="00C758ED"/>
    <w:rsid w:val="00C82656"/>
    <w:rsid w:val="00C8309C"/>
    <w:rsid w:val="00C835A3"/>
    <w:rsid w:val="00C8372A"/>
    <w:rsid w:val="00C865F8"/>
    <w:rsid w:val="00C90530"/>
    <w:rsid w:val="00C92F50"/>
    <w:rsid w:val="00CA53DF"/>
    <w:rsid w:val="00CB3362"/>
    <w:rsid w:val="00CB3B3F"/>
    <w:rsid w:val="00CB3D77"/>
    <w:rsid w:val="00CB71C8"/>
    <w:rsid w:val="00CB797D"/>
    <w:rsid w:val="00CC0E3D"/>
    <w:rsid w:val="00CC58F5"/>
    <w:rsid w:val="00CD1BA1"/>
    <w:rsid w:val="00CD6432"/>
    <w:rsid w:val="00CE13CA"/>
    <w:rsid w:val="00CE1F6F"/>
    <w:rsid w:val="00CE251C"/>
    <w:rsid w:val="00CE377A"/>
    <w:rsid w:val="00CE47D1"/>
    <w:rsid w:val="00CE4ED5"/>
    <w:rsid w:val="00CF3913"/>
    <w:rsid w:val="00CF5855"/>
    <w:rsid w:val="00CF5F06"/>
    <w:rsid w:val="00CF695A"/>
    <w:rsid w:val="00D00BD1"/>
    <w:rsid w:val="00D01F61"/>
    <w:rsid w:val="00D07D84"/>
    <w:rsid w:val="00D14188"/>
    <w:rsid w:val="00D160F0"/>
    <w:rsid w:val="00D16DA2"/>
    <w:rsid w:val="00D24D39"/>
    <w:rsid w:val="00D34120"/>
    <w:rsid w:val="00D37C31"/>
    <w:rsid w:val="00D425A7"/>
    <w:rsid w:val="00D46C43"/>
    <w:rsid w:val="00D475DF"/>
    <w:rsid w:val="00D479F9"/>
    <w:rsid w:val="00D51996"/>
    <w:rsid w:val="00D5272E"/>
    <w:rsid w:val="00D57336"/>
    <w:rsid w:val="00D57358"/>
    <w:rsid w:val="00D65964"/>
    <w:rsid w:val="00D65C1C"/>
    <w:rsid w:val="00D74779"/>
    <w:rsid w:val="00D748D5"/>
    <w:rsid w:val="00D7712D"/>
    <w:rsid w:val="00D82D0B"/>
    <w:rsid w:val="00D82D3A"/>
    <w:rsid w:val="00D83D03"/>
    <w:rsid w:val="00D846C8"/>
    <w:rsid w:val="00D85680"/>
    <w:rsid w:val="00D86DA0"/>
    <w:rsid w:val="00D902FF"/>
    <w:rsid w:val="00DA2636"/>
    <w:rsid w:val="00DA352F"/>
    <w:rsid w:val="00DB0506"/>
    <w:rsid w:val="00DB296C"/>
    <w:rsid w:val="00DC2200"/>
    <w:rsid w:val="00DC4934"/>
    <w:rsid w:val="00DC504A"/>
    <w:rsid w:val="00DC6EAF"/>
    <w:rsid w:val="00DC7184"/>
    <w:rsid w:val="00DC7BE6"/>
    <w:rsid w:val="00DD1C63"/>
    <w:rsid w:val="00DD2A1C"/>
    <w:rsid w:val="00DD3D5A"/>
    <w:rsid w:val="00DD4F8A"/>
    <w:rsid w:val="00DD7B26"/>
    <w:rsid w:val="00DE274C"/>
    <w:rsid w:val="00DE4557"/>
    <w:rsid w:val="00DE61F1"/>
    <w:rsid w:val="00DF13C5"/>
    <w:rsid w:val="00DF1735"/>
    <w:rsid w:val="00DF1B1B"/>
    <w:rsid w:val="00DF279B"/>
    <w:rsid w:val="00DF49B8"/>
    <w:rsid w:val="00E00584"/>
    <w:rsid w:val="00E006DC"/>
    <w:rsid w:val="00E00822"/>
    <w:rsid w:val="00E10985"/>
    <w:rsid w:val="00E10B87"/>
    <w:rsid w:val="00E11B40"/>
    <w:rsid w:val="00E24387"/>
    <w:rsid w:val="00E2717F"/>
    <w:rsid w:val="00E338ED"/>
    <w:rsid w:val="00E34BF2"/>
    <w:rsid w:val="00E366D7"/>
    <w:rsid w:val="00E37619"/>
    <w:rsid w:val="00E44C57"/>
    <w:rsid w:val="00E505F5"/>
    <w:rsid w:val="00E57220"/>
    <w:rsid w:val="00E602FA"/>
    <w:rsid w:val="00E62300"/>
    <w:rsid w:val="00E627D2"/>
    <w:rsid w:val="00E628FB"/>
    <w:rsid w:val="00E64108"/>
    <w:rsid w:val="00E6547C"/>
    <w:rsid w:val="00E67642"/>
    <w:rsid w:val="00E7290F"/>
    <w:rsid w:val="00E85DF1"/>
    <w:rsid w:val="00E92EA8"/>
    <w:rsid w:val="00E94E88"/>
    <w:rsid w:val="00E971B7"/>
    <w:rsid w:val="00EA2097"/>
    <w:rsid w:val="00EA3D32"/>
    <w:rsid w:val="00EA46B6"/>
    <w:rsid w:val="00EB0A3F"/>
    <w:rsid w:val="00EB27F2"/>
    <w:rsid w:val="00EB5577"/>
    <w:rsid w:val="00EC1C2A"/>
    <w:rsid w:val="00EC4299"/>
    <w:rsid w:val="00ED4090"/>
    <w:rsid w:val="00ED567F"/>
    <w:rsid w:val="00EE31C3"/>
    <w:rsid w:val="00EE43C0"/>
    <w:rsid w:val="00EE6774"/>
    <w:rsid w:val="00EE73E0"/>
    <w:rsid w:val="00EF2FD9"/>
    <w:rsid w:val="00EF3EBF"/>
    <w:rsid w:val="00EF49D3"/>
    <w:rsid w:val="00F04069"/>
    <w:rsid w:val="00F04F50"/>
    <w:rsid w:val="00F11FB9"/>
    <w:rsid w:val="00F21344"/>
    <w:rsid w:val="00F26613"/>
    <w:rsid w:val="00F31E13"/>
    <w:rsid w:val="00F33581"/>
    <w:rsid w:val="00F34993"/>
    <w:rsid w:val="00F376F9"/>
    <w:rsid w:val="00F37B68"/>
    <w:rsid w:val="00F41B1C"/>
    <w:rsid w:val="00F43A03"/>
    <w:rsid w:val="00F43AD0"/>
    <w:rsid w:val="00F4611F"/>
    <w:rsid w:val="00F47EE4"/>
    <w:rsid w:val="00F50188"/>
    <w:rsid w:val="00F52AF6"/>
    <w:rsid w:val="00F54B6A"/>
    <w:rsid w:val="00F54D95"/>
    <w:rsid w:val="00F55F0E"/>
    <w:rsid w:val="00F61E64"/>
    <w:rsid w:val="00F639C9"/>
    <w:rsid w:val="00F67BA4"/>
    <w:rsid w:val="00F67D7E"/>
    <w:rsid w:val="00F726CE"/>
    <w:rsid w:val="00F73E84"/>
    <w:rsid w:val="00F73F1B"/>
    <w:rsid w:val="00F745A4"/>
    <w:rsid w:val="00F7644E"/>
    <w:rsid w:val="00F764E4"/>
    <w:rsid w:val="00F94E6E"/>
    <w:rsid w:val="00F96B62"/>
    <w:rsid w:val="00F973EC"/>
    <w:rsid w:val="00F97E60"/>
    <w:rsid w:val="00FA336E"/>
    <w:rsid w:val="00FB182E"/>
    <w:rsid w:val="00FB74EA"/>
    <w:rsid w:val="00FB77AA"/>
    <w:rsid w:val="00FC4874"/>
    <w:rsid w:val="00FC6D3C"/>
    <w:rsid w:val="00FD0952"/>
    <w:rsid w:val="00FD127C"/>
    <w:rsid w:val="00FD34EE"/>
    <w:rsid w:val="00FD432F"/>
    <w:rsid w:val="00FE1058"/>
    <w:rsid w:val="00FE2653"/>
    <w:rsid w:val="00FE4A51"/>
    <w:rsid w:val="00FE6196"/>
    <w:rsid w:val="00FE7730"/>
    <w:rsid w:val="00FE7C4C"/>
    <w:rsid w:val="00FF1539"/>
    <w:rsid w:val="00FF2262"/>
    <w:rsid w:val="00FF28D1"/>
    <w:rsid w:val="00FF2D0F"/>
    <w:rsid w:val="00FF2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E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after="12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small"/>
    <w:qFormat/>
    <w:rsid w:val="009D29C3"/>
    <w:rPr>
      <w:rFonts w:ascii="Verdana" w:hAnsi="Verdana"/>
      <w:sz w:val="16"/>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983C91"/>
    <w:pPr>
      <w:keepNext/>
      <w:keepLines/>
      <w:pBdr>
        <w:bottom w:val="single" w:sz="8" w:space="1" w:color="000000" w:themeColor="text1"/>
      </w:pBdr>
      <w:spacing w:before="0" w:after="240" w:line="240" w:lineRule="auto"/>
      <w:outlineLvl w:val="0"/>
    </w:pPr>
    <w:rPr>
      <w:rFonts w:eastAsiaTheme="majorEastAsia" w:cstheme="majorBidi"/>
      <w:b/>
      <w:bCs/>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983C91"/>
    <w:pPr>
      <w:keepNext/>
      <w:keepLines/>
      <w:spacing w:before="0" w:line="240" w:lineRule="auto"/>
      <w:outlineLvl w:val="1"/>
    </w:pPr>
    <w:rPr>
      <w:rFonts w:eastAsiaTheme="majorEastAsia" w:cstheme="majorBidi"/>
      <w:b/>
      <w:bCs/>
      <w:color w:val="000000" w:themeColor="text1"/>
      <w:sz w:val="24"/>
      <w:szCs w:val="26"/>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unhideWhenUsed/>
    <w:qFormat/>
    <w:rsid w:val="00EB0A3F"/>
    <w:pPr>
      <w:keepNext/>
      <w:keepLines/>
      <w:spacing w:before="0" w:line="240" w:lineRule="auto"/>
      <w:outlineLvl w:val="2"/>
    </w:pPr>
    <w:rPr>
      <w:rFonts w:eastAsiaTheme="majorEastAsia" w:cstheme="majorBidi"/>
      <w:b/>
      <w:bCs/>
      <w:color w:val="000000" w:themeColor="text1"/>
      <w:sz w:val="2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EB27F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unhideWhenUsed/>
    <w:qFormat/>
    <w:rsid w:val="00EB27F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EB27F2"/>
    <w:pPr>
      <w:outlineLvl w:val="5"/>
    </w:pPr>
  </w:style>
  <w:style w:type="paragraph" w:styleId="Heading7">
    <w:name w:val="heading 7"/>
    <w:aliases w:val="Heading 7 (Do Not Use),Heading 7(unused),Legal Level 1.1.,L2 PIP,Lev 7,H7DO NOT USE,PA Appendix Major,Blank 3"/>
    <w:basedOn w:val="HouseStyleBase"/>
    <w:link w:val="Heading7Char"/>
    <w:qFormat/>
    <w:rsid w:val="00EB27F2"/>
    <w:pPr>
      <w:outlineLvl w:val="6"/>
    </w:pPr>
  </w:style>
  <w:style w:type="paragraph" w:styleId="Heading8">
    <w:name w:val="heading 8"/>
    <w:aliases w:val="Heading 8 (Do Not Use),Legal Level 1.1.1.,Lev 8,h8 DO NOT USE,PA Appendix Minor,Blank 4"/>
    <w:basedOn w:val="Normal"/>
    <w:link w:val="Heading8Char"/>
    <w:qFormat/>
    <w:rsid w:val="00EB27F2"/>
    <w:pPr>
      <w:numPr>
        <w:ilvl w:val="7"/>
        <w:numId w:val="14"/>
      </w:numPr>
      <w:adjustRightInd w:val="0"/>
      <w:spacing w:before="0" w:after="240" w:line="240" w:lineRule="auto"/>
      <w:jc w:val="center"/>
      <w:outlineLvl w:val="7"/>
    </w:pPr>
    <w:rPr>
      <w:rFonts w:ascii="Arial" w:eastAsia="STZhongsong" w:hAnsi="Arial" w:cs="Times New Roman"/>
      <w:b/>
      <w:caps/>
      <w:color w:val="000000"/>
      <w:kern w:val="28"/>
      <w:sz w:val="22"/>
      <w:szCs w:val="20"/>
      <w:lang w:eastAsia="zh-CN"/>
    </w:rPr>
  </w:style>
  <w:style w:type="paragraph" w:styleId="Heading9">
    <w:name w:val="heading 9"/>
    <w:aliases w:val="Heading 9 (Do Not Use),Heading 9 (defunct),Legal Level 1.1.1.1.,Lev 9,h9 DO NOT USE,App Heading,Titre 10,App1,Blank 5,appendix"/>
    <w:basedOn w:val="Normal"/>
    <w:link w:val="Heading9Char"/>
    <w:qFormat/>
    <w:rsid w:val="00EB27F2"/>
    <w:pPr>
      <w:numPr>
        <w:ilvl w:val="8"/>
        <w:numId w:val="14"/>
      </w:numPr>
      <w:adjustRightInd w:val="0"/>
      <w:spacing w:before="0" w:after="240" w:line="240" w:lineRule="auto"/>
      <w:jc w:val="center"/>
      <w:outlineLvl w:val="8"/>
    </w:pPr>
    <w:rPr>
      <w:rFonts w:ascii="Arial" w:eastAsia="STZhongsong" w:hAnsi="Arial" w:cs="Times New Roman"/>
      <w:b/>
      <w:color w:val="000000"/>
      <w:kern w:val="28"/>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1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947"/>
  </w:style>
  <w:style w:type="paragraph" w:styleId="Footer">
    <w:name w:val="footer"/>
    <w:basedOn w:val="Normal"/>
    <w:link w:val="FooterChar"/>
    <w:uiPriority w:val="99"/>
    <w:unhideWhenUsed/>
    <w:rsid w:val="00951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947"/>
  </w:style>
  <w:style w:type="paragraph" w:styleId="BalloonText">
    <w:name w:val="Balloon Text"/>
    <w:basedOn w:val="Normal"/>
    <w:link w:val="BalloonTextChar"/>
    <w:semiHidden/>
    <w:unhideWhenUsed/>
    <w:rsid w:val="0095194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51947"/>
    <w:rPr>
      <w:rFonts w:ascii="Tahoma" w:hAnsi="Tahoma" w:cs="Tahoma"/>
      <w:sz w:val="16"/>
      <w:szCs w:val="16"/>
    </w:rPr>
  </w:style>
  <w:style w:type="paragraph" w:styleId="ListParagraph">
    <w:name w:val="List Paragraph"/>
    <w:basedOn w:val="Normal"/>
    <w:uiPriority w:val="34"/>
    <w:qFormat/>
    <w:rsid w:val="00264018"/>
    <w:pPr>
      <w:ind w:left="720"/>
      <w:contextualSpacing/>
    </w:pPr>
  </w:style>
  <w:style w:type="table" w:styleId="TableGrid">
    <w:name w:val="Table Grid"/>
    <w:basedOn w:val="TableNormal"/>
    <w:uiPriority w:val="59"/>
    <w:rsid w:val="002640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1B7"/>
    <w:rPr>
      <w:color w:val="0000FF" w:themeColor="hyperlink"/>
      <w:u w:val="single"/>
    </w:rPr>
  </w:style>
  <w:style w:type="character" w:styleId="FollowedHyperlink">
    <w:name w:val="FollowedHyperlink"/>
    <w:basedOn w:val="DefaultParagraphFont"/>
    <w:unhideWhenUsed/>
    <w:rsid w:val="00DD7B26"/>
    <w:rPr>
      <w:color w:val="800080" w:themeColor="followedHyperlink"/>
      <w:u w:val="single"/>
    </w:rPr>
  </w:style>
  <w:style w:type="paragraph" w:customStyle="1" w:styleId="Default">
    <w:name w:val="Default"/>
    <w:qFormat/>
    <w:rsid w:val="004344F9"/>
    <w:pPr>
      <w:autoSpaceDE w:val="0"/>
      <w:autoSpaceDN w:val="0"/>
      <w:adjustRightInd w:val="0"/>
      <w:spacing w:before="0" w:after="0" w:line="240" w:lineRule="auto"/>
    </w:pPr>
    <w:rPr>
      <w:rFonts w:ascii="Verdana" w:hAnsi="Verdana" w:cs="Arial"/>
      <w:color w:val="000000"/>
      <w:szCs w:val="24"/>
    </w:rPr>
  </w:style>
  <w:style w:type="paragraph" w:customStyle="1" w:styleId="MainParagraphNumbered">
    <w:name w:val="Main Paragraph Numbered"/>
    <w:basedOn w:val="Normal"/>
    <w:uiPriority w:val="99"/>
    <w:rsid w:val="00E34BF2"/>
    <w:pPr>
      <w:numPr>
        <w:numId w:val="5"/>
      </w:numPr>
      <w:tabs>
        <w:tab w:val="left" w:pos="0"/>
      </w:tabs>
      <w:overflowPunct w:val="0"/>
      <w:autoSpaceDE w:val="0"/>
      <w:autoSpaceDN w:val="0"/>
      <w:adjustRightInd w:val="0"/>
      <w:spacing w:line="240" w:lineRule="auto"/>
      <w:textAlignment w:val="baseline"/>
    </w:pPr>
    <w:rPr>
      <w:rFonts w:ascii="Arial" w:eastAsia="Times New Roman" w:hAnsi="Arial" w:cs="Times New Roman"/>
      <w:b/>
      <w:sz w:val="24"/>
      <w:szCs w:val="24"/>
    </w:rPr>
  </w:style>
  <w:style w:type="character" w:styleId="CommentReference">
    <w:name w:val="annotation reference"/>
    <w:basedOn w:val="DefaultParagraphFont"/>
    <w:unhideWhenUsed/>
    <w:rsid w:val="006242CC"/>
    <w:rPr>
      <w:sz w:val="16"/>
      <w:szCs w:val="16"/>
    </w:rPr>
  </w:style>
  <w:style w:type="paragraph" w:styleId="CommentText">
    <w:name w:val="annotation text"/>
    <w:basedOn w:val="Normal"/>
    <w:link w:val="CommentTextChar"/>
    <w:unhideWhenUsed/>
    <w:rsid w:val="006242CC"/>
    <w:pPr>
      <w:spacing w:line="240" w:lineRule="auto"/>
    </w:pPr>
    <w:rPr>
      <w:sz w:val="20"/>
      <w:szCs w:val="20"/>
    </w:rPr>
  </w:style>
  <w:style w:type="character" w:customStyle="1" w:styleId="CommentTextChar">
    <w:name w:val="Comment Text Char"/>
    <w:basedOn w:val="DefaultParagraphFont"/>
    <w:link w:val="CommentText"/>
    <w:rsid w:val="006242CC"/>
    <w:rPr>
      <w:sz w:val="20"/>
      <w:szCs w:val="20"/>
    </w:rPr>
  </w:style>
  <w:style w:type="paragraph" w:styleId="CommentSubject">
    <w:name w:val="annotation subject"/>
    <w:basedOn w:val="CommentText"/>
    <w:next w:val="CommentText"/>
    <w:link w:val="CommentSubjectChar"/>
    <w:semiHidden/>
    <w:unhideWhenUsed/>
    <w:rsid w:val="006242CC"/>
    <w:rPr>
      <w:b/>
      <w:bCs/>
    </w:rPr>
  </w:style>
  <w:style w:type="character" w:customStyle="1" w:styleId="CommentSubjectChar">
    <w:name w:val="Comment Subject Char"/>
    <w:basedOn w:val="CommentTextChar"/>
    <w:link w:val="CommentSubject"/>
    <w:uiPriority w:val="99"/>
    <w:semiHidden/>
    <w:rsid w:val="006242CC"/>
    <w:rPr>
      <w:b/>
      <w:bCs/>
      <w:sz w:val="20"/>
      <w:szCs w:val="20"/>
    </w:rPr>
  </w:style>
  <w:style w:type="paragraph" w:styleId="Revision">
    <w:name w:val="Revision"/>
    <w:hidden/>
    <w:uiPriority w:val="99"/>
    <w:semiHidden/>
    <w:rsid w:val="00193758"/>
    <w:pPr>
      <w:spacing w:before="0" w:after="0" w:line="240" w:lineRule="auto"/>
    </w:pPr>
  </w:style>
  <w:style w:type="paragraph" w:styleId="Title">
    <w:name w:val="Title"/>
    <w:basedOn w:val="Normal"/>
    <w:next w:val="Normal"/>
    <w:link w:val="TitleChar"/>
    <w:qFormat/>
    <w:rsid w:val="00983C91"/>
    <w:pPr>
      <w:spacing w:before="0" w:after="240" w:line="240" w:lineRule="auto"/>
      <w:jc w:val="center"/>
    </w:pPr>
    <w:rPr>
      <w:rFonts w:eastAsiaTheme="majorEastAsia" w:cstheme="majorBidi"/>
      <w:b/>
      <w:caps/>
      <w:spacing w:val="5"/>
      <w:kern w:val="28"/>
      <w:sz w:val="36"/>
      <w:szCs w:val="52"/>
    </w:rPr>
  </w:style>
  <w:style w:type="character" w:customStyle="1" w:styleId="TitleChar">
    <w:name w:val="Title Char"/>
    <w:basedOn w:val="DefaultParagraphFont"/>
    <w:link w:val="Title"/>
    <w:uiPriority w:val="10"/>
    <w:rsid w:val="00983C91"/>
    <w:rPr>
      <w:rFonts w:ascii="Verdana" w:eastAsiaTheme="majorEastAsia" w:hAnsi="Verdana" w:cstheme="majorBidi"/>
      <w:b/>
      <w:caps/>
      <w:spacing w:val="5"/>
      <w:kern w:val="28"/>
      <w:sz w:val="36"/>
      <w:szCs w:val="5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983C91"/>
    <w:rPr>
      <w:rFonts w:ascii="Verdana" w:eastAsiaTheme="majorEastAsia" w:hAnsi="Verdana" w:cstheme="majorBidi"/>
      <w:b/>
      <w:bCs/>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983C91"/>
    <w:rPr>
      <w:rFonts w:ascii="Verdana" w:eastAsiaTheme="majorEastAsia" w:hAnsi="Verdana" w:cstheme="majorBidi"/>
      <w:b/>
      <w:bCs/>
      <w:color w:val="000000" w:themeColor="text1"/>
      <w:sz w:val="24"/>
      <w:szCs w:val="26"/>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EB0A3F"/>
    <w:rPr>
      <w:rFonts w:ascii="Verdana" w:eastAsiaTheme="majorEastAsia" w:hAnsi="Verdana" w:cstheme="majorBidi"/>
      <w:b/>
      <w:bCs/>
      <w:color w:val="000000" w:themeColor="text1"/>
    </w:rPr>
  </w:style>
  <w:style w:type="character" w:styleId="Strong">
    <w:name w:val="Strong"/>
    <w:basedOn w:val="DefaultParagraphFont"/>
    <w:qFormat/>
    <w:rsid w:val="00336A1C"/>
    <w:rPr>
      <w:b w:val="0"/>
      <w:bCs w:val="0"/>
    </w:rPr>
  </w:style>
  <w:style w:type="table" w:customStyle="1" w:styleId="TableGrid1">
    <w:name w:val="Table Grid1"/>
    <w:basedOn w:val="TableNormal"/>
    <w:next w:val="TableGrid"/>
    <w:uiPriority w:val="59"/>
    <w:rsid w:val="00A204F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EB27F2"/>
    <w:rPr>
      <w:rFonts w:asciiTheme="majorHAnsi" w:eastAsiaTheme="majorEastAsia" w:hAnsiTheme="majorHAnsi" w:cstheme="majorBidi"/>
      <w:b/>
      <w:bCs/>
      <w:i/>
      <w:iCs/>
      <w:color w:val="4F81BD" w:themeColor="accent1"/>
      <w:sz w:val="16"/>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EB27F2"/>
    <w:rPr>
      <w:rFonts w:asciiTheme="majorHAnsi" w:eastAsiaTheme="majorEastAsia" w:hAnsiTheme="majorHAnsi" w:cstheme="majorBidi"/>
      <w:color w:val="243F60" w:themeColor="accent1" w:themeShade="7F"/>
      <w:sz w:val="16"/>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EB27F2"/>
    <w:rPr>
      <w:rFonts w:ascii="Arial" w:eastAsia="STZhongsong" w:hAnsi="Arial" w:cs="Times New Roman"/>
      <w:kern w:val="28"/>
      <w:szCs w:val="20"/>
      <w:lang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EB27F2"/>
    <w:rPr>
      <w:rFonts w:ascii="Arial" w:eastAsia="STZhongsong" w:hAnsi="Arial" w:cs="Times New Roman"/>
      <w:kern w:val="28"/>
      <w:szCs w:val="20"/>
      <w:lang w:eastAsia="zh-CN"/>
    </w:rPr>
  </w:style>
  <w:style w:type="character" w:customStyle="1" w:styleId="Heading8Char">
    <w:name w:val="Heading 8 Char"/>
    <w:aliases w:val="Heading 8 (Do Not Use) Char,Legal Level 1.1.1. Char,Lev 8 Char,h8 DO NOT USE Char,PA Appendix Minor Char,Blank 4 Char"/>
    <w:basedOn w:val="DefaultParagraphFont"/>
    <w:link w:val="Heading8"/>
    <w:rsid w:val="00EB27F2"/>
    <w:rPr>
      <w:rFonts w:ascii="Arial" w:eastAsia="STZhongsong" w:hAnsi="Arial" w:cs="Times New Roman"/>
      <w:b/>
      <w:caps/>
      <w:color w:val="000000"/>
      <w:kern w:val="28"/>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EB27F2"/>
    <w:rPr>
      <w:rFonts w:ascii="Arial" w:eastAsia="STZhongsong" w:hAnsi="Arial" w:cs="Times New Roman"/>
      <w:b/>
      <w:color w:val="000000"/>
      <w:kern w:val="28"/>
      <w:szCs w:val="20"/>
      <w:lang w:eastAsia="zh-CN"/>
    </w:rPr>
  </w:style>
  <w:style w:type="paragraph" w:styleId="BodyTextIndent">
    <w:name w:val="Body Text Indent"/>
    <w:basedOn w:val="HouseStyleBase"/>
    <w:link w:val="BodyTextIndentChar"/>
    <w:rsid w:val="00EB27F2"/>
    <w:pPr>
      <w:ind w:left="720"/>
    </w:pPr>
  </w:style>
  <w:style w:type="character" w:customStyle="1" w:styleId="BodyTextIndentChar">
    <w:name w:val="Body Text Indent Char"/>
    <w:basedOn w:val="DefaultParagraphFont"/>
    <w:link w:val="BodyTextIndent"/>
    <w:rsid w:val="00EB27F2"/>
    <w:rPr>
      <w:rFonts w:ascii="Arial" w:eastAsia="STZhongsong" w:hAnsi="Arial" w:cs="Times New Roman"/>
      <w:kern w:val="28"/>
      <w:szCs w:val="20"/>
      <w:lang w:eastAsia="zh-CN"/>
    </w:rPr>
  </w:style>
  <w:style w:type="paragraph" w:styleId="BodyTextIndent2">
    <w:name w:val="Body Text Indent 2"/>
    <w:basedOn w:val="HouseStyleBase"/>
    <w:link w:val="BodyTextIndent2Char"/>
    <w:rsid w:val="00EB27F2"/>
    <w:pPr>
      <w:ind w:left="1440"/>
    </w:pPr>
  </w:style>
  <w:style w:type="character" w:customStyle="1" w:styleId="BodyTextIndent2Char">
    <w:name w:val="Body Text Indent 2 Char"/>
    <w:basedOn w:val="DefaultParagraphFont"/>
    <w:link w:val="BodyTextIndent2"/>
    <w:rsid w:val="00EB27F2"/>
    <w:rPr>
      <w:rFonts w:ascii="Arial" w:eastAsia="STZhongsong" w:hAnsi="Arial" w:cs="Times New Roman"/>
      <w:kern w:val="28"/>
      <w:szCs w:val="20"/>
      <w:lang w:eastAsia="zh-CN"/>
    </w:rPr>
  </w:style>
  <w:style w:type="paragraph" w:styleId="BodyTextIndent3">
    <w:name w:val="Body Text Indent 3"/>
    <w:basedOn w:val="HouseStyleBase"/>
    <w:link w:val="BodyTextIndent3Char"/>
    <w:rsid w:val="00EB27F2"/>
    <w:pPr>
      <w:ind w:left="2160"/>
    </w:pPr>
  </w:style>
  <w:style w:type="character" w:customStyle="1" w:styleId="BodyTextIndent3Char">
    <w:name w:val="Body Text Indent 3 Char"/>
    <w:basedOn w:val="DefaultParagraphFont"/>
    <w:link w:val="BodyTextIndent3"/>
    <w:rsid w:val="00EB27F2"/>
    <w:rPr>
      <w:rFonts w:ascii="Arial" w:eastAsia="STZhongsong" w:hAnsi="Arial" w:cs="Times New Roman"/>
      <w:kern w:val="28"/>
      <w:szCs w:val="20"/>
      <w:lang w:eastAsia="zh-CN"/>
    </w:rPr>
  </w:style>
  <w:style w:type="paragraph" w:customStyle="1" w:styleId="BodyTextIndent4">
    <w:name w:val="Body Text Indent 4"/>
    <w:basedOn w:val="HouseStyleBase"/>
    <w:rsid w:val="00EB27F2"/>
    <w:pPr>
      <w:ind w:left="2880"/>
    </w:pPr>
  </w:style>
  <w:style w:type="paragraph" w:customStyle="1" w:styleId="BodyTextIndent5">
    <w:name w:val="Body Text Indent 5"/>
    <w:basedOn w:val="HouseStyleBase"/>
    <w:rsid w:val="00EB27F2"/>
    <w:pPr>
      <w:ind w:left="3600"/>
    </w:pPr>
  </w:style>
  <w:style w:type="paragraph" w:customStyle="1" w:styleId="MarginText">
    <w:name w:val="Margin Text"/>
    <w:basedOn w:val="HouseStyleBase"/>
    <w:link w:val="MarginTextChar"/>
    <w:rsid w:val="00EB27F2"/>
  </w:style>
  <w:style w:type="paragraph" w:styleId="BodyText">
    <w:name w:val="Body Text"/>
    <w:basedOn w:val="Normal"/>
    <w:link w:val="BodyTextChar"/>
    <w:rsid w:val="00EB27F2"/>
    <w:pPr>
      <w:overflowPunct w:val="0"/>
      <w:autoSpaceDE w:val="0"/>
      <w:autoSpaceDN w:val="0"/>
      <w:adjustRightInd w:val="0"/>
      <w:spacing w:before="0" w:line="240" w:lineRule="auto"/>
      <w:jc w:val="both"/>
      <w:textAlignment w:val="baseline"/>
    </w:pPr>
    <w:rPr>
      <w:rFonts w:ascii="Arial" w:eastAsia="Times New Roman" w:hAnsi="Arial" w:cs="Times New Roman"/>
      <w:sz w:val="22"/>
      <w:szCs w:val="20"/>
    </w:rPr>
  </w:style>
  <w:style w:type="character" w:customStyle="1" w:styleId="BodyTextChar">
    <w:name w:val="Body Text Char"/>
    <w:basedOn w:val="DefaultParagraphFont"/>
    <w:link w:val="BodyText"/>
    <w:rsid w:val="00EB27F2"/>
    <w:rPr>
      <w:rFonts w:ascii="Arial" w:eastAsia="Times New Roman" w:hAnsi="Arial" w:cs="Times New Roman"/>
      <w:szCs w:val="20"/>
    </w:rPr>
  </w:style>
  <w:style w:type="character" w:styleId="PageNumber">
    <w:name w:val="page number"/>
    <w:basedOn w:val="DefaultParagraphFont"/>
    <w:rsid w:val="00EB27F2"/>
  </w:style>
  <w:style w:type="paragraph" w:customStyle="1" w:styleId="BodyTextIndent6">
    <w:name w:val="Body Text Indent 6"/>
    <w:basedOn w:val="HouseStyleBase"/>
    <w:rsid w:val="00EB27F2"/>
    <w:pPr>
      <w:ind w:left="4320"/>
    </w:pPr>
  </w:style>
  <w:style w:type="paragraph" w:customStyle="1" w:styleId="BodyTextIndent7">
    <w:name w:val="Body Text Indent 7"/>
    <w:basedOn w:val="HouseStyleBase"/>
    <w:rsid w:val="00EB27F2"/>
    <w:pPr>
      <w:ind w:left="5040"/>
    </w:pPr>
  </w:style>
  <w:style w:type="paragraph" w:customStyle="1" w:styleId="SchHead">
    <w:name w:val="SchHead"/>
    <w:basedOn w:val="HouseStyleBase"/>
    <w:next w:val="SchHeadDes"/>
    <w:rsid w:val="00EB27F2"/>
    <w:pPr>
      <w:jc w:val="center"/>
    </w:pPr>
    <w:rPr>
      <w:b/>
      <w:bCs/>
      <w:caps/>
    </w:rPr>
  </w:style>
  <w:style w:type="paragraph" w:customStyle="1" w:styleId="SchHeadDes">
    <w:name w:val="SchHeadDes"/>
    <w:basedOn w:val="HouseStyleBase"/>
    <w:rsid w:val="00EB27F2"/>
    <w:pPr>
      <w:jc w:val="center"/>
    </w:pPr>
    <w:rPr>
      <w:b/>
      <w:bCs/>
    </w:rPr>
  </w:style>
  <w:style w:type="paragraph" w:styleId="ListBullet">
    <w:name w:val="List Bullet"/>
    <w:basedOn w:val="Normal"/>
    <w:rsid w:val="00EB27F2"/>
    <w:pPr>
      <w:overflowPunct w:val="0"/>
      <w:autoSpaceDE w:val="0"/>
      <w:autoSpaceDN w:val="0"/>
      <w:adjustRightInd w:val="0"/>
      <w:spacing w:before="0" w:after="240" w:line="240" w:lineRule="auto"/>
      <w:ind w:left="720" w:hanging="720"/>
      <w:jc w:val="both"/>
      <w:textAlignment w:val="baseline"/>
    </w:pPr>
    <w:rPr>
      <w:rFonts w:ascii="Arial" w:eastAsia="Times New Roman" w:hAnsi="Arial" w:cs="Times New Roman"/>
      <w:sz w:val="22"/>
      <w:szCs w:val="20"/>
    </w:rPr>
  </w:style>
  <w:style w:type="paragraph" w:styleId="TOAHeading">
    <w:name w:val="toa heading"/>
    <w:basedOn w:val="Normal"/>
    <w:next w:val="Normal"/>
    <w:semiHidden/>
    <w:rsid w:val="00EB27F2"/>
    <w:pPr>
      <w:overflowPunct w:val="0"/>
      <w:autoSpaceDE w:val="0"/>
      <w:autoSpaceDN w:val="0"/>
      <w:adjustRightInd w:val="0"/>
      <w:spacing w:after="240" w:line="240" w:lineRule="auto"/>
      <w:jc w:val="both"/>
      <w:textAlignment w:val="baseline"/>
    </w:pPr>
    <w:rPr>
      <w:rFonts w:ascii="Arial" w:eastAsia="Times New Roman" w:hAnsi="Arial" w:cs="Times New Roman"/>
      <w:b/>
      <w:sz w:val="22"/>
      <w:szCs w:val="20"/>
    </w:rPr>
  </w:style>
  <w:style w:type="paragraph" w:styleId="ListBullet2">
    <w:name w:val="List Bullet 2"/>
    <w:basedOn w:val="Normal"/>
    <w:rsid w:val="00EB27F2"/>
    <w:pPr>
      <w:overflowPunct w:val="0"/>
      <w:autoSpaceDE w:val="0"/>
      <w:autoSpaceDN w:val="0"/>
      <w:adjustRightInd w:val="0"/>
      <w:spacing w:before="0" w:after="240" w:line="240" w:lineRule="auto"/>
      <w:ind w:left="1440" w:hanging="720"/>
      <w:jc w:val="both"/>
      <w:textAlignment w:val="baseline"/>
    </w:pPr>
    <w:rPr>
      <w:rFonts w:ascii="Arial" w:eastAsia="Times New Roman" w:hAnsi="Arial" w:cs="Times New Roman"/>
      <w:sz w:val="22"/>
      <w:szCs w:val="20"/>
    </w:rPr>
  </w:style>
  <w:style w:type="paragraph" w:customStyle="1" w:styleId="HouseStyleBase">
    <w:name w:val="House Style Base"/>
    <w:link w:val="HouseStyleBaseChar"/>
    <w:rsid w:val="00EB27F2"/>
    <w:pPr>
      <w:adjustRightInd w:val="0"/>
      <w:spacing w:before="0" w:after="240" w:line="240" w:lineRule="auto"/>
      <w:jc w:val="both"/>
    </w:pPr>
    <w:rPr>
      <w:rFonts w:ascii="Arial" w:eastAsia="STZhongsong" w:hAnsi="Arial" w:cs="Times New Roman"/>
      <w:kern w:val="28"/>
      <w:szCs w:val="20"/>
      <w:lang w:eastAsia="zh-CN"/>
    </w:rPr>
  </w:style>
  <w:style w:type="numbering" w:styleId="111111">
    <w:name w:val="Outline List 2"/>
    <w:basedOn w:val="NoList"/>
    <w:rsid w:val="00EB27F2"/>
    <w:pPr>
      <w:numPr>
        <w:numId w:val="15"/>
      </w:numPr>
    </w:pPr>
  </w:style>
  <w:style w:type="paragraph" w:styleId="TOC1">
    <w:name w:val="toc 1"/>
    <w:uiPriority w:val="39"/>
    <w:rsid w:val="00EB27F2"/>
    <w:pPr>
      <w:tabs>
        <w:tab w:val="left" w:pos="720"/>
        <w:tab w:val="right" w:leader="dot" w:pos="9029"/>
      </w:tabs>
      <w:adjustRightInd w:val="0"/>
      <w:spacing w:line="240" w:lineRule="auto"/>
      <w:ind w:left="720" w:hanging="720"/>
    </w:pPr>
    <w:rPr>
      <w:rFonts w:ascii="Arial" w:eastAsia="STZhongsong" w:hAnsi="Arial" w:cs="Times New Roman"/>
      <w:caps/>
      <w:kern w:val="28"/>
      <w:szCs w:val="20"/>
      <w:lang w:eastAsia="zh-CN"/>
    </w:rPr>
  </w:style>
  <w:style w:type="paragraph" w:styleId="TOC2">
    <w:name w:val="toc 2"/>
    <w:uiPriority w:val="39"/>
    <w:rsid w:val="00EB27F2"/>
    <w:pPr>
      <w:tabs>
        <w:tab w:val="left" w:pos="1440"/>
        <w:tab w:val="right" w:leader="dot" w:pos="9029"/>
      </w:tabs>
      <w:adjustRightInd w:val="0"/>
      <w:spacing w:before="0" w:after="240" w:line="240" w:lineRule="auto"/>
      <w:ind w:left="1440" w:hanging="720"/>
    </w:pPr>
    <w:rPr>
      <w:rFonts w:ascii="Arial" w:eastAsia="STZhongsong" w:hAnsi="Arial" w:cs="Times New Roman"/>
      <w:kern w:val="28"/>
      <w:szCs w:val="20"/>
      <w:lang w:eastAsia="zh-CN"/>
    </w:rPr>
  </w:style>
  <w:style w:type="paragraph" w:styleId="TOC3">
    <w:name w:val="toc 3"/>
    <w:rsid w:val="00EB27F2"/>
    <w:pPr>
      <w:tabs>
        <w:tab w:val="left" w:pos="2160"/>
        <w:tab w:val="right" w:leader="dot" w:pos="9029"/>
      </w:tabs>
      <w:adjustRightInd w:val="0"/>
      <w:spacing w:before="0" w:after="240" w:line="240" w:lineRule="auto"/>
      <w:ind w:left="2160" w:hanging="720"/>
    </w:pPr>
    <w:rPr>
      <w:rFonts w:ascii="Arial" w:eastAsia="STZhongsong" w:hAnsi="Arial" w:cs="Times New Roman"/>
      <w:kern w:val="28"/>
      <w:szCs w:val="20"/>
      <w:lang w:eastAsia="zh-CN"/>
    </w:rPr>
  </w:style>
  <w:style w:type="paragraph" w:styleId="TOC4">
    <w:name w:val="toc 4"/>
    <w:rsid w:val="00EB27F2"/>
    <w:pPr>
      <w:tabs>
        <w:tab w:val="left" w:pos="2880"/>
        <w:tab w:val="right" w:leader="dot" w:pos="9029"/>
      </w:tabs>
      <w:adjustRightInd w:val="0"/>
      <w:spacing w:before="0" w:after="240" w:line="240" w:lineRule="auto"/>
      <w:ind w:left="2880" w:hanging="720"/>
    </w:pPr>
    <w:rPr>
      <w:rFonts w:ascii="Times New Roman" w:eastAsia="STZhongsong" w:hAnsi="Times New Roman" w:cs="Times New Roman"/>
      <w:kern w:val="28"/>
      <w:szCs w:val="20"/>
      <w:lang w:eastAsia="zh-CN"/>
    </w:rPr>
  </w:style>
  <w:style w:type="paragraph" w:styleId="TOC5">
    <w:name w:val="toc 5"/>
    <w:rsid w:val="00EB27F2"/>
    <w:pPr>
      <w:tabs>
        <w:tab w:val="left" w:pos="3600"/>
        <w:tab w:val="right" w:leader="dot" w:pos="9029"/>
      </w:tabs>
      <w:adjustRightInd w:val="0"/>
      <w:spacing w:before="0" w:after="240" w:line="240" w:lineRule="auto"/>
      <w:ind w:left="3600" w:hanging="720"/>
    </w:pPr>
    <w:rPr>
      <w:rFonts w:ascii="Times New Roman" w:eastAsia="STZhongsong" w:hAnsi="Times New Roman" w:cs="Times New Roman"/>
      <w:kern w:val="28"/>
      <w:szCs w:val="20"/>
      <w:lang w:eastAsia="zh-CN"/>
    </w:rPr>
  </w:style>
  <w:style w:type="paragraph" w:styleId="TOC6">
    <w:name w:val="toc 6"/>
    <w:rsid w:val="00EB27F2"/>
    <w:pPr>
      <w:tabs>
        <w:tab w:val="left" w:pos="4320"/>
        <w:tab w:val="right" w:leader="dot" w:pos="9029"/>
      </w:tabs>
      <w:adjustRightInd w:val="0"/>
      <w:spacing w:before="0" w:after="240" w:line="240" w:lineRule="auto"/>
      <w:ind w:left="4320" w:hanging="720"/>
    </w:pPr>
    <w:rPr>
      <w:rFonts w:ascii="Times New Roman" w:eastAsia="STZhongsong" w:hAnsi="Times New Roman" w:cs="Times New Roman"/>
      <w:kern w:val="28"/>
      <w:szCs w:val="20"/>
      <w:lang w:eastAsia="zh-CN"/>
    </w:rPr>
  </w:style>
  <w:style w:type="paragraph" w:styleId="TOC7">
    <w:name w:val="toc 7"/>
    <w:rsid w:val="00EB27F2"/>
    <w:pPr>
      <w:tabs>
        <w:tab w:val="left" w:pos="5040"/>
        <w:tab w:val="right" w:leader="dot" w:pos="9029"/>
      </w:tabs>
      <w:adjustRightInd w:val="0"/>
      <w:spacing w:before="0" w:after="240" w:line="240" w:lineRule="auto"/>
      <w:ind w:left="5040" w:hanging="720"/>
    </w:pPr>
    <w:rPr>
      <w:rFonts w:ascii="Times New Roman" w:eastAsia="STZhongsong" w:hAnsi="Times New Roman" w:cs="Times New Roman"/>
      <w:kern w:val="28"/>
      <w:szCs w:val="20"/>
      <w:lang w:eastAsia="zh-CN"/>
    </w:rPr>
  </w:style>
  <w:style w:type="paragraph" w:styleId="TOC8">
    <w:name w:val="toc 8"/>
    <w:rsid w:val="00EB27F2"/>
    <w:pPr>
      <w:tabs>
        <w:tab w:val="right" w:leader="dot" w:pos="9029"/>
      </w:tabs>
      <w:adjustRightInd w:val="0"/>
      <w:spacing w:before="0" w:after="240" w:line="240" w:lineRule="auto"/>
    </w:pPr>
    <w:rPr>
      <w:rFonts w:ascii="Times New Roman" w:eastAsia="STZhongsong" w:hAnsi="Times New Roman" w:cs="Times New Roman"/>
      <w:caps/>
      <w:kern w:val="28"/>
      <w:szCs w:val="20"/>
      <w:lang w:eastAsia="zh-CN"/>
    </w:rPr>
  </w:style>
  <w:style w:type="paragraph" w:styleId="TOC9">
    <w:name w:val="toc 9"/>
    <w:rsid w:val="00EB27F2"/>
    <w:pPr>
      <w:tabs>
        <w:tab w:val="right" w:leader="dot" w:pos="9029"/>
      </w:tabs>
      <w:adjustRightInd w:val="0"/>
      <w:spacing w:before="0" w:after="240" w:line="240" w:lineRule="auto"/>
      <w:ind w:left="720"/>
    </w:pPr>
    <w:rPr>
      <w:rFonts w:ascii="Times New Roman" w:eastAsia="STZhongsong" w:hAnsi="Times New Roman" w:cs="Times New Roman"/>
      <w:kern w:val="28"/>
      <w:szCs w:val="20"/>
      <w:lang w:eastAsia="zh-CN"/>
    </w:rPr>
  </w:style>
  <w:style w:type="paragraph" w:styleId="BlockText">
    <w:name w:val="Block Text"/>
    <w:basedOn w:val="Normal"/>
    <w:rsid w:val="00EB27F2"/>
    <w:pPr>
      <w:overflowPunct w:val="0"/>
      <w:autoSpaceDE w:val="0"/>
      <w:autoSpaceDN w:val="0"/>
      <w:adjustRightInd w:val="0"/>
      <w:spacing w:before="0" w:line="240" w:lineRule="auto"/>
      <w:ind w:left="1440" w:right="1440"/>
      <w:jc w:val="both"/>
      <w:textAlignment w:val="baseline"/>
    </w:pPr>
    <w:rPr>
      <w:rFonts w:ascii="Arial" w:eastAsia="Times New Roman" w:hAnsi="Arial" w:cs="Times New Roman"/>
      <w:sz w:val="22"/>
      <w:szCs w:val="20"/>
    </w:rPr>
  </w:style>
  <w:style w:type="paragraph" w:styleId="BodyText2">
    <w:name w:val="Body Text 2"/>
    <w:basedOn w:val="Normal"/>
    <w:link w:val="BodyText2Char"/>
    <w:rsid w:val="00EB27F2"/>
    <w:pPr>
      <w:overflowPunct w:val="0"/>
      <w:autoSpaceDE w:val="0"/>
      <w:autoSpaceDN w:val="0"/>
      <w:adjustRightInd w:val="0"/>
      <w:spacing w:before="0" w:line="480" w:lineRule="auto"/>
      <w:jc w:val="both"/>
      <w:textAlignment w:val="baseline"/>
    </w:pPr>
    <w:rPr>
      <w:rFonts w:ascii="Arial" w:eastAsia="Times New Roman" w:hAnsi="Arial" w:cs="Times New Roman"/>
      <w:sz w:val="22"/>
      <w:szCs w:val="20"/>
    </w:rPr>
  </w:style>
  <w:style w:type="character" w:customStyle="1" w:styleId="BodyText2Char">
    <w:name w:val="Body Text 2 Char"/>
    <w:basedOn w:val="DefaultParagraphFont"/>
    <w:link w:val="BodyText2"/>
    <w:rsid w:val="00EB27F2"/>
    <w:rPr>
      <w:rFonts w:ascii="Arial" w:eastAsia="Times New Roman" w:hAnsi="Arial" w:cs="Times New Roman"/>
      <w:szCs w:val="20"/>
    </w:rPr>
  </w:style>
  <w:style w:type="paragraph" w:styleId="BodyText3">
    <w:name w:val="Body Text 3"/>
    <w:basedOn w:val="Normal"/>
    <w:link w:val="BodyText3Char"/>
    <w:rsid w:val="00EB27F2"/>
    <w:pPr>
      <w:overflowPunct w:val="0"/>
      <w:autoSpaceDE w:val="0"/>
      <w:autoSpaceDN w:val="0"/>
      <w:adjustRightInd w:val="0"/>
      <w:spacing w:before="0" w:line="240" w:lineRule="auto"/>
      <w:jc w:val="both"/>
      <w:textAlignment w:val="baseline"/>
    </w:pPr>
    <w:rPr>
      <w:rFonts w:ascii="Arial" w:eastAsia="Times New Roman" w:hAnsi="Arial" w:cs="Times New Roman"/>
      <w:szCs w:val="16"/>
    </w:rPr>
  </w:style>
  <w:style w:type="character" w:customStyle="1" w:styleId="BodyText3Char">
    <w:name w:val="Body Text 3 Char"/>
    <w:basedOn w:val="DefaultParagraphFont"/>
    <w:link w:val="BodyText3"/>
    <w:rsid w:val="00EB27F2"/>
    <w:rPr>
      <w:rFonts w:ascii="Arial" w:eastAsia="Times New Roman" w:hAnsi="Arial" w:cs="Times New Roman"/>
      <w:sz w:val="16"/>
      <w:szCs w:val="16"/>
    </w:rPr>
  </w:style>
  <w:style w:type="paragraph" w:styleId="BodyTextFirstIndent">
    <w:name w:val="Body Text First Indent"/>
    <w:basedOn w:val="BodyText"/>
    <w:link w:val="BodyTextFirstIndentChar"/>
    <w:rsid w:val="00EB27F2"/>
    <w:pPr>
      <w:ind w:firstLine="210"/>
    </w:pPr>
  </w:style>
  <w:style w:type="character" w:customStyle="1" w:styleId="BodyTextFirstIndentChar">
    <w:name w:val="Body Text First Indent Char"/>
    <w:basedOn w:val="BodyTextChar"/>
    <w:link w:val="BodyTextFirstIndent"/>
    <w:rsid w:val="00EB27F2"/>
    <w:rPr>
      <w:rFonts w:ascii="Arial" w:eastAsia="Times New Roman" w:hAnsi="Arial" w:cs="Times New Roman"/>
      <w:szCs w:val="20"/>
    </w:rPr>
  </w:style>
  <w:style w:type="paragraph" w:styleId="BodyTextFirstIndent2">
    <w:name w:val="Body Text First Indent 2"/>
    <w:basedOn w:val="BodyTextIndent"/>
    <w:link w:val="BodyTextFirstIndent2Char"/>
    <w:rsid w:val="00EB27F2"/>
    <w:pPr>
      <w:overflowPunct w:val="0"/>
      <w:autoSpaceDE w:val="0"/>
      <w:autoSpaceDN w:val="0"/>
      <w:spacing w:after="120"/>
      <w:ind w:left="283" w:firstLine="210"/>
      <w:textAlignment w:val="baseline"/>
    </w:pPr>
    <w:rPr>
      <w:rFonts w:eastAsia="Times New Roman"/>
      <w:kern w:val="0"/>
      <w:lang w:eastAsia="en-US"/>
    </w:rPr>
  </w:style>
  <w:style w:type="character" w:customStyle="1" w:styleId="BodyTextFirstIndent2Char">
    <w:name w:val="Body Text First Indent 2 Char"/>
    <w:basedOn w:val="BodyTextIndentChar"/>
    <w:link w:val="BodyTextFirstIndent2"/>
    <w:rsid w:val="00EB27F2"/>
    <w:rPr>
      <w:rFonts w:ascii="Arial" w:eastAsia="Times New Roman" w:hAnsi="Arial" w:cs="Times New Roman"/>
      <w:kern w:val="28"/>
      <w:szCs w:val="20"/>
      <w:lang w:eastAsia="zh-CN"/>
    </w:rPr>
  </w:style>
  <w:style w:type="paragraph" w:styleId="Caption">
    <w:name w:val="caption"/>
    <w:basedOn w:val="Normal"/>
    <w:next w:val="Normal"/>
    <w:qFormat/>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b/>
      <w:bCs/>
      <w:sz w:val="20"/>
      <w:szCs w:val="20"/>
    </w:rPr>
  </w:style>
  <w:style w:type="paragraph" w:styleId="Closing">
    <w:name w:val="Closing"/>
    <w:basedOn w:val="Normal"/>
    <w:link w:val="ClosingChar"/>
    <w:rsid w:val="00EB27F2"/>
    <w:pPr>
      <w:overflowPunct w:val="0"/>
      <w:autoSpaceDE w:val="0"/>
      <w:autoSpaceDN w:val="0"/>
      <w:adjustRightInd w:val="0"/>
      <w:spacing w:before="0" w:after="240" w:line="240" w:lineRule="auto"/>
      <w:ind w:left="4252"/>
      <w:jc w:val="both"/>
      <w:textAlignment w:val="baseline"/>
    </w:pPr>
    <w:rPr>
      <w:rFonts w:ascii="Arial" w:eastAsia="Times New Roman" w:hAnsi="Arial" w:cs="Times New Roman"/>
      <w:sz w:val="22"/>
      <w:szCs w:val="20"/>
    </w:rPr>
  </w:style>
  <w:style w:type="character" w:customStyle="1" w:styleId="ClosingChar">
    <w:name w:val="Closing Char"/>
    <w:basedOn w:val="DefaultParagraphFont"/>
    <w:link w:val="Closing"/>
    <w:rsid w:val="00EB27F2"/>
    <w:rPr>
      <w:rFonts w:ascii="Arial" w:eastAsia="Times New Roman" w:hAnsi="Arial" w:cs="Times New Roman"/>
      <w:szCs w:val="20"/>
    </w:rPr>
  </w:style>
  <w:style w:type="paragraph" w:styleId="Date">
    <w:name w:val="Date"/>
    <w:basedOn w:val="Normal"/>
    <w:next w:val="Normal"/>
    <w:link w:val="DateChar"/>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character" w:customStyle="1" w:styleId="DateChar">
    <w:name w:val="Date Char"/>
    <w:basedOn w:val="DefaultParagraphFont"/>
    <w:link w:val="Date"/>
    <w:rsid w:val="00EB27F2"/>
    <w:rPr>
      <w:rFonts w:ascii="Arial" w:eastAsia="Times New Roman" w:hAnsi="Arial" w:cs="Times New Roman"/>
      <w:szCs w:val="20"/>
    </w:rPr>
  </w:style>
  <w:style w:type="paragraph" w:styleId="DocumentMap">
    <w:name w:val="Document Map"/>
    <w:basedOn w:val="Normal"/>
    <w:link w:val="DocumentMapChar"/>
    <w:semiHidden/>
    <w:rsid w:val="00EB27F2"/>
    <w:pPr>
      <w:shd w:val="clear" w:color="auto" w:fill="000080"/>
      <w:overflowPunct w:val="0"/>
      <w:autoSpaceDE w:val="0"/>
      <w:autoSpaceDN w:val="0"/>
      <w:adjustRightInd w:val="0"/>
      <w:spacing w:before="0" w:after="240" w:line="24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B27F2"/>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character" w:customStyle="1" w:styleId="E-mailSignatureChar">
    <w:name w:val="E-mail Signature Char"/>
    <w:basedOn w:val="DefaultParagraphFont"/>
    <w:link w:val="E-mailSignature"/>
    <w:rsid w:val="00EB27F2"/>
    <w:rPr>
      <w:rFonts w:ascii="Arial" w:eastAsia="Times New Roman" w:hAnsi="Arial" w:cs="Times New Roman"/>
      <w:szCs w:val="20"/>
    </w:rPr>
  </w:style>
  <w:style w:type="character" w:styleId="Emphasis">
    <w:name w:val="Emphasis"/>
    <w:uiPriority w:val="20"/>
    <w:qFormat/>
    <w:rsid w:val="00EB27F2"/>
    <w:rPr>
      <w:i/>
      <w:iCs/>
    </w:rPr>
  </w:style>
  <w:style w:type="character" w:styleId="EndnoteReference">
    <w:name w:val="endnote reference"/>
    <w:semiHidden/>
    <w:rsid w:val="00EB27F2"/>
    <w:rPr>
      <w:vertAlign w:val="superscript"/>
    </w:rPr>
  </w:style>
  <w:style w:type="paragraph" w:styleId="EndnoteText">
    <w:name w:val="endnote text"/>
    <w:basedOn w:val="Normal"/>
    <w:link w:val="EndnoteTextChar"/>
    <w:semiHidden/>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EB27F2"/>
    <w:rPr>
      <w:rFonts w:ascii="Arial" w:eastAsia="Times New Roman" w:hAnsi="Arial" w:cs="Times New Roman"/>
      <w:sz w:val="20"/>
      <w:szCs w:val="20"/>
    </w:rPr>
  </w:style>
  <w:style w:type="paragraph" w:styleId="EnvelopeAddress">
    <w:name w:val="envelope address"/>
    <w:basedOn w:val="Normal"/>
    <w:rsid w:val="00EB27F2"/>
    <w:pPr>
      <w:framePr w:w="7920" w:h="1980" w:hRule="exact" w:hSpace="180" w:wrap="auto" w:hAnchor="page" w:xAlign="center" w:yAlign="bottom"/>
      <w:overflowPunct w:val="0"/>
      <w:autoSpaceDE w:val="0"/>
      <w:autoSpaceDN w:val="0"/>
      <w:adjustRightInd w:val="0"/>
      <w:spacing w:before="0" w:after="240" w:line="240" w:lineRule="auto"/>
      <w:ind w:left="2880"/>
      <w:jc w:val="both"/>
      <w:textAlignment w:val="baseline"/>
    </w:pPr>
    <w:rPr>
      <w:rFonts w:ascii="Arial" w:eastAsia="Times New Roman" w:hAnsi="Arial" w:cs="Arial"/>
      <w:sz w:val="24"/>
      <w:szCs w:val="24"/>
    </w:rPr>
  </w:style>
  <w:style w:type="paragraph" w:styleId="EnvelopeReturn">
    <w:name w:val="envelope return"/>
    <w:basedOn w:val="Normal"/>
    <w:rsid w:val="00EB27F2"/>
    <w:pPr>
      <w:overflowPunct w:val="0"/>
      <w:autoSpaceDE w:val="0"/>
      <w:autoSpaceDN w:val="0"/>
      <w:adjustRightInd w:val="0"/>
      <w:spacing w:before="0" w:after="240" w:line="240" w:lineRule="auto"/>
      <w:jc w:val="both"/>
      <w:textAlignment w:val="baseline"/>
    </w:pPr>
    <w:rPr>
      <w:rFonts w:ascii="Arial" w:eastAsia="Times New Roman" w:hAnsi="Arial" w:cs="Arial"/>
      <w:sz w:val="20"/>
      <w:szCs w:val="20"/>
    </w:rPr>
  </w:style>
  <w:style w:type="character" w:styleId="FootnoteReference">
    <w:name w:val="footnote reference"/>
    <w:semiHidden/>
    <w:rsid w:val="00EB27F2"/>
    <w:rPr>
      <w:vertAlign w:val="superscript"/>
    </w:rPr>
  </w:style>
  <w:style w:type="paragraph" w:styleId="FootnoteText">
    <w:name w:val="footnote text"/>
    <w:basedOn w:val="Normal"/>
    <w:link w:val="FootnoteTextChar"/>
    <w:semiHidden/>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EB27F2"/>
    <w:rPr>
      <w:rFonts w:ascii="Arial" w:eastAsia="Times New Roman" w:hAnsi="Arial" w:cs="Times New Roman"/>
      <w:sz w:val="20"/>
      <w:szCs w:val="20"/>
    </w:rPr>
  </w:style>
  <w:style w:type="character" w:styleId="HTMLAcronym">
    <w:name w:val="HTML Acronym"/>
    <w:basedOn w:val="DefaultParagraphFont"/>
    <w:rsid w:val="00EB27F2"/>
  </w:style>
  <w:style w:type="paragraph" w:styleId="HTMLAddress">
    <w:name w:val="HTML Address"/>
    <w:basedOn w:val="Normal"/>
    <w:link w:val="HTMLAddressChar"/>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i/>
      <w:iCs/>
      <w:sz w:val="22"/>
      <w:szCs w:val="20"/>
    </w:rPr>
  </w:style>
  <w:style w:type="character" w:customStyle="1" w:styleId="HTMLAddressChar">
    <w:name w:val="HTML Address Char"/>
    <w:basedOn w:val="DefaultParagraphFont"/>
    <w:link w:val="HTMLAddress"/>
    <w:rsid w:val="00EB27F2"/>
    <w:rPr>
      <w:rFonts w:ascii="Arial" w:eastAsia="Times New Roman" w:hAnsi="Arial" w:cs="Times New Roman"/>
      <w:i/>
      <w:iCs/>
      <w:szCs w:val="20"/>
    </w:rPr>
  </w:style>
  <w:style w:type="character" w:styleId="HTMLCite">
    <w:name w:val="HTML Cite"/>
    <w:rsid w:val="00EB27F2"/>
    <w:rPr>
      <w:i/>
      <w:iCs/>
    </w:rPr>
  </w:style>
  <w:style w:type="character" w:styleId="HTMLCode">
    <w:name w:val="HTML Code"/>
    <w:rsid w:val="00EB27F2"/>
    <w:rPr>
      <w:rFonts w:ascii="Courier New" w:hAnsi="Courier New" w:cs="Courier New"/>
      <w:sz w:val="20"/>
      <w:szCs w:val="20"/>
    </w:rPr>
  </w:style>
  <w:style w:type="character" w:styleId="HTMLDefinition">
    <w:name w:val="HTML Definition"/>
    <w:rsid w:val="00EB27F2"/>
    <w:rPr>
      <w:i/>
      <w:iCs/>
    </w:rPr>
  </w:style>
  <w:style w:type="character" w:styleId="HTMLKeyboard">
    <w:name w:val="HTML Keyboard"/>
    <w:rsid w:val="00EB27F2"/>
    <w:rPr>
      <w:rFonts w:ascii="Courier New" w:hAnsi="Courier New" w:cs="Courier New"/>
      <w:sz w:val="20"/>
      <w:szCs w:val="20"/>
    </w:rPr>
  </w:style>
  <w:style w:type="paragraph" w:styleId="HTMLPreformatted">
    <w:name w:val="HTML Preformatted"/>
    <w:basedOn w:val="Normal"/>
    <w:link w:val="HTMLPreformattedChar"/>
    <w:rsid w:val="00EB27F2"/>
    <w:pPr>
      <w:overflowPunct w:val="0"/>
      <w:autoSpaceDE w:val="0"/>
      <w:autoSpaceDN w:val="0"/>
      <w:adjustRightInd w:val="0"/>
      <w:spacing w:before="0" w:after="240" w:line="240" w:lineRule="auto"/>
      <w:jc w:val="both"/>
      <w:textAlignment w:val="baseline"/>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B27F2"/>
    <w:rPr>
      <w:rFonts w:ascii="Courier New" w:eastAsia="Times New Roman" w:hAnsi="Courier New" w:cs="Courier New"/>
      <w:sz w:val="20"/>
      <w:szCs w:val="20"/>
    </w:rPr>
  </w:style>
  <w:style w:type="character" w:styleId="HTMLSample">
    <w:name w:val="HTML Sample"/>
    <w:rsid w:val="00EB27F2"/>
    <w:rPr>
      <w:rFonts w:ascii="Courier New" w:hAnsi="Courier New" w:cs="Courier New"/>
    </w:rPr>
  </w:style>
  <w:style w:type="character" w:styleId="HTMLTypewriter">
    <w:name w:val="HTML Typewriter"/>
    <w:rsid w:val="00EB27F2"/>
    <w:rPr>
      <w:rFonts w:ascii="Courier New" w:hAnsi="Courier New" w:cs="Courier New"/>
      <w:sz w:val="20"/>
      <w:szCs w:val="20"/>
    </w:rPr>
  </w:style>
  <w:style w:type="character" w:styleId="HTMLVariable">
    <w:name w:val="HTML Variable"/>
    <w:rsid w:val="00EB27F2"/>
    <w:rPr>
      <w:i/>
      <w:iCs/>
    </w:rPr>
  </w:style>
  <w:style w:type="paragraph" w:styleId="Index1">
    <w:name w:val="index 1"/>
    <w:basedOn w:val="Normal"/>
    <w:next w:val="Normal"/>
    <w:autoRedefine/>
    <w:semiHidden/>
    <w:rsid w:val="00EB27F2"/>
    <w:pPr>
      <w:overflowPunct w:val="0"/>
      <w:autoSpaceDE w:val="0"/>
      <w:autoSpaceDN w:val="0"/>
      <w:adjustRightInd w:val="0"/>
      <w:spacing w:before="0" w:after="240" w:line="240" w:lineRule="auto"/>
      <w:ind w:left="220" w:hanging="220"/>
      <w:jc w:val="both"/>
      <w:textAlignment w:val="baseline"/>
    </w:pPr>
    <w:rPr>
      <w:rFonts w:ascii="Arial" w:eastAsia="Times New Roman" w:hAnsi="Arial" w:cs="Times New Roman"/>
      <w:sz w:val="22"/>
      <w:szCs w:val="20"/>
    </w:rPr>
  </w:style>
  <w:style w:type="paragraph" w:styleId="Index2">
    <w:name w:val="index 2"/>
    <w:basedOn w:val="Normal"/>
    <w:next w:val="Normal"/>
    <w:autoRedefine/>
    <w:semiHidden/>
    <w:rsid w:val="00EB27F2"/>
    <w:pPr>
      <w:overflowPunct w:val="0"/>
      <w:autoSpaceDE w:val="0"/>
      <w:autoSpaceDN w:val="0"/>
      <w:adjustRightInd w:val="0"/>
      <w:spacing w:before="0" w:after="240" w:line="240" w:lineRule="auto"/>
      <w:ind w:left="440" w:hanging="220"/>
      <w:jc w:val="both"/>
      <w:textAlignment w:val="baseline"/>
    </w:pPr>
    <w:rPr>
      <w:rFonts w:ascii="Arial" w:eastAsia="Times New Roman" w:hAnsi="Arial" w:cs="Times New Roman"/>
      <w:sz w:val="22"/>
      <w:szCs w:val="20"/>
    </w:rPr>
  </w:style>
  <w:style w:type="paragraph" w:styleId="Index3">
    <w:name w:val="index 3"/>
    <w:basedOn w:val="Normal"/>
    <w:next w:val="Normal"/>
    <w:autoRedefine/>
    <w:semiHidden/>
    <w:rsid w:val="00EB27F2"/>
    <w:pPr>
      <w:overflowPunct w:val="0"/>
      <w:autoSpaceDE w:val="0"/>
      <w:autoSpaceDN w:val="0"/>
      <w:adjustRightInd w:val="0"/>
      <w:spacing w:before="0" w:after="240" w:line="240" w:lineRule="auto"/>
      <w:ind w:left="660" w:hanging="220"/>
      <w:jc w:val="both"/>
      <w:textAlignment w:val="baseline"/>
    </w:pPr>
    <w:rPr>
      <w:rFonts w:ascii="Arial" w:eastAsia="Times New Roman" w:hAnsi="Arial" w:cs="Times New Roman"/>
      <w:sz w:val="22"/>
      <w:szCs w:val="20"/>
    </w:rPr>
  </w:style>
  <w:style w:type="paragraph" w:styleId="Index4">
    <w:name w:val="index 4"/>
    <w:basedOn w:val="Normal"/>
    <w:next w:val="Normal"/>
    <w:autoRedefine/>
    <w:semiHidden/>
    <w:rsid w:val="00EB27F2"/>
    <w:pPr>
      <w:overflowPunct w:val="0"/>
      <w:autoSpaceDE w:val="0"/>
      <w:autoSpaceDN w:val="0"/>
      <w:adjustRightInd w:val="0"/>
      <w:spacing w:before="0" w:after="240" w:line="240" w:lineRule="auto"/>
      <w:ind w:left="880" w:hanging="220"/>
      <w:jc w:val="both"/>
      <w:textAlignment w:val="baseline"/>
    </w:pPr>
    <w:rPr>
      <w:rFonts w:ascii="Arial" w:eastAsia="Times New Roman" w:hAnsi="Arial" w:cs="Times New Roman"/>
      <w:sz w:val="22"/>
      <w:szCs w:val="20"/>
    </w:rPr>
  </w:style>
  <w:style w:type="paragraph" w:styleId="Index5">
    <w:name w:val="index 5"/>
    <w:basedOn w:val="Normal"/>
    <w:next w:val="Normal"/>
    <w:autoRedefine/>
    <w:semiHidden/>
    <w:rsid w:val="00EB27F2"/>
    <w:pPr>
      <w:overflowPunct w:val="0"/>
      <w:autoSpaceDE w:val="0"/>
      <w:autoSpaceDN w:val="0"/>
      <w:adjustRightInd w:val="0"/>
      <w:spacing w:before="0" w:after="240" w:line="240" w:lineRule="auto"/>
      <w:ind w:left="1100" w:hanging="220"/>
      <w:jc w:val="both"/>
      <w:textAlignment w:val="baseline"/>
    </w:pPr>
    <w:rPr>
      <w:rFonts w:ascii="Arial" w:eastAsia="Times New Roman" w:hAnsi="Arial" w:cs="Times New Roman"/>
      <w:sz w:val="22"/>
      <w:szCs w:val="20"/>
    </w:rPr>
  </w:style>
  <w:style w:type="paragraph" w:styleId="Index6">
    <w:name w:val="index 6"/>
    <w:basedOn w:val="Normal"/>
    <w:next w:val="Normal"/>
    <w:autoRedefine/>
    <w:semiHidden/>
    <w:rsid w:val="00EB27F2"/>
    <w:pPr>
      <w:overflowPunct w:val="0"/>
      <w:autoSpaceDE w:val="0"/>
      <w:autoSpaceDN w:val="0"/>
      <w:adjustRightInd w:val="0"/>
      <w:spacing w:before="0" w:after="240" w:line="240" w:lineRule="auto"/>
      <w:ind w:left="1320" w:hanging="220"/>
      <w:jc w:val="both"/>
      <w:textAlignment w:val="baseline"/>
    </w:pPr>
    <w:rPr>
      <w:rFonts w:ascii="Arial" w:eastAsia="Times New Roman" w:hAnsi="Arial" w:cs="Times New Roman"/>
      <w:sz w:val="22"/>
      <w:szCs w:val="20"/>
    </w:rPr>
  </w:style>
  <w:style w:type="paragraph" w:styleId="Index7">
    <w:name w:val="index 7"/>
    <w:basedOn w:val="Normal"/>
    <w:next w:val="Normal"/>
    <w:autoRedefine/>
    <w:semiHidden/>
    <w:rsid w:val="00EB27F2"/>
    <w:pPr>
      <w:overflowPunct w:val="0"/>
      <w:autoSpaceDE w:val="0"/>
      <w:autoSpaceDN w:val="0"/>
      <w:adjustRightInd w:val="0"/>
      <w:spacing w:before="0" w:after="240" w:line="240" w:lineRule="auto"/>
      <w:ind w:left="1540" w:hanging="220"/>
      <w:jc w:val="both"/>
      <w:textAlignment w:val="baseline"/>
    </w:pPr>
    <w:rPr>
      <w:rFonts w:ascii="Arial" w:eastAsia="Times New Roman" w:hAnsi="Arial" w:cs="Times New Roman"/>
      <w:sz w:val="22"/>
      <w:szCs w:val="20"/>
    </w:rPr>
  </w:style>
  <w:style w:type="paragraph" w:styleId="Index8">
    <w:name w:val="index 8"/>
    <w:basedOn w:val="Normal"/>
    <w:next w:val="Normal"/>
    <w:autoRedefine/>
    <w:semiHidden/>
    <w:rsid w:val="00EB27F2"/>
    <w:pPr>
      <w:overflowPunct w:val="0"/>
      <w:autoSpaceDE w:val="0"/>
      <w:autoSpaceDN w:val="0"/>
      <w:adjustRightInd w:val="0"/>
      <w:spacing w:before="0" w:after="240" w:line="240" w:lineRule="auto"/>
      <w:ind w:left="1760" w:hanging="220"/>
      <w:jc w:val="both"/>
      <w:textAlignment w:val="baseline"/>
    </w:pPr>
    <w:rPr>
      <w:rFonts w:ascii="Arial" w:eastAsia="Times New Roman" w:hAnsi="Arial" w:cs="Times New Roman"/>
      <w:sz w:val="22"/>
      <w:szCs w:val="20"/>
    </w:rPr>
  </w:style>
  <w:style w:type="paragraph" w:styleId="Index9">
    <w:name w:val="index 9"/>
    <w:basedOn w:val="Normal"/>
    <w:next w:val="Normal"/>
    <w:autoRedefine/>
    <w:semiHidden/>
    <w:rsid w:val="00EB27F2"/>
    <w:pPr>
      <w:overflowPunct w:val="0"/>
      <w:autoSpaceDE w:val="0"/>
      <w:autoSpaceDN w:val="0"/>
      <w:adjustRightInd w:val="0"/>
      <w:spacing w:before="0" w:after="240" w:line="240" w:lineRule="auto"/>
      <w:ind w:left="1980" w:hanging="220"/>
      <w:jc w:val="both"/>
      <w:textAlignment w:val="baseline"/>
    </w:pPr>
    <w:rPr>
      <w:rFonts w:ascii="Arial" w:eastAsia="Times New Roman" w:hAnsi="Arial" w:cs="Times New Roman"/>
      <w:sz w:val="22"/>
      <w:szCs w:val="20"/>
    </w:rPr>
  </w:style>
  <w:style w:type="paragraph" w:styleId="IndexHeading">
    <w:name w:val="index heading"/>
    <w:basedOn w:val="Normal"/>
    <w:next w:val="Index1"/>
    <w:semiHidden/>
    <w:rsid w:val="00EB27F2"/>
    <w:pPr>
      <w:overflowPunct w:val="0"/>
      <w:autoSpaceDE w:val="0"/>
      <w:autoSpaceDN w:val="0"/>
      <w:adjustRightInd w:val="0"/>
      <w:spacing w:before="0" w:after="240" w:line="240" w:lineRule="auto"/>
      <w:jc w:val="both"/>
      <w:textAlignment w:val="baseline"/>
    </w:pPr>
    <w:rPr>
      <w:rFonts w:ascii="Arial" w:eastAsia="Times New Roman" w:hAnsi="Arial" w:cs="Arial"/>
      <w:b/>
      <w:bCs/>
      <w:sz w:val="22"/>
      <w:szCs w:val="20"/>
    </w:rPr>
  </w:style>
  <w:style w:type="character" w:styleId="LineNumber">
    <w:name w:val="line number"/>
    <w:basedOn w:val="DefaultParagraphFont"/>
    <w:rsid w:val="00EB27F2"/>
  </w:style>
  <w:style w:type="paragraph" w:styleId="List">
    <w:name w:val="List"/>
    <w:basedOn w:val="Normal"/>
    <w:rsid w:val="00EB27F2"/>
    <w:pPr>
      <w:overflowPunct w:val="0"/>
      <w:autoSpaceDE w:val="0"/>
      <w:autoSpaceDN w:val="0"/>
      <w:adjustRightInd w:val="0"/>
      <w:spacing w:before="0" w:after="240" w:line="240" w:lineRule="auto"/>
      <w:ind w:left="283" w:hanging="283"/>
      <w:jc w:val="both"/>
      <w:textAlignment w:val="baseline"/>
    </w:pPr>
    <w:rPr>
      <w:rFonts w:ascii="Arial" w:eastAsia="Times New Roman" w:hAnsi="Arial" w:cs="Times New Roman"/>
      <w:sz w:val="22"/>
      <w:szCs w:val="20"/>
    </w:rPr>
  </w:style>
  <w:style w:type="paragraph" w:styleId="List2">
    <w:name w:val="List 2"/>
    <w:basedOn w:val="Normal"/>
    <w:rsid w:val="00EB27F2"/>
    <w:pPr>
      <w:overflowPunct w:val="0"/>
      <w:autoSpaceDE w:val="0"/>
      <w:autoSpaceDN w:val="0"/>
      <w:adjustRightInd w:val="0"/>
      <w:spacing w:before="0" w:after="240" w:line="240" w:lineRule="auto"/>
      <w:ind w:left="566" w:hanging="283"/>
      <w:jc w:val="both"/>
      <w:textAlignment w:val="baseline"/>
    </w:pPr>
    <w:rPr>
      <w:rFonts w:ascii="Arial" w:eastAsia="Times New Roman" w:hAnsi="Arial" w:cs="Times New Roman"/>
      <w:sz w:val="22"/>
      <w:szCs w:val="20"/>
    </w:rPr>
  </w:style>
  <w:style w:type="paragraph" w:styleId="List3">
    <w:name w:val="List 3"/>
    <w:basedOn w:val="Normal"/>
    <w:rsid w:val="00EB27F2"/>
    <w:pPr>
      <w:overflowPunct w:val="0"/>
      <w:autoSpaceDE w:val="0"/>
      <w:autoSpaceDN w:val="0"/>
      <w:adjustRightInd w:val="0"/>
      <w:spacing w:before="0" w:after="240" w:line="240" w:lineRule="auto"/>
      <w:ind w:left="849" w:hanging="283"/>
      <w:jc w:val="both"/>
      <w:textAlignment w:val="baseline"/>
    </w:pPr>
    <w:rPr>
      <w:rFonts w:ascii="Arial" w:eastAsia="Times New Roman" w:hAnsi="Arial" w:cs="Times New Roman"/>
      <w:sz w:val="22"/>
      <w:szCs w:val="20"/>
    </w:rPr>
  </w:style>
  <w:style w:type="paragraph" w:styleId="List4">
    <w:name w:val="List 4"/>
    <w:basedOn w:val="Normal"/>
    <w:rsid w:val="00EB27F2"/>
    <w:pPr>
      <w:overflowPunct w:val="0"/>
      <w:autoSpaceDE w:val="0"/>
      <w:autoSpaceDN w:val="0"/>
      <w:adjustRightInd w:val="0"/>
      <w:spacing w:before="0" w:after="240" w:line="240" w:lineRule="auto"/>
      <w:ind w:left="1132" w:hanging="283"/>
      <w:jc w:val="both"/>
      <w:textAlignment w:val="baseline"/>
    </w:pPr>
    <w:rPr>
      <w:rFonts w:ascii="Arial" w:eastAsia="Times New Roman" w:hAnsi="Arial" w:cs="Times New Roman"/>
      <w:sz w:val="22"/>
      <w:szCs w:val="20"/>
    </w:rPr>
  </w:style>
  <w:style w:type="paragraph" w:styleId="List5">
    <w:name w:val="List 5"/>
    <w:basedOn w:val="Normal"/>
    <w:rsid w:val="00EB27F2"/>
    <w:pPr>
      <w:overflowPunct w:val="0"/>
      <w:autoSpaceDE w:val="0"/>
      <w:autoSpaceDN w:val="0"/>
      <w:adjustRightInd w:val="0"/>
      <w:spacing w:before="0" w:after="240" w:line="240" w:lineRule="auto"/>
      <w:ind w:left="1415" w:hanging="283"/>
      <w:jc w:val="both"/>
      <w:textAlignment w:val="baseline"/>
    </w:pPr>
    <w:rPr>
      <w:rFonts w:ascii="Arial" w:eastAsia="Times New Roman" w:hAnsi="Arial" w:cs="Times New Roman"/>
      <w:sz w:val="22"/>
      <w:szCs w:val="20"/>
    </w:rPr>
  </w:style>
  <w:style w:type="paragraph" w:styleId="ListBullet3">
    <w:name w:val="List Bullet 3"/>
    <w:basedOn w:val="Normal"/>
    <w:rsid w:val="00EB27F2"/>
    <w:pPr>
      <w:numPr>
        <w:numId w:val="16"/>
      </w:num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paragraph" w:styleId="ListBullet4">
    <w:name w:val="List Bullet 4"/>
    <w:basedOn w:val="Normal"/>
    <w:rsid w:val="00EB27F2"/>
    <w:pPr>
      <w:numPr>
        <w:numId w:val="17"/>
      </w:num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paragraph" w:styleId="ListBullet5">
    <w:name w:val="List Bullet 5"/>
    <w:basedOn w:val="Normal"/>
    <w:rsid w:val="00EB27F2"/>
    <w:pPr>
      <w:numPr>
        <w:numId w:val="18"/>
      </w:num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paragraph" w:styleId="ListContinue">
    <w:name w:val="List Continue"/>
    <w:basedOn w:val="Normal"/>
    <w:rsid w:val="00EB27F2"/>
    <w:pPr>
      <w:overflowPunct w:val="0"/>
      <w:autoSpaceDE w:val="0"/>
      <w:autoSpaceDN w:val="0"/>
      <w:adjustRightInd w:val="0"/>
      <w:spacing w:before="0" w:line="240" w:lineRule="auto"/>
      <w:ind w:left="283"/>
      <w:jc w:val="both"/>
      <w:textAlignment w:val="baseline"/>
    </w:pPr>
    <w:rPr>
      <w:rFonts w:ascii="Arial" w:eastAsia="Times New Roman" w:hAnsi="Arial" w:cs="Times New Roman"/>
      <w:sz w:val="22"/>
      <w:szCs w:val="20"/>
    </w:rPr>
  </w:style>
  <w:style w:type="paragraph" w:styleId="ListContinue2">
    <w:name w:val="List Continue 2"/>
    <w:basedOn w:val="Normal"/>
    <w:rsid w:val="00EB27F2"/>
    <w:pPr>
      <w:overflowPunct w:val="0"/>
      <w:autoSpaceDE w:val="0"/>
      <w:autoSpaceDN w:val="0"/>
      <w:adjustRightInd w:val="0"/>
      <w:spacing w:before="0" w:line="240" w:lineRule="auto"/>
      <w:ind w:left="566"/>
      <w:jc w:val="both"/>
      <w:textAlignment w:val="baseline"/>
    </w:pPr>
    <w:rPr>
      <w:rFonts w:ascii="Arial" w:eastAsia="Times New Roman" w:hAnsi="Arial" w:cs="Times New Roman"/>
      <w:sz w:val="22"/>
      <w:szCs w:val="20"/>
    </w:rPr>
  </w:style>
  <w:style w:type="paragraph" w:styleId="ListContinue3">
    <w:name w:val="List Continue 3"/>
    <w:basedOn w:val="Normal"/>
    <w:rsid w:val="00EB27F2"/>
    <w:pPr>
      <w:overflowPunct w:val="0"/>
      <w:autoSpaceDE w:val="0"/>
      <w:autoSpaceDN w:val="0"/>
      <w:adjustRightInd w:val="0"/>
      <w:spacing w:before="0" w:line="240" w:lineRule="auto"/>
      <w:ind w:left="849"/>
      <w:jc w:val="both"/>
      <w:textAlignment w:val="baseline"/>
    </w:pPr>
    <w:rPr>
      <w:rFonts w:ascii="Arial" w:eastAsia="Times New Roman" w:hAnsi="Arial" w:cs="Times New Roman"/>
      <w:sz w:val="22"/>
      <w:szCs w:val="20"/>
    </w:rPr>
  </w:style>
  <w:style w:type="paragraph" w:styleId="ListContinue4">
    <w:name w:val="List Continue 4"/>
    <w:basedOn w:val="Normal"/>
    <w:rsid w:val="00EB27F2"/>
    <w:pPr>
      <w:overflowPunct w:val="0"/>
      <w:autoSpaceDE w:val="0"/>
      <w:autoSpaceDN w:val="0"/>
      <w:adjustRightInd w:val="0"/>
      <w:spacing w:before="0" w:line="240" w:lineRule="auto"/>
      <w:ind w:left="1132"/>
      <w:jc w:val="both"/>
      <w:textAlignment w:val="baseline"/>
    </w:pPr>
    <w:rPr>
      <w:rFonts w:ascii="Arial" w:eastAsia="Times New Roman" w:hAnsi="Arial" w:cs="Times New Roman"/>
      <w:sz w:val="22"/>
      <w:szCs w:val="20"/>
    </w:rPr>
  </w:style>
  <w:style w:type="paragraph" w:styleId="ListContinue5">
    <w:name w:val="List Continue 5"/>
    <w:basedOn w:val="Normal"/>
    <w:rsid w:val="00EB27F2"/>
    <w:pPr>
      <w:overflowPunct w:val="0"/>
      <w:autoSpaceDE w:val="0"/>
      <w:autoSpaceDN w:val="0"/>
      <w:adjustRightInd w:val="0"/>
      <w:spacing w:before="0" w:line="240" w:lineRule="auto"/>
      <w:ind w:left="1415"/>
      <w:jc w:val="both"/>
      <w:textAlignment w:val="baseline"/>
    </w:pPr>
    <w:rPr>
      <w:rFonts w:ascii="Arial" w:eastAsia="Times New Roman" w:hAnsi="Arial" w:cs="Times New Roman"/>
      <w:sz w:val="22"/>
      <w:szCs w:val="20"/>
    </w:rPr>
  </w:style>
  <w:style w:type="paragraph" w:styleId="ListNumber">
    <w:name w:val="List Number"/>
    <w:basedOn w:val="Normal"/>
    <w:rsid w:val="00EB27F2"/>
    <w:pPr>
      <w:numPr>
        <w:numId w:val="19"/>
      </w:num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paragraph" w:styleId="ListNumber2">
    <w:name w:val="List Number 2"/>
    <w:basedOn w:val="Normal"/>
    <w:rsid w:val="00EB27F2"/>
    <w:pPr>
      <w:numPr>
        <w:numId w:val="20"/>
      </w:num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paragraph" w:styleId="ListNumber3">
    <w:name w:val="List Number 3"/>
    <w:basedOn w:val="Normal"/>
    <w:rsid w:val="00EB27F2"/>
    <w:pPr>
      <w:numPr>
        <w:numId w:val="21"/>
      </w:num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paragraph" w:styleId="ListNumber4">
    <w:name w:val="List Number 4"/>
    <w:basedOn w:val="Normal"/>
    <w:rsid w:val="00EB27F2"/>
    <w:pPr>
      <w:numPr>
        <w:numId w:val="22"/>
      </w:num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paragraph" w:styleId="ListNumber5">
    <w:name w:val="List Number 5"/>
    <w:basedOn w:val="Normal"/>
    <w:rsid w:val="00EB27F2"/>
    <w:pPr>
      <w:numPr>
        <w:numId w:val="23"/>
      </w:num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paragraph" w:styleId="MacroText">
    <w:name w:val="macro"/>
    <w:link w:val="MacroTextChar"/>
    <w:semiHidden/>
    <w:rsid w:val="00EB27F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0" w:after="240" w:line="24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B27F2"/>
    <w:rPr>
      <w:rFonts w:ascii="Courier New" w:eastAsia="Times New Roman" w:hAnsi="Courier New" w:cs="Courier New"/>
      <w:sz w:val="20"/>
      <w:szCs w:val="20"/>
    </w:rPr>
  </w:style>
  <w:style w:type="paragraph" w:styleId="MessageHeader">
    <w:name w:val="Message Header"/>
    <w:basedOn w:val="Normal"/>
    <w:link w:val="MessageHeaderChar"/>
    <w:rsid w:val="00EB27F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before="0" w:after="240" w:line="240" w:lineRule="auto"/>
      <w:ind w:left="1134" w:hanging="1134"/>
      <w:jc w:val="both"/>
      <w:textAlignment w:val="baseline"/>
    </w:pPr>
    <w:rPr>
      <w:rFonts w:ascii="Arial" w:eastAsia="Times New Roman" w:hAnsi="Arial" w:cs="Arial"/>
      <w:sz w:val="24"/>
      <w:szCs w:val="24"/>
    </w:rPr>
  </w:style>
  <w:style w:type="character" w:customStyle="1" w:styleId="MessageHeaderChar">
    <w:name w:val="Message Header Char"/>
    <w:basedOn w:val="DefaultParagraphFont"/>
    <w:link w:val="MessageHeader"/>
    <w:rsid w:val="00EB27F2"/>
    <w:rPr>
      <w:rFonts w:ascii="Arial" w:eastAsia="Times New Roman" w:hAnsi="Arial" w:cs="Arial"/>
      <w:sz w:val="24"/>
      <w:szCs w:val="24"/>
      <w:shd w:val="pct20" w:color="auto" w:fill="auto"/>
    </w:rPr>
  </w:style>
  <w:style w:type="paragraph" w:styleId="NormalWeb">
    <w:name w:val="Normal (Web)"/>
    <w:basedOn w:val="Normal"/>
    <w:uiPriority w:val="99"/>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sz w:val="24"/>
      <w:szCs w:val="24"/>
    </w:rPr>
  </w:style>
  <w:style w:type="paragraph" w:styleId="NormalIndent">
    <w:name w:val="Normal Indent"/>
    <w:basedOn w:val="Normal"/>
    <w:rsid w:val="00EB27F2"/>
    <w:pPr>
      <w:overflowPunct w:val="0"/>
      <w:autoSpaceDE w:val="0"/>
      <w:autoSpaceDN w:val="0"/>
      <w:adjustRightInd w:val="0"/>
      <w:spacing w:before="0" w:after="240" w:line="240" w:lineRule="auto"/>
      <w:ind w:left="720"/>
      <w:jc w:val="both"/>
      <w:textAlignment w:val="baseline"/>
    </w:pPr>
    <w:rPr>
      <w:rFonts w:ascii="Arial" w:eastAsia="Times New Roman" w:hAnsi="Arial" w:cs="Times New Roman"/>
      <w:sz w:val="22"/>
      <w:szCs w:val="20"/>
    </w:rPr>
  </w:style>
  <w:style w:type="paragraph" w:styleId="NoteHeading">
    <w:name w:val="Note Heading"/>
    <w:basedOn w:val="Normal"/>
    <w:next w:val="Normal"/>
    <w:link w:val="NoteHeadingChar"/>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character" w:customStyle="1" w:styleId="NoteHeadingChar">
    <w:name w:val="Note Heading Char"/>
    <w:basedOn w:val="DefaultParagraphFont"/>
    <w:link w:val="NoteHeading"/>
    <w:rsid w:val="00EB27F2"/>
    <w:rPr>
      <w:rFonts w:ascii="Arial" w:eastAsia="Times New Roman" w:hAnsi="Arial" w:cs="Times New Roman"/>
      <w:szCs w:val="20"/>
    </w:rPr>
  </w:style>
  <w:style w:type="paragraph" w:styleId="PlainText">
    <w:name w:val="Plain Text"/>
    <w:basedOn w:val="Normal"/>
    <w:link w:val="PlainTextChar"/>
    <w:rsid w:val="00EB27F2"/>
    <w:pPr>
      <w:overflowPunct w:val="0"/>
      <w:autoSpaceDE w:val="0"/>
      <w:autoSpaceDN w:val="0"/>
      <w:adjustRightInd w:val="0"/>
      <w:spacing w:before="0" w:after="240" w:line="240" w:lineRule="auto"/>
      <w:jc w:val="both"/>
      <w:textAlignment w:val="baseline"/>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B27F2"/>
    <w:rPr>
      <w:rFonts w:ascii="Courier New" w:eastAsia="Times New Roman" w:hAnsi="Courier New" w:cs="Courier New"/>
      <w:sz w:val="20"/>
      <w:szCs w:val="20"/>
    </w:rPr>
  </w:style>
  <w:style w:type="paragraph" w:styleId="Salutation">
    <w:name w:val="Salutation"/>
    <w:basedOn w:val="Normal"/>
    <w:next w:val="Normal"/>
    <w:link w:val="SalutationChar"/>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character" w:customStyle="1" w:styleId="SalutationChar">
    <w:name w:val="Salutation Char"/>
    <w:basedOn w:val="DefaultParagraphFont"/>
    <w:link w:val="Salutation"/>
    <w:rsid w:val="00EB27F2"/>
    <w:rPr>
      <w:rFonts w:ascii="Arial" w:eastAsia="Times New Roman" w:hAnsi="Arial" w:cs="Times New Roman"/>
      <w:szCs w:val="20"/>
    </w:rPr>
  </w:style>
  <w:style w:type="paragraph" w:styleId="Signature">
    <w:name w:val="Signature"/>
    <w:basedOn w:val="Normal"/>
    <w:link w:val="SignatureChar"/>
    <w:rsid w:val="00EB27F2"/>
    <w:pPr>
      <w:overflowPunct w:val="0"/>
      <w:autoSpaceDE w:val="0"/>
      <w:autoSpaceDN w:val="0"/>
      <w:adjustRightInd w:val="0"/>
      <w:spacing w:before="0" w:after="240" w:line="240" w:lineRule="auto"/>
      <w:ind w:left="4252"/>
      <w:jc w:val="both"/>
      <w:textAlignment w:val="baseline"/>
    </w:pPr>
    <w:rPr>
      <w:rFonts w:ascii="Arial" w:eastAsia="Times New Roman" w:hAnsi="Arial" w:cs="Times New Roman"/>
      <w:sz w:val="22"/>
      <w:szCs w:val="20"/>
    </w:rPr>
  </w:style>
  <w:style w:type="character" w:customStyle="1" w:styleId="SignatureChar">
    <w:name w:val="Signature Char"/>
    <w:basedOn w:val="DefaultParagraphFont"/>
    <w:link w:val="Signature"/>
    <w:rsid w:val="00EB27F2"/>
    <w:rPr>
      <w:rFonts w:ascii="Arial" w:eastAsia="Times New Roman" w:hAnsi="Arial" w:cs="Times New Roman"/>
      <w:szCs w:val="20"/>
    </w:rPr>
  </w:style>
  <w:style w:type="paragraph" w:styleId="Subtitle">
    <w:name w:val="Subtitle"/>
    <w:basedOn w:val="Normal"/>
    <w:link w:val="SubtitleChar"/>
    <w:qFormat/>
    <w:rsid w:val="00EB27F2"/>
    <w:pPr>
      <w:overflowPunct w:val="0"/>
      <w:autoSpaceDE w:val="0"/>
      <w:autoSpaceDN w:val="0"/>
      <w:adjustRightInd w:val="0"/>
      <w:spacing w:before="0" w:after="60" w:line="240" w:lineRule="auto"/>
      <w:jc w:val="center"/>
      <w:textAlignment w:val="baseline"/>
      <w:outlineLvl w:val="1"/>
    </w:pPr>
    <w:rPr>
      <w:rFonts w:ascii="Arial" w:eastAsia="Times New Roman" w:hAnsi="Arial" w:cs="Arial"/>
      <w:sz w:val="24"/>
      <w:szCs w:val="24"/>
    </w:rPr>
  </w:style>
  <w:style w:type="character" w:customStyle="1" w:styleId="SubtitleChar">
    <w:name w:val="Subtitle Char"/>
    <w:basedOn w:val="DefaultParagraphFont"/>
    <w:link w:val="Subtitle"/>
    <w:rsid w:val="00EB27F2"/>
    <w:rPr>
      <w:rFonts w:ascii="Arial" w:eastAsia="Times New Roman" w:hAnsi="Arial" w:cs="Arial"/>
      <w:sz w:val="24"/>
      <w:szCs w:val="24"/>
    </w:rPr>
  </w:style>
  <w:style w:type="table" w:styleId="Table3Deffects1">
    <w:name w:val="Table 3D effects 1"/>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B27F2"/>
    <w:pPr>
      <w:overflowPunct w:val="0"/>
      <w:autoSpaceDE w:val="0"/>
      <w:autoSpaceDN w:val="0"/>
      <w:adjustRightInd w:val="0"/>
      <w:spacing w:before="0" w:after="240" w:line="240" w:lineRule="auto"/>
      <w:ind w:left="220" w:hanging="220"/>
      <w:jc w:val="both"/>
      <w:textAlignment w:val="baseline"/>
    </w:pPr>
    <w:rPr>
      <w:rFonts w:ascii="Arial" w:eastAsia="Times New Roman" w:hAnsi="Arial" w:cs="Times New Roman"/>
      <w:sz w:val="22"/>
      <w:szCs w:val="20"/>
    </w:rPr>
  </w:style>
  <w:style w:type="paragraph" w:styleId="TableofFigures">
    <w:name w:val="table of figures"/>
    <w:basedOn w:val="Normal"/>
    <w:next w:val="Normal"/>
    <w:semiHidden/>
    <w:rsid w:val="00EB27F2"/>
    <w:pPr>
      <w:overflowPunct w:val="0"/>
      <w:autoSpaceDE w:val="0"/>
      <w:autoSpaceDN w:val="0"/>
      <w:adjustRightInd w:val="0"/>
      <w:spacing w:before="0" w:after="240" w:line="240" w:lineRule="auto"/>
      <w:jc w:val="both"/>
      <w:textAlignment w:val="baseline"/>
    </w:pPr>
    <w:rPr>
      <w:rFonts w:ascii="Arial" w:eastAsia="Times New Roman" w:hAnsi="Arial" w:cs="Times New Roman"/>
      <w:sz w:val="22"/>
      <w:szCs w:val="20"/>
    </w:rPr>
  </w:style>
  <w:style w:type="table" w:styleId="TableProfessional">
    <w:name w:val="Table Professional"/>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B27F2"/>
    <w:pPr>
      <w:overflowPunct w:val="0"/>
      <w:autoSpaceDE w:val="0"/>
      <w:autoSpaceDN w:val="0"/>
      <w:adjustRightInd w:val="0"/>
      <w:spacing w:before="0"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rsid w:val="00EB27F2"/>
    <w:pPr>
      <w:numPr>
        <w:numId w:val="24"/>
      </w:numPr>
      <w:spacing w:before="0"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EB27F2"/>
    <w:pPr>
      <w:numPr>
        <w:ilvl w:val="1"/>
        <w:numId w:val="24"/>
      </w:numPr>
      <w:tabs>
        <w:tab w:val="left" w:pos="1080"/>
      </w:tabs>
      <w:spacing w:before="0" w:after="240" w:line="240" w:lineRule="auto"/>
      <w:jc w:val="both"/>
    </w:pPr>
    <w:rPr>
      <w:rFonts w:ascii="Arial" w:eastAsia="Times New Roman" w:hAnsi="Arial" w:cs="Times New Roman"/>
      <w:sz w:val="22"/>
    </w:rPr>
  </w:style>
  <w:style w:type="paragraph" w:customStyle="1" w:styleId="Level3">
    <w:name w:val="Level 3"/>
    <w:basedOn w:val="Normal"/>
    <w:rsid w:val="00EB27F2"/>
    <w:pPr>
      <w:numPr>
        <w:ilvl w:val="2"/>
        <w:numId w:val="24"/>
      </w:numPr>
      <w:spacing w:before="0" w:after="240" w:line="240" w:lineRule="auto"/>
      <w:jc w:val="both"/>
    </w:pPr>
    <w:rPr>
      <w:rFonts w:ascii="Arial" w:eastAsia="Times New Roman" w:hAnsi="Arial" w:cs="Times New Roman"/>
      <w:sz w:val="22"/>
      <w:szCs w:val="20"/>
    </w:rPr>
  </w:style>
  <w:style w:type="paragraph" w:customStyle="1" w:styleId="Level4">
    <w:name w:val="Level 4"/>
    <w:basedOn w:val="Normal"/>
    <w:rsid w:val="00EB27F2"/>
    <w:pPr>
      <w:numPr>
        <w:ilvl w:val="3"/>
        <w:numId w:val="24"/>
      </w:numPr>
      <w:spacing w:before="0" w:after="240" w:line="240" w:lineRule="auto"/>
      <w:jc w:val="both"/>
    </w:pPr>
    <w:rPr>
      <w:rFonts w:ascii="Arial" w:eastAsia="Times New Roman" w:hAnsi="Arial" w:cs="Times New Roman"/>
      <w:sz w:val="22"/>
      <w:szCs w:val="20"/>
    </w:rPr>
  </w:style>
  <w:style w:type="paragraph" w:customStyle="1" w:styleId="Level5">
    <w:name w:val="Level 5"/>
    <w:basedOn w:val="Normal"/>
    <w:rsid w:val="00EB27F2"/>
    <w:pPr>
      <w:numPr>
        <w:ilvl w:val="4"/>
        <w:numId w:val="24"/>
      </w:numPr>
      <w:spacing w:before="0" w:after="240" w:line="240" w:lineRule="auto"/>
      <w:jc w:val="both"/>
    </w:pPr>
    <w:rPr>
      <w:rFonts w:ascii="Arial" w:eastAsia="Times New Roman" w:hAnsi="Arial" w:cs="Times New Roman"/>
      <w:sz w:val="22"/>
      <w:szCs w:val="20"/>
    </w:rPr>
  </w:style>
  <w:style w:type="paragraph" w:customStyle="1" w:styleId="Level6">
    <w:name w:val="Level 6"/>
    <w:basedOn w:val="Normal"/>
    <w:rsid w:val="00EB27F2"/>
    <w:pPr>
      <w:numPr>
        <w:ilvl w:val="5"/>
        <w:numId w:val="24"/>
      </w:numPr>
      <w:spacing w:before="0" w:after="240" w:line="240" w:lineRule="auto"/>
      <w:jc w:val="both"/>
    </w:pPr>
    <w:rPr>
      <w:rFonts w:ascii="Arial" w:eastAsia="Times New Roman" w:hAnsi="Arial" w:cs="Times New Roman"/>
      <w:sz w:val="22"/>
      <w:szCs w:val="20"/>
    </w:rPr>
  </w:style>
  <w:style w:type="paragraph" w:customStyle="1" w:styleId="Level7">
    <w:name w:val="Level 7"/>
    <w:basedOn w:val="Normal"/>
    <w:rsid w:val="00EB27F2"/>
    <w:pPr>
      <w:numPr>
        <w:ilvl w:val="6"/>
        <w:numId w:val="24"/>
      </w:numPr>
      <w:spacing w:before="0" w:after="240" w:line="240" w:lineRule="auto"/>
      <w:jc w:val="both"/>
    </w:pPr>
    <w:rPr>
      <w:rFonts w:ascii="Arial" w:eastAsia="Times New Roman" w:hAnsi="Arial" w:cs="Times New Roman"/>
      <w:sz w:val="22"/>
      <w:szCs w:val="20"/>
    </w:rPr>
  </w:style>
  <w:style w:type="paragraph" w:customStyle="1" w:styleId="Level8">
    <w:name w:val="Level 8"/>
    <w:basedOn w:val="Normal"/>
    <w:rsid w:val="00EB27F2"/>
    <w:pPr>
      <w:numPr>
        <w:ilvl w:val="7"/>
        <w:numId w:val="24"/>
      </w:numPr>
      <w:spacing w:before="0" w:after="240" w:line="240" w:lineRule="auto"/>
      <w:jc w:val="both"/>
    </w:pPr>
    <w:rPr>
      <w:rFonts w:ascii="Arial" w:eastAsia="Times New Roman" w:hAnsi="Arial" w:cs="Times New Roman"/>
      <w:sz w:val="22"/>
      <w:szCs w:val="20"/>
    </w:rPr>
  </w:style>
  <w:style w:type="paragraph" w:customStyle="1" w:styleId="Level9">
    <w:name w:val="Level 9"/>
    <w:basedOn w:val="Normal"/>
    <w:rsid w:val="00EB27F2"/>
    <w:pPr>
      <w:numPr>
        <w:ilvl w:val="8"/>
        <w:numId w:val="24"/>
      </w:numPr>
      <w:spacing w:before="0" w:after="240" w:line="240" w:lineRule="auto"/>
      <w:jc w:val="both"/>
    </w:pPr>
    <w:rPr>
      <w:rFonts w:ascii="Arial" w:eastAsia="Times New Roman" w:hAnsi="Arial" w:cs="Times New Roman"/>
      <w:sz w:val="22"/>
      <w:szCs w:val="20"/>
    </w:rPr>
  </w:style>
  <w:style w:type="paragraph" w:customStyle="1" w:styleId="ScheduleLevel1">
    <w:name w:val="Schedule Level 1"/>
    <w:basedOn w:val="Normal"/>
    <w:rsid w:val="00EB27F2"/>
    <w:pPr>
      <w:numPr>
        <w:numId w:val="25"/>
      </w:numPr>
      <w:spacing w:before="0" w:after="240" w:line="240" w:lineRule="auto"/>
      <w:jc w:val="both"/>
    </w:pPr>
    <w:rPr>
      <w:rFonts w:ascii="Arial" w:eastAsia="Times New Roman" w:hAnsi="Arial" w:cs="Times New Roman"/>
      <w:sz w:val="22"/>
      <w:szCs w:val="20"/>
    </w:rPr>
  </w:style>
  <w:style w:type="paragraph" w:customStyle="1" w:styleId="ScheduleLevel2">
    <w:name w:val="Schedule Level 2"/>
    <w:basedOn w:val="Normal"/>
    <w:rsid w:val="00EB27F2"/>
    <w:pPr>
      <w:numPr>
        <w:ilvl w:val="1"/>
        <w:numId w:val="25"/>
      </w:numPr>
      <w:spacing w:before="0" w:after="240" w:line="240" w:lineRule="auto"/>
      <w:jc w:val="both"/>
    </w:pPr>
    <w:rPr>
      <w:rFonts w:ascii="Arial" w:eastAsia="Times New Roman" w:hAnsi="Arial" w:cs="Times New Roman"/>
      <w:sz w:val="22"/>
      <w:szCs w:val="20"/>
    </w:rPr>
  </w:style>
  <w:style w:type="paragraph" w:customStyle="1" w:styleId="ScheduleLevel3">
    <w:name w:val="Schedule Level 3"/>
    <w:basedOn w:val="Normal"/>
    <w:rsid w:val="00EB27F2"/>
    <w:pPr>
      <w:numPr>
        <w:ilvl w:val="2"/>
        <w:numId w:val="25"/>
      </w:numPr>
      <w:spacing w:before="0" w:after="240" w:line="240" w:lineRule="auto"/>
      <w:jc w:val="both"/>
    </w:pPr>
    <w:rPr>
      <w:rFonts w:ascii="Arial" w:eastAsia="Times New Roman" w:hAnsi="Arial" w:cs="Times New Roman"/>
      <w:sz w:val="22"/>
      <w:szCs w:val="20"/>
    </w:rPr>
  </w:style>
  <w:style w:type="paragraph" w:customStyle="1" w:styleId="ScheduleLevel4">
    <w:name w:val="Schedule Level 4"/>
    <w:basedOn w:val="Normal"/>
    <w:rsid w:val="00EB27F2"/>
    <w:pPr>
      <w:numPr>
        <w:ilvl w:val="3"/>
        <w:numId w:val="25"/>
      </w:numPr>
      <w:spacing w:before="0" w:after="240" w:line="240" w:lineRule="auto"/>
      <w:jc w:val="both"/>
    </w:pPr>
    <w:rPr>
      <w:rFonts w:ascii="Arial" w:eastAsia="Times New Roman" w:hAnsi="Arial" w:cs="Times New Roman"/>
      <w:sz w:val="22"/>
      <w:szCs w:val="20"/>
    </w:rPr>
  </w:style>
  <w:style w:type="paragraph" w:customStyle="1" w:styleId="ScheduleLevel5">
    <w:name w:val="Schedule Level 5"/>
    <w:basedOn w:val="Normal"/>
    <w:rsid w:val="00EB27F2"/>
    <w:pPr>
      <w:numPr>
        <w:ilvl w:val="4"/>
        <w:numId w:val="25"/>
      </w:numPr>
      <w:spacing w:before="0" w:after="240" w:line="240" w:lineRule="auto"/>
      <w:jc w:val="both"/>
    </w:pPr>
    <w:rPr>
      <w:rFonts w:ascii="Arial" w:eastAsia="Times New Roman" w:hAnsi="Arial" w:cs="Times New Roman"/>
      <w:sz w:val="22"/>
      <w:szCs w:val="20"/>
    </w:rPr>
  </w:style>
  <w:style w:type="paragraph" w:customStyle="1" w:styleId="ScheduleLevel6">
    <w:name w:val="Schedule Level 6"/>
    <w:basedOn w:val="Normal"/>
    <w:rsid w:val="00EB27F2"/>
    <w:pPr>
      <w:numPr>
        <w:ilvl w:val="5"/>
        <w:numId w:val="25"/>
      </w:numPr>
      <w:spacing w:before="0" w:after="240" w:line="240" w:lineRule="auto"/>
      <w:jc w:val="both"/>
    </w:pPr>
    <w:rPr>
      <w:rFonts w:ascii="Arial" w:eastAsia="Times New Roman" w:hAnsi="Arial" w:cs="Times New Roman"/>
      <w:sz w:val="22"/>
      <w:szCs w:val="20"/>
    </w:rPr>
  </w:style>
  <w:style w:type="paragraph" w:customStyle="1" w:styleId="ScheduleLevel7">
    <w:name w:val="Schedule Level 7"/>
    <w:basedOn w:val="Normal"/>
    <w:rsid w:val="00EB27F2"/>
    <w:pPr>
      <w:numPr>
        <w:ilvl w:val="6"/>
        <w:numId w:val="25"/>
      </w:numPr>
      <w:spacing w:before="0" w:after="240" w:line="240" w:lineRule="auto"/>
      <w:jc w:val="both"/>
    </w:pPr>
    <w:rPr>
      <w:rFonts w:ascii="Arial" w:eastAsia="Times New Roman" w:hAnsi="Arial" w:cs="Times New Roman"/>
      <w:sz w:val="22"/>
      <w:szCs w:val="20"/>
    </w:rPr>
  </w:style>
  <w:style w:type="paragraph" w:customStyle="1" w:styleId="ScheduleLevel8">
    <w:name w:val="Schedule Level 8"/>
    <w:basedOn w:val="Normal"/>
    <w:rsid w:val="00EB27F2"/>
    <w:pPr>
      <w:numPr>
        <w:ilvl w:val="7"/>
        <w:numId w:val="25"/>
      </w:numPr>
      <w:spacing w:before="0" w:after="240" w:line="240" w:lineRule="auto"/>
      <w:jc w:val="both"/>
    </w:pPr>
    <w:rPr>
      <w:rFonts w:ascii="Arial" w:eastAsia="Times New Roman" w:hAnsi="Arial" w:cs="Times New Roman"/>
      <w:sz w:val="22"/>
      <w:szCs w:val="20"/>
    </w:rPr>
  </w:style>
  <w:style w:type="paragraph" w:customStyle="1" w:styleId="ScheduleLevel9">
    <w:name w:val="Schedule Level 9"/>
    <w:basedOn w:val="Normal"/>
    <w:rsid w:val="00EB27F2"/>
    <w:pPr>
      <w:numPr>
        <w:ilvl w:val="8"/>
        <w:numId w:val="25"/>
      </w:numPr>
      <w:spacing w:before="0" w:after="240" w:line="240" w:lineRule="auto"/>
      <w:jc w:val="both"/>
    </w:pPr>
    <w:rPr>
      <w:rFonts w:ascii="Arial" w:eastAsia="Times New Roman" w:hAnsi="Arial" w:cs="Times New Roman"/>
      <w:sz w:val="22"/>
      <w:szCs w:val="20"/>
    </w:rPr>
  </w:style>
  <w:style w:type="paragraph" w:customStyle="1" w:styleId="ScheduleHeader">
    <w:name w:val="Schedule Header"/>
    <w:basedOn w:val="Normal"/>
    <w:next w:val="Normal"/>
    <w:rsid w:val="00EB27F2"/>
    <w:pPr>
      <w:spacing w:before="0" w:after="240" w:line="240" w:lineRule="auto"/>
      <w:jc w:val="center"/>
    </w:pPr>
    <w:rPr>
      <w:rFonts w:ascii="Arial" w:eastAsia="Times New Roman" w:hAnsi="Arial" w:cs="Times New Roman"/>
      <w:b/>
      <w:caps/>
      <w:sz w:val="22"/>
      <w:szCs w:val="20"/>
      <w:u w:val="single"/>
    </w:rPr>
  </w:style>
  <w:style w:type="paragraph" w:customStyle="1" w:styleId="Level1Heading">
    <w:name w:val="Level 1 Heading"/>
    <w:basedOn w:val="Level1"/>
    <w:next w:val="Level1"/>
    <w:rsid w:val="00EB27F2"/>
    <w:pPr>
      <w:keepNext/>
    </w:pPr>
    <w:rPr>
      <w:b w:val="0"/>
      <w:caps w:val="0"/>
    </w:rPr>
  </w:style>
  <w:style w:type="paragraph" w:customStyle="1" w:styleId="Level2Heading">
    <w:name w:val="Level 2 Heading"/>
    <w:basedOn w:val="Level2"/>
    <w:next w:val="Level2"/>
    <w:rsid w:val="00EB27F2"/>
    <w:pPr>
      <w:keepNext/>
    </w:pPr>
    <w:rPr>
      <w:b/>
      <w:u w:val="single"/>
    </w:rPr>
  </w:style>
  <w:style w:type="paragraph" w:customStyle="1" w:styleId="Level3Heading">
    <w:name w:val="Level 3 Heading"/>
    <w:basedOn w:val="Level3"/>
    <w:next w:val="Level3"/>
    <w:rsid w:val="00EB27F2"/>
    <w:pPr>
      <w:keepNext/>
      <w:ind w:left="1939" w:hanging="862"/>
    </w:pPr>
    <w:rPr>
      <w:u w:val="single"/>
    </w:rPr>
  </w:style>
  <w:style w:type="paragraph" w:customStyle="1" w:styleId="ScheduleLevel1Heading">
    <w:name w:val="Schedule Level 1 Heading"/>
    <w:basedOn w:val="ScheduleLevel1"/>
    <w:next w:val="ScheduleLevel1"/>
    <w:rsid w:val="00EB27F2"/>
    <w:pPr>
      <w:keepNext/>
    </w:pPr>
    <w:rPr>
      <w:b/>
      <w:caps/>
      <w:u w:val="single"/>
    </w:rPr>
  </w:style>
  <w:style w:type="paragraph" w:customStyle="1" w:styleId="ScheduleLevel2Heading">
    <w:name w:val="Schedule Level 2 Heading"/>
    <w:basedOn w:val="ScheduleLevel2"/>
    <w:next w:val="ScheduleLevel2"/>
    <w:rsid w:val="00EB27F2"/>
    <w:pPr>
      <w:keepNext/>
    </w:pPr>
    <w:rPr>
      <w:b/>
      <w:u w:val="single"/>
    </w:rPr>
  </w:style>
  <w:style w:type="paragraph" w:customStyle="1" w:styleId="ScheduleLevel3Heading">
    <w:name w:val="Schedule Level 3 Heading"/>
    <w:basedOn w:val="ScheduleLevel3"/>
    <w:next w:val="ScheduleLevel3"/>
    <w:rsid w:val="00EB27F2"/>
    <w:pPr>
      <w:keepNext/>
    </w:pPr>
    <w:rPr>
      <w:u w:val="single"/>
    </w:rPr>
  </w:style>
  <w:style w:type="character" w:customStyle="1" w:styleId="Level4Char">
    <w:name w:val="Level 4 Char"/>
    <w:rsid w:val="00EB27F2"/>
    <w:rPr>
      <w:rFonts w:ascii="Arial" w:hAnsi="Arial"/>
      <w:sz w:val="22"/>
      <w:lang w:val="en-GB" w:eastAsia="en-US" w:bidi="ar-SA"/>
    </w:rPr>
  </w:style>
  <w:style w:type="character" w:customStyle="1" w:styleId="Level3Char">
    <w:name w:val="Level 3 Char"/>
    <w:rsid w:val="00EB27F2"/>
    <w:rPr>
      <w:rFonts w:ascii="Arial" w:hAnsi="Arial"/>
      <w:sz w:val="22"/>
      <w:lang w:val="en-GB" w:eastAsia="en-US" w:bidi="ar-SA"/>
    </w:rPr>
  </w:style>
  <w:style w:type="paragraph" w:customStyle="1" w:styleId="Style2">
    <w:name w:val="Style2"/>
    <w:basedOn w:val="Normal"/>
    <w:rsid w:val="00EB27F2"/>
    <w:pPr>
      <w:tabs>
        <w:tab w:val="left" w:pos="720"/>
        <w:tab w:val="left" w:pos="851"/>
        <w:tab w:val="left" w:pos="1418"/>
        <w:tab w:val="left" w:pos="1584"/>
        <w:tab w:val="left" w:pos="2592"/>
        <w:tab w:val="left" w:pos="3744"/>
        <w:tab w:val="left" w:pos="5184"/>
        <w:tab w:val="left" w:pos="6912"/>
      </w:tabs>
      <w:spacing w:before="0" w:after="0" w:line="240" w:lineRule="auto"/>
      <w:jc w:val="both"/>
    </w:pPr>
    <w:rPr>
      <w:rFonts w:ascii="Arial" w:eastAsia="Times New Roman" w:hAnsi="Arial" w:cs="Times New Roman"/>
      <w:sz w:val="24"/>
      <w:szCs w:val="20"/>
    </w:rPr>
  </w:style>
  <w:style w:type="character" w:customStyle="1" w:styleId="1">
    <w:name w:val="1"/>
    <w:rsid w:val="00EB27F2"/>
    <w:rPr>
      <w:rFonts w:ascii="CG Times" w:hAnsi="CG Times"/>
      <w:sz w:val="24"/>
    </w:rPr>
  </w:style>
  <w:style w:type="paragraph" w:customStyle="1" w:styleId="TxBrp15">
    <w:name w:val="TxBr_p15"/>
    <w:basedOn w:val="Normal"/>
    <w:rsid w:val="00EB27F2"/>
    <w:pPr>
      <w:widowControl w:val="0"/>
      <w:tabs>
        <w:tab w:val="left" w:pos="204"/>
      </w:tabs>
      <w:spacing w:before="0" w:after="0" w:line="289" w:lineRule="atLeast"/>
      <w:jc w:val="both"/>
    </w:pPr>
    <w:rPr>
      <w:rFonts w:ascii="Arial" w:eastAsia="Times New Roman" w:hAnsi="Arial" w:cs="Times New Roman"/>
      <w:snapToGrid w:val="0"/>
      <w:sz w:val="24"/>
      <w:szCs w:val="20"/>
    </w:rPr>
  </w:style>
  <w:style w:type="paragraph" w:customStyle="1" w:styleId="Para">
    <w:name w:val="Para"/>
    <w:autoRedefine/>
    <w:rsid w:val="00EB27F2"/>
    <w:pPr>
      <w:keepLines/>
      <w:tabs>
        <w:tab w:val="left" w:pos="1134"/>
        <w:tab w:val="num" w:pos="1440"/>
      </w:tabs>
      <w:spacing w:line="240" w:lineRule="auto"/>
      <w:ind w:left="1224" w:hanging="504"/>
      <w:jc w:val="both"/>
    </w:pPr>
    <w:rPr>
      <w:rFonts w:ascii="Times New Roman" w:eastAsia="Times New Roman" w:hAnsi="Times New Roman" w:cs="Times New Roman"/>
      <w:sz w:val="24"/>
      <w:szCs w:val="20"/>
    </w:rPr>
  </w:style>
  <w:style w:type="paragraph" w:customStyle="1" w:styleId="PAHeading1">
    <w:name w:val="PA Heading 1"/>
    <w:basedOn w:val="Normal"/>
    <w:autoRedefine/>
    <w:rsid w:val="00EB27F2"/>
    <w:pPr>
      <w:keepNext/>
      <w:tabs>
        <w:tab w:val="num" w:pos="360"/>
      </w:tabs>
      <w:spacing w:before="0" w:after="0" w:line="240" w:lineRule="auto"/>
      <w:ind w:left="360" w:hanging="360"/>
    </w:pPr>
    <w:rPr>
      <w:rFonts w:ascii="Times New Roman Bold" w:eastAsia="Times New Roman" w:hAnsi="Times New Roman Bold" w:cs="Times New Roman"/>
      <w:b/>
      <w:sz w:val="24"/>
      <w:szCs w:val="24"/>
    </w:rPr>
  </w:style>
  <w:style w:type="character" w:customStyle="1" w:styleId="georgen">
    <w:name w:val="georgen"/>
    <w:semiHidden/>
    <w:rsid w:val="00EB27F2"/>
    <w:rPr>
      <w:rFonts w:ascii="Arial" w:hAnsi="Arial" w:cs="Arial"/>
      <w:color w:val="000080"/>
      <w:sz w:val="20"/>
      <w:szCs w:val="20"/>
    </w:rPr>
  </w:style>
  <w:style w:type="paragraph" w:customStyle="1" w:styleId="Paragraph2">
    <w:name w:val="Paragraph 2"/>
    <w:basedOn w:val="Normal"/>
    <w:rsid w:val="00EB27F2"/>
    <w:pPr>
      <w:numPr>
        <w:numId w:val="26"/>
      </w:numPr>
      <w:spacing w:line="240" w:lineRule="auto"/>
    </w:pPr>
    <w:rPr>
      <w:rFonts w:ascii="Arial" w:eastAsia="Times New Roman" w:hAnsi="Arial" w:cs="Times New Roman"/>
      <w:b/>
      <w:sz w:val="22"/>
      <w:szCs w:val="24"/>
    </w:rPr>
  </w:style>
  <w:style w:type="paragraph" w:customStyle="1" w:styleId="Paragraph3">
    <w:name w:val="Paragraph 3"/>
    <w:basedOn w:val="Normal"/>
    <w:uiPriority w:val="99"/>
    <w:rsid w:val="00EB27F2"/>
    <w:pPr>
      <w:numPr>
        <w:ilvl w:val="1"/>
        <w:numId w:val="26"/>
      </w:numPr>
      <w:spacing w:line="240" w:lineRule="auto"/>
    </w:pPr>
    <w:rPr>
      <w:rFonts w:ascii="Arial" w:eastAsia="Times New Roman" w:hAnsi="Arial" w:cs="Times New Roman"/>
      <w:sz w:val="22"/>
      <w:szCs w:val="24"/>
    </w:rPr>
  </w:style>
  <w:style w:type="paragraph" w:customStyle="1" w:styleId="Paragraph4">
    <w:name w:val="Paragraph 4"/>
    <w:basedOn w:val="Normal"/>
    <w:uiPriority w:val="99"/>
    <w:rsid w:val="00EB27F2"/>
    <w:pPr>
      <w:numPr>
        <w:ilvl w:val="2"/>
        <w:numId w:val="26"/>
      </w:numPr>
      <w:spacing w:line="240" w:lineRule="auto"/>
    </w:pPr>
    <w:rPr>
      <w:rFonts w:ascii="Arial" w:eastAsia="Times New Roman" w:hAnsi="Arial" w:cs="Times New Roman"/>
      <w:sz w:val="22"/>
      <w:szCs w:val="24"/>
    </w:rPr>
  </w:style>
  <w:style w:type="paragraph" w:customStyle="1" w:styleId="paheading10">
    <w:name w:val="paheading1"/>
    <w:basedOn w:val="Normal"/>
    <w:rsid w:val="00EB27F2"/>
    <w:pPr>
      <w:spacing w:before="0" w:after="0" w:line="240" w:lineRule="auto"/>
      <w:ind w:left="360" w:hanging="360"/>
    </w:pPr>
    <w:rPr>
      <w:rFonts w:ascii="Times New Roman Bold" w:eastAsia="Times New Roman" w:hAnsi="Times New Roman Bold" w:cs="Times New Roman Bold"/>
      <w:b/>
      <w:bCs/>
      <w:sz w:val="24"/>
      <w:szCs w:val="24"/>
      <w:lang w:eastAsia="en-GB"/>
    </w:rPr>
  </w:style>
  <w:style w:type="paragraph" w:customStyle="1" w:styleId="StyleMarginTextLeft1Hanging05">
    <w:name w:val="Style Margin Text + Left:  1&quot; Hanging:  0.5&quot;"/>
    <w:basedOn w:val="MarginText"/>
    <w:rsid w:val="00EB27F2"/>
    <w:pPr>
      <w:spacing w:line="360" w:lineRule="auto"/>
      <w:ind w:left="2592" w:hanging="1152"/>
    </w:pPr>
    <w:rPr>
      <w:rFonts w:eastAsia="Times New Roman"/>
      <w:color w:val="000000"/>
    </w:rPr>
  </w:style>
  <w:style w:type="character" w:customStyle="1" w:styleId="DeltaViewInsertion">
    <w:name w:val="DeltaView Insertion"/>
    <w:rsid w:val="00EB27F2"/>
    <w:rPr>
      <w:color w:val="0000FF"/>
      <w:spacing w:val="0"/>
      <w:u w:val="double"/>
    </w:rPr>
  </w:style>
  <w:style w:type="paragraph" w:customStyle="1" w:styleId="StyleLeft0cmHanging127cm">
    <w:name w:val="Style Left:  0 cm Hanging:  1.27 cm"/>
    <w:basedOn w:val="Normal"/>
    <w:rsid w:val="00EB27F2"/>
    <w:pPr>
      <w:overflowPunct w:val="0"/>
      <w:autoSpaceDE w:val="0"/>
      <w:autoSpaceDN w:val="0"/>
      <w:adjustRightInd w:val="0"/>
      <w:spacing w:before="0" w:after="240" w:line="240" w:lineRule="auto"/>
      <w:ind w:left="720" w:hanging="720"/>
      <w:jc w:val="both"/>
      <w:textAlignment w:val="baseline"/>
    </w:pPr>
    <w:rPr>
      <w:rFonts w:ascii="Arial" w:eastAsia="Times New Roman" w:hAnsi="Arial" w:cs="Times New Roman"/>
      <w:sz w:val="22"/>
      <w:szCs w:val="20"/>
    </w:rPr>
  </w:style>
  <w:style w:type="paragraph" w:customStyle="1" w:styleId="Body">
    <w:name w:val="Body"/>
    <w:basedOn w:val="Normal"/>
    <w:rsid w:val="00EB27F2"/>
    <w:pPr>
      <w:spacing w:before="0" w:after="240" w:line="240" w:lineRule="auto"/>
      <w:jc w:val="both"/>
    </w:pPr>
    <w:rPr>
      <w:rFonts w:ascii="Arial" w:eastAsia="Times New Roman" w:hAnsi="Arial" w:cs="Arial"/>
      <w:sz w:val="20"/>
      <w:szCs w:val="20"/>
    </w:rPr>
  </w:style>
  <w:style w:type="paragraph" w:customStyle="1" w:styleId="MainHeading">
    <w:name w:val="Main Heading"/>
    <w:basedOn w:val="Body"/>
    <w:rsid w:val="00EB27F2"/>
    <w:pPr>
      <w:keepNext/>
      <w:keepLines/>
      <w:numPr>
        <w:numId w:val="27"/>
      </w:numPr>
      <w:tabs>
        <w:tab w:val="clear" w:pos="0"/>
      </w:tabs>
      <w:jc w:val="center"/>
      <w:outlineLvl w:val="0"/>
    </w:pPr>
    <w:rPr>
      <w:b/>
      <w:caps/>
      <w:sz w:val="24"/>
    </w:rPr>
  </w:style>
  <w:style w:type="character" w:customStyle="1" w:styleId="MarginTextChar">
    <w:name w:val="Margin Text Char"/>
    <w:link w:val="MarginText"/>
    <w:rsid w:val="00EB27F2"/>
    <w:rPr>
      <w:rFonts w:ascii="Arial" w:eastAsia="STZhongsong" w:hAnsi="Arial" w:cs="Times New Roman"/>
      <w:kern w:val="28"/>
      <w:szCs w:val="20"/>
      <w:lang w:eastAsia="zh-CN"/>
    </w:rPr>
  </w:style>
  <w:style w:type="paragraph" w:customStyle="1" w:styleId="AppHead">
    <w:name w:val="AppHead"/>
    <w:basedOn w:val="Normal"/>
    <w:rsid w:val="00EB27F2"/>
    <w:pPr>
      <w:numPr>
        <w:numId w:val="29"/>
      </w:numPr>
      <w:adjustRightInd w:val="0"/>
      <w:spacing w:before="0" w:after="240" w:line="240" w:lineRule="auto"/>
      <w:jc w:val="center"/>
      <w:outlineLvl w:val="0"/>
    </w:pPr>
    <w:rPr>
      <w:rFonts w:ascii="Arial" w:eastAsia="STZhongsong" w:hAnsi="Arial" w:cs="Times New Roman"/>
      <w:b/>
      <w:caps/>
      <w:sz w:val="22"/>
      <w:szCs w:val="20"/>
      <w:lang w:eastAsia="zh-CN"/>
    </w:rPr>
  </w:style>
  <w:style w:type="paragraph" w:customStyle="1" w:styleId="SchPart">
    <w:name w:val="SchPart"/>
    <w:basedOn w:val="Normal"/>
    <w:next w:val="MarginText"/>
    <w:rsid w:val="00EB27F2"/>
    <w:pPr>
      <w:keepNext/>
      <w:tabs>
        <w:tab w:val="num" w:pos="0"/>
      </w:tabs>
      <w:adjustRightInd w:val="0"/>
      <w:spacing w:before="0" w:after="240" w:line="240" w:lineRule="auto"/>
      <w:jc w:val="center"/>
      <w:outlineLvl w:val="1"/>
    </w:pPr>
    <w:rPr>
      <w:rFonts w:ascii="Arial" w:eastAsia="STZhongsong" w:hAnsi="Arial" w:cs="Times New Roman"/>
      <w:b/>
      <w:sz w:val="22"/>
      <w:szCs w:val="20"/>
      <w:lang w:eastAsia="zh-CN"/>
    </w:rPr>
  </w:style>
  <w:style w:type="paragraph" w:customStyle="1" w:styleId="SchSection">
    <w:name w:val="SchSection"/>
    <w:basedOn w:val="Normal"/>
    <w:next w:val="MarginText"/>
    <w:rsid w:val="00EB27F2"/>
    <w:pPr>
      <w:keepNext/>
      <w:tabs>
        <w:tab w:val="num" w:pos="0"/>
      </w:tabs>
      <w:adjustRightInd w:val="0"/>
      <w:spacing w:before="0" w:after="240" w:line="240" w:lineRule="auto"/>
      <w:jc w:val="center"/>
      <w:outlineLvl w:val="2"/>
    </w:pPr>
    <w:rPr>
      <w:rFonts w:ascii="Arial" w:eastAsia="STZhongsong" w:hAnsi="Arial" w:cs="Times New Roman"/>
      <w:b/>
      <w:sz w:val="22"/>
      <w:szCs w:val="20"/>
      <w:lang w:eastAsia="zh-CN"/>
    </w:rPr>
  </w:style>
  <w:style w:type="paragraph" w:customStyle="1" w:styleId="AppPart">
    <w:name w:val="AppPart"/>
    <w:basedOn w:val="Normal"/>
    <w:rsid w:val="00EB27F2"/>
    <w:pPr>
      <w:numPr>
        <w:ilvl w:val="1"/>
        <w:numId w:val="29"/>
      </w:numPr>
      <w:adjustRightInd w:val="0"/>
      <w:spacing w:before="0" w:after="240" w:line="240" w:lineRule="auto"/>
      <w:jc w:val="center"/>
      <w:outlineLvl w:val="1"/>
    </w:pPr>
    <w:rPr>
      <w:rFonts w:ascii="Arial" w:eastAsia="STZhongsong" w:hAnsi="Arial" w:cs="Times New Roman"/>
      <w:b/>
      <w:sz w:val="22"/>
      <w:szCs w:val="20"/>
      <w:lang w:eastAsia="zh-CN"/>
    </w:rPr>
  </w:style>
  <w:style w:type="paragraph" w:customStyle="1" w:styleId="CharCharCharChar">
    <w:name w:val="Char Char Char Char"/>
    <w:basedOn w:val="Normal"/>
    <w:rsid w:val="00EB27F2"/>
    <w:pPr>
      <w:tabs>
        <w:tab w:val="left" w:pos="709"/>
        <w:tab w:val="left" w:pos="1418"/>
        <w:tab w:val="left" w:leader="dot" w:pos="4536"/>
      </w:tabs>
      <w:spacing w:before="100" w:after="160" w:line="240" w:lineRule="exact"/>
    </w:pPr>
    <w:rPr>
      <w:rFonts w:eastAsia="Times New Roman" w:cs="Times New Roman"/>
      <w:b/>
      <w:sz w:val="20"/>
      <w:szCs w:val="20"/>
      <w:lang w:val="en-US"/>
    </w:rPr>
  </w:style>
  <w:style w:type="paragraph" w:customStyle="1" w:styleId="Bullet20">
    <w:name w:val="Bullet2"/>
    <w:basedOn w:val="Normal"/>
    <w:rsid w:val="00EB27F2"/>
    <w:pPr>
      <w:numPr>
        <w:numId w:val="30"/>
      </w:numPr>
      <w:spacing w:before="0" w:after="240" w:line="240" w:lineRule="auto"/>
      <w:jc w:val="both"/>
    </w:pPr>
    <w:rPr>
      <w:rFonts w:ascii="Times New Roman" w:eastAsia="Times New Roman" w:hAnsi="Times New Roman" w:cs="Times New Roman"/>
      <w:sz w:val="22"/>
      <w:szCs w:val="20"/>
    </w:rPr>
  </w:style>
  <w:style w:type="paragraph" w:customStyle="1" w:styleId="NormalWeb5">
    <w:name w:val="Normal (Web)5"/>
    <w:basedOn w:val="Normal"/>
    <w:rsid w:val="00EB27F2"/>
    <w:pPr>
      <w:spacing w:before="0" w:after="0" w:line="270" w:lineRule="atLeast"/>
    </w:pPr>
    <w:rPr>
      <w:rFonts w:ascii="Arial" w:eastAsia="Times New Roman" w:hAnsi="Arial" w:cs="Arial"/>
      <w:sz w:val="20"/>
      <w:szCs w:val="20"/>
      <w:lang w:val="en-US"/>
    </w:rPr>
  </w:style>
  <w:style w:type="paragraph" w:customStyle="1" w:styleId="Appendix">
    <w:name w:val="Appendix #"/>
    <w:basedOn w:val="Body"/>
    <w:next w:val="SubHeading"/>
    <w:rsid w:val="00EB27F2"/>
    <w:pPr>
      <w:keepNext/>
      <w:keepLines/>
      <w:jc w:val="center"/>
    </w:pPr>
    <w:rPr>
      <w:b/>
    </w:rPr>
  </w:style>
  <w:style w:type="paragraph" w:customStyle="1" w:styleId="Part">
    <w:name w:val="Part #"/>
    <w:basedOn w:val="Body"/>
    <w:next w:val="SubHeading"/>
    <w:rsid w:val="00EB27F2"/>
    <w:pPr>
      <w:keepNext/>
      <w:keepLines/>
      <w:jc w:val="center"/>
    </w:pPr>
  </w:style>
  <w:style w:type="paragraph" w:customStyle="1" w:styleId="Schedule">
    <w:name w:val="Schedule #"/>
    <w:basedOn w:val="Body"/>
    <w:next w:val="SubHeading"/>
    <w:rsid w:val="00EB27F2"/>
    <w:pPr>
      <w:keepNext/>
      <w:keepLines/>
      <w:jc w:val="center"/>
    </w:pPr>
    <w:rPr>
      <w:b/>
    </w:rPr>
  </w:style>
  <w:style w:type="paragraph" w:customStyle="1" w:styleId="SubHeading">
    <w:name w:val="Sub Heading"/>
    <w:basedOn w:val="Body"/>
    <w:next w:val="Body"/>
    <w:rsid w:val="00EB27F2"/>
    <w:pPr>
      <w:keepNext/>
      <w:keepLines/>
      <w:numPr>
        <w:numId w:val="37"/>
      </w:numPr>
      <w:jc w:val="center"/>
    </w:pPr>
    <w:rPr>
      <w:b/>
      <w:caps/>
    </w:rPr>
  </w:style>
  <w:style w:type="paragraph" w:customStyle="1" w:styleId="Body1">
    <w:name w:val="Body 1"/>
    <w:basedOn w:val="Body"/>
    <w:rsid w:val="00EB27F2"/>
    <w:pPr>
      <w:ind w:left="850"/>
    </w:pPr>
  </w:style>
  <w:style w:type="character" w:customStyle="1" w:styleId="Level1asHeadingtext">
    <w:name w:val="Level 1 as Heading (text)"/>
    <w:rsid w:val="00EB27F2"/>
    <w:rPr>
      <w:b/>
      <w:caps/>
    </w:rPr>
  </w:style>
  <w:style w:type="paragraph" w:customStyle="1" w:styleId="Body2">
    <w:name w:val="Body 2"/>
    <w:basedOn w:val="Body"/>
    <w:rsid w:val="00EB27F2"/>
    <w:pPr>
      <w:ind w:left="850"/>
    </w:pPr>
  </w:style>
  <w:style w:type="character" w:customStyle="1" w:styleId="Level2asHeadingtext">
    <w:name w:val="Level 2 as Heading (text)"/>
    <w:rsid w:val="00EB27F2"/>
    <w:rPr>
      <w:b/>
    </w:rPr>
  </w:style>
  <w:style w:type="paragraph" w:customStyle="1" w:styleId="Body3">
    <w:name w:val="Body 3"/>
    <w:basedOn w:val="Body"/>
    <w:rsid w:val="00EB27F2"/>
    <w:pPr>
      <w:ind w:left="1701"/>
    </w:pPr>
  </w:style>
  <w:style w:type="character" w:customStyle="1" w:styleId="Level3asHeadingtext">
    <w:name w:val="Level 3 as Heading (text)"/>
    <w:rsid w:val="00EB27F2"/>
    <w:rPr>
      <w:b/>
    </w:rPr>
  </w:style>
  <w:style w:type="paragraph" w:customStyle="1" w:styleId="Body4">
    <w:name w:val="Body 4"/>
    <w:basedOn w:val="Body"/>
    <w:rsid w:val="00EB27F2"/>
    <w:pPr>
      <w:ind w:left="2551"/>
    </w:pPr>
  </w:style>
  <w:style w:type="paragraph" w:customStyle="1" w:styleId="Body5">
    <w:name w:val="Body 5"/>
    <w:basedOn w:val="Body"/>
    <w:rsid w:val="00EB27F2"/>
    <w:pPr>
      <w:ind w:left="3402"/>
    </w:pPr>
  </w:style>
  <w:style w:type="paragraph" w:customStyle="1" w:styleId="Body6">
    <w:name w:val="Body 6"/>
    <w:basedOn w:val="Body"/>
    <w:rsid w:val="00EB27F2"/>
    <w:pPr>
      <w:ind w:left="4252"/>
    </w:pPr>
  </w:style>
  <w:style w:type="paragraph" w:customStyle="1" w:styleId="Bullet1">
    <w:name w:val="Bullet 1"/>
    <w:basedOn w:val="Body"/>
    <w:rsid w:val="00EB27F2"/>
    <w:pPr>
      <w:numPr>
        <w:numId w:val="38"/>
      </w:numPr>
      <w:tabs>
        <w:tab w:val="left" w:pos="850"/>
      </w:tabs>
      <w:outlineLvl w:val="0"/>
    </w:pPr>
  </w:style>
  <w:style w:type="paragraph" w:customStyle="1" w:styleId="Bullet2">
    <w:name w:val="Bullet 2"/>
    <w:basedOn w:val="Body"/>
    <w:rsid w:val="00EB27F2"/>
    <w:pPr>
      <w:numPr>
        <w:ilvl w:val="1"/>
        <w:numId w:val="38"/>
      </w:numPr>
      <w:tabs>
        <w:tab w:val="left" w:pos="1701"/>
      </w:tabs>
      <w:outlineLvl w:val="1"/>
    </w:pPr>
  </w:style>
  <w:style w:type="paragraph" w:customStyle="1" w:styleId="Bullet3">
    <w:name w:val="Bullet 3"/>
    <w:basedOn w:val="Body"/>
    <w:rsid w:val="00EB27F2"/>
    <w:pPr>
      <w:numPr>
        <w:ilvl w:val="2"/>
        <w:numId w:val="38"/>
      </w:numPr>
      <w:tabs>
        <w:tab w:val="left" w:pos="2551"/>
      </w:tabs>
      <w:outlineLvl w:val="2"/>
    </w:pPr>
  </w:style>
  <w:style w:type="paragraph" w:customStyle="1" w:styleId="Bullet4">
    <w:name w:val="Bullet 4"/>
    <w:basedOn w:val="Body"/>
    <w:rsid w:val="00EB27F2"/>
    <w:pPr>
      <w:numPr>
        <w:ilvl w:val="3"/>
        <w:numId w:val="38"/>
      </w:numPr>
      <w:tabs>
        <w:tab w:val="left" w:pos="3402"/>
      </w:tabs>
      <w:outlineLvl w:val="3"/>
    </w:pPr>
  </w:style>
  <w:style w:type="paragraph" w:customStyle="1" w:styleId="body0">
    <w:name w:val="body"/>
    <w:basedOn w:val="Normal"/>
    <w:rsid w:val="00EB27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ditionhead">
    <w:name w:val="Condition head"/>
    <w:basedOn w:val="Normal"/>
    <w:rsid w:val="00EB27F2"/>
    <w:pPr>
      <w:tabs>
        <w:tab w:val="left" w:pos="-720"/>
      </w:tabs>
      <w:suppressAutoHyphens/>
      <w:spacing w:before="0" w:after="0" w:line="360" w:lineRule="auto"/>
      <w:jc w:val="both"/>
    </w:pPr>
    <w:rPr>
      <w:rFonts w:ascii="Times New Roman" w:eastAsia="Times New Roman" w:hAnsi="Times New Roman" w:cs="Times New Roman"/>
      <w:b/>
      <w:bCs/>
      <w:sz w:val="24"/>
      <w:szCs w:val="24"/>
    </w:rPr>
  </w:style>
  <w:style w:type="paragraph" w:customStyle="1" w:styleId="BBLegal2">
    <w:name w:val="B&amp;B Legal 2"/>
    <w:basedOn w:val="Normal"/>
    <w:rsid w:val="00EB27F2"/>
    <w:pPr>
      <w:widowControl w:val="0"/>
      <w:numPr>
        <w:ilvl w:val="1"/>
        <w:numId w:val="2"/>
      </w:numPr>
      <w:spacing w:before="0" w:after="0" w:line="240" w:lineRule="auto"/>
      <w:outlineLvl w:val="1"/>
    </w:pPr>
    <w:rPr>
      <w:rFonts w:ascii="Times New Roman" w:eastAsia="Times New Roman" w:hAnsi="Times New Roman" w:cs="Times New Roman"/>
      <w:snapToGrid w:val="0"/>
      <w:sz w:val="24"/>
      <w:szCs w:val="20"/>
      <w:lang w:val="en-US"/>
    </w:rPr>
  </w:style>
  <w:style w:type="paragraph" w:customStyle="1" w:styleId="StyleMarginTextBold">
    <w:name w:val="Style Margin Text + Bold"/>
    <w:basedOn w:val="MarginText"/>
    <w:link w:val="StyleMarginTextBoldChar"/>
    <w:rsid w:val="00EB27F2"/>
    <w:rPr>
      <w:rFonts w:ascii="Times New Roman" w:hAnsi="Times New Roman"/>
      <w:b/>
      <w:bCs/>
    </w:rPr>
  </w:style>
  <w:style w:type="character" w:customStyle="1" w:styleId="HouseStyleBaseChar">
    <w:name w:val="House Style Base Char"/>
    <w:link w:val="HouseStyleBase"/>
    <w:rsid w:val="00EB27F2"/>
    <w:rPr>
      <w:rFonts w:ascii="Arial" w:eastAsia="STZhongsong" w:hAnsi="Arial" w:cs="Times New Roman"/>
      <w:kern w:val="28"/>
      <w:szCs w:val="20"/>
      <w:lang w:eastAsia="zh-CN"/>
    </w:rPr>
  </w:style>
  <w:style w:type="character" w:customStyle="1" w:styleId="StyleMarginTextBoldChar">
    <w:name w:val="Style Margin Text + Bold Char"/>
    <w:link w:val="StyleMarginTextBold"/>
    <w:rsid w:val="00EB27F2"/>
    <w:rPr>
      <w:rFonts w:ascii="Times New Roman" w:eastAsia="STZhongsong" w:hAnsi="Times New Roman" w:cs="Times New Roman"/>
      <w:b/>
      <w:bCs/>
      <w:kern w:val="28"/>
      <w:szCs w:val="20"/>
      <w:lang w:eastAsia="zh-CN"/>
    </w:rPr>
  </w:style>
  <w:style w:type="paragraph" w:customStyle="1" w:styleId="StyleBodyTextIndentBold">
    <w:name w:val="Style Body Text Indent + Bold"/>
    <w:basedOn w:val="BodyTextIndent"/>
    <w:rsid w:val="00EB27F2"/>
    <w:rPr>
      <w:rFonts w:ascii="Times New Roman" w:hAnsi="Times New Roman"/>
      <w:b/>
      <w:bCs/>
    </w:rPr>
  </w:style>
  <w:style w:type="paragraph" w:customStyle="1" w:styleId="BBBodyTextIndent5">
    <w:name w:val="B&amp;B Body Text Indent 5"/>
    <w:basedOn w:val="Normal"/>
    <w:rsid w:val="00EB27F2"/>
    <w:pPr>
      <w:numPr>
        <w:numId w:val="39"/>
      </w:numPr>
      <w:tabs>
        <w:tab w:val="clear" w:pos="720"/>
      </w:tabs>
      <w:spacing w:before="0" w:after="240" w:line="240" w:lineRule="auto"/>
      <w:ind w:left="2699" w:firstLine="0"/>
      <w:jc w:val="both"/>
    </w:pPr>
    <w:rPr>
      <w:rFonts w:ascii="Times New Roman" w:eastAsia="Times New Roman" w:hAnsi="Times New Roman" w:cs="Times New Roman"/>
      <w:sz w:val="24"/>
      <w:szCs w:val="20"/>
      <w:lang w:eastAsia="en-GB"/>
    </w:rPr>
  </w:style>
  <w:style w:type="paragraph" w:customStyle="1" w:styleId="BBBodyTextIndent6">
    <w:name w:val="B&amp;B Body Text Indent 6"/>
    <w:basedOn w:val="Normal"/>
    <w:rsid w:val="00EB27F2"/>
    <w:pPr>
      <w:numPr>
        <w:ilvl w:val="1"/>
        <w:numId w:val="39"/>
      </w:numPr>
      <w:tabs>
        <w:tab w:val="clear" w:pos="1440"/>
      </w:tabs>
      <w:spacing w:before="0" w:after="240" w:line="240" w:lineRule="auto"/>
      <w:ind w:left="3238" w:firstLine="0"/>
      <w:jc w:val="both"/>
    </w:pPr>
    <w:rPr>
      <w:rFonts w:ascii="Times New Roman" w:eastAsia="Times New Roman" w:hAnsi="Times New Roman" w:cs="Times New Roman"/>
      <w:sz w:val="24"/>
      <w:szCs w:val="20"/>
      <w:lang w:eastAsia="en-GB"/>
    </w:rPr>
  </w:style>
  <w:style w:type="paragraph" w:customStyle="1" w:styleId="BBHeading7">
    <w:name w:val="B&amp;B Heading 7"/>
    <w:basedOn w:val="Normal"/>
    <w:next w:val="BBBodyTextIndent7"/>
    <w:rsid w:val="00EB27F2"/>
    <w:pPr>
      <w:keepNext/>
      <w:numPr>
        <w:ilvl w:val="2"/>
        <w:numId w:val="39"/>
      </w:numPr>
      <w:tabs>
        <w:tab w:val="clear" w:pos="2880"/>
        <w:tab w:val="num" w:pos="360"/>
        <w:tab w:val="num" w:pos="3237"/>
        <w:tab w:val="left" w:pos="5398"/>
      </w:tabs>
      <w:spacing w:before="0" w:after="240" w:line="240" w:lineRule="auto"/>
      <w:ind w:left="3237" w:hanging="1077"/>
      <w:jc w:val="both"/>
    </w:pPr>
    <w:rPr>
      <w:rFonts w:ascii="Times New Roman" w:eastAsia="Times New Roman" w:hAnsi="Times New Roman" w:cs="Times New Roman"/>
      <w:b/>
      <w:sz w:val="24"/>
      <w:szCs w:val="24"/>
      <w:lang w:eastAsia="en-GB"/>
    </w:rPr>
  </w:style>
  <w:style w:type="paragraph" w:customStyle="1" w:styleId="BBBodyTextIndent7">
    <w:name w:val="B&amp;B Body Text Indent 7"/>
    <w:basedOn w:val="Normal"/>
    <w:rsid w:val="00EB27F2"/>
    <w:pPr>
      <w:numPr>
        <w:ilvl w:val="3"/>
        <w:numId w:val="39"/>
      </w:numPr>
      <w:tabs>
        <w:tab w:val="clear" w:pos="2880"/>
      </w:tabs>
      <w:spacing w:before="0" w:after="240" w:line="240" w:lineRule="auto"/>
      <w:ind w:left="3907" w:firstLine="0"/>
      <w:jc w:val="both"/>
    </w:pPr>
    <w:rPr>
      <w:rFonts w:ascii="Times New Roman" w:eastAsia="Times New Roman" w:hAnsi="Times New Roman" w:cs="Times New Roman"/>
      <w:sz w:val="24"/>
      <w:szCs w:val="20"/>
      <w:lang w:eastAsia="en-GB"/>
    </w:rPr>
  </w:style>
  <w:style w:type="paragraph" w:customStyle="1" w:styleId="BBHeading8">
    <w:name w:val="B&amp;B Heading 8"/>
    <w:basedOn w:val="BBHeading7"/>
    <w:next w:val="Normal"/>
    <w:rsid w:val="00EB27F2"/>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EB27F2"/>
    <w:pPr>
      <w:widowControl w:val="0"/>
      <w:numPr>
        <w:numId w:val="40"/>
      </w:numPr>
      <w:spacing w:before="0" w:after="0" w:line="240" w:lineRule="auto"/>
      <w:ind w:left="720" w:hanging="720"/>
      <w:outlineLvl w:val="0"/>
    </w:pPr>
    <w:rPr>
      <w:rFonts w:ascii="Times New Roman" w:eastAsia="Times New Roman" w:hAnsi="Times New Roman" w:cs="Times New Roman"/>
      <w:snapToGrid w:val="0"/>
      <w:sz w:val="24"/>
      <w:szCs w:val="20"/>
      <w:lang w:val="en-US"/>
    </w:rPr>
  </w:style>
  <w:style w:type="paragraph" w:customStyle="1" w:styleId="Legal2">
    <w:name w:val="Legal 2"/>
    <w:basedOn w:val="Normal"/>
    <w:rsid w:val="00EB27F2"/>
    <w:pPr>
      <w:widowControl w:val="0"/>
      <w:numPr>
        <w:ilvl w:val="1"/>
        <w:numId w:val="40"/>
      </w:numPr>
      <w:spacing w:before="0" w:after="0" w:line="240" w:lineRule="auto"/>
      <w:ind w:left="720" w:hanging="720"/>
      <w:outlineLvl w:val="1"/>
    </w:pPr>
    <w:rPr>
      <w:rFonts w:ascii="Times New Roman" w:eastAsia="Times New Roman" w:hAnsi="Times New Roman" w:cs="Times New Roman"/>
      <w:snapToGrid w:val="0"/>
      <w:sz w:val="24"/>
      <w:szCs w:val="20"/>
      <w:lang w:val="en-US"/>
    </w:rPr>
  </w:style>
  <w:style w:type="paragraph" w:customStyle="1" w:styleId="Legal3">
    <w:name w:val="Legal 3"/>
    <w:basedOn w:val="Normal"/>
    <w:rsid w:val="00EB27F2"/>
    <w:pPr>
      <w:widowControl w:val="0"/>
      <w:numPr>
        <w:ilvl w:val="2"/>
        <w:numId w:val="40"/>
      </w:numPr>
      <w:spacing w:before="0" w:after="0" w:line="240" w:lineRule="auto"/>
      <w:ind w:left="1440" w:hanging="720"/>
      <w:outlineLvl w:val="2"/>
    </w:pPr>
    <w:rPr>
      <w:rFonts w:ascii="Times New Roman" w:eastAsia="Times New Roman" w:hAnsi="Times New Roman" w:cs="Times New Roman"/>
      <w:snapToGrid w:val="0"/>
      <w:sz w:val="24"/>
      <w:szCs w:val="20"/>
      <w:lang w:val="en-US"/>
    </w:rPr>
  </w:style>
  <w:style w:type="paragraph" w:customStyle="1" w:styleId="ColorfulShading-Accent11">
    <w:name w:val="Colorful Shading - Accent 11"/>
    <w:hidden/>
    <w:uiPriority w:val="99"/>
    <w:semiHidden/>
    <w:rsid w:val="00EB27F2"/>
    <w:pPr>
      <w:spacing w:before="0" w:after="0" w:line="240" w:lineRule="auto"/>
    </w:pPr>
    <w:rPr>
      <w:rFonts w:ascii="Arial" w:eastAsia="Times New Roman" w:hAnsi="Arial" w:cs="Arial"/>
      <w:sz w:val="20"/>
      <w:szCs w:val="20"/>
    </w:rPr>
  </w:style>
  <w:style w:type="paragraph" w:customStyle="1" w:styleId="ColorfulList-Accent11">
    <w:name w:val="Colorful List - Accent 11"/>
    <w:basedOn w:val="Normal"/>
    <w:uiPriority w:val="34"/>
    <w:qFormat/>
    <w:rsid w:val="00EB27F2"/>
    <w:pPr>
      <w:overflowPunct w:val="0"/>
      <w:autoSpaceDE w:val="0"/>
      <w:autoSpaceDN w:val="0"/>
      <w:adjustRightInd w:val="0"/>
      <w:spacing w:before="0" w:after="0" w:line="240" w:lineRule="auto"/>
      <w:ind w:left="720"/>
      <w:contextualSpacing/>
      <w:jc w:val="both"/>
      <w:textAlignment w:val="baseline"/>
    </w:pPr>
    <w:rPr>
      <w:rFonts w:ascii="Times New Roman" w:eastAsia="Times New Roman" w:hAnsi="Times New Roman" w:cs="Times New Roman"/>
      <w:sz w:val="22"/>
      <w:szCs w:val="20"/>
    </w:rPr>
  </w:style>
  <w:style w:type="character" w:customStyle="1" w:styleId="Defterm">
    <w:name w:val="Defterm"/>
    <w:rsid w:val="00EB27F2"/>
    <w:rPr>
      <w:b/>
      <w:color w:val="000000"/>
      <w:sz w:val="22"/>
    </w:rPr>
  </w:style>
  <w:style w:type="character" w:customStyle="1" w:styleId="street-address">
    <w:name w:val="street-address"/>
    <w:basedOn w:val="DefaultParagraphFont"/>
    <w:rsid w:val="001D0AFB"/>
  </w:style>
  <w:style w:type="character" w:customStyle="1" w:styleId="locality">
    <w:name w:val="locality"/>
    <w:basedOn w:val="DefaultParagraphFont"/>
    <w:rsid w:val="001D0AFB"/>
  </w:style>
  <w:style w:type="character" w:customStyle="1" w:styleId="region">
    <w:name w:val="region"/>
    <w:basedOn w:val="DefaultParagraphFont"/>
    <w:rsid w:val="001D0AFB"/>
  </w:style>
  <w:style w:type="character" w:customStyle="1" w:styleId="postal-code">
    <w:name w:val="postal-code"/>
    <w:basedOn w:val="DefaultParagraphFont"/>
    <w:rsid w:val="001D0AFB"/>
  </w:style>
  <w:style w:type="character" w:customStyle="1" w:styleId="country-name">
    <w:name w:val="country-name"/>
    <w:basedOn w:val="DefaultParagraphFont"/>
    <w:rsid w:val="001D0AFB"/>
  </w:style>
  <w:style w:type="character" w:customStyle="1" w:styleId="value">
    <w:name w:val="value"/>
    <w:basedOn w:val="DefaultParagraphFont"/>
    <w:rsid w:val="001D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0390">
      <w:bodyDiv w:val="1"/>
      <w:marLeft w:val="0"/>
      <w:marRight w:val="0"/>
      <w:marTop w:val="0"/>
      <w:marBottom w:val="0"/>
      <w:divBdr>
        <w:top w:val="none" w:sz="0" w:space="0" w:color="auto"/>
        <w:left w:val="none" w:sz="0" w:space="0" w:color="auto"/>
        <w:bottom w:val="none" w:sz="0" w:space="0" w:color="auto"/>
        <w:right w:val="none" w:sz="0" w:space="0" w:color="auto"/>
      </w:divBdr>
    </w:div>
    <w:div w:id="69934220">
      <w:bodyDiv w:val="1"/>
      <w:marLeft w:val="0"/>
      <w:marRight w:val="0"/>
      <w:marTop w:val="0"/>
      <w:marBottom w:val="0"/>
      <w:divBdr>
        <w:top w:val="none" w:sz="0" w:space="0" w:color="auto"/>
        <w:left w:val="none" w:sz="0" w:space="0" w:color="auto"/>
        <w:bottom w:val="none" w:sz="0" w:space="0" w:color="auto"/>
        <w:right w:val="none" w:sz="0" w:space="0" w:color="auto"/>
      </w:divBdr>
    </w:div>
    <w:div w:id="135267155">
      <w:bodyDiv w:val="1"/>
      <w:marLeft w:val="0"/>
      <w:marRight w:val="0"/>
      <w:marTop w:val="0"/>
      <w:marBottom w:val="0"/>
      <w:divBdr>
        <w:top w:val="none" w:sz="0" w:space="0" w:color="auto"/>
        <w:left w:val="none" w:sz="0" w:space="0" w:color="auto"/>
        <w:bottom w:val="none" w:sz="0" w:space="0" w:color="auto"/>
        <w:right w:val="none" w:sz="0" w:space="0" w:color="auto"/>
      </w:divBdr>
    </w:div>
    <w:div w:id="219174877">
      <w:bodyDiv w:val="1"/>
      <w:marLeft w:val="0"/>
      <w:marRight w:val="0"/>
      <w:marTop w:val="0"/>
      <w:marBottom w:val="0"/>
      <w:divBdr>
        <w:top w:val="none" w:sz="0" w:space="0" w:color="auto"/>
        <w:left w:val="none" w:sz="0" w:space="0" w:color="auto"/>
        <w:bottom w:val="none" w:sz="0" w:space="0" w:color="auto"/>
        <w:right w:val="none" w:sz="0" w:space="0" w:color="auto"/>
      </w:divBdr>
    </w:div>
    <w:div w:id="294525253">
      <w:bodyDiv w:val="1"/>
      <w:marLeft w:val="0"/>
      <w:marRight w:val="0"/>
      <w:marTop w:val="0"/>
      <w:marBottom w:val="0"/>
      <w:divBdr>
        <w:top w:val="none" w:sz="0" w:space="0" w:color="auto"/>
        <w:left w:val="none" w:sz="0" w:space="0" w:color="auto"/>
        <w:bottom w:val="none" w:sz="0" w:space="0" w:color="auto"/>
        <w:right w:val="none" w:sz="0" w:space="0" w:color="auto"/>
      </w:divBdr>
    </w:div>
    <w:div w:id="340741780">
      <w:bodyDiv w:val="1"/>
      <w:marLeft w:val="0"/>
      <w:marRight w:val="0"/>
      <w:marTop w:val="0"/>
      <w:marBottom w:val="0"/>
      <w:divBdr>
        <w:top w:val="none" w:sz="0" w:space="0" w:color="auto"/>
        <w:left w:val="none" w:sz="0" w:space="0" w:color="auto"/>
        <w:bottom w:val="none" w:sz="0" w:space="0" w:color="auto"/>
        <w:right w:val="none" w:sz="0" w:space="0" w:color="auto"/>
      </w:divBdr>
      <w:divsChild>
        <w:div w:id="1499688601">
          <w:marLeft w:val="0"/>
          <w:marRight w:val="0"/>
          <w:marTop w:val="0"/>
          <w:marBottom w:val="0"/>
          <w:divBdr>
            <w:top w:val="none" w:sz="0" w:space="0" w:color="auto"/>
            <w:left w:val="none" w:sz="0" w:space="0" w:color="auto"/>
            <w:bottom w:val="none" w:sz="0" w:space="0" w:color="auto"/>
            <w:right w:val="none" w:sz="0" w:space="0" w:color="auto"/>
          </w:divBdr>
        </w:div>
      </w:divsChild>
    </w:div>
    <w:div w:id="376584838">
      <w:bodyDiv w:val="1"/>
      <w:marLeft w:val="0"/>
      <w:marRight w:val="0"/>
      <w:marTop w:val="0"/>
      <w:marBottom w:val="0"/>
      <w:divBdr>
        <w:top w:val="none" w:sz="0" w:space="0" w:color="auto"/>
        <w:left w:val="none" w:sz="0" w:space="0" w:color="auto"/>
        <w:bottom w:val="none" w:sz="0" w:space="0" w:color="auto"/>
        <w:right w:val="none" w:sz="0" w:space="0" w:color="auto"/>
      </w:divBdr>
      <w:divsChild>
        <w:div w:id="684089545">
          <w:marLeft w:val="0"/>
          <w:marRight w:val="0"/>
          <w:marTop w:val="0"/>
          <w:marBottom w:val="0"/>
          <w:divBdr>
            <w:top w:val="none" w:sz="0" w:space="0" w:color="auto"/>
            <w:left w:val="none" w:sz="0" w:space="0" w:color="auto"/>
            <w:bottom w:val="none" w:sz="0" w:space="0" w:color="auto"/>
            <w:right w:val="none" w:sz="0" w:space="0" w:color="auto"/>
          </w:divBdr>
          <w:divsChild>
            <w:div w:id="1838687366">
              <w:marLeft w:val="0"/>
              <w:marRight w:val="0"/>
              <w:marTop w:val="0"/>
              <w:marBottom w:val="0"/>
              <w:divBdr>
                <w:top w:val="none" w:sz="0" w:space="0" w:color="auto"/>
                <w:left w:val="none" w:sz="0" w:space="0" w:color="auto"/>
                <w:bottom w:val="none" w:sz="0" w:space="0" w:color="auto"/>
                <w:right w:val="none" w:sz="0" w:space="0" w:color="auto"/>
              </w:divBdr>
              <w:divsChild>
                <w:div w:id="1012688769">
                  <w:marLeft w:val="0"/>
                  <w:marRight w:val="0"/>
                  <w:marTop w:val="0"/>
                  <w:marBottom w:val="0"/>
                  <w:divBdr>
                    <w:top w:val="none" w:sz="0" w:space="0" w:color="auto"/>
                    <w:left w:val="none" w:sz="0" w:space="0" w:color="auto"/>
                    <w:bottom w:val="none" w:sz="0" w:space="0" w:color="auto"/>
                    <w:right w:val="none" w:sz="0" w:space="0" w:color="auto"/>
                  </w:divBdr>
                  <w:divsChild>
                    <w:div w:id="1053843741">
                      <w:marLeft w:val="-225"/>
                      <w:marRight w:val="-225"/>
                      <w:marTop w:val="0"/>
                      <w:marBottom w:val="0"/>
                      <w:divBdr>
                        <w:top w:val="none" w:sz="0" w:space="0" w:color="auto"/>
                        <w:left w:val="none" w:sz="0" w:space="0" w:color="auto"/>
                        <w:bottom w:val="none" w:sz="0" w:space="0" w:color="auto"/>
                        <w:right w:val="none" w:sz="0" w:space="0" w:color="auto"/>
                      </w:divBdr>
                      <w:divsChild>
                        <w:div w:id="774713522">
                          <w:marLeft w:val="0"/>
                          <w:marRight w:val="0"/>
                          <w:marTop w:val="0"/>
                          <w:marBottom w:val="0"/>
                          <w:divBdr>
                            <w:top w:val="none" w:sz="0" w:space="0" w:color="auto"/>
                            <w:left w:val="none" w:sz="0" w:space="0" w:color="auto"/>
                            <w:bottom w:val="none" w:sz="0" w:space="0" w:color="auto"/>
                            <w:right w:val="none" w:sz="0" w:space="0" w:color="auto"/>
                          </w:divBdr>
                          <w:divsChild>
                            <w:div w:id="6384604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28306">
      <w:bodyDiv w:val="1"/>
      <w:marLeft w:val="0"/>
      <w:marRight w:val="0"/>
      <w:marTop w:val="0"/>
      <w:marBottom w:val="0"/>
      <w:divBdr>
        <w:top w:val="none" w:sz="0" w:space="0" w:color="auto"/>
        <w:left w:val="none" w:sz="0" w:space="0" w:color="auto"/>
        <w:bottom w:val="none" w:sz="0" w:space="0" w:color="auto"/>
        <w:right w:val="none" w:sz="0" w:space="0" w:color="auto"/>
      </w:divBdr>
    </w:div>
    <w:div w:id="493690862">
      <w:bodyDiv w:val="1"/>
      <w:marLeft w:val="0"/>
      <w:marRight w:val="0"/>
      <w:marTop w:val="0"/>
      <w:marBottom w:val="0"/>
      <w:divBdr>
        <w:top w:val="none" w:sz="0" w:space="0" w:color="auto"/>
        <w:left w:val="none" w:sz="0" w:space="0" w:color="auto"/>
        <w:bottom w:val="none" w:sz="0" w:space="0" w:color="auto"/>
        <w:right w:val="none" w:sz="0" w:space="0" w:color="auto"/>
      </w:divBdr>
      <w:divsChild>
        <w:div w:id="1865632394">
          <w:marLeft w:val="0"/>
          <w:marRight w:val="0"/>
          <w:marTop w:val="0"/>
          <w:marBottom w:val="0"/>
          <w:divBdr>
            <w:top w:val="none" w:sz="0" w:space="0" w:color="auto"/>
            <w:left w:val="none" w:sz="0" w:space="0" w:color="auto"/>
            <w:bottom w:val="none" w:sz="0" w:space="0" w:color="auto"/>
            <w:right w:val="none" w:sz="0" w:space="0" w:color="auto"/>
          </w:divBdr>
          <w:divsChild>
            <w:div w:id="1592471862">
              <w:marLeft w:val="0"/>
              <w:marRight w:val="0"/>
              <w:marTop w:val="0"/>
              <w:marBottom w:val="0"/>
              <w:divBdr>
                <w:top w:val="none" w:sz="0" w:space="0" w:color="auto"/>
                <w:left w:val="none" w:sz="0" w:space="0" w:color="auto"/>
                <w:bottom w:val="none" w:sz="0" w:space="0" w:color="auto"/>
                <w:right w:val="none" w:sz="0" w:space="0" w:color="auto"/>
              </w:divBdr>
              <w:divsChild>
                <w:div w:id="107045347">
                  <w:marLeft w:val="600"/>
                  <w:marRight w:val="0"/>
                  <w:marTop w:val="0"/>
                  <w:marBottom w:val="0"/>
                  <w:divBdr>
                    <w:top w:val="none" w:sz="0" w:space="0" w:color="auto"/>
                    <w:left w:val="none" w:sz="0" w:space="0" w:color="auto"/>
                    <w:bottom w:val="none" w:sz="0" w:space="0" w:color="auto"/>
                    <w:right w:val="none" w:sz="0" w:space="0" w:color="auto"/>
                  </w:divBdr>
                  <w:divsChild>
                    <w:div w:id="1478649810">
                      <w:marLeft w:val="0"/>
                      <w:marRight w:val="0"/>
                      <w:marTop w:val="0"/>
                      <w:marBottom w:val="0"/>
                      <w:divBdr>
                        <w:top w:val="none" w:sz="0" w:space="0" w:color="auto"/>
                        <w:left w:val="none" w:sz="0" w:space="0" w:color="auto"/>
                        <w:bottom w:val="none" w:sz="0" w:space="0" w:color="auto"/>
                        <w:right w:val="none" w:sz="0" w:space="0" w:color="auto"/>
                      </w:divBdr>
                      <w:divsChild>
                        <w:div w:id="1995911244">
                          <w:marLeft w:val="195"/>
                          <w:marRight w:val="0"/>
                          <w:marTop w:val="0"/>
                          <w:marBottom w:val="0"/>
                          <w:divBdr>
                            <w:top w:val="single" w:sz="6" w:space="0" w:color="CCCCCC"/>
                            <w:left w:val="single" w:sz="6" w:space="0" w:color="CCCCCC"/>
                            <w:bottom w:val="single" w:sz="6" w:space="0" w:color="CCCCCC"/>
                            <w:right w:val="single" w:sz="6" w:space="0" w:color="CCCCCC"/>
                          </w:divBdr>
                          <w:divsChild>
                            <w:div w:id="1038776970">
                              <w:marLeft w:val="0"/>
                              <w:marRight w:val="0"/>
                              <w:marTop w:val="0"/>
                              <w:marBottom w:val="0"/>
                              <w:divBdr>
                                <w:top w:val="none" w:sz="0" w:space="0" w:color="auto"/>
                                <w:left w:val="none" w:sz="0" w:space="0" w:color="auto"/>
                                <w:bottom w:val="none" w:sz="0" w:space="0" w:color="auto"/>
                                <w:right w:val="none" w:sz="0" w:space="0" w:color="auto"/>
                              </w:divBdr>
                            </w:div>
                            <w:div w:id="501892591">
                              <w:marLeft w:val="0"/>
                              <w:marRight w:val="0"/>
                              <w:marTop w:val="0"/>
                              <w:marBottom w:val="0"/>
                              <w:divBdr>
                                <w:top w:val="none" w:sz="0" w:space="0" w:color="auto"/>
                                <w:left w:val="none" w:sz="0" w:space="0" w:color="auto"/>
                                <w:bottom w:val="none" w:sz="0" w:space="0" w:color="auto"/>
                                <w:right w:val="none" w:sz="0" w:space="0" w:color="auto"/>
                              </w:divBdr>
                            </w:div>
                            <w:div w:id="194193223">
                              <w:marLeft w:val="0"/>
                              <w:marRight w:val="0"/>
                              <w:marTop w:val="0"/>
                              <w:marBottom w:val="0"/>
                              <w:divBdr>
                                <w:top w:val="none" w:sz="0" w:space="0" w:color="auto"/>
                                <w:left w:val="none" w:sz="0" w:space="0" w:color="auto"/>
                                <w:bottom w:val="none" w:sz="0" w:space="0" w:color="auto"/>
                                <w:right w:val="none" w:sz="0" w:space="0" w:color="auto"/>
                              </w:divBdr>
                            </w:div>
                            <w:div w:id="1489634652">
                              <w:marLeft w:val="0"/>
                              <w:marRight w:val="0"/>
                              <w:marTop w:val="0"/>
                              <w:marBottom w:val="0"/>
                              <w:divBdr>
                                <w:top w:val="none" w:sz="0" w:space="0" w:color="auto"/>
                                <w:left w:val="none" w:sz="0" w:space="0" w:color="auto"/>
                                <w:bottom w:val="none" w:sz="0" w:space="0" w:color="auto"/>
                                <w:right w:val="none" w:sz="0" w:space="0" w:color="auto"/>
                              </w:divBdr>
                            </w:div>
                            <w:div w:id="357969439">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
                            <w:div w:id="1580407587">
                              <w:marLeft w:val="0"/>
                              <w:marRight w:val="0"/>
                              <w:marTop w:val="0"/>
                              <w:marBottom w:val="0"/>
                              <w:divBdr>
                                <w:top w:val="none" w:sz="0" w:space="0" w:color="auto"/>
                                <w:left w:val="none" w:sz="0" w:space="0" w:color="auto"/>
                                <w:bottom w:val="none" w:sz="0" w:space="0" w:color="auto"/>
                                <w:right w:val="none" w:sz="0" w:space="0" w:color="auto"/>
                              </w:divBdr>
                            </w:div>
                            <w:div w:id="564145291">
                              <w:marLeft w:val="0"/>
                              <w:marRight w:val="0"/>
                              <w:marTop w:val="0"/>
                              <w:marBottom w:val="0"/>
                              <w:divBdr>
                                <w:top w:val="none" w:sz="0" w:space="0" w:color="auto"/>
                                <w:left w:val="none" w:sz="0" w:space="0" w:color="auto"/>
                                <w:bottom w:val="none" w:sz="0" w:space="0" w:color="auto"/>
                                <w:right w:val="none" w:sz="0" w:space="0" w:color="auto"/>
                              </w:divBdr>
                            </w:div>
                            <w:div w:id="1512143516">
                              <w:marLeft w:val="0"/>
                              <w:marRight w:val="0"/>
                              <w:marTop w:val="0"/>
                              <w:marBottom w:val="0"/>
                              <w:divBdr>
                                <w:top w:val="none" w:sz="0" w:space="0" w:color="auto"/>
                                <w:left w:val="none" w:sz="0" w:space="0" w:color="auto"/>
                                <w:bottom w:val="none" w:sz="0" w:space="0" w:color="auto"/>
                                <w:right w:val="none" w:sz="0" w:space="0" w:color="auto"/>
                              </w:divBdr>
                            </w:div>
                            <w:div w:id="1880430478">
                              <w:marLeft w:val="0"/>
                              <w:marRight w:val="0"/>
                              <w:marTop w:val="0"/>
                              <w:marBottom w:val="0"/>
                              <w:divBdr>
                                <w:top w:val="none" w:sz="0" w:space="0" w:color="auto"/>
                                <w:left w:val="none" w:sz="0" w:space="0" w:color="auto"/>
                                <w:bottom w:val="none" w:sz="0" w:space="0" w:color="auto"/>
                                <w:right w:val="none" w:sz="0" w:space="0" w:color="auto"/>
                              </w:divBdr>
                            </w:div>
                            <w:div w:id="718355603">
                              <w:marLeft w:val="0"/>
                              <w:marRight w:val="0"/>
                              <w:marTop w:val="0"/>
                              <w:marBottom w:val="0"/>
                              <w:divBdr>
                                <w:top w:val="none" w:sz="0" w:space="0" w:color="auto"/>
                                <w:left w:val="none" w:sz="0" w:space="0" w:color="auto"/>
                                <w:bottom w:val="none" w:sz="0" w:space="0" w:color="auto"/>
                                <w:right w:val="none" w:sz="0" w:space="0" w:color="auto"/>
                              </w:divBdr>
                            </w:div>
                            <w:div w:id="2076010374">
                              <w:marLeft w:val="0"/>
                              <w:marRight w:val="0"/>
                              <w:marTop w:val="0"/>
                              <w:marBottom w:val="0"/>
                              <w:divBdr>
                                <w:top w:val="none" w:sz="0" w:space="0" w:color="auto"/>
                                <w:left w:val="none" w:sz="0" w:space="0" w:color="auto"/>
                                <w:bottom w:val="none" w:sz="0" w:space="0" w:color="auto"/>
                                <w:right w:val="none" w:sz="0" w:space="0" w:color="auto"/>
                              </w:divBdr>
                            </w:div>
                            <w:div w:id="697464445">
                              <w:marLeft w:val="0"/>
                              <w:marRight w:val="0"/>
                              <w:marTop w:val="0"/>
                              <w:marBottom w:val="0"/>
                              <w:divBdr>
                                <w:top w:val="none" w:sz="0" w:space="0" w:color="auto"/>
                                <w:left w:val="none" w:sz="0" w:space="0" w:color="auto"/>
                                <w:bottom w:val="none" w:sz="0" w:space="0" w:color="auto"/>
                                <w:right w:val="none" w:sz="0" w:space="0" w:color="auto"/>
                              </w:divBdr>
                            </w:div>
                            <w:div w:id="1262300327">
                              <w:marLeft w:val="0"/>
                              <w:marRight w:val="0"/>
                              <w:marTop w:val="0"/>
                              <w:marBottom w:val="0"/>
                              <w:divBdr>
                                <w:top w:val="none" w:sz="0" w:space="0" w:color="auto"/>
                                <w:left w:val="none" w:sz="0" w:space="0" w:color="auto"/>
                                <w:bottom w:val="none" w:sz="0" w:space="0" w:color="auto"/>
                                <w:right w:val="none" w:sz="0" w:space="0" w:color="auto"/>
                              </w:divBdr>
                            </w:div>
                            <w:div w:id="495416007">
                              <w:marLeft w:val="0"/>
                              <w:marRight w:val="0"/>
                              <w:marTop w:val="0"/>
                              <w:marBottom w:val="0"/>
                              <w:divBdr>
                                <w:top w:val="none" w:sz="0" w:space="0" w:color="auto"/>
                                <w:left w:val="none" w:sz="0" w:space="0" w:color="auto"/>
                                <w:bottom w:val="none" w:sz="0" w:space="0" w:color="auto"/>
                                <w:right w:val="none" w:sz="0" w:space="0" w:color="auto"/>
                              </w:divBdr>
                            </w:div>
                            <w:div w:id="1578631385">
                              <w:marLeft w:val="0"/>
                              <w:marRight w:val="0"/>
                              <w:marTop w:val="0"/>
                              <w:marBottom w:val="0"/>
                              <w:divBdr>
                                <w:top w:val="none" w:sz="0" w:space="0" w:color="auto"/>
                                <w:left w:val="none" w:sz="0" w:space="0" w:color="auto"/>
                                <w:bottom w:val="none" w:sz="0" w:space="0" w:color="auto"/>
                                <w:right w:val="none" w:sz="0" w:space="0" w:color="auto"/>
                              </w:divBdr>
                            </w:div>
                            <w:div w:id="509443396">
                              <w:marLeft w:val="0"/>
                              <w:marRight w:val="0"/>
                              <w:marTop w:val="0"/>
                              <w:marBottom w:val="0"/>
                              <w:divBdr>
                                <w:top w:val="none" w:sz="0" w:space="0" w:color="auto"/>
                                <w:left w:val="none" w:sz="0" w:space="0" w:color="auto"/>
                                <w:bottom w:val="none" w:sz="0" w:space="0" w:color="auto"/>
                                <w:right w:val="none" w:sz="0" w:space="0" w:color="auto"/>
                              </w:divBdr>
                            </w:div>
                            <w:div w:id="1265261092">
                              <w:marLeft w:val="0"/>
                              <w:marRight w:val="0"/>
                              <w:marTop w:val="0"/>
                              <w:marBottom w:val="0"/>
                              <w:divBdr>
                                <w:top w:val="none" w:sz="0" w:space="0" w:color="auto"/>
                                <w:left w:val="none" w:sz="0" w:space="0" w:color="auto"/>
                                <w:bottom w:val="none" w:sz="0" w:space="0" w:color="auto"/>
                                <w:right w:val="none" w:sz="0" w:space="0" w:color="auto"/>
                              </w:divBdr>
                            </w:div>
                            <w:div w:id="822164603">
                              <w:marLeft w:val="0"/>
                              <w:marRight w:val="0"/>
                              <w:marTop w:val="0"/>
                              <w:marBottom w:val="0"/>
                              <w:divBdr>
                                <w:top w:val="none" w:sz="0" w:space="0" w:color="auto"/>
                                <w:left w:val="none" w:sz="0" w:space="0" w:color="auto"/>
                                <w:bottom w:val="none" w:sz="0" w:space="0" w:color="auto"/>
                                <w:right w:val="none" w:sz="0" w:space="0" w:color="auto"/>
                              </w:divBdr>
                            </w:div>
                            <w:div w:id="1278751614">
                              <w:marLeft w:val="0"/>
                              <w:marRight w:val="0"/>
                              <w:marTop w:val="0"/>
                              <w:marBottom w:val="0"/>
                              <w:divBdr>
                                <w:top w:val="none" w:sz="0" w:space="0" w:color="auto"/>
                                <w:left w:val="none" w:sz="0" w:space="0" w:color="auto"/>
                                <w:bottom w:val="none" w:sz="0" w:space="0" w:color="auto"/>
                                <w:right w:val="none" w:sz="0" w:space="0" w:color="auto"/>
                              </w:divBdr>
                            </w:div>
                            <w:div w:id="180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52935">
      <w:bodyDiv w:val="1"/>
      <w:marLeft w:val="0"/>
      <w:marRight w:val="0"/>
      <w:marTop w:val="0"/>
      <w:marBottom w:val="0"/>
      <w:divBdr>
        <w:top w:val="none" w:sz="0" w:space="0" w:color="auto"/>
        <w:left w:val="none" w:sz="0" w:space="0" w:color="auto"/>
        <w:bottom w:val="none" w:sz="0" w:space="0" w:color="auto"/>
        <w:right w:val="none" w:sz="0" w:space="0" w:color="auto"/>
      </w:divBdr>
    </w:div>
    <w:div w:id="677735012">
      <w:bodyDiv w:val="1"/>
      <w:marLeft w:val="0"/>
      <w:marRight w:val="0"/>
      <w:marTop w:val="0"/>
      <w:marBottom w:val="0"/>
      <w:divBdr>
        <w:top w:val="none" w:sz="0" w:space="0" w:color="auto"/>
        <w:left w:val="none" w:sz="0" w:space="0" w:color="auto"/>
        <w:bottom w:val="none" w:sz="0" w:space="0" w:color="auto"/>
        <w:right w:val="none" w:sz="0" w:space="0" w:color="auto"/>
      </w:divBdr>
      <w:divsChild>
        <w:div w:id="1920092700">
          <w:marLeft w:val="0"/>
          <w:marRight w:val="0"/>
          <w:marTop w:val="0"/>
          <w:marBottom w:val="0"/>
          <w:divBdr>
            <w:top w:val="none" w:sz="0" w:space="0" w:color="auto"/>
            <w:left w:val="none" w:sz="0" w:space="0" w:color="auto"/>
            <w:bottom w:val="none" w:sz="0" w:space="0" w:color="auto"/>
            <w:right w:val="none" w:sz="0" w:space="0" w:color="auto"/>
          </w:divBdr>
          <w:divsChild>
            <w:div w:id="2034265489">
              <w:marLeft w:val="0"/>
              <w:marRight w:val="0"/>
              <w:marTop w:val="0"/>
              <w:marBottom w:val="0"/>
              <w:divBdr>
                <w:top w:val="none" w:sz="0" w:space="0" w:color="auto"/>
                <w:left w:val="none" w:sz="0" w:space="0" w:color="auto"/>
                <w:bottom w:val="none" w:sz="0" w:space="0" w:color="auto"/>
                <w:right w:val="none" w:sz="0" w:space="0" w:color="auto"/>
              </w:divBdr>
              <w:divsChild>
                <w:div w:id="1102604058">
                  <w:marLeft w:val="600"/>
                  <w:marRight w:val="0"/>
                  <w:marTop w:val="0"/>
                  <w:marBottom w:val="0"/>
                  <w:divBdr>
                    <w:top w:val="none" w:sz="0" w:space="0" w:color="auto"/>
                    <w:left w:val="none" w:sz="0" w:space="0" w:color="auto"/>
                    <w:bottom w:val="none" w:sz="0" w:space="0" w:color="auto"/>
                    <w:right w:val="none" w:sz="0" w:space="0" w:color="auto"/>
                  </w:divBdr>
                  <w:divsChild>
                    <w:div w:id="1707678834">
                      <w:marLeft w:val="0"/>
                      <w:marRight w:val="0"/>
                      <w:marTop w:val="0"/>
                      <w:marBottom w:val="0"/>
                      <w:divBdr>
                        <w:top w:val="none" w:sz="0" w:space="0" w:color="auto"/>
                        <w:left w:val="none" w:sz="0" w:space="0" w:color="auto"/>
                        <w:bottom w:val="none" w:sz="0" w:space="0" w:color="auto"/>
                        <w:right w:val="none" w:sz="0" w:space="0" w:color="auto"/>
                      </w:divBdr>
                      <w:divsChild>
                        <w:div w:id="26177139">
                          <w:marLeft w:val="195"/>
                          <w:marRight w:val="0"/>
                          <w:marTop w:val="0"/>
                          <w:marBottom w:val="0"/>
                          <w:divBdr>
                            <w:top w:val="single" w:sz="6" w:space="0" w:color="CCCCCC"/>
                            <w:left w:val="single" w:sz="6" w:space="0" w:color="CCCCCC"/>
                            <w:bottom w:val="single" w:sz="6" w:space="0" w:color="CCCCCC"/>
                            <w:right w:val="single" w:sz="6" w:space="0" w:color="CCCCCC"/>
                          </w:divBdr>
                          <w:divsChild>
                            <w:div w:id="1439787217">
                              <w:marLeft w:val="0"/>
                              <w:marRight w:val="0"/>
                              <w:marTop w:val="0"/>
                              <w:marBottom w:val="0"/>
                              <w:divBdr>
                                <w:top w:val="none" w:sz="0" w:space="0" w:color="auto"/>
                                <w:left w:val="none" w:sz="0" w:space="0" w:color="auto"/>
                                <w:bottom w:val="none" w:sz="0" w:space="0" w:color="auto"/>
                                <w:right w:val="none" w:sz="0" w:space="0" w:color="auto"/>
                              </w:divBdr>
                            </w:div>
                            <w:div w:id="984041619">
                              <w:marLeft w:val="0"/>
                              <w:marRight w:val="0"/>
                              <w:marTop w:val="0"/>
                              <w:marBottom w:val="0"/>
                              <w:divBdr>
                                <w:top w:val="none" w:sz="0" w:space="0" w:color="auto"/>
                                <w:left w:val="none" w:sz="0" w:space="0" w:color="auto"/>
                                <w:bottom w:val="none" w:sz="0" w:space="0" w:color="auto"/>
                                <w:right w:val="none" w:sz="0" w:space="0" w:color="auto"/>
                              </w:divBdr>
                            </w:div>
                            <w:div w:id="1202979296">
                              <w:marLeft w:val="0"/>
                              <w:marRight w:val="0"/>
                              <w:marTop w:val="0"/>
                              <w:marBottom w:val="0"/>
                              <w:divBdr>
                                <w:top w:val="none" w:sz="0" w:space="0" w:color="auto"/>
                                <w:left w:val="none" w:sz="0" w:space="0" w:color="auto"/>
                                <w:bottom w:val="none" w:sz="0" w:space="0" w:color="auto"/>
                                <w:right w:val="none" w:sz="0" w:space="0" w:color="auto"/>
                              </w:divBdr>
                            </w:div>
                            <w:div w:id="1687368877">
                              <w:marLeft w:val="0"/>
                              <w:marRight w:val="0"/>
                              <w:marTop w:val="0"/>
                              <w:marBottom w:val="0"/>
                              <w:divBdr>
                                <w:top w:val="none" w:sz="0" w:space="0" w:color="auto"/>
                                <w:left w:val="none" w:sz="0" w:space="0" w:color="auto"/>
                                <w:bottom w:val="none" w:sz="0" w:space="0" w:color="auto"/>
                                <w:right w:val="none" w:sz="0" w:space="0" w:color="auto"/>
                              </w:divBdr>
                            </w:div>
                            <w:div w:id="1474443650">
                              <w:marLeft w:val="0"/>
                              <w:marRight w:val="0"/>
                              <w:marTop w:val="0"/>
                              <w:marBottom w:val="0"/>
                              <w:divBdr>
                                <w:top w:val="none" w:sz="0" w:space="0" w:color="auto"/>
                                <w:left w:val="none" w:sz="0" w:space="0" w:color="auto"/>
                                <w:bottom w:val="none" w:sz="0" w:space="0" w:color="auto"/>
                                <w:right w:val="none" w:sz="0" w:space="0" w:color="auto"/>
                              </w:divBdr>
                            </w:div>
                            <w:div w:id="1219316040">
                              <w:marLeft w:val="0"/>
                              <w:marRight w:val="0"/>
                              <w:marTop w:val="0"/>
                              <w:marBottom w:val="0"/>
                              <w:divBdr>
                                <w:top w:val="none" w:sz="0" w:space="0" w:color="auto"/>
                                <w:left w:val="none" w:sz="0" w:space="0" w:color="auto"/>
                                <w:bottom w:val="none" w:sz="0" w:space="0" w:color="auto"/>
                                <w:right w:val="none" w:sz="0" w:space="0" w:color="auto"/>
                              </w:divBdr>
                            </w:div>
                            <w:div w:id="1610502654">
                              <w:marLeft w:val="0"/>
                              <w:marRight w:val="0"/>
                              <w:marTop w:val="0"/>
                              <w:marBottom w:val="0"/>
                              <w:divBdr>
                                <w:top w:val="none" w:sz="0" w:space="0" w:color="auto"/>
                                <w:left w:val="none" w:sz="0" w:space="0" w:color="auto"/>
                                <w:bottom w:val="none" w:sz="0" w:space="0" w:color="auto"/>
                                <w:right w:val="none" w:sz="0" w:space="0" w:color="auto"/>
                              </w:divBdr>
                            </w:div>
                            <w:div w:id="398985606">
                              <w:marLeft w:val="0"/>
                              <w:marRight w:val="0"/>
                              <w:marTop w:val="0"/>
                              <w:marBottom w:val="0"/>
                              <w:divBdr>
                                <w:top w:val="none" w:sz="0" w:space="0" w:color="auto"/>
                                <w:left w:val="none" w:sz="0" w:space="0" w:color="auto"/>
                                <w:bottom w:val="none" w:sz="0" w:space="0" w:color="auto"/>
                                <w:right w:val="none" w:sz="0" w:space="0" w:color="auto"/>
                              </w:divBdr>
                            </w:div>
                            <w:div w:id="1681468052">
                              <w:marLeft w:val="0"/>
                              <w:marRight w:val="0"/>
                              <w:marTop w:val="0"/>
                              <w:marBottom w:val="0"/>
                              <w:divBdr>
                                <w:top w:val="none" w:sz="0" w:space="0" w:color="auto"/>
                                <w:left w:val="none" w:sz="0" w:space="0" w:color="auto"/>
                                <w:bottom w:val="none" w:sz="0" w:space="0" w:color="auto"/>
                                <w:right w:val="none" w:sz="0" w:space="0" w:color="auto"/>
                              </w:divBdr>
                            </w:div>
                            <w:div w:id="1989479631">
                              <w:marLeft w:val="0"/>
                              <w:marRight w:val="0"/>
                              <w:marTop w:val="0"/>
                              <w:marBottom w:val="0"/>
                              <w:divBdr>
                                <w:top w:val="none" w:sz="0" w:space="0" w:color="auto"/>
                                <w:left w:val="none" w:sz="0" w:space="0" w:color="auto"/>
                                <w:bottom w:val="none" w:sz="0" w:space="0" w:color="auto"/>
                                <w:right w:val="none" w:sz="0" w:space="0" w:color="auto"/>
                              </w:divBdr>
                            </w:div>
                            <w:div w:id="1541287982">
                              <w:marLeft w:val="0"/>
                              <w:marRight w:val="0"/>
                              <w:marTop w:val="0"/>
                              <w:marBottom w:val="0"/>
                              <w:divBdr>
                                <w:top w:val="none" w:sz="0" w:space="0" w:color="auto"/>
                                <w:left w:val="none" w:sz="0" w:space="0" w:color="auto"/>
                                <w:bottom w:val="none" w:sz="0" w:space="0" w:color="auto"/>
                                <w:right w:val="none" w:sz="0" w:space="0" w:color="auto"/>
                              </w:divBdr>
                            </w:div>
                            <w:div w:id="1661349864">
                              <w:marLeft w:val="0"/>
                              <w:marRight w:val="0"/>
                              <w:marTop w:val="0"/>
                              <w:marBottom w:val="0"/>
                              <w:divBdr>
                                <w:top w:val="none" w:sz="0" w:space="0" w:color="auto"/>
                                <w:left w:val="none" w:sz="0" w:space="0" w:color="auto"/>
                                <w:bottom w:val="none" w:sz="0" w:space="0" w:color="auto"/>
                                <w:right w:val="none" w:sz="0" w:space="0" w:color="auto"/>
                              </w:divBdr>
                            </w:div>
                            <w:div w:id="1807890815">
                              <w:marLeft w:val="0"/>
                              <w:marRight w:val="0"/>
                              <w:marTop w:val="0"/>
                              <w:marBottom w:val="0"/>
                              <w:divBdr>
                                <w:top w:val="none" w:sz="0" w:space="0" w:color="auto"/>
                                <w:left w:val="none" w:sz="0" w:space="0" w:color="auto"/>
                                <w:bottom w:val="none" w:sz="0" w:space="0" w:color="auto"/>
                                <w:right w:val="none" w:sz="0" w:space="0" w:color="auto"/>
                              </w:divBdr>
                            </w:div>
                            <w:div w:id="1762556069">
                              <w:marLeft w:val="0"/>
                              <w:marRight w:val="0"/>
                              <w:marTop w:val="0"/>
                              <w:marBottom w:val="0"/>
                              <w:divBdr>
                                <w:top w:val="none" w:sz="0" w:space="0" w:color="auto"/>
                                <w:left w:val="none" w:sz="0" w:space="0" w:color="auto"/>
                                <w:bottom w:val="none" w:sz="0" w:space="0" w:color="auto"/>
                                <w:right w:val="none" w:sz="0" w:space="0" w:color="auto"/>
                              </w:divBdr>
                            </w:div>
                            <w:div w:id="226496969">
                              <w:marLeft w:val="0"/>
                              <w:marRight w:val="0"/>
                              <w:marTop w:val="0"/>
                              <w:marBottom w:val="0"/>
                              <w:divBdr>
                                <w:top w:val="none" w:sz="0" w:space="0" w:color="auto"/>
                                <w:left w:val="none" w:sz="0" w:space="0" w:color="auto"/>
                                <w:bottom w:val="none" w:sz="0" w:space="0" w:color="auto"/>
                                <w:right w:val="none" w:sz="0" w:space="0" w:color="auto"/>
                              </w:divBdr>
                            </w:div>
                            <w:div w:id="1371877799">
                              <w:marLeft w:val="0"/>
                              <w:marRight w:val="0"/>
                              <w:marTop w:val="0"/>
                              <w:marBottom w:val="0"/>
                              <w:divBdr>
                                <w:top w:val="none" w:sz="0" w:space="0" w:color="auto"/>
                                <w:left w:val="none" w:sz="0" w:space="0" w:color="auto"/>
                                <w:bottom w:val="none" w:sz="0" w:space="0" w:color="auto"/>
                                <w:right w:val="none" w:sz="0" w:space="0" w:color="auto"/>
                              </w:divBdr>
                            </w:div>
                            <w:div w:id="1998457788">
                              <w:marLeft w:val="0"/>
                              <w:marRight w:val="0"/>
                              <w:marTop w:val="0"/>
                              <w:marBottom w:val="0"/>
                              <w:divBdr>
                                <w:top w:val="none" w:sz="0" w:space="0" w:color="auto"/>
                                <w:left w:val="none" w:sz="0" w:space="0" w:color="auto"/>
                                <w:bottom w:val="none" w:sz="0" w:space="0" w:color="auto"/>
                                <w:right w:val="none" w:sz="0" w:space="0" w:color="auto"/>
                              </w:divBdr>
                            </w:div>
                            <w:div w:id="783231739">
                              <w:marLeft w:val="0"/>
                              <w:marRight w:val="0"/>
                              <w:marTop w:val="0"/>
                              <w:marBottom w:val="0"/>
                              <w:divBdr>
                                <w:top w:val="none" w:sz="0" w:space="0" w:color="auto"/>
                                <w:left w:val="none" w:sz="0" w:space="0" w:color="auto"/>
                                <w:bottom w:val="none" w:sz="0" w:space="0" w:color="auto"/>
                                <w:right w:val="none" w:sz="0" w:space="0" w:color="auto"/>
                              </w:divBdr>
                            </w:div>
                            <w:div w:id="2042168912">
                              <w:marLeft w:val="0"/>
                              <w:marRight w:val="0"/>
                              <w:marTop w:val="0"/>
                              <w:marBottom w:val="0"/>
                              <w:divBdr>
                                <w:top w:val="none" w:sz="0" w:space="0" w:color="auto"/>
                                <w:left w:val="none" w:sz="0" w:space="0" w:color="auto"/>
                                <w:bottom w:val="none" w:sz="0" w:space="0" w:color="auto"/>
                                <w:right w:val="none" w:sz="0" w:space="0" w:color="auto"/>
                              </w:divBdr>
                            </w:div>
                            <w:div w:id="836044541">
                              <w:marLeft w:val="0"/>
                              <w:marRight w:val="0"/>
                              <w:marTop w:val="0"/>
                              <w:marBottom w:val="0"/>
                              <w:divBdr>
                                <w:top w:val="none" w:sz="0" w:space="0" w:color="auto"/>
                                <w:left w:val="none" w:sz="0" w:space="0" w:color="auto"/>
                                <w:bottom w:val="none" w:sz="0" w:space="0" w:color="auto"/>
                                <w:right w:val="none" w:sz="0" w:space="0" w:color="auto"/>
                              </w:divBdr>
                            </w:div>
                            <w:div w:id="6367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8838">
      <w:bodyDiv w:val="1"/>
      <w:marLeft w:val="0"/>
      <w:marRight w:val="0"/>
      <w:marTop w:val="0"/>
      <w:marBottom w:val="0"/>
      <w:divBdr>
        <w:top w:val="none" w:sz="0" w:space="0" w:color="auto"/>
        <w:left w:val="none" w:sz="0" w:space="0" w:color="auto"/>
        <w:bottom w:val="none" w:sz="0" w:space="0" w:color="auto"/>
        <w:right w:val="none" w:sz="0" w:space="0" w:color="auto"/>
      </w:divBdr>
    </w:div>
    <w:div w:id="843279629">
      <w:bodyDiv w:val="1"/>
      <w:marLeft w:val="0"/>
      <w:marRight w:val="0"/>
      <w:marTop w:val="0"/>
      <w:marBottom w:val="0"/>
      <w:divBdr>
        <w:top w:val="none" w:sz="0" w:space="0" w:color="auto"/>
        <w:left w:val="none" w:sz="0" w:space="0" w:color="auto"/>
        <w:bottom w:val="none" w:sz="0" w:space="0" w:color="auto"/>
        <w:right w:val="none" w:sz="0" w:space="0" w:color="auto"/>
      </w:divBdr>
    </w:div>
    <w:div w:id="932780160">
      <w:bodyDiv w:val="1"/>
      <w:marLeft w:val="0"/>
      <w:marRight w:val="0"/>
      <w:marTop w:val="0"/>
      <w:marBottom w:val="0"/>
      <w:divBdr>
        <w:top w:val="none" w:sz="0" w:space="0" w:color="auto"/>
        <w:left w:val="none" w:sz="0" w:space="0" w:color="auto"/>
        <w:bottom w:val="none" w:sz="0" w:space="0" w:color="auto"/>
        <w:right w:val="none" w:sz="0" w:space="0" w:color="auto"/>
      </w:divBdr>
    </w:div>
    <w:div w:id="1139998736">
      <w:bodyDiv w:val="1"/>
      <w:marLeft w:val="0"/>
      <w:marRight w:val="0"/>
      <w:marTop w:val="0"/>
      <w:marBottom w:val="0"/>
      <w:divBdr>
        <w:top w:val="none" w:sz="0" w:space="0" w:color="auto"/>
        <w:left w:val="none" w:sz="0" w:space="0" w:color="auto"/>
        <w:bottom w:val="none" w:sz="0" w:space="0" w:color="auto"/>
        <w:right w:val="none" w:sz="0" w:space="0" w:color="auto"/>
      </w:divBdr>
    </w:div>
    <w:div w:id="1279993718">
      <w:bodyDiv w:val="1"/>
      <w:marLeft w:val="0"/>
      <w:marRight w:val="0"/>
      <w:marTop w:val="0"/>
      <w:marBottom w:val="0"/>
      <w:divBdr>
        <w:top w:val="none" w:sz="0" w:space="0" w:color="auto"/>
        <w:left w:val="none" w:sz="0" w:space="0" w:color="auto"/>
        <w:bottom w:val="none" w:sz="0" w:space="0" w:color="auto"/>
        <w:right w:val="none" w:sz="0" w:space="0" w:color="auto"/>
      </w:divBdr>
    </w:div>
    <w:div w:id="1384060463">
      <w:bodyDiv w:val="1"/>
      <w:marLeft w:val="0"/>
      <w:marRight w:val="0"/>
      <w:marTop w:val="0"/>
      <w:marBottom w:val="0"/>
      <w:divBdr>
        <w:top w:val="none" w:sz="0" w:space="0" w:color="auto"/>
        <w:left w:val="none" w:sz="0" w:space="0" w:color="auto"/>
        <w:bottom w:val="none" w:sz="0" w:space="0" w:color="auto"/>
        <w:right w:val="none" w:sz="0" w:space="0" w:color="auto"/>
      </w:divBdr>
    </w:div>
    <w:div w:id="1475685646">
      <w:bodyDiv w:val="1"/>
      <w:marLeft w:val="0"/>
      <w:marRight w:val="0"/>
      <w:marTop w:val="0"/>
      <w:marBottom w:val="0"/>
      <w:divBdr>
        <w:top w:val="none" w:sz="0" w:space="0" w:color="auto"/>
        <w:left w:val="none" w:sz="0" w:space="0" w:color="auto"/>
        <w:bottom w:val="none" w:sz="0" w:space="0" w:color="auto"/>
        <w:right w:val="none" w:sz="0" w:space="0" w:color="auto"/>
      </w:divBdr>
    </w:div>
    <w:div w:id="1717385440">
      <w:bodyDiv w:val="1"/>
      <w:marLeft w:val="0"/>
      <w:marRight w:val="0"/>
      <w:marTop w:val="0"/>
      <w:marBottom w:val="0"/>
      <w:divBdr>
        <w:top w:val="none" w:sz="0" w:space="0" w:color="auto"/>
        <w:left w:val="none" w:sz="0" w:space="0" w:color="auto"/>
        <w:bottom w:val="none" w:sz="0" w:space="0" w:color="auto"/>
        <w:right w:val="none" w:sz="0" w:space="0" w:color="auto"/>
      </w:divBdr>
    </w:div>
    <w:div w:id="1771004137">
      <w:bodyDiv w:val="1"/>
      <w:marLeft w:val="0"/>
      <w:marRight w:val="0"/>
      <w:marTop w:val="0"/>
      <w:marBottom w:val="0"/>
      <w:divBdr>
        <w:top w:val="none" w:sz="0" w:space="0" w:color="auto"/>
        <w:left w:val="none" w:sz="0" w:space="0" w:color="auto"/>
        <w:bottom w:val="none" w:sz="0" w:space="0" w:color="auto"/>
        <w:right w:val="none" w:sz="0" w:space="0" w:color="auto"/>
      </w:divBdr>
      <w:divsChild>
        <w:div w:id="2002269774">
          <w:marLeft w:val="0"/>
          <w:marRight w:val="0"/>
          <w:marTop w:val="0"/>
          <w:marBottom w:val="0"/>
          <w:divBdr>
            <w:top w:val="none" w:sz="0" w:space="0" w:color="auto"/>
            <w:left w:val="none" w:sz="0" w:space="0" w:color="auto"/>
            <w:bottom w:val="none" w:sz="0" w:space="0" w:color="auto"/>
            <w:right w:val="none" w:sz="0" w:space="0" w:color="auto"/>
          </w:divBdr>
        </w:div>
      </w:divsChild>
    </w:div>
    <w:div w:id="1872065442">
      <w:bodyDiv w:val="1"/>
      <w:marLeft w:val="0"/>
      <w:marRight w:val="0"/>
      <w:marTop w:val="0"/>
      <w:marBottom w:val="0"/>
      <w:divBdr>
        <w:top w:val="none" w:sz="0" w:space="0" w:color="auto"/>
        <w:left w:val="none" w:sz="0" w:space="0" w:color="auto"/>
        <w:bottom w:val="none" w:sz="0" w:space="0" w:color="auto"/>
        <w:right w:val="none" w:sz="0" w:space="0" w:color="auto"/>
      </w:divBdr>
    </w:div>
    <w:div w:id="1948929494">
      <w:bodyDiv w:val="1"/>
      <w:marLeft w:val="0"/>
      <w:marRight w:val="0"/>
      <w:marTop w:val="0"/>
      <w:marBottom w:val="0"/>
      <w:divBdr>
        <w:top w:val="none" w:sz="0" w:space="0" w:color="auto"/>
        <w:left w:val="none" w:sz="0" w:space="0" w:color="auto"/>
        <w:bottom w:val="none" w:sz="0" w:space="0" w:color="auto"/>
        <w:right w:val="none" w:sz="0" w:space="0" w:color="auto"/>
      </w:divBdr>
    </w:div>
    <w:div w:id="20075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19854</Words>
  <Characters>113174</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2019-11-19T09:13:00Z</dcterms:created>
  <dcterms:modified xsi:type="dcterms:W3CDTF">2019-11-19T11:52:00Z</dcterms:modified>
</cp:coreProperties>
</file>