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bookmarkStart w:id="0" w:name="_GoBack"/>
      <w:bookmarkEnd w:id="0"/>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 xml:space="preserve">The Contractor shall use its best endeavours to accommodate any changes to the needs and requirements of the Department </w:t>
      </w:r>
      <w:proofErr w:type="gramStart"/>
      <w:r w:rsidRPr="001D2E04">
        <w:rPr>
          <w:rFonts w:cs="Arial"/>
          <w:szCs w:val="24"/>
        </w:rPr>
        <w:t>provided that</w:t>
      </w:r>
      <w:proofErr w:type="gramEnd"/>
      <w:r w:rsidRPr="001D2E04">
        <w:rPr>
          <w:rFonts w:cs="Arial"/>
          <w:szCs w:val="24"/>
        </w:rPr>
        <w:t xml:space="preserve">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 xml:space="preserve">contractor for the purpose of performing its obligations under the </w:t>
      </w:r>
      <w:r w:rsidRPr="001D2E04">
        <w:rPr>
          <w:rFonts w:cs="Arial"/>
          <w:szCs w:val="24"/>
        </w:rPr>
        <w:lastRenderedPageBreak/>
        <w:t>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 xml:space="preserve">The Contractor shall comply with such terms and shall provide, at the Department’s request, </w:t>
      </w:r>
      <w:proofErr w:type="gramStart"/>
      <w:r w:rsidRPr="001D2E04">
        <w:rPr>
          <w:rFonts w:cs="Arial"/>
          <w:szCs w:val="24"/>
        </w:rPr>
        <w:t>sufficient</w:t>
      </w:r>
      <w:proofErr w:type="gramEnd"/>
      <w:r w:rsidRPr="001D2E04">
        <w:rPr>
          <w:rFonts w:cs="Arial"/>
          <w:szCs w:val="24"/>
        </w:rPr>
        <w:t xml:space="preserve">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employees or sub-contractors assigned to and accepted to perform the Project under the Contract except whenever changes are unavoidable or of a temporary nature.  The Contractor shall give at least four week’s written notice to the Project Manager of proposals to change key </w:t>
      </w:r>
      <w:r w:rsidRPr="001D2E04">
        <w:rPr>
          <w:rFonts w:cs="Arial"/>
          <w:szCs w:val="24"/>
        </w:rPr>
        <w:lastRenderedPageBreak/>
        <w:t>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 xml:space="preserve">to record or procure the recording on </w:t>
      </w:r>
      <w:proofErr w:type="gramStart"/>
      <w:r w:rsidRPr="001D2E04">
        <w:rPr>
          <w:rFonts w:cs="Arial"/>
          <w:szCs w:val="24"/>
        </w:rPr>
        <w:t>each and every</w:t>
      </w:r>
      <w:proofErr w:type="gramEnd"/>
      <w:r w:rsidRPr="001D2E04">
        <w:rPr>
          <w:rFonts w:cs="Arial"/>
          <w:szCs w:val="24"/>
        </w:rPr>
        <w:t xml:space="preserve">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company which shall include an obligation on the part of the Contractor to commence and prosecute legal proceedings for any threatened or actual infringement where there is a reasonable chance of success and account to the Department </w:t>
      </w:r>
      <w:r w:rsidRPr="001D2E04">
        <w:rPr>
          <w:rFonts w:cs="Arial"/>
          <w:szCs w:val="24"/>
        </w:rPr>
        <w:lastRenderedPageBreak/>
        <w:t>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1" w:name="_Ref32813134"/>
      <w:bookmarkStart w:id="2" w:name="_Ref32898315"/>
      <w:bookmarkStart w:id="3" w:name="_Toc37822745"/>
      <w:r w:rsidRPr="001D2E04">
        <w:rPr>
          <w:rFonts w:cs="Arial"/>
          <w:b/>
          <w:szCs w:val="24"/>
        </w:rPr>
        <w:tab/>
        <w:t>Data Protection</w:t>
      </w:r>
      <w:bookmarkEnd w:id="1"/>
      <w:r w:rsidRPr="001D2E04">
        <w:rPr>
          <w:rFonts w:cs="Arial"/>
          <w:b/>
          <w:szCs w:val="24"/>
        </w:rPr>
        <w:t xml:space="preserve"> Act</w:t>
      </w:r>
      <w:bookmarkEnd w:id="2"/>
      <w:bookmarkEnd w:id="3"/>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w:t>
      </w:r>
      <w:r w:rsidRPr="001D2E04">
        <w:rPr>
          <w:rFonts w:eastAsia="Arial" w:cs="Arial"/>
          <w:szCs w:val="24"/>
        </w:rPr>
        <w:lastRenderedPageBreak/>
        <w:t xml:space="preserve">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w:t>
      </w:r>
      <w:proofErr w:type="gramStart"/>
      <w:r w:rsidRPr="001D2E04">
        <w:rPr>
          <w:rFonts w:eastAsia="Arial" w:cs="Arial"/>
          <w:szCs w:val="24"/>
        </w:rPr>
        <w:t>required</w:t>
      </w:r>
      <w:proofErr w:type="gramEnd"/>
      <w:r w:rsidRPr="001D2E04">
        <w:rPr>
          <w:rFonts w:eastAsia="Arial" w:cs="Arial"/>
          <w:szCs w:val="24"/>
        </w:rPr>
        <w:t xml:space="preserve">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w:t>
      </w:r>
      <w:proofErr w:type="gramStart"/>
      <w:r w:rsidRPr="001D2E04">
        <w:rPr>
          <w:rFonts w:eastAsia="Arial" w:cs="Arial"/>
          <w:szCs w:val="24"/>
        </w:rPr>
        <w:t>that :</w:t>
      </w:r>
      <w:proofErr w:type="gramEnd"/>
      <w:r w:rsidRPr="001D2E04">
        <w:rPr>
          <w:rFonts w:eastAsia="Arial" w:cs="Arial"/>
          <w:szCs w:val="24"/>
        </w:rPr>
        <w:t xml:space="preserve">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w:t>
      </w:r>
      <w:proofErr w:type="gramStart"/>
      <w:r w:rsidRPr="001D2E04">
        <w:rPr>
          <w:rFonts w:eastAsia="Arial" w:cs="Arial"/>
          <w:szCs w:val="24"/>
        </w:rPr>
        <w:t>in particular Schedule</w:t>
      </w:r>
      <w:proofErr w:type="gramEnd"/>
      <w:r w:rsidRPr="001D2E04">
        <w:rPr>
          <w:rFonts w:eastAsia="Arial" w:cs="Arial"/>
          <w:szCs w:val="24"/>
        </w:rPr>
        <w:t xml:space="preserv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w:t>
      </w:r>
      <w:r w:rsidRPr="001D2E04">
        <w:rPr>
          <w:rFonts w:eastAsia="Arial" w:cs="Arial"/>
          <w:szCs w:val="24"/>
        </w:rPr>
        <w:lastRenderedPageBreak/>
        <w:t xml:space="preserve">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t xml:space="preserve">Where the Parties include two or more Joint Controllers as identified in Schedule 4 in accordance with GDPR Article 26, those Parties shall enter into a Joint Controller Agreement based on the terms outlined in </w:t>
      </w:r>
      <w:r w:rsidRPr="00E05EE2">
        <w:rPr>
          <w:rFonts w:eastAsia="Arial" w:cs="Arial"/>
          <w:i/>
          <w:szCs w:val="24"/>
        </w:rPr>
        <w:lastRenderedPageBreak/>
        <w:t>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04E04A93" w14:textId="36D8F46D" w:rsidR="00290953" w:rsidRPr="001473CC" w:rsidRDefault="00290953" w:rsidP="00290953">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2B999E87" w14:textId="77777777" w:rsidR="00290953" w:rsidRPr="001473CC" w:rsidRDefault="00290953" w:rsidP="00290953">
      <w:pPr>
        <w:ind w:left="851"/>
        <w:rPr>
          <w:rFonts w:cs="Arial"/>
          <w:szCs w:val="24"/>
        </w:rPr>
      </w:pPr>
    </w:p>
    <w:p w14:paraId="3F637291" w14:textId="3C25BB76" w:rsidR="00290953" w:rsidRPr="001473CC" w:rsidRDefault="00290953" w:rsidP="00290953">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52EF020" w14:textId="77777777" w:rsidR="00290953" w:rsidRPr="001473CC" w:rsidRDefault="00290953" w:rsidP="00290953">
      <w:pPr>
        <w:ind w:left="851"/>
        <w:rPr>
          <w:rFonts w:cs="Arial"/>
          <w:szCs w:val="24"/>
        </w:rPr>
      </w:pPr>
    </w:p>
    <w:p w14:paraId="54BEF874" w14:textId="5C408F73" w:rsidR="00290953" w:rsidRPr="001473CC" w:rsidRDefault="00290953" w:rsidP="00290953">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w:t>
      </w:r>
      <w:r w:rsidR="00AD4A48">
        <w:rPr>
          <w:rFonts w:cs="Arial"/>
          <w:szCs w:val="24"/>
        </w:rPr>
        <w:t>,</w:t>
      </w:r>
      <w:r w:rsidRPr="001473CC">
        <w:rPr>
          <w:rFonts w:cs="Arial"/>
          <w:szCs w:val="24"/>
        </w:rPr>
        <w:t xml:space="preserve"> such conformance to the ISO/IEC 27001 (Information Security Management Systems Requirements) standard, including the application of controls from ISO/IEC 27002 (Code of Practice for Information Security Controls).</w:t>
      </w:r>
    </w:p>
    <w:p w14:paraId="3D4E6B82" w14:textId="77777777" w:rsidR="00290953" w:rsidRPr="001473CC" w:rsidRDefault="00290953" w:rsidP="00290953">
      <w:pPr>
        <w:ind w:left="851"/>
        <w:rPr>
          <w:rFonts w:cs="Arial"/>
          <w:szCs w:val="24"/>
        </w:rPr>
      </w:pPr>
    </w:p>
    <w:p w14:paraId="047F2D40" w14:textId="77777777" w:rsidR="00290953" w:rsidRPr="001473CC" w:rsidRDefault="00290953" w:rsidP="00290953">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w:t>
      </w:r>
      <w:proofErr w:type="gramStart"/>
      <w:r w:rsidRPr="001473CC">
        <w:rPr>
          <w:rFonts w:cs="Arial"/>
          <w:szCs w:val="24"/>
        </w:rPr>
        <w:t>service, and</w:t>
      </w:r>
      <w:proofErr w:type="gramEnd"/>
      <w:r w:rsidRPr="001473CC">
        <w:rPr>
          <w:rFonts w:cs="Arial"/>
          <w:szCs w:val="24"/>
        </w:rPr>
        <w:t xml:space="preserve">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F7AD9E" w14:textId="77777777" w:rsidR="00290953" w:rsidRPr="001473CC" w:rsidRDefault="00290953" w:rsidP="00290953">
      <w:pPr>
        <w:ind w:left="851"/>
        <w:rPr>
          <w:rFonts w:cs="Arial"/>
          <w:szCs w:val="24"/>
        </w:rPr>
      </w:pPr>
    </w:p>
    <w:p w14:paraId="41CC572C" w14:textId="60AE4730" w:rsidR="00290953" w:rsidRPr="001473CC" w:rsidRDefault="00290953" w:rsidP="00290953">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w:t>
      </w:r>
      <w:r w:rsidR="009C48D6">
        <w:rPr>
          <w:rFonts w:cs="Arial"/>
          <w:szCs w:val="24"/>
        </w:rPr>
        <w:t>8</w:t>
      </w:r>
      <w:r w:rsidRPr="001473CC">
        <w:rPr>
          <w:rFonts w:cs="Arial"/>
          <w:szCs w:val="24"/>
        </w:rPr>
        <w:t>.14.</w:t>
      </w:r>
    </w:p>
    <w:p w14:paraId="5739057B" w14:textId="77777777" w:rsidR="00290953" w:rsidRPr="001473CC" w:rsidRDefault="00290953" w:rsidP="00290953">
      <w:pPr>
        <w:ind w:left="851"/>
        <w:rPr>
          <w:rFonts w:cs="Arial"/>
          <w:szCs w:val="24"/>
        </w:rPr>
      </w:pPr>
    </w:p>
    <w:p w14:paraId="41941900" w14:textId="77777777" w:rsidR="00290953" w:rsidRPr="001473CC" w:rsidRDefault="00290953" w:rsidP="00290953">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98FDC41" w14:textId="77777777" w:rsidR="00290953" w:rsidRPr="001473CC" w:rsidRDefault="00290953" w:rsidP="00290953">
      <w:pPr>
        <w:ind w:left="851"/>
        <w:rPr>
          <w:rFonts w:cs="Arial"/>
          <w:szCs w:val="24"/>
        </w:rPr>
      </w:pPr>
    </w:p>
    <w:p w14:paraId="4F019FD9" w14:textId="77777777" w:rsidR="00290953" w:rsidRPr="001473CC" w:rsidRDefault="00290953" w:rsidP="00290953">
      <w:pPr>
        <w:ind w:left="1436" w:hanging="727"/>
        <w:rPr>
          <w:rFonts w:cs="Arial"/>
          <w:szCs w:val="24"/>
        </w:rPr>
      </w:pPr>
      <w:r w:rsidRPr="001473CC">
        <w:rPr>
          <w:rFonts w:cs="Arial"/>
          <w:szCs w:val="24"/>
        </w:rPr>
        <w:t>8.7</w:t>
      </w:r>
      <w:r w:rsidRPr="001473CC">
        <w:rPr>
          <w:rFonts w:cs="Arial"/>
          <w:szCs w:val="24"/>
        </w:rPr>
        <w:tab/>
        <w:t xml:space="preserve">The Contractor shall have in place and maintain an access control policy and process for the logical access (e.g. identification and authentication) to ICT systems to ensure only authorised personnel </w:t>
      </w:r>
      <w:r w:rsidRPr="001473CC">
        <w:rPr>
          <w:rFonts w:cs="Arial"/>
          <w:szCs w:val="24"/>
        </w:rPr>
        <w:lastRenderedPageBreak/>
        <w:t>have access to Departmental Data.</w:t>
      </w:r>
    </w:p>
    <w:p w14:paraId="0C5E39CD" w14:textId="77777777" w:rsidR="00290953" w:rsidRPr="001473CC" w:rsidRDefault="00290953" w:rsidP="00290953">
      <w:pPr>
        <w:ind w:left="851"/>
        <w:rPr>
          <w:rFonts w:cs="Arial"/>
          <w:szCs w:val="24"/>
        </w:rPr>
      </w:pPr>
    </w:p>
    <w:p w14:paraId="15DC2B84" w14:textId="77777777" w:rsidR="00290953" w:rsidRPr="001473CC" w:rsidRDefault="00290953" w:rsidP="00290953">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A7E29B7" w14:textId="77777777" w:rsidR="00290953" w:rsidRPr="001473CC" w:rsidRDefault="00290953" w:rsidP="00290953">
      <w:pPr>
        <w:ind w:left="851"/>
        <w:rPr>
          <w:rFonts w:cs="Arial"/>
          <w:szCs w:val="24"/>
        </w:rPr>
      </w:pPr>
    </w:p>
    <w:p w14:paraId="15132541" w14:textId="77777777" w:rsidR="00290953" w:rsidRPr="001473CC" w:rsidRDefault="00290953" w:rsidP="00290953">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A88E4F0" w14:textId="77777777" w:rsidR="00290953" w:rsidRPr="001473CC" w:rsidRDefault="00290953" w:rsidP="00290953">
      <w:pPr>
        <w:ind w:left="851"/>
        <w:rPr>
          <w:rFonts w:cs="Arial"/>
          <w:szCs w:val="24"/>
        </w:rPr>
      </w:pPr>
    </w:p>
    <w:p w14:paraId="10C3991E" w14:textId="657C7EB6" w:rsidR="00290953" w:rsidRPr="001473CC" w:rsidRDefault="00290953" w:rsidP="00290953">
      <w:pPr>
        <w:ind w:left="1436" w:hanging="727"/>
        <w:rPr>
          <w:rFonts w:cs="Arial"/>
          <w:szCs w:val="24"/>
        </w:rPr>
      </w:pPr>
      <w:r w:rsidRPr="001473CC">
        <w:rPr>
          <w:rFonts w:cs="Arial"/>
          <w:szCs w:val="24"/>
        </w:rPr>
        <w:t>8.10</w:t>
      </w:r>
      <w:r w:rsidRPr="001473CC">
        <w:rPr>
          <w:rFonts w:cs="Arial"/>
          <w:szCs w:val="24"/>
        </w:rPr>
        <w:tab/>
        <w:t xml:space="preserve">Storage of Departmental Data on any portable devices or media shall be limited to the absolute minimum required to deliver the stated business requirement and shall be subject to Clause </w:t>
      </w:r>
      <w:r w:rsidR="009C48D6">
        <w:rPr>
          <w:rFonts w:cs="Arial"/>
          <w:szCs w:val="24"/>
        </w:rPr>
        <w:t>8</w:t>
      </w:r>
      <w:r w:rsidRPr="001473CC">
        <w:rPr>
          <w:rFonts w:cs="Arial"/>
          <w:szCs w:val="24"/>
        </w:rPr>
        <w:t xml:space="preserve">.11 and </w:t>
      </w:r>
      <w:r w:rsidR="009C48D6">
        <w:rPr>
          <w:rFonts w:cs="Arial"/>
          <w:szCs w:val="24"/>
        </w:rPr>
        <w:t>8</w:t>
      </w:r>
      <w:r w:rsidRPr="001473CC">
        <w:rPr>
          <w:rFonts w:cs="Arial"/>
          <w:szCs w:val="24"/>
        </w:rPr>
        <w:t>.12 below.</w:t>
      </w:r>
    </w:p>
    <w:p w14:paraId="3AD5C3C7" w14:textId="77777777" w:rsidR="00290953" w:rsidRPr="001473CC" w:rsidRDefault="00290953" w:rsidP="00290953">
      <w:pPr>
        <w:ind w:left="851"/>
        <w:rPr>
          <w:rFonts w:cs="Arial"/>
          <w:szCs w:val="24"/>
        </w:rPr>
      </w:pPr>
    </w:p>
    <w:p w14:paraId="35C485C1" w14:textId="77777777" w:rsidR="00290953" w:rsidRPr="001473CC" w:rsidRDefault="00290953" w:rsidP="00290953">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F4C1C7F" w14:textId="77777777" w:rsidR="00290953" w:rsidRPr="001473CC" w:rsidRDefault="00290953" w:rsidP="00290953">
      <w:pPr>
        <w:ind w:left="851"/>
        <w:rPr>
          <w:rFonts w:cs="Arial"/>
          <w:szCs w:val="24"/>
        </w:rPr>
      </w:pPr>
    </w:p>
    <w:p w14:paraId="35EE16BE" w14:textId="77777777" w:rsidR="00290953" w:rsidRPr="001473CC" w:rsidRDefault="00290953" w:rsidP="00290953">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09EB525D" w14:textId="77777777" w:rsidR="00290953" w:rsidRPr="001473CC" w:rsidRDefault="00290953" w:rsidP="00290953">
      <w:pPr>
        <w:ind w:left="851"/>
        <w:rPr>
          <w:rFonts w:cs="Arial"/>
          <w:szCs w:val="24"/>
        </w:rPr>
      </w:pPr>
    </w:p>
    <w:p w14:paraId="23C37D5F" w14:textId="77777777" w:rsidR="00290953" w:rsidRPr="001473CC" w:rsidRDefault="00290953" w:rsidP="00290953">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AD7936" w14:textId="77777777" w:rsidR="00290953" w:rsidRPr="001473CC" w:rsidRDefault="00290953" w:rsidP="00290953">
      <w:pPr>
        <w:ind w:left="851"/>
        <w:rPr>
          <w:rFonts w:cs="Arial"/>
          <w:szCs w:val="24"/>
        </w:rPr>
      </w:pPr>
    </w:p>
    <w:p w14:paraId="230FBBF9" w14:textId="77777777" w:rsidR="00290953" w:rsidRPr="001473CC" w:rsidRDefault="00290953" w:rsidP="00290953">
      <w:pPr>
        <w:ind w:left="1436" w:hanging="727"/>
        <w:rPr>
          <w:rFonts w:cs="Arial"/>
          <w:szCs w:val="24"/>
        </w:rPr>
      </w:pPr>
      <w:r w:rsidRPr="001473CC">
        <w:rPr>
          <w:rFonts w:cs="Arial"/>
          <w:szCs w:val="24"/>
        </w:rPr>
        <w:t>8.14</w:t>
      </w:r>
      <w:r w:rsidRPr="001473CC">
        <w:rPr>
          <w:rFonts w:cs="Arial"/>
          <w:szCs w:val="24"/>
        </w:rPr>
        <w:tab/>
        <w:t xml:space="preserve">When necessary to hand carry removable media and/or hardcopy paper documents containing Departmental Data, the media or </w:t>
      </w:r>
      <w:r w:rsidRPr="001473CC">
        <w:rPr>
          <w:rFonts w:cs="Arial"/>
          <w:szCs w:val="24"/>
        </w:rPr>
        <w:lastRenderedPageBreak/>
        <w:t>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AB1181" w14:textId="77777777" w:rsidR="00290953" w:rsidRPr="001473CC" w:rsidRDefault="00290953" w:rsidP="00290953">
      <w:pPr>
        <w:ind w:left="851"/>
        <w:rPr>
          <w:rFonts w:cs="Arial"/>
          <w:szCs w:val="24"/>
        </w:rPr>
      </w:pPr>
    </w:p>
    <w:p w14:paraId="16CB57BC" w14:textId="77777777" w:rsidR="00290953" w:rsidRPr="001473CC" w:rsidRDefault="00290953" w:rsidP="00290953">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11F180EB" w14:textId="77777777" w:rsidR="00290953" w:rsidRPr="001473CC" w:rsidRDefault="00290953" w:rsidP="00290953">
      <w:pPr>
        <w:ind w:left="851"/>
        <w:rPr>
          <w:rFonts w:cs="Arial"/>
          <w:szCs w:val="24"/>
        </w:rPr>
      </w:pPr>
    </w:p>
    <w:p w14:paraId="78EB84FE" w14:textId="77777777" w:rsidR="00290953" w:rsidRPr="001473CC" w:rsidRDefault="00290953" w:rsidP="00290953">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7E5A0B5E" w14:textId="77777777" w:rsidR="00290953" w:rsidRPr="001473CC" w:rsidRDefault="00290953" w:rsidP="00290953">
      <w:pPr>
        <w:ind w:left="851"/>
        <w:rPr>
          <w:rFonts w:cs="Arial"/>
          <w:szCs w:val="24"/>
        </w:rPr>
      </w:pPr>
    </w:p>
    <w:p w14:paraId="5F73022B" w14:textId="77777777" w:rsidR="00290953" w:rsidRPr="001473CC" w:rsidRDefault="00290953" w:rsidP="00290953">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A27108C" w14:textId="77777777" w:rsidR="00290953" w:rsidRPr="001473CC" w:rsidRDefault="00290953" w:rsidP="00290953">
      <w:pPr>
        <w:ind w:left="851"/>
        <w:rPr>
          <w:rFonts w:cs="Arial"/>
          <w:szCs w:val="24"/>
        </w:rPr>
      </w:pPr>
    </w:p>
    <w:p w14:paraId="27B2BE67" w14:textId="77777777" w:rsidR="00290953" w:rsidRPr="001473CC" w:rsidRDefault="00290953" w:rsidP="00290953">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w:t>
      </w:r>
      <w:proofErr w:type="gramStart"/>
      <w:r w:rsidRPr="001473CC">
        <w:rPr>
          <w:rFonts w:cs="Arial"/>
          <w:szCs w:val="24"/>
        </w:rPr>
        <w:t>a</w:t>
      </w:r>
      <w:proofErr w:type="gramEnd"/>
      <w:r w:rsidRPr="001473CC">
        <w:rPr>
          <w:rFonts w:cs="Arial"/>
          <w:szCs w:val="24"/>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0F3F2C58" w14:textId="77777777" w:rsidR="00290953" w:rsidRPr="001473CC" w:rsidRDefault="00290953" w:rsidP="00290953">
      <w:pPr>
        <w:ind w:left="851"/>
        <w:rPr>
          <w:rFonts w:cs="Arial"/>
          <w:szCs w:val="24"/>
        </w:rPr>
      </w:pPr>
    </w:p>
    <w:p w14:paraId="0594E4EB" w14:textId="77777777" w:rsidR="00290953" w:rsidRPr="001473CC" w:rsidRDefault="00290953" w:rsidP="00290953">
      <w:pPr>
        <w:ind w:left="1436" w:hanging="727"/>
        <w:rPr>
          <w:rFonts w:cs="Arial"/>
          <w:szCs w:val="24"/>
        </w:rPr>
      </w:pPr>
      <w:r w:rsidRPr="001473CC">
        <w:rPr>
          <w:rFonts w:cs="Arial"/>
          <w:szCs w:val="24"/>
        </w:rPr>
        <w:t>8.19</w:t>
      </w:r>
      <w:r w:rsidRPr="001473CC">
        <w:rPr>
          <w:rFonts w:cs="Arial"/>
          <w:szCs w:val="24"/>
        </w:rPr>
        <w:tab/>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3C1EC0A5" w14:textId="77777777" w:rsidR="00290953" w:rsidRPr="001473CC" w:rsidRDefault="00290953" w:rsidP="00290953">
      <w:pPr>
        <w:ind w:left="851"/>
        <w:rPr>
          <w:rFonts w:cs="Arial"/>
          <w:szCs w:val="24"/>
        </w:rPr>
      </w:pPr>
    </w:p>
    <w:p w14:paraId="02D15967" w14:textId="77777777" w:rsidR="00290953" w:rsidRPr="001473CC" w:rsidRDefault="00290953" w:rsidP="00290953">
      <w:pPr>
        <w:ind w:left="1436" w:hanging="727"/>
        <w:rPr>
          <w:rFonts w:cs="Arial"/>
          <w:szCs w:val="24"/>
        </w:rPr>
      </w:pPr>
      <w:r w:rsidRPr="001473CC">
        <w:rPr>
          <w:rFonts w:cs="Arial"/>
          <w:szCs w:val="24"/>
        </w:rPr>
        <w:lastRenderedPageBreak/>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45F87A1" w14:textId="77777777" w:rsidR="00290953" w:rsidRPr="001473CC" w:rsidRDefault="00290953" w:rsidP="00290953">
      <w:pPr>
        <w:ind w:left="851"/>
        <w:rPr>
          <w:rFonts w:cs="Arial"/>
          <w:szCs w:val="24"/>
        </w:rPr>
      </w:pPr>
    </w:p>
    <w:p w14:paraId="4FE302B5" w14:textId="77777777" w:rsidR="00290953" w:rsidRPr="001473CC" w:rsidRDefault="00290953" w:rsidP="00290953">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52EBB4B7" w14:textId="77777777" w:rsidR="00290953" w:rsidRPr="001473CC" w:rsidRDefault="00290953" w:rsidP="00290953">
      <w:pPr>
        <w:ind w:left="851"/>
        <w:rPr>
          <w:rFonts w:cs="Arial"/>
          <w:szCs w:val="24"/>
        </w:rPr>
      </w:pPr>
    </w:p>
    <w:p w14:paraId="3780BDF4" w14:textId="77777777" w:rsidR="00290953" w:rsidRPr="001473CC" w:rsidRDefault="00290953" w:rsidP="00290953">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03FB93" w14:textId="77777777" w:rsidR="00290953" w:rsidRPr="001473CC" w:rsidRDefault="00290953" w:rsidP="00290953">
      <w:pPr>
        <w:ind w:left="851"/>
        <w:rPr>
          <w:rFonts w:cs="Arial"/>
          <w:szCs w:val="24"/>
        </w:rPr>
      </w:pPr>
    </w:p>
    <w:p w14:paraId="70D7309C" w14:textId="77777777" w:rsidR="00290953" w:rsidRPr="001473CC" w:rsidRDefault="00290953" w:rsidP="00290953">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0A70B455" w14:textId="77777777" w:rsidR="00290953" w:rsidRPr="001473CC" w:rsidRDefault="00290953" w:rsidP="00290953">
      <w:pPr>
        <w:ind w:left="851"/>
        <w:rPr>
          <w:rFonts w:cs="Arial"/>
          <w:szCs w:val="24"/>
        </w:rPr>
      </w:pPr>
    </w:p>
    <w:p w14:paraId="20C2C479" w14:textId="77777777" w:rsidR="00290953" w:rsidRPr="001473CC" w:rsidRDefault="00290953" w:rsidP="00290953">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Project and also upon the accuracy of all representations or statements made and the advice given by the </w:t>
      </w:r>
      <w:r w:rsidRPr="001D2E04">
        <w:rPr>
          <w:rFonts w:cs="Arial"/>
          <w:szCs w:val="24"/>
        </w:rPr>
        <w:lastRenderedPageBreak/>
        <w:t>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 xml:space="preserve">This Contract may be terminated by either party giving to the other party at least 30 </w:t>
      </w:r>
      <w:proofErr w:type="spellStart"/>
      <w:r w:rsidRPr="001D2E04">
        <w:rPr>
          <w:rFonts w:cs="Arial"/>
          <w:szCs w:val="24"/>
        </w:rPr>
        <w:t>days notice</w:t>
      </w:r>
      <w:proofErr w:type="spellEnd"/>
      <w:r w:rsidRPr="001D2E04">
        <w:rPr>
          <w:rFonts w:cs="Arial"/>
          <w:szCs w:val="24"/>
        </w:rPr>
        <w:t xml:space="preserv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 xml:space="preserve">This Contract may be terminated by the Department with immediate effect by notice in writing if at any </w:t>
      </w:r>
      <w:proofErr w:type="gramStart"/>
      <w:r w:rsidRPr="001D2E04">
        <w:rPr>
          <w:rFonts w:cs="Arial"/>
          <w:szCs w:val="24"/>
        </w:rPr>
        <w:t>time:-</w:t>
      </w:r>
      <w:proofErr w:type="gramEnd"/>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lastRenderedPageBreak/>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4"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4"/>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5" w:name="_Toc139080291"/>
      <w:r w:rsidRPr="001D2E04">
        <w:rPr>
          <w:rFonts w:cs="Arial"/>
          <w:szCs w:val="24"/>
        </w:rPr>
        <w:t>12.2</w:t>
      </w:r>
      <w:r w:rsidRPr="001D2E04">
        <w:rPr>
          <w:rFonts w:cs="Arial"/>
          <w:szCs w:val="24"/>
        </w:rPr>
        <w:tab/>
        <w:t>The Contractor shall and shall procure that its Sub-contractors shall:</w:t>
      </w:r>
      <w:bookmarkEnd w:id="5"/>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6"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6"/>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7"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8" w:name="_Toc139080294"/>
      <w:bookmarkEnd w:id="7"/>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8"/>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9" w:name="_Ref138742981"/>
      <w:bookmarkStart w:id="10" w:name="_Toc139080296"/>
      <w:r w:rsidRPr="001D2E04">
        <w:rPr>
          <w:rFonts w:cs="Arial"/>
          <w:szCs w:val="24"/>
        </w:rPr>
        <w:lastRenderedPageBreak/>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9"/>
      <w:bookmarkEnd w:id="10"/>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1"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1"/>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2"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2"/>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lastRenderedPageBreak/>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proofErr w:type="gramStart"/>
      <w:r w:rsidRPr="001D2E04">
        <w:rPr>
          <w:rFonts w:cs="Arial"/>
          <w:szCs w:val="24"/>
        </w:rPr>
        <w:t>13.6.3  for</w:t>
      </w:r>
      <w:proofErr w:type="gramEnd"/>
      <w:r w:rsidRPr="001D2E04">
        <w:rPr>
          <w:rFonts w:cs="Arial"/>
          <w:szCs w:val="24"/>
        </w:rPr>
        <w:t xml:space="preserve">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 xml:space="preserve">Nothing in this clause 13 shall prevent either party from using any techniques, ideas or know-how gained during the performance of the Contract in the course of its normal business to the extent that this use </w:t>
      </w:r>
      <w:r w:rsidRPr="001D2E04">
        <w:rPr>
          <w:rFonts w:cs="Arial"/>
          <w:szCs w:val="24"/>
        </w:rPr>
        <w:lastRenderedPageBreak/>
        <w:t>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 xml:space="preserve">The Department may consult with the Contractor to inform its decision regarding any </w:t>
      </w:r>
      <w:proofErr w:type="gramStart"/>
      <w:r w:rsidRPr="001D2E04">
        <w:rPr>
          <w:rFonts w:cs="Arial"/>
          <w:szCs w:val="24"/>
        </w:rPr>
        <w:t>redactions</w:t>
      </w:r>
      <w:proofErr w:type="gramEnd"/>
      <w:r w:rsidRPr="001D2E04">
        <w:rPr>
          <w:rFonts w:cs="Arial"/>
          <w:szCs w:val="24"/>
        </w:rPr>
        <w:t xml:space="preserve">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 xml:space="preserve">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w:t>
      </w:r>
      <w:proofErr w:type="gramStart"/>
      <w:r w:rsidRPr="001D2E04">
        <w:rPr>
          <w:rFonts w:cs="Arial"/>
          <w:szCs w:val="24"/>
        </w:rPr>
        <w:t>period of time</w:t>
      </w:r>
      <w:proofErr w:type="gramEnd"/>
      <w:r w:rsidRPr="001D2E04">
        <w:rPr>
          <w:rFonts w:cs="Arial"/>
          <w:szCs w:val="24"/>
        </w:rPr>
        <w:t xml:space="preserv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w:t>
      </w:r>
      <w:r w:rsidRPr="001D2E04">
        <w:rPr>
          <w:rFonts w:cs="Arial"/>
          <w:szCs w:val="24"/>
        </w:rPr>
        <w:lastRenderedPageBreak/>
        <w:t xml:space="preserve">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w:t>
      </w:r>
      <w:proofErr w:type="gramStart"/>
      <w:r w:rsidRPr="001D2E04">
        <w:rPr>
          <w:rFonts w:cs="Arial"/>
          <w:szCs w:val="24"/>
        </w:rPr>
        <w:t>at all times</w:t>
      </w:r>
      <w:proofErr w:type="gramEnd"/>
      <w:r w:rsidRPr="001D2E04">
        <w:rPr>
          <w:rFonts w:cs="Arial"/>
          <w:szCs w:val="24"/>
        </w:rPr>
        <w:t xml:space="preserve">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w:t>
      </w:r>
      <w:proofErr w:type="spellStart"/>
      <w:r w:rsidRPr="001D2E04">
        <w:rPr>
          <w:rFonts w:cs="Arial"/>
          <w:szCs w:val="24"/>
        </w:rPr>
        <w:t>i</w:t>
      </w:r>
      <w:proofErr w:type="spellEnd"/>
      <w:r w:rsidRPr="001D2E04">
        <w:rPr>
          <w:rFonts w:cs="Arial"/>
          <w:szCs w:val="24"/>
        </w:rPr>
        <w:t xml:space="preserve">)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 xml:space="preserve">The Contractor will account to the appropriate authorities for any income tax, national insurance, VAT and all other taxes, liabilities, charges and duties relating to any payments made to the Contractor </w:t>
      </w:r>
      <w:r w:rsidRPr="001D2E04">
        <w:rPr>
          <w:rFonts w:cs="Arial"/>
          <w:szCs w:val="24"/>
        </w:rPr>
        <w:lastRenderedPageBreak/>
        <w:t>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lastRenderedPageBreak/>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lastRenderedPageBreak/>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0"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hyperlink r:id="rId11" w:history="1">
        <w:r w:rsidRPr="001D2E04">
          <w:rPr>
            <w:rStyle w:val="Hyperlink"/>
            <w:szCs w:val="24"/>
          </w:rPr>
          <w:t>https://www.gov.uk/government/publications/eoi-guide</w:t>
        </w:r>
      </w:hyperlink>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w:t>
      </w:r>
      <w:proofErr w:type="gramStart"/>
      <w:r w:rsidRPr="001D2E04">
        <w:rPr>
          <w:rFonts w:cs="Arial"/>
          <w:color w:val="000000"/>
          <w:szCs w:val="24"/>
        </w:rPr>
        <w:t>applies at all times</w:t>
      </w:r>
      <w:proofErr w:type="gramEnd"/>
      <w:r w:rsidRPr="001D2E04">
        <w:rPr>
          <w:rFonts w:cs="Arial"/>
          <w:color w:val="000000"/>
          <w:szCs w:val="24"/>
        </w:rPr>
        <w:t xml:space="preserve">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 xml:space="preserve">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w:t>
      </w:r>
      <w:proofErr w:type="gramStart"/>
      <w:r w:rsidRPr="001D2E04">
        <w:rPr>
          <w:rFonts w:cs="Arial"/>
          <w:color w:val="000000"/>
          <w:szCs w:val="24"/>
        </w:rPr>
        <w:t>applies at all times</w:t>
      </w:r>
      <w:proofErr w:type="gramEnd"/>
      <w:r w:rsidRPr="001D2E04">
        <w:rPr>
          <w:rFonts w:cs="Arial"/>
          <w:color w:val="000000"/>
          <w:szCs w:val="24"/>
        </w:rPr>
        <w:t xml:space="preserve"> prior to publication of the final report.</w:t>
      </w:r>
    </w:p>
    <w:p w14:paraId="4AB3A92E" w14:textId="77777777" w:rsidR="00290953" w:rsidRPr="001D2E04" w:rsidRDefault="00CC1B7E" w:rsidP="00290953">
      <w:pPr>
        <w:widowControl/>
        <w:overflowPunct/>
        <w:autoSpaceDE/>
        <w:autoSpaceDN/>
        <w:adjustRightInd/>
        <w:textAlignment w:val="auto"/>
        <w:rPr>
          <w:rFonts w:cs="Arial"/>
          <w:szCs w:val="24"/>
        </w:rPr>
      </w:pPr>
      <w:hyperlink r:id="rId12"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77777777" w:rsidR="00290953" w:rsidRPr="001D2E04" w:rsidRDefault="00290953" w:rsidP="00290953">
      <w:pPr>
        <w:pStyle w:val="NoSpacing"/>
        <w:jc w:val="center"/>
        <w:rPr>
          <w:rFonts w:ascii="Arial" w:hAnsi="Arial" w:cs="Arial"/>
          <w:b/>
          <w:sz w:val="24"/>
          <w:szCs w:val="24"/>
          <w:u w:val="single"/>
        </w:rPr>
      </w:pPr>
      <w:r w:rsidRPr="001D2E04">
        <w:rPr>
          <w:rFonts w:ascii="Arial" w:hAnsi="Arial" w:cs="Arial"/>
          <w:b/>
          <w:sz w:val="24"/>
          <w:szCs w:val="24"/>
        </w:rPr>
        <w:t>Schedule ​4​ Processing, Personal Data and Data Subjects</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77777777"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w:t>
            </w:r>
            <w:proofErr w:type="gramStart"/>
            <w:r>
              <w:rPr>
                <w:rFonts w:eastAsia="Arial" w:cs="Arial"/>
                <w:szCs w:val="24"/>
              </w:rPr>
              <w:t>case)  the</w:t>
            </w:r>
            <w:proofErr w:type="gramEnd"/>
            <w:r>
              <w:rPr>
                <w:rFonts w:eastAsia="Arial" w:cs="Arial"/>
                <w:szCs w:val="24"/>
              </w:rPr>
              <w:t xml:space="preserve"> Customer and Contractor have a different relationship. For </w:t>
            </w:r>
            <w:proofErr w:type="gramStart"/>
            <w:r>
              <w:rPr>
                <w:rFonts w:eastAsia="Arial" w:cs="Arial"/>
                <w:szCs w:val="24"/>
              </w:rPr>
              <w:t>example</w:t>
            </w:r>
            <w:proofErr w:type="gramEnd"/>
            <w:r>
              <w:rPr>
                <w:rFonts w:eastAsia="Arial" w:cs="Arial"/>
                <w:szCs w:val="24"/>
              </w:rPr>
              <w:t xml:space="preserv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w:t>
            </w:r>
            <w:proofErr w:type="gramStart"/>
            <w:r>
              <w:rPr>
                <w:rFonts w:ascii="Arial" w:eastAsia="Arial" w:hAnsi="Arial" w:cs="Arial"/>
                <w:i/>
                <w:sz w:val="24"/>
                <w:szCs w:val="24"/>
              </w:rPr>
              <w:t>apply</w:t>
            </w:r>
            <w:proofErr w:type="gramEnd"/>
            <w:r>
              <w:rPr>
                <w:rFonts w:ascii="Arial" w:eastAsia="Arial" w:hAnsi="Arial" w:cs="Arial"/>
                <w:i/>
                <w:sz w:val="24"/>
                <w:szCs w:val="24"/>
              </w:rPr>
              <w:t xml:space="preserve">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purpose might </w:t>
            </w:r>
            <w:proofErr w:type="gramStart"/>
            <w:r w:rsidRPr="001D2E04">
              <w:rPr>
                <w:rFonts w:ascii="Arial" w:hAnsi="Arial" w:cs="Arial"/>
                <w:i/>
                <w:sz w:val="24"/>
                <w:szCs w:val="24"/>
              </w:rPr>
              <w:t>include:</w:t>
            </w:r>
            <w:proofErr w:type="gramEnd"/>
            <w:r w:rsidRPr="001D2E04">
              <w:rPr>
                <w:rFonts w:ascii="Arial" w:hAnsi="Arial" w:cs="Arial"/>
                <w:i/>
                <w:sz w:val="24"/>
                <w:szCs w:val="24"/>
              </w:rPr>
              <w:t xml:space="preserv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here </w:t>
            </w:r>
            <w:proofErr w:type="gramStart"/>
            <w:r w:rsidRPr="001D2E04">
              <w:rPr>
                <w:rFonts w:ascii="Arial" w:hAnsi="Arial" w:cs="Arial"/>
                <w:i/>
                <w:sz w:val="24"/>
                <w:szCs w:val="24"/>
              </w:rPr>
              <w:t>include:</w:t>
            </w:r>
            <w:proofErr w:type="gramEnd"/>
            <w:r w:rsidRPr="001D2E04">
              <w:rPr>
                <w:rFonts w:ascii="Arial" w:hAnsi="Arial" w:cs="Arial"/>
                <w:i/>
                <w:sz w:val="24"/>
                <w:szCs w:val="24"/>
              </w:rPr>
              <w:t xml:space="preserv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w:t>
            </w:r>
            <w:proofErr w:type="gramStart"/>
            <w:r w:rsidRPr="001D2E04">
              <w:rPr>
                <w:rFonts w:ascii="Arial" w:hAnsi="Arial" w:cs="Arial"/>
                <w:i/>
                <w:sz w:val="24"/>
                <w:szCs w:val="24"/>
              </w:rPr>
              <w:t>particular website</w:t>
            </w:r>
            <w:proofErr w:type="gramEnd"/>
            <w:r w:rsidRPr="001D2E04">
              <w:rPr>
                <w:rFonts w:ascii="Arial" w:hAnsi="Arial" w:cs="Arial"/>
                <w:i/>
                <w:sz w:val="24"/>
                <w:szCs w:val="24"/>
              </w:rPr>
              <w:t xml:space="preserv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r>
      <w:proofErr w:type="spellStart"/>
      <w:r w:rsidRPr="001D2E04">
        <w:rPr>
          <w:rFonts w:cs="Arial"/>
          <w:b/>
          <w:bCs/>
          <w:szCs w:val="24"/>
        </w:rPr>
        <w:t>Signature</w:t>
      </w:r>
      <w:proofErr w:type="spellEnd"/>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roofErr w:type="spellStart"/>
      <w:r w:rsidRPr="001D2E04">
        <w:rPr>
          <w:rFonts w:cs="Arial"/>
          <w:b/>
          <w:bCs/>
          <w:szCs w:val="24"/>
        </w:rPr>
        <w:t>Date</w:t>
      </w:r>
      <w:proofErr w:type="spellEnd"/>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13"/>
      <w:footerReference w:type="even" r:id="rId14"/>
      <w:footerReference w:type="default" r:id="rId15"/>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61464" w14:textId="77777777" w:rsidR="002C6A9D" w:rsidRDefault="002C6A9D">
      <w:r>
        <w:separator/>
      </w:r>
    </w:p>
  </w:endnote>
  <w:endnote w:type="continuationSeparator" w:id="0">
    <w:p w14:paraId="29A5C3B9" w14:textId="77777777" w:rsidR="002C6A9D" w:rsidRDefault="002C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CC1B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D6B5" w14:textId="77777777" w:rsidR="00CB4C19" w:rsidRDefault="00CC1B7E">
    <w:pPr>
      <w:pStyle w:val="Footer"/>
      <w:ind w:right="360"/>
      <w:jc w:val="center"/>
      <w:rPr>
        <w:sz w:val="20"/>
        <w:lang w:val="en-US"/>
      </w:rPr>
    </w:pPr>
  </w:p>
  <w:p w14:paraId="5D2CA4A2" w14:textId="77777777"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Pr>
        <w:noProof/>
        <w:sz w:val="20"/>
        <w:lang w:val="en-US"/>
      </w:rPr>
      <w:t>24</w:t>
    </w:r>
    <w:r>
      <w:rPr>
        <w:sz w:val="20"/>
        <w:lang w:val="en-US"/>
      </w:rPr>
      <w:fldChar w:fldCharType="end"/>
    </w:r>
  </w:p>
  <w:p w14:paraId="14B4D49D" w14:textId="77777777" w:rsidR="00CB4C19" w:rsidRDefault="00CC1B7E"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0D7C" w14:textId="77777777" w:rsidR="002C6A9D" w:rsidRDefault="002C6A9D">
      <w:r>
        <w:separator/>
      </w:r>
    </w:p>
  </w:footnote>
  <w:footnote w:type="continuationSeparator" w:id="0">
    <w:p w14:paraId="6E254FEF" w14:textId="77777777" w:rsidR="002C6A9D" w:rsidRDefault="002C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42CE2A2E"/>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53"/>
    <w:rsid w:val="00003AAD"/>
    <w:rsid w:val="00011F78"/>
    <w:rsid w:val="00022DB6"/>
    <w:rsid w:val="00041864"/>
    <w:rsid w:val="00046C39"/>
    <w:rsid w:val="0004776A"/>
    <w:rsid w:val="00051D9A"/>
    <w:rsid w:val="000833EF"/>
    <w:rsid w:val="000A0C1B"/>
    <w:rsid w:val="000B1468"/>
    <w:rsid w:val="000F4E59"/>
    <w:rsid w:val="00116F59"/>
    <w:rsid w:val="00124AAE"/>
    <w:rsid w:val="001362FD"/>
    <w:rsid w:val="001366BB"/>
    <w:rsid w:val="001372F2"/>
    <w:rsid w:val="00153F85"/>
    <w:rsid w:val="00180A06"/>
    <w:rsid w:val="00182783"/>
    <w:rsid w:val="00195F8E"/>
    <w:rsid w:val="001A54FA"/>
    <w:rsid w:val="001B05C8"/>
    <w:rsid w:val="001B1FDF"/>
    <w:rsid w:val="001B3E0B"/>
    <w:rsid w:val="001B6DF9"/>
    <w:rsid w:val="001D55BC"/>
    <w:rsid w:val="001D7FB3"/>
    <w:rsid w:val="002009C2"/>
    <w:rsid w:val="00211C37"/>
    <w:rsid w:val="00212D24"/>
    <w:rsid w:val="00217581"/>
    <w:rsid w:val="002335B0"/>
    <w:rsid w:val="002338A1"/>
    <w:rsid w:val="00233DA0"/>
    <w:rsid w:val="00266064"/>
    <w:rsid w:val="0027611C"/>
    <w:rsid w:val="002840D0"/>
    <w:rsid w:val="00290953"/>
    <w:rsid w:val="00295EFC"/>
    <w:rsid w:val="002B651E"/>
    <w:rsid w:val="002C6A9D"/>
    <w:rsid w:val="002D2A7A"/>
    <w:rsid w:val="002E28FA"/>
    <w:rsid w:val="00310708"/>
    <w:rsid w:val="00312BD3"/>
    <w:rsid w:val="00347A3B"/>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940AE"/>
    <w:rsid w:val="007A10F9"/>
    <w:rsid w:val="007A4C02"/>
    <w:rsid w:val="007B49CD"/>
    <w:rsid w:val="007B593B"/>
    <w:rsid w:val="007B5A46"/>
    <w:rsid w:val="007C1BC2"/>
    <w:rsid w:val="007D0DBA"/>
    <w:rsid w:val="007D4DB0"/>
    <w:rsid w:val="007F073B"/>
    <w:rsid w:val="00805C72"/>
    <w:rsid w:val="008115F3"/>
    <w:rsid w:val="00831225"/>
    <w:rsid w:val="008428AB"/>
    <w:rsid w:val="00863664"/>
    <w:rsid w:val="00877BA7"/>
    <w:rsid w:val="0088151C"/>
    <w:rsid w:val="008817AB"/>
    <w:rsid w:val="008843A4"/>
    <w:rsid w:val="008B1C49"/>
    <w:rsid w:val="008B67CC"/>
    <w:rsid w:val="008D1228"/>
    <w:rsid w:val="008E3BDA"/>
    <w:rsid w:val="008F452F"/>
    <w:rsid w:val="00905ADC"/>
    <w:rsid w:val="00906C33"/>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5357"/>
    <w:rsid w:val="009F7653"/>
    <w:rsid w:val="00A00569"/>
    <w:rsid w:val="00A21E85"/>
    <w:rsid w:val="00A2712A"/>
    <w:rsid w:val="00A3306B"/>
    <w:rsid w:val="00A36044"/>
    <w:rsid w:val="00A366A9"/>
    <w:rsid w:val="00A46912"/>
    <w:rsid w:val="00A64099"/>
    <w:rsid w:val="00A9017C"/>
    <w:rsid w:val="00A96425"/>
    <w:rsid w:val="00AB6016"/>
    <w:rsid w:val="00AC2A37"/>
    <w:rsid w:val="00AD0E50"/>
    <w:rsid w:val="00AD4A48"/>
    <w:rsid w:val="00AD632D"/>
    <w:rsid w:val="00AF0554"/>
    <w:rsid w:val="00AF1C07"/>
    <w:rsid w:val="00AF737F"/>
    <w:rsid w:val="00B006DF"/>
    <w:rsid w:val="00B05ECD"/>
    <w:rsid w:val="00B06172"/>
    <w:rsid w:val="00B16A24"/>
    <w:rsid w:val="00B16A8C"/>
    <w:rsid w:val="00B2518C"/>
    <w:rsid w:val="00B275C1"/>
    <w:rsid w:val="00B6522B"/>
    <w:rsid w:val="00B65709"/>
    <w:rsid w:val="00B67DF2"/>
    <w:rsid w:val="00B85BF7"/>
    <w:rsid w:val="00B939CC"/>
    <w:rsid w:val="00BC547B"/>
    <w:rsid w:val="00BD4B6C"/>
    <w:rsid w:val="00BE616D"/>
    <w:rsid w:val="00C37933"/>
    <w:rsid w:val="00C408C7"/>
    <w:rsid w:val="00C47EEA"/>
    <w:rsid w:val="00C519D0"/>
    <w:rsid w:val="00C70ACB"/>
    <w:rsid w:val="00CA4FEC"/>
    <w:rsid w:val="00CC1B7E"/>
    <w:rsid w:val="00CD7921"/>
    <w:rsid w:val="00CE084B"/>
    <w:rsid w:val="00D02D57"/>
    <w:rsid w:val="00D118D6"/>
    <w:rsid w:val="00D20266"/>
    <w:rsid w:val="00D20C29"/>
    <w:rsid w:val="00D33842"/>
    <w:rsid w:val="00D410D8"/>
    <w:rsid w:val="00D438E4"/>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tweb1/procurementandpartnership/newsite/forms/contrac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oi-gui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crb-criminal-records-bureau-che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12F12A7B5FB4F8A8CB321B8FDCD2C" ma:contentTypeVersion="9" ma:contentTypeDescription="Create a new document." ma:contentTypeScope="" ma:versionID="952829f7b897d78354fc909286fb450c">
  <xsd:schema xmlns:xsd="http://www.w3.org/2001/XMLSchema" xmlns:xs="http://www.w3.org/2001/XMLSchema" xmlns:p="http://schemas.microsoft.com/office/2006/metadata/properties" xmlns:ns3="f75514f2-d4dd-4551-bb0a-9f18fc633b1f" xmlns:ns4="c9e06d20-b60f-4e01-a0c3-f326bdf99138" targetNamespace="http://schemas.microsoft.com/office/2006/metadata/properties" ma:root="true" ma:fieldsID="d09027c8c5e9249b483b2d125ddb0c04" ns3:_="" ns4:_="">
    <xsd:import namespace="f75514f2-d4dd-4551-bb0a-9f18fc633b1f"/>
    <xsd:import namespace="c9e06d20-b60f-4e01-a0c3-f326bdf991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14f2-d4dd-4551-bb0a-9f18fc633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06d20-b60f-4e01-a0c3-f326bdf991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2.xml><?xml version="1.0" encoding="utf-8"?>
<ds:datastoreItem xmlns:ds="http://schemas.openxmlformats.org/officeDocument/2006/customXml" ds:itemID="{B955DCF8-088C-4507-8B10-6008EF2425DB}">
  <ds:schemaRefs>
    <ds:schemaRef ds:uri="f75514f2-d4dd-4551-bb0a-9f18fc633b1f"/>
    <ds:schemaRef ds:uri="http://schemas.microsoft.com/office/2006/metadata/properties"/>
    <ds:schemaRef ds:uri="http://schemas.microsoft.com/office/infopath/2007/PartnerControls"/>
    <ds:schemaRef ds:uri="c9e06d20-b60f-4e01-a0c3-f326bdf99138"/>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F5968715-1794-48BF-978C-F22BA354C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514f2-d4dd-4551-bb0a-9f18fc633b1f"/>
    <ds:schemaRef ds:uri="c9e06d20-b60f-4e01-a0c3-f326bdf99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8560</Words>
  <Characters>48796</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Terms and conditions and contract signature page</vt:lpstr>
    </vt:vector>
  </TitlesOfParts>
  <Company/>
  <LinksUpToDate>false</LinksUpToDate>
  <CharactersWithSpaces>57242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PARRY, Helen</cp:lastModifiedBy>
  <cp:revision>2</cp:revision>
  <dcterms:created xsi:type="dcterms:W3CDTF">2019-09-27T13:13:00Z</dcterms:created>
  <dcterms:modified xsi:type="dcterms:W3CDTF">2019-09-27T13:13:00Z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0x01010051812F12A7B5FB4F8A8CB321B8FDCD2C</vt:lpwstr>
  </property>
  <property fmtid="{D5CDD505-2E9C-101B-9397-08002B2CF9AE}" pid="3" name="_dlc_DocIdItemGuid">
    <vt:lpwstr>5d6a4373-699c-481e-99c3-80bda7e8785b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